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72EB" w14:textId="12A633CC" w:rsidR="009C45C9" w:rsidRPr="009C45C9" w:rsidRDefault="009C45C9" w:rsidP="009C45C9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C45C9">
        <w:rPr>
          <w:rFonts w:ascii="Arial" w:hAnsi="Arial" w:cs="Arial"/>
          <w:b/>
          <w:noProof/>
          <w:sz w:val="24"/>
          <w:szCs w:val="24"/>
        </w:rPr>
        <w:t>3GPP TSG-RAN WG4 Meeting #109</w:t>
      </w:r>
      <w:r w:rsidRPr="009C45C9">
        <w:rPr>
          <w:rFonts w:ascii="Arial" w:hAnsi="Arial" w:cs="Arial"/>
          <w:b/>
          <w:noProof/>
          <w:sz w:val="24"/>
          <w:szCs w:val="24"/>
        </w:rPr>
        <w:tab/>
      </w:r>
      <w:r w:rsidR="0058427B" w:rsidRPr="0058427B">
        <w:rPr>
          <w:rFonts w:ascii="Arial" w:hAnsi="Arial" w:cs="Arial"/>
          <w:b/>
          <w:noProof/>
          <w:color w:val="000000"/>
          <w:sz w:val="24"/>
          <w:szCs w:val="24"/>
        </w:rPr>
        <w:t>R4-2318000</w:t>
      </w:r>
    </w:p>
    <w:p w14:paraId="2A91ADCA" w14:textId="77777777" w:rsidR="009C45C9" w:rsidRPr="009C45C9" w:rsidRDefault="009C45C9" w:rsidP="009C45C9">
      <w:pPr>
        <w:rPr>
          <w:rFonts w:ascii="Arial" w:hAnsi="Arial" w:cs="Arial"/>
          <w:b/>
          <w:noProof/>
          <w:sz w:val="24"/>
          <w:szCs w:val="24"/>
        </w:rPr>
      </w:pPr>
      <w:r w:rsidRPr="009C45C9">
        <w:rPr>
          <w:rFonts w:ascii="Arial" w:hAnsi="Arial" w:cs="Arial"/>
          <w:b/>
          <w:noProof/>
          <w:sz w:val="24"/>
          <w:szCs w:val="24"/>
        </w:rPr>
        <w:t>Chicago, USA, 13 – 17 November 2023</w:t>
      </w:r>
    </w:p>
    <w:p w14:paraId="31C4E125" w14:textId="77777777" w:rsidR="009C45C9" w:rsidRPr="009C45C9" w:rsidRDefault="009C45C9" w:rsidP="009C45C9">
      <w:pPr>
        <w:jc w:val="center"/>
        <w:rPr>
          <w:rFonts w:ascii="Arial" w:hAnsi="Arial" w:cs="Arial"/>
          <w:b/>
          <w:sz w:val="36"/>
        </w:rPr>
      </w:pPr>
      <w:r w:rsidRPr="009C45C9">
        <w:rPr>
          <w:rFonts w:ascii="Arial" w:hAnsi="Arial" w:cs="Arial"/>
          <w:b/>
          <w:sz w:val="36"/>
        </w:rPr>
        <w:br/>
      </w:r>
      <w:r w:rsidRPr="009C45C9">
        <w:rPr>
          <w:rFonts w:ascii="Arial" w:hAnsi="Arial" w:cs="Arial"/>
          <w:b/>
          <w:sz w:val="36"/>
        </w:rPr>
        <w:br/>
      </w:r>
      <w:r w:rsidRPr="009C45C9">
        <w:rPr>
          <w:rFonts w:ascii="Arial" w:hAnsi="Arial" w:cs="Arial"/>
          <w:b/>
          <w:sz w:val="36"/>
        </w:rPr>
        <w:br/>
      </w:r>
      <w:r w:rsidRPr="009C45C9">
        <w:rPr>
          <w:rFonts w:ascii="Arial" w:hAnsi="Arial" w:cs="Arial"/>
          <w:b/>
          <w:sz w:val="36"/>
        </w:rPr>
        <w:br/>
        <w:t>Third Generation Partnership Project (3GPP™)</w:t>
      </w:r>
    </w:p>
    <w:p w14:paraId="68FE1C36" w14:textId="242ADD26" w:rsidR="009C45C9" w:rsidRPr="009C45C9" w:rsidRDefault="009C45C9" w:rsidP="009C45C9">
      <w:pPr>
        <w:jc w:val="center"/>
        <w:rPr>
          <w:rFonts w:ascii="Arial" w:hAnsi="Arial" w:cs="Arial"/>
          <w:b/>
          <w:sz w:val="32"/>
        </w:rPr>
      </w:pPr>
      <w:r w:rsidRPr="009C45C9">
        <w:rPr>
          <w:rFonts w:ascii="Arial" w:hAnsi="Arial" w:cs="Arial"/>
          <w:b/>
          <w:sz w:val="32"/>
        </w:rPr>
        <w:br/>
      </w:r>
      <w:r w:rsidRPr="009C45C9">
        <w:rPr>
          <w:rFonts w:ascii="Arial" w:hAnsi="Arial" w:cs="Arial"/>
          <w:b/>
          <w:sz w:val="32"/>
        </w:rPr>
        <w:br/>
        <w:t>Meeting Report</w:t>
      </w:r>
      <w:r w:rsidRPr="009C45C9">
        <w:rPr>
          <w:rFonts w:ascii="Arial" w:hAnsi="Arial" w:cs="Arial"/>
          <w:b/>
          <w:sz w:val="32"/>
        </w:rPr>
        <w:br/>
        <w:t>for</w:t>
      </w:r>
      <w:r w:rsidRPr="009C45C9">
        <w:rPr>
          <w:rFonts w:ascii="Arial" w:hAnsi="Arial" w:cs="Arial"/>
          <w:b/>
          <w:sz w:val="32"/>
        </w:rPr>
        <w:br/>
        <w:t>TSG RAN WG4</w:t>
      </w:r>
      <w:r w:rsidRPr="009C45C9">
        <w:rPr>
          <w:rFonts w:ascii="Arial" w:hAnsi="Arial" w:cs="Arial"/>
          <w:b/>
          <w:sz w:val="32"/>
        </w:rPr>
        <w:br/>
        <w:t>meeting: 108-bis</w:t>
      </w:r>
    </w:p>
    <w:p w14:paraId="778D204D" w14:textId="77777777" w:rsidR="009C45C9" w:rsidRPr="009C45C9" w:rsidRDefault="009C45C9" w:rsidP="009C45C9">
      <w:pPr>
        <w:jc w:val="center"/>
        <w:rPr>
          <w:rFonts w:ascii="Arial" w:hAnsi="Arial" w:cs="Arial"/>
          <w:b/>
          <w:sz w:val="32"/>
        </w:rPr>
      </w:pPr>
      <w:r w:rsidRPr="009C45C9">
        <w:rPr>
          <w:rFonts w:ascii="Arial" w:hAnsi="Arial" w:cs="Arial"/>
          <w:b/>
          <w:sz w:val="32"/>
        </w:rPr>
        <w:t>Xiamen, China, 09/10/2023 to 13/10/2023</w:t>
      </w:r>
    </w:p>
    <w:p w14:paraId="7C1D1E42" w14:textId="77777777" w:rsidR="009C45C9" w:rsidRPr="009C45C9" w:rsidRDefault="009C45C9" w:rsidP="009C45C9"/>
    <w:p w14:paraId="041EC696" w14:textId="77777777" w:rsidR="009C45C9" w:rsidRPr="009C45C9" w:rsidRDefault="009C45C9" w:rsidP="009C45C9">
      <w:r w:rsidRPr="009C45C9">
        <w:t>Report generated on Sunday, 2023-10-15 00:48  UTC</w:t>
      </w:r>
    </w:p>
    <w:p w14:paraId="2BB51EAB" w14:textId="77777777" w:rsidR="009C45C9" w:rsidRPr="009C45C9" w:rsidRDefault="009C45C9" w:rsidP="009C45C9"/>
    <w:p w14:paraId="5CB2B00C" w14:textId="77777777" w:rsidR="009F110F" w:rsidRDefault="009F110F" w:rsidP="009F110F">
      <w:pPr>
        <w:pStyle w:val="Heading2"/>
      </w:pPr>
      <w:r>
        <w:br w:type="page"/>
      </w:r>
      <w:r>
        <w:lastRenderedPageBreak/>
        <w:t>Annex A: Contribution documents and status</w:t>
      </w:r>
    </w:p>
    <w:p w14:paraId="5A346B2B" w14:textId="77777777" w:rsidR="009F110F" w:rsidRDefault="009F110F" w:rsidP="009F110F">
      <w:pPr>
        <w:pStyle w:val="TH"/>
      </w:pPr>
    </w:p>
    <w:p w14:paraId="2989611E" w14:textId="0AEF5AF3" w:rsidR="009F110F" w:rsidRDefault="00B30735" w:rsidP="009F110F">
      <w:r>
        <w:t>See excel file attached to this report.</w:t>
      </w:r>
    </w:p>
    <w:p w14:paraId="6CDF3078" w14:textId="77777777" w:rsidR="009F110F" w:rsidRDefault="009F110F" w:rsidP="009F110F"/>
    <w:p w14:paraId="02359F2C" w14:textId="77777777" w:rsidR="009F110F" w:rsidRDefault="009F110F" w:rsidP="009F110F">
      <w:pPr>
        <w:pStyle w:val="Heading2"/>
      </w:pPr>
      <w:r>
        <w:br w:type="page"/>
      </w:r>
      <w:r>
        <w:lastRenderedPageBreak/>
        <w:t>Annex B: List of change requests</w:t>
      </w:r>
    </w:p>
    <w:p w14:paraId="43C21F64" w14:textId="77777777" w:rsidR="009F110F" w:rsidRDefault="009F110F" w:rsidP="009F110F">
      <w:pPr>
        <w:pStyle w:val="TH"/>
      </w:pPr>
    </w:p>
    <w:tbl>
      <w:tblPr>
        <w:tblStyle w:val="TableGrid"/>
        <w:tblW w:w="10011" w:type="dxa"/>
        <w:tblLook w:val="04A0" w:firstRow="1" w:lastRow="0" w:firstColumn="1" w:lastColumn="0" w:noHBand="0" w:noVBand="1"/>
      </w:tblPr>
      <w:tblGrid>
        <w:gridCol w:w="1097"/>
        <w:gridCol w:w="1506"/>
        <w:gridCol w:w="1115"/>
        <w:gridCol w:w="759"/>
        <w:gridCol w:w="572"/>
        <w:gridCol w:w="547"/>
        <w:gridCol w:w="510"/>
        <w:gridCol w:w="507"/>
        <w:gridCol w:w="2431"/>
        <w:gridCol w:w="967"/>
      </w:tblGrid>
      <w:tr w:rsidR="009F110F" w14:paraId="1DAF52E6" w14:textId="77777777" w:rsidTr="009F110F">
        <w:tc>
          <w:tcPr>
            <w:tcW w:w="0" w:type="auto"/>
          </w:tcPr>
          <w:p w14:paraId="5E8D9240" w14:textId="6A0C067D" w:rsidR="009F110F" w:rsidRDefault="009F110F" w:rsidP="009F110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78307C36" w14:textId="6A61C771" w:rsidR="009F110F" w:rsidRDefault="009F110F" w:rsidP="009F110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71A1116" w14:textId="442D38AE" w:rsidR="009F110F" w:rsidRDefault="009F110F" w:rsidP="009F110F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3E0E615E" w14:textId="15E44401" w:rsidR="009F110F" w:rsidRDefault="009F110F" w:rsidP="009F110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48BA2E09" w14:textId="71119734" w:rsidR="009F110F" w:rsidRDefault="009F110F" w:rsidP="009F110F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2984F5C6" w14:textId="4AE2929C" w:rsidR="009F110F" w:rsidRDefault="009F110F" w:rsidP="009F110F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6CD572FC" w14:textId="711F5A16" w:rsidR="009F110F" w:rsidRDefault="009F110F" w:rsidP="009F110F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53A92761" w14:textId="5AD00204" w:rsidR="009F110F" w:rsidRDefault="009F110F" w:rsidP="009F110F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1B589B91" w14:textId="78EA2F63" w:rsidR="009F110F" w:rsidRDefault="009F110F" w:rsidP="009F110F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3154CFA9" w14:textId="4B28E44C" w:rsidR="009F110F" w:rsidRDefault="009F110F" w:rsidP="009F110F">
            <w:pPr>
              <w:pStyle w:val="TAH"/>
            </w:pPr>
            <w:r>
              <w:t>Decision</w:t>
            </w:r>
          </w:p>
        </w:tc>
      </w:tr>
      <w:tr w:rsidR="009F110F" w14:paraId="68334E0A" w14:textId="77777777" w:rsidTr="009F110F">
        <w:tc>
          <w:tcPr>
            <w:tcW w:w="0" w:type="auto"/>
          </w:tcPr>
          <w:p w14:paraId="78E5688F" w14:textId="1345C3E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R4-2315891</w:t>
            </w:r>
          </w:p>
        </w:tc>
        <w:tc>
          <w:tcPr>
            <w:tcW w:w="0" w:type="auto"/>
          </w:tcPr>
          <w:p w14:paraId="13E93182" w14:textId="767A435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0" w:type="auto"/>
          </w:tcPr>
          <w:p w14:paraId="741D0FEE" w14:textId="4B75940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Huawei, Hisilicon, CMCC, Xiaomi, China Unicom, vivo, CATT</w:t>
            </w:r>
          </w:p>
        </w:tc>
        <w:tc>
          <w:tcPr>
            <w:tcW w:w="0" w:type="auto"/>
          </w:tcPr>
          <w:p w14:paraId="19F91726" w14:textId="78BCB87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3F9BFAF" w14:textId="7AFDAAF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1505</w:t>
            </w:r>
          </w:p>
        </w:tc>
        <w:tc>
          <w:tcPr>
            <w:tcW w:w="0" w:type="auto"/>
          </w:tcPr>
          <w:p w14:paraId="1F3B5CDD" w14:textId="70947169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0" w:type="auto"/>
          </w:tcPr>
          <w:p w14:paraId="43665E48" w14:textId="09CFC57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93BBB62" w14:textId="02D6B3C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908688" w14:textId="01BCB65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0" w:type="auto"/>
          </w:tcPr>
          <w:p w14:paraId="2A85C069" w14:textId="3FAAD1B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69EE797B" w14:textId="77777777" w:rsidTr="009F110F">
        <w:tc>
          <w:tcPr>
            <w:tcW w:w="0" w:type="auto"/>
          </w:tcPr>
          <w:p w14:paraId="7F77D3C8" w14:textId="7CB7500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R4-2315025</w:t>
            </w:r>
          </w:p>
        </w:tc>
        <w:tc>
          <w:tcPr>
            <w:tcW w:w="0" w:type="auto"/>
          </w:tcPr>
          <w:p w14:paraId="330497C4" w14:textId="1F860F6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higherPowerLimit-r17 into NR CA of PC3+PC5 including UL Intra band CA</w:t>
            </w:r>
          </w:p>
        </w:tc>
        <w:tc>
          <w:tcPr>
            <w:tcW w:w="0" w:type="auto"/>
          </w:tcPr>
          <w:p w14:paraId="523F1AA3" w14:textId="7509F42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0" w:type="auto"/>
          </w:tcPr>
          <w:p w14:paraId="59EDB049" w14:textId="19E8612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E90CEE4" w14:textId="02E4A92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1807</w:t>
            </w:r>
          </w:p>
        </w:tc>
        <w:tc>
          <w:tcPr>
            <w:tcW w:w="0" w:type="auto"/>
          </w:tcPr>
          <w:p w14:paraId="645DC9A8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0E2126" w14:textId="1939302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221A96F5" w14:textId="41F927D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11DFB0F" w14:textId="0E7AC55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0" w:type="auto"/>
          </w:tcPr>
          <w:p w14:paraId="26356849" w14:textId="16F0763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740FDBA7" w14:textId="77777777" w:rsidTr="009F110F">
        <w:tc>
          <w:tcPr>
            <w:tcW w:w="0" w:type="auto"/>
          </w:tcPr>
          <w:p w14:paraId="3361D835" w14:textId="1F6A9B1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R4-2315567</w:t>
            </w:r>
          </w:p>
        </w:tc>
        <w:tc>
          <w:tcPr>
            <w:tcW w:w="0" w:type="auto"/>
          </w:tcPr>
          <w:p w14:paraId="4BB03C33" w14:textId="57CD94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Co-existence for eRedCap</w:t>
            </w:r>
          </w:p>
        </w:tc>
        <w:tc>
          <w:tcPr>
            <w:tcW w:w="0" w:type="auto"/>
          </w:tcPr>
          <w:p w14:paraId="43024D4A" w14:textId="04CEB02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4A5BE4C7" w14:textId="0849B90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264786A" w14:textId="0F4C96C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1808</w:t>
            </w:r>
          </w:p>
        </w:tc>
        <w:tc>
          <w:tcPr>
            <w:tcW w:w="0" w:type="auto"/>
          </w:tcPr>
          <w:p w14:paraId="236C5759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5FA6D6" w14:textId="08419B4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6900762" w14:textId="57EEA8B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77F173" w14:textId="79CC527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0" w:type="auto"/>
          </w:tcPr>
          <w:p w14:paraId="3A76A11E" w14:textId="2E84B07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1841560F" w14:textId="77777777" w:rsidTr="009F110F">
        <w:tc>
          <w:tcPr>
            <w:tcW w:w="0" w:type="auto"/>
          </w:tcPr>
          <w:p w14:paraId="518F9BBD" w14:textId="1D8F44B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R4-2315568</w:t>
            </w:r>
          </w:p>
        </w:tc>
        <w:tc>
          <w:tcPr>
            <w:tcW w:w="0" w:type="auto"/>
          </w:tcPr>
          <w:p w14:paraId="0D567702" w14:textId="1C4BA3A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IBB requirements on eRedCap for n71</w:t>
            </w:r>
          </w:p>
        </w:tc>
        <w:tc>
          <w:tcPr>
            <w:tcW w:w="0" w:type="auto"/>
          </w:tcPr>
          <w:p w14:paraId="492036EE" w14:textId="1CD1231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73E832EE" w14:textId="1E3C0DC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DF6D8F0" w14:textId="00E8B49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1809</w:t>
            </w:r>
          </w:p>
        </w:tc>
        <w:tc>
          <w:tcPr>
            <w:tcW w:w="0" w:type="auto"/>
          </w:tcPr>
          <w:p w14:paraId="71ED280E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269C1F" w14:textId="7A654BB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E400EA2" w14:textId="1B16882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7E0743" w14:textId="4A72B32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NR_redcap_enh</w:t>
            </w:r>
          </w:p>
        </w:tc>
        <w:tc>
          <w:tcPr>
            <w:tcW w:w="0" w:type="auto"/>
          </w:tcPr>
          <w:p w14:paraId="5FE967D6" w14:textId="2D50080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5D84DB35" w14:textId="77777777" w:rsidTr="009F110F">
        <w:tc>
          <w:tcPr>
            <w:tcW w:w="0" w:type="auto"/>
          </w:tcPr>
          <w:p w14:paraId="1FA9745C" w14:textId="4CDA791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R4-2315056</w:t>
            </w:r>
          </w:p>
        </w:tc>
        <w:tc>
          <w:tcPr>
            <w:tcW w:w="0" w:type="auto"/>
          </w:tcPr>
          <w:p w14:paraId="42E1B893" w14:textId="746526D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Feature CR for FR2 multi-Rx</w:t>
            </w:r>
          </w:p>
        </w:tc>
        <w:tc>
          <w:tcPr>
            <w:tcW w:w="0" w:type="auto"/>
          </w:tcPr>
          <w:p w14:paraId="6872C05B" w14:textId="6790407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4A64EA" w14:textId="2405721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20E102A" w14:textId="7FF6AEE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0659</w:t>
            </w:r>
          </w:p>
        </w:tc>
        <w:tc>
          <w:tcPr>
            <w:tcW w:w="0" w:type="auto"/>
          </w:tcPr>
          <w:p w14:paraId="508F0D13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F5685F" w14:textId="35A19A6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3B1CF84" w14:textId="13AC64D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72CDF9" w14:textId="57A456C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NR_FR2_multiRX_DL</w:t>
            </w:r>
          </w:p>
        </w:tc>
        <w:tc>
          <w:tcPr>
            <w:tcW w:w="0" w:type="auto"/>
          </w:tcPr>
          <w:p w14:paraId="3A54AD30" w14:textId="56A1FA9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01FB8A36" w14:textId="77777777" w:rsidTr="009F110F">
        <w:tc>
          <w:tcPr>
            <w:tcW w:w="0" w:type="auto"/>
          </w:tcPr>
          <w:p w14:paraId="2A92415B" w14:textId="29F1F44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R4-2315026</w:t>
            </w:r>
          </w:p>
        </w:tc>
        <w:tc>
          <w:tcPr>
            <w:tcW w:w="0" w:type="auto"/>
          </w:tcPr>
          <w:p w14:paraId="47E1FF86" w14:textId="423576F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higherPowerLimit-r17 into EN-DC of PC3+PC5 including UL Intra band CA</w:t>
            </w:r>
          </w:p>
        </w:tc>
        <w:tc>
          <w:tcPr>
            <w:tcW w:w="0" w:type="auto"/>
          </w:tcPr>
          <w:p w14:paraId="44148BC0" w14:textId="1822393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4216F2" w14:textId="73FA28D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97725B7" w14:textId="5EFD472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1029</w:t>
            </w:r>
          </w:p>
        </w:tc>
        <w:tc>
          <w:tcPr>
            <w:tcW w:w="0" w:type="auto"/>
          </w:tcPr>
          <w:p w14:paraId="6AEEDB95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6AD7F1" w14:textId="359F59A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65EB1948" w14:textId="3D3EC47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35CC1B" w14:textId="2C02F10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NR_cov_enh2-Core</w:t>
            </w:r>
          </w:p>
        </w:tc>
        <w:tc>
          <w:tcPr>
            <w:tcW w:w="0" w:type="auto"/>
          </w:tcPr>
          <w:p w14:paraId="35E3DF55" w14:textId="07E65CF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10E42A51" w14:textId="77777777" w:rsidTr="009F110F">
        <w:tc>
          <w:tcPr>
            <w:tcW w:w="0" w:type="auto"/>
          </w:tcPr>
          <w:p w14:paraId="0D451EB3" w14:textId="1C3820D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R4-2315070</w:t>
            </w:r>
          </w:p>
        </w:tc>
        <w:tc>
          <w:tcPr>
            <w:tcW w:w="0" w:type="auto"/>
          </w:tcPr>
          <w:p w14:paraId="2FB78442" w14:textId="3050D9E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38.101-5 Detailed Freq error Doppler conditions</w:t>
            </w:r>
          </w:p>
        </w:tc>
        <w:tc>
          <w:tcPr>
            <w:tcW w:w="0" w:type="auto"/>
          </w:tcPr>
          <w:p w14:paraId="2E59998A" w14:textId="28C37D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641A80" w14:textId="6EB8659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21597266" w14:textId="331EC16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7F867AFB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28FDC5" w14:textId="3DEE5B0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9C61E1" w14:textId="7C26970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63E37C" w14:textId="6F7D851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0" w:type="auto"/>
          </w:tcPr>
          <w:p w14:paraId="251AD182" w14:textId="3D67CC8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5960E005" w14:textId="77777777" w:rsidTr="009F110F">
        <w:tc>
          <w:tcPr>
            <w:tcW w:w="0" w:type="auto"/>
          </w:tcPr>
          <w:p w14:paraId="2157845F" w14:textId="747EFBE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R4-2315071</w:t>
            </w:r>
          </w:p>
        </w:tc>
        <w:tc>
          <w:tcPr>
            <w:tcW w:w="0" w:type="auto"/>
          </w:tcPr>
          <w:p w14:paraId="357DF06D" w14:textId="4692AF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38.101-5 Detailed Freq error Doppler conditions</w:t>
            </w:r>
          </w:p>
        </w:tc>
        <w:tc>
          <w:tcPr>
            <w:tcW w:w="0" w:type="auto"/>
          </w:tcPr>
          <w:p w14:paraId="3B7D5D1D" w14:textId="0470028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36A015E" w14:textId="581CC1F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0" w:type="auto"/>
          </w:tcPr>
          <w:p w14:paraId="24C35934" w14:textId="6249F5E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7541E280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9B34B1" w14:textId="4A6C4CB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C417599" w14:textId="37C86E4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491578" w14:textId="1F3BC3E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0" w:type="auto"/>
          </w:tcPr>
          <w:p w14:paraId="7CC980D8" w14:textId="52D6750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153E4DEE" w14:textId="77777777" w:rsidTr="009F110F">
        <w:tc>
          <w:tcPr>
            <w:tcW w:w="0" w:type="auto"/>
          </w:tcPr>
          <w:p w14:paraId="508C684D" w14:textId="124061B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R4-2315845</w:t>
            </w:r>
          </w:p>
        </w:tc>
        <w:tc>
          <w:tcPr>
            <w:tcW w:w="0" w:type="auto"/>
          </w:tcPr>
          <w:p w14:paraId="358A32DB" w14:textId="4AF1F43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38.161 on New test configurations for Rel-18 TRP TRS</w:t>
            </w:r>
          </w:p>
        </w:tc>
        <w:tc>
          <w:tcPr>
            <w:tcW w:w="0" w:type="auto"/>
          </w:tcPr>
          <w:p w14:paraId="11CDD015" w14:textId="3F338F9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B464E9" w14:textId="38178B7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0" w:type="auto"/>
          </w:tcPr>
          <w:p w14:paraId="669009B8" w14:textId="7A4EFDC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3ED1D832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5FD5C7" w14:textId="436A53B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E98DE13" w14:textId="611A9C1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8C743E" w14:textId="54E263C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NR_FR1_TRP_TRS_enh-Core</w:t>
            </w:r>
          </w:p>
        </w:tc>
        <w:tc>
          <w:tcPr>
            <w:tcW w:w="0" w:type="auto"/>
          </w:tcPr>
          <w:p w14:paraId="0C54333C" w14:textId="0C1A080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9F110F" w14:paraId="788076AC" w14:textId="77777777" w:rsidTr="009F110F">
        <w:tc>
          <w:tcPr>
            <w:tcW w:w="0" w:type="auto"/>
          </w:tcPr>
          <w:p w14:paraId="214CC685" w14:textId="73558D4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R4-2315221</w:t>
            </w:r>
          </w:p>
        </w:tc>
        <w:tc>
          <w:tcPr>
            <w:tcW w:w="0" w:type="auto"/>
          </w:tcPr>
          <w:p w14:paraId="1968B303" w14:textId="341AEE0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38.307: Release independece of NR 3 MHz channel bandwidth</w:t>
            </w:r>
          </w:p>
        </w:tc>
        <w:tc>
          <w:tcPr>
            <w:tcW w:w="0" w:type="auto"/>
          </w:tcPr>
          <w:p w14:paraId="60A833A2" w14:textId="082A9D2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FD1BAE0" w14:textId="65DA7D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1BFAE1DE" w14:textId="0A0ED15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0" w:type="auto"/>
          </w:tcPr>
          <w:p w14:paraId="02B7C7DC" w14:textId="77777777" w:rsidR="009F110F" w:rsidRPr="009F110F" w:rsidRDefault="009F110F" w:rsidP="009F110F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7AFDF7" w14:textId="758248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0C6DCBAC" w14:textId="222C078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2B2EEB" w14:textId="0E2942F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NR_FR1_lessthan_5MHz_BW-Core</w:t>
            </w:r>
          </w:p>
        </w:tc>
        <w:tc>
          <w:tcPr>
            <w:tcW w:w="0" w:type="auto"/>
          </w:tcPr>
          <w:p w14:paraId="72B3D85E" w14:textId="5FFB132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</w:tbl>
    <w:p w14:paraId="3D52407F" w14:textId="77777777" w:rsidR="009F110F" w:rsidRDefault="009F110F" w:rsidP="009F110F"/>
    <w:p w14:paraId="71D092A6" w14:textId="77777777" w:rsidR="009F110F" w:rsidRDefault="009F110F" w:rsidP="009F110F">
      <w:pPr>
        <w:pStyle w:val="Heading2"/>
      </w:pPr>
      <w:r>
        <w:br w:type="page"/>
      </w:r>
      <w:r>
        <w:lastRenderedPageBreak/>
        <w:t>Annex C: Lists of liaisons</w:t>
      </w:r>
    </w:p>
    <w:p w14:paraId="5BB285F0" w14:textId="77777777" w:rsidR="009F110F" w:rsidRDefault="009F110F" w:rsidP="009F110F">
      <w:pPr>
        <w:pStyle w:val="Heading3"/>
      </w:pPr>
      <w:r>
        <w:t>C1: Incoming liaison statements</w:t>
      </w:r>
    </w:p>
    <w:p w14:paraId="4344C008" w14:textId="77777777" w:rsidR="009F110F" w:rsidRDefault="009F110F" w:rsidP="009F110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19"/>
        <w:gridCol w:w="4410"/>
        <w:gridCol w:w="929"/>
        <w:gridCol w:w="967"/>
        <w:gridCol w:w="1207"/>
      </w:tblGrid>
      <w:tr w:rsidR="009F110F" w14:paraId="48BEADE7" w14:textId="77777777" w:rsidTr="009F110F">
        <w:tc>
          <w:tcPr>
            <w:tcW w:w="0" w:type="auto"/>
          </w:tcPr>
          <w:p w14:paraId="6A0119B1" w14:textId="5622460B" w:rsidR="009F110F" w:rsidRDefault="009F110F" w:rsidP="009F110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7438B2B" w14:textId="7BE5E6A3" w:rsidR="009F110F" w:rsidRDefault="009F110F" w:rsidP="009F110F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053ED1BB" w14:textId="3DCE08D4" w:rsidR="009F110F" w:rsidRDefault="009F110F" w:rsidP="009F110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600B5FE" w14:textId="2435928C" w:rsidR="009F110F" w:rsidRDefault="009F110F" w:rsidP="009F110F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7452C0EA" w14:textId="3643BD0E" w:rsidR="009F110F" w:rsidRDefault="009F110F" w:rsidP="009F110F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5BFC393" w14:textId="5FB8A4C4" w:rsidR="009F110F" w:rsidRDefault="009F110F" w:rsidP="009F110F">
            <w:pPr>
              <w:pStyle w:val="TAH"/>
            </w:pPr>
            <w:r>
              <w:t>Reply TDoc</w:t>
            </w:r>
          </w:p>
        </w:tc>
      </w:tr>
      <w:tr w:rsidR="009F110F" w14:paraId="46A97355" w14:textId="77777777" w:rsidTr="009F110F">
        <w:tc>
          <w:tcPr>
            <w:tcW w:w="0" w:type="auto"/>
          </w:tcPr>
          <w:p w14:paraId="30ECCFC6" w14:textId="6DBA5D4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R4-2315003</w:t>
            </w:r>
          </w:p>
        </w:tc>
        <w:tc>
          <w:tcPr>
            <w:tcW w:w="0" w:type="auto"/>
          </w:tcPr>
          <w:p w14:paraId="07EBB89F" w14:textId="2198EE4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R1-2308349</w:t>
            </w:r>
          </w:p>
        </w:tc>
        <w:tc>
          <w:tcPr>
            <w:tcW w:w="0" w:type="auto"/>
          </w:tcPr>
          <w:p w14:paraId="79166F7E" w14:textId="02FA7F0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LPHAP</w:t>
            </w:r>
          </w:p>
        </w:tc>
        <w:tc>
          <w:tcPr>
            <w:tcW w:w="0" w:type="auto"/>
          </w:tcPr>
          <w:p w14:paraId="6CC03CC4" w14:textId="5EE6EEF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5E81F1E" w14:textId="5C6ACD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FE9BBD" w14:textId="08625DE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5772DC67" w14:textId="77777777" w:rsidTr="009F110F">
        <w:tc>
          <w:tcPr>
            <w:tcW w:w="0" w:type="auto"/>
          </w:tcPr>
          <w:p w14:paraId="10C076FE" w14:textId="6C7E3C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R4-2315004</w:t>
            </w:r>
          </w:p>
        </w:tc>
        <w:tc>
          <w:tcPr>
            <w:tcW w:w="0" w:type="auto"/>
          </w:tcPr>
          <w:p w14:paraId="42A1A618" w14:textId="41F0499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R1-2308449</w:t>
            </w:r>
          </w:p>
        </w:tc>
        <w:tc>
          <w:tcPr>
            <w:tcW w:w="0" w:type="auto"/>
          </w:tcPr>
          <w:p w14:paraId="4E6DCCEC" w14:textId="3A43DEB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measurement definitions for positioning with bandwidth aggregation</w:t>
            </w:r>
          </w:p>
        </w:tc>
        <w:tc>
          <w:tcPr>
            <w:tcW w:w="0" w:type="auto"/>
          </w:tcPr>
          <w:p w14:paraId="655B4A48" w14:textId="58C45A3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A3D901B" w14:textId="7FC6B9B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E67DA" w14:textId="05D070D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26DC50EC" w14:textId="77777777" w:rsidTr="009F110F">
        <w:tc>
          <w:tcPr>
            <w:tcW w:w="0" w:type="auto"/>
          </w:tcPr>
          <w:p w14:paraId="7DAF0602" w14:textId="6D193FD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R4-2315005</w:t>
            </w:r>
          </w:p>
        </w:tc>
        <w:tc>
          <w:tcPr>
            <w:tcW w:w="0" w:type="auto"/>
          </w:tcPr>
          <w:p w14:paraId="3E86845F" w14:textId="7CB3916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R1-2308520</w:t>
            </w:r>
          </w:p>
        </w:tc>
        <w:tc>
          <w:tcPr>
            <w:tcW w:w="0" w:type="auto"/>
          </w:tcPr>
          <w:p w14:paraId="4990FDEA" w14:textId="0FDDABA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LTE after RAN1#114</w:t>
            </w:r>
          </w:p>
        </w:tc>
        <w:tc>
          <w:tcPr>
            <w:tcW w:w="0" w:type="auto"/>
          </w:tcPr>
          <w:p w14:paraId="5A69C5D5" w14:textId="460E148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6D775B1" w14:textId="2536857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CABDB3" w14:textId="37AAFA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61EAEB7D" w14:textId="77777777" w:rsidTr="009F110F">
        <w:tc>
          <w:tcPr>
            <w:tcW w:w="0" w:type="auto"/>
          </w:tcPr>
          <w:p w14:paraId="14B37445" w14:textId="0C58FA3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R4-2315006</w:t>
            </w:r>
          </w:p>
        </w:tc>
        <w:tc>
          <w:tcPr>
            <w:tcW w:w="0" w:type="auto"/>
          </w:tcPr>
          <w:p w14:paraId="438029E6" w14:textId="4C85029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R1-2308523</w:t>
            </w:r>
          </w:p>
        </w:tc>
        <w:tc>
          <w:tcPr>
            <w:tcW w:w="0" w:type="auto"/>
          </w:tcPr>
          <w:p w14:paraId="26D42430" w14:textId="25C0AA6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RAN1 UE features list for NR after RAN1#114</w:t>
            </w:r>
          </w:p>
        </w:tc>
        <w:tc>
          <w:tcPr>
            <w:tcW w:w="0" w:type="auto"/>
          </w:tcPr>
          <w:p w14:paraId="337D11CA" w14:textId="6B55111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204FBE" w14:textId="397CC47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A0124D" w14:textId="0289FCD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0633B6AC" w14:textId="77777777" w:rsidTr="009F110F">
        <w:tc>
          <w:tcPr>
            <w:tcW w:w="0" w:type="auto"/>
          </w:tcPr>
          <w:p w14:paraId="0F0EFF4D" w14:textId="08F392A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R4-2315007</w:t>
            </w:r>
          </w:p>
        </w:tc>
        <w:tc>
          <w:tcPr>
            <w:tcW w:w="0" w:type="auto"/>
          </w:tcPr>
          <w:p w14:paraId="4D64D848" w14:textId="034D733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R1-2308531</w:t>
            </w:r>
          </w:p>
        </w:tc>
        <w:tc>
          <w:tcPr>
            <w:tcW w:w="0" w:type="auto"/>
          </w:tcPr>
          <w:p w14:paraId="30CA1B8C" w14:textId="4D4A1CC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 features for NR ATG</w:t>
            </w:r>
          </w:p>
        </w:tc>
        <w:tc>
          <w:tcPr>
            <w:tcW w:w="0" w:type="auto"/>
          </w:tcPr>
          <w:p w14:paraId="548F9815" w14:textId="2F3F250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CA4FBF" w14:textId="247BB45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621E5E" w14:textId="38C235B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45C93BCD" w14:textId="77777777" w:rsidTr="009F110F">
        <w:tc>
          <w:tcPr>
            <w:tcW w:w="0" w:type="auto"/>
          </w:tcPr>
          <w:p w14:paraId="736920FB" w14:textId="54080A8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R4-2315008</w:t>
            </w:r>
          </w:p>
        </w:tc>
        <w:tc>
          <w:tcPr>
            <w:tcW w:w="0" w:type="auto"/>
          </w:tcPr>
          <w:p w14:paraId="23232509" w14:textId="5388BBD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R1-2308561</w:t>
            </w:r>
          </w:p>
        </w:tc>
        <w:tc>
          <w:tcPr>
            <w:tcW w:w="0" w:type="auto"/>
          </w:tcPr>
          <w:p w14:paraId="16509AD2" w14:textId="3F9A853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further clarifications on enhancements to realize increasing UE power high limit for CA and DC</w:t>
            </w:r>
          </w:p>
        </w:tc>
        <w:tc>
          <w:tcPr>
            <w:tcW w:w="0" w:type="auto"/>
          </w:tcPr>
          <w:p w14:paraId="2D5027E2" w14:textId="25F64B1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16C86A" w14:textId="74AC0B6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37701" w14:textId="073E119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R4-2316667</w:t>
            </w:r>
          </w:p>
        </w:tc>
      </w:tr>
      <w:tr w:rsidR="009F110F" w14:paraId="57FE40CD" w14:textId="77777777" w:rsidTr="009F110F">
        <w:tc>
          <w:tcPr>
            <w:tcW w:w="0" w:type="auto"/>
          </w:tcPr>
          <w:p w14:paraId="4DBA1F1C" w14:textId="5008D50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R4-2315009</w:t>
            </w:r>
          </w:p>
        </w:tc>
        <w:tc>
          <w:tcPr>
            <w:tcW w:w="0" w:type="auto"/>
          </w:tcPr>
          <w:p w14:paraId="78484A83" w14:textId="7DE0941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R1- 2308582</w:t>
            </w:r>
          </w:p>
        </w:tc>
        <w:tc>
          <w:tcPr>
            <w:tcW w:w="0" w:type="auto"/>
          </w:tcPr>
          <w:p w14:paraId="085F7F86" w14:textId="2B9DA1C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SRS antenna switching for TDD-FDD band combinations</w:t>
            </w:r>
          </w:p>
        </w:tc>
        <w:tc>
          <w:tcPr>
            <w:tcW w:w="0" w:type="auto"/>
          </w:tcPr>
          <w:p w14:paraId="52ABFBF0" w14:textId="59531E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AED123C" w14:textId="64C75B2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E15EC9" w14:textId="4F013B9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796D2E15" w14:textId="77777777" w:rsidTr="009F110F">
        <w:tc>
          <w:tcPr>
            <w:tcW w:w="0" w:type="auto"/>
          </w:tcPr>
          <w:p w14:paraId="1A5D8E23" w14:textId="6C8DC43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R4-2315010</w:t>
            </w:r>
          </w:p>
        </w:tc>
        <w:tc>
          <w:tcPr>
            <w:tcW w:w="0" w:type="auto"/>
          </w:tcPr>
          <w:p w14:paraId="1222A6EA" w14:textId="15ADD4C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R1-2308598</w:t>
            </w:r>
          </w:p>
        </w:tc>
        <w:tc>
          <w:tcPr>
            <w:tcW w:w="0" w:type="auto"/>
          </w:tcPr>
          <w:p w14:paraId="566A1C73" w14:textId="48C91CA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required DCI signalling for advanced receiver on MU-MIMO scenario</w:t>
            </w:r>
          </w:p>
        </w:tc>
        <w:tc>
          <w:tcPr>
            <w:tcW w:w="0" w:type="auto"/>
          </w:tcPr>
          <w:p w14:paraId="3FD23F85" w14:textId="665C1EC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FDB9FB0" w14:textId="7714E33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8A22FE" w14:textId="775EE1D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0AE38E99" w14:textId="77777777" w:rsidTr="009F110F">
        <w:tc>
          <w:tcPr>
            <w:tcW w:w="0" w:type="auto"/>
          </w:tcPr>
          <w:p w14:paraId="21C222FD" w14:textId="56E2321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R4-2315011</w:t>
            </w:r>
          </w:p>
        </w:tc>
        <w:tc>
          <w:tcPr>
            <w:tcW w:w="0" w:type="auto"/>
          </w:tcPr>
          <w:p w14:paraId="2FC51090" w14:textId="3EA954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R1-2308610</w:t>
            </w:r>
          </w:p>
        </w:tc>
        <w:tc>
          <w:tcPr>
            <w:tcW w:w="0" w:type="auto"/>
          </w:tcPr>
          <w:p w14:paraId="3619372F" w14:textId="01218DD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reduced peak data rate for Rel-18 eRedCap UEs</w:t>
            </w:r>
          </w:p>
        </w:tc>
        <w:tc>
          <w:tcPr>
            <w:tcW w:w="0" w:type="auto"/>
          </w:tcPr>
          <w:p w14:paraId="0066DBDF" w14:textId="7F4C598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50DACAB" w14:textId="2F12C49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A5C781" w14:textId="7E0CBDA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706289E1" w14:textId="77777777" w:rsidTr="009F110F">
        <w:tc>
          <w:tcPr>
            <w:tcW w:w="0" w:type="auto"/>
          </w:tcPr>
          <w:p w14:paraId="2AEF0E71" w14:textId="0F5082F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R4-2315012</w:t>
            </w:r>
          </w:p>
        </w:tc>
        <w:tc>
          <w:tcPr>
            <w:tcW w:w="0" w:type="auto"/>
          </w:tcPr>
          <w:p w14:paraId="3009DA3F" w14:textId="1EBBF0F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R1-2308625</w:t>
            </w:r>
          </w:p>
        </w:tc>
        <w:tc>
          <w:tcPr>
            <w:tcW w:w="0" w:type="auto"/>
          </w:tcPr>
          <w:p w14:paraId="05066A86" w14:textId="2B178A3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 measurement and TA management for LTM</w:t>
            </w:r>
          </w:p>
        </w:tc>
        <w:tc>
          <w:tcPr>
            <w:tcW w:w="0" w:type="auto"/>
          </w:tcPr>
          <w:p w14:paraId="62313CAB" w14:textId="411E6E6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5F1497C" w14:textId="477EE42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9CD9F5" w14:textId="6A045C0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73852E17" w14:textId="77777777" w:rsidTr="009F110F">
        <w:tc>
          <w:tcPr>
            <w:tcW w:w="0" w:type="auto"/>
          </w:tcPr>
          <w:p w14:paraId="4ABF3FB7" w14:textId="5746270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R4-2315013</w:t>
            </w:r>
          </w:p>
        </w:tc>
        <w:tc>
          <w:tcPr>
            <w:tcW w:w="0" w:type="auto"/>
          </w:tcPr>
          <w:p w14:paraId="25FC2460" w14:textId="39554A4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R1-2308644</w:t>
            </w:r>
          </w:p>
        </w:tc>
        <w:tc>
          <w:tcPr>
            <w:tcW w:w="0" w:type="auto"/>
          </w:tcPr>
          <w:p w14:paraId="550C48FF" w14:textId="180F923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PRU Procedures</w:t>
            </w:r>
          </w:p>
        </w:tc>
        <w:tc>
          <w:tcPr>
            <w:tcW w:w="0" w:type="auto"/>
          </w:tcPr>
          <w:p w14:paraId="53593B79" w14:textId="2868E43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14B6CD2" w14:textId="5B08714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9A824A" w14:textId="6DEE22A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2966ABC5" w14:textId="77777777" w:rsidTr="009F110F">
        <w:tc>
          <w:tcPr>
            <w:tcW w:w="0" w:type="auto"/>
          </w:tcPr>
          <w:p w14:paraId="5CB11FA5" w14:textId="62D87CD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R4-2315014</w:t>
            </w:r>
          </w:p>
        </w:tc>
        <w:tc>
          <w:tcPr>
            <w:tcW w:w="0" w:type="auto"/>
          </w:tcPr>
          <w:p w14:paraId="1217E3F9" w14:textId="2639D02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R1-2308654</w:t>
            </w:r>
          </w:p>
        </w:tc>
        <w:tc>
          <w:tcPr>
            <w:tcW w:w="0" w:type="auto"/>
          </w:tcPr>
          <w:p w14:paraId="39917191" w14:textId="12F3E4D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new DRX cycles in rational numbers</w:t>
            </w:r>
          </w:p>
        </w:tc>
        <w:tc>
          <w:tcPr>
            <w:tcW w:w="0" w:type="auto"/>
          </w:tcPr>
          <w:p w14:paraId="1BBEA4AA" w14:textId="319E5F6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BBFD131" w14:textId="23BDAED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930ED" w14:textId="3EE9DE4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6AD0B86E" w14:textId="77777777" w:rsidTr="009F110F">
        <w:tc>
          <w:tcPr>
            <w:tcW w:w="0" w:type="auto"/>
          </w:tcPr>
          <w:p w14:paraId="6EBA2626" w14:textId="6440444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R4-2315015</w:t>
            </w:r>
          </w:p>
        </w:tc>
        <w:tc>
          <w:tcPr>
            <w:tcW w:w="0" w:type="auto"/>
          </w:tcPr>
          <w:p w14:paraId="76566495" w14:textId="10883C6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R1-2308674</w:t>
            </w:r>
          </w:p>
        </w:tc>
        <w:tc>
          <w:tcPr>
            <w:tcW w:w="0" w:type="auto"/>
          </w:tcPr>
          <w:p w14:paraId="6B5D8DCE" w14:textId="5582D2E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higher-layers parameter list</w:t>
            </w:r>
          </w:p>
        </w:tc>
        <w:tc>
          <w:tcPr>
            <w:tcW w:w="0" w:type="auto"/>
          </w:tcPr>
          <w:p w14:paraId="7F160467" w14:textId="16E1AF5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AB3EB44" w14:textId="6B0FE0F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554F51" w14:textId="5B36271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33DFFD9A" w14:textId="77777777" w:rsidTr="009F110F">
        <w:tc>
          <w:tcPr>
            <w:tcW w:w="0" w:type="auto"/>
          </w:tcPr>
          <w:p w14:paraId="4219639B" w14:textId="3310C68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R4-2315016</w:t>
            </w:r>
          </w:p>
        </w:tc>
        <w:tc>
          <w:tcPr>
            <w:tcW w:w="0" w:type="auto"/>
          </w:tcPr>
          <w:p w14:paraId="630F0ED1" w14:textId="259CEAC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R2-2309159</w:t>
            </w:r>
          </w:p>
        </w:tc>
        <w:tc>
          <w:tcPr>
            <w:tcW w:w="0" w:type="auto"/>
          </w:tcPr>
          <w:p w14:paraId="53B85C24" w14:textId="0FE6D36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frequencyInfo for NR SL RSRP measurements</w:t>
            </w:r>
          </w:p>
        </w:tc>
        <w:tc>
          <w:tcPr>
            <w:tcW w:w="0" w:type="auto"/>
          </w:tcPr>
          <w:p w14:paraId="62B3A05A" w14:textId="2549798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01B7D48" w14:textId="0EC7F8B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1EBCD" w14:textId="289DB26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1B45F98C" w14:textId="77777777" w:rsidTr="009F110F">
        <w:tc>
          <w:tcPr>
            <w:tcW w:w="0" w:type="auto"/>
          </w:tcPr>
          <w:p w14:paraId="04A81BDC" w14:textId="668324E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R4-2315017</w:t>
            </w:r>
          </w:p>
        </w:tc>
        <w:tc>
          <w:tcPr>
            <w:tcW w:w="0" w:type="auto"/>
          </w:tcPr>
          <w:p w14:paraId="40416F29" w14:textId="502BC93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R2-2309218</w:t>
            </w:r>
          </w:p>
        </w:tc>
        <w:tc>
          <w:tcPr>
            <w:tcW w:w="0" w:type="auto"/>
          </w:tcPr>
          <w:p w14:paraId="29524021" w14:textId="3AD2791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 for “interBandMRDC-WithOverlapDL-Bands-r16” in 38.306</w:t>
            </w:r>
          </w:p>
        </w:tc>
        <w:tc>
          <w:tcPr>
            <w:tcW w:w="0" w:type="auto"/>
          </w:tcPr>
          <w:p w14:paraId="5372E95C" w14:textId="377CB08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A6F512D" w14:textId="458D6C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8A14A0" w14:textId="5D8E50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R4-2316599</w:t>
            </w:r>
          </w:p>
        </w:tc>
      </w:tr>
      <w:tr w:rsidR="009F110F" w14:paraId="3474D2CB" w14:textId="77777777" w:rsidTr="009F110F">
        <w:tc>
          <w:tcPr>
            <w:tcW w:w="0" w:type="auto"/>
          </w:tcPr>
          <w:p w14:paraId="0702C48E" w14:textId="00C78D0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R4-2315018</w:t>
            </w:r>
          </w:p>
        </w:tc>
        <w:tc>
          <w:tcPr>
            <w:tcW w:w="0" w:type="auto"/>
          </w:tcPr>
          <w:p w14:paraId="103B2579" w14:textId="027A839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R2-2309219</w:t>
            </w:r>
          </w:p>
        </w:tc>
        <w:tc>
          <w:tcPr>
            <w:tcW w:w="0" w:type="auto"/>
          </w:tcPr>
          <w:p w14:paraId="48195B0A" w14:textId="3115F75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newly introduced FR2 CA BW Classes</w:t>
            </w:r>
          </w:p>
        </w:tc>
        <w:tc>
          <w:tcPr>
            <w:tcW w:w="0" w:type="auto"/>
          </w:tcPr>
          <w:p w14:paraId="0FC65E6F" w14:textId="32BF9E2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8218CF5" w14:textId="7C226CC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297B87" w14:textId="4FB32DF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112F4D24" w14:textId="77777777" w:rsidTr="009F110F">
        <w:tc>
          <w:tcPr>
            <w:tcW w:w="0" w:type="auto"/>
          </w:tcPr>
          <w:p w14:paraId="6A521AF9" w14:textId="5EAF27B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R4-2315019</w:t>
            </w:r>
          </w:p>
        </w:tc>
        <w:tc>
          <w:tcPr>
            <w:tcW w:w="0" w:type="auto"/>
          </w:tcPr>
          <w:p w14:paraId="6AE1C07C" w14:textId="00941FF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R2-2309250</w:t>
            </w:r>
          </w:p>
        </w:tc>
        <w:tc>
          <w:tcPr>
            <w:tcW w:w="0" w:type="auto"/>
          </w:tcPr>
          <w:p w14:paraId="71A242D0" w14:textId="4D9B9B0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application time for LTM</w:t>
            </w:r>
          </w:p>
        </w:tc>
        <w:tc>
          <w:tcPr>
            <w:tcW w:w="0" w:type="auto"/>
          </w:tcPr>
          <w:p w14:paraId="78EA29CF" w14:textId="65963F6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52DAF7" w14:textId="500AD65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71DCE" w14:textId="4ACCA5F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63138FDB" w14:textId="77777777" w:rsidTr="009F110F">
        <w:tc>
          <w:tcPr>
            <w:tcW w:w="0" w:type="auto"/>
          </w:tcPr>
          <w:p w14:paraId="6B21AFD2" w14:textId="0082A9B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R4-2315020</w:t>
            </w:r>
          </w:p>
        </w:tc>
        <w:tc>
          <w:tcPr>
            <w:tcW w:w="0" w:type="auto"/>
          </w:tcPr>
          <w:p w14:paraId="0662FB9C" w14:textId="2FB58D3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R2-2309278</w:t>
            </w:r>
          </w:p>
        </w:tc>
        <w:tc>
          <w:tcPr>
            <w:tcW w:w="0" w:type="auto"/>
          </w:tcPr>
          <w:p w14:paraId="1E5B4DF1" w14:textId="62F6AE7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MUSIM gap priorities</w:t>
            </w:r>
          </w:p>
        </w:tc>
        <w:tc>
          <w:tcPr>
            <w:tcW w:w="0" w:type="auto"/>
          </w:tcPr>
          <w:p w14:paraId="2FC9C7DB" w14:textId="2C8F5DB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B04E3F7" w14:textId="130AEEE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AA588B" w14:textId="257AE67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7352B1FA" w14:textId="77777777" w:rsidTr="009F110F">
        <w:tc>
          <w:tcPr>
            <w:tcW w:w="0" w:type="auto"/>
          </w:tcPr>
          <w:p w14:paraId="4FEEBFE7" w14:textId="4682CC1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R4-2315021</w:t>
            </w:r>
          </w:p>
        </w:tc>
        <w:tc>
          <w:tcPr>
            <w:tcW w:w="0" w:type="auto"/>
          </w:tcPr>
          <w:p w14:paraId="1544E8C6" w14:textId="22DD5DF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R2-2309288</w:t>
            </w:r>
          </w:p>
        </w:tc>
        <w:tc>
          <w:tcPr>
            <w:tcW w:w="0" w:type="auto"/>
          </w:tcPr>
          <w:p w14:paraId="0FA29DF8" w14:textId="216A6FA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RAN2 progress on LTM</w:t>
            </w:r>
          </w:p>
        </w:tc>
        <w:tc>
          <w:tcPr>
            <w:tcW w:w="0" w:type="auto"/>
          </w:tcPr>
          <w:p w14:paraId="6C92E2BF" w14:textId="0B49FF8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11A74E" w14:textId="30DBEDA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4C4728" w14:textId="0038E7D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7D44B065" w14:textId="77777777" w:rsidTr="009F110F">
        <w:tc>
          <w:tcPr>
            <w:tcW w:w="0" w:type="auto"/>
          </w:tcPr>
          <w:p w14:paraId="4CC9E024" w14:textId="4F2FFFB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R4-2315022</w:t>
            </w:r>
          </w:p>
        </w:tc>
        <w:tc>
          <w:tcPr>
            <w:tcW w:w="0" w:type="auto"/>
          </w:tcPr>
          <w:p w14:paraId="77A894CC" w14:textId="7F71CE0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R5-235340</w:t>
            </w:r>
          </w:p>
        </w:tc>
        <w:tc>
          <w:tcPr>
            <w:tcW w:w="0" w:type="auto"/>
          </w:tcPr>
          <w:p w14:paraId="19616081" w14:textId="4BFA6F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CG-SDT RRM test procedure</w:t>
            </w:r>
          </w:p>
        </w:tc>
        <w:tc>
          <w:tcPr>
            <w:tcW w:w="0" w:type="auto"/>
          </w:tcPr>
          <w:p w14:paraId="47BFFB39" w14:textId="6195B83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B1582B0" w14:textId="47C8902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4370A0" w14:textId="744E621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16C30193" w14:textId="77777777" w:rsidTr="009F110F">
        <w:tc>
          <w:tcPr>
            <w:tcW w:w="0" w:type="auto"/>
          </w:tcPr>
          <w:p w14:paraId="6AFF5309" w14:textId="522013C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R4-2315023</w:t>
            </w:r>
          </w:p>
        </w:tc>
        <w:tc>
          <w:tcPr>
            <w:tcW w:w="0" w:type="auto"/>
          </w:tcPr>
          <w:p w14:paraId="60216605" w14:textId="33A2CB8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R5-235817</w:t>
            </w:r>
          </w:p>
        </w:tc>
        <w:tc>
          <w:tcPr>
            <w:tcW w:w="0" w:type="auto"/>
          </w:tcPr>
          <w:p w14:paraId="7C53C16D" w14:textId="0766A98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Applicability of the DEMOD and CSI requirements for IoT NTN UE</w:t>
            </w:r>
          </w:p>
        </w:tc>
        <w:tc>
          <w:tcPr>
            <w:tcW w:w="0" w:type="auto"/>
          </w:tcPr>
          <w:p w14:paraId="34307D37" w14:textId="08833FD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3408251" w14:textId="2E350F1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44760" w14:textId="4490EC7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46573CCC" w14:textId="77777777" w:rsidTr="009F110F">
        <w:tc>
          <w:tcPr>
            <w:tcW w:w="0" w:type="auto"/>
          </w:tcPr>
          <w:p w14:paraId="4712B1F4" w14:textId="1BC4363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R4-2315024</w:t>
            </w:r>
          </w:p>
        </w:tc>
        <w:tc>
          <w:tcPr>
            <w:tcW w:w="0" w:type="auto"/>
          </w:tcPr>
          <w:p w14:paraId="3341B0F6" w14:textId="516119E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RP-232692</w:t>
            </w:r>
          </w:p>
        </w:tc>
        <w:tc>
          <w:tcPr>
            <w:tcW w:w="0" w:type="auto"/>
          </w:tcPr>
          <w:p w14:paraId="7A2EA69B" w14:textId="152C5E2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support for intra-band non-collocated NR-CA,EN-DC</w:t>
            </w:r>
          </w:p>
        </w:tc>
        <w:tc>
          <w:tcPr>
            <w:tcW w:w="0" w:type="auto"/>
          </w:tcPr>
          <w:p w14:paraId="6ABA6EF5" w14:textId="6225F6A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0D3FA784" w14:textId="6575679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0A25C1" w14:textId="6414321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9F110F" w14:paraId="62D80301" w14:textId="77777777" w:rsidTr="009F110F">
        <w:tc>
          <w:tcPr>
            <w:tcW w:w="0" w:type="auto"/>
          </w:tcPr>
          <w:p w14:paraId="278CA7D0" w14:textId="13F8248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R4-2317932</w:t>
            </w:r>
          </w:p>
        </w:tc>
        <w:tc>
          <w:tcPr>
            <w:tcW w:w="0" w:type="auto"/>
          </w:tcPr>
          <w:p w14:paraId="5A0EAFF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80F1DF" w14:textId="319EA08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3GPP NTN requirements and potential impact on specification work in ETSI TC SES</w:t>
            </w:r>
          </w:p>
        </w:tc>
        <w:tc>
          <w:tcPr>
            <w:tcW w:w="0" w:type="auto"/>
          </w:tcPr>
          <w:p w14:paraId="6DCB9D66" w14:textId="2D81C93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SES</w:t>
            </w:r>
          </w:p>
        </w:tc>
        <w:tc>
          <w:tcPr>
            <w:tcW w:w="0" w:type="auto"/>
          </w:tcPr>
          <w:p w14:paraId="37624466" w14:textId="671213B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E6C31D" w14:textId="3B8AEBD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5736D386" w14:textId="77777777" w:rsidR="009F110F" w:rsidRDefault="009F110F" w:rsidP="009F110F"/>
    <w:p w14:paraId="1E510425" w14:textId="77777777" w:rsidR="009F110F" w:rsidRDefault="009F110F" w:rsidP="009F110F">
      <w:pPr>
        <w:pStyle w:val="Heading3"/>
      </w:pPr>
      <w:r>
        <w:lastRenderedPageBreak/>
        <w:t>C2: Outgoing liaison statements</w:t>
      </w:r>
    </w:p>
    <w:p w14:paraId="3FFF0E42" w14:textId="77777777" w:rsidR="009F110F" w:rsidRDefault="009F110F" w:rsidP="009F110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212"/>
        <w:gridCol w:w="1248"/>
        <w:gridCol w:w="955"/>
        <w:gridCol w:w="1117"/>
      </w:tblGrid>
      <w:tr w:rsidR="009F110F" w14:paraId="53ECC2CA" w14:textId="77777777" w:rsidTr="009F110F">
        <w:tc>
          <w:tcPr>
            <w:tcW w:w="0" w:type="auto"/>
          </w:tcPr>
          <w:p w14:paraId="626B6CB9" w14:textId="3CF9B279" w:rsidR="009F110F" w:rsidRDefault="009F110F" w:rsidP="009F110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E36E12E" w14:textId="5240A5CC" w:rsidR="009F110F" w:rsidRDefault="009F110F" w:rsidP="009F110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A6971BC" w14:textId="152554C9" w:rsidR="009F110F" w:rsidRDefault="009F110F" w:rsidP="009F110F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A3D12D6" w14:textId="5432560B" w:rsidR="009F110F" w:rsidRDefault="009F110F" w:rsidP="009F110F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040877E8" w14:textId="2A1BD896" w:rsidR="009F110F" w:rsidRDefault="009F110F" w:rsidP="009F110F">
            <w:pPr>
              <w:pStyle w:val="TAH"/>
            </w:pPr>
            <w:r>
              <w:t>reply to i/c LS</w:t>
            </w:r>
          </w:p>
        </w:tc>
      </w:tr>
      <w:tr w:rsidR="009F110F" w14:paraId="72A2D89F" w14:textId="77777777" w:rsidTr="009F110F">
        <w:tc>
          <w:tcPr>
            <w:tcW w:w="0" w:type="auto"/>
          </w:tcPr>
          <w:p w14:paraId="0D2DB30D" w14:textId="6C5D35B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R4-2315238</w:t>
            </w:r>
          </w:p>
        </w:tc>
        <w:tc>
          <w:tcPr>
            <w:tcW w:w="0" w:type="auto"/>
          </w:tcPr>
          <w:p w14:paraId="2D3AA99A" w14:textId="4EE25AF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lower MSD</w:t>
            </w:r>
          </w:p>
        </w:tc>
        <w:tc>
          <w:tcPr>
            <w:tcW w:w="0" w:type="auto"/>
          </w:tcPr>
          <w:p w14:paraId="3E895568" w14:textId="5CC8731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9E562A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C6BDE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8CC54A1" w14:textId="77777777" w:rsidTr="009F110F">
        <w:tc>
          <w:tcPr>
            <w:tcW w:w="0" w:type="auto"/>
          </w:tcPr>
          <w:p w14:paraId="6C1C72CF" w14:textId="01D798D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R4-2315385</w:t>
            </w:r>
          </w:p>
        </w:tc>
        <w:tc>
          <w:tcPr>
            <w:tcW w:w="0" w:type="auto"/>
          </w:tcPr>
          <w:p w14:paraId="1A6D539B" w14:textId="470FC06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for measurement grid based on the assumption of 6x2 for PC3</w:t>
            </w:r>
          </w:p>
        </w:tc>
        <w:tc>
          <w:tcPr>
            <w:tcW w:w="0" w:type="auto"/>
          </w:tcPr>
          <w:p w14:paraId="6F2D2411" w14:textId="42552E2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1CD9A4F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5A589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4D2ED4BE" w14:textId="77777777" w:rsidTr="009F110F">
        <w:tc>
          <w:tcPr>
            <w:tcW w:w="0" w:type="auto"/>
          </w:tcPr>
          <w:p w14:paraId="037417F7" w14:textId="18A4547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R4-2315816</w:t>
            </w:r>
          </w:p>
        </w:tc>
        <w:tc>
          <w:tcPr>
            <w:tcW w:w="0" w:type="auto"/>
          </w:tcPr>
          <w:p w14:paraId="17C81368" w14:textId="7349321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CA BW class of R-U</w:t>
            </w:r>
          </w:p>
        </w:tc>
        <w:tc>
          <w:tcPr>
            <w:tcW w:w="0" w:type="auto"/>
          </w:tcPr>
          <w:p w14:paraId="719D4ADB" w14:textId="5A13ACE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A4D97B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301F4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18DB7C2C" w14:textId="77777777" w:rsidTr="009F110F">
        <w:tc>
          <w:tcPr>
            <w:tcW w:w="0" w:type="auto"/>
          </w:tcPr>
          <w:p w14:paraId="494E66DD" w14:textId="373771E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R4-2315865</w:t>
            </w:r>
          </w:p>
        </w:tc>
        <w:tc>
          <w:tcPr>
            <w:tcW w:w="0" w:type="auto"/>
          </w:tcPr>
          <w:p w14:paraId="5FCD0765" w14:textId="6519CDE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new channel bandwidth class for FR2-2</w:t>
            </w:r>
          </w:p>
        </w:tc>
        <w:tc>
          <w:tcPr>
            <w:tcW w:w="0" w:type="auto"/>
          </w:tcPr>
          <w:p w14:paraId="57A1A919" w14:textId="29FC59E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FE1042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68ADA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0EB96C3C" w14:textId="77777777" w:rsidTr="009F110F">
        <w:tc>
          <w:tcPr>
            <w:tcW w:w="0" w:type="auto"/>
          </w:tcPr>
          <w:p w14:paraId="2A641E79" w14:textId="7A79F82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R4-2316951</w:t>
            </w:r>
          </w:p>
        </w:tc>
        <w:tc>
          <w:tcPr>
            <w:tcW w:w="0" w:type="auto"/>
          </w:tcPr>
          <w:p w14:paraId="5DF1D25C" w14:textId="3431355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frequency separation for Type 2 UE NR-CA PDSCH demodulation requirements</w:t>
            </w:r>
          </w:p>
        </w:tc>
        <w:tc>
          <w:tcPr>
            <w:tcW w:w="0" w:type="auto"/>
          </w:tcPr>
          <w:p w14:paraId="211FFB6D" w14:textId="5ED8810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2FD3C91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97AD1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EF78FC8" w14:textId="77777777" w:rsidTr="009F110F">
        <w:tc>
          <w:tcPr>
            <w:tcW w:w="0" w:type="auto"/>
          </w:tcPr>
          <w:p w14:paraId="13F4F671" w14:textId="2A53DE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R4-2316980</w:t>
            </w:r>
          </w:p>
        </w:tc>
        <w:tc>
          <w:tcPr>
            <w:tcW w:w="0" w:type="auto"/>
          </w:tcPr>
          <w:p w14:paraId="379EFD75" w14:textId="6E97FF2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network assistance signalling for advanced receivers</w:t>
            </w:r>
          </w:p>
        </w:tc>
        <w:tc>
          <w:tcPr>
            <w:tcW w:w="0" w:type="auto"/>
          </w:tcPr>
          <w:p w14:paraId="696E3204" w14:textId="58250F8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381AC5A" w14:textId="20D09D8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BDDDE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21E0BA9A" w14:textId="77777777" w:rsidTr="009F110F">
        <w:tc>
          <w:tcPr>
            <w:tcW w:w="0" w:type="auto"/>
          </w:tcPr>
          <w:p w14:paraId="6CDB5A60" w14:textId="45636F2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R4-2317005</w:t>
            </w:r>
          </w:p>
        </w:tc>
        <w:tc>
          <w:tcPr>
            <w:tcW w:w="0" w:type="auto"/>
          </w:tcPr>
          <w:p w14:paraId="362700D9" w14:textId="12ABF06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applicability of UE demodulation and CSI requirements for IoT-NTN UE</w:t>
            </w:r>
          </w:p>
        </w:tc>
        <w:tc>
          <w:tcPr>
            <w:tcW w:w="0" w:type="auto"/>
          </w:tcPr>
          <w:p w14:paraId="115854EF" w14:textId="693272F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4BF0EF9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E182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E62713D" w14:textId="77777777" w:rsidTr="009F110F">
        <w:tc>
          <w:tcPr>
            <w:tcW w:w="0" w:type="auto"/>
          </w:tcPr>
          <w:p w14:paraId="28C172B8" w14:textId="519F13F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R4-2317006</w:t>
            </w:r>
          </w:p>
        </w:tc>
        <w:tc>
          <w:tcPr>
            <w:tcW w:w="0" w:type="auto"/>
          </w:tcPr>
          <w:p w14:paraId="205AC048" w14:textId="5ECEC13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clarifications for Non-Terrestrial Networks</w:t>
            </w:r>
          </w:p>
        </w:tc>
        <w:tc>
          <w:tcPr>
            <w:tcW w:w="0" w:type="auto"/>
          </w:tcPr>
          <w:p w14:paraId="548F4FEA" w14:textId="3CD7B2A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8F9A1F8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77864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4AB04FAC" w14:textId="77777777" w:rsidTr="009F110F">
        <w:tc>
          <w:tcPr>
            <w:tcW w:w="0" w:type="auto"/>
          </w:tcPr>
          <w:p w14:paraId="7DF41415" w14:textId="68ED639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R4-2317011</w:t>
            </w:r>
          </w:p>
        </w:tc>
        <w:tc>
          <w:tcPr>
            <w:tcW w:w="0" w:type="auto"/>
          </w:tcPr>
          <w:p w14:paraId="17B37287" w14:textId="76122CC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DCI signalling on advanced receiver for MU-MIMO</w:t>
            </w:r>
          </w:p>
        </w:tc>
        <w:tc>
          <w:tcPr>
            <w:tcW w:w="0" w:type="auto"/>
          </w:tcPr>
          <w:p w14:paraId="5A3D531F" w14:textId="324C025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AAC14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6762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2539052A" w14:textId="77777777" w:rsidTr="009F110F">
        <w:tc>
          <w:tcPr>
            <w:tcW w:w="0" w:type="auto"/>
          </w:tcPr>
          <w:p w14:paraId="66008390" w14:textId="1787E2F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R4-2317307</w:t>
            </w:r>
          </w:p>
        </w:tc>
        <w:tc>
          <w:tcPr>
            <w:tcW w:w="0" w:type="auto"/>
          </w:tcPr>
          <w:p w14:paraId="3CC41FAD" w14:textId="531BEFB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SSB-less operation for Rel-18 NES</w:t>
            </w:r>
          </w:p>
        </w:tc>
        <w:tc>
          <w:tcPr>
            <w:tcW w:w="0" w:type="auto"/>
          </w:tcPr>
          <w:p w14:paraId="4B000D0F" w14:textId="71C8C16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C01D0CA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3B524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8F75078" w14:textId="77777777" w:rsidTr="009F110F">
        <w:tc>
          <w:tcPr>
            <w:tcW w:w="0" w:type="auto"/>
          </w:tcPr>
          <w:p w14:paraId="49FD72F1" w14:textId="22D6DE8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R4-2317331</w:t>
            </w:r>
          </w:p>
        </w:tc>
        <w:tc>
          <w:tcPr>
            <w:tcW w:w="0" w:type="auto"/>
          </w:tcPr>
          <w:p w14:paraId="1B2F5674" w14:textId="282430E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application tim</w:t>
            </w:r>
          </w:p>
        </w:tc>
        <w:tc>
          <w:tcPr>
            <w:tcW w:w="0" w:type="auto"/>
          </w:tcPr>
          <w:p w14:paraId="02145DE3" w14:textId="0F74961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262745A" w14:textId="06AE9C1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761684F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1E5533EE" w14:textId="77777777" w:rsidTr="009F110F">
        <w:tc>
          <w:tcPr>
            <w:tcW w:w="0" w:type="auto"/>
          </w:tcPr>
          <w:p w14:paraId="12E6688C" w14:textId="45B5E5C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R4-2317342</w:t>
            </w:r>
          </w:p>
        </w:tc>
        <w:tc>
          <w:tcPr>
            <w:tcW w:w="0" w:type="auto"/>
          </w:tcPr>
          <w:p w14:paraId="2C45748A" w14:textId="6E3C3B6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RRM enhancements for Rel-18 NR FR2 HST</w:t>
            </w:r>
          </w:p>
        </w:tc>
        <w:tc>
          <w:tcPr>
            <w:tcW w:w="0" w:type="auto"/>
          </w:tcPr>
          <w:p w14:paraId="7F949604" w14:textId="17C10A1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24C0707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6367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45120EA8" w14:textId="77777777" w:rsidTr="009F110F">
        <w:tc>
          <w:tcPr>
            <w:tcW w:w="0" w:type="auto"/>
          </w:tcPr>
          <w:p w14:paraId="72081F23" w14:textId="60C921E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R4-2317352</w:t>
            </w:r>
          </w:p>
        </w:tc>
        <w:tc>
          <w:tcPr>
            <w:tcW w:w="0" w:type="auto"/>
          </w:tcPr>
          <w:p w14:paraId="3C9F6718" w14:textId="1F276FF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test cases with testability issues</w:t>
            </w:r>
          </w:p>
        </w:tc>
        <w:tc>
          <w:tcPr>
            <w:tcW w:w="0" w:type="auto"/>
          </w:tcPr>
          <w:p w14:paraId="4A42D46B" w14:textId="4700368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0DBD867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99E7E" w14:textId="6E385E9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R5-233782</w:t>
            </w:r>
          </w:p>
        </w:tc>
      </w:tr>
      <w:tr w:rsidR="009F110F" w14:paraId="1E7C5E33" w14:textId="77777777" w:rsidTr="009F110F">
        <w:tc>
          <w:tcPr>
            <w:tcW w:w="0" w:type="auto"/>
          </w:tcPr>
          <w:p w14:paraId="2E465623" w14:textId="2436880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R4-2317379</w:t>
            </w:r>
          </w:p>
        </w:tc>
        <w:tc>
          <w:tcPr>
            <w:tcW w:w="0" w:type="auto"/>
          </w:tcPr>
          <w:p w14:paraId="5B6339A1" w14:textId="5B0DEC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determination of UL timing to transmit SRS for positioning by UEs in RRC_INACTIVE states</w:t>
            </w:r>
          </w:p>
        </w:tc>
        <w:tc>
          <w:tcPr>
            <w:tcW w:w="0" w:type="auto"/>
          </w:tcPr>
          <w:p w14:paraId="08A6C92E" w14:textId="403EA60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180AE9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5EE1B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45B8824" w14:textId="77777777" w:rsidTr="009F110F">
        <w:tc>
          <w:tcPr>
            <w:tcW w:w="0" w:type="auto"/>
          </w:tcPr>
          <w:p w14:paraId="5C9A23F6" w14:textId="2682C6E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R4-2317389</w:t>
            </w:r>
          </w:p>
        </w:tc>
        <w:tc>
          <w:tcPr>
            <w:tcW w:w="0" w:type="auto"/>
          </w:tcPr>
          <w:p w14:paraId="20627ADF" w14:textId="0215BF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LS in R1-2306216/R4-2311031 (SRS and PRS bandwidth aggregation for positioning)</w:t>
            </w:r>
          </w:p>
        </w:tc>
        <w:tc>
          <w:tcPr>
            <w:tcW w:w="0" w:type="auto"/>
          </w:tcPr>
          <w:p w14:paraId="7D108311" w14:textId="176CB9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811D01" w14:textId="411CDCC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5D42BD0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176235C0" w14:textId="77777777" w:rsidTr="009F110F">
        <w:tc>
          <w:tcPr>
            <w:tcW w:w="0" w:type="auto"/>
          </w:tcPr>
          <w:p w14:paraId="609EA8B3" w14:textId="2DB4CB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R4-2317390</w:t>
            </w:r>
          </w:p>
        </w:tc>
        <w:tc>
          <w:tcPr>
            <w:tcW w:w="0" w:type="auto"/>
          </w:tcPr>
          <w:p w14:paraId="41BAB744" w14:textId="0BF116D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report mapping for positioning measurements with PRS/SRS bandwidth aggregation</w:t>
            </w:r>
          </w:p>
        </w:tc>
        <w:tc>
          <w:tcPr>
            <w:tcW w:w="0" w:type="auto"/>
          </w:tcPr>
          <w:p w14:paraId="3315762F" w14:textId="3B07232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5963B1AE" w14:textId="1BDC8D9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A43A6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036E3E46" w14:textId="77777777" w:rsidTr="009F110F">
        <w:tc>
          <w:tcPr>
            <w:tcW w:w="0" w:type="auto"/>
          </w:tcPr>
          <w:p w14:paraId="428F9085" w14:textId="3757BBE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R4-2317391</w:t>
            </w:r>
          </w:p>
        </w:tc>
        <w:tc>
          <w:tcPr>
            <w:tcW w:w="0" w:type="auto"/>
          </w:tcPr>
          <w:p w14:paraId="18A80799" w14:textId="3BD14B4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SL positioning and carrier phase positioning measurements</w:t>
            </w:r>
          </w:p>
        </w:tc>
        <w:tc>
          <w:tcPr>
            <w:tcW w:w="0" w:type="auto"/>
          </w:tcPr>
          <w:p w14:paraId="013844CA" w14:textId="674227B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RAN3</w:t>
            </w:r>
          </w:p>
        </w:tc>
        <w:tc>
          <w:tcPr>
            <w:tcW w:w="0" w:type="auto"/>
          </w:tcPr>
          <w:p w14:paraId="66B3A271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BB79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3FC135B8" w14:textId="77777777" w:rsidTr="009F110F">
        <w:tc>
          <w:tcPr>
            <w:tcW w:w="0" w:type="auto"/>
          </w:tcPr>
          <w:p w14:paraId="54195144" w14:textId="7236A8F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R4-2317399</w:t>
            </w:r>
          </w:p>
        </w:tc>
        <w:tc>
          <w:tcPr>
            <w:tcW w:w="0" w:type="auto"/>
          </w:tcPr>
          <w:p w14:paraId="6A4F766A" w14:textId="35FCCC6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CG-SDT RRM test procedure</w:t>
            </w:r>
          </w:p>
        </w:tc>
        <w:tc>
          <w:tcPr>
            <w:tcW w:w="0" w:type="auto"/>
          </w:tcPr>
          <w:p w14:paraId="057EC31D" w14:textId="3E3A0F3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B0FD3A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7764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F80703C" w14:textId="77777777" w:rsidTr="009F110F">
        <w:tc>
          <w:tcPr>
            <w:tcW w:w="0" w:type="auto"/>
          </w:tcPr>
          <w:p w14:paraId="740BBA3E" w14:textId="2D5E97B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R4-2317401</w:t>
            </w:r>
          </w:p>
        </w:tc>
        <w:tc>
          <w:tcPr>
            <w:tcW w:w="0" w:type="auto"/>
          </w:tcPr>
          <w:p w14:paraId="00F4CFFE" w14:textId="20F04E3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 for “interBandMRDC-WithOverlapDL-Bands-r16” in 38.306</w:t>
            </w:r>
          </w:p>
        </w:tc>
        <w:tc>
          <w:tcPr>
            <w:tcW w:w="0" w:type="auto"/>
          </w:tcPr>
          <w:p w14:paraId="4ADBF34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1BB5F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E0E1F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3A4A446D" w14:textId="77777777" w:rsidTr="009F110F">
        <w:tc>
          <w:tcPr>
            <w:tcW w:w="0" w:type="auto"/>
          </w:tcPr>
          <w:p w14:paraId="2B60558E" w14:textId="4E2FEEE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R4-2317402</w:t>
            </w:r>
          </w:p>
        </w:tc>
        <w:tc>
          <w:tcPr>
            <w:tcW w:w="0" w:type="auto"/>
          </w:tcPr>
          <w:p w14:paraId="29BEF251" w14:textId="1FECDD9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for “asyncIntraBandENDC”</w:t>
            </w:r>
          </w:p>
        </w:tc>
        <w:tc>
          <w:tcPr>
            <w:tcW w:w="0" w:type="auto"/>
          </w:tcPr>
          <w:p w14:paraId="1D62DD14" w14:textId="5CFD191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4C7FEF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8D142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6BEC22F4" w14:textId="77777777" w:rsidTr="009F110F">
        <w:tc>
          <w:tcPr>
            <w:tcW w:w="0" w:type="auto"/>
          </w:tcPr>
          <w:p w14:paraId="3384A4EE" w14:textId="5D05CE3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R4-2317428</w:t>
            </w:r>
          </w:p>
        </w:tc>
        <w:tc>
          <w:tcPr>
            <w:tcW w:w="0" w:type="auto"/>
          </w:tcPr>
          <w:p w14:paraId="02B8171B" w14:textId="42C5239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Improvement of SCell/SCG setup delay</w:t>
            </w:r>
          </w:p>
        </w:tc>
        <w:tc>
          <w:tcPr>
            <w:tcW w:w="0" w:type="auto"/>
          </w:tcPr>
          <w:p w14:paraId="6B5B15B6" w14:textId="1FF4461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05CDC1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3F0D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686EF13" w14:textId="77777777" w:rsidTr="009F110F">
        <w:tc>
          <w:tcPr>
            <w:tcW w:w="0" w:type="auto"/>
          </w:tcPr>
          <w:p w14:paraId="310B1CD4" w14:textId="118E967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R4-2317430</w:t>
            </w:r>
          </w:p>
        </w:tc>
        <w:tc>
          <w:tcPr>
            <w:tcW w:w="0" w:type="auto"/>
          </w:tcPr>
          <w:p w14:paraId="125DB714" w14:textId="262E9ED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conclusions on BWP operation without restriction</w:t>
            </w:r>
          </w:p>
        </w:tc>
        <w:tc>
          <w:tcPr>
            <w:tcW w:w="0" w:type="auto"/>
          </w:tcPr>
          <w:p w14:paraId="30452760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44EB0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4B945A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51B2BD6" w14:textId="77777777" w:rsidTr="009F110F">
        <w:tc>
          <w:tcPr>
            <w:tcW w:w="0" w:type="auto"/>
          </w:tcPr>
          <w:p w14:paraId="759149C9" w14:textId="0E6D9C9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R4-2317591</w:t>
            </w:r>
          </w:p>
        </w:tc>
        <w:tc>
          <w:tcPr>
            <w:tcW w:w="0" w:type="auto"/>
          </w:tcPr>
          <w:p w14:paraId="61C8A798" w14:textId="1E1C28C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Multi-Rx DL 2AoA spherical coverage test</w:t>
            </w:r>
          </w:p>
        </w:tc>
        <w:tc>
          <w:tcPr>
            <w:tcW w:w="0" w:type="auto"/>
          </w:tcPr>
          <w:p w14:paraId="69D24A8F" w14:textId="3954A29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3832FB5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A11D7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09F7FD18" w14:textId="77777777" w:rsidTr="009F110F">
        <w:tc>
          <w:tcPr>
            <w:tcW w:w="0" w:type="auto"/>
          </w:tcPr>
          <w:p w14:paraId="010D63D1" w14:textId="09B5320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R4-2317609</w:t>
            </w:r>
          </w:p>
        </w:tc>
        <w:tc>
          <w:tcPr>
            <w:tcW w:w="0" w:type="auto"/>
          </w:tcPr>
          <w:p w14:paraId="79BB00E5" w14:textId="074DD64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UL Tx switching for parallel switching on four bands</w:t>
            </w:r>
          </w:p>
        </w:tc>
        <w:tc>
          <w:tcPr>
            <w:tcW w:w="0" w:type="auto"/>
          </w:tcPr>
          <w:p w14:paraId="161E4556" w14:textId="5021DBB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256A1BA" w14:textId="3DF72D1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08719D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2477A501" w14:textId="77777777" w:rsidTr="009F110F">
        <w:tc>
          <w:tcPr>
            <w:tcW w:w="0" w:type="auto"/>
          </w:tcPr>
          <w:p w14:paraId="71C5721F" w14:textId="1D01D69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R4-2317610</w:t>
            </w:r>
          </w:p>
        </w:tc>
        <w:tc>
          <w:tcPr>
            <w:tcW w:w="0" w:type="auto"/>
          </w:tcPr>
          <w:p w14:paraId="3EB7F816" w14:textId="6A92B77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unaffected band case for uplink Tx switching</w:t>
            </w:r>
          </w:p>
        </w:tc>
        <w:tc>
          <w:tcPr>
            <w:tcW w:w="0" w:type="auto"/>
          </w:tcPr>
          <w:p w14:paraId="32B54254" w14:textId="19957B8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EBE5E4A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42B8E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2ED825D3" w14:textId="77777777" w:rsidTr="009F110F">
        <w:tc>
          <w:tcPr>
            <w:tcW w:w="0" w:type="auto"/>
          </w:tcPr>
          <w:p w14:paraId="2E08ABE6" w14:textId="352FDD2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R4-2317617</w:t>
            </w:r>
          </w:p>
        </w:tc>
        <w:tc>
          <w:tcPr>
            <w:tcW w:w="0" w:type="auto"/>
          </w:tcPr>
          <w:p w14:paraId="1DB76E4C" w14:textId="08430DC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4Tx TxD</w:t>
            </w:r>
          </w:p>
        </w:tc>
        <w:tc>
          <w:tcPr>
            <w:tcW w:w="0" w:type="auto"/>
          </w:tcPr>
          <w:p w14:paraId="210F27F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DC83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78FE5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477F62B" w14:textId="77777777" w:rsidTr="009F110F">
        <w:tc>
          <w:tcPr>
            <w:tcW w:w="0" w:type="auto"/>
          </w:tcPr>
          <w:p w14:paraId="0BD1C26F" w14:textId="192BAAA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R4-2317742</w:t>
            </w:r>
          </w:p>
        </w:tc>
        <w:tc>
          <w:tcPr>
            <w:tcW w:w="0" w:type="auto"/>
          </w:tcPr>
          <w:p w14:paraId="091CD007" w14:textId="3B3EE37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about UE RF requirements</w:t>
            </w:r>
          </w:p>
        </w:tc>
        <w:tc>
          <w:tcPr>
            <w:tcW w:w="0" w:type="auto"/>
          </w:tcPr>
          <w:p w14:paraId="31655CC2" w14:textId="76A956C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8A44B81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1633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1076822E" w14:textId="77777777" w:rsidTr="009F110F">
        <w:tc>
          <w:tcPr>
            <w:tcW w:w="0" w:type="auto"/>
          </w:tcPr>
          <w:p w14:paraId="53504466" w14:textId="2D6CDB0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R4-2317751</w:t>
            </w:r>
          </w:p>
        </w:tc>
        <w:tc>
          <w:tcPr>
            <w:tcW w:w="0" w:type="auto"/>
          </w:tcPr>
          <w:p w14:paraId="495CEAE6" w14:textId="441B7DD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 capability of UE power class and IE on PEMAX,CA for SL CA</w:t>
            </w:r>
          </w:p>
        </w:tc>
        <w:tc>
          <w:tcPr>
            <w:tcW w:w="0" w:type="auto"/>
          </w:tcPr>
          <w:p w14:paraId="0CAC5E56" w14:textId="6DB7D3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BABC87B" w14:textId="403FCE7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36FC37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03F7B673" w14:textId="77777777" w:rsidTr="009F110F">
        <w:tc>
          <w:tcPr>
            <w:tcW w:w="0" w:type="auto"/>
          </w:tcPr>
          <w:p w14:paraId="73D2DC6D" w14:textId="511F017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R4-2317762</w:t>
            </w:r>
          </w:p>
        </w:tc>
        <w:tc>
          <w:tcPr>
            <w:tcW w:w="0" w:type="auto"/>
          </w:tcPr>
          <w:p w14:paraId="7B5F464B" w14:textId="2D88FC9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new per band per BC TxD capability</w:t>
            </w:r>
          </w:p>
        </w:tc>
        <w:tc>
          <w:tcPr>
            <w:tcW w:w="0" w:type="auto"/>
          </w:tcPr>
          <w:p w14:paraId="11189F77" w14:textId="7B4F011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8AA4137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4C288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43D901ED" w14:textId="77777777" w:rsidTr="009F110F">
        <w:tc>
          <w:tcPr>
            <w:tcW w:w="0" w:type="auto"/>
          </w:tcPr>
          <w:p w14:paraId="3601DB6A" w14:textId="772BC67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R4-2317764</w:t>
            </w:r>
          </w:p>
        </w:tc>
        <w:tc>
          <w:tcPr>
            <w:tcW w:w="0" w:type="auto"/>
          </w:tcPr>
          <w:p w14:paraId="004B41AF" w14:textId="656A06F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testability issues of PRACH beam correspondence requirements</w:t>
            </w:r>
          </w:p>
        </w:tc>
        <w:tc>
          <w:tcPr>
            <w:tcW w:w="0" w:type="auto"/>
          </w:tcPr>
          <w:p w14:paraId="622397AF" w14:textId="2F99367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A7F0EDD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9E091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38EAD324" w14:textId="77777777" w:rsidTr="009F110F">
        <w:tc>
          <w:tcPr>
            <w:tcW w:w="0" w:type="auto"/>
          </w:tcPr>
          <w:p w14:paraId="7B981239" w14:textId="23B2E98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R4-2317768</w:t>
            </w:r>
          </w:p>
        </w:tc>
        <w:tc>
          <w:tcPr>
            <w:tcW w:w="0" w:type="auto"/>
          </w:tcPr>
          <w:p w14:paraId="14001D14" w14:textId="21B533D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further clarifications on enhancements to realize increasing UE power high limit for CA and DC</w:t>
            </w:r>
          </w:p>
        </w:tc>
        <w:tc>
          <w:tcPr>
            <w:tcW w:w="0" w:type="auto"/>
          </w:tcPr>
          <w:p w14:paraId="63685238" w14:textId="3F926C2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42712E6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CD240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6881645" w14:textId="77777777" w:rsidTr="009F110F">
        <w:tc>
          <w:tcPr>
            <w:tcW w:w="0" w:type="auto"/>
          </w:tcPr>
          <w:p w14:paraId="4BF60BB7" w14:textId="3DCB2C3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R4-2317773</w:t>
            </w:r>
          </w:p>
        </w:tc>
        <w:tc>
          <w:tcPr>
            <w:tcW w:w="0" w:type="auto"/>
          </w:tcPr>
          <w:p w14:paraId="392C4E9D" w14:textId="366BD09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 capability for channel raster enhancement</w:t>
            </w:r>
          </w:p>
        </w:tc>
        <w:tc>
          <w:tcPr>
            <w:tcW w:w="0" w:type="auto"/>
          </w:tcPr>
          <w:p w14:paraId="73D09C6C" w14:textId="612EC4F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50DCEB3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F7F6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  <w:tr w:rsidR="009F110F" w14:paraId="56C6F9A7" w14:textId="77777777" w:rsidTr="009F110F">
        <w:tc>
          <w:tcPr>
            <w:tcW w:w="0" w:type="auto"/>
          </w:tcPr>
          <w:p w14:paraId="108B8765" w14:textId="2A64583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R4-2317774</w:t>
            </w:r>
          </w:p>
        </w:tc>
        <w:tc>
          <w:tcPr>
            <w:tcW w:w="0" w:type="auto"/>
          </w:tcPr>
          <w:p w14:paraId="53D5DB3F" w14:textId="6698A93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draftLS on Rel-18 Tx switching enhancement</w:t>
            </w:r>
          </w:p>
        </w:tc>
        <w:tc>
          <w:tcPr>
            <w:tcW w:w="0" w:type="auto"/>
          </w:tcPr>
          <w:p w14:paraId="4E48EA82" w14:textId="09A18E0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E596946" w14:textId="15D1BE7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728796C" w14:textId="77777777" w:rsidR="009F110F" w:rsidRPr="009F110F" w:rsidRDefault="009F110F" w:rsidP="009F110F">
            <w:pPr>
              <w:pStyle w:val="TAL"/>
              <w:rPr>
                <w:sz w:val="16"/>
              </w:rPr>
            </w:pPr>
          </w:p>
        </w:tc>
      </w:tr>
    </w:tbl>
    <w:p w14:paraId="5128E9B1" w14:textId="77777777" w:rsidR="009F110F" w:rsidRDefault="009F110F" w:rsidP="009F110F"/>
    <w:p w14:paraId="288E0781" w14:textId="77777777" w:rsidR="009F110F" w:rsidRDefault="009F110F" w:rsidP="009F110F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48C8BE8" w14:textId="77777777" w:rsidR="009F110F" w:rsidRDefault="009F110F" w:rsidP="009F110F">
      <w:pPr>
        <w:pStyle w:val="TH"/>
      </w:pPr>
    </w:p>
    <w:p w14:paraId="43569FFC" w14:textId="6D4450B9" w:rsidR="00B3128D" w:rsidRDefault="00B3128D" w:rsidP="00B3128D">
      <w:r>
        <w:t>None</w:t>
      </w:r>
    </w:p>
    <w:p w14:paraId="33602740" w14:textId="77777777" w:rsidR="009F110F" w:rsidRDefault="009F110F" w:rsidP="009F110F"/>
    <w:p w14:paraId="727A5F20" w14:textId="77777777" w:rsidR="009F110F" w:rsidRDefault="009F110F" w:rsidP="009F110F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2E0023BB" w14:textId="77777777" w:rsidR="009F110F" w:rsidRDefault="009F110F" w:rsidP="009F110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20"/>
        <w:gridCol w:w="587"/>
        <w:gridCol w:w="7025"/>
      </w:tblGrid>
      <w:tr w:rsidR="009F110F" w14:paraId="0F2EEBE5" w14:textId="77777777" w:rsidTr="009F110F">
        <w:tc>
          <w:tcPr>
            <w:tcW w:w="0" w:type="auto"/>
          </w:tcPr>
          <w:p w14:paraId="39F20B31" w14:textId="161C60D3" w:rsidR="009F110F" w:rsidRDefault="009F110F" w:rsidP="009F110F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5A417EB" w14:textId="59BB2DB5" w:rsidR="009F110F" w:rsidRDefault="009F110F" w:rsidP="009F110F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53363FED" w14:textId="7CD55549" w:rsidR="009F110F" w:rsidRDefault="009F110F" w:rsidP="009F110F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633F51B8" w14:textId="1F35DE3D" w:rsidR="009F110F" w:rsidRDefault="009F110F" w:rsidP="009F110F">
            <w:pPr>
              <w:pStyle w:val="TAH"/>
            </w:pPr>
            <w:r>
              <w:t>Doc title</w:t>
            </w:r>
          </w:p>
        </w:tc>
      </w:tr>
      <w:tr w:rsidR="009F110F" w14:paraId="69E44374" w14:textId="77777777" w:rsidTr="009F110F">
        <w:tc>
          <w:tcPr>
            <w:tcW w:w="0" w:type="auto"/>
          </w:tcPr>
          <w:p w14:paraId="7175212B" w14:textId="74FCAD47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R4-2315068</w:t>
            </w:r>
          </w:p>
        </w:tc>
        <w:tc>
          <w:tcPr>
            <w:tcW w:w="0" w:type="auto"/>
          </w:tcPr>
          <w:p w14:paraId="35865353" w14:textId="1C906B7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0" w:type="auto"/>
          </w:tcPr>
          <w:p w14:paraId="7D3775C9" w14:textId="6B7772A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53AE89AB" w14:textId="6076098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v0.8.0 for DC_R18_xBLTE_2BNR_yDL2UL</w:t>
            </w:r>
          </w:p>
        </w:tc>
      </w:tr>
      <w:tr w:rsidR="009F110F" w14:paraId="765B39C0" w14:textId="77777777" w:rsidTr="009F110F">
        <w:tc>
          <w:tcPr>
            <w:tcW w:w="0" w:type="auto"/>
          </w:tcPr>
          <w:p w14:paraId="7D9DCF78" w14:textId="24C3703D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R4-2315086</w:t>
            </w:r>
          </w:p>
        </w:tc>
        <w:tc>
          <w:tcPr>
            <w:tcW w:w="0" w:type="auto"/>
          </w:tcPr>
          <w:p w14:paraId="2A2D2907" w14:textId="78B5A6C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38.751</w:t>
            </w:r>
          </w:p>
        </w:tc>
        <w:tc>
          <w:tcPr>
            <w:tcW w:w="0" w:type="auto"/>
          </w:tcPr>
          <w:p w14:paraId="218BC3E4" w14:textId="6BCD141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09E6CD36" w14:textId="3588758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38.751v1.1.0 for UE RF requirement for NR FR2 multi-Rx chain DL reception</w:t>
            </w:r>
          </w:p>
        </w:tc>
      </w:tr>
      <w:tr w:rsidR="009F110F" w14:paraId="460B7B7B" w14:textId="77777777" w:rsidTr="009F110F">
        <w:tc>
          <w:tcPr>
            <w:tcW w:w="0" w:type="auto"/>
          </w:tcPr>
          <w:p w14:paraId="22DFFA02" w14:textId="418D0802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R4-2315222</w:t>
            </w:r>
          </w:p>
        </w:tc>
        <w:tc>
          <w:tcPr>
            <w:tcW w:w="0" w:type="auto"/>
          </w:tcPr>
          <w:p w14:paraId="0586D401" w14:textId="5A7904E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0" w:type="auto"/>
          </w:tcPr>
          <w:p w14:paraId="207FE376" w14:textId="6FBDD30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6545E913" w14:textId="6055AD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draftTR</w:t>
            </w:r>
          </w:p>
        </w:tc>
      </w:tr>
      <w:tr w:rsidR="009F110F" w14:paraId="1C9DB796" w14:textId="77777777" w:rsidTr="009F110F">
        <w:tc>
          <w:tcPr>
            <w:tcW w:w="0" w:type="auto"/>
          </w:tcPr>
          <w:p w14:paraId="4FF6FB38" w14:textId="6998BF72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R4-2315237</w:t>
            </w:r>
          </w:p>
        </w:tc>
        <w:tc>
          <w:tcPr>
            <w:tcW w:w="0" w:type="auto"/>
          </w:tcPr>
          <w:p w14:paraId="511079C5" w14:textId="23F55CF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0" w:type="auto"/>
          </w:tcPr>
          <w:p w14:paraId="001C6006" w14:textId="16FC66C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5B9C7768" w14:textId="6C00454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v0.7.0</w:t>
            </w:r>
          </w:p>
        </w:tc>
      </w:tr>
      <w:tr w:rsidR="009F110F" w14:paraId="4232BCEE" w14:textId="77777777" w:rsidTr="009F110F">
        <w:tc>
          <w:tcPr>
            <w:tcW w:w="0" w:type="auto"/>
          </w:tcPr>
          <w:p w14:paraId="7BFFE3F1" w14:textId="2F86C330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R4-2315302</w:t>
            </w:r>
          </w:p>
        </w:tc>
        <w:tc>
          <w:tcPr>
            <w:tcW w:w="0" w:type="auto"/>
          </w:tcPr>
          <w:p w14:paraId="22D88BC4" w14:textId="5FFAE24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0" w:type="auto"/>
          </w:tcPr>
          <w:p w14:paraId="68769161" w14:textId="36C78F7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0.0.4</w:t>
            </w:r>
          </w:p>
        </w:tc>
        <w:tc>
          <w:tcPr>
            <w:tcW w:w="0" w:type="auto"/>
          </w:tcPr>
          <w:p w14:paraId="27B41267" w14:textId="20D7A19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9F110F" w14:paraId="64E31411" w14:textId="77777777" w:rsidTr="009F110F">
        <w:tc>
          <w:tcPr>
            <w:tcW w:w="0" w:type="auto"/>
          </w:tcPr>
          <w:p w14:paraId="27D8B1B2" w14:textId="7685C0F1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R4-2315838</w:t>
            </w:r>
          </w:p>
        </w:tc>
        <w:tc>
          <w:tcPr>
            <w:tcW w:w="0" w:type="auto"/>
          </w:tcPr>
          <w:p w14:paraId="3F25C74A" w14:textId="0447C58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0" w:type="auto"/>
          </w:tcPr>
          <w:p w14:paraId="275B429E" w14:textId="5072908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73176DFA" w14:textId="56208BB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38.870 v0.6.0</w:t>
            </w:r>
          </w:p>
        </w:tc>
      </w:tr>
      <w:tr w:rsidR="009F110F" w14:paraId="49EC2C28" w14:textId="77777777" w:rsidTr="009F110F">
        <w:tc>
          <w:tcPr>
            <w:tcW w:w="0" w:type="auto"/>
          </w:tcPr>
          <w:p w14:paraId="75FCBF39" w14:textId="0466E0D0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R4-2315869</w:t>
            </w:r>
          </w:p>
        </w:tc>
        <w:tc>
          <w:tcPr>
            <w:tcW w:w="0" w:type="auto"/>
          </w:tcPr>
          <w:p w14:paraId="7C40E1D8" w14:textId="79CB3CB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0" w:type="auto"/>
          </w:tcPr>
          <w:p w14:paraId="60250A49" w14:textId="04E5185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0808853D" w14:textId="63E29B3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0.7.0 for NR RF requirements enhancement for frequency range 2 (FR2), Phase 3</w:t>
            </w:r>
          </w:p>
        </w:tc>
      </w:tr>
      <w:tr w:rsidR="009F110F" w14:paraId="5C67C73A" w14:textId="77777777" w:rsidTr="009F110F">
        <w:tc>
          <w:tcPr>
            <w:tcW w:w="0" w:type="auto"/>
          </w:tcPr>
          <w:p w14:paraId="5D700971" w14:textId="1452EDAA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R4-2315904</w:t>
            </w:r>
          </w:p>
        </w:tc>
        <w:tc>
          <w:tcPr>
            <w:tcW w:w="0" w:type="auto"/>
          </w:tcPr>
          <w:p w14:paraId="2E272DBC" w14:textId="4C74545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38.876</w:t>
            </w:r>
          </w:p>
        </w:tc>
        <w:tc>
          <w:tcPr>
            <w:tcW w:w="0" w:type="auto"/>
          </w:tcPr>
          <w:p w14:paraId="30125E8A" w14:textId="25D3A52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4BC1946C" w14:textId="4373C16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38.876 ATG</w:t>
            </w:r>
          </w:p>
        </w:tc>
      </w:tr>
      <w:tr w:rsidR="009F110F" w14:paraId="598A65BE" w14:textId="77777777" w:rsidTr="009F110F">
        <w:tc>
          <w:tcPr>
            <w:tcW w:w="0" w:type="auto"/>
          </w:tcPr>
          <w:p w14:paraId="5AA971DF" w14:textId="2D6E1519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R4-2315918</w:t>
            </w:r>
          </w:p>
        </w:tc>
        <w:tc>
          <w:tcPr>
            <w:tcW w:w="0" w:type="auto"/>
          </w:tcPr>
          <w:p w14:paraId="31825227" w14:textId="732C293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38.895</w:t>
            </w:r>
          </w:p>
        </w:tc>
        <w:tc>
          <w:tcPr>
            <w:tcW w:w="0" w:type="auto"/>
          </w:tcPr>
          <w:p w14:paraId="6F966959" w14:textId="0035E14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78546A99" w14:textId="2E0F05A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38.895 PC1.5 TDD bands</w:t>
            </w:r>
          </w:p>
        </w:tc>
      </w:tr>
      <w:tr w:rsidR="009F110F" w14:paraId="0240DE6D" w14:textId="77777777" w:rsidTr="009F110F">
        <w:tc>
          <w:tcPr>
            <w:tcW w:w="0" w:type="auto"/>
          </w:tcPr>
          <w:p w14:paraId="136B89C1" w14:textId="0DA1B838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R4-2315963</w:t>
            </w:r>
          </w:p>
        </w:tc>
        <w:tc>
          <w:tcPr>
            <w:tcW w:w="0" w:type="auto"/>
          </w:tcPr>
          <w:p w14:paraId="1F906BEF" w14:textId="1024EDC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38.786</w:t>
            </w:r>
          </w:p>
        </w:tc>
        <w:tc>
          <w:tcPr>
            <w:tcW w:w="0" w:type="auto"/>
          </w:tcPr>
          <w:p w14:paraId="028979DC" w14:textId="73C3977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6F148BB7" w14:textId="3196300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TR38.786 v1.1.0 for SL evoluation</w:t>
            </w:r>
          </w:p>
        </w:tc>
      </w:tr>
      <w:tr w:rsidR="009F110F" w14:paraId="3902D0CC" w14:textId="77777777" w:rsidTr="009F110F">
        <w:tc>
          <w:tcPr>
            <w:tcW w:w="0" w:type="auto"/>
          </w:tcPr>
          <w:p w14:paraId="53D8915E" w14:textId="3C10F0B6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R4-2316231</w:t>
            </w:r>
          </w:p>
        </w:tc>
        <w:tc>
          <w:tcPr>
            <w:tcW w:w="0" w:type="auto"/>
          </w:tcPr>
          <w:p w14:paraId="364DA2A5" w14:textId="70EF3E5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0" w:type="auto"/>
          </w:tcPr>
          <w:p w14:paraId="5B656DDB" w14:textId="2537BA1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5D344333" w14:textId="65EA010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v1.1.0 Rel-18 Dual Connectivity (DC) of 1 LTE band (1DL/1UL) and 1 NR band (1DL/1UL)</w:t>
            </w:r>
          </w:p>
        </w:tc>
      </w:tr>
      <w:tr w:rsidR="009F110F" w14:paraId="417107D3" w14:textId="77777777" w:rsidTr="009F110F">
        <w:tc>
          <w:tcPr>
            <w:tcW w:w="0" w:type="auto"/>
          </w:tcPr>
          <w:p w14:paraId="0FC0DD7C" w14:textId="28460BE3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R4-2316344</w:t>
            </w:r>
          </w:p>
        </w:tc>
        <w:tc>
          <w:tcPr>
            <w:tcW w:w="0" w:type="auto"/>
          </w:tcPr>
          <w:p w14:paraId="74FD9351" w14:textId="2242BBF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0" w:type="auto"/>
          </w:tcPr>
          <w:p w14:paraId="3F099040" w14:textId="7531A48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6CEFAA9C" w14:textId="0C82D3C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v0.8.0: Rel-18 NR Inter-band Carrier Aggregation/Dual Connectivity for 2 bands DL with x bands UL (x=1,2)</w:t>
            </w:r>
          </w:p>
        </w:tc>
      </w:tr>
      <w:tr w:rsidR="009F110F" w14:paraId="1F62D318" w14:textId="77777777" w:rsidTr="009F110F">
        <w:tc>
          <w:tcPr>
            <w:tcW w:w="0" w:type="auto"/>
          </w:tcPr>
          <w:p w14:paraId="7677D005" w14:textId="2D490554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R4-2316389</w:t>
            </w:r>
          </w:p>
        </w:tc>
        <w:tc>
          <w:tcPr>
            <w:tcW w:w="0" w:type="auto"/>
          </w:tcPr>
          <w:p w14:paraId="6D744E71" w14:textId="655E37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0" w:type="auto"/>
          </w:tcPr>
          <w:p w14:paraId="21F2445B" w14:textId="6A8582A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663521E9" w14:textId="1EF2DCA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V0.8.0 for DC of 2 LTE band and 1 NR band</w:t>
            </w:r>
          </w:p>
        </w:tc>
      </w:tr>
      <w:tr w:rsidR="009F110F" w14:paraId="6EC5D9CF" w14:textId="77777777" w:rsidTr="009F110F">
        <w:tc>
          <w:tcPr>
            <w:tcW w:w="0" w:type="auto"/>
          </w:tcPr>
          <w:p w14:paraId="185121F2" w14:textId="3741D0F6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R4-2316413</w:t>
            </w:r>
          </w:p>
        </w:tc>
        <w:tc>
          <w:tcPr>
            <w:tcW w:w="0" w:type="auto"/>
          </w:tcPr>
          <w:p w14:paraId="7B900F23" w14:textId="72FA437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0" w:type="auto"/>
          </w:tcPr>
          <w:p w14:paraId="60A1A3D4" w14:textId="05FAD46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3416EE6F" w14:textId="02B2E7F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v0.6.0 Rel-18 NR Intra-band</w:t>
            </w:r>
          </w:p>
        </w:tc>
      </w:tr>
      <w:tr w:rsidR="009F110F" w14:paraId="273F1AC5" w14:textId="77777777" w:rsidTr="009F110F">
        <w:tc>
          <w:tcPr>
            <w:tcW w:w="0" w:type="auto"/>
          </w:tcPr>
          <w:p w14:paraId="31529608" w14:textId="3AF2C75E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R4-2316414</w:t>
            </w:r>
          </w:p>
        </w:tc>
        <w:tc>
          <w:tcPr>
            <w:tcW w:w="0" w:type="auto"/>
          </w:tcPr>
          <w:p w14:paraId="48529130" w14:textId="0ED725C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0" w:type="auto"/>
          </w:tcPr>
          <w:p w14:paraId="2298C7F0" w14:textId="6ED1522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5A3B126F" w14:textId="6F4A977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v0.6.0 Rel-18 High power UE for FR1 for DC_R18_xBLTE_yBNR_zDLnUL</w:t>
            </w:r>
          </w:p>
        </w:tc>
      </w:tr>
      <w:tr w:rsidR="009F110F" w14:paraId="4F0B24B9" w14:textId="77777777" w:rsidTr="009F110F">
        <w:tc>
          <w:tcPr>
            <w:tcW w:w="0" w:type="auto"/>
          </w:tcPr>
          <w:p w14:paraId="1685ECDD" w14:textId="798CB282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R4-2316479</w:t>
            </w:r>
          </w:p>
        </w:tc>
        <w:tc>
          <w:tcPr>
            <w:tcW w:w="0" w:type="auto"/>
          </w:tcPr>
          <w:p w14:paraId="2ADCA9F0" w14:textId="25A9153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0" w:type="auto"/>
          </w:tcPr>
          <w:p w14:paraId="6E7012E2" w14:textId="62A0DAA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5C9158DE" w14:textId="4FF0ADB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9F110F" w14:paraId="131A42BB" w14:textId="77777777" w:rsidTr="009F110F">
        <w:tc>
          <w:tcPr>
            <w:tcW w:w="0" w:type="auto"/>
          </w:tcPr>
          <w:p w14:paraId="1E380A32" w14:textId="717EBDE6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R4-2316486</w:t>
            </w:r>
          </w:p>
        </w:tc>
        <w:tc>
          <w:tcPr>
            <w:tcW w:w="0" w:type="auto"/>
          </w:tcPr>
          <w:p w14:paraId="66EBE732" w14:textId="264802B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38.741</w:t>
            </w:r>
          </w:p>
        </w:tc>
        <w:tc>
          <w:tcPr>
            <w:tcW w:w="0" w:type="auto"/>
          </w:tcPr>
          <w:p w14:paraId="03114A80" w14:textId="339CD82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963C21A" w14:textId="231D60C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38.741 for the NTN L-/S-band</w:t>
            </w:r>
          </w:p>
        </w:tc>
      </w:tr>
      <w:tr w:rsidR="009F110F" w14:paraId="57C595EA" w14:textId="77777777" w:rsidTr="009F110F">
        <w:tc>
          <w:tcPr>
            <w:tcW w:w="0" w:type="auto"/>
          </w:tcPr>
          <w:p w14:paraId="15925D9E" w14:textId="521518F5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R4-2316487</w:t>
            </w:r>
          </w:p>
        </w:tc>
        <w:tc>
          <w:tcPr>
            <w:tcW w:w="0" w:type="auto"/>
          </w:tcPr>
          <w:p w14:paraId="2B1E3318" w14:textId="0E6B5EE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38.741</w:t>
            </w:r>
          </w:p>
        </w:tc>
        <w:tc>
          <w:tcPr>
            <w:tcW w:w="0" w:type="auto"/>
          </w:tcPr>
          <w:p w14:paraId="409AD824" w14:textId="4823721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0.2.1</w:t>
            </w:r>
          </w:p>
        </w:tc>
        <w:tc>
          <w:tcPr>
            <w:tcW w:w="0" w:type="auto"/>
          </w:tcPr>
          <w:p w14:paraId="0F62AE4E" w14:textId="12DDD25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38.741 for the NTN L-/S-band</w:t>
            </w:r>
          </w:p>
        </w:tc>
      </w:tr>
      <w:tr w:rsidR="009F110F" w14:paraId="24E111FE" w14:textId="77777777" w:rsidTr="009F110F">
        <w:tc>
          <w:tcPr>
            <w:tcW w:w="0" w:type="auto"/>
          </w:tcPr>
          <w:p w14:paraId="5C386684" w14:textId="697C0DBF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R4-2316513</w:t>
            </w:r>
          </w:p>
        </w:tc>
        <w:tc>
          <w:tcPr>
            <w:tcW w:w="0" w:type="auto"/>
          </w:tcPr>
          <w:p w14:paraId="7AC1C854" w14:textId="5728355F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38.871</w:t>
            </w:r>
          </w:p>
        </w:tc>
        <w:tc>
          <w:tcPr>
            <w:tcW w:w="0" w:type="auto"/>
          </w:tcPr>
          <w:p w14:paraId="772F3619" w14:textId="3C94675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693B5963" w14:textId="244C2DD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38.871 v0.5.0</w:t>
            </w:r>
          </w:p>
        </w:tc>
      </w:tr>
      <w:tr w:rsidR="009F110F" w14:paraId="558E9B0F" w14:textId="77777777" w:rsidTr="009F110F">
        <w:tc>
          <w:tcPr>
            <w:tcW w:w="0" w:type="auto"/>
          </w:tcPr>
          <w:p w14:paraId="1F4E90F0" w14:textId="5ADF6A16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R4-2316678</w:t>
            </w:r>
          </w:p>
        </w:tc>
        <w:tc>
          <w:tcPr>
            <w:tcW w:w="0" w:type="auto"/>
          </w:tcPr>
          <w:p w14:paraId="241AFE69" w14:textId="47F5AD7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0" w:type="auto"/>
          </w:tcPr>
          <w:p w14:paraId="3A9ED6F7" w14:textId="370BFE5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0" w:type="auto"/>
          </w:tcPr>
          <w:p w14:paraId="7AA98CE1" w14:textId="622999E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v0.8.0 on Rel-18 NR Inter-band Carrier Aggregation/Dual Connectivity for 3 bands DL with x bands UL (x=1,2)</w:t>
            </w:r>
          </w:p>
        </w:tc>
      </w:tr>
      <w:tr w:rsidR="009F110F" w14:paraId="0220A73E" w14:textId="77777777" w:rsidTr="009F110F">
        <w:tc>
          <w:tcPr>
            <w:tcW w:w="0" w:type="auto"/>
          </w:tcPr>
          <w:p w14:paraId="718629E4" w14:textId="39BCB8A9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R4-2316679</w:t>
            </w:r>
          </w:p>
        </w:tc>
        <w:tc>
          <w:tcPr>
            <w:tcW w:w="0" w:type="auto"/>
          </w:tcPr>
          <w:p w14:paraId="4301FCA0" w14:textId="1804FBA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0" w:type="auto"/>
          </w:tcPr>
          <w:p w14:paraId="3E455613" w14:textId="1236C80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0" w:type="auto"/>
          </w:tcPr>
          <w:p w14:paraId="0503E97A" w14:textId="5AA47B4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v1.3.0_Study on simplification of band combination specification for NR and LTE</w:t>
            </w:r>
          </w:p>
        </w:tc>
      </w:tr>
      <w:tr w:rsidR="009F110F" w14:paraId="1CF0DD9C" w14:textId="77777777" w:rsidTr="009F110F">
        <w:tc>
          <w:tcPr>
            <w:tcW w:w="0" w:type="auto"/>
          </w:tcPr>
          <w:p w14:paraId="078FEC60" w14:textId="5F726863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R4-2316704</w:t>
            </w:r>
          </w:p>
        </w:tc>
        <w:tc>
          <w:tcPr>
            <w:tcW w:w="0" w:type="auto"/>
          </w:tcPr>
          <w:p w14:paraId="376BC8D6" w14:textId="431B791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38.761</w:t>
            </w:r>
          </w:p>
        </w:tc>
        <w:tc>
          <w:tcPr>
            <w:tcW w:w="0" w:type="auto"/>
          </w:tcPr>
          <w:p w14:paraId="3D0488CB" w14:textId="1000C95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72009F6C" w14:textId="0937BBC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38.761 skeleton for  Measurements of MIMO OTA performance</w:t>
            </w:r>
          </w:p>
        </w:tc>
      </w:tr>
      <w:tr w:rsidR="009F110F" w14:paraId="10CD3486" w14:textId="77777777" w:rsidTr="009F110F">
        <w:tc>
          <w:tcPr>
            <w:tcW w:w="0" w:type="auto"/>
          </w:tcPr>
          <w:p w14:paraId="36340EFF" w14:textId="2B64A590" w:rsidR="009F110F" w:rsidRPr="009F110F" w:rsidRDefault="009F110F" w:rsidP="009F110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R4-2316947</w:t>
            </w:r>
          </w:p>
        </w:tc>
        <w:tc>
          <w:tcPr>
            <w:tcW w:w="0" w:type="auto"/>
          </w:tcPr>
          <w:p w14:paraId="06302F8C" w14:textId="4F30579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38.761</w:t>
            </w:r>
          </w:p>
        </w:tc>
        <w:tc>
          <w:tcPr>
            <w:tcW w:w="0" w:type="auto"/>
          </w:tcPr>
          <w:p w14:paraId="019CB859" w14:textId="0C9CD9E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7458E16E" w14:textId="786046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38.761 skeleton for  Measurements of MIMO OTA performance</w:t>
            </w:r>
          </w:p>
        </w:tc>
      </w:tr>
      <w:tr w:rsidR="00C13EDF" w14:paraId="0559D6C8" w14:textId="77777777" w:rsidTr="009F110F">
        <w:tc>
          <w:tcPr>
            <w:tcW w:w="0" w:type="auto"/>
          </w:tcPr>
          <w:p w14:paraId="6723FEF4" w14:textId="52003725" w:rsidR="00C13EDF" w:rsidRDefault="00C13EDF" w:rsidP="00C13EDF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R4-2317785</w:t>
            </w:r>
          </w:p>
        </w:tc>
        <w:tc>
          <w:tcPr>
            <w:tcW w:w="0" w:type="auto"/>
          </w:tcPr>
          <w:p w14:paraId="6AF8B6C5" w14:textId="0DA6893D" w:rsidR="00C13EDF" w:rsidRDefault="00C13EDF" w:rsidP="00C13EDF">
            <w:pPr>
              <w:pStyle w:val="TAL"/>
              <w:rPr>
                <w:sz w:val="16"/>
              </w:rPr>
            </w:pPr>
            <w:r w:rsidRPr="00C13EDF">
              <w:rPr>
                <w:sz w:val="16"/>
              </w:rPr>
              <w:t>37.718-00-00</w:t>
            </w:r>
          </w:p>
        </w:tc>
        <w:tc>
          <w:tcPr>
            <w:tcW w:w="0" w:type="auto"/>
          </w:tcPr>
          <w:p w14:paraId="6288A57E" w14:textId="2D08CDBD" w:rsidR="00C13EDF" w:rsidRDefault="00C13EDF" w:rsidP="00C13ED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2F41AB6A" w14:textId="485EF9C4" w:rsidR="00C13EDF" w:rsidRDefault="00C13EDF" w:rsidP="00C13EDF">
            <w:pPr>
              <w:pStyle w:val="TAL"/>
              <w:rPr>
                <w:sz w:val="16"/>
              </w:rPr>
            </w:pPr>
            <w:r w:rsidRPr="00140533">
              <w:rPr>
                <w:sz w:val="16"/>
              </w:rPr>
              <w:t>TR 37.718-00-00 on NR_SUL_combos_R18</w:t>
            </w:r>
          </w:p>
        </w:tc>
      </w:tr>
    </w:tbl>
    <w:p w14:paraId="5B69C5A2" w14:textId="77777777" w:rsidR="009F110F" w:rsidRDefault="009F110F" w:rsidP="009F110F"/>
    <w:p w14:paraId="36312A6E" w14:textId="77777777" w:rsidR="009F110F" w:rsidRDefault="009F110F" w:rsidP="009F110F">
      <w:pPr>
        <w:pStyle w:val="Heading2"/>
      </w:pPr>
      <w:r>
        <w:br w:type="page"/>
      </w:r>
      <w:r>
        <w:lastRenderedPageBreak/>
        <w:t>Annex F: List of action items</w:t>
      </w:r>
    </w:p>
    <w:p w14:paraId="7EE21B92" w14:textId="77777777" w:rsidR="009F110F" w:rsidRDefault="009F110F" w:rsidP="009F110F">
      <w:pPr>
        <w:pStyle w:val="TH"/>
      </w:pPr>
    </w:p>
    <w:p w14:paraId="786CD6D3" w14:textId="38E9FD31" w:rsidR="00B3128D" w:rsidRDefault="00B3128D" w:rsidP="00B3128D">
      <w:r w:rsidRPr="00B3128D">
        <w:t>None</w:t>
      </w:r>
    </w:p>
    <w:p w14:paraId="0403F1F0" w14:textId="7F306BD7" w:rsidR="00B3128D" w:rsidRDefault="009F110F" w:rsidP="00B3128D">
      <w:pPr>
        <w:pStyle w:val="Heading2"/>
      </w:pPr>
      <w:r>
        <w:br w:type="page"/>
      </w:r>
    </w:p>
    <w:p w14:paraId="36107615" w14:textId="211B4BFC" w:rsidR="009F110F" w:rsidRDefault="009F110F" w:rsidP="009F110F">
      <w:pPr>
        <w:pStyle w:val="Heading2"/>
      </w:pPr>
      <w:r>
        <w:lastRenderedPageBreak/>
        <w:t xml:space="preserve">Annex </w:t>
      </w:r>
      <w:r w:rsidR="00B3128D">
        <w:t>G</w:t>
      </w:r>
      <w:r>
        <w:t>: List of participants</w:t>
      </w:r>
    </w:p>
    <w:p w14:paraId="721B4A0D" w14:textId="77777777" w:rsidR="009F110F" w:rsidRDefault="009F110F" w:rsidP="009F110F">
      <w:pPr>
        <w:pStyle w:val="TH"/>
      </w:pPr>
    </w:p>
    <w:p w14:paraId="17495FEC" w14:textId="190F4D9F" w:rsidR="009F110F" w:rsidRDefault="00B3128D" w:rsidP="009F110F">
      <w:r>
        <w:t>See excel file attached to this report.</w:t>
      </w:r>
    </w:p>
    <w:p w14:paraId="79CA6639" w14:textId="155B0486" w:rsidR="009F110F" w:rsidRDefault="009F110F" w:rsidP="009F110F">
      <w:pPr>
        <w:pStyle w:val="Heading2"/>
      </w:pPr>
      <w:r>
        <w:br w:type="page"/>
      </w:r>
      <w:r>
        <w:lastRenderedPageBreak/>
        <w:t xml:space="preserve">Annex </w:t>
      </w:r>
      <w:r w:rsidR="00B3128D">
        <w:t>H</w:t>
      </w:r>
      <w:r>
        <w:t>: List of future meetings</w:t>
      </w:r>
    </w:p>
    <w:p w14:paraId="4B6957CF" w14:textId="77777777" w:rsidR="009F110F" w:rsidRDefault="009F110F" w:rsidP="009F110F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1106"/>
        <w:gridCol w:w="906"/>
        <w:gridCol w:w="1087"/>
      </w:tblGrid>
      <w:tr w:rsidR="009F110F" w14:paraId="131BDF92" w14:textId="77777777" w:rsidTr="009F110F">
        <w:tc>
          <w:tcPr>
            <w:tcW w:w="0" w:type="auto"/>
          </w:tcPr>
          <w:p w14:paraId="024D5F9C" w14:textId="2F5C9EDC" w:rsidR="009F110F" w:rsidRDefault="009F110F" w:rsidP="009F110F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D598E3B" w14:textId="0F4727F4" w:rsidR="009F110F" w:rsidRDefault="009F110F" w:rsidP="009F110F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1FB24DDF" w14:textId="37D480CD" w:rsidR="009F110F" w:rsidRDefault="009F110F" w:rsidP="009F110F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166225BA" w14:textId="6E5E050C" w:rsidR="009F110F" w:rsidRDefault="009F110F" w:rsidP="009F110F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4E4E0F82" w14:textId="27F48FA0" w:rsidR="009F110F" w:rsidRDefault="009F110F" w:rsidP="009F110F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23B5DE3F" w14:textId="6C36C71D" w:rsidR="009F110F" w:rsidRDefault="009F110F" w:rsidP="009F110F">
            <w:pPr>
              <w:pStyle w:val="TAH"/>
            </w:pPr>
            <w:r>
              <w:t>Reference</w:t>
            </w:r>
          </w:p>
        </w:tc>
      </w:tr>
      <w:tr w:rsidR="009F110F" w14:paraId="080E48F5" w14:textId="77777777" w:rsidTr="009F110F">
        <w:tc>
          <w:tcPr>
            <w:tcW w:w="0" w:type="auto"/>
          </w:tcPr>
          <w:p w14:paraId="42741284" w14:textId="2711991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</w:t>
            </w:r>
          </w:p>
        </w:tc>
        <w:tc>
          <w:tcPr>
            <w:tcW w:w="0" w:type="auto"/>
          </w:tcPr>
          <w:p w14:paraId="79F7195B" w14:textId="692A3EF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</w:tcPr>
          <w:p w14:paraId="1794BC3C" w14:textId="14BEC4D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0" w:type="auto"/>
          </w:tcPr>
          <w:p w14:paraId="40060D28" w14:textId="7591C1D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Chicago</w:t>
            </w:r>
          </w:p>
        </w:tc>
        <w:tc>
          <w:tcPr>
            <w:tcW w:w="0" w:type="auto"/>
          </w:tcPr>
          <w:p w14:paraId="43339CAF" w14:textId="73C66A9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2E0EC7A8" w14:textId="1DF3E4B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9F110F" w14:paraId="24E5E8E0" w14:textId="77777777" w:rsidTr="009F110F">
        <w:tc>
          <w:tcPr>
            <w:tcW w:w="0" w:type="auto"/>
          </w:tcPr>
          <w:p w14:paraId="633A6760" w14:textId="2323A3E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</w:t>
            </w:r>
          </w:p>
        </w:tc>
        <w:tc>
          <w:tcPr>
            <w:tcW w:w="0" w:type="auto"/>
          </w:tcPr>
          <w:p w14:paraId="529CACF5" w14:textId="2954B10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2024-02-26</w:t>
            </w:r>
          </w:p>
        </w:tc>
        <w:tc>
          <w:tcPr>
            <w:tcW w:w="0" w:type="auto"/>
          </w:tcPr>
          <w:p w14:paraId="5FA42019" w14:textId="31187C5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2024-03-01</w:t>
            </w:r>
          </w:p>
        </w:tc>
        <w:tc>
          <w:tcPr>
            <w:tcW w:w="0" w:type="auto"/>
          </w:tcPr>
          <w:p w14:paraId="36704AE8" w14:textId="1367CA5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CF6685F" w14:textId="0FC9205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640EBFEE" w14:textId="31E9F20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9F110F" w14:paraId="47C0ECD0" w14:textId="77777777" w:rsidTr="009F110F">
        <w:tc>
          <w:tcPr>
            <w:tcW w:w="0" w:type="auto"/>
          </w:tcPr>
          <w:p w14:paraId="2DE30804" w14:textId="4F49D555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</w:tcPr>
          <w:p w14:paraId="79B74988" w14:textId="5E89FBB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</w:tcPr>
          <w:p w14:paraId="078CDC92" w14:textId="6E8978A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</w:tcPr>
          <w:p w14:paraId="41F691C0" w14:textId="2AE6D08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2B423BE2" w14:textId="73DB6D1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27000B5E" w14:textId="43F4EA3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9F110F" w14:paraId="53AA4F55" w14:textId="77777777" w:rsidTr="009F110F">
        <w:tc>
          <w:tcPr>
            <w:tcW w:w="0" w:type="auto"/>
          </w:tcPr>
          <w:p w14:paraId="36052AAA" w14:textId="47B24B5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7F42973E" w14:textId="1E0226AC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38B11D69" w14:textId="53925FF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7DC21098" w14:textId="317750A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1903940D" w14:textId="495E080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395381E0" w14:textId="3767144A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9F110F" w14:paraId="44AC6B95" w14:textId="77777777" w:rsidTr="009F110F">
        <w:tc>
          <w:tcPr>
            <w:tcW w:w="0" w:type="auto"/>
          </w:tcPr>
          <w:p w14:paraId="123092B4" w14:textId="25A8048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6C78C16E" w14:textId="39C18661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6FA18FBD" w14:textId="504D15F2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24143A53" w14:textId="384FD58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370E54F3" w14:textId="69BF9C78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3BDDBD1A" w14:textId="76E28E2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9F110F" w14:paraId="7C4A6756" w14:textId="77777777" w:rsidTr="009F110F">
        <w:tc>
          <w:tcPr>
            <w:tcW w:w="0" w:type="auto"/>
          </w:tcPr>
          <w:p w14:paraId="5DFFB8CE" w14:textId="4D6B393D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3661AFC5" w14:textId="257FC1B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5CA0F8D9" w14:textId="31363F5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26778655" w14:textId="09282A73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52693B20" w14:textId="64F12257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2A0E2912" w14:textId="11BF560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9F110F" w14:paraId="526538A6" w14:textId="77777777" w:rsidTr="009F110F">
        <w:tc>
          <w:tcPr>
            <w:tcW w:w="0" w:type="auto"/>
          </w:tcPr>
          <w:p w14:paraId="004CCBE9" w14:textId="103B0F86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1D3749B7" w14:textId="44CF4BA4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6D13C16E" w14:textId="5F95A2C0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29F079EB" w14:textId="0A91873B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</w:tcPr>
          <w:p w14:paraId="09820803" w14:textId="0BFD8FFE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5C7A142F" w14:textId="1989C789" w:rsidR="009F110F" w:rsidRPr="009F110F" w:rsidRDefault="009F110F" w:rsidP="009F110F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6064CAAD" w14:textId="77777777" w:rsidR="009F110F" w:rsidRDefault="009F110F" w:rsidP="009F110F"/>
    <w:p w14:paraId="25BD7122" w14:textId="77777777" w:rsidR="009F110F" w:rsidRDefault="009F110F" w:rsidP="009F110F">
      <w:pPr>
        <w:pStyle w:val="FP"/>
      </w:pPr>
    </w:p>
    <w:p w14:paraId="6706341A" w14:textId="77777777" w:rsidR="009F110F" w:rsidRDefault="009F110F" w:rsidP="009F110F">
      <w:pPr>
        <w:pStyle w:val="FP"/>
      </w:pPr>
      <w:r>
        <w:t>Annexes to report prepared by: MCC</w:t>
      </w:r>
    </w:p>
    <w:p w14:paraId="0889923E" w14:textId="6FA9FAC4" w:rsidR="009F110F" w:rsidRDefault="009F110F" w:rsidP="009F110F">
      <w:pPr>
        <w:pStyle w:val="FP"/>
      </w:pPr>
    </w:p>
    <w:p w14:paraId="4BB1E606" w14:textId="77777777" w:rsidR="00B3128D" w:rsidRDefault="00B3128D" w:rsidP="009F110F">
      <w:pPr>
        <w:pStyle w:val="FP"/>
      </w:pPr>
    </w:p>
    <w:sectPr w:rsidR="00B3128D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F6020" w14:textId="77777777" w:rsidR="00D848F6" w:rsidRDefault="00D848F6">
      <w:pPr>
        <w:spacing w:after="0"/>
      </w:pPr>
      <w:r>
        <w:separator/>
      </w:r>
    </w:p>
  </w:endnote>
  <w:endnote w:type="continuationSeparator" w:id="0">
    <w:p w14:paraId="473AFD22" w14:textId="77777777" w:rsidR="00D848F6" w:rsidRDefault="00D848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F5D07" w14:textId="77777777" w:rsidR="00D848F6" w:rsidRDefault="00D848F6">
      <w:pPr>
        <w:spacing w:after="0"/>
      </w:pPr>
      <w:r>
        <w:separator/>
      </w:r>
    </w:p>
  </w:footnote>
  <w:footnote w:type="continuationSeparator" w:id="0">
    <w:p w14:paraId="7EC2E270" w14:textId="77777777" w:rsidR="00D848F6" w:rsidRDefault="00D848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4939" w14:textId="77777777" w:rsidR="00485BC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0F"/>
    <w:rsid w:val="000878CA"/>
    <w:rsid w:val="00140533"/>
    <w:rsid w:val="00166C0E"/>
    <w:rsid w:val="00174C9C"/>
    <w:rsid w:val="00175937"/>
    <w:rsid w:val="0027233C"/>
    <w:rsid w:val="002835A9"/>
    <w:rsid w:val="0033589E"/>
    <w:rsid w:val="00380142"/>
    <w:rsid w:val="003A1778"/>
    <w:rsid w:val="003B32BF"/>
    <w:rsid w:val="003F5E9F"/>
    <w:rsid w:val="00424841"/>
    <w:rsid w:val="0045570F"/>
    <w:rsid w:val="00485BCA"/>
    <w:rsid w:val="00491348"/>
    <w:rsid w:val="00523C4D"/>
    <w:rsid w:val="00555DBC"/>
    <w:rsid w:val="0058427B"/>
    <w:rsid w:val="005A747D"/>
    <w:rsid w:val="005D6A3F"/>
    <w:rsid w:val="0064275A"/>
    <w:rsid w:val="00697483"/>
    <w:rsid w:val="006A032B"/>
    <w:rsid w:val="006A0E28"/>
    <w:rsid w:val="006B56FE"/>
    <w:rsid w:val="006E0113"/>
    <w:rsid w:val="006F74EF"/>
    <w:rsid w:val="007F364B"/>
    <w:rsid w:val="008E5786"/>
    <w:rsid w:val="009C45C9"/>
    <w:rsid w:val="009F0B33"/>
    <w:rsid w:val="009F110F"/>
    <w:rsid w:val="00A168D4"/>
    <w:rsid w:val="00A67B30"/>
    <w:rsid w:val="00AB4527"/>
    <w:rsid w:val="00B30735"/>
    <w:rsid w:val="00B3128D"/>
    <w:rsid w:val="00BC2B04"/>
    <w:rsid w:val="00BD06C6"/>
    <w:rsid w:val="00BD4F31"/>
    <w:rsid w:val="00BD6A39"/>
    <w:rsid w:val="00C13EDF"/>
    <w:rsid w:val="00CE2559"/>
    <w:rsid w:val="00CF6B28"/>
    <w:rsid w:val="00D848F6"/>
    <w:rsid w:val="00D93833"/>
    <w:rsid w:val="00D95C79"/>
    <w:rsid w:val="00DA5F8D"/>
    <w:rsid w:val="00E07914"/>
    <w:rsid w:val="00E906FA"/>
    <w:rsid w:val="00FA44B5"/>
    <w:rsid w:val="00FC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D844B"/>
  <w15:chartTrackingRefBased/>
  <w15:docId w15:val="{BCC1BCF7-CDC7-4C6F-8247-AD618ACB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2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5842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842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42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42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42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427B"/>
    <w:pPr>
      <w:outlineLvl w:val="5"/>
    </w:pPr>
  </w:style>
  <w:style w:type="paragraph" w:styleId="Heading7">
    <w:name w:val="heading 7"/>
    <w:basedOn w:val="H6"/>
    <w:next w:val="Normal"/>
    <w:qFormat/>
    <w:rsid w:val="0058427B"/>
    <w:pPr>
      <w:outlineLvl w:val="6"/>
    </w:pPr>
  </w:style>
  <w:style w:type="paragraph" w:styleId="Heading8">
    <w:name w:val="heading 8"/>
    <w:basedOn w:val="Heading1"/>
    <w:next w:val="Normal"/>
    <w:qFormat/>
    <w:rsid w:val="005842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427B"/>
    <w:pPr>
      <w:outlineLvl w:val="8"/>
    </w:pPr>
  </w:style>
  <w:style w:type="character" w:default="1" w:styleId="DefaultParagraphFont">
    <w:name w:val="Default Paragraph Font"/>
    <w:semiHidden/>
    <w:rsid w:val="005842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27B"/>
  </w:style>
  <w:style w:type="paragraph" w:styleId="TOC8">
    <w:name w:val="toc 8"/>
    <w:basedOn w:val="TOC1"/>
    <w:semiHidden/>
    <w:rsid w:val="0058427B"/>
    <w:pPr>
      <w:spacing w:before="180"/>
      <w:ind w:left="2693" w:hanging="2693"/>
    </w:pPr>
    <w:rPr>
      <w:b/>
    </w:rPr>
  </w:style>
  <w:style w:type="paragraph" w:styleId="TOC1">
    <w:name w:val="toc 1"/>
    <w:semiHidden/>
    <w:rsid w:val="005842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42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8427B"/>
    <w:pPr>
      <w:ind w:left="1701" w:hanging="1701"/>
    </w:pPr>
  </w:style>
  <w:style w:type="paragraph" w:styleId="TOC4">
    <w:name w:val="toc 4"/>
    <w:basedOn w:val="TOC3"/>
    <w:semiHidden/>
    <w:rsid w:val="0058427B"/>
    <w:pPr>
      <w:ind w:left="1418" w:hanging="1418"/>
    </w:pPr>
  </w:style>
  <w:style w:type="paragraph" w:styleId="TOC3">
    <w:name w:val="toc 3"/>
    <w:basedOn w:val="TOC2"/>
    <w:semiHidden/>
    <w:rsid w:val="0058427B"/>
    <w:pPr>
      <w:ind w:left="1134" w:hanging="1134"/>
    </w:pPr>
  </w:style>
  <w:style w:type="paragraph" w:styleId="TOC2">
    <w:name w:val="toc 2"/>
    <w:basedOn w:val="TOC1"/>
    <w:semiHidden/>
    <w:rsid w:val="005842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427B"/>
    <w:pPr>
      <w:ind w:left="284"/>
    </w:pPr>
  </w:style>
  <w:style w:type="paragraph" w:styleId="Index1">
    <w:name w:val="index 1"/>
    <w:basedOn w:val="Normal"/>
    <w:semiHidden/>
    <w:rsid w:val="0058427B"/>
    <w:pPr>
      <w:keepLines/>
      <w:spacing w:after="0"/>
    </w:pPr>
  </w:style>
  <w:style w:type="paragraph" w:customStyle="1" w:styleId="ZH">
    <w:name w:val="ZH"/>
    <w:rsid w:val="00584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427B"/>
    <w:pPr>
      <w:outlineLvl w:val="9"/>
    </w:pPr>
  </w:style>
  <w:style w:type="paragraph" w:styleId="ListNumber2">
    <w:name w:val="List Number 2"/>
    <w:basedOn w:val="ListNumber"/>
    <w:semiHidden/>
    <w:rsid w:val="0058427B"/>
    <w:pPr>
      <w:ind w:left="851"/>
    </w:pPr>
  </w:style>
  <w:style w:type="paragraph" w:styleId="Header">
    <w:name w:val="header"/>
    <w:semiHidden/>
    <w:rsid w:val="005842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58427B"/>
    <w:rPr>
      <w:b/>
      <w:position w:val="6"/>
      <w:sz w:val="16"/>
    </w:rPr>
  </w:style>
  <w:style w:type="paragraph" w:styleId="FootnoteText">
    <w:name w:val="footnote text"/>
    <w:basedOn w:val="Normal"/>
    <w:semiHidden/>
    <w:rsid w:val="005842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427B"/>
    <w:rPr>
      <w:b/>
    </w:rPr>
  </w:style>
  <w:style w:type="paragraph" w:customStyle="1" w:styleId="TAC">
    <w:name w:val="TAC"/>
    <w:basedOn w:val="TAL"/>
    <w:rsid w:val="0058427B"/>
    <w:pPr>
      <w:jc w:val="center"/>
    </w:pPr>
  </w:style>
  <w:style w:type="paragraph" w:customStyle="1" w:styleId="TF">
    <w:name w:val="TF"/>
    <w:basedOn w:val="TH"/>
    <w:rsid w:val="0058427B"/>
    <w:pPr>
      <w:keepNext w:val="0"/>
      <w:spacing w:before="0" w:after="240"/>
    </w:pPr>
  </w:style>
  <w:style w:type="paragraph" w:customStyle="1" w:styleId="NO">
    <w:name w:val="NO"/>
    <w:basedOn w:val="Normal"/>
    <w:rsid w:val="0058427B"/>
    <w:pPr>
      <w:keepLines/>
      <w:ind w:left="1135" w:hanging="851"/>
    </w:pPr>
  </w:style>
  <w:style w:type="paragraph" w:styleId="TOC9">
    <w:name w:val="toc 9"/>
    <w:basedOn w:val="TOC8"/>
    <w:semiHidden/>
    <w:rsid w:val="0058427B"/>
    <w:pPr>
      <w:ind w:left="1418" w:hanging="1418"/>
    </w:pPr>
  </w:style>
  <w:style w:type="paragraph" w:customStyle="1" w:styleId="EX">
    <w:name w:val="EX"/>
    <w:basedOn w:val="Normal"/>
    <w:rsid w:val="0058427B"/>
    <w:pPr>
      <w:keepLines/>
      <w:ind w:left="1702" w:hanging="1418"/>
    </w:pPr>
  </w:style>
  <w:style w:type="paragraph" w:customStyle="1" w:styleId="FP">
    <w:name w:val="FP"/>
    <w:basedOn w:val="Normal"/>
    <w:rsid w:val="0058427B"/>
    <w:pPr>
      <w:spacing w:after="0"/>
    </w:pPr>
  </w:style>
  <w:style w:type="paragraph" w:customStyle="1" w:styleId="LD">
    <w:name w:val="LD"/>
    <w:rsid w:val="005842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427B"/>
    <w:pPr>
      <w:spacing w:after="0"/>
    </w:pPr>
  </w:style>
  <w:style w:type="paragraph" w:customStyle="1" w:styleId="EW">
    <w:name w:val="EW"/>
    <w:basedOn w:val="EX"/>
    <w:rsid w:val="0058427B"/>
    <w:pPr>
      <w:spacing w:after="0"/>
    </w:pPr>
  </w:style>
  <w:style w:type="paragraph" w:styleId="TOC6">
    <w:name w:val="toc 6"/>
    <w:basedOn w:val="TOC5"/>
    <w:next w:val="Normal"/>
    <w:semiHidden/>
    <w:rsid w:val="0058427B"/>
    <w:pPr>
      <w:ind w:left="1985" w:hanging="1985"/>
    </w:pPr>
  </w:style>
  <w:style w:type="paragraph" w:styleId="TOC7">
    <w:name w:val="toc 7"/>
    <w:basedOn w:val="TOC6"/>
    <w:next w:val="Normal"/>
    <w:semiHidden/>
    <w:rsid w:val="0058427B"/>
    <w:pPr>
      <w:ind w:left="2268" w:hanging="2268"/>
    </w:pPr>
  </w:style>
  <w:style w:type="paragraph" w:styleId="ListBullet2">
    <w:name w:val="List Bullet 2"/>
    <w:basedOn w:val="ListBullet"/>
    <w:semiHidden/>
    <w:rsid w:val="0058427B"/>
    <w:pPr>
      <w:ind w:left="851"/>
    </w:pPr>
  </w:style>
  <w:style w:type="paragraph" w:styleId="ListBullet3">
    <w:name w:val="List Bullet 3"/>
    <w:basedOn w:val="ListBullet2"/>
    <w:semiHidden/>
    <w:rsid w:val="0058427B"/>
    <w:pPr>
      <w:ind w:left="1135"/>
    </w:pPr>
  </w:style>
  <w:style w:type="paragraph" w:styleId="ListNumber">
    <w:name w:val="List Number"/>
    <w:basedOn w:val="List"/>
    <w:semiHidden/>
    <w:rsid w:val="0058427B"/>
  </w:style>
  <w:style w:type="paragraph" w:customStyle="1" w:styleId="EQ">
    <w:name w:val="EQ"/>
    <w:basedOn w:val="Normal"/>
    <w:next w:val="Normal"/>
    <w:rsid w:val="005842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42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42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42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427B"/>
    <w:pPr>
      <w:jc w:val="right"/>
    </w:pPr>
  </w:style>
  <w:style w:type="paragraph" w:customStyle="1" w:styleId="H6">
    <w:name w:val="H6"/>
    <w:basedOn w:val="Heading5"/>
    <w:next w:val="Normal"/>
    <w:rsid w:val="005842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427B"/>
    <w:pPr>
      <w:ind w:left="851" w:hanging="851"/>
    </w:pPr>
  </w:style>
  <w:style w:type="paragraph" w:customStyle="1" w:styleId="TAL">
    <w:name w:val="TAL"/>
    <w:basedOn w:val="Normal"/>
    <w:rsid w:val="005842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42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42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42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42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427B"/>
    <w:pPr>
      <w:framePr w:wrap="notBeside" w:y="16161"/>
    </w:pPr>
  </w:style>
  <w:style w:type="character" w:customStyle="1" w:styleId="ZGSM">
    <w:name w:val="ZGSM"/>
    <w:rsid w:val="0058427B"/>
  </w:style>
  <w:style w:type="paragraph" w:styleId="List2">
    <w:name w:val="List 2"/>
    <w:basedOn w:val="List"/>
    <w:semiHidden/>
    <w:rsid w:val="0058427B"/>
    <w:pPr>
      <w:ind w:left="851"/>
    </w:pPr>
  </w:style>
  <w:style w:type="paragraph" w:customStyle="1" w:styleId="ZG">
    <w:name w:val="ZG"/>
    <w:rsid w:val="005842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8427B"/>
    <w:pPr>
      <w:ind w:left="1135"/>
    </w:pPr>
  </w:style>
  <w:style w:type="paragraph" w:styleId="List4">
    <w:name w:val="List 4"/>
    <w:basedOn w:val="List3"/>
    <w:semiHidden/>
    <w:rsid w:val="0058427B"/>
    <w:pPr>
      <w:ind w:left="1418"/>
    </w:pPr>
  </w:style>
  <w:style w:type="paragraph" w:styleId="List5">
    <w:name w:val="List 5"/>
    <w:basedOn w:val="List4"/>
    <w:semiHidden/>
    <w:rsid w:val="0058427B"/>
    <w:pPr>
      <w:ind w:left="1702"/>
    </w:pPr>
  </w:style>
  <w:style w:type="paragraph" w:customStyle="1" w:styleId="EditorsNote">
    <w:name w:val="Editor's Note"/>
    <w:basedOn w:val="NO"/>
    <w:rsid w:val="0058427B"/>
    <w:rPr>
      <w:color w:val="FF0000"/>
    </w:rPr>
  </w:style>
  <w:style w:type="paragraph" w:styleId="List">
    <w:name w:val="List"/>
    <w:basedOn w:val="Normal"/>
    <w:semiHidden/>
    <w:rsid w:val="0058427B"/>
    <w:pPr>
      <w:ind w:left="568" w:hanging="284"/>
    </w:pPr>
  </w:style>
  <w:style w:type="paragraph" w:styleId="ListBullet">
    <w:name w:val="List Bullet"/>
    <w:basedOn w:val="List"/>
    <w:semiHidden/>
    <w:rsid w:val="0058427B"/>
  </w:style>
  <w:style w:type="paragraph" w:styleId="ListBullet4">
    <w:name w:val="List Bullet 4"/>
    <w:basedOn w:val="ListBullet3"/>
    <w:semiHidden/>
    <w:rsid w:val="0058427B"/>
    <w:pPr>
      <w:ind w:left="1418"/>
    </w:pPr>
  </w:style>
  <w:style w:type="paragraph" w:styleId="ListBullet5">
    <w:name w:val="List Bullet 5"/>
    <w:basedOn w:val="ListBullet4"/>
    <w:semiHidden/>
    <w:rsid w:val="0058427B"/>
    <w:pPr>
      <w:ind w:left="1702"/>
    </w:pPr>
  </w:style>
  <w:style w:type="paragraph" w:customStyle="1" w:styleId="B1">
    <w:name w:val="B1"/>
    <w:basedOn w:val="List"/>
    <w:rsid w:val="0058427B"/>
  </w:style>
  <w:style w:type="paragraph" w:customStyle="1" w:styleId="B2">
    <w:name w:val="B2"/>
    <w:basedOn w:val="List2"/>
    <w:rsid w:val="0058427B"/>
  </w:style>
  <w:style w:type="paragraph" w:customStyle="1" w:styleId="B3">
    <w:name w:val="B3"/>
    <w:basedOn w:val="List3"/>
    <w:rsid w:val="0058427B"/>
  </w:style>
  <w:style w:type="paragraph" w:customStyle="1" w:styleId="B4">
    <w:name w:val="B4"/>
    <w:basedOn w:val="List4"/>
    <w:rsid w:val="0058427B"/>
  </w:style>
  <w:style w:type="paragraph" w:customStyle="1" w:styleId="B5">
    <w:name w:val="B5"/>
    <w:basedOn w:val="List5"/>
    <w:rsid w:val="0058427B"/>
  </w:style>
  <w:style w:type="paragraph" w:styleId="Footer">
    <w:name w:val="footer"/>
    <w:basedOn w:val="Header"/>
    <w:semiHidden/>
    <w:rsid w:val="0058427B"/>
    <w:pPr>
      <w:jc w:val="center"/>
    </w:pPr>
    <w:rPr>
      <w:i/>
    </w:rPr>
  </w:style>
  <w:style w:type="paragraph" w:customStyle="1" w:styleId="ZTD">
    <w:name w:val="ZTD"/>
    <w:basedOn w:val="ZB"/>
    <w:rsid w:val="0058427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9F11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1449</Words>
  <Characters>8263</Characters>
  <Application>Microsoft Office Word</Application>
  <DocSecurity>0</DocSecurity>
  <Lines>68</Lines>
  <Paragraphs>19</Paragraphs>
  <ScaleCrop>false</ScaleCrop>
  <Company>ETSI Sophia Antipolis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5</cp:revision>
  <cp:lastPrinted>1899-12-31T23:00:00Z</cp:lastPrinted>
  <dcterms:created xsi:type="dcterms:W3CDTF">2023-10-31T13:49:00Z</dcterms:created>
  <dcterms:modified xsi:type="dcterms:W3CDTF">2023-11-03T07:13:00Z</dcterms:modified>
</cp:coreProperties>
</file>