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FC4A" w14:textId="56FF53E9" w:rsidR="00DD51CA" w:rsidRPr="00EF698B" w:rsidRDefault="00DD51CA" w:rsidP="00DD51C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2E11E5B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8</w:t>
      </w:r>
      <w:r w:rsidR="000859B6">
        <w:rPr>
          <w:rFonts w:ascii="Arial" w:eastAsia="SimSun" w:hAnsi="Arial" w:cs="Times New Roman"/>
          <w:b/>
          <w:bCs/>
          <w:sz w:val="24"/>
          <w:szCs w:val="24"/>
        </w:rPr>
        <w:t>bis</w:t>
      </w:r>
      <w:r>
        <w:tab/>
      </w:r>
      <w:r w:rsidRPr="00316BF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00316BF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231</w:t>
      </w:r>
      <w:r w:rsidR="00316BF4" w:rsidRPr="00316BF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6750</w:t>
      </w:r>
    </w:p>
    <w:bookmarkEnd w:id="0"/>
    <w:bookmarkEnd w:id="1"/>
    <w:p w14:paraId="1EDA6A5F" w14:textId="3E9A8E76" w:rsidR="00B12EFA" w:rsidRPr="00DD51CA" w:rsidRDefault="000859B6" w:rsidP="00DD51C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="00DD51CA"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DD51CA"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DD51CA"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DD51CA"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="00DD51CA" w:rsidRPr="002E1580">
        <w:rPr>
          <w:b/>
          <w:noProof/>
          <w:sz w:val="24"/>
          <w:lang w:eastAsia="zh-CN"/>
        </w:rPr>
        <w:t>, 202</w:t>
      </w:r>
      <w:r w:rsidR="00DD51CA">
        <w:rPr>
          <w:b/>
          <w:noProof/>
          <w:sz w:val="24"/>
          <w:lang w:eastAsia="zh-CN"/>
        </w:rPr>
        <w:t>3</w:t>
      </w:r>
    </w:p>
    <w:p w14:paraId="12E10F76" w14:textId="77777777" w:rsidR="00A1127C" w:rsidRDefault="00A1127C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</w:p>
    <w:p w14:paraId="3C2F81CC" w14:textId="70D768EC" w:rsidR="00B12EFA" w:rsidRPr="00744170" w:rsidRDefault="00B12EFA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74417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74417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Nokia Shanghai Bell </w:t>
      </w:r>
    </w:p>
    <w:p w14:paraId="05934D4C" w14:textId="5FFDCD0A" w:rsidR="00B12EFA" w:rsidRPr="00744170" w:rsidRDefault="1CCD3C02" w:rsidP="4A96309F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4A96309F">
        <w:rPr>
          <w:rFonts w:ascii="Arial" w:eastAsia="Calibri" w:hAnsi="Arial" w:cs="Arial"/>
          <w:b/>
          <w:bCs/>
          <w:sz w:val="24"/>
          <w:szCs w:val="24"/>
        </w:rPr>
        <w:t>Title:</w:t>
      </w:r>
      <w:r w:rsidR="00B12EFA">
        <w:tab/>
      </w:r>
      <w:r w:rsidR="000859B6" w:rsidRPr="000859B6">
        <w:rPr>
          <w:rFonts w:ascii="Arial" w:hAnsi="Arial" w:cs="Arial"/>
          <w:b/>
          <w:bCs/>
          <w:sz w:val="24"/>
          <w:szCs w:val="24"/>
        </w:rPr>
        <w:t>Discussion on CG-SDT RRM test procedure</w:t>
      </w:r>
    </w:p>
    <w:p w14:paraId="7F091C72" w14:textId="38FC07A4" w:rsidR="00B12EFA" w:rsidRPr="00390574" w:rsidRDefault="00B12EFA" w:rsidP="00B12E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390574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390574">
        <w:rPr>
          <w:lang w:val="en-GB"/>
        </w:rPr>
        <w:tab/>
      </w:r>
      <w:r w:rsidR="000859B6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3359221E" w:rsidRPr="00390574">
        <w:rPr>
          <w:rFonts w:ascii="Arial" w:eastAsia="MS Mincho" w:hAnsi="Arial" w:cs="Arial"/>
          <w:b/>
          <w:bCs/>
          <w:sz w:val="24"/>
          <w:szCs w:val="24"/>
          <w:lang w:val="en-GB"/>
        </w:rPr>
        <w:t>.2.</w:t>
      </w:r>
      <w:r w:rsidR="00827FA7">
        <w:rPr>
          <w:rFonts w:ascii="Arial" w:eastAsia="MS Mincho" w:hAnsi="Arial" w:cs="Arial"/>
          <w:b/>
          <w:bCs/>
          <w:sz w:val="24"/>
          <w:szCs w:val="24"/>
          <w:lang w:val="en-GB"/>
        </w:rPr>
        <w:t>4</w:t>
      </w:r>
    </w:p>
    <w:p w14:paraId="1B953854" w14:textId="77777777" w:rsidR="00B12EFA" w:rsidRPr="00390574" w:rsidRDefault="00B12EFA" w:rsidP="00B12E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39057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390574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469EAC2E" w14:textId="49F9AC73" w:rsidR="00B12EFA" w:rsidRPr="00390574" w:rsidRDefault="00792D47" w:rsidP="00792D47">
      <w:pPr>
        <w:pStyle w:val="Heading1"/>
        <w:rPr>
          <w:rFonts w:eastAsia="SimSun"/>
          <w:lang w:val="en-GB"/>
        </w:rPr>
      </w:pPr>
      <w:r w:rsidRPr="00390574">
        <w:rPr>
          <w:rFonts w:eastAsia="SimSun"/>
          <w:lang w:val="en-GB"/>
        </w:rPr>
        <w:t xml:space="preserve">1 </w:t>
      </w:r>
      <w:r w:rsidR="00390574" w:rsidRPr="00390574">
        <w:rPr>
          <w:rFonts w:eastAsia="SimSun"/>
          <w:lang w:val="en-GB"/>
        </w:rPr>
        <w:tab/>
      </w:r>
      <w:r w:rsidR="00B12EFA" w:rsidRPr="00390574">
        <w:rPr>
          <w:rFonts w:eastAsia="SimSun"/>
          <w:lang w:val="en-GB"/>
        </w:rPr>
        <w:t>Intro</w:t>
      </w:r>
      <w:r w:rsidR="00B12EFA" w:rsidRPr="00390574">
        <w:rPr>
          <w:rStyle w:val="RAN4H1Char"/>
        </w:rPr>
        <w:t>ductio</w:t>
      </w:r>
      <w:r w:rsidR="00B12EFA" w:rsidRPr="00390574">
        <w:rPr>
          <w:rFonts w:eastAsia="SimSun"/>
          <w:lang w:val="en-GB"/>
        </w:rPr>
        <w:t>n</w:t>
      </w:r>
    </w:p>
    <w:p w14:paraId="7EF4E88B" w14:textId="7A3C33B8" w:rsidR="00CD16C4" w:rsidRPr="00390574" w:rsidRDefault="00514316" w:rsidP="00316BF4">
      <w:pPr>
        <w:jc w:val="both"/>
        <w:rPr>
          <w:lang w:val="en-GB"/>
        </w:rPr>
      </w:pPr>
      <w:r w:rsidRPr="00390574">
        <w:rPr>
          <w:lang w:val="en-GB"/>
        </w:rPr>
        <w:t xml:space="preserve">The discussion on </w:t>
      </w:r>
      <w:r w:rsidR="000859B6">
        <w:rPr>
          <w:lang w:val="en-GB"/>
        </w:rPr>
        <w:t>the CG-SDT test procedure, as designed by RAN4 took place at RAN5 #100. RAN5</w:t>
      </w:r>
      <w:r w:rsidR="00415C21">
        <w:rPr>
          <w:lang w:val="en-GB"/>
        </w:rPr>
        <w:t>’s view</w:t>
      </w:r>
      <w:r w:rsidR="000859B6">
        <w:rPr>
          <w:lang w:val="en-GB"/>
        </w:rPr>
        <w:t xml:space="preserve"> </w:t>
      </w:r>
      <w:r w:rsidR="00415C21">
        <w:rPr>
          <w:lang w:val="en-GB"/>
        </w:rPr>
        <w:t>is</w:t>
      </w:r>
      <w:r w:rsidR="000859B6">
        <w:rPr>
          <w:lang w:val="en-GB"/>
        </w:rPr>
        <w:t xml:space="preserve"> that the specified RRM test procedure is not suited for performing the CG-SDT tests and notified RAN4 [1] providing a proposal to split the test into two subtests. </w:t>
      </w:r>
      <w:r w:rsidR="008D4CF0" w:rsidRPr="00390574">
        <w:rPr>
          <w:lang w:val="en-GB"/>
        </w:rPr>
        <w:t xml:space="preserve">In this contribution, we discuss the </w:t>
      </w:r>
      <w:r w:rsidR="000859B6">
        <w:rPr>
          <w:lang w:val="en-GB"/>
        </w:rPr>
        <w:t>proposal by RAN</w:t>
      </w:r>
      <w:r w:rsidR="00F63ADB">
        <w:rPr>
          <w:lang w:val="en-GB"/>
        </w:rPr>
        <w:t>5</w:t>
      </w:r>
      <w:r w:rsidR="000859B6">
        <w:rPr>
          <w:lang w:val="en-GB"/>
        </w:rPr>
        <w:t xml:space="preserve"> together with two alternatives. The draft reply LS is appended in the Annex. </w:t>
      </w:r>
    </w:p>
    <w:p w14:paraId="5B68D9EA" w14:textId="0A59852F" w:rsidR="00635061" w:rsidRPr="00390574" w:rsidRDefault="00792D47" w:rsidP="00792D47">
      <w:pPr>
        <w:pStyle w:val="Heading1"/>
        <w:rPr>
          <w:rFonts w:eastAsia="SimSun"/>
          <w:lang w:val="en-GB"/>
        </w:rPr>
      </w:pPr>
      <w:r w:rsidRPr="00390574">
        <w:rPr>
          <w:rFonts w:eastAsia="SimSun"/>
          <w:lang w:val="en-GB"/>
        </w:rPr>
        <w:t xml:space="preserve">2 </w:t>
      </w:r>
      <w:r w:rsidR="00390574" w:rsidRPr="00390574">
        <w:rPr>
          <w:rFonts w:eastAsia="SimSun"/>
          <w:lang w:val="en-GB"/>
        </w:rPr>
        <w:tab/>
      </w:r>
      <w:r w:rsidR="00635061" w:rsidRPr="00390574">
        <w:rPr>
          <w:rFonts w:eastAsia="SimSun"/>
          <w:lang w:val="en-GB"/>
        </w:rPr>
        <w:t>Discussion</w:t>
      </w:r>
    </w:p>
    <w:p w14:paraId="59197FB9" w14:textId="5AD69E55" w:rsidR="008D4CF0" w:rsidRDefault="000859B6" w:rsidP="00792D47">
      <w:pPr>
        <w:rPr>
          <w:lang w:val="en-GB"/>
        </w:rPr>
      </w:pPr>
      <w:r>
        <w:rPr>
          <w:lang w:val="en-GB"/>
        </w:rPr>
        <w:t>In this section we discus</w:t>
      </w:r>
      <w:r w:rsidR="00CE33A2">
        <w:rPr>
          <w:lang w:val="en-GB"/>
        </w:rPr>
        <w:t>s the LS sent to RAN4 from RAN5: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A5885" w14:paraId="4198C985" w14:textId="77777777" w:rsidTr="008A5885">
        <w:tc>
          <w:tcPr>
            <w:tcW w:w="9617" w:type="dxa"/>
          </w:tcPr>
          <w:p w14:paraId="1D77B807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52016D">
              <w:rPr>
                <w:rFonts w:ascii="Arial" w:hAnsi="Arial" w:cs="Arial"/>
                <w:bCs/>
              </w:rPr>
              <w:t>LS 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71B06">
              <w:rPr>
                <w:rFonts w:ascii="Arial" w:hAnsi="Arial" w:cs="Arial"/>
                <w:bCs/>
              </w:rPr>
              <w:t xml:space="preserve">CG-SDT </w:t>
            </w:r>
            <w:r>
              <w:rPr>
                <w:rFonts w:ascii="Arial" w:hAnsi="Arial" w:cs="Arial"/>
                <w:bCs/>
              </w:rPr>
              <w:t xml:space="preserve">RRM </w:t>
            </w:r>
            <w:r w:rsidRPr="00371B06">
              <w:rPr>
                <w:rFonts w:ascii="Arial" w:hAnsi="Arial" w:cs="Arial"/>
                <w:bCs/>
              </w:rPr>
              <w:t>test procedure</w:t>
            </w:r>
          </w:p>
          <w:p w14:paraId="14DBB924" w14:textId="77777777" w:rsidR="008A5885" w:rsidRPr="00FE5DA1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 w:rsidRPr="00FE5DA1">
              <w:rPr>
                <w:rFonts w:ascii="Arial" w:hAnsi="Arial" w:cs="Arial"/>
                <w:b/>
              </w:rPr>
              <w:t>Response to:</w:t>
            </w:r>
            <w:r w:rsidRPr="00FE5DA1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NA</w:t>
            </w:r>
          </w:p>
          <w:p w14:paraId="4C5A5053" w14:textId="77777777" w:rsidR="008A5885" w:rsidRPr="00FE5DA1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 w:rsidRPr="00FE5DA1">
              <w:rPr>
                <w:rFonts w:ascii="Arial" w:hAnsi="Arial" w:cs="Arial"/>
                <w:b/>
              </w:rPr>
              <w:t>Release:</w:t>
            </w:r>
            <w:r w:rsidRPr="00FE5DA1">
              <w:rPr>
                <w:rFonts w:ascii="Arial" w:hAnsi="Arial" w:cs="Arial"/>
                <w:bCs/>
              </w:rPr>
              <w:tab/>
              <w:t>Rel-1</w:t>
            </w:r>
            <w:r>
              <w:rPr>
                <w:rFonts w:ascii="Arial" w:hAnsi="Arial" w:cs="Arial"/>
                <w:bCs/>
              </w:rPr>
              <w:t>7</w:t>
            </w:r>
          </w:p>
          <w:p w14:paraId="3FC86D79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proofErr w:type="spellStart"/>
            <w:r w:rsidRPr="00371B06">
              <w:rPr>
                <w:rFonts w:ascii="Arial" w:hAnsi="Arial" w:cs="Arial"/>
                <w:bCs/>
              </w:rPr>
              <w:t>NR_SmallData_INACTIVE-UEConTest</w:t>
            </w:r>
            <w:proofErr w:type="spellEnd"/>
          </w:p>
          <w:p w14:paraId="071C9553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6E9946E0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 w:rsidRPr="00F63001">
              <w:rPr>
                <w:rFonts w:ascii="Arial" w:hAnsi="Arial" w:cs="Arial"/>
                <w:bCs/>
              </w:rPr>
              <w:t>TSG RAN WG5</w:t>
            </w:r>
          </w:p>
          <w:p w14:paraId="0940E249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</w:r>
            <w:r w:rsidRPr="00AF1F82">
              <w:rPr>
                <w:rFonts w:ascii="Arial" w:hAnsi="Arial" w:cs="Arial"/>
                <w:bCs/>
              </w:rPr>
              <w:t>TSG RAN WG4</w:t>
            </w:r>
          </w:p>
          <w:p w14:paraId="1935B502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  <w:r w:rsidRPr="0064300A">
              <w:rPr>
                <w:rFonts w:ascii="Arial" w:hAnsi="Arial" w:cs="Arial"/>
                <w:bCs/>
              </w:rPr>
              <w:t>-</w:t>
            </w:r>
          </w:p>
          <w:p w14:paraId="3C6DC0D4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</w:p>
          <w:p w14:paraId="598B5A35" w14:textId="77777777" w:rsidR="008A5885" w:rsidRDefault="008A5885" w:rsidP="008A5885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14:paraId="5210913F" w14:textId="77777777" w:rsidR="008A5885" w:rsidRDefault="008A5885" w:rsidP="00316BF4">
            <w:pPr>
              <w:pStyle w:val="Heading4"/>
              <w:tabs>
                <w:tab w:val="left" w:pos="2268"/>
              </w:tabs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</w:rPr>
              <w:t>Name</w:t>
            </w:r>
            <w:proofErr w:type="spellEnd"/>
            <w:r>
              <w:rPr>
                <w:rFonts w:cs="Arial"/>
              </w:rPr>
              <w:t>:</w:t>
            </w:r>
            <w:r>
              <w:rPr>
                <w:rFonts w:cs="Arial"/>
                <w:bCs/>
              </w:rPr>
              <w:tab/>
              <w:t xml:space="preserve">Vijay </w:t>
            </w:r>
            <w:proofErr w:type="spellStart"/>
            <w:r>
              <w:rPr>
                <w:rFonts w:cs="Arial"/>
                <w:bCs/>
              </w:rPr>
              <w:t>Balasubramanian</w:t>
            </w:r>
            <w:proofErr w:type="spellEnd"/>
          </w:p>
          <w:p w14:paraId="60A1109A" w14:textId="77777777" w:rsidR="008A5885" w:rsidRDefault="008A5885" w:rsidP="008A5885">
            <w:pPr>
              <w:tabs>
                <w:tab w:val="left" w:pos="2268"/>
                <w:tab w:val="left" w:pos="2694"/>
              </w:tabs>
              <w:ind w:left="56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Tel. Number:</w:t>
            </w:r>
            <w:r>
              <w:rPr>
                <w:rFonts w:ascii="Arial" w:hAnsi="Arial" w:cs="Arial"/>
                <w:bCs/>
              </w:rPr>
              <w:tab/>
            </w:r>
          </w:p>
          <w:p w14:paraId="1E06C14F" w14:textId="77777777" w:rsidR="008A5885" w:rsidRDefault="008A5885" w:rsidP="00316BF4">
            <w:pPr>
              <w:pStyle w:val="Heading7"/>
              <w:tabs>
                <w:tab w:val="left" w:pos="2268"/>
              </w:tabs>
              <w:rPr>
                <w:rFonts w:cs="Arial"/>
                <w:b/>
                <w:bCs/>
              </w:rPr>
            </w:pPr>
            <w:r>
              <w:rPr>
                <w:rFonts w:cs="Arial"/>
              </w:rPr>
              <w:t xml:space="preserve">E-mail </w:t>
            </w:r>
            <w:proofErr w:type="spellStart"/>
            <w:r>
              <w:rPr>
                <w:rFonts w:cs="Arial"/>
              </w:rPr>
              <w:t>Address</w:t>
            </w:r>
            <w:proofErr w:type="spellEnd"/>
            <w:r>
              <w:rPr>
                <w:rFonts w:cs="Arial"/>
              </w:rPr>
              <w:t>:</w:t>
            </w:r>
            <w:r>
              <w:rPr>
                <w:rFonts w:cs="Arial"/>
                <w:bCs/>
              </w:rPr>
              <w:tab/>
              <w:t>vijayb@qti.qualcomm.com</w:t>
            </w:r>
          </w:p>
          <w:p w14:paraId="0432B39E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2821658E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Send any </w:t>
            </w:r>
            <w:proofErr w:type="gramStart"/>
            <w:r>
              <w:rPr>
                <w:rFonts w:ascii="Arial" w:hAnsi="Arial" w:cs="Arial"/>
                <w:b/>
              </w:rPr>
              <w:t>reply</w:t>
            </w:r>
            <w:proofErr w:type="gramEnd"/>
            <w:r>
              <w:rPr>
                <w:rFonts w:ascii="Arial" w:hAnsi="Arial" w:cs="Arial"/>
                <w:b/>
              </w:rPr>
              <w:t xml:space="preserve"> LS to:</w:t>
            </w:r>
            <w:r>
              <w:rPr>
                <w:rFonts w:ascii="Arial" w:hAnsi="Arial" w:cs="Arial"/>
                <w:b/>
              </w:rPr>
              <w:tab/>
              <w:t xml:space="preserve">3GPP Liaisons Coordinator, </w:t>
            </w:r>
            <w:hyperlink r:id="rId13" w:history="1">
              <w:r w:rsidRPr="007D3A93">
                <w:rPr>
                  <w:rStyle w:val="Hyperlink"/>
                  <w:b/>
                </w:rPr>
                <w:t>mailto:3GPPLiaison@etsi.org</w:t>
              </w:r>
            </w:hyperlink>
          </w:p>
          <w:p w14:paraId="2441B20F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0758A924" w14:textId="77777777" w:rsidR="008A5885" w:rsidRDefault="008A5885" w:rsidP="008A5885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</w:t>
            </w:r>
            <w:r>
              <w:rPr>
                <w:rFonts w:ascii="Arial" w:hAnsi="Arial" w:cs="Arial"/>
                <w:bCs/>
              </w:rPr>
              <w:tab/>
              <w:t>R5-234674</w:t>
            </w:r>
          </w:p>
          <w:p w14:paraId="6F5D8CB0" w14:textId="77777777" w:rsidR="008A5885" w:rsidRDefault="008A5885" w:rsidP="008A5885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72EB2822" w14:textId="77777777" w:rsidR="008A5885" w:rsidRDefault="008A5885" w:rsidP="008A5885">
            <w:pPr>
              <w:rPr>
                <w:rFonts w:ascii="Arial" w:hAnsi="Arial" w:cs="Arial"/>
              </w:rPr>
            </w:pPr>
          </w:p>
          <w:p w14:paraId="426F8548" w14:textId="77777777" w:rsidR="008A5885" w:rsidRDefault="008A5885" w:rsidP="008A588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4B58E868" w14:textId="77777777" w:rsidR="008A5885" w:rsidRDefault="008A5885" w:rsidP="008A58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RAN5 discussed implementation of the CG-SDT RRM test procedure for 38.133 test A.6.2.1 and A.7.2.1.1. The test case definition is currently combining a positive (UE initiates CG-SDT operation) and a negative (UE does not initiate CG-SDT operation) check into a single test iteration.</w:t>
            </w:r>
          </w:p>
          <w:p w14:paraId="2CD8C209" w14:textId="77777777" w:rsidR="008A5885" w:rsidRDefault="008A5885" w:rsidP="008A5885">
            <w:pPr>
              <w:jc w:val="both"/>
              <w:rPr>
                <w:rFonts w:ascii="Arial" w:hAnsi="Arial" w:cs="Arial"/>
              </w:rPr>
            </w:pPr>
          </w:p>
          <w:p w14:paraId="1298AE76" w14:textId="77777777" w:rsidR="008A5885" w:rsidRDefault="008A5885" w:rsidP="008A58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RAN5 explored triggering 2 separate MO transmissions without the need for UE to return to RRC_CONNECTED and concluded that the simplest way to test the RAN4 requirement for positive and negative check mentioned above is by splitting the test into 2 subtests, each starting in RRC_CONNECTED </w:t>
            </w:r>
            <w:r>
              <w:rPr>
                <w:rFonts w:ascii="Arial" w:hAnsi="Arial" w:cs="Arial"/>
              </w:rPr>
              <w:lastRenderedPageBreak/>
              <w:t>in time interval TA and ending in time interval TH with different power levels such that subtest 2 is only tested if subtest 1 passes.</w:t>
            </w:r>
          </w:p>
          <w:p w14:paraId="06699A85" w14:textId="77777777" w:rsidR="008A5885" w:rsidRDefault="008A5885" w:rsidP="008A5885">
            <w:pPr>
              <w:jc w:val="both"/>
              <w:rPr>
                <w:rFonts w:ascii="Arial" w:hAnsi="Arial" w:cs="Arial"/>
              </w:rPr>
            </w:pPr>
          </w:p>
          <w:p w14:paraId="1C5995E5" w14:textId="77777777" w:rsidR="008A5885" w:rsidRPr="00AD1B05" w:rsidRDefault="008A5885" w:rsidP="008A58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details are shared in the attached discussion paper [1].</w:t>
            </w:r>
          </w:p>
          <w:p w14:paraId="33D820CC" w14:textId="77777777" w:rsidR="008A5885" w:rsidRDefault="008A5885" w:rsidP="008A5885">
            <w:pPr>
              <w:jc w:val="both"/>
              <w:rPr>
                <w:rFonts w:ascii="Arial" w:hAnsi="Arial" w:cs="Arial"/>
              </w:rPr>
            </w:pPr>
          </w:p>
          <w:p w14:paraId="056F0B34" w14:textId="77777777" w:rsidR="008A5885" w:rsidRDefault="008A5885" w:rsidP="008A58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proposed approach is the RAN5 preferred approach after careful consideration of alternate solutions.  </w:t>
            </w:r>
          </w:p>
          <w:p w14:paraId="100D7C3F" w14:textId="77777777" w:rsidR="008A5885" w:rsidRDefault="008A5885" w:rsidP="008A5885">
            <w:pPr>
              <w:jc w:val="both"/>
              <w:rPr>
                <w:rFonts w:ascii="Arial" w:hAnsi="Arial" w:cs="Arial"/>
              </w:rPr>
            </w:pPr>
          </w:p>
          <w:p w14:paraId="706432C2" w14:textId="77777777" w:rsidR="008A5885" w:rsidRPr="00864833" w:rsidRDefault="008A5885" w:rsidP="008A5885">
            <w:pPr>
              <w:pStyle w:val="Header"/>
              <w:rPr>
                <w:rFonts w:ascii="Arial" w:hAnsi="Arial" w:cs="Arial"/>
              </w:rPr>
            </w:pPr>
            <w:r w:rsidRPr="00864833">
              <w:rPr>
                <w:rFonts w:ascii="Arial" w:hAnsi="Arial" w:cs="Arial"/>
              </w:rPr>
              <w:t xml:space="preserve">If RAN4 agrees with the </w:t>
            </w:r>
            <w:r>
              <w:rPr>
                <w:rFonts w:ascii="Arial" w:hAnsi="Arial" w:cs="Arial"/>
              </w:rPr>
              <w:t>above</w:t>
            </w:r>
            <w:r w:rsidRPr="00864833">
              <w:rPr>
                <w:rFonts w:ascii="Arial" w:hAnsi="Arial" w:cs="Arial"/>
              </w:rPr>
              <w:t xml:space="preserve"> assessment</w:t>
            </w:r>
            <w:r>
              <w:rPr>
                <w:rFonts w:ascii="Arial" w:hAnsi="Arial" w:cs="Arial"/>
              </w:rPr>
              <w:t xml:space="preserve">, </w:t>
            </w:r>
            <w:r w:rsidRPr="00864833">
              <w:rPr>
                <w:rFonts w:ascii="Arial" w:hAnsi="Arial" w:cs="Arial"/>
              </w:rPr>
              <w:t xml:space="preserve">RAN5 would like </w:t>
            </w:r>
            <w:r>
              <w:rPr>
                <w:rFonts w:ascii="Arial" w:hAnsi="Arial" w:cs="Arial"/>
              </w:rPr>
              <w:t xml:space="preserve">to kindly request </w:t>
            </w:r>
            <w:r w:rsidRPr="00864833">
              <w:rPr>
                <w:rFonts w:ascii="Arial" w:hAnsi="Arial" w:cs="Arial"/>
              </w:rPr>
              <w:t xml:space="preserve">RAN4 to </w:t>
            </w:r>
            <w:r>
              <w:rPr>
                <w:rFonts w:ascii="Arial" w:hAnsi="Arial" w:cs="Arial"/>
              </w:rPr>
              <w:t>split the test into 2 subtests as specified in [1]</w:t>
            </w:r>
          </w:p>
          <w:p w14:paraId="4EFC2D51" w14:textId="77777777" w:rsidR="008A5885" w:rsidRPr="00AD3215" w:rsidRDefault="008A5885" w:rsidP="008A5885">
            <w:pPr>
              <w:pStyle w:val="Header"/>
              <w:rPr>
                <w:rFonts w:ascii="Arial" w:hAnsi="Arial" w:cs="Arial"/>
                <w:b/>
                <w:highlight w:val="yellow"/>
              </w:rPr>
            </w:pPr>
          </w:p>
          <w:p w14:paraId="3B636B8C" w14:textId="77777777" w:rsidR="008A5885" w:rsidRPr="00864833" w:rsidRDefault="008A5885" w:rsidP="008A5885">
            <w:pPr>
              <w:spacing w:after="120"/>
              <w:rPr>
                <w:rFonts w:ascii="Arial" w:hAnsi="Arial" w:cs="Arial"/>
                <w:b/>
              </w:rPr>
            </w:pPr>
            <w:r w:rsidRPr="00864833">
              <w:rPr>
                <w:rFonts w:ascii="Arial" w:hAnsi="Arial" w:cs="Arial"/>
                <w:b/>
              </w:rPr>
              <w:t>2. Actions:</w:t>
            </w:r>
          </w:p>
          <w:p w14:paraId="70219BA5" w14:textId="77777777" w:rsidR="008A5885" w:rsidRPr="00864833" w:rsidRDefault="008A5885" w:rsidP="008A5885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864833">
              <w:rPr>
                <w:rFonts w:ascii="Arial" w:hAnsi="Arial" w:cs="Arial"/>
                <w:b/>
              </w:rPr>
              <w:t>To RAN4 group.</w:t>
            </w:r>
          </w:p>
          <w:p w14:paraId="545CF536" w14:textId="77777777" w:rsidR="008A5885" w:rsidRPr="00864833" w:rsidRDefault="008A5885" w:rsidP="008A5885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864833">
              <w:rPr>
                <w:rFonts w:ascii="Arial" w:hAnsi="Arial" w:cs="Arial"/>
                <w:b/>
              </w:rPr>
              <w:t xml:space="preserve">ACTION: </w:t>
            </w:r>
            <w:r w:rsidRPr="00864833">
              <w:rPr>
                <w:rFonts w:ascii="Arial" w:hAnsi="Arial" w:cs="Arial"/>
                <w:b/>
              </w:rPr>
              <w:tab/>
            </w:r>
          </w:p>
          <w:p w14:paraId="0D380498" w14:textId="77777777" w:rsidR="008A5885" w:rsidRPr="00864833" w:rsidRDefault="008A5885" w:rsidP="008A5885">
            <w:pPr>
              <w:jc w:val="both"/>
              <w:rPr>
                <w:rFonts w:ascii="Arial" w:hAnsi="Arial" w:cs="Arial"/>
              </w:rPr>
            </w:pPr>
            <w:r w:rsidRPr="00864833">
              <w:rPr>
                <w:rFonts w:ascii="Arial" w:hAnsi="Arial" w:cs="Arial"/>
              </w:rPr>
              <w:t>RAN5 respectfully asks RAN4 to consider the observation</w:t>
            </w:r>
            <w:r>
              <w:rPr>
                <w:rFonts w:ascii="Arial" w:hAnsi="Arial" w:cs="Arial"/>
              </w:rPr>
              <w:t>s</w:t>
            </w:r>
            <w:r w:rsidRPr="00864833">
              <w:rPr>
                <w:rFonts w:ascii="Arial" w:hAnsi="Arial" w:cs="Arial"/>
              </w:rPr>
              <w:t xml:space="preserve"> shared in this LS </w:t>
            </w:r>
            <w:r>
              <w:rPr>
                <w:rFonts w:ascii="Arial" w:hAnsi="Arial" w:cs="Arial"/>
              </w:rPr>
              <w:t>and re-define the TS 38.133 test case A.6.2.1 and A.7.2.1.1 as per our suggested approach</w:t>
            </w:r>
            <w:r w:rsidRPr="00864833">
              <w:rPr>
                <w:rFonts w:ascii="Arial" w:hAnsi="Arial" w:cs="Arial"/>
              </w:rPr>
              <w:t>.</w:t>
            </w:r>
          </w:p>
          <w:p w14:paraId="3914E4E1" w14:textId="77777777" w:rsidR="008A5885" w:rsidRPr="00AD3215" w:rsidRDefault="008A5885" w:rsidP="008A5885">
            <w:pPr>
              <w:rPr>
                <w:rFonts w:ascii="Arial" w:hAnsi="Arial" w:cs="Arial"/>
                <w:highlight w:val="yellow"/>
              </w:rPr>
            </w:pPr>
          </w:p>
          <w:p w14:paraId="719D6546" w14:textId="77777777" w:rsidR="008A5885" w:rsidRPr="00AD3215" w:rsidRDefault="008A5885" w:rsidP="008A5885">
            <w:pPr>
              <w:rPr>
                <w:rFonts w:ascii="Arial" w:hAnsi="Arial" w:cs="Arial"/>
                <w:b/>
              </w:rPr>
            </w:pPr>
            <w:r w:rsidRPr="00AD3215">
              <w:rPr>
                <w:rFonts w:ascii="Arial" w:hAnsi="Arial" w:cs="Arial"/>
                <w:b/>
              </w:rPr>
              <w:t>3. Date of Next TSG-RAN WG5 Meetings:</w:t>
            </w:r>
          </w:p>
          <w:p w14:paraId="3E4330F5" w14:textId="77777777" w:rsidR="008A5885" w:rsidRDefault="008A5885" w:rsidP="008A5885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 w:rsidRPr="00AD3215">
              <w:rPr>
                <w:rFonts w:ascii="Arial" w:hAnsi="Arial" w:cs="Arial"/>
                <w:bCs/>
              </w:rPr>
              <w:t>TSG-RAN5 Meeting#101</w:t>
            </w:r>
            <w:r w:rsidRPr="00AD3215">
              <w:rPr>
                <w:rFonts w:ascii="Arial" w:hAnsi="Arial" w:cs="Arial"/>
                <w:bCs/>
              </w:rPr>
              <w:tab/>
              <w:t xml:space="preserve"> 1</w:t>
            </w:r>
            <w:r>
              <w:rPr>
                <w:rFonts w:ascii="Arial" w:hAnsi="Arial" w:cs="Arial"/>
                <w:bCs/>
              </w:rPr>
              <w:t>3</w:t>
            </w:r>
            <w:r w:rsidRPr="00AD3215">
              <w:rPr>
                <w:rFonts w:ascii="Arial" w:hAnsi="Arial" w:cs="Arial"/>
                <w:bCs/>
                <w:vertAlign w:val="superscript"/>
              </w:rPr>
              <w:t>th</w:t>
            </w:r>
            <w:r w:rsidRPr="00AD3215">
              <w:rPr>
                <w:rFonts w:ascii="Arial" w:hAnsi="Arial" w:cs="Arial"/>
                <w:bCs/>
              </w:rPr>
              <w:t xml:space="preserve"> – 17</w:t>
            </w:r>
            <w:r w:rsidRPr="00AD3215">
              <w:rPr>
                <w:rFonts w:ascii="Arial" w:hAnsi="Arial" w:cs="Arial"/>
                <w:bCs/>
                <w:vertAlign w:val="superscript"/>
              </w:rPr>
              <w:t>th</w:t>
            </w:r>
            <w:r w:rsidRPr="00AD3215">
              <w:rPr>
                <w:rFonts w:ascii="Arial" w:hAnsi="Arial" w:cs="Arial"/>
                <w:bCs/>
              </w:rPr>
              <w:t xml:space="preserve"> November 2023</w:t>
            </w:r>
            <w:r w:rsidRPr="00AD321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 w:rsidRPr="00AD3215">
              <w:rPr>
                <w:rFonts w:ascii="Arial" w:hAnsi="Arial" w:cs="Arial"/>
                <w:bCs/>
              </w:rPr>
              <w:t>Chicago, Illinois, United States of America</w:t>
            </w:r>
          </w:p>
          <w:p w14:paraId="32B9EAAA" w14:textId="77777777" w:rsidR="008A5885" w:rsidRDefault="008A5885" w:rsidP="008A5885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 w:rsidRPr="00AD3215">
              <w:rPr>
                <w:rFonts w:ascii="Arial" w:hAnsi="Arial" w:cs="Arial"/>
                <w:bCs/>
              </w:rPr>
              <w:t>TSG-RAN5 Meeting#10</w:t>
            </w:r>
            <w:r>
              <w:rPr>
                <w:rFonts w:ascii="Arial" w:hAnsi="Arial" w:cs="Arial"/>
                <w:bCs/>
              </w:rPr>
              <w:t>2</w:t>
            </w:r>
            <w:r w:rsidRPr="00AD3215">
              <w:rPr>
                <w:rFonts w:ascii="Arial" w:hAnsi="Arial" w:cs="Arial"/>
                <w:bCs/>
              </w:rPr>
              <w:tab/>
              <w:t xml:space="preserve"> </w:t>
            </w:r>
            <w:r>
              <w:rPr>
                <w:rFonts w:ascii="Arial" w:hAnsi="Arial" w:cs="Arial"/>
                <w:bCs/>
              </w:rPr>
              <w:t>26</w:t>
            </w:r>
            <w:r w:rsidRPr="00AD3215">
              <w:rPr>
                <w:rFonts w:ascii="Arial" w:hAnsi="Arial" w:cs="Arial"/>
                <w:bCs/>
                <w:vertAlign w:val="superscript"/>
              </w:rPr>
              <w:t>th</w:t>
            </w:r>
            <w:r w:rsidRPr="00AD3215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February </w:t>
            </w:r>
            <w:r w:rsidRPr="00AD3215">
              <w:rPr>
                <w:rFonts w:ascii="Arial" w:hAnsi="Arial" w:cs="Arial"/>
                <w:bCs/>
              </w:rPr>
              <w:t>– 1</w:t>
            </w:r>
            <w:r w:rsidRPr="00460CD9">
              <w:rPr>
                <w:rFonts w:ascii="Arial" w:hAnsi="Arial" w:cs="Arial"/>
                <w:bCs/>
                <w:vertAlign w:val="superscript"/>
              </w:rPr>
              <w:t>st</w:t>
            </w:r>
            <w:r>
              <w:rPr>
                <w:rFonts w:ascii="Arial" w:hAnsi="Arial" w:cs="Arial"/>
                <w:bCs/>
              </w:rPr>
              <w:t xml:space="preserve"> March </w:t>
            </w:r>
            <w:r w:rsidRPr="00AD3215">
              <w:rPr>
                <w:rFonts w:ascii="Arial" w:hAnsi="Arial" w:cs="Arial"/>
                <w:bCs/>
              </w:rPr>
              <w:t>202</w:t>
            </w:r>
            <w:r>
              <w:rPr>
                <w:rFonts w:ascii="Arial" w:hAnsi="Arial" w:cs="Arial"/>
                <w:bCs/>
              </w:rPr>
              <w:t>4</w:t>
            </w:r>
            <w:r w:rsidRPr="00AD321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>Athens</w:t>
            </w:r>
            <w:r w:rsidRPr="00AD3215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bCs/>
              </w:rPr>
              <w:t>Greece</w:t>
            </w:r>
          </w:p>
          <w:p w14:paraId="216C566C" w14:textId="77777777" w:rsidR="008A5885" w:rsidRDefault="008A5885" w:rsidP="008A5885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</w:p>
          <w:p w14:paraId="543C3ED5" w14:textId="77777777" w:rsidR="008A5885" w:rsidRPr="006568DB" w:rsidRDefault="008A5885" w:rsidP="008A5885">
            <w:pPr>
              <w:spacing w:after="120"/>
              <w:rPr>
                <w:rFonts w:ascii="Arial" w:hAnsi="Arial" w:cs="Arial"/>
                <w:b/>
              </w:rPr>
            </w:pPr>
            <w:r w:rsidRPr="006568DB">
              <w:rPr>
                <w:rFonts w:ascii="Arial" w:hAnsi="Arial" w:cs="Arial"/>
                <w:b/>
              </w:rPr>
              <w:t>4. Reference:</w:t>
            </w:r>
          </w:p>
          <w:p w14:paraId="264343CD" w14:textId="77777777" w:rsidR="008A5885" w:rsidRDefault="008A5885" w:rsidP="008A5885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 w:rsidRPr="00530F62"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bCs/>
              </w:rPr>
              <w:t>1</w:t>
            </w:r>
            <w:r w:rsidRPr="00530F62">
              <w:rPr>
                <w:rFonts w:ascii="Arial" w:hAnsi="Arial" w:cs="Arial"/>
                <w:bCs/>
              </w:rPr>
              <w:t>] R5-23</w:t>
            </w:r>
            <w:r>
              <w:rPr>
                <w:rFonts w:ascii="Arial" w:hAnsi="Arial" w:cs="Arial"/>
                <w:bCs/>
              </w:rPr>
              <w:t>4</w:t>
            </w:r>
            <w:r w:rsidRPr="00530F62">
              <w:rPr>
                <w:rFonts w:ascii="Arial" w:hAnsi="Arial" w:cs="Arial"/>
                <w:bCs/>
              </w:rPr>
              <w:t>67</w:t>
            </w:r>
            <w:r>
              <w:rPr>
                <w:rFonts w:ascii="Arial" w:hAnsi="Arial" w:cs="Arial"/>
                <w:bCs/>
              </w:rPr>
              <w:t>4</w:t>
            </w:r>
            <w:r w:rsidRPr="00530F62">
              <w:rPr>
                <w:rFonts w:ascii="Arial" w:hAnsi="Arial" w:cs="Arial"/>
                <w:bCs/>
              </w:rPr>
              <w:t>: “</w:t>
            </w:r>
            <w:r w:rsidRPr="00371B06">
              <w:rPr>
                <w:rFonts w:ascii="Arial" w:hAnsi="Arial" w:cs="Arial"/>
                <w:bCs/>
              </w:rPr>
              <w:t>Discussion on CG-SDT test procedure</w:t>
            </w:r>
            <w:r w:rsidRPr="00530F62">
              <w:rPr>
                <w:rFonts w:ascii="Arial" w:hAnsi="Arial" w:cs="Arial"/>
                <w:bCs/>
              </w:rPr>
              <w:t>”, Qualcomm.</w:t>
            </w:r>
          </w:p>
          <w:p w14:paraId="7D8CE1D1" w14:textId="77777777" w:rsidR="008A5885" w:rsidRDefault="008A5885" w:rsidP="008A5885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[2] </w:t>
            </w:r>
            <w:r w:rsidRPr="00870BB2">
              <w:rPr>
                <w:rFonts w:ascii="Arial" w:hAnsi="Arial" w:cs="Arial"/>
                <w:bCs/>
              </w:rPr>
              <w:t>R5-234257</w:t>
            </w:r>
            <w:r>
              <w:rPr>
                <w:rFonts w:ascii="Arial" w:hAnsi="Arial" w:cs="Arial"/>
                <w:bCs/>
              </w:rPr>
              <w:t>: “</w:t>
            </w:r>
            <w:r w:rsidRPr="00870BB2">
              <w:rPr>
                <w:rFonts w:ascii="Arial" w:hAnsi="Arial" w:cs="Arial"/>
                <w:bCs/>
              </w:rPr>
              <w:t>Current issues in conformance testing of CG-SDT feature in RRC INACTIVE state</w:t>
            </w:r>
            <w:r>
              <w:rPr>
                <w:rFonts w:ascii="Arial" w:hAnsi="Arial" w:cs="Arial"/>
                <w:bCs/>
              </w:rPr>
              <w:t>”, Nokia.</w:t>
            </w:r>
          </w:p>
          <w:p w14:paraId="20C000AB" w14:textId="77777777" w:rsidR="008A5885" w:rsidRPr="00530F62" w:rsidRDefault="008A5885" w:rsidP="008A588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[3] R5-232446: “</w:t>
            </w:r>
            <w:r w:rsidRPr="00F677CE">
              <w:rPr>
                <w:rFonts w:ascii="Arial" w:hAnsi="Arial" w:cs="Arial"/>
              </w:rPr>
              <w:t>Discussion on sending/receiving test mode commands/acknowledgement in RRC INACTIVE state</w:t>
            </w:r>
            <w:r>
              <w:rPr>
                <w:rFonts w:ascii="Arial" w:hAnsi="Arial" w:cs="Arial"/>
              </w:rPr>
              <w:t>”, Nokia.</w:t>
            </w:r>
          </w:p>
          <w:p w14:paraId="00E66FC6" w14:textId="77777777" w:rsidR="008A5885" w:rsidRDefault="008A5885" w:rsidP="008A5885">
            <w:pPr>
              <w:rPr>
                <w:rFonts w:ascii="Arial" w:hAnsi="Arial" w:cs="Arial"/>
              </w:rPr>
            </w:pPr>
            <w:r w:rsidRPr="00F206D4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4</w:t>
            </w:r>
            <w:r w:rsidRPr="00F206D4">
              <w:rPr>
                <w:rFonts w:ascii="Arial" w:hAnsi="Arial" w:cs="Arial"/>
              </w:rPr>
              <w:t xml:space="preserve">] </w:t>
            </w:r>
            <w:r w:rsidRPr="0003139B">
              <w:rPr>
                <w:rFonts w:ascii="Arial" w:hAnsi="Arial" w:cs="Arial"/>
              </w:rPr>
              <w:t>3GPP TS 38.133: "NR; Requirements for support of radio resource management".</w:t>
            </w:r>
          </w:p>
          <w:p w14:paraId="006BC608" w14:textId="235AB5A1" w:rsidR="008A5885" w:rsidRDefault="008A5885" w:rsidP="008A5885">
            <w:pPr>
              <w:rPr>
                <w:b/>
                <w:lang w:val="en-GB"/>
              </w:rPr>
            </w:pPr>
            <w:r>
              <w:rPr>
                <w:rFonts w:ascii="Arial" w:hAnsi="Arial" w:cs="Arial"/>
              </w:rPr>
              <w:t xml:space="preserve">[5] </w:t>
            </w:r>
            <w:r w:rsidRPr="0003139B">
              <w:rPr>
                <w:rFonts w:ascii="Arial" w:hAnsi="Arial" w:cs="Arial"/>
              </w:rPr>
              <w:t>3GPP TS 38.533: "NR; User Equipment (UE) conformance specification; Radio Resource</w:t>
            </w:r>
            <w:r>
              <w:rPr>
                <w:rFonts w:ascii="Arial" w:hAnsi="Arial" w:cs="Arial"/>
              </w:rPr>
              <w:t xml:space="preserve"> </w:t>
            </w:r>
            <w:r w:rsidRPr="0003139B">
              <w:rPr>
                <w:rFonts w:ascii="Arial" w:hAnsi="Arial" w:cs="Arial"/>
              </w:rPr>
              <w:t>Management (RRM)".</w:t>
            </w:r>
          </w:p>
        </w:tc>
      </w:tr>
    </w:tbl>
    <w:p w14:paraId="692A5622" w14:textId="77777777" w:rsidR="00CE33A2" w:rsidRDefault="00CE33A2" w:rsidP="00792D47">
      <w:pPr>
        <w:rPr>
          <w:b/>
          <w:lang w:val="en-GB"/>
        </w:rPr>
      </w:pPr>
    </w:p>
    <w:p w14:paraId="73931854" w14:textId="651AA8E2" w:rsidR="002C51C4" w:rsidRPr="00C86CAA" w:rsidRDefault="008515F1" w:rsidP="00792D47">
      <w:pPr>
        <w:pStyle w:val="Heading2"/>
      </w:pPr>
      <w:r w:rsidRPr="00C86CAA">
        <w:t xml:space="preserve">2.1 </w:t>
      </w:r>
      <w:r w:rsidR="000859B6" w:rsidRPr="00A61D9F">
        <w:rPr>
          <w:lang w:val="en-GB"/>
        </w:rPr>
        <w:t>RAN5 proposa</w:t>
      </w:r>
      <w:r w:rsidR="00A61D9F" w:rsidRPr="00A61D9F">
        <w:rPr>
          <w:lang w:val="en-GB"/>
        </w:rPr>
        <w:t>l</w:t>
      </w:r>
    </w:p>
    <w:p w14:paraId="55A3C7E1" w14:textId="0F9D4408" w:rsidR="006B68EA" w:rsidRDefault="00DD51CA" w:rsidP="0003355E">
      <w:pPr>
        <w:rPr>
          <w:lang w:val="en-GB"/>
        </w:rPr>
      </w:pPr>
      <w:r>
        <w:rPr>
          <w:lang w:val="en-GB"/>
        </w:rPr>
        <w:t>RAN</w:t>
      </w:r>
      <w:r w:rsidR="000859B6">
        <w:rPr>
          <w:lang w:val="en-GB"/>
        </w:rPr>
        <w:t>5 has discussed the CG-SDT RRM procedure and propose</w:t>
      </w:r>
      <w:r w:rsidR="000900D4">
        <w:rPr>
          <w:lang w:val="en-GB"/>
        </w:rPr>
        <w:t xml:space="preserve"> the</w:t>
      </w:r>
      <w:r w:rsidR="000F55B1">
        <w:rPr>
          <w:lang w:val="en-GB"/>
        </w:rPr>
        <w:t xml:space="preserve"> following</w:t>
      </w:r>
      <w:r w:rsidR="006B68EA">
        <w:rPr>
          <w:lang w:val="en-GB"/>
        </w:rPr>
        <w:t>:</w:t>
      </w:r>
    </w:p>
    <w:p w14:paraId="39C9FB7A" w14:textId="01C4DFDC" w:rsidR="006B68EA" w:rsidRDefault="006B68EA" w:rsidP="00415C21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lang w:val="en-GB"/>
        </w:rPr>
        <w:t>The tests shall be broken into individual tests for each of the 2 subtests in A.6.2.1 and A.7.2.1.1</w:t>
      </w:r>
    </w:p>
    <w:p w14:paraId="5DF5401E" w14:textId="5C4F5087" w:rsidR="006B68EA" w:rsidRDefault="006B68EA" w:rsidP="00415C21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The tests shall start in RRC connected mode and enter in-active mode for </w:t>
      </w:r>
      <w:r w:rsidR="00315EFE">
        <w:rPr>
          <w:lang w:val="en-GB"/>
        </w:rPr>
        <w:t>each test.</w:t>
      </w:r>
    </w:p>
    <w:p w14:paraId="1949CF37" w14:textId="7D3077D0" w:rsidR="00315EFE" w:rsidRDefault="00315EFE" w:rsidP="00415C21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lang w:val="en-GB"/>
        </w:rPr>
        <w:t>There shall be no further connected mode after entering in-active mode.</w:t>
      </w:r>
    </w:p>
    <w:p w14:paraId="6204FB9B" w14:textId="314524DD" w:rsidR="00315EFE" w:rsidRPr="006B68EA" w:rsidRDefault="00315EFE" w:rsidP="00415C21">
      <w:pPr>
        <w:pStyle w:val="ListParagraph"/>
        <w:numPr>
          <w:ilvl w:val="0"/>
          <w:numId w:val="4"/>
        </w:numPr>
        <w:rPr>
          <w:lang w:val="en-GB"/>
        </w:rPr>
      </w:pPr>
      <w:r>
        <w:rPr>
          <w:lang w:val="en-GB"/>
        </w:rPr>
        <w:t>There shall be no change to RAN5 specifications.</w:t>
      </w:r>
    </w:p>
    <w:p w14:paraId="17960350" w14:textId="5AEEF045" w:rsidR="000900D4" w:rsidRDefault="00EC5212" w:rsidP="00316BF4">
      <w:pPr>
        <w:pStyle w:val="RAN4observation0"/>
        <w:ind w:left="0"/>
        <w:contextualSpacing w:val="0"/>
      </w:pPr>
      <w:r>
        <w:t>The</w:t>
      </w:r>
      <w:r w:rsidR="00767042">
        <w:t xml:space="preserve"> RAN5</w:t>
      </w:r>
      <w:r>
        <w:t xml:space="preserve"> proposal will double the number of tests and thereby maintenance of same.</w:t>
      </w:r>
    </w:p>
    <w:p w14:paraId="7454BE8E" w14:textId="035B0D18" w:rsidR="00EC5212" w:rsidRDefault="00AE1328" w:rsidP="00316BF4">
      <w:pPr>
        <w:pStyle w:val="RAN4observation0"/>
        <w:ind w:left="0"/>
        <w:contextualSpacing w:val="0"/>
      </w:pPr>
      <w:r>
        <w:t xml:space="preserve">The </w:t>
      </w:r>
      <w:r w:rsidR="00767042">
        <w:t xml:space="preserve">RAN5 </w:t>
      </w:r>
      <w:r>
        <w:t xml:space="preserve">proposal will also affect other features re-using the tests, like </w:t>
      </w:r>
      <w:proofErr w:type="spellStart"/>
      <w:r>
        <w:t>RedCap</w:t>
      </w:r>
      <w:proofErr w:type="spellEnd"/>
      <w:r>
        <w:t>.</w:t>
      </w:r>
    </w:p>
    <w:p w14:paraId="245121B1" w14:textId="07694E57" w:rsidR="005256AF" w:rsidRDefault="005256AF" w:rsidP="00316BF4">
      <w:pPr>
        <w:pStyle w:val="RAN4observation0"/>
        <w:ind w:left="0"/>
        <w:contextualSpacing w:val="0"/>
        <w:jc w:val="both"/>
      </w:pPr>
      <w:r>
        <w:t xml:space="preserve">As each sub-test </w:t>
      </w:r>
      <w:r w:rsidR="00767042">
        <w:t>will be</w:t>
      </w:r>
      <w:r>
        <w:t xml:space="preserve"> individual tests</w:t>
      </w:r>
      <w:r w:rsidR="00767042">
        <w:t xml:space="preserve"> (RAN5 proposal)</w:t>
      </w:r>
      <w:r>
        <w:t>, the test procedure will include initialization of device and TE for each test as well as initial registration, etc.</w:t>
      </w:r>
      <w:r w:rsidR="005F29ED">
        <w:t xml:space="preserve"> This may include a power cycle for the Device Under Test, DUT.</w:t>
      </w:r>
    </w:p>
    <w:p w14:paraId="75F813D6" w14:textId="508C0360" w:rsidR="000859B6" w:rsidRPr="00053255" w:rsidRDefault="001A5427" w:rsidP="00316BF4">
      <w:pPr>
        <w:pStyle w:val="RAN4proposal"/>
        <w:ind w:left="0" w:firstLine="0"/>
        <w:jc w:val="both"/>
        <w:rPr>
          <w:lang w:val="en-GB"/>
        </w:rPr>
      </w:pPr>
      <w:r>
        <w:rPr>
          <w:lang w:val="en-GB"/>
        </w:rPr>
        <w:t xml:space="preserve">Nokia is concerned with the </w:t>
      </w:r>
      <w:r w:rsidR="004C4BAE">
        <w:rPr>
          <w:lang w:val="en-GB"/>
        </w:rPr>
        <w:t>number of tests the proposal results in and the ramifications for test time. Therefore, Nokia propose to search alternat</w:t>
      </w:r>
      <w:r w:rsidR="001C1ECF">
        <w:rPr>
          <w:lang w:val="en-GB"/>
        </w:rPr>
        <w:t>iv</w:t>
      </w:r>
      <w:r w:rsidR="004C4BAE">
        <w:rPr>
          <w:lang w:val="en-GB"/>
        </w:rPr>
        <w:t>e solutions</w:t>
      </w:r>
      <w:r w:rsidR="00053255">
        <w:rPr>
          <w:lang w:val="en-GB"/>
        </w:rPr>
        <w:t>.</w:t>
      </w:r>
    </w:p>
    <w:p w14:paraId="79D59CD0" w14:textId="77777777" w:rsidR="000859B6" w:rsidRDefault="003877B4" w:rsidP="00792D47">
      <w:pPr>
        <w:pStyle w:val="Heading2"/>
      </w:pPr>
      <w:r w:rsidRPr="00C86CAA">
        <w:t>2.</w:t>
      </w:r>
      <w:r>
        <w:t>2</w:t>
      </w:r>
      <w:r w:rsidRPr="00C86CAA">
        <w:t xml:space="preserve"> </w:t>
      </w:r>
      <w:r w:rsidR="000859B6">
        <w:t>Alternative solution 1</w:t>
      </w:r>
    </w:p>
    <w:p w14:paraId="39CCB2A3" w14:textId="27EE8BFD" w:rsidR="000859B6" w:rsidRDefault="000859B6" w:rsidP="003877B4">
      <w:pPr>
        <w:rPr>
          <w:lang w:val="en-GB"/>
        </w:rPr>
      </w:pPr>
      <w:r>
        <w:rPr>
          <w:lang w:val="en-GB"/>
        </w:rPr>
        <w:t xml:space="preserve">In this section we depict a first alternative to the RAN5 proposal. </w:t>
      </w:r>
    </w:p>
    <w:p w14:paraId="4008E54F" w14:textId="201ADBA1" w:rsidR="00AE1B97" w:rsidRDefault="00AE1B97" w:rsidP="003877B4">
      <w:pPr>
        <w:rPr>
          <w:lang w:val="en-GB"/>
        </w:rPr>
      </w:pPr>
      <w:r>
        <w:rPr>
          <w:lang w:val="en-GB"/>
        </w:rPr>
        <w:t xml:space="preserve">Here, we suggest a minimum change to </w:t>
      </w:r>
      <w:r w:rsidR="00C6368E">
        <w:rPr>
          <w:lang w:val="en-GB"/>
        </w:rPr>
        <w:t xml:space="preserve">UE </w:t>
      </w:r>
      <w:r w:rsidR="00C84CE8">
        <w:rPr>
          <w:lang w:val="en-GB"/>
        </w:rPr>
        <w:t xml:space="preserve">Test </w:t>
      </w:r>
      <w:r w:rsidR="00C6368E">
        <w:rPr>
          <w:lang w:val="en-GB"/>
        </w:rPr>
        <w:t xml:space="preserve">Loop </w:t>
      </w:r>
      <w:r w:rsidR="00C84CE8">
        <w:rPr>
          <w:lang w:val="en-GB"/>
        </w:rPr>
        <w:t>Mode B, repeating the timer and data to submit once at timer expiry.</w:t>
      </w:r>
    </w:p>
    <w:p w14:paraId="0C31C94F" w14:textId="78DB4000" w:rsidR="001376FC" w:rsidRDefault="001376FC" w:rsidP="003877B4">
      <w:pPr>
        <w:rPr>
          <w:lang w:val="en-GB"/>
        </w:rPr>
      </w:pPr>
      <w:r>
        <w:rPr>
          <w:lang w:val="en-GB"/>
        </w:rPr>
        <w:lastRenderedPageBreak/>
        <w:t xml:space="preserve">This is illustrated in </w:t>
      </w:r>
      <w:r w:rsidR="001C4EBF">
        <w:rPr>
          <w:lang w:val="en-GB"/>
        </w:rPr>
        <w:fldChar w:fldCharType="begin"/>
      </w:r>
      <w:r w:rsidR="001C4EBF">
        <w:rPr>
          <w:lang w:val="en-GB"/>
        </w:rPr>
        <w:instrText xml:space="preserve"> REF _Ref146549016 \h </w:instrText>
      </w:r>
      <w:r w:rsidR="001C4EBF">
        <w:rPr>
          <w:lang w:val="en-GB"/>
        </w:rPr>
      </w:r>
      <w:r w:rsidR="001C4EBF">
        <w:rPr>
          <w:lang w:val="en-GB"/>
        </w:rPr>
        <w:fldChar w:fldCharType="separate"/>
      </w:r>
      <w:r w:rsidR="001C4EBF">
        <w:t xml:space="preserve">Figure </w:t>
      </w:r>
      <w:r w:rsidR="001C4EBF">
        <w:rPr>
          <w:noProof/>
        </w:rPr>
        <w:t>1</w:t>
      </w:r>
      <w:r w:rsidR="001C4EBF">
        <w:rPr>
          <w:lang w:val="en-GB"/>
        </w:rPr>
        <w:fldChar w:fldCharType="end"/>
      </w:r>
      <w:r>
        <w:rPr>
          <w:lang w:val="en-GB"/>
        </w:rPr>
        <w:t>.</w:t>
      </w:r>
    </w:p>
    <w:p w14:paraId="716378DA" w14:textId="77777777" w:rsidR="00C82AB4" w:rsidRDefault="00C82AB4" w:rsidP="00316BF4">
      <w:pPr>
        <w:keepNext/>
        <w:jc w:val="center"/>
      </w:pPr>
      <w:r>
        <w:rPr>
          <w:noProof/>
        </w:rPr>
        <w:drawing>
          <wp:inline distT="0" distB="0" distL="0" distR="0" wp14:anchorId="79132942" wp14:editId="5A97E85C">
            <wp:extent cx="6113145" cy="3788410"/>
            <wp:effectExtent l="0" t="0" r="1905" b="2540"/>
            <wp:docPr id="1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37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F6BFE" w14:textId="208A434F" w:rsidR="001376FC" w:rsidRDefault="00C82AB4" w:rsidP="00316BF4">
      <w:pPr>
        <w:pStyle w:val="Caption"/>
      </w:pPr>
      <w:bookmarkStart w:id="3" w:name="_Ref1465490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D3112">
        <w:rPr>
          <w:noProof/>
        </w:rPr>
        <w:t>1</w:t>
      </w:r>
      <w:r>
        <w:fldChar w:fldCharType="end"/>
      </w:r>
      <w:bookmarkEnd w:id="3"/>
      <w:r>
        <w:t xml:space="preserve">: Alternative solution 1: repeating </w:t>
      </w:r>
      <w:proofErr w:type="spellStart"/>
      <w:r>
        <w:t>T_delay_modeB</w:t>
      </w:r>
      <w:proofErr w:type="spellEnd"/>
      <w:r>
        <w:t xml:space="preserve"> upon expiry.</w:t>
      </w:r>
    </w:p>
    <w:p w14:paraId="5C2D6B73" w14:textId="3C7FF032" w:rsidR="00C82AB4" w:rsidRDefault="00C82AB4" w:rsidP="00316BF4">
      <w:pPr>
        <w:jc w:val="both"/>
      </w:pPr>
      <w:r>
        <w:t xml:space="preserve">The change in the signaling message should be limited to 1 bit to trigger the repetition of </w:t>
      </w:r>
      <w:proofErr w:type="spellStart"/>
      <w:r>
        <w:t>T_delay_modeB</w:t>
      </w:r>
      <w:proofErr w:type="spellEnd"/>
      <w:r>
        <w:t xml:space="preserve"> upon expiry, reusing the same PDU’s for re-transmission at second expiry.</w:t>
      </w:r>
    </w:p>
    <w:p w14:paraId="1DF2E60D" w14:textId="2C9FEB2E" w:rsidR="00BA76CB" w:rsidRDefault="00BA76CB" w:rsidP="00316BF4">
      <w:pPr>
        <w:jc w:val="both"/>
      </w:pPr>
      <w:r>
        <w:t xml:space="preserve">In this way, the RAN4 test procedure is unchanged, except that it will be necessary to adapt time value to account for the second run of the </w:t>
      </w:r>
      <w:proofErr w:type="spellStart"/>
      <w:r>
        <w:t>T_delay_modeB</w:t>
      </w:r>
      <w:proofErr w:type="spellEnd"/>
      <w:r>
        <w:t xml:space="preserve"> timer</w:t>
      </w:r>
      <w:r w:rsidR="004F7698">
        <w:t xml:space="preserve"> to have TJ</w:t>
      </w:r>
      <w:r w:rsidR="00B511F1">
        <w:t xml:space="preserve"> more than W2 from TI.</w:t>
      </w:r>
    </w:p>
    <w:p w14:paraId="25F0A479" w14:textId="7ADAF15B" w:rsidR="00E14803" w:rsidRDefault="00E14803" w:rsidP="00316BF4">
      <w:pPr>
        <w:jc w:val="both"/>
      </w:pPr>
      <w:r>
        <w:t>The number of tests thereby remain the same</w:t>
      </w:r>
      <w:r w:rsidR="00B94F93">
        <w:t xml:space="preserve"> and the change to RAN4 specifications are kept minimal.</w:t>
      </w:r>
    </w:p>
    <w:p w14:paraId="094DE513" w14:textId="0EA4060D" w:rsidR="00E216D3" w:rsidRPr="005E4A99" w:rsidRDefault="005E4A99" w:rsidP="00316BF4">
      <w:pPr>
        <w:pStyle w:val="RAN4proposal"/>
        <w:ind w:left="0" w:firstLine="0"/>
        <w:jc w:val="both"/>
      </w:pPr>
      <w:r>
        <w:t>RAN4 to agree on a</w:t>
      </w:r>
      <w:r w:rsidR="0003409C">
        <w:t xml:space="preserve">lternative solution 1: </w:t>
      </w:r>
      <w:r w:rsidR="00C6368E">
        <w:t xml:space="preserve">Propose/Suggest RAN5 to </w:t>
      </w:r>
      <w:r w:rsidR="0003409C">
        <w:t xml:space="preserve">add 1 bit to the </w:t>
      </w:r>
      <w:r w:rsidR="00C6368E">
        <w:t xml:space="preserve">existing </w:t>
      </w:r>
      <w:r w:rsidR="0003409C">
        <w:t xml:space="preserve">signaling message for </w:t>
      </w:r>
      <w:r w:rsidR="00C6368E">
        <w:t xml:space="preserve">UE </w:t>
      </w:r>
      <w:r w:rsidR="0003409C">
        <w:t xml:space="preserve">test </w:t>
      </w:r>
      <w:r w:rsidR="00C6368E">
        <w:t xml:space="preserve">loop </w:t>
      </w:r>
      <w:r w:rsidR="0003409C">
        <w:t xml:space="preserve">mode B, repeating </w:t>
      </w:r>
      <w:proofErr w:type="spellStart"/>
      <w:r w:rsidR="0003409C">
        <w:t>T_delay_modeB</w:t>
      </w:r>
      <w:proofErr w:type="spellEnd"/>
      <w:r w:rsidR="0003409C">
        <w:t xml:space="preserve"> once upon expiry, reusing same PDU’s for transmission and adapt timer values for the RAN4 tests to ensure sufficient distance between TI and TJ upon second expiry of </w:t>
      </w:r>
      <w:proofErr w:type="spellStart"/>
      <w:r w:rsidR="0003409C">
        <w:t>T_delay_modeB</w:t>
      </w:r>
      <w:proofErr w:type="spellEnd"/>
      <w:r w:rsidR="0003409C">
        <w:t>.</w:t>
      </w:r>
    </w:p>
    <w:p w14:paraId="2D829810" w14:textId="51CA5E6C" w:rsidR="00792D47" w:rsidRPr="00CD4056" w:rsidRDefault="00792D47" w:rsidP="00792D47">
      <w:pPr>
        <w:pStyle w:val="Heading2"/>
        <w:rPr>
          <w:lang w:val="en-GB"/>
        </w:rPr>
      </w:pPr>
      <w:r w:rsidRPr="00C86CAA">
        <w:t>2.</w:t>
      </w:r>
      <w:r w:rsidR="00CD4056">
        <w:t>3</w:t>
      </w:r>
      <w:r w:rsidRPr="00C86CAA">
        <w:t xml:space="preserve"> </w:t>
      </w:r>
      <w:r w:rsidR="000859B6">
        <w:t xml:space="preserve">Alternative solution 2 </w:t>
      </w:r>
    </w:p>
    <w:p w14:paraId="1C959CAB" w14:textId="14955CB0" w:rsidR="000859B6" w:rsidRDefault="000859B6" w:rsidP="00DD4C92">
      <w:pPr>
        <w:rPr>
          <w:lang w:val="en-GB"/>
        </w:rPr>
      </w:pPr>
      <w:r>
        <w:rPr>
          <w:lang w:val="en-GB"/>
        </w:rPr>
        <w:t xml:space="preserve">In this section we depict a second alternative to the RAN5 proposal. </w:t>
      </w:r>
    </w:p>
    <w:p w14:paraId="22C7EF18" w14:textId="38F414FF" w:rsidR="00A94019" w:rsidRDefault="00A94019" w:rsidP="00DD4C92">
      <w:pPr>
        <w:rPr>
          <w:lang w:val="en-GB"/>
        </w:rPr>
      </w:pPr>
      <w:r>
        <w:rPr>
          <w:lang w:val="en-GB"/>
        </w:rPr>
        <w:t xml:space="preserve">Here, we suggest </w:t>
      </w:r>
      <w:proofErr w:type="gramStart"/>
      <w:r>
        <w:rPr>
          <w:lang w:val="en-GB"/>
        </w:rPr>
        <w:t>to allow</w:t>
      </w:r>
      <w:proofErr w:type="gramEnd"/>
      <w:r>
        <w:rPr>
          <w:lang w:val="en-GB"/>
        </w:rPr>
        <w:t xml:space="preserve"> the tests to enter </w:t>
      </w:r>
      <w:r w:rsidR="00E85910">
        <w:rPr>
          <w:lang w:val="en-GB"/>
        </w:rPr>
        <w:t>RRC C</w:t>
      </w:r>
      <w:r>
        <w:rPr>
          <w:lang w:val="en-GB"/>
        </w:rPr>
        <w:t xml:space="preserve">onnected mode, allowing the test loop </w:t>
      </w:r>
      <w:r w:rsidR="00E85910">
        <w:rPr>
          <w:lang w:val="en-GB"/>
        </w:rPr>
        <w:t xml:space="preserve">function </w:t>
      </w:r>
      <w:r>
        <w:rPr>
          <w:lang w:val="en-GB"/>
        </w:rPr>
        <w:t>to be re-applied again</w:t>
      </w:r>
      <w:r w:rsidR="00106CDD">
        <w:rPr>
          <w:lang w:val="en-GB"/>
        </w:rPr>
        <w:t xml:space="preserve">. In this way, there are independent </w:t>
      </w:r>
      <w:proofErr w:type="spellStart"/>
      <w:r w:rsidR="00106CDD">
        <w:rPr>
          <w:lang w:val="en-GB"/>
        </w:rPr>
        <w:t>T_delay_modeB</w:t>
      </w:r>
      <w:proofErr w:type="spellEnd"/>
      <w:r w:rsidR="00106CDD">
        <w:rPr>
          <w:lang w:val="en-GB"/>
        </w:rPr>
        <w:t xml:space="preserve"> timer running from TC and TH respectively.</w:t>
      </w:r>
    </w:p>
    <w:p w14:paraId="2BF1782C" w14:textId="07DC02BC" w:rsidR="00053EBE" w:rsidRDefault="00053EBE" w:rsidP="00DD4C92">
      <w:pPr>
        <w:rPr>
          <w:lang w:val="en-GB"/>
        </w:rPr>
      </w:pPr>
      <w:r>
        <w:rPr>
          <w:lang w:val="en-GB"/>
        </w:rPr>
        <w:t xml:space="preserve">This is illustrated in </w:t>
      </w:r>
      <w:r w:rsidR="00A2209A">
        <w:rPr>
          <w:lang w:val="en-GB"/>
        </w:rPr>
        <w:fldChar w:fldCharType="begin"/>
      </w:r>
      <w:r w:rsidR="00A2209A">
        <w:rPr>
          <w:lang w:val="en-GB"/>
        </w:rPr>
        <w:instrText xml:space="preserve"> REF _Ref146550803 \h </w:instrText>
      </w:r>
      <w:r w:rsidR="00A2209A">
        <w:rPr>
          <w:lang w:val="en-GB"/>
        </w:rPr>
      </w:r>
      <w:r w:rsidR="00A2209A">
        <w:rPr>
          <w:lang w:val="en-GB"/>
        </w:rPr>
        <w:fldChar w:fldCharType="separate"/>
      </w:r>
      <w:r w:rsidR="00A2209A">
        <w:t xml:space="preserve">Figure </w:t>
      </w:r>
      <w:r w:rsidR="00A2209A">
        <w:rPr>
          <w:noProof/>
        </w:rPr>
        <w:t>2</w:t>
      </w:r>
      <w:r w:rsidR="00A2209A">
        <w:rPr>
          <w:lang w:val="en-GB"/>
        </w:rPr>
        <w:fldChar w:fldCharType="end"/>
      </w:r>
      <w:r>
        <w:rPr>
          <w:lang w:val="en-GB"/>
        </w:rPr>
        <w:t>.</w:t>
      </w:r>
    </w:p>
    <w:p w14:paraId="56BED085" w14:textId="77777777" w:rsidR="006D3112" w:rsidRDefault="00696CA2" w:rsidP="00316BF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B3DAB32" wp14:editId="0D25A5DF">
            <wp:extent cx="6113145" cy="4779010"/>
            <wp:effectExtent l="0" t="0" r="1905" b="2540"/>
            <wp:docPr id="2" name="Picture 2" descr="A diagram of a circu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circui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477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448ED" w14:textId="1061856E" w:rsidR="00696CA2" w:rsidRDefault="006D3112" w:rsidP="00316BF4">
      <w:pPr>
        <w:pStyle w:val="Caption"/>
        <w:rPr>
          <w:lang w:val="en-GB"/>
        </w:rPr>
      </w:pPr>
      <w:bookmarkStart w:id="4" w:name="_Ref1465508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: Alternative solution 2: Entering </w:t>
      </w:r>
      <w:r w:rsidR="00E85910">
        <w:t>RRC C</w:t>
      </w:r>
      <w:r>
        <w:t xml:space="preserve">onnected mode between TG and TH, </w:t>
      </w:r>
      <w:proofErr w:type="gramStart"/>
      <w:r>
        <w:t>similar to</w:t>
      </w:r>
      <w:proofErr w:type="gramEnd"/>
      <w:r>
        <w:t xml:space="preserve"> be between TA and TC, to close test loop mode B a second time.</w:t>
      </w:r>
    </w:p>
    <w:p w14:paraId="50BD02EE" w14:textId="38AF7D14" w:rsidR="00696CA2" w:rsidRDefault="00BC5274" w:rsidP="00316BF4">
      <w:pPr>
        <w:jc w:val="both"/>
        <w:rPr>
          <w:lang w:val="en-GB"/>
        </w:rPr>
      </w:pP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alternative solution 1, the overall test procedure is unchanged, same with number of tests. Also, initialization of </w:t>
      </w:r>
      <w:r w:rsidR="00822320">
        <w:rPr>
          <w:lang w:val="en-GB"/>
        </w:rPr>
        <w:t>UE and TE is avoided, thereby saving test time.</w:t>
      </w:r>
      <w:r w:rsidR="00714506">
        <w:rPr>
          <w:lang w:val="en-GB"/>
        </w:rPr>
        <w:t xml:space="preserve"> T4 may need to be re-evaluated.</w:t>
      </w:r>
    </w:p>
    <w:p w14:paraId="3FE74AB1" w14:textId="76474760" w:rsidR="005F0F38" w:rsidRPr="005E4A99" w:rsidRDefault="005F0F38" w:rsidP="00316BF4">
      <w:pPr>
        <w:pStyle w:val="RAN4proposal"/>
        <w:ind w:left="0" w:firstLine="0"/>
        <w:jc w:val="both"/>
      </w:pPr>
      <w:r>
        <w:t xml:space="preserve">RAN4 to agree on alternative solution 2: re-enter </w:t>
      </w:r>
      <w:r w:rsidR="00E85910">
        <w:t>RRC C</w:t>
      </w:r>
      <w:r>
        <w:t xml:space="preserve">onnected mode between test points TG and TH to re-enter test mode B and start a new </w:t>
      </w:r>
      <w:proofErr w:type="spellStart"/>
      <w:r>
        <w:t>T_delay_modeB</w:t>
      </w:r>
      <w:proofErr w:type="spellEnd"/>
      <w:r>
        <w:t xml:space="preserve"> timer.</w:t>
      </w:r>
    </w:p>
    <w:p w14:paraId="4B698D50" w14:textId="1D86BD84" w:rsidR="00C023D0" w:rsidRPr="008766A3" w:rsidRDefault="00390574" w:rsidP="00390574">
      <w:pPr>
        <w:pStyle w:val="Heading1"/>
      </w:pPr>
      <w:r>
        <w:t>3</w:t>
      </w:r>
      <w:r>
        <w:tab/>
      </w:r>
      <w:r w:rsidR="00C023D0" w:rsidRPr="00A61D9F">
        <w:rPr>
          <w:lang w:val="en-GB"/>
        </w:rPr>
        <w:t>Conclusion</w:t>
      </w:r>
    </w:p>
    <w:p w14:paraId="586DFA98" w14:textId="55E760E6" w:rsidR="000859B6" w:rsidRPr="000F55B1" w:rsidRDefault="00C023D0" w:rsidP="00316BF4">
      <w:pPr>
        <w:jc w:val="both"/>
      </w:pPr>
      <w:r w:rsidRPr="008766A3">
        <w:t xml:space="preserve">In this document, Nokia’s view regarding </w:t>
      </w:r>
      <w:r w:rsidR="000859B6">
        <w:t xml:space="preserve">the design of the CG-SDT RRM test procedure is shared. </w:t>
      </w:r>
      <w:r w:rsidRPr="008766A3">
        <w:t xml:space="preserve">The following </w:t>
      </w:r>
      <w:r w:rsidR="000859B6">
        <w:t xml:space="preserve">observations and </w:t>
      </w:r>
      <w:r w:rsidR="003574D4">
        <w:t>proposal</w:t>
      </w:r>
      <w:r w:rsidR="003877B4">
        <w:t>s</w:t>
      </w:r>
      <w:r w:rsidR="00452004">
        <w:t xml:space="preserve"> </w:t>
      </w:r>
      <w:r w:rsidRPr="008766A3">
        <w:t>are made:</w:t>
      </w:r>
    </w:p>
    <w:p w14:paraId="79B81575" w14:textId="38AE430A" w:rsidR="001665F9" w:rsidRDefault="001665F9" w:rsidP="001C1ECF">
      <w:pPr>
        <w:pStyle w:val="RAN4Observation"/>
        <w:numPr>
          <w:ilvl w:val="0"/>
          <w:numId w:val="5"/>
        </w:numPr>
        <w:ind w:left="0"/>
        <w:jc w:val="both"/>
      </w:pPr>
      <w:r>
        <w:t xml:space="preserve">The </w:t>
      </w:r>
      <w:r w:rsidR="00767042">
        <w:t xml:space="preserve">RAN5 </w:t>
      </w:r>
      <w:r>
        <w:t>proposal will double the number of tests and thereby maintenance of same.</w:t>
      </w:r>
    </w:p>
    <w:p w14:paraId="261C2F1A" w14:textId="446EE4C6" w:rsidR="001665F9" w:rsidRDefault="001665F9" w:rsidP="001C1ECF">
      <w:pPr>
        <w:pStyle w:val="RAN4observation0"/>
        <w:ind w:left="0"/>
        <w:contextualSpacing w:val="0"/>
        <w:jc w:val="both"/>
      </w:pPr>
      <w:r>
        <w:t xml:space="preserve">The </w:t>
      </w:r>
      <w:r w:rsidR="00767042">
        <w:t xml:space="preserve">RAN5 </w:t>
      </w:r>
      <w:r>
        <w:t xml:space="preserve">proposal will also affect other features re-using the tests, like </w:t>
      </w:r>
      <w:proofErr w:type="spellStart"/>
      <w:r>
        <w:t>RedCap</w:t>
      </w:r>
      <w:proofErr w:type="spellEnd"/>
      <w:r>
        <w:t>.</w:t>
      </w:r>
    </w:p>
    <w:p w14:paraId="2247CD31" w14:textId="3867984C" w:rsidR="001665F9" w:rsidRDefault="001665F9" w:rsidP="001C1ECF">
      <w:pPr>
        <w:pStyle w:val="RAN4observation0"/>
        <w:ind w:left="0"/>
        <w:contextualSpacing w:val="0"/>
        <w:jc w:val="both"/>
      </w:pPr>
      <w:r>
        <w:t xml:space="preserve">As each sub-test </w:t>
      </w:r>
      <w:r w:rsidR="00767042">
        <w:t>will be</w:t>
      </w:r>
      <w:r>
        <w:t xml:space="preserve"> individual tests</w:t>
      </w:r>
      <w:r w:rsidR="00767042">
        <w:t xml:space="preserve"> (RAN5 proposal)</w:t>
      </w:r>
      <w:r>
        <w:t>, the test procedure will include initialization of device and TE for each test as well as initial registration, etc. This may include a power cycle for the Device Under Test, DUT.</w:t>
      </w:r>
    </w:p>
    <w:p w14:paraId="379794FD" w14:textId="3ABAC743" w:rsidR="001665F9" w:rsidRPr="00681B19" w:rsidRDefault="001665F9" w:rsidP="00316BF4">
      <w:pPr>
        <w:pStyle w:val="RAN4proposal"/>
        <w:numPr>
          <w:ilvl w:val="0"/>
          <w:numId w:val="6"/>
        </w:numPr>
        <w:ind w:left="0" w:firstLine="0"/>
        <w:jc w:val="both"/>
        <w:rPr>
          <w:lang w:val="en-GB"/>
        </w:rPr>
      </w:pPr>
      <w:r w:rsidRPr="00681B19">
        <w:rPr>
          <w:lang w:val="en-GB"/>
        </w:rPr>
        <w:t>Nokia is concerned with the number of tests the proposal results in and the ramifications for test time. Therefore, Nokia propose to search alternat</w:t>
      </w:r>
      <w:r w:rsidR="001C1ECF">
        <w:rPr>
          <w:lang w:val="en-GB"/>
        </w:rPr>
        <w:t>iv</w:t>
      </w:r>
      <w:r w:rsidRPr="00681B19">
        <w:rPr>
          <w:lang w:val="en-GB"/>
        </w:rPr>
        <w:t>e solutions.</w:t>
      </w:r>
    </w:p>
    <w:p w14:paraId="25BBD627" w14:textId="39B7C4F4" w:rsidR="00681B19" w:rsidRPr="005E4A99" w:rsidRDefault="00681B19" w:rsidP="00316BF4">
      <w:pPr>
        <w:pStyle w:val="RAN4proposal"/>
        <w:ind w:left="0" w:firstLine="0"/>
        <w:jc w:val="both"/>
      </w:pPr>
      <w:r>
        <w:t xml:space="preserve">RAN4 to agree on alternative solution 1: </w:t>
      </w:r>
      <w:r w:rsidR="009E7684">
        <w:t xml:space="preserve">Propose/Suggest RAN5 to </w:t>
      </w:r>
      <w:r>
        <w:t xml:space="preserve">add 1 bit to the </w:t>
      </w:r>
      <w:r w:rsidR="009E7684">
        <w:t xml:space="preserve">existing </w:t>
      </w:r>
      <w:r>
        <w:t xml:space="preserve">signaling message for </w:t>
      </w:r>
      <w:r w:rsidR="003044BF">
        <w:t xml:space="preserve">UE </w:t>
      </w:r>
      <w:r>
        <w:t xml:space="preserve">test </w:t>
      </w:r>
      <w:r w:rsidR="003044BF">
        <w:t xml:space="preserve">loop </w:t>
      </w:r>
      <w:r>
        <w:t xml:space="preserve">mode B, repeating </w:t>
      </w:r>
      <w:proofErr w:type="spellStart"/>
      <w:r>
        <w:t>T_delay_modeB</w:t>
      </w:r>
      <w:proofErr w:type="spellEnd"/>
      <w:r>
        <w:t xml:space="preserve"> once upon expiry, reusing same PDU’s for </w:t>
      </w:r>
      <w:r>
        <w:lastRenderedPageBreak/>
        <w:t xml:space="preserve">transmission and adapt timer values for the RAN4 tests to ensure sufficient distance between TI and TJ upon second expiry of </w:t>
      </w:r>
      <w:proofErr w:type="spellStart"/>
      <w:r>
        <w:t>T_delay_modeB</w:t>
      </w:r>
      <w:proofErr w:type="spellEnd"/>
      <w:r>
        <w:t>.</w:t>
      </w:r>
    </w:p>
    <w:p w14:paraId="2CA066B7" w14:textId="13BCE1A5" w:rsidR="00681B19" w:rsidRPr="005E4A99" w:rsidRDefault="00681B19" w:rsidP="00316BF4">
      <w:pPr>
        <w:pStyle w:val="RAN4proposal"/>
        <w:ind w:left="0" w:firstLine="0"/>
        <w:jc w:val="both"/>
      </w:pPr>
      <w:r>
        <w:t xml:space="preserve">RAN4 to agree on alternative solution 2: re-enter </w:t>
      </w:r>
      <w:r w:rsidR="00EB6E2A">
        <w:t>RRC C</w:t>
      </w:r>
      <w:r>
        <w:t xml:space="preserve">onnected mode between test points TG and TH to re-enter test mode B and start a new </w:t>
      </w:r>
      <w:proofErr w:type="spellStart"/>
      <w:r>
        <w:t>T_delay_modeB</w:t>
      </w:r>
      <w:proofErr w:type="spellEnd"/>
      <w:r>
        <w:t xml:space="preserve"> timer.</w:t>
      </w:r>
    </w:p>
    <w:p w14:paraId="37772996" w14:textId="4F649606" w:rsidR="008766A3" w:rsidRPr="00452004" w:rsidRDefault="00681B19" w:rsidP="00316BF4">
      <w:pPr>
        <w:jc w:val="both"/>
        <w:rPr>
          <w:lang w:val="en-GB"/>
        </w:rPr>
      </w:pPr>
      <w:r>
        <w:rPr>
          <w:lang w:val="en-GB"/>
        </w:rPr>
        <w:t>T</w:t>
      </w:r>
      <w:r w:rsidR="00B1331E">
        <w:rPr>
          <w:lang w:val="en-GB"/>
        </w:rPr>
        <w:t xml:space="preserve">he draft Reply LS </w:t>
      </w:r>
      <w:r w:rsidR="00C904F0">
        <w:rPr>
          <w:lang w:val="en-GB"/>
        </w:rPr>
        <w:t>to RAN</w:t>
      </w:r>
      <w:r w:rsidR="000859B6">
        <w:rPr>
          <w:lang w:val="en-GB"/>
        </w:rPr>
        <w:t>5</w:t>
      </w:r>
      <w:r w:rsidR="00C904F0">
        <w:rPr>
          <w:lang w:val="en-GB"/>
        </w:rPr>
        <w:t xml:space="preserve"> </w:t>
      </w:r>
      <w:r w:rsidR="00B1331E">
        <w:rPr>
          <w:lang w:val="en-GB"/>
        </w:rPr>
        <w:t xml:space="preserve">can be found in the Annex. </w:t>
      </w: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34D71C3B" w14:textId="47F1AFEC" w:rsidR="00DF5258" w:rsidRPr="000859B6" w:rsidRDefault="00634BE8" w:rsidP="000859B6">
      <w:pPr>
        <w:pStyle w:val="TdocHeader2"/>
        <w:numPr>
          <w:ilvl w:val="0"/>
          <w:numId w:val="1"/>
        </w:numPr>
        <w:ind w:left="426" w:hanging="426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R4-2315022/</w:t>
      </w:r>
      <w:r w:rsidR="000859B6" w:rsidRPr="000859B6">
        <w:rPr>
          <w:rFonts w:ascii="Times New Roman" w:hAnsi="Times New Roman"/>
          <w:b w:val="0"/>
          <w:sz w:val="20"/>
        </w:rPr>
        <w:t>R5-235340</w:t>
      </w:r>
      <w:r w:rsidR="00DF5258" w:rsidRPr="00DF5258">
        <w:rPr>
          <w:rFonts w:ascii="Times New Roman" w:hAnsi="Times New Roman"/>
          <w:b w:val="0"/>
          <w:sz w:val="20"/>
        </w:rPr>
        <w:t xml:space="preserve">, </w:t>
      </w:r>
      <w:r w:rsidR="00800E06">
        <w:rPr>
          <w:rFonts w:ascii="Times New Roman" w:hAnsi="Times New Roman"/>
          <w:b w:val="0"/>
          <w:sz w:val="20"/>
        </w:rPr>
        <w:t>“</w:t>
      </w:r>
      <w:r w:rsidR="000859B6" w:rsidRPr="000859B6">
        <w:rPr>
          <w:rFonts w:ascii="Times New Roman" w:hAnsi="Times New Roman"/>
          <w:b w:val="0"/>
          <w:sz w:val="20"/>
        </w:rPr>
        <w:t>LS on CG-SDT RRM test procedure</w:t>
      </w:r>
      <w:r w:rsidR="00800E06" w:rsidRPr="000859B6">
        <w:rPr>
          <w:rFonts w:ascii="Times New Roman" w:hAnsi="Times New Roman"/>
          <w:b w:val="0"/>
          <w:sz w:val="20"/>
        </w:rPr>
        <w:t>”</w:t>
      </w:r>
      <w:r w:rsidR="00DF5258" w:rsidRPr="000859B6">
        <w:rPr>
          <w:rFonts w:ascii="Times New Roman" w:hAnsi="Times New Roman"/>
          <w:b w:val="0"/>
          <w:sz w:val="20"/>
        </w:rPr>
        <w:t xml:space="preserve">, </w:t>
      </w:r>
      <w:r w:rsidR="000859B6">
        <w:rPr>
          <w:rFonts w:ascii="Times New Roman" w:hAnsi="Times New Roman"/>
          <w:b w:val="0"/>
          <w:sz w:val="20"/>
        </w:rPr>
        <w:t>RAN4</w:t>
      </w:r>
      <w:r w:rsidR="00095A83">
        <w:rPr>
          <w:rFonts w:ascii="Times New Roman" w:hAnsi="Times New Roman"/>
          <w:b w:val="0"/>
          <w:sz w:val="20"/>
        </w:rPr>
        <w:t>/RAN5</w:t>
      </w:r>
    </w:p>
    <w:p w14:paraId="466C1818" w14:textId="539218C7" w:rsidR="003847AB" w:rsidRDefault="003847AB" w:rsidP="00DD51CA">
      <w:pPr>
        <w:pStyle w:val="TdocHeader2"/>
        <w:ind w:left="426" w:hanging="426"/>
        <w:jc w:val="left"/>
        <w:rPr>
          <w:rFonts w:ascii="Times New Roman" w:hAnsi="Times New Roman"/>
          <w:b w:val="0"/>
          <w:sz w:val="20"/>
          <w:lang w:val="en-US"/>
        </w:rPr>
      </w:pPr>
    </w:p>
    <w:p w14:paraId="1B2A458C" w14:textId="77777777" w:rsidR="00926465" w:rsidRDefault="00926465">
      <w:pPr>
        <w:rPr>
          <w:b/>
        </w:rPr>
      </w:pPr>
    </w:p>
    <w:p w14:paraId="2F17D28E" w14:textId="77777777" w:rsidR="00926465" w:rsidRPr="00744170" w:rsidRDefault="00926465" w:rsidP="00926465">
      <w:pPr>
        <w:pStyle w:val="RAN4H1"/>
      </w:pPr>
    </w:p>
    <w:p w14:paraId="1CC4802A" w14:textId="39AF750D" w:rsidR="0094724D" w:rsidRDefault="0094724D">
      <w:pPr>
        <w:rPr>
          <w:rFonts w:eastAsia="Batang" w:cs="Times New Roman"/>
          <w:szCs w:val="20"/>
        </w:rPr>
      </w:pPr>
      <w:r>
        <w:rPr>
          <w:b/>
        </w:rPr>
        <w:br w:type="page"/>
      </w:r>
    </w:p>
    <w:p w14:paraId="5B5C79CC" w14:textId="5C2B9A24" w:rsidR="0094724D" w:rsidRDefault="0094724D" w:rsidP="0094724D">
      <w:pPr>
        <w:pStyle w:val="RAN4H1"/>
        <w:ind w:left="360" w:hanging="360"/>
      </w:pPr>
      <w:r>
        <w:lastRenderedPageBreak/>
        <w:t>Annex: Proposed Draft Reply LS to RAN</w:t>
      </w:r>
      <w:r w:rsidR="00A61D9F">
        <w:t>5</w:t>
      </w:r>
    </w:p>
    <w:p w14:paraId="78B93426" w14:textId="77777777" w:rsidR="00A61D9F" w:rsidRPr="00EF698B" w:rsidRDefault="00A61D9F" w:rsidP="00A61D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3GPP TSG-RAN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8bis</w:t>
      </w:r>
      <w:r>
        <w:tab/>
      </w:r>
      <w:r w:rsidRPr="00A61D9F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00A61D9F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231XXXX</w:t>
      </w:r>
    </w:p>
    <w:p w14:paraId="74129A33" w14:textId="77777777" w:rsidR="00A61D9F" w:rsidRPr="00DD51CA" w:rsidRDefault="00A61D9F" w:rsidP="00A61D9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7A8DF219" w14:textId="77777777" w:rsidR="0094724D" w:rsidRDefault="0094724D" w:rsidP="0094724D">
      <w:pPr>
        <w:pStyle w:val="3GPPHeader"/>
      </w:pPr>
      <w:r>
        <w:tab/>
      </w:r>
    </w:p>
    <w:p w14:paraId="328DAA8F" w14:textId="7DF83372" w:rsidR="0094724D" w:rsidRDefault="0094724D" w:rsidP="0094724D">
      <w:pPr>
        <w:pStyle w:val="Title"/>
        <w:spacing w:before="120"/>
      </w:pPr>
      <w:r>
        <w:t>Title:</w:t>
      </w:r>
      <w:r>
        <w:tab/>
        <w:t xml:space="preserve">[Draft] </w:t>
      </w:r>
      <w:r>
        <w:rPr>
          <w:b w:val="0"/>
          <w:color w:val="000000"/>
        </w:rPr>
        <w:t xml:space="preserve">Reply LS </w:t>
      </w:r>
      <w:r w:rsidR="00A61D9F" w:rsidRPr="00A61D9F">
        <w:rPr>
          <w:b w:val="0"/>
          <w:color w:val="000000"/>
        </w:rPr>
        <w:t>on CG-SDT RRM test procedure</w:t>
      </w:r>
    </w:p>
    <w:p w14:paraId="7FD504FD" w14:textId="285FB361" w:rsidR="0094724D" w:rsidRDefault="0094724D" w:rsidP="0094724D">
      <w:pPr>
        <w:pStyle w:val="Title"/>
        <w:spacing w:before="120"/>
      </w:pPr>
      <w:r>
        <w:t>Response to:</w:t>
      </w:r>
      <w:r>
        <w:tab/>
      </w:r>
      <w:r w:rsidRPr="00001C69">
        <w:rPr>
          <w:b w:val="0"/>
          <w:szCs w:val="28"/>
          <w:lang w:val="en-US"/>
        </w:rPr>
        <w:t>R4-23</w:t>
      </w:r>
      <w:r w:rsidR="00A61D9F" w:rsidRPr="00001C69">
        <w:rPr>
          <w:b w:val="0"/>
          <w:szCs w:val="28"/>
          <w:lang w:val="en-US"/>
        </w:rPr>
        <w:t>1</w:t>
      </w:r>
      <w:r w:rsidR="00001C69" w:rsidRPr="00001C69">
        <w:rPr>
          <w:b w:val="0"/>
          <w:szCs w:val="28"/>
          <w:lang w:val="en-US"/>
        </w:rPr>
        <w:t>5022</w:t>
      </w:r>
      <w:r w:rsidRPr="00001C69">
        <w:rPr>
          <w:b w:val="0"/>
          <w:szCs w:val="28"/>
          <w:lang w:val="en-US"/>
        </w:rPr>
        <w:t xml:space="preserve"> /</w:t>
      </w:r>
      <w:r w:rsidRPr="002A4755">
        <w:t xml:space="preserve"> </w:t>
      </w:r>
      <w:r w:rsidR="00A61D9F" w:rsidRPr="00A61D9F">
        <w:rPr>
          <w:b w:val="0"/>
          <w:szCs w:val="28"/>
          <w:lang w:val="en-US"/>
        </w:rPr>
        <w:t>R5-235340</w:t>
      </w:r>
    </w:p>
    <w:p w14:paraId="2A2D6455" w14:textId="77777777" w:rsidR="0094724D" w:rsidRDefault="0094724D" w:rsidP="0094724D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b w:val="0"/>
          <w:color w:val="000000"/>
        </w:rPr>
        <w:t>Release 17</w:t>
      </w:r>
    </w:p>
    <w:p w14:paraId="2A6EE5A0" w14:textId="0C4B8F9D" w:rsidR="0094724D" w:rsidRDefault="0094724D" w:rsidP="00B72224">
      <w:pPr>
        <w:ind w:left="1701" w:hanging="1701"/>
        <w:rPr>
          <w:szCs w:val="20"/>
        </w:rPr>
      </w:pPr>
      <w:r>
        <w:rPr>
          <w:rFonts w:ascii="Arial" w:hAnsi="Arial" w:cs="Arial"/>
          <w:b/>
          <w:szCs w:val="20"/>
        </w:rPr>
        <w:t>Work Item:</w:t>
      </w:r>
      <w:r w:rsidR="00B72224">
        <w:rPr>
          <w:rFonts w:ascii="Arial" w:hAnsi="Arial" w:cs="Arial"/>
          <w:b/>
          <w:bCs/>
          <w:szCs w:val="20"/>
        </w:rPr>
        <w:tab/>
      </w:r>
      <w:proofErr w:type="spellStart"/>
      <w:r w:rsidR="00A61D9F" w:rsidRPr="00A61D9F">
        <w:rPr>
          <w:rFonts w:ascii="Arial" w:hAnsi="Arial" w:cs="Arial"/>
          <w:bCs/>
          <w:color w:val="000000"/>
          <w:szCs w:val="20"/>
          <w:lang w:val="en-GB"/>
        </w:rPr>
        <w:t>NR_SmallData_INACTIVE-UEConTest</w:t>
      </w:r>
      <w:proofErr w:type="spellEnd"/>
    </w:p>
    <w:p w14:paraId="7B6BEF4E" w14:textId="77777777" w:rsidR="0094724D" w:rsidRDefault="0094724D" w:rsidP="0094724D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76C88EC6" w14:textId="7BCB49BA" w:rsidR="0094724D" w:rsidRDefault="0094724D" w:rsidP="0094724D">
      <w:pPr>
        <w:pStyle w:val="Source"/>
        <w:rPr>
          <w:b w:val="0"/>
        </w:rPr>
      </w:pPr>
      <w:r>
        <w:t>Source:</w:t>
      </w:r>
      <w:r>
        <w:tab/>
      </w:r>
      <w:r>
        <w:rPr>
          <w:b w:val="0"/>
        </w:rPr>
        <w:t>RAN</w:t>
      </w:r>
      <w:r w:rsidR="00A61D9F">
        <w:rPr>
          <w:b w:val="0"/>
        </w:rPr>
        <w:t>4</w:t>
      </w:r>
    </w:p>
    <w:p w14:paraId="071A437C" w14:textId="4A621D4C" w:rsidR="0094724D" w:rsidRDefault="0094724D" w:rsidP="0094724D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lang w:val="fr-FR"/>
        </w:rPr>
        <w:t>RAN</w:t>
      </w:r>
      <w:r w:rsidR="00A61D9F">
        <w:rPr>
          <w:b w:val="0"/>
          <w:lang w:val="fr-FR"/>
        </w:rPr>
        <w:t>5</w:t>
      </w:r>
    </w:p>
    <w:p w14:paraId="159BA1C6" w14:textId="716D97D4" w:rsidR="0094724D" w:rsidRDefault="0094724D" w:rsidP="0094724D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A61D9F">
        <w:rPr>
          <w:b w:val="0"/>
          <w:lang w:val="fr-FR"/>
        </w:rPr>
        <w:t>-</w:t>
      </w:r>
    </w:p>
    <w:p w14:paraId="0E99E57A" w14:textId="77777777" w:rsidR="0094724D" w:rsidRDefault="0094724D" w:rsidP="0094724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10523CE" w14:textId="77777777" w:rsidR="0094724D" w:rsidRDefault="0094724D" w:rsidP="0094724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D3B6F4C" w14:textId="77777777" w:rsidR="0094724D" w:rsidRPr="00316BF4" w:rsidRDefault="0094724D" w:rsidP="0094724D">
      <w:pPr>
        <w:pStyle w:val="Contact"/>
        <w:tabs>
          <w:tab w:val="clear" w:pos="2268"/>
        </w:tabs>
        <w:rPr>
          <w:bCs/>
        </w:rPr>
      </w:pPr>
      <w:r w:rsidRPr="00316BF4">
        <w:t>Name:</w:t>
      </w:r>
      <w:r w:rsidRPr="00316BF4">
        <w:rPr>
          <w:bCs/>
        </w:rPr>
        <w:tab/>
      </w:r>
      <w:r w:rsidRPr="00316BF4">
        <w:rPr>
          <w:b w:val="0"/>
          <w:bCs/>
        </w:rPr>
        <w:t>Juergen Hofmann</w:t>
      </w:r>
    </w:p>
    <w:p w14:paraId="6C29B22A" w14:textId="77777777" w:rsidR="0094724D" w:rsidRPr="00316BF4" w:rsidRDefault="0094724D" w:rsidP="0094724D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316BF4">
        <w:rPr>
          <w:color w:val="000000" w:themeColor="text1"/>
        </w:rPr>
        <w:t>E-mail Address:</w:t>
      </w:r>
      <w:r w:rsidRPr="00316BF4">
        <w:rPr>
          <w:bCs/>
          <w:color w:val="000000" w:themeColor="text1"/>
        </w:rPr>
        <w:tab/>
      </w:r>
      <w:r w:rsidRPr="00316BF4">
        <w:t>juergen.hofmann@nokia.com</w:t>
      </w:r>
      <w:r w:rsidRPr="00316BF4">
        <w:rPr>
          <w:b w:val="0"/>
          <w:bCs/>
          <w:color w:val="000000" w:themeColor="text1"/>
        </w:rPr>
        <w:t xml:space="preserve"> </w:t>
      </w:r>
    </w:p>
    <w:p w14:paraId="16A4E355" w14:textId="77777777" w:rsidR="0094724D" w:rsidRPr="00316BF4" w:rsidRDefault="0094724D" w:rsidP="0094724D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4EB1E0E9" w14:textId="77777777" w:rsidR="0094724D" w:rsidRDefault="0094724D" w:rsidP="0094724D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 xml:space="preserve">Send any </w:t>
      </w:r>
      <w:proofErr w:type="gramStart"/>
      <w:r>
        <w:rPr>
          <w:rFonts w:ascii="Arial" w:hAnsi="Arial" w:cs="Arial"/>
          <w:b/>
          <w:szCs w:val="20"/>
        </w:rPr>
        <w:t>reply</w:t>
      </w:r>
      <w:proofErr w:type="gramEnd"/>
      <w:r>
        <w:rPr>
          <w:rFonts w:ascii="Arial" w:hAnsi="Arial" w:cs="Arial"/>
          <w:b/>
          <w:szCs w:val="20"/>
        </w:rPr>
        <w:t xml:space="preserve">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16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190E2ADB" w14:textId="77777777" w:rsidR="0094724D" w:rsidRDefault="0094724D" w:rsidP="0094724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F8ECFBA" w14:textId="77777777" w:rsidR="0094724D" w:rsidRDefault="0094724D" w:rsidP="0094724D">
      <w:pPr>
        <w:pStyle w:val="Title"/>
        <w:spacing w:before="120"/>
      </w:pPr>
      <w:r>
        <w:t>Attachments:</w:t>
      </w:r>
      <w:r>
        <w:tab/>
      </w:r>
      <w:r w:rsidRPr="004B5C4E">
        <w:rPr>
          <w:b w:val="0"/>
          <w:bCs w:val="0"/>
        </w:rPr>
        <w:t>None.</w:t>
      </w:r>
    </w:p>
    <w:p w14:paraId="34C3E6F1" w14:textId="77777777" w:rsidR="0094724D" w:rsidRDefault="0094724D" w:rsidP="0094724D">
      <w:pPr>
        <w:pBdr>
          <w:bottom w:val="single" w:sz="4" w:space="1" w:color="auto"/>
        </w:pBdr>
        <w:spacing w:after="0"/>
        <w:rPr>
          <w:rFonts w:ascii="Arial" w:hAnsi="Arial" w:cs="Arial"/>
          <w:szCs w:val="20"/>
          <w:lang w:val="en-GB"/>
        </w:rPr>
      </w:pPr>
    </w:p>
    <w:p w14:paraId="5A7F7342" w14:textId="77777777" w:rsidR="0094724D" w:rsidRDefault="0094724D" w:rsidP="0094724D">
      <w:pPr>
        <w:spacing w:after="0"/>
        <w:rPr>
          <w:rFonts w:ascii="Arial" w:hAnsi="Arial" w:cs="Arial"/>
          <w:szCs w:val="20"/>
          <w:lang w:val="en-GB"/>
        </w:rPr>
      </w:pPr>
    </w:p>
    <w:p w14:paraId="66757E4B" w14:textId="77777777" w:rsidR="0094724D" w:rsidRDefault="0094724D" w:rsidP="0094724D">
      <w:pPr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1. Overall Description:</w:t>
      </w:r>
    </w:p>
    <w:p w14:paraId="447B02D9" w14:textId="6FCF718B" w:rsidR="0094724D" w:rsidRPr="00907555" w:rsidRDefault="0094724D" w:rsidP="00316BF4">
      <w:pPr>
        <w:jc w:val="both"/>
        <w:rPr>
          <w:rFonts w:ascii="Arial" w:hAnsi="Arial" w:cs="Arial"/>
          <w:szCs w:val="20"/>
          <w:lang w:val="en-GB"/>
        </w:rPr>
      </w:pPr>
      <w:r w:rsidRPr="00907555">
        <w:rPr>
          <w:rFonts w:ascii="Arial" w:hAnsi="Arial" w:cs="Arial"/>
          <w:szCs w:val="20"/>
          <w:lang w:val="en-GB"/>
        </w:rPr>
        <w:t>RAN4 would like to thank RAN</w:t>
      </w:r>
      <w:r w:rsidR="00A61D9F">
        <w:rPr>
          <w:rFonts w:ascii="Arial" w:hAnsi="Arial" w:cs="Arial"/>
          <w:szCs w:val="20"/>
          <w:lang w:val="en-GB"/>
        </w:rPr>
        <w:t>5</w:t>
      </w:r>
      <w:r w:rsidRPr="00907555">
        <w:rPr>
          <w:rFonts w:ascii="Arial" w:hAnsi="Arial" w:cs="Arial"/>
          <w:szCs w:val="20"/>
          <w:lang w:val="en-GB"/>
        </w:rPr>
        <w:t xml:space="preserve"> for their LS</w:t>
      </w:r>
      <w:r w:rsidR="00A61D9F">
        <w:rPr>
          <w:rFonts w:ascii="Arial" w:hAnsi="Arial" w:cs="Arial"/>
          <w:szCs w:val="20"/>
          <w:lang w:val="en-GB"/>
        </w:rPr>
        <w:t xml:space="preserve"> </w:t>
      </w:r>
      <w:r w:rsidR="00A61D9F" w:rsidRPr="00A61D9F">
        <w:rPr>
          <w:rFonts w:ascii="Arial" w:hAnsi="Arial" w:cs="Arial"/>
          <w:szCs w:val="20"/>
          <w:lang w:val="en-GB"/>
        </w:rPr>
        <w:t>on CG-SDT RRM test procedure</w:t>
      </w:r>
      <w:r w:rsidR="00A61D9F">
        <w:rPr>
          <w:rFonts w:ascii="Arial" w:hAnsi="Arial" w:cs="Arial"/>
          <w:szCs w:val="20"/>
          <w:lang w:val="en-GB"/>
        </w:rPr>
        <w:t xml:space="preserve"> in </w:t>
      </w:r>
      <w:r w:rsidR="00A61D9F" w:rsidRPr="00A61D9F">
        <w:rPr>
          <w:rFonts w:ascii="Arial" w:hAnsi="Arial" w:cs="Arial"/>
          <w:szCs w:val="20"/>
          <w:lang w:val="en-GB"/>
        </w:rPr>
        <w:t>R4-231</w:t>
      </w:r>
      <w:r w:rsidR="001C1ECF">
        <w:rPr>
          <w:rFonts w:ascii="Arial" w:hAnsi="Arial" w:cs="Arial"/>
          <w:szCs w:val="20"/>
          <w:lang w:val="en-GB"/>
        </w:rPr>
        <w:t>5022</w:t>
      </w:r>
      <w:r w:rsidR="00A61D9F" w:rsidRPr="00A61D9F">
        <w:rPr>
          <w:rFonts w:ascii="Arial" w:hAnsi="Arial" w:cs="Arial"/>
          <w:szCs w:val="20"/>
          <w:lang w:val="en-GB"/>
        </w:rPr>
        <w:t xml:space="preserve"> / R5-235340</w:t>
      </w:r>
      <w:r w:rsidRPr="00907555">
        <w:rPr>
          <w:rFonts w:ascii="Arial" w:hAnsi="Arial" w:cs="Arial"/>
          <w:szCs w:val="20"/>
          <w:lang w:val="en-GB"/>
        </w:rPr>
        <w:t xml:space="preserve">. </w:t>
      </w:r>
    </w:p>
    <w:p w14:paraId="256CD0E8" w14:textId="42A4218B" w:rsidR="00B72224" w:rsidRDefault="0094724D" w:rsidP="00316BF4">
      <w:pPr>
        <w:pStyle w:val="RAN4observation0"/>
        <w:numPr>
          <w:ilvl w:val="0"/>
          <w:numId w:val="0"/>
        </w:numPr>
        <w:contextualSpacing w:val="0"/>
        <w:jc w:val="both"/>
        <w:rPr>
          <w:rFonts w:ascii="Arial" w:hAnsi="Arial" w:cs="Arial"/>
        </w:rPr>
      </w:pPr>
      <w:r w:rsidRPr="00907555">
        <w:rPr>
          <w:rFonts w:ascii="Arial" w:hAnsi="Arial" w:cs="Arial"/>
        </w:rPr>
        <w:t>RAN</w:t>
      </w:r>
      <w:r w:rsidR="00A61D9F">
        <w:rPr>
          <w:rFonts w:ascii="Arial" w:hAnsi="Arial" w:cs="Arial"/>
        </w:rPr>
        <w:t>5</w:t>
      </w:r>
      <w:r w:rsidRPr="00907555">
        <w:rPr>
          <w:rFonts w:ascii="Arial" w:hAnsi="Arial" w:cs="Arial"/>
        </w:rPr>
        <w:t xml:space="preserve"> asked </w:t>
      </w:r>
      <w:r w:rsidR="00A61D9F" w:rsidRPr="00A61D9F">
        <w:rPr>
          <w:rFonts w:ascii="Arial" w:hAnsi="Arial" w:cs="Arial"/>
        </w:rPr>
        <w:t>RAN4 to consider the observations shared in th</w:t>
      </w:r>
      <w:r w:rsidR="00A61D9F">
        <w:rPr>
          <w:rFonts w:ascii="Arial" w:hAnsi="Arial" w:cs="Arial"/>
        </w:rPr>
        <w:t>e</w:t>
      </w:r>
      <w:r w:rsidR="00A61D9F" w:rsidRPr="00A61D9F">
        <w:rPr>
          <w:rFonts w:ascii="Arial" w:hAnsi="Arial" w:cs="Arial"/>
        </w:rPr>
        <w:t xml:space="preserve"> LS and re-define the TS 38.133 test case A.6.2.1 and A.7.2.1.1 as per </w:t>
      </w:r>
      <w:r w:rsidR="00A61D9F">
        <w:rPr>
          <w:rFonts w:ascii="Arial" w:hAnsi="Arial" w:cs="Arial"/>
        </w:rPr>
        <w:t xml:space="preserve">RAN5’s </w:t>
      </w:r>
      <w:r w:rsidR="00A61D9F" w:rsidRPr="00A61D9F">
        <w:rPr>
          <w:rFonts w:ascii="Arial" w:hAnsi="Arial" w:cs="Arial"/>
        </w:rPr>
        <w:t>suggested approach.</w:t>
      </w:r>
      <w:r w:rsidR="00B72224">
        <w:rPr>
          <w:rFonts w:ascii="Arial" w:hAnsi="Arial" w:cs="Arial"/>
        </w:rPr>
        <w:t xml:space="preserve"> </w:t>
      </w:r>
    </w:p>
    <w:p w14:paraId="7E77DEF1" w14:textId="03A8FF34" w:rsidR="0052141F" w:rsidRPr="00537E60" w:rsidRDefault="0052141F" w:rsidP="00316BF4">
      <w:pPr>
        <w:jc w:val="both"/>
        <w:rPr>
          <w:rFonts w:ascii="Arial" w:eastAsia="Calibri" w:hAnsi="Arial" w:cs="Arial"/>
          <w:szCs w:val="20"/>
          <w:lang w:val="en-GB"/>
        </w:rPr>
      </w:pPr>
      <w:r w:rsidRPr="00537E60">
        <w:rPr>
          <w:rFonts w:ascii="Arial" w:eastAsia="Calibri" w:hAnsi="Arial" w:cs="Arial"/>
          <w:szCs w:val="20"/>
          <w:lang w:val="en-GB"/>
        </w:rPr>
        <w:t xml:space="preserve">RAN4 observes that the proposal will further impact features that has adapted the above tests, like </w:t>
      </w:r>
      <w:proofErr w:type="spellStart"/>
      <w:r w:rsidRPr="00537E60">
        <w:rPr>
          <w:rFonts w:ascii="Arial" w:eastAsia="Calibri" w:hAnsi="Arial" w:cs="Arial"/>
          <w:szCs w:val="20"/>
          <w:lang w:val="en-GB"/>
        </w:rPr>
        <w:t>RedCap</w:t>
      </w:r>
      <w:proofErr w:type="spellEnd"/>
      <w:r w:rsidRPr="00537E60">
        <w:rPr>
          <w:rFonts w:ascii="Arial" w:eastAsia="Calibri" w:hAnsi="Arial" w:cs="Arial"/>
          <w:szCs w:val="20"/>
          <w:lang w:val="en-GB"/>
        </w:rPr>
        <w:t>.</w:t>
      </w:r>
    </w:p>
    <w:p w14:paraId="3E3A824B" w14:textId="3386B49D" w:rsidR="00A61D9F" w:rsidRDefault="00B72224" w:rsidP="00316BF4">
      <w:pPr>
        <w:pStyle w:val="RAN4observation0"/>
        <w:numPr>
          <w:ilvl w:val="0"/>
          <w:numId w:val="0"/>
        </w:numPr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discussed the </w:t>
      </w:r>
      <w:r w:rsidR="000F55B1">
        <w:rPr>
          <w:rFonts w:ascii="Arial" w:hAnsi="Arial" w:cs="Arial"/>
        </w:rPr>
        <w:t>matter</w:t>
      </w:r>
      <w:r>
        <w:rPr>
          <w:rFonts w:ascii="Arial" w:hAnsi="Arial" w:cs="Arial"/>
        </w:rPr>
        <w:t xml:space="preserve"> and </w:t>
      </w:r>
      <w:r w:rsidR="00A61D9F">
        <w:rPr>
          <w:rFonts w:ascii="Arial" w:hAnsi="Arial" w:cs="Arial"/>
        </w:rPr>
        <w:t>observes an issue with the RAN5 proposal, i.e.</w:t>
      </w:r>
      <w:r w:rsidR="00412AE1">
        <w:rPr>
          <w:rFonts w:ascii="Arial" w:hAnsi="Arial" w:cs="Arial"/>
        </w:rPr>
        <w:t>,</w:t>
      </w:r>
      <w:r w:rsidR="00A61D9F">
        <w:rPr>
          <w:rFonts w:ascii="Arial" w:hAnsi="Arial" w:cs="Arial"/>
        </w:rPr>
        <w:t xml:space="preserve"> </w:t>
      </w:r>
      <w:r w:rsidR="0094765B">
        <w:rPr>
          <w:rFonts w:ascii="Arial" w:hAnsi="Arial" w:cs="Arial"/>
        </w:rPr>
        <w:t>number of tests to maintain and the ramifications of increased number of individual tests to test time due to initialization of DUT and TE, registration, etc.</w:t>
      </w:r>
    </w:p>
    <w:p w14:paraId="2BE818F0" w14:textId="4ADBD92F" w:rsidR="00A61D9F" w:rsidRDefault="00A61D9F" w:rsidP="00316BF4">
      <w:pPr>
        <w:pStyle w:val="RAN4observation0"/>
        <w:numPr>
          <w:ilvl w:val="0"/>
          <w:numId w:val="0"/>
        </w:numPr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achieved agreement that </w:t>
      </w:r>
      <w:r w:rsidR="000F55B1">
        <w:rPr>
          <w:rFonts w:ascii="Arial" w:hAnsi="Arial" w:cs="Arial"/>
        </w:rPr>
        <w:t xml:space="preserve">therefore </w:t>
      </w:r>
      <w:r>
        <w:rPr>
          <w:rFonts w:ascii="Arial" w:hAnsi="Arial" w:cs="Arial"/>
        </w:rPr>
        <w:t xml:space="preserve">the following alternative solution is being specified in </w:t>
      </w:r>
      <w:r w:rsidR="0035307C">
        <w:rPr>
          <w:rFonts w:ascii="Arial" w:hAnsi="Arial" w:cs="Arial"/>
        </w:rPr>
        <w:t xml:space="preserve">RAN4 specification </w:t>
      </w:r>
      <w:r>
        <w:rPr>
          <w:rFonts w:ascii="Arial" w:hAnsi="Arial" w:cs="Arial"/>
        </w:rPr>
        <w:t>TS 38.133 to</w:t>
      </w:r>
      <w:r w:rsidR="00BD6613">
        <w:rPr>
          <w:rFonts w:ascii="Arial" w:hAnsi="Arial" w:cs="Arial"/>
        </w:rPr>
        <w:t xml:space="preserve"> maintain the tests</w:t>
      </w:r>
      <w:r>
        <w:rPr>
          <w:rFonts w:ascii="Arial" w:hAnsi="Arial" w:cs="Arial"/>
        </w:rPr>
        <w:t xml:space="preserve"> </w:t>
      </w:r>
      <w:r w:rsidR="00E12D7A">
        <w:rPr>
          <w:rFonts w:ascii="Arial" w:hAnsi="Arial" w:cs="Arial"/>
        </w:rPr>
        <w:t>as is as far as possible with minimum impact to both test spec maintenance and test time</w:t>
      </w:r>
      <w:r>
        <w:rPr>
          <w:rFonts w:ascii="Arial" w:hAnsi="Arial" w:cs="Arial"/>
        </w:rPr>
        <w:t>.</w:t>
      </w:r>
    </w:p>
    <w:p w14:paraId="3E29257C" w14:textId="699A3F92" w:rsidR="0094724D" w:rsidRPr="006502B4" w:rsidRDefault="00A61D9F" w:rsidP="00316BF4">
      <w:pPr>
        <w:pStyle w:val="RAN4observation0"/>
        <w:numPr>
          <w:ilvl w:val="0"/>
          <w:numId w:val="0"/>
        </w:numPr>
        <w:jc w:val="both"/>
        <w:rPr>
          <w:rFonts w:ascii="Arial" w:hAnsi="Arial" w:cs="Arial"/>
          <w:i/>
          <w:iCs/>
        </w:rPr>
      </w:pPr>
      <w:r w:rsidRPr="57C52B7F">
        <w:rPr>
          <w:rFonts w:ascii="Arial" w:hAnsi="Arial" w:cs="Arial"/>
        </w:rPr>
        <w:t xml:space="preserve">RAN4 proposes that RAN5 will adopt this proposal </w:t>
      </w:r>
      <w:r w:rsidR="004C5ACC" w:rsidRPr="57C52B7F">
        <w:rPr>
          <w:rFonts w:ascii="Arial" w:hAnsi="Arial" w:cs="Arial"/>
        </w:rPr>
        <w:t xml:space="preserve">to define CG-SDT test cases </w:t>
      </w:r>
      <w:r w:rsidRPr="57C52B7F">
        <w:rPr>
          <w:rFonts w:ascii="Arial" w:hAnsi="Arial" w:cs="Arial"/>
        </w:rPr>
        <w:t>in RAN5</w:t>
      </w:r>
      <w:r w:rsidR="00316BF4">
        <w:rPr>
          <w:rFonts w:ascii="Arial" w:hAnsi="Arial" w:cs="Arial"/>
        </w:rPr>
        <w:t xml:space="preserve"> specifications.</w:t>
      </w:r>
      <w:r w:rsidRPr="57C52B7F">
        <w:rPr>
          <w:rFonts w:ascii="Arial" w:hAnsi="Arial" w:cs="Arial"/>
        </w:rPr>
        <w:t xml:space="preserve"> </w:t>
      </w:r>
    </w:p>
    <w:p w14:paraId="2E4D7977" w14:textId="77777777" w:rsidR="0094724D" w:rsidRDefault="0094724D" w:rsidP="0094724D">
      <w:pPr>
        <w:spacing w:after="0"/>
        <w:rPr>
          <w:rFonts w:ascii="Arial" w:hAnsi="Arial" w:cs="Arial"/>
          <w:szCs w:val="20"/>
          <w:lang w:eastAsia="zh-CN"/>
        </w:rPr>
      </w:pPr>
    </w:p>
    <w:p w14:paraId="6D399169" w14:textId="77777777" w:rsidR="0094724D" w:rsidRDefault="0094724D" w:rsidP="0094724D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2. Actions:</w:t>
      </w:r>
    </w:p>
    <w:p w14:paraId="548C586A" w14:textId="6BF9B43C" w:rsidR="0094724D" w:rsidRDefault="0094724D" w:rsidP="0094724D">
      <w:pPr>
        <w:ind w:left="1985" w:hanging="1985"/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To RAN</w:t>
      </w:r>
      <w:r w:rsidR="000F55B1">
        <w:rPr>
          <w:rFonts w:ascii="Arial" w:hAnsi="Arial" w:cs="Arial"/>
          <w:b/>
          <w:color w:val="000000"/>
          <w:szCs w:val="20"/>
          <w:lang w:val="en-GB"/>
        </w:rPr>
        <w:t>5</w:t>
      </w:r>
    </w:p>
    <w:p w14:paraId="2728AA4F" w14:textId="6244D726" w:rsidR="0094724D" w:rsidRDefault="0094724D" w:rsidP="0094724D">
      <w:pPr>
        <w:ind w:left="993" w:hanging="993"/>
        <w:rPr>
          <w:rFonts w:ascii="Arial" w:hAnsi="Arial" w:cs="Arial"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Cs w:val="20"/>
          <w:lang w:val="en-GB"/>
        </w:rPr>
        <w:tab/>
      </w:r>
      <w:r>
        <w:rPr>
          <w:rFonts w:ascii="Arial" w:hAnsi="Arial" w:cs="Arial"/>
          <w:color w:val="000000"/>
          <w:szCs w:val="20"/>
          <w:lang w:val="en-GB"/>
        </w:rPr>
        <w:t>RAN4 respectfully asks RAN</w:t>
      </w:r>
      <w:r w:rsidR="00A61D9F">
        <w:rPr>
          <w:rFonts w:ascii="Arial" w:hAnsi="Arial" w:cs="Arial"/>
          <w:color w:val="000000"/>
          <w:szCs w:val="20"/>
          <w:lang w:val="en-GB"/>
        </w:rPr>
        <w:t>5</w:t>
      </w:r>
      <w:r>
        <w:rPr>
          <w:rFonts w:ascii="Arial" w:hAnsi="Arial" w:cs="Arial"/>
          <w:color w:val="000000"/>
          <w:szCs w:val="20"/>
          <w:lang w:val="en-GB"/>
        </w:rPr>
        <w:t xml:space="preserve"> to take above information into account</w:t>
      </w:r>
      <w:r w:rsidR="0035307C">
        <w:rPr>
          <w:rFonts w:ascii="Arial" w:hAnsi="Arial" w:cs="Arial"/>
          <w:color w:val="000000"/>
          <w:szCs w:val="20"/>
          <w:lang w:val="en-GB"/>
        </w:rPr>
        <w:t xml:space="preserve"> and </w:t>
      </w:r>
      <w:r w:rsidR="0035307C">
        <w:rPr>
          <w:rFonts w:ascii="Arial" w:hAnsi="Arial" w:cs="Arial"/>
        </w:rPr>
        <w:t>adopt the RAN4 proposal in RAN5 specification TS 38.533</w:t>
      </w:r>
      <w:r w:rsidR="00CB799C">
        <w:rPr>
          <w:rFonts w:ascii="Arial" w:hAnsi="Arial" w:cs="Arial"/>
        </w:rPr>
        <w:t xml:space="preserve"> and any other affected specification</w:t>
      </w:r>
      <w:r w:rsidR="0035307C">
        <w:rPr>
          <w:rFonts w:ascii="Arial" w:hAnsi="Arial" w:cs="Arial"/>
        </w:rPr>
        <w:t>.</w:t>
      </w:r>
    </w:p>
    <w:p w14:paraId="5E1A5D55" w14:textId="77777777" w:rsidR="0094724D" w:rsidRDefault="0094724D" w:rsidP="0094724D">
      <w:pPr>
        <w:rPr>
          <w:rFonts w:ascii="Arial" w:hAnsi="Arial" w:cs="Arial"/>
          <w:color w:val="000000"/>
          <w:szCs w:val="20"/>
          <w:lang w:val="en-GB"/>
        </w:rPr>
      </w:pPr>
    </w:p>
    <w:p w14:paraId="347B6E68" w14:textId="77777777" w:rsidR="0094724D" w:rsidRDefault="0094724D" w:rsidP="0094724D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3. Date of Next TSG-RAN WG4 Meetings:</w:t>
      </w:r>
    </w:p>
    <w:p w14:paraId="108E9EEA" w14:textId="517808B7" w:rsidR="0094724D" w:rsidRDefault="0094724D" w:rsidP="00B1331E">
      <w:pPr>
        <w:tabs>
          <w:tab w:val="left" w:pos="3695"/>
        </w:tabs>
        <w:ind w:left="2268" w:hanging="2268"/>
        <w:rPr>
          <w:rFonts w:ascii="Arial" w:hAnsi="Arial" w:cs="Arial"/>
          <w:bCs/>
          <w:color w:val="00000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Cs w:val="20"/>
          <w:lang w:val="en-GB" w:eastAsia="zh-CN"/>
        </w:rPr>
        <w:lastRenderedPageBreak/>
        <w:t>TSG-RAN WG4 Meeting #10</w:t>
      </w:r>
      <w:r w:rsidR="00B1331E">
        <w:rPr>
          <w:rFonts w:ascii="Arial" w:hAnsi="Arial" w:cs="Arial"/>
          <w:bCs/>
          <w:color w:val="000000"/>
          <w:szCs w:val="20"/>
          <w:lang w:val="en-GB" w:eastAsia="zh-CN"/>
        </w:rPr>
        <w:t>9</w:t>
      </w:r>
      <w:r w:rsidR="00B1331E">
        <w:rPr>
          <w:rFonts w:ascii="Arial" w:hAnsi="Arial" w:cs="Arial"/>
          <w:bCs/>
          <w:color w:val="000000"/>
          <w:szCs w:val="20"/>
          <w:lang w:val="en-GB" w:eastAsia="zh-CN"/>
        </w:rPr>
        <w:tab/>
        <w:t>13</w:t>
      </w:r>
      <w:r w:rsidRPr="00AD274A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</w:t>
      </w:r>
      <w:r w:rsidR="00B1331E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- </w:t>
      </w:r>
      <w:r w:rsidR="00B1331E">
        <w:rPr>
          <w:rFonts w:ascii="Arial" w:hAnsi="Arial" w:cs="Arial"/>
          <w:bCs/>
          <w:color w:val="000000"/>
          <w:szCs w:val="20"/>
          <w:lang w:val="en-GB" w:eastAsia="zh-CN"/>
        </w:rPr>
        <w:t>17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</w:t>
      </w:r>
      <w:r w:rsidR="00B1331E">
        <w:rPr>
          <w:rFonts w:ascii="Arial" w:hAnsi="Arial" w:cs="Arial"/>
          <w:bCs/>
          <w:color w:val="000000"/>
          <w:szCs w:val="20"/>
          <w:lang w:val="en-GB" w:eastAsia="zh-CN"/>
        </w:rPr>
        <w:t>November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2023 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 w:rsidR="00B1331E">
        <w:rPr>
          <w:rFonts w:ascii="Arial" w:hAnsi="Arial" w:cs="Arial"/>
          <w:bCs/>
          <w:color w:val="000000"/>
          <w:szCs w:val="20"/>
          <w:lang w:val="en-GB" w:eastAsia="zh-CN"/>
        </w:rPr>
        <w:t>Chicago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, </w:t>
      </w:r>
      <w:r w:rsidR="00B1331E">
        <w:rPr>
          <w:rFonts w:ascii="Arial" w:hAnsi="Arial" w:cs="Arial"/>
          <w:bCs/>
          <w:color w:val="000000"/>
          <w:szCs w:val="20"/>
          <w:lang w:val="en-GB" w:eastAsia="zh-CN"/>
        </w:rPr>
        <w:t>US</w:t>
      </w:r>
    </w:p>
    <w:p w14:paraId="3008BF78" w14:textId="10299661" w:rsidR="00A61D9F" w:rsidRDefault="00A61D9F" w:rsidP="00A61D9F">
      <w:pPr>
        <w:tabs>
          <w:tab w:val="left" w:pos="3686"/>
          <w:tab w:val="left" w:pos="5103"/>
        </w:tabs>
        <w:ind w:left="2268" w:hanging="2268"/>
        <w:rPr>
          <w:rFonts w:ascii="Arial" w:hAnsi="Arial" w:cs="Arial"/>
          <w:bCs/>
          <w:color w:val="00000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Cs w:val="20"/>
          <w:lang w:val="en-GB" w:eastAsia="zh-CN"/>
        </w:rPr>
        <w:t>TSG-RAN WG4 Meeting #1</w:t>
      </w:r>
      <w:r w:rsidR="006A36B5">
        <w:rPr>
          <w:rFonts w:ascii="Arial" w:hAnsi="Arial" w:cs="Arial"/>
          <w:bCs/>
          <w:color w:val="000000"/>
          <w:szCs w:val="20"/>
          <w:lang w:val="en-GB" w:eastAsia="zh-CN"/>
        </w:rPr>
        <w:t>10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           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  <w:t>26</w:t>
      </w:r>
      <w:r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</w:t>
      </w:r>
      <w:r w:rsidR="006A36B5">
        <w:rPr>
          <w:rFonts w:ascii="Arial" w:hAnsi="Arial" w:cs="Arial"/>
          <w:bCs/>
          <w:color w:val="000000"/>
          <w:szCs w:val="20"/>
          <w:lang w:val="en-GB" w:eastAsia="zh-CN"/>
        </w:rPr>
        <w:t>Febr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uary </w:t>
      </w:r>
      <w:r w:rsidR="001C1ECF">
        <w:rPr>
          <w:rFonts w:ascii="Arial" w:hAnsi="Arial" w:cs="Arial"/>
          <w:bCs/>
          <w:color w:val="000000"/>
          <w:szCs w:val="20"/>
          <w:lang w:val="en-GB" w:eastAsia="zh-CN"/>
        </w:rPr>
        <w:t>-</w:t>
      </w:r>
      <w:r w:rsidR="006A36B5">
        <w:rPr>
          <w:rFonts w:ascii="Arial" w:hAnsi="Arial" w:cs="Arial"/>
          <w:bCs/>
          <w:color w:val="000000"/>
          <w:szCs w:val="20"/>
          <w:lang w:val="en-GB" w:eastAsia="zh-CN"/>
        </w:rPr>
        <w:t xml:space="preserve"> </w:t>
      </w:r>
      <w:r w:rsidR="001C1ECF">
        <w:rPr>
          <w:rFonts w:ascii="Arial" w:hAnsi="Arial" w:cs="Arial"/>
          <w:bCs/>
          <w:color w:val="000000"/>
          <w:szCs w:val="20"/>
          <w:lang w:val="en-GB" w:eastAsia="zh-CN"/>
        </w:rPr>
        <w:t>1</w:t>
      </w:r>
      <w:r w:rsidR="001C1ECF" w:rsidRPr="001C1ECF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st</w:t>
      </w:r>
      <w:r w:rsidR="001C1ECF">
        <w:rPr>
          <w:rFonts w:ascii="Arial" w:hAnsi="Arial" w:cs="Arial"/>
          <w:bCs/>
          <w:color w:val="000000"/>
          <w:szCs w:val="20"/>
          <w:lang w:val="en-GB" w:eastAsia="zh-CN"/>
        </w:rPr>
        <w:t xml:space="preserve"> March 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>2024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 w:rsidR="001C1ECF">
        <w:rPr>
          <w:rFonts w:ascii="Arial" w:hAnsi="Arial" w:cs="Arial"/>
          <w:bCs/>
          <w:color w:val="000000"/>
          <w:szCs w:val="20"/>
          <w:lang w:val="en-GB" w:eastAsia="zh-CN"/>
        </w:rPr>
        <w:t>Athens, Greece</w:t>
      </w:r>
      <w:r>
        <w:rPr>
          <w:rFonts w:ascii="Arial" w:hAnsi="Arial" w:cs="Arial"/>
          <w:bCs/>
          <w:color w:val="000000"/>
          <w:szCs w:val="20"/>
          <w:lang w:val="en-GB" w:eastAsia="zh-CN"/>
        </w:rPr>
        <w:t xml:space="preserve"> </w:t>
      </w:r>
    </w:p>
    <w:p w14:paraId="70572CBE" w14:textId="77777777" w:rsidR="0094724D" w:rsidRPr="0094724D" w:rsidRDefault="0094724D" w:rsidP="00A61D9F">
      <w:pPr>
        <w:pStyle w:val="TdocHeader2"/>
        <w:jc w:val="left"/>
        <w:rPr>
          <w:rFonts w:ascii="Times New Roman" w:hAnsi="Times New Roman"/>
          <w:b w:val="0"/>
          <w:sz w:val="20"/>
        </w:rPr>
      </w:pPr>
    </w:p>
    <w:sectPr w:rsidR="0094724D" w:rsidRPr="0094724D" w:rsidSect="00DD4C92">
      <w:footerReference w:type="default" r:id="rId17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9F9A9" w14:textId="77777777" w:rsidR="00522160" w:rsidRDefault="00522160">
      <w:pPr>
        <w:spacing w:after="0" w:line="240" w:lineRule="auto"/>
      </w:pPr>
      <w:r>
        <w:separator/>
      </w:r>
    </w:p>
  </w:endnote>
  <w:endnote w:type="continuationSeparator" w:id="0">
    <w:p w14:paraId="75AF3761" w14:textId="77777777" w:rsidR="00522160" w:rsidRDefault="00522160">
      <w:pPr>
        <w:spacing w:after="0" w:line="240" w:lineRule="auto"/>
      </w:pPr>
      <w:r>
        <w:continuationSeparator/>
      </w:r>
    </w:p>
  </w:endnote>
  <w:endnote w:type="continuationNotice" w:id="1">
    <w:p w14:paraId="52C1D5E7" w14:textId="77777777" w:rsidR="00522160" w:rsidRDefault="005221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35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21899" w14:textId="6044DB44" w:rsidR="00C904F0" w:rsidRDefault="00C90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D435D" w14:textId="77777777" w:rsidR="00DD51CA" w:rsidRDefault="00DD51CA" w:rsidP="00C904F0">
    <w:pPr>
      <w:pStyle w:val="Footer"/>
      <w:tabs>
        <w:tab w:val="left" w:pos="4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32445" w14:textId="77777777" w:rsidR="00522160" w:rsidRDefault="00522160">
      <w:pPr>
        <w:spacing w:after="0" w:line="240" w:lineRule="auto"/>
      </w:pPr>
      <w:r>
        <w:separator/>
      </w:r>
    </w:p>
  </w:footnote>
  <w:footnote w:type="continuationSeparator" w:id="0">
    <w:p w14:paraId="2ADB543F" w14:textId="77777777" w:rsidR="00522160" w:rsidRDefault="00522160">
      <w:pPr>
        <w:spacing w:after="0" w:line="240" w:lineRule="auto"/>
      </w:pPr>
      <w:r>
        <w:continuationSeparator/>
      </w:r>
    </w:p>
  </w:footnote>
  <w:footnote w:type="continuationNotice" w:id="1">
    <w:p w14:paraId="7B6341B2" w14:textId="77777777" w:rsidR="00522160" w:rsidRDefault="0052216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682BAF"/>
    <w:multiLevelType w:val="hybridMultilevel"/>
    <w:tmpl w:val="08CE256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B198CA12"/>
    <w:lvl w:ilvl="0" w:tplc="CD8C2BCE">
      <w:start w:val="1"/>
      <w:numFmt w:val="decimal"/>
      <w:pStyle w:val="RAN4Observation"/>
      <w:suff w:val="space"/>
      <w:lvlText w:val="Observation %1:"/>
      <w:lvlJc w:val="left"/>
      <w:pPr>
        <w:ind w:left="1844" w:firstLine="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3" w15:restartNumberingAfterBreak="0">
    <w:nsid w:val="4D6E3167"/>
    <w:multiLevelType w:val="hybridMultilevel"/>
    <w:tmpl w:val="4ED8445E"/>
    <w:lvl w:ilvl="0" w:tplc="987C6034">
      <w:start w:val="1"/>
      <w:numFmt w:val="decimal"/>
      <w:pStyle w:val="RAN4proposal"/>
      <w:suff w:val="space"/>
      <w:lvlText w:val="Proposal %1:"/>
      <w:lvlJc w:val="left"/>
      <w:pPr>
        <w:ind w:left="1210" w:hanging="360"/>
      </w:pPr>
      <w:rPr>
        <w:rFonts w:hint="default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7524364">
    <w:abstractNumId w:val="0"/>
  </w:num>
  <w:num w:numId="2" w16cid:durableId="1109161190">
    <w:abstractNumId w:val="2"/>
  </w:num>
  <w:num w:numId="3" w16cid:durableId="1067801743">
    <w:abstractNumId w:val="3"/>
  </w:num>
  <w:num w:numId="4" w16cid:durableId="87432338">
    <w:abstractNumId w:val="1"/>
  </w:num>
  <w:num w:numId="5" w16cid:durableId="736897021">
    <w:abstractNumId w:val="2"/>
    <w:lvlOverride w:ilvl="0">
      <w:startOverride w:val="1"/>
    </w:lvlOverride>
  </w:num>
  <w:num w:numId="6" w16cid:durableId="518278645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01C69"/>
    <w:rsid w:val="0003355E"/>
    <w:rsid w:val="0003409C"/>
    <w:rsid w:val="00037802"/>
    <w:rsid w:val="000445D4"/>
    <w:rsid w:val="00044BCE"/>
    <w:rsid w:val="00050610"/>
    <w:rsid w:val="00053255"/>
    <w:rsid w:val="00053EBE"/>
    <w:rsid w:val="00074E8B"/>
    <w:rsid w:val="00077F91"/>
    <w:rsid w:val="000859B6"/>
    <w:rsid w:val="000900D4"/>
    <w:rsid w:val="00090C8D"/>
    <w:rsid w:val="0009184F"/>
    <w:rsid w:val="00095A83"/>
    <w:rsid w:val="000A3362"/>
    <w:rsid w:val="000A7BF5"/>
    <w:rsid w:val="000D1659"/>
    <w:rsid w:val="000F55B1"/>
    <w:rsid w:val="00106CDD"/>
    <w:rsid w:val="00107528"/>
    <w:rsid w:val="0012091A"/>
    <w:rsid w:val="001376FC"/>
    <w:rsid w:val="0014641F"/>
    <w:rsid w:val="00147318"/>
    <w:rsid w:val="00164A02"/>
    <w:rsid w:val="001665F9"/>
    <w:rsid w:val="00193D98"/>
    <w:rsid w:val="001A0000"/>
    <w:rsid w:val="001A18B7"/>
    <w:rsid w:val="001A3BFD"/>
    <w:rsid w:val="001A5427"/>
    <w:rsid w:val="001C1ECF"/>
    <w:rsid w:val="001C2A71"/>
    <w:rsid w:val="001C4EBF"/>
    <w:rsid w:val="0025441F"/>
    <w:rsid w:val="0027350E"/>
    <w:rsid w:val="00273923"/>
    <w:rsid w:val="0028075B"/>
    <w:rsid w:val="00293257"/>
    <w:rsid w:val="002C51C4"/>
    <w:rsid w:val="002E0996"/>
    <w:rsid w:val="002F3592"/>
    <w:rsid w:val="002F6872"/>
    <w:rsid w:val="003044BF"/>
    <w:rsid w:val="00315617"/>
    <w:rsid w:val="00315EFE"/>
    <w:rsid w:val="00316BF4"/>
    <w:rsid w:val="00337A42"/>
    <w:rsid w:val="00346638"/>
    <w:rsid w:val="0035307C"/>
    <w:rsid w:val="00353B4F"/>
    <w:rsid w:val="003574D4"/>
    <w:rsid w:val="00361947"/>
    <w:rsid w:val="003763C3"/>
    <w:rsid w:val="003847AB"/>
    <w:rsid w:val="003877B4"/>
    <w:rsid w:val="00390574"/>
    <w:rsid w:val="003A3946"/>
    <w:rsid w:val="003B2ED9"/>
    <w:rsid w:val="003E4198"/>
    <w:rsid w:val="0040215D"/>
    <w:rsid w:val="00411612"/>
    <w:rsid w:val="00412AE1"/>
    <w:rsid w:val="00415C21"/>
    <w:rsid w:val="00435D5A"/>
    <w:rsid w:val="00452004"/>
    <w:rsid w:val="00462C1D"/>
    <w:rsid w:val="004820BE"/>
    <w:rsid w:val="00494221"/>
    <w:rsid w:val="00495DBC"/>
    <w:rsid w:val="004C4BAE"/>
    <w:rsid w:val="004C5ACC"/>
    <w:rsid w:val="004F7698"/>
    <w:rsid w:val="00501162"/>
    <w:rsid w:val="00511044"/>
    <w:rsid w:val="00514316"/>
    <w:rsid w:val="0052141F"/>
    <w:rsid w:val="00522160"/>
    <w:rsid w:val="00524186"/>
    <w:rsid w:val="005256AF"/>
    <w:rsid w:val="00537E60"/>
    <w:rsid w:val="00554EFC"/>
    <w:rsid w:val="005844B5"/>
    <w:rsid w:val="00591887"/>
    <w:rsid w:val="005A04F7"/>
    <w:rsid w:val="005B62DB"/>
    <w:rsid w:val="005C0507"/>
    <w:rsid w:val="005C2072"/>
    <w:rsid w:val="005C7B33"/>
    <w:rsid w:val="005E3670"/>
    <w:rsid w:val="005E4A99"/>
    <w:rsid w:val="005F0F38"/>
    <w:rsid w:val="005F29ED"/>
    <w:rsid w:val="00606BBC"/>
    <w:rsid w:val="006164D6"/>
    <w:rsid w:val="00620D4A"/>
    <w:rsid w:val="006317B2"/>
    <w:rsid w:val="00634BE8"/>
    <w:rsid w:val="00635061"/>
    <w:rsid w:val="006502B4"/>
    <w:rsid w:val="00652A9A"/>
    <w:rsid w:val="0065434A"/>
    <w:rsid w:val="006635B4"/>
    <w:rsid w:val="00671FF9"/>
    <w:rsid w:val="00681B19"/>
    <w:rsid w:val="00696CA2"/>
    <w:rsid w:val="006A36B5"/>
    <w:rsid w:val="006B68EA"/>
    <w:rsid w:val="006C3D1F"/>
    <w:rsid w:val="006D201A"/>
    <w:rsid w:val="006D3112"/>
    <w:rsid w:val="006D629A"/>
    <w:rsid w:val="006E03CD"/>
    <w:rsid w:val="006E27EB"/>
    <w:rsid w:val="00701588"/>
    <w:rsid w:val="00714506"/>
    <w:rsid w:val="00730CD0"/>
    <w:rsid w:val="00744170"/>
    <w:rsid w:val="00761F27"/>
    <w:rsid w:val="00767042"/>
    <w:rsid w:val="007809A8"/>
    <w:rsid w:val="00792D47"/>
    <w:rsid w:val="007C1CBF"/>
    <w:rsid w:val="007C6973"/>
    <w:rsid w:val="007E6513"/>
    <w:rsid w:val="007F4908"/>
    <w:rsid w:val="008003A6"/>
    <w:rsid w:val="00800E06"/>
    <w:rsid w:val="008035B5"/>
    <w:rsid w:val="0080507C"/>
    <w:rsid w:val="008167DB"/>
    <w:rsid w:val="008203F6"/>
    <w:rsid w:val="00822320"/>
    <w:rsid w:val="00827717"/>
    <w:rsid w:val="00827FA7"/>
    <w:rsid w:val="008515F1"/>
    <w:rsid w:val="008766A3"/>
    <w:rsid w:val="008A138D"/>
    <w:rsid w:val="008A5885"/>
    <w:rsid w:val="008B2897"/>
    <w:rsid w:val="008D0609"/>
    <w:rsid w:val="008D4CF0"/>
    <w:rsid w:val="008F4C3F"/>
    <w:rsid w:val="00912956"/>
    <w:rsid w:val="00912CD2"/>
    <w:rsid w:val="009208B4"/>
    <w:rsid w:val="00926465"/>
    <w:rsid w:val="0094724D"/>
    <w:rsid w:val="0094765B"/>
    <w:rsid w:val="00956BDC"/>
    <w:rsid w:val="00965E3B"/>
    <w:rsid w:val="0097369D"/>
    <w:rsid w:val="009B6BB2"/>
    <w:rsid w:val="009C479A"/>
    <w:rsid w:val="009C70FF"/>
    <w:rsid w:val="009E7684"/>
    <w:rsid w:val="00A04F8E"/>
    <w:rsid w:val="00A1127C"/>
    <w:rsid w:val="00A2209A"/>
    <w:rsid w:val="00A22D77"/>
    <w:rsid w:val="00A325E7"/>
    <w:rsid w:val="00A42BA1"/>
    <w:rsid w:val="00A42D8E"/>
    <w:rsid w:val="00A46644"/>
    <w:rsid w:val="00A55F0D"/>
    <w:rsid w:val="00A61D9F"/>
    <w:rsid w:val="00A66ADB"/>
    <w:rsid w:val="00A930F7"/>
    <w:rsid w:val="00A94019"/>
    <w:rsid w:val="00A957BC"/>
    <w:rsid w:val="00AC3E37"/>
    <w:rsid w:val="00AC5E5A"/>
    <w:rsid w:val="00AE0D17"/>
    <w:rsid w:val="00AE1328"/>
    <w:rsid w:val="00AE1B97"/>
    <w:rsid w:val="00AF4239"/>
    <w:rsid w:val="00B02ADA"/>
    <w:rsid w:val="00B06A35"/>
    <w:rsid w:val="00B12EFA"/>
    <w:rsid w:val="00B1331E"/>
    <w:rsid w:val="00B15E17"/>
    <w:rsid w:val="00B511F1"/>
    <w:rsid w:val="00B72224"/>
    <w:rsid w:val="00B844ED"/>
    <w:rsid w:val="00B86F9C"/>
    <w:rsid w:val="00B94F93"/>
    <w:rsid w:val="00B96AB8"/>
    <w:rsid w:val="00BA76CB"/>
    <w:rsid w:val="00BB6012"/>
    <w:rsid w:val="00BB6552"/>
    <w:rsid w:val="00BC27B6"/>
    <w:rsid w:val="00BC5274"/>
    <w:rsid w:val="00BD6613"/>
    <w:rsid w:val="00C023D0"/>
    <w:rsid w:val="00C04A38"/>
    <w:rsid w:val="00C06B20"/>
    <w:rsid w:val="00C1796A"/>
    <w:rsid w:val="00C34E46"/>
    <w:rsid w:val="00C6368E"/>
    <w:rsid w:val="00C656F5"/>
    <w:rsid w:val="00C74612"/>
    <w:rsid w:val="00C82AB4"/>
    <w:rsid w:val="00C84CE8"/>
    <w:rsid w:val="00C86CAA"/>
    <w:rsid w:val="00C90207"/>
    <w:rsid w:val="00C904F0"/>
    <w:rsid w:val="00CA07A6"/>
    <w:rsid w:val="00CA5DB4"/>
    <w:rsid w:val="00CB799C"/>
    <w:rsid w:val="00CC5F10"/>
    <w:rsid w:val="00CD097B"/>
    <w:rsid w:val="00CD16C4"/>
    <w:rsid w:val="00CD4056"/>
    <w:rsid w:val="00CE33A2"/>
    <w:rsid w:val="00CF2849"/>
    <w:rsid w:val="00CF43FF"/>
    <w:rsid w:val="00D307AB"/>
    <w:rsid w:val="00D317EC"/>
    <w:rsid w:val="00DB2F7F"/>
    <w:rsid w:val="00DB4879"/>
    <w:rsid w:val="00DC0722"/>
    <w:rsid w:val="00DC0756"/>
    <w:rsid w:val="00DC578D"/>
    <w:rsid w:val="00DD4C92"/>
    <w:rsid w:val="00DD51CA"/>
    <w:rsid w:val="00DD5C55"/>
    <w:rsid w:val="00DD6EF6"/>
    <w:rsid w:val="00DE3979"/>
    <w:rsid w:val="00DE67DB"/>
    <w:rsid w:val="00DF5258"/>
    <w:rsid w:val="00E02A86"/>
    <w:rsid w:val="00E03C86"/>
    <w:rsid w:val="00E12D7A"/>
    <w:rsid w:val="00E14803"/>
    <w:rsid w:val="00E216D3"/>
    <w:rsid w:val="00E646DD"/>
    <w:rsid w:val="00E7098B"/>
    <w:rsid w:val="00E85910"/>
    <w:rsid w:val="00E91352"/>
    <w:rsid w:val="00EA7845"/>
    <w:rsid w:val="00EA7DC4"/>
    <w:rsid w:val="00EB6E2A"/>
    <w:rsid w:val="00EC5212"/>
    <w:rsid w:val="00ED089F"/>
    <w:rsid w:val="00EE5EF7"/>
    <w:rsid w:val="00F21442"/>
    <w:rsid w:val="00F36B51"/>
    <w:rsid w:val="00F50405"/>
    <w:rsid w:val="00F63ADB"/>
    <w:rsid w:val="00F65CF6"/>
    <w:rsid w:val="00F76108"/>
    <w:rsid w:val="00F77C37"/>
    <w:rsid w:val="00F822F3"/>
    <w:rsid w:val="00F822F6"/>
    <w:rsid w:val="00F832B0"/>
    <w:rsid w:val="00F85678"/>
    <w:rsid w:val="00F91965"/>
    <w:rsid w:val="00F91B73"/>
    <w:rsid w:val="00FA170C"/>
    <w:rsid w:val="00FC126C"/>
    <w:rsid w:val="00FE312B"/>
    <w:rsid w:val="00FF1972"/>
    <w:rsid w:val="00FF30E3"/>
    <w:rsid w:val="059E846C"/>
    <w:rsid w:val="08C41291"/>
    <w:rsid w:val="0E477EA8"/>
    <w:rsid w:val="129677A8"/>
    <w:rsid w:val="12A6430D"/>
    <w:rsid w:val="1CCD3C02"/>
    <w:rsid w:val="1DB10D50"/>
    <w:rsid w:val="1DE56AC1"/>
    <w:rsid w:val="1FF02A7F"/>
    <w:rsid w:val="253219E3"/>
    <w:rsid w:val="3084771B"/>
    <w:rsid w:val="3359221E"/>
    <w:rsid w:val="36114A5E"/>
    <w:rsid w:val="363EAC87"/>
    <w:rsid w:val="37D44479"/>
    <w:rsid w:val="396A22E0"/>
    <w:rsid w:val="41398CD8"/>
    <w:rsid w:val="45DB1BCA"/>
    <w:rsid w:val="4A96309F"/>
    <w:rsid w:val="4EC1B06D"/>
    <w:rsid w:val="5087B1A9"/>
    <w:rsid w:val="55A30895"/>
    <w:rsid w:val="57C52B7F"/>
    <w:rsid w:val="5EBE5B8E"/>
    <w:rsid w:val="67D6B0CE"/>
    <w:rsid w:val="6B90D491"/>
    <w:rsid w:val="6CE70C18"/>
    <w:rsid w:val="6E1B13E7"/>
    <w:rsid w:val="71AFA9B6"/>
    <w:rsid w:val="74D8F5A0"/>
    <w:rsid w:val="7A7F4071"/>
    <w:rsid w:val="7C57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9B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1">
    <w:name w:val="heading 1"/>
    <w:next w:val="Normal"/>
    <w:link w:val="Heading1Char"/>
    <w:qFormat/>
    <w:rsid w:val="00077F91"/>
    <w:pPr>
      <w:keepNext/>
      <w:keepLines/>
      <w:pBdr>
        <w:top w:val="single" w:sz="12" w:space="3" w:color="auto"/>
      </w:pBdr>
      <w:spacing w:before="240" w:after="180"/>
      <w:ind w:left="432" w:hanging="432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077F91"/>
    <w:pPr>
      <w:pBdr>
        <w:top w:val="none" w:sz="0" w:space="0" w:color="auto"/>
      </w:pBdr>
      <w:spacing w:before="180"/>
      <w:ind w:left="576" w:hanging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77F91"/>
    <w:pPr>
      <w:spacing w:before="120" w:after="180"/>
      <w:ind w:left="864" w:hanging="864"/>
      <w:outlineLvl w:val="3"/>
    </w:pPr>
    <w:rPr>
      <w:rFonts w:ascii="Arial" w:eastAsiaTheme="minorEastAsia" w:hAnsi="Arial" w:cs="Times New Roman"/>
      <w:color w:val="auto"/>
      <w:szCs w:val="18"/>
      <w:lang w:val="sv-SE" w:eastAsia="zh-CN"/>
    </w:rPr>
  </w:style>
  <w:style w:type="paragraph" w:styleId="Heading5">
    <w:name w:val="heading 5"/>
    <w:basedOn w:val="Heading4"/>
    <w:next w:val="Normal"/>
    <w:link w:val="Heading5Char"/>
    <w:qFormat/>
    <w:rsid w:val="00077F91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77F91"/>
    <w:pPr>
      <w:keepNext/>
      <w:keepLines/>
      <w:spacing w:before="120" w:after="180"/>
      <w:ind w:left="1152" w:hanging="1152"/>
      <w:outlineLvl w:val="5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077F91"/>
    <w:pPr>
      <w:keepNext/>
      <w:keepLines/>
      <w:spacing w:before="120" w:after="180"/>
      <w:ind w:left="1296" w:hanging="1296"/>
      <w:outlineLvl w:val="6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077F91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77F9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qFormat/>
    <w:rsid w:val="00077F91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077F91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077F91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077F91"/>
    <w:rPr>
      <w:rFonts w:ascii="Arial" w:eastAsiaTheme="minorEastAsia" w:hAnsi="Arial" w:cs="Times New Roman"/>
      <w:sz w:val="36"/>
      <w:szCs w:val="20"/>
      <w:lang w:val="sv-SE"/>
    </w:rPr>
  </w:style>
  <w:style w:type="paragraph" w:customStyle="1" w:styleId="EQ">
    <w:name w:val="EQ"/>
    <w:basedOn w:val="Normal"/>
    <w:next w:val="Normal"/>
    <w:link w:val="EQChar"/>
    <w:qFormat/>
    <w:rsid w:val="00077F91"/>
    <w:pPr>
      <w:keepLines/>
      <w:tabs>
        <w:tab w:val="center" w:pos="4536"/>
        <w:tab w:val="right" w:pos="9072"/>
      </w:tabs>
      <w:spacing w:after="180"/>
    </w:pPr>
    <w:rPr>
      <w:rFonts w:eastAsiaTheme="minorEastAsia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077F9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307A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7AB"/>
    <w:rPr>
      <w:rFonts w:ascii="Times New Roman" w:hAnsi="Times New Roman"/>
      <w:sz w:val="20"/>
      <w:lang w:val="en-US"/>
    </w:rPr>
  </w:style>
  <w:style w:type="character" w:customStyle="1" w:styleId="normaltextrun">
    <w:name w:val="normaltextrun"/>
    <w:basedOn w:val="DefaultParagraphFont"/>
    <w:rsid w:val="00050610"/>
  </w:style>
  <w:style w:type="character" w:customStyle="1" w:styleId="eop">
    <w:name w:val="eop"/>
    <w:basedOn w:val="DefaultParagraphFont"/>
    <w:rsid w:val="00050610"/>
  </w:style>
  <w:style w:type="paragraph" w:customStyle="1" w:styleId="CRCoverPage">
    <w:name w:val="CR Cover Page"/>
    <w:link w:val="CRCoverPageChar"/>
    <w:qFormat/>
    <w:rsid w:val="00DD51C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D51CA"/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D51CA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6D201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D201A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201A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201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5C20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C20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5C207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5C2072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C578D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RAN4H2">
    <w:name w:val="RAN4 H2"/>
    <w:basedOn w:val="Heading2"/>
    <w:next w:val="Normal"/>
    <w:qFormat/>
    <w:rsid w:val="0094724D"/>
    <w:pPr>
      <w:spacing w:line="240" w:lineRule="auto"/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3">
    <w:name w:val="RAN4 H3"/>
    <w:basedOn w:val="Normal"/>
    <w:qFormat/>
    <w:rsid w:val="0094724D"/>
    <w:pPr>
      <w:ind w:left="505" w:hanging="505"/>
    </w:pPr>
    <w:rPr>
      <w:rFonts w:ascii="Arial" w:hAnsi="Arial" w:cs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4724D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4724D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3GPPHeader">
    <w:name w:val="3GPP_Header"/>
    <w:basedOn w:val="BodyText"/>
    <w:rsid w:val="0094724D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4724D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4724D"/>
    <w:pPr>
      <w:keepLines w:val="0"/>
      <w:tabs>
        <w:tab w:val="left" w:pos="2268"/>
        <w:tab w:val="left" w:pos="2694"/>
      </w:tabs>
      <w:spacing w:before="0" w:after="0" w:line="240" w:lineRule="auto"/>
      <w:ind w:left="567" w:firstLine="0"/>
    </w:pPr>
    <w:rPr>
      <w:rFonts w:cs="Arial"/>
      <w:b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47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724D"/>
    <w:rPr>
      <w:rFonts w:ascii="Times New Roman" w:hAnsi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5AIRPNAIUNRU-1328258698-26724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https://nokia.sharepoint.com/sites/c5g/5gradio/_layouts/15/DocIdRedir.aspx?ID=5AIRPNAIUNRU-1328258698-26724</Url>
      <Description>5AIRPNAIUNRU-1328258698-26724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0FBF3-FC29-4EC6-BE33-9EC538C568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8D1AD9-CDBE-435E-85CB-9161E793B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2378D1-9747-4C45-98A0-6FD008E63B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7CE8B98-1134-4AB0-AF72-8CA04D8894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4A6A8E-8E33-4655-842A-65B7DF0D29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C31D78-C772-428D-B38B-4AD5E30D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2023-09-27T18:08:00Z</dcterms:created>
  <dcterms:modified xsi:type="dcterms:W3CDTF">2023-09-27T18:22:00Z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4e691926-1b90-4c4f-b2f1-4a7be3365fbc</vt:lpwstr>
  </property>
  <property fmtid="{D5CDD505-2E9C-101B-9397-08002B2CF9AE}" pid="4" name="MediaServiceImageTags">
    <vt:lpwstr/>
  </property>
</Properties>
</file>