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03199" w14:textId="70773746" w:rsidR="00B664B8" w:rsidRPr="007E5505" w:rsidRDefault="00B664B8" w:rsidP="00B664B8">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108bis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7E5505" w:rsidRPr="007E5505">
        <w:rPr>
          <w:rFonts w:ascii="Arial" w:hAnsi="Arial" w:cs="Arial"/>
          <w:b/>
          <w:noProof/>
          <w:sz w:val="24"/>
          <w:lang w:val="en-CN"/>
        </w:rPr>
        <w:t>R4-231655</w:t>
      </w:r>
      <w:r w:rsidR="00371BF3">
        <w:rPr>
          <w:rFonts w:ascii="Arial" w:hAnsi="Arial" w:cs="Arial"/>
          <w:b/>
          <w:noProof/>
          <w:sz w:val="24"/>
          <w:lang w:val="en-CN"/>
        </w:rPr>
        <w:t>9</w:t>
      </w:r>
    </w:p>
    <w:p w14:paraId="317BA55B" w14:textId="77777777" w:rsidR="00B664B8" w:rsidRDefault="00B664B8" w:rsidP="00B664B8">
      <w:pPr>
        <w:tabs>
          <w:tab w:val="left" w:pos="1985"/>
        </w:tabs>
        <w:spacing w:after="120"/>
        <w:jc w:val="both"/>
        <w:rPr>
          <w:rFonts w:ascii="Arial" w:hAnsi="Arial" w:cs="Arial"/>
          <w:b/>
          <w:noProof/>
          <w:sz w:val="24"/>
          <w:lang w:val="en-US"/>
        </w:rPr>
      </w:pPr>
      <w:r>
        <w:rPr>
          <w:rFonts w:ascii="Arial" w:hAnsi="Arial" w:cs="Arial"/>
          <w:b/>
          <w:noProof/>
          <w:sz w:val="24"/>
          <w:lang w:val="en-US"/>
        </w:rPr>
        <w:t>Xiamen</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October</w:t>
      </w:r>
      <w:r w:rsidRPr="00913BDD">
        <w:rPr>
          <w:rFonts w:ascii="Arial" w:hAnsi="Arial" w:cs="Arial"/>
          <w:b/>
          <w:noProof/>
          <w:sz w:val="24"/>
          <w:lang w:val="en-US"/>
        </w:rPr>
        <w:t xml:space="preserve"> </w:t>
      </w:r>
      <w:r>
        <w:rPr>
          <w:rFonts w:ascii="Arial" w:hAnsi="Arial" w:cs="Arial"/>
          <w:b/>
          <w:noProof/>
          <w:sz w:val="24"/>
          <w:lang w:val="en-US"/>
        </w:rPr>
        <w:t>9</w:t>
      </w:r>
      <w:r w:rsidRPr="00913BDD">
        <w:rPr>
          <w:rFonts w:ascii="Arial" w:hAnsi="Arial" w:cs="Arial"/>
          <w:b/>
          <w:noProof/>
          <w:sz w:val="24"/>
          <w:lang w:val="en-US"/>
        </w:rPr>
        <w:t xml:space="preserve"> –</w:t>
      </w:r>
      <w:r>
        <w:rPr>
          <w:rFonts w:ascii="Arial" w:hAnsi="Arial" w:cs="Arial"/>
          <w:b/>
          <w:noProof/>
          <w:sz w:val="24"/>
          <w:lang w:val="en-US"/>
        </w:rPr>
        <w:t xml:space="preserve"> 13</w:t>
      </w:r>
      <w:r w:rsidRPr="00913BDD">
        <w:rPr>
          <w:rFonts w:ascii="Arial" w:hAnsi="Arial" w:cs="Arial"/>
          <w:b/>
          <w:noProof/>
          <w:sz w:val="24"/>
          <w:lang w:val="en-US"/>
        </w:rPr>
        <w:t>, 202</w:t>
      </w:r>
      <w:r>
        <w:rPr>
          <w:rFonts w:ascii="Arial" w:hAnsi="Arial" w:cs="Arial"/>
          <w:b/>
          <w:noProof/>
          <w:sz w:val="24"/>
          <w:lang w:val="en-US"/>
        </w:rPr>
        <w:t>3</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122FCE42"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32063E">
        <w:rPr>
          <w:rFonts w:ascii="Arial" w:hAnsi="Arial" w:cs="Arial"/>
          <w:b/>
          <w:sz w:val="22"/>
          <w:szCs w:val="22"/>
          <w:lang w:val="en-US"/>
        </w:rPr>
        <w:t>5</w:t>
      </w:r>
      <w:r w:rsidR="0032063E" w:rsidRPr="00B66FBB">
        <w:rPr>
          <w:rFonts w:ascii="Arial" w:hAnsi="Arial" w:cs="Arial"/>
          <w:b/>
          <w:sz w:val="22"/>
          <w:szCs w:val="22"/>
          <w:lang w:val="en-US"/>
        </w:rPr>
        <w:t>.2</w:t>
      </w:r>
      <w:r w:rsidR="0032063E">
        <w:rPr>
          <w:rFonts w:ascii="Arial" w:hAnsi="Arial" w:cs="Arial"/>
          <w:b/>
          <w:sz w:val="22"/>
          <w:szCs w:val="22"/>
          <w:lang w:val="en-US"/>
        </w:rPr>
        <w:t>4</w:t>
      </w:r>
      <w:r w:rsidR="0032063E" w:rsidRPr="00B66FBB">
        <w:rPr>
          <w:rFonts w:ascii="Arial" w:hAnsi="Arial" w:cs="Arial"/>
          <w:b/>
          <w:sz w:val="22"/>
          <w:szCs w:val="22"/>
          <w:lang w:val="en-US"/>
        </w:rPr>
        <w:t>.</w:t>
      </w:r>
      <w:r w:rsidR="0032063E">
        <w:rPr>
          <w:rFonts w:ascii="Arial" w:hAnsi="Arial" w:cs="Arial"/>
          <w:b/>
          <w:sz w:val="22"/>
          <w:szCs w:val="22"/>
          <w:lang w:val="en-US"/>
        </w:rPr>
        <w:t>2.</w:t>
      </w:r>
      <w:r w:rsidR="0032063E" w:rsidRPr="00B66FBB">
        <w:rPr>
          <w:rFonts w:ascii="Arial" w:hAnsi="Arial" w:cs="Arial"/>
          <w:b/>
          <w:sz w:val="22"/>
          <w:szCs w:val="22"/>
          <w:lang w:val="en-US"/>
        </w:rPr>
        <w:t>1</w:t>
      </w:r>
      <w:r w:rsidR="0032063E">
        <w:rPr>
          <w:rFonts w:ascii="Arial" w:hAnsi="Arial" w:cs="Arial"/>
          <w:b/>
          <w:sz w:val="22"/>
          <w:szCs w:val="22"/>
          <w:lang w:val="en-US"/>
        </w:rPr>
        <w:t>.2</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39F47B9E" w:rsidR="00712CC1" w:rsidRPr="00B75B70" w:rsidRDefault="00712CC1" w:rsidP="00B75B70">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F720D7" w:rsidRPr="00F720D7">
        <w:rPr>
          <w:rFonts w:ascii="Arial" w:hAnsi="Arial" w:cs="Arial"/>
          <w:b/>
          <w:sz w:val="22"/>
          <w:szCs w:val="22"/>
          <w:lang w:val="en-CN"/>
        </w:rPr>
        <w:t>Discussion on L1-RSRP measurement requirements of L1/L2 based inter-cell mobility</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0E1C3F3D" w14:textId="7BDC5BF3" w:rsidR="00437A7D" w:rsidRPr="00B66FBB" w:rsidRDefault="00432F0F" w:rsidP="00CA0B7B">
      <w:pPr>
        <w:rPr>
          <w:lang w:val="en-US"/>
        </w:rPr>
      </w:pPr>
      <w:r w:rsidRPr="00432F0F">
        <w:rPr>
          <w:bCs/>
          <w:lang w:val="en-CN"/>
        </w:rPr>
        <w:t>L1-RSRP measurement requirements of L1/L2 based inter-cell mobility</w:t>
      </w:r>
      <w:r w:rsidRPr="00432F0F">
        <w:t xml:space="preserve"> </w:t>
      </w:r>
      <w:r w:rsidR="00BF3251">
        <w:t>have been discussed widely for several meetings. The latest agreement can be found in the approved WF [1]</w:t>
      </w:r>
      <w:r w:rsidR="00942E24">
        <w:t>. There are still some remaining issues that need to be addressed. In this contribution, we provide further discussion on the open issues.</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349BA825" w14:textId="77777777" w:rsidR="008F0BF6" w:rsidRPr="008876A9" w:rsidRDefault="008F0BF6" w:rsidP="008F0BF6">
      <w:pPr>
        <w:pStyle w:val="Heading2"/>
        <w:overflowPunct/>
        <w:autoSpaceDE/>
        <w:autoSpaceDN/>
        <w:adjustRightInd/>
        <w:ind w:left="0" w:firstLine="0"/>
        <w:textAlignment w:val="auto"/>
        <w:rPr>
          <w:rFonts w:eastAsia="SimSun"/>
          <w:sz w:val="24"/>
          <w:szCs w:val="24"/>
          <w:lang w:eastAsia="en-US"/>
        </w:rPr>
      </w:pPr>
      <w:r>
        <w:rPr>
          <w:rFonts w:eastAsia="SimSun"/>
          <w:sz w:val="24"/>
          <w:szCs w:val="24"/>
          <w:lang w:eastAsia="en-US"/>
        </w:rPr>
        <w:t xml:space="preserve">2.1 </w:t>
      </w:r>
      <w:r w:rsidRPr="008876A9">
        <w:rPr>
          <w:rFonts w:eastAsia="SimSun"/>
          <w:sz w:val="24"/>
          <w:szCs w:val="24"/>
          <w:lang w:eastAsia="en-US"/>
        </w:rPr>
        <w:t>Sub-topic 2-1 Applicability rule for L1-RSRP measurement</w:t>
      </w:r>
    </w:p>
    <w:p w14:paraId="0D62CC2D" w14:textId="77777777" w:rsidR="008F0BF6" w:rsidRDefault="008F0BF6" w:rsidP="008F0BF6">
      <w:pPr>
        <w:spacing w:afterLines="50" w:after="120"/>
        <w:rPr>
          <w:b/>
          <w:u w:val="single"/>
          <w:lang w:eastAsia="zh-CN"/>
        </w:rPr>
      </w:pPr>
      <w:r>
        <w:rPr>
          <w:b/>
          <w:u w:val="single"/>
          <w:lang w:eastAsia="zh-CN"/>
        </w:rPr>
        <w:t>Issue 2-1-1:</w:t>
      </w:r>
      <w:r>
        <w:rPr>
          <w:b/>
          <w:u w:val="single"/>
        </w:rPr>
        <w:t xml:space="preserve"> </w:t>
      </w:r>
      <w:r>
        <w:rPr>
          <w:b/>
          <w:u w:val="single"/>
          <w:lang w:eastAsia="zh-CN"/>
        </w:rPr>
        <w:t>Whether L1 measurement layer is configured on the same frequency as one of current L3 MO</w:t>
      </w:r>
    </w:p>
    <w:p w14:paraId="223F8BE1" w14:textId="77777777" w:rsidR="008F0BF6" w:rsidRDefault="008F0BF6" w:rsidP="008F0BF6">
      <w:pPr>
        <w:overflowPunct/>
        <w:autoSpaceDE/>
        <w:autoSpaceDN/>
        <w:adjustRightInd/>
        <w:spacing w:after="120"/>
        <w:textAlignment w:val="auto"/>
        <w:rPr>
          <w:rFonts w:eastAsiaTheme="minorEastAsia"/>
          <w:b/>
          <w:lang w:val="en-US" w:eastAsia="zh-CN"/>
        </w:rPr>
      </w:pPr>
      <w:r w:rsidRPr="00B41E62">
        <w:rPr>
          <w:b/>
          <w:lang w:val="en-US" w:eastAsia="zh-CN"/>
        </w:rPr>
        <w:t>&lt; Way Forward &gt;: FFS the following proposals</w:t>
      </w:r>
    </w:p>
    <w:p w14:paraId="7AE5ECAF" w14:textId="77777777" w:rsidR="008F0BF6" w:rsidRDefault="008F0BF6" w:rsidP="008F0BF6">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 xml:space="preserve">For LTM L1 measurement, RRM requirements are applicable only if </w:t>
      </w:r>
      <w:bookmarkStart w:id="3" w:name="_Hlk143108367"/>
      <w:r>
        <w:rPr>
          <w:szCs w:val="24"/>
          <w:lang w:eastAsia="zh-CN"/>
        </w:rPr>
        <w:t>L1 measurement layer is configured on the same frequency as one of current L3 MO</w:t>
      </w:r>
      <w:bookmarkEnd w:id="3"/>
    </w:p>
    <w:p w14:paraId="4BF931C3" w14:textId="193EECC0" w:rsidR="00F3197C" w:rsidRPr="00F3197C" w:rsidRDefault="008F0BF6" w:rsidP="00392F83">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F</w:t>
      </w:r>
      <w:r>
        <w:rPr>
          <w:szCs w:val="24"/>
          <w:lang w:eastAsia="zh-CN"/>
        </w:rPr>
        <w:t>FS: whether to be addressed in the spec.</w:t>
      </w:r>
    </w:p>
    <w:p w14:paraId="0FCBA3EC" w14:textId="07E26297" w:rsidR="00F3197C" w:rsidRDefault="00F3197C" w:rsidP="00392F83">
      <w:pPr>
        <w:rPr>
          <w:lang w:val="en-US" w:eastAsia="zh-CN"/>
        </w:rPr>
      </w:pPr>
      <w:r>
        <w:rPr>
          <w:lang w:val="en-US" w:eastAsia="zh-CN"/>
        </w:rPr>
        <w:t>It in common understanding that UE is not required to directly perform L1 measurement on unknown target cell, which means when UE is configured to perform L1 measurement on target neighbour cell, there shall be a L3 MO on the same frequency layer</w:t>
      </w:r>
      <w:r w:rsidR="00E207BC">
        <w:rPr>
          <w:lang w:val="en-US" w:eastAsia="zh-CN"/>
        </w:rPr>
        <w:t>, which aligns with the proposal in the way forward.</w:t>
      </w:r>
    </w:p>
    <w:p w14:paraId="25C24D17" w14:textId="3A90D934" w:rsidR="00E207BC" w:rsidRDefault="00E207BC" w:rsidP="00E207BC">
      <w:pPr>
        <w:pStyle w:val="Caption"/>
        <w:rPr>
          <w:lang w:val="en-US" w:eastAsia="zh-CN"/>
        </w:rPr>
      </w:pPr>
      <w:bookmarkStart w:id="4" w:name="_Ref146553524"/>
      <w:r>
        <w:t xml:space="preserve">Proposal </w:t>
      </w:r>
      <w:r>
        <w:fldChar w:fldCharType="begin"/>
      </w:r>
      <w:r>
        <w:instrText xml:space="preserve"> SEQ Proposal \* ARABIC </w:instrText>
      </w:r>
      <w:r>
        <w:fldChar w:fldCharType="separate"/>
      </w:r>
      <w:r w:rsidR="00B3606D">
        <w:rPr>
          <w:noProof/>
        </w:rPr>
        <w:t>1</w:t>
      </w:r>
      <w:r>
        <w:fldChar w:fldCharType="end"/>
      </w:r>
      <w:r>
        <w:t xml:space="preserve">: </w:t>
      </w:r>
      <w:r>
        <w:rPr>
          <w:rFonts w:eastAsia="SimSun"/>
          <w:szCs w:val="24"/>
          <w:lang w:eastAsia="zh-CN"/>
        </w:rPr>
        <w:t>For LTM L1 measurement, RRM requirements are applicable only if L1 measurement layer is configured on the same frequency as one of current L3 MO.</w:t>
      </w:r>
      <w:bookmarkEnd w:id="4"/>
    </w:p>
    <w:p w14:paraId="5786DCCF" w14:textId="77777777" w:rsidR="00E207BC" w:rsidRDefault="00E207BC" w:rsidP="00392F83">
      <w:pPr>
        <w:rPr>
          <w:lang w:val="en-US" w:eastAsia="zh-CN"/>
        </w:rPr>
      </w:pPr>
    </w:p>
    <w:p w14:paraId="19A25E0E" w14:textId="77777777" w:rsidR="00264189" w:rsidRDefault="00264189" w:rsidP="00264189">
      <w:pPr>
        <w:rPr>
          <w:b/>
          <w:u w:val="single"/>
          <w:lang w:eastAsia="zh-CN"/>
        </w:rPr>
      </w:pPr>
      <w:r>
        <w:rPr>
          <w:b/>
          <w:u w:val="single"/>
          <w:lang w:eastAsia="zh-CN"/>
        </w:rPr>
        <w:t>Issue 2-1-2: Whether to consider L1 measurements on unknown cell</w:t>
      </w:r>
    </w:p>
    <w:p w14:paraId="04FEF7A9" w14:textId="77777777" w:rsidR="00264189" w:rsidRDefault="00264189" w:rsidP="00264189">
      <w:pPr>
        <w:overflowPunct/>
        <w:autoSpaceDE/>
        <w:autoSpaceDN/>
        <w:adjustRightInd/>
        <w:spacing w:after="120"/>
        <w:textAlignment w:val="auto"/>
        <w:rPr>
          <w:rFonts w:eastAsiaTheme="minorEastAsia"/>
          <w:b/>
          <w:lang w:eastAsia="zh-CN"/>
        </w:rPr>
      </w:pPr>
      <w:r>
        <w:rPr>
          <w:rFonts w:hint="eastAsia"/>
          <w:b/>
          <w:lang w:eastAsia="zh-CN"/>
        </w:rPr>
        <w:t>&lt;</w:t>
      </w:r>
      <w:r>
        <w:rPr>
          <w:rFonts w:eastAsia="SimSun"/>
          <w:b/>
          <w:bCs/>
          <w:szCs w:val="24"/>
          <w:lang w:eastAsia="zh-CN"/>
        </w:rPr>
        <w:t>Way Forward</w:t>
      </w:r>
      <w:r>
        <w:rPr>
          <w:b/>
          <w:lang w:eastAsia="zh-CN"/>
        </w:rPr>
        <w:t>&gt;</w:t>
      </w:r>
    </w:p>
    <w:p w14:paraId="11D3103D" w14:textId="07107221" w:rsidR="00392F83" w:rsidRPr="007A7BA5" w:rsidRDefault="00264189" w:rsidP="00392F83">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U</w:t>
      </w:r>
      <w:r>
        <w:rPr>
          <w:szCs w:val="24"/>
          <w:lang w:eastAsia="zh-CN"/>
        </w:rPr>
        <w:t>E is not required to perform L1 measurements on unknown cell.</w:t>
      </w:r>
    </w:p>
    <w:p w14:paraId="086DA88E" w14:textId="52280984" w:rsidR="00264189" w:rsidRDefault="00264189" w:rsidP="00264189">
      <w:pPr>
        <w:pStyle w:val="ListParagraph"/>
        <w:ind w:firstLineChars="0" w:firstLine="0"/>
        <w:rPr>
          <w:lang w:val="en-US" w:eastAsia="zh-CN"/>
        </w:rPr>
      </w:pPr>
      <w:r>
        <w:rPr>
          <w:lang w:val="en-US" w:eastAsia="zh-CN"/>
        </w:rPr>
        <w:t>This issue is highly related to definition of ‘unknown’, which is being discussed under next issue 2-1-3. Although issue 2-1-3 hasn’t been concluded, it can be observed that in all candidate options for known cell condition there is one condition “</w:t>
      </w:r>
      <w:r w:rsidRPr="00001275">
        <w:rPr>
          <w:szCs w:val="24"/>
          <w:lang w:eastAsia="zh-CN"/>
        </w:rPr>
        <w:t>The SSB from the target cell remains detectable</w:t>
      </w:r>
      <w:r>
        <w:rPr>
          <w:lang w:val="en-US" w:eastAsia="zh-CN"/>
        </w:rPr>
        <w:t>”. Thus, using ‘unknown’ in this agreement can avoid performing L1 measurement directly on target cell on which UE doesn’t have valid T/F information. Therefore, we think ‘unknown’ is more suitable to be captured in the agreement. We would like to confirm the way forward.</w:t>
      </w:r>
    </w:p>
    <w:p w14:paraId="71E8048F" w14:textId="398A4C83" w:rsidR="00264189" w:rsidRPr="004168F9" w:rsidRDefault="00264189" w:rsidP="00264189">
      <w:pPr>
        <w:pStyle w:val="Caption"/>
        <w:rPr>
          <w:lang w:val="en-US" w:eastAsia="zh-CN"/>
        </w:rPr>
      </w:pPr>
      <w:bookmarkStart w:id="5" w:name="_Ref146553526"/>
      <w:r>
        <w:t xml:space="preserve">Proposal </w:t>
      </w:r>
      <w:r>
        <w:fldChar w:fldCharType="begin"/>
      </w:r>
      <w:r>
        <w:instrText xml:space="preserve"> SEQ Proposal \* ARABIC </w:instrText>
      </w:r>
      <w:r>
        <w:fldChar w:fldCharType="separate"/>
      </w:r>
      <w:r w:rsidR="00B3606D">
        <w:rPr>
          <w:noProof/>
        </w:rPr>
        <w:t>2</w:t>
      </w:r>
      <w:r>
        <w:fldChar w:fldCharType="end"/>
      </w:r>
      <w:r>
        <w:t xml:space="preserve">: </w:t>
      </w:r>
      <w:r w:rsidRPr="0030042D">
        <w:rPr>
          <w:rFonts w:hint="eastAsia"/>
        </w:rPr>
        <w:t>U</w:t>
      </w:r>
      <w:r w:rsidRPr="0030042D">
        <w:t>E is not required to perform L1 measurements on unknown cell</w:t>
      </w:r>
      <w:r>
        <w:t>.</w:t>
      </w:r>
      <w:bookmarkEnd w:id="5"/>
    </w:p>
    <w:p w14:paraId="71CAE6C8" w14:textId="77777777" w:rsidR="00392F83" w:rsidRDefault="00392F83" w:rsidP="00392F83">
      <w:pPr>
        <w:rPr>
          <w:bCs/>
          <w:lang w:val="en-US" w:eastAsia="zh-CN"/>
        </w:rPr>
      </w:pPr>
    </w:p>
    <w:p w14:paraId="61EF0CC8" w14:textId="77777777" w:rsidR="00C378B1" w:rsidRDefault="00C378B1" w:rsidP="00C378B1">
      <w:pPr>
        <w:spacing w:afterLines="50" w:after="120"/>
        <w:rPr>
          <w:b/>
          <w:u w:val="single"/>
          <w:lang w:eastAsia="zh-CN"/>
        </w:rPr>
      </w:pPr>
      <w:r>
        <w:rPr>
          <w:b/>
          <w:u w:val="single"/>
          <w:lang w:eastAsia="zh-CN"/>
        </w:rPr>
        <w:t>Issue 2-1-3:</w:t>
      </w:r>
      <w:r>
        <w:rPr>
          <w:b/>
          <w:u w:val="single"/>
        </w:rPr>
        <w:t xml:space="preserve"> </w:t>
      </w:r>
      <w:r>
        <w:rPr>
          <w:b/>
          <w:u w:val="single"/>
          <w:lang w:eastAsia="zh-CN"/>
        </w:rPr>
        <w:t>known cell condition for L1-RSRP measurement</w:t>
      </w:r>
      <w:r>
        <w:rPr>
          <w:i/>
          <w:color w:val="0070C0"/>
          <w:lang w:val="en-US" w:eastAsia="zh-CN"/>
        </w:rPr>
        <w:t>.</w:t>
      </w:r>
    </w:p>
    <w:p w14:paraId="2ACA3FBB" w14:textId="77777777" w:rsidR="00C378B1" w:rsidRDefault="00C378B1" w:rsidP="00C378B1">
      <w:pPr>
        <w:overflowPunct/>
        <w:autoSpaceDE/>
        <w:autoSpaceDN/>
        <w:adjustRightInd/>
        <w:spacing w:after="120"/>
        <w:textAlignment w:val="auto"/>
        <w:rPr>
          <w:b/>
          <w:lang w:eastAsia="zh-CN"/>
        </w:rPr>
      </w:pPr>
      <w:r>
        <w:rPr>
          <w:rFonts w:hint="eastAsia"/>
          <w:b/>
          <w:lang w:eastAsia="zh-CN"/>
        </w:rPr>
        <w:lastRenderedPageBreak/>
        <w:t>&lt;</w:t>
      </w:r>
      <w:r>
        <w:rPr>
          <w:b/>
          <w:lang w:eastAsia="zh-CN"/>
        </w:rPr>
        <w:t>Way Forward&gt;</w:t>
      </w:r>
      <w:r>
        <w:rPr>
          <w:rFonts w:hint="eastAsia"/>
          <w:b/>
          <w:lang w:eastAsia="zh-CN"/>
        </w:rPr>
        <w:t xml:space="preserve"> </w:t>
      </w:r>
      <w:r>
        <w:rPr>
          <w:b/>
          <w:lang w:eastAsia="zh-CN"/>
        </w:rPr>
        <w:t>FFS the following options</w:t>
      </w:r>
    </w:p>
    <w:p w14:paraId="2BFBB211" w14:textId="77777777" w:rsidR="00C378B1" w:rsidRDefault="00C378B1" w:rsidP="00C378B1">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Option 1 (MTK, CATT, xiaomi, CMCC, ZTE, OPPO, vivo, CTC):</w:t>
      </w:r>
    </w:p>
    <w:p w14:paraId="71EAF470" w14:textId="77777777" w:rsidR="00C378B1" w:rsidRDefault="00C378B1" w:rsidP="00C378B1">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 xml:space="preserve"> In L1-RSRP measurement for neighbour cell, target cell is considered as known if the following conditions are met in this requirement:</w:t>
      </w:r>
    </w:p>
    <w:p w14:paraId="5DB06AB7" w14:textId="77777777" w:rsidR="00C378B1" w:rsidRDefault="00C378B1" w:rsidP="00C378B1">
      <w:pPr>
        <w:pStyle w:val="ListParagraph"/>
        <w:widowControl/>
        <w:numPr>
          <w:ilvl w:val="3"/>
          <w:numId w:val="26"/>
        </w:numPr>
        <w:overflowPunct w:val="0"/>
        <w:spacing w:after="120" w:line="240" w:lineRule="auto"/>
        <w:ind w:firstLineChars="0"/>
        <w:textAlignment w:val="baseline"/>
        <w:rPr>
          <w:szCs w:val="24"/>
          <w:lang w:eastAsia="zh-CN"/>
        </w:rPr>
      </w:pPr>
      <w:r>
        <w:rPr>
          <w:szCs w:val="24"/>
          <w:lang w:eastAsia="zh-CN"/>
        </w:rPr>
        <w:t>The UE has performed L3 measurement on the target cell during the last [5] seconds, and</w:t>
      </w:r>
    </w:p>
    <w:p w14:paraId="53FADC66" w14:textId="77777777" w:rsidR="00C378B1" w:rsidRDefault="00C378B1" w:rsidP="00C378B1">
      <w:pPr>
        <w:pStyle w:val="ListParagraph"/>
        <w:widowControl/>
        <w:numPr>
          <w:ilvl w:val="3"/>
          <w:numId w:val="26"/>
        </w:numPr>
        <w:overflowPunct w:val="0"/>
        <w:spacing w:after="120" w:line="240" w:lineRule="auto"/>
        <w:ind w:firstLineChars="0"/>
        <w:textAlignment w:val="baseline"/>
        <w:rPr>
          <w:szCs w:val="24"/>
          <w:lang w:eastAsia="zh-CN"/>
        </w:rPr>
      </w:pPr>
      <w:r>
        <w:rPr>
          <w:szCs w:val="24"/>
          <w:lang w:eastAsia="zh-CN"/>
        </w:rPr>
        <w:t xml:space="preserve">The SSB from the target cell </w:t>
      </w:r>
      <w:r>
        <w:rPr>
          <w:lang w:val="en-US"/>
        </w:rPr>
        <w:t>configured for L1 measurement</w:t>
      </w:r>
      <w:r>
        <w:rPr>
          <w:b/>
          <w:bCs/>
          <w:lang w:val="en-US"/>
        </w:rPr>
        <w:t xml:space="preserve"> </w:t>
      </w:r>
      <w:r>
        <w:rPr>
          <w:szCs w:val="24"/>
          <w:lang w:eastAsia="zh-CN"/>
        </w:rPr>
        <w:t>remains detectable according to the cell identification requirements specified in clause 9.2 and 9.3.</w:t>
      </w:r>
    </w:p>
    <w:p w14:paraId="59E620CD" w14:textId="77777777" w:rsidR="00C378B1" w:rsidRDefault="00C378B1" w:rsidP="00C378B1">
      <w:pPr>
        <w:pStyle w:val="ListParagraph"/>
        <w:widowControl/>
        <w:numPr>
          <w:ilvl w:val="2"/>
          <w:numId w:val="26"/>
        </w:numPr>
        <w:overflowPunct w:val="0"/>
        <w:spacing w:after="120" w:line="240" w:lineRule="auto"/>
        <w:ind w:firstLineChars="0"/>
        <w:textAlignment w:val="baseline"/>
        <w:rPr>
          <w:szCs w:val="24"/>
          <w:lang w:eastAsia="zh-CN"/>
        </w:rPr>
      </w:pPr>
      <w:r>
        <w:rPr>
          <w:szCs w:val="24"/>
          <w:lang w:eastAsia="zh-CN"/>
        </w:rPr>
        <w:t>Otherwise, it is unknown</w:t>
      </w:r>
    </w:p>
    <w:p w14:paraId="6C8539F4" w14:textId="77777777" w:rsidR="00C378B1" w:rsidRDefault="00C378B1" w:rsidP="00C378B1">
      <w:pPr>
        <w:pStyle w:val="ListParagraph"/>
        <w:widowControl/>
        <w:numPr>
          <w:ilvl w:val="1"/>
          <w:numId w:val="26"/>
        </w:numPr>
        <w:overflowPunct w:val="0"/>
        <w:spacing w:after="120" w:line="240" w:lineRule="auto"/>
        <w:ind w:firstLineChars="0"/>
        <w:textAlignment w:val="baseline"/>
        <w:rPr>
          <w:szCs w:val="24"/>
          <w:lang w:eastAsia="zh-CN"/>
        </w:rPr>
      </w:pPr>
      <w:r>
        <w:rPr>
          <w:rFonts w:hint="eastAsia"/>
          <w:szCs w:val="24"/>
          <w:lang w:eastAsia="zh-CN"/>
        </w:rPr>
        <w:t>O</w:t>
      </w:r>
      <w:r>
        <w:rPr>
          <w:szCs w:val="24"/>
          <w:lang w:eastAsia="zh-CN"/>
        </w:rPr>
        <w:t>ption 2 (Apple):</w:t>
      </w:r>
    </w:p>
    <w:p w14:paraId="4E0D2B8B" w14:textId="77777777" w:rsidR="00C378B1" w:rsidRDefault="00C378B1" w:rsidP="00C378B1">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In L1-RSRP measurement for neighbour cell, target cell is considered as known if the following conditions are met in this requirement:</w:t>
      </w:r>
    </w:p>
    <w:p w14:paraId="6A4C4E88" w14:textId="77777777" w:rsidR="00C378B1" w:rsidRDefault="00C378B1" w:rsidP="00C378B1">
      <w:pPr>
        <w:pStyle w:val="ListParagraph"/>
        <w:widowControl/>
        <w:numPr>
          <w:ilvl w:val="3"/>
          <w:numId w:val="26"/>
        </w:numPr>
        <w:overflowPunct w:val="0"/>
        <w:spacing w:after="120" w:line="240" w:lineRule="auto"/>
        <w:ind w:firstLineChars="0"/>
        <w:textAlignment w:val="baseline"/>
        <w:rPr>
          <w:szCs w:val="24"/>
          <w:lang w:eastAsia="zh-CN"/>
        </w:rPr>
      </w:pPr>
      <w:r>
        <w:rPr>
          <w:szCs w:val="24"/>
          <w:lang w:eastAsia="zh-CN"/>
        </w:rPr>
        <w:t>The UE has sent a valid L3 measurement report during the last [5] seconds, and</w:t>
      </w:r>
    </w:p>
    <w:p w14:paraId="0C6DABD9" w14:textId="77777777" w:rsidR="00C378B1" w:rsidRDefault="00C378B1" w:rsidP="00C378B1">
      <w:pPr>
        <w:pStyle w:val="ListParagraph"/>
        <w:widowControl/>
        <w:numPr>
          <w:ilvl w:val="3"/>
          <w:numId w:val="26"/>
        </w:numPr>
        <w:overflowPunct w:val="0"/>
        <w:spacing w:after="120" w:line="240" w:lineRule="auto"/>
        <w:ind w:firstLineChars="0"/>
        <w:textAlignment w:val="baseline"/>
        <w:rPr>
          <w:szCs w:val="24"/>
          <w:lang w:eastAsia="zh-CN"/>
        </w:rPr>
      </w:pPr>
      <w:r>
        <w:rPr>
          <w:szCs w:val="24"/>
          <w:lang w:eastAsia="zh-CN"/>
        </w:rPr>
        <w:t>The SSB from the target cell remains detectable according to the cell identification requirements specified in clause 9.2 and 9.3.</w:t>
      </w:r>
    </w:p>
    <w:p w14:paraId="666661A5" w14:textId="77777777" w:rsidR="00C378B1" w:rsidRDefault="00C378B1" w:rsidP="00C378B1">
      <w:pPr>
        <w:pStyle w:val="ListParagraph"/>
        <w:widowControl/>
        <w:numPr>
          <w:ilvl w:val="2"/>
          <w:numId w:val="26"/>
        </w:numPr>
        <w:overflowPunct w:val="0"/>
        <w:spacing w:after="120" w:line="240" w:lineRule="auto"/>
        <w:ind w:firstLineChars="0"/>
        <w:textAlignment w:val="baseline"/>
        <w:rPr>
          <w:szCs w:val="24"/>
          <w:lang w:eastAsia="zh-CN"/>
        </w:rPr>
      </w:pPr>
      <w:r>
        <w:rPr>
          <w:szCs w:val="24"/>
          <w:lang w:eastAsia="zh-CN"/>
        </w:rPr>
        <w:t>Otherwise, it is unknown</w:t>
      </w:r>
    </w:p>
    <w:p w14:paraId="00BCF187" w14:textId="77777777" w:rsidR="00C378B1" w:rsidRDefault="00C378B1" w:rsidP="00C378B1">
      <w:pPr>
        <w:pStyle w:val="ListParagraph"/>
        <w:widowControl/>
        <w:numPr>
          <w:ilvl w:val="1"/>
          <w:numId w:val="26"/>
        </w:numPr>
        <w:overflowPunct w:val="0"/>
        <w:spacing w:after="120" w:line="240" w:lineRule="auto"/>
        <w:ind w:firstLineChars="0"/>
        <w:textAlignment w:val="baseline"/>
        <w:rPr>
          <w:szCs w:val="24"/>
          <w:lang w:eastAsia="zh-CN"/>
        </w:rPr>
      </w:pPr>
      <w:r>
        <w:rPr>
          <w:rFonts w:hint="eastAsia"/>
          <w:szCs w:val="24"/>
          <w:lang w:eastAsia="zh-CN"/>
        </w:rPr>
        <w:t>O</w:t>
      </w:r>
      <w:r>
        <w:rPr>
          <w:szCs w:val="24"/>
          <w:lang w:eastAsia="zh-CN"/>
        </w:rPr>
        <w:t>ption 3 (Nokia):</w:t>
      </w:r>
    </w:p>
    <w:p w14:paraId="6B8A81CF" w14:textId="77777777" w:rsidR="00C378B1" w:rsidRDefault="00C378B1" w:rsidP="00C378B1">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For rel-18 LTM, remove “during the last 5 seconds” from the known cell conditions.</w:t>
      </w:r>
    </w:p>
    <w:p w14:paraId="3BA2E420" w14:textId="77777777" w:rsidR="00C378B1" w:rsidRDefault="00C378B1" w:rsidP="00C378B1">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Known condition is not currently visible to the network.</w:t>
      </w:r>
    </w:p>
    <w:p w14:paraId="731683A7" w14:textId="77777777" w:rsidR="00C378B1" w:rsidRDefault="00C378B1" w:rsidP="00C378B1">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Cells detected more than 5s ago but are still detectable, are considered as known cells for LTM.</w:t>
      </w:r>
    </w:p>
    <w:p w14:paraId="15525EBA" w14:textId="260D530A" w:rsidR="00392F83" w:rsidRDefault="005A15EE" w:rsidP="00392F83">
      <w:pPr>
        <w:rPr>
          <w:bCs/>
          <w:lang w:val="en-US" w:eastAsia="zh-CN"/>
        </w:rPr>
      </w:pPr>
      <w:r>
        <w:rPr>
          <w:bCs/>
          <w:lang w:val="en-US" w:eastAsia="zh-CN"/>
        </w:rPr>
        <w:t xml:space="preserve">We </w:t>
      </w:r>
      <w:r w:rsidR="00715BC0">
        <w:rPr>
          <w:bCs/>
          <w:lang w:val="en-US" w:eastAsia="zh-CN"/>
        </w:rPr>
        <w:t>continue supporting option 1.</w:t>
      </w:r>
    </w:p>
    <w:p w14:paraId="08468C62" w14:textId="472779D1" w:rsidR="009F20FB" w:rsidRDefault="009F20FB" w:rsidP="009F20FB">
      <w:pPr>
        <w:pStyle w:val="Caption"/>
        <w:rPr>
          <w:bCs w:val="0"/>
          <w:lang w:val="en-US" w:eastAsia="zh-CN"/>
        </w:rPr>
      </w:pPr>
      <w:bookmarkStart w:id="6" w:name="_Ref146553528"/>
      <w:r>
        <w:t xml:space="preserve">Proposal </w:t>
      </w:r>
      <w:r>
        <w:fldChar w:fldCharType="begin"/>
      </w:r>
      <w:r>
        <w:instrText xml:space="preserve"> SEQ Proposal \* ARABIC </w:instrText>
      </w:r>
      <w:r>
        <w:fldChar w:fldCharType="separate"/>
      </w:r>
      <w:r w:rsidR="00B3606D">
        <w:rPr>
          <w:noProof/>
        </w:rPr>
        <w:t>3</w:t>
      </w:r>
      <w:r>
        <w:fldChar w:fldCharType="end"/>
      </w:r>
      <w:r>
        <w:t xml:space="preserve">: </w:t>
      </w:r>
      <w:r w:rsidRPr="009F20FB">
        <w:t>known cell condition for L1-RSRP measurement</w:t>
      </w:r>
      <w:r>
        <w:t>:</w:t>
      </w:r>
      <w:bookmarkEnd w:id="6"/>
    </w:p>
    <w:p w14:paraId="4AF6B6F5" w14:textId="77777777" w:rsidR="009F20FB" w:rsidRPr="009F20FB" w:rsidRDefault="009F20FB" w:rsidP="009F20FB">
      <w:pPr>
        <w:pStyle w:val="ListParagraph"/>
        <w:widowControl/>
        <w:numPr>
          <w:ilvl w:val="0"/>
          <w:numId w:val="26"/>
        </w:numPr>
        <w:autoSpaceDE/>
        <w:autoSpaceDN/>
        <w:adjustRightInd/>
        <w:spacing w:after="120" w:line="240" w:lineRule="auto"/>
        <w:ind w:firstLineChars="0"/>
        <w:rPr>
          <w:b/>
          <w:bCs/>
          <w:sz w:val="20"/>
          <w:szCs w:val="20"/>
          <w:lang w:eastAsia="zh-CN"/>
        </w:rPr>
      </w:pPr>
      <w:r w:rsidRPr="009F20FB">
        <w:rPr>
          <w:b/>
          <w:bCs/>
          <w:sz w:val="20"/>
          <w:szCs w:val="20"/>
          <w:lang w:eastAsia="zh-CN"/>
        </w:rPr>
        <w:t>In L1-RSRP measurement for neighbour cell, target cell is considered as known if the following conditions are met in this requirement:</w:t>
      </w:r>
    </w:p>
    <w:p w14:paraId="75D5B5CF" w14:textId="77777777" w:rsidR="009F20FB" w:rsidRPr="009F20FB" w:rsidRDefault="009F20FB" w:rsidP="009F20FB">
      <w:pPr>
        <w:pStyle w:val="ListParagraph"/>
        <w:widowControl/>
        <w:numPr>
          <w:ilvl w:val="1"/>
          <w:numId w:val="26"/>
        </w:numPr>
        <w:overflowPunct w:val="0"/>
        <w:spacing w:after="120" w:line="240" w:lineRule="auto"/>
        <w:ind w:firstLineChars="0"/>
        <w:textAlignment w:val="baseline"/>
        <w:rPr>
          <w:b/>
          <w:bCs/>
          <w:sz w:val="20"/>
          <w:szCs w:val="20"/>
          <w:lang w:eastAsia="zh-CN"/>
        </w:rPr>
      </w:pPr>
      <w:r w:rsidRPr="009F20FB">
        <w:rPr>
          <w:b/>
          <w:bCs/>
          <w:sz w:val="20"/>
          <w:szCs w:val="20"/>
          <w:lang w:eastAsia="zh-CN"/>
        </w:rPr>
        <w:t>The UE has performed L3 measurement on the target cell during the last [5] seconds, and</w:t>
      </w:r>
    </w:p>
    <w:p w14:paraId="22ACBA1E" w14:textId="77777777" w:rsidR="009F20FB" w:rsidRPr="009F20FB" w:rsidRDefault="009F20FB" w:rsidP="009F20FB">
      <w:pPr>
        <w:pStyle w:val="ListParagraph"/>
        <w:widowControl/>
        <w:numPr>
          <w:ilvl w:val="1"/>
          <w:numId w:val="26"/>
        </w:numPr>
        <w:overflowPunct w:val="0"/>
        <w:spacing w:after="120" w:line="240" w:lineRule="auto"/>
        <w:ind w:firstLineChars="0"/>
        <w:textAlignment w:val="baseline"/>
        <w:rPr>
          <w:b/>
          <w:bCs/>
          <w:sz w:val="20"/>
          <w:szCs w:val="20"/>
          <w:lang w:eastAsia="zh-CN"/>
        </w:rPr>
      </w:pPr>
      <w:r w:rsidRPr="009F20FB">
        <w:rPr>
          <w:b/>
          <w:bCs/>
          <w:sz w:val="20"/>
          <w:szCs w:val="20"/>
          <w:lang w:eastAsia="zh-CN"/>
        </w:rPr>
        <w:t xml:space="preserve">The SSB from the target cell </w:t>
      </w:r>
      <w:r w:rsidRPr="009F20FB">
        <w:rPr>
          <w:b/>
          <w:bCs/>
          <w:sz w:val="20"/>
          <w:szCs w:val="20"/>
          <w:lang w:val="en-US"/>
        </w:rPr>
        <w:t xml:space="preserve">configured for L1 measurement </w:t>
      </w:r>
      <w:r w:rsidRPr="009F20FB">
        <w:rPr>
          <w:b/>
          <w:bCs/>
          <w:sz w:val="20"/>
          <w:szCs w:val="20"/>
          <w:lang w:eastAsia="zh-CN"/>
        </w:rPr>
        <w:t>remains detectable according to the cell identification requirements specified in clause 9.2 and 9.3.</w:t>
      </w:r>
    </w:p>
    <w:p w14:paraId="576CC460" w14:textId="77777777" w:rsidR="009F20FB" w:rsidRPr="009F20FB" w:rsidRDefault="009F20FB" w:rsidP="009F20FB">
      <w:pPr>
        <w:pStyle w:val="ListParagraph"/>
        <w:widowControl/>
        <w:numPr>
          <w:ilvl w:val="0"/>
          <w:numId w:val="26"/>
        </w:numPr>
        <w:overflowPunct w:val="0"/>
        <w:spacing w:after="120" w:line="240" w:lineRule="auto"/>
        <w:ind w:firstLineChars="0"/>
        <w:textAlignment w:val="baseline"/>
        <w:rPr>
          <w:sz w:val="20"/>
          <w:szCs w:val="20"/>
          <w:lang w:eastAsia="zh-CN"/>
        </w:rPr>
      </w:pPr>
      <w:r w:rsidRPr="009F20FB">
        <w:rPr>
          <w:b/>
          <w:bCs/>
          <w:sz w:val="20"/>
          <w:szCs w:val="20"/>
          <w:lang w:eastAsia="zh-CN"/>
        </w:rPr>
        <w:t>Otherwise, it is unknown</w:t>
      </w:r>
    </w:p>
    <w:p w14:paraId="0F29A049" w14:textId="77777777" w:rsidR="009F20FB" w:rsidRPr="005A15EE" w:rsidRDefault="009F20FB" w:rsidP="00392F83">
      <w:pPr>
        <w:rPr>
          <w:bCs/>
          <w:lang w:val="en-US" w:eastAsia="zh-CN"/>
        </w:rPr>
      </w:pPr>
    </w:p>
    <w:p w14:paraId="3579119F" w14:textId="77777777" w:rsidR="00C15F2A" w:rsidRDefault="00C15F2A" w:rsidP="00C15F2A">
      <w:pPr>
        <w:rPr>
          <w:b/>
          <w:u w:val="single"/>
          <w:lang w:eastAsia="ko-KR"/>
        </w:rPr>
      </w:pPr>
      <w:r>
        <w:rPr>
          <w:b/>
          <w:u w:val="single"/>
          <w:lang w:eastAsia="ko-KR"/>
        </w:rPr>
        <w:t xml:space="preserve">Issue 2-1-4: </w:t>
      </w:r>
      <w:r>
        <w:rPr>
          <w:b/>
          <w:u w:val="single"/>
          <w:lang w:eastAsia="zh-CN"/>
        </w:rPr>
        <w:t>How to</w:t>
      </w:r>
      <w:r>
        <w:rPr>
          <w:b/>
          <w:u w:val="single"/>
          <w:lang w:eastAsia="ko-KR"/>
        </w:rPr>
        <w:t xml:space="preserve"> get SSB index information (on which symbols the RS to-be-measured) of the to-be-measured neighbor cell before L1-RSRP measurement?</w:t>
      </w:r>
    </w:p>
    <w:p w14:paraId="00A5DA28" w14:textId="77777777" w:rsidR="00C15F2A" w:rsidRDefault="00C15F2A" w:rsidP="00C15F2A">
      <w:pPr>
        <w:overflowPunct/>
        <w:autoSpaceDE/>
        <w:autoSpaceDN/>
        <w:adjustRightInd/>
        <w:spacing w:after="120"/>
        <w:textAlignment w:val="auto"/>
        <w:rPr>
          <w:rFonts w:eastAsia="SimSun"/>
          <w:b/>
          <w:bCs/>
          <w:szCs w:val="24"/>
          <w:lang w:eastAsia="zh-CN"/>
        </w:rPr>
      </w:pPr>
      <w:r>
        <w:rPr>
          <w:rFonts w:eastAsia="SimSun"/>
          <w:b/>
          <w:bCs/>
          <w:szCs w:val="24"/>
          <w:lang w:eastAsia="zh-CN"/>
        </w:rPr>
        <w:t>&lt;Way Forward&gt;</w:t>
      </w:r>
    </w:p>
    <w:p w14:paraId="75AED864" w14:textId="77777777" w:rsidR="00C15F2A" w:rsidRDefault="00C15F2A" w:rsidP="00C15F2A">
      <w:pPr>
        <w:pStyle w:val="ListParagraph"/>
        <w:widowControl/>
        <w:numPr>
          <w:ilvl w:val="1"/>
          <w:numId w:val="26"/>
        </w:numPr>
        <w:autoSpaceDE/>
        <w:autoSpaceDN/>
        <w:adjustRightInd/>
        <w:spacing w:after="120" w:line="240" w:lineRule="auto"/>
        <w:ind w:firstLineChars="0"/>
        <w:rPr>
          <w:b/>
          <w:bCs/>
        </w:rPr>
      </w:pPr>
      <w:r>
        <w:rPr>
          <w:b/>
          <w:bCs/>
        </w:rPr>
        <w:t xml:space="preserve">Common understanding: </w:t>
      </w:r>
      <w:r>
        <w:rPr>
          <w:szCs w:val="24"/>
          <w:lang w:eastAsia="zh-CN"/>
        </w:rPr>
        <w:t xml:space="preserve">If </w:t>
      </w:r>
      <w:r>
        <w:rPr>
          <w:i/>
          <w:iCs/>
          <w:szCs w:val="24"/>
          <w:lang w:eastAsia="zh-CN"/>
        </w:rPr>
        <w:t xml:space="preserve">deriveSSB-IndexFromCell </w:t>
      </w:r>
      <w:r>
        <w:rPr>
          <w:szCs w:val="24"/>
          <w:lang w:eastAsia="zh-CN"/>
        </w:rPr>
        <w:t xml:space="preserve">or </w:t>
      </w:r>
      <w:r>
        <w:rPr>
          <w:i/>
          <w:iCs/>
          <w:szCs w:val="24"/>
          <w:lang w:eastAsia="zh-CN"/>
        </w:rPr>
        <w:t>deriveSSB-IndexFromCellInter</w:t>
      </w:r>
      <w:r>
        <w:rPr>
          <w:szCs w:val="24"/>
          <w:lang w:eastAsia="zh-CN"/>
        </w:rPr>
        <w:t xml:space="preserve"> is enabled, UE can derive SSB index according to serving cell timing.</w:t>
      </w:r>
    </w:p>
    <w:p w14:paraId="31338A8E" w14:textId="276BEF98" w:rsidR="00392F83" w:rsidRPr="00140F9C" w:rsidRDefault="00C15F2A" w:rsidP="00392F83">
      <w:pPr>
        <w:pStyle w:val="ListParagraph"/>
        <w:widowControl/>
        <w:numPr>
          <w:ilvl w:val="1"/>
          <w:numId w:val="26"/>
        </w:numPr>
        <w:autoSpaceDE/>
        <w:autoSpaceDN/>
        <w:adjustRightInd/>
        <w:spacing w:after="120" w:line="240" w:lineRule="auto"/>
        <w:ind w:firstLineChars="0"/>
        <w:rPr>
          <w:b/>
          <w:bCs/>
        </w:rPr>
      </w:pPr>
      <w:r>
        <w:rPr>
          <w:rFonts w:hint="eastAsia"/>
          <w:szCs w:val="24"/>
          <w:lang w:eastAsia="zh-CN"/>
        </w:rPr>
        <w:t>F</w:t>
      </w:r>
      <w:r>
        <w:rPr>
          <w:szCs w:val="24"/>
          <w:lang w:eastAsia="zh-CN"/>
        </w:rPr>
        <w:t xml:space="preserve">FS: </w:t>
      </w:r>
      <w:r>
        <w:rPr>
          <w:i/>
          <w:iCs/>
          <w:szCs w:val="24"/>
          <w:lang w:eastAsia="zh-CN"/>
        </w:rPr>
        <w:t xml:space="preserve">deriveSSB-IndexFromCell </w:t>
      </w:r>
      <w:r>
        <w:rPr>
          <w:szCs w:val="24"/>
          <w:lang w:eastAsia="zh-CN"/>
        </w:rPr>
        <w:t xml:space="preserve">or </w:t>
      </w:r>
      <w:r>
        <w:rPr>
          <w:i/>
          <w:iCs/>
          <w:szCs w:val="24"/>
          <w:lang w:eastAsia="zh-CN"/>
        </w:rPr>
        <w:t>deriveSSB-IndexFromCellInter</w:t>
      </w:r>
      <w:r>
        <w:rPr>
          <w:szCs w:val="24"/>
          <w:lang w:eastAsia="zh-CN"/>
        </w:rPr>
        <w:t xml:space="preserve"> is not enabled.</w:t>
      </w:r>
    </w:p>
    <w:p w14:paraId="43199E58" w14:textId="77777777" w:rsidR="00140F9C" w:rsidRDefault="00140F9C" w:rsidP="00140F9C">
      <w:pPr>
        <w:pStyle w:val="Caption"/>
        <w:rPr>
          <w:b w:val="0"/>
          <w:bCs w:val="0"/>
        </w:rPr>
      </w:pPr>
      <w:r>
        <w:rPr>
          <w:b w:val="0"/>
          <w:bCs w:val="0"/>
        </w:rPr>
        <w:t>SBI is needed for UE to perform L1 measurement on target cell. It can be based on network indication (</w:t>
      </w:r>
      <w:r w:rsidRPr="0083269D">
        <w:rPr>
          <w:b w:val="0"/>
          <w:bCs w:val="0"/>
        </w:rPr>
        <w:t>deriveSSB-IndexFromCell or deriveSSB-IndexFromCellInter-r17</w:t>
      </w:r>
      <w:r>
        <w:rPr>
          <w:b w:val="0"/>
          <w:bCs w:val="0"/>
        </w:rPr>
        <w:t>). Alternatively, UE can read the time index itself if target cell is not synchronous to the serving cell.</w:t>
      </w:r>
    </w:p>
    <w:p w14:paraId="48DC6DDC" w14:textId="6F095A31" w:rsidR="00140F9C" w:rsidRDefault="00140F9C" w:rsidP="00140F9C">
      <w:pPr>
        <w:pStyle w:val="Caption"/>
      </w:pPr>
      <w:bookmarkStart w:id="7" w:name="_Ref146528742"/>
      <w:r>
        <w:t xml:space="preserve">Proposal </w:t>
      </w:r>
      <w:r>
        <w:fldChar w:fldCharType="begin"/>
      </w:r>
      <w:r>
        <w:instrText xml:space="preserve"> SEQ Proposal \* ARABIC </w:instrText>
      </w:r>
      <w:r>
        <w:fldChar w:fldCharType="separate"/>
      </w:r>
      <w:r w:rsidR="00B3606D">
        <w:rPr>
          <w:noProof/>
        </w:rPr>
        <w:t>4</w:t>
      </w:r>
      <w:r>
        <w:fldChar w:fldCharType="end"/>
      </w:r>
      <w:r>
        <w:t>: additional time T</w:t>
      </w:r>
      <w:r w:rsidRPr="0082348D">
        <w:rPr>
          <w:vertAlign w:val="subscript"/>
        </w:rPr>
        <w:t>SBI</w:t>
      </w:r>
      <w:r>
        <w:t xml:space="preserve"> is needed in L1 measurement reporting for neighbor cell. T</w:t>
      </w:r>
      <w:r w:rsidRPr="0082348D">
        <w:rPr>
          <w:vertAlign w:val="subscript"/>
        </w:rPr>
        <w:t>SBI</w:t>
      </w:r>
      <w:r>
        <w:t xml:space="preserve"> is the time index detection time, which can be zero if:</w:t>
      </w:r>
      <w:bookmarkEnd w:id="7"/>
    </w:p>
    <w:p w14:paraId="4B6F6D3C" w14:textId="77777777" w:rsidR="00140F9C" w:rsidRPr="00A740FD" w:rsidRDefault="00140F9C" w:rsidP="00140F9C">
      <w:pPr>
        <w:pStyle w:val="ListParagraph"/>
        <w:numPr>
          <w:ilvl w:val="0"/>
          <w:numId w:val="59"/>
        </w:numPr>
        <w:ind w:firstLineChars="0"/>
        <w:rPr>
          <w:b/>
          <w:bCs/>
        </w:rPr>
      </w:pPr>
      <w:r w:rsidRPr="00A740FD">
        <w:rPr>
          <w:b/>
          <w:bCs/>
          <w:i/>
          <w:iCs/>
          <w:szCs w:val="24"/>
          <w:lang w:val="en-US" w:eastAsia="zh-CN"/>
        </w:rPr>
        <w:t>d</w:t>
      </w:r>
      <w:r w:rsidRPr="00A740FD">
        <w:rPr>
          <w:b/>
          <w:bCs/>
          <w:i/>
          <w:iCs/>
          <w:szCs w:val="24"/>
          <w:lang w:eastAsia="zh-CN"/>
        </w:rPr>
        <w:t xml:space="preserve">eriveSSB-IndexFromCell </w:t>
      </w:r>
      <w:r w:rsidRPr="00A740FD">
        <w:rPr>
          <w:b/>
          <w:bCs/>
          <w:szCs w:val="24"/>
          <w:lang w:eastAsia="zh-CN"/>
        </w:rPr>
        <w:t>or</w:t>
      </w:r>
      <w:r w:rsidRPr="00A740FD">
        <w:rPr>
          <w:b/>
          <w:bCs/>
          <w:i/>
          <w:iCs/>
          <w:szCs w:val="24"/>
          <w:lang w:eastAsia="zh-CN"/>
        </w:rPr>
        <w:t xml:space="preserve"> deriveSSB-IndexFromCellInter-r17</w:t>
      </w:r>
      <w:r w:rsidRPr="00A740FD">
        <w:rPr>
          <w:b/>
          <w:bCs/>
          <w:szCs w:val="24"/>
          <w:lang w:eastAsia="zh-CN"/>
        </w:rPr>
        <w:t xml:space="preserve"> is enabled, </w:t>
      </w:r>
      <w:r w:rsidRPr="00A740FD">
        <w:rPr>
          <w:b/>
          <w:bCs/>
          <w:szCs w:val="24"/>
          <w:lang w:val="en-US" w:eastAsia="zh-CN"/>
        </w:rPr>
        <w:t>or</w:t>
      </w:r>
    </w:p>
    <w:p w14:paraId="0CBE683F" w14:textId="77777777" w:rsidR="00140F9C" w:rsidRPr="00A740FD" w:rsidRDefault="00140F9C" w:rsidP="00140F9C">
      <w:pPr>
        <w:pStyle w:val="ListParagraph"/>
        <w:numPr>
          <w:ilvl w:val="0"/>
          <w:numId w:val="59"/>
        </w:numPr>
        <w:ind w:firstLineChars="0"/>
        <w:rPr>
          <w:b/>
          <w:bCs/>
        </w:rPr>
      </w:pPr>
      <w:r w:rsidRPr="00A740FD">
        <w:rPr>
          <w:rFonts w:ascii="Times-Italic" w:hAnsi="Times-Italic" w:cs="Times-Italic"/>
          <w:b/>
          <w:bCs/>
          <w:color w:val="000000"/>
          <w:lang w:val="en-US" w:eastAsia="zh-CN"/>
        </w:rPr>
        <w:t xml:space="preserve">UE has already sent a valid RRM measurement report with </w:t>
      </w:r>
      <w:r w:rsidRPr="00A740FD">
        <w:rPr>
          <w:rFonts w:ascii="Times-Roman" w:hAnsi="Times-Roman" w:cs="Times-Roman"/>
          <w:b/>
          <w:bCs/>
          <w:color w:val="000000"/>
          <w:lang w:val="en-US" w:eastAsia="zh-CN"/>
        </w:rPr>
        <w:t>associated SSB index.</w:t>
      </w:r>
    </w:p>
    <w:p w14:paraId="281C484D" w14:textId="77777777" w:rsidR="00392F83" w:rsidRDefault="00392F83" w:rsidP="00392F83">
      <w:pPr>
        <w:rPr>
          <w:bCs/>
          <w:lang w:val="en-US" w:eastAsia="zh-CN"/>
        </w:rPr>
      </w:pPr>
    </w:p>
    <w:p w14:paraId="372BDB70" w14:textId="77777777" w:rsidR="001C48F0" w:rsidRDefault="001C48F0" w:rsidP="001C48F0">
      <w:pPr>
        <w:pStyle w:val="Heading2"/>
        <w:overflowPunct/>
        <w:autoSpaceDE/>
        <w:autoSpaceDN/>
        <w:adjustRightInd/>
        <w:ind w:left="0" w:firstLine="0"/>
        <w:textAlignment w:val="auto"/>
        <w:rPr>
          <w:rFonts w:eastAsia="SimSun"/>
          <w:sz w:val="24"/>
          <w:szCs w:val="24"/>
          <w:lang w:eastAsia="en-US"/>
        </w:rPr>
      </w:pPr>
      <w:r>
        <w:rPr>
          <w:rFonts w:eastAsia="SimSun"/>
          <w:sz w:val="24"/>
          <w:szCs w:val="24"/>
          <w:lang w:eastAsia="en-US"/>
        </w:rPr>
        <w:t>2.2 Sub-topic 2-2 Whether to use L3 measurement results in L1 measurement report</w:t>
      </w:r>
    </w:p>
    <w:p w14:paraId="288E380C" w14:textId="77777777" w:rsidR="001C48F0" w:rsidRDefault="001C48F0" w:rsidP="001C48F0">
      <w:r>
        <w:rPr>
          <w:b/>
          <w:u w:val="single"/>
          <w:lang w:eastAsia="ko-KR"/>
        </w:rPr>
        <w:t>Issue 2-2-1: Whether to use final L3 measurement results for L1 measurement report</w:t>
      </w:r>
    </w:p>
    <w:p w14:paraId="7308EE76" w14:textId="77777777" w:rsidR="001C48F0" w:rsidRDefault="001C48F0" w:rsidP="001C48F0">
      <w:pPr>
        <w:overflowPunct/>
        <w:autoSpaceDE/>
        <w:autoSpaceDN/>
        <w:adjustRightInd/>
        <w:spacing w:after="120"/>
        <w:textAlignment w:val="auto"/>
        <w:rPr>
          <w:b/>
        </w:rPr>
      </w:pPr>
      <w:r w:rsidRPr="00F74026">
        <w:rPr>
          <w:b/>
        </w:rPr>
        <w:t xml:space="preserve">&lt; Agreement &gt;: </w:t>
      </w:r>
      <w:r>
        <w:rPr>
          <w:b/>
        </w:rPr>
        <w:t>I</w:t>
      </w:r>
      <w:r w:rsidRPr="00F74026">
        <w:rPr>
          <w:b/>
        </w:rPr>
        <w:t xml:space="preserve">ntroduce optional UE support to use L3 measurement results for intra-frequency and inter-frequency L1 measurement report. </w:t>
      </w:r>
    </w:p>
    <w:p w14:paraId="38B1175C" w14:textId="77777777" w:rsidR="001C48F0" w:rsidRPr="00EE257C" w:rsidRDefault="001C48F0" w:rsidP="001C48F0">
      <w:pPr>
        <w:overflowPunct/>
        <w:autoSpaceDE/>
        <w:autoSpaceDN/>
        <w:adjustRightInd/>
        <w:spacing w:after="120"/>
        <w:ind w:leftChars="100" w:left="200"/>
        <w:textAlignment w:val="auto"/>
        <w:rPr>
          <w:rFonts w:eastAsiaTheme="minorEastAsia"/>
          <w:b/>
          <w:lang w:eastAsia="zh-CN"/>
        </w:rPr>
      </w:pPr>
      <w:r>
        <w:rPr>
          <w:rFonts w:eastAsiaTheme="minorEastAsia" w:hint="eastAsia"/>
          <w:b/>
          <w:lang w:eastAsia="zh-CN"/>
        </w:rPr>
        <w:t>N</w:t>
      </w:r>
      <w:r>
        <w:rPr>
          <w:rFonts w:eastAsiaTheme="minorEastAsia"/>
          <w:b/>
          <w:lang w:eastAsia="zh-CN"/>
        </w:rPr>
        <w:t>ote: the solution will be removed from the WI scope if all details and CRs are not finalized in RAN4#109.</w:t>
      </w:r>
      <w:r>
        <w:rPr>
          <w:rFonts w:eastAsiaTheme="minorEastAsia" w:hint="eastAsia"/>
          <w:b/>
          <w:lang w:eastAsia="zh-CN"/>
        </w:rPr>
        <w:t xml:space="preserve"> T</w:t>
      </w:r>
      <w:r>
        <w:rPr>
          <w:rFonts w:eastAsiaTheme="minorEastAsia"/>
          <w:b/>
          <w:lang w:eastAsia="zh-CN"/>
        </w:rPr>
        <w:t>he solution will be removed from the WI scope if there is impact on RAN1/2.</w:t>
      </w:r>
    </w:p>
    <w:p w14:paraId="7CD9ECE0" w14:textId="77777777" w:rsidR="001C48F0" w:rsidRPr="00F74026" w:rsidRDefault="001C48F0" w:rsidP="001C48F0">
      <w:pPr>
        <w:overflowPunct/>
        <w:autoSpaceDE/>
        <w:autoSpaceDN/>
        <w:adjustRightInd/>
        <w:spacing w:after="120"/>
        <w:textAlignment w:val="auto"/>
      </w:pPr>
      <w:r>
        <w:rPr>
          <w:b/>
        </w:rPr>
        <w:t>Option 1:</w:t>
      </w:r>
      <w:r w:rsidRPr="00F74026">
        <w:rPr>
          <w:b/>
          <w:bCs/>
        </w:rPr>
        <w:t xml:space="preserve"> </w:t>
      </w:r>
    </w:p>
    <w:p w14:paraId="4F614004" w14:textId="77777777" w:rsidR="001C48F0" w:rsidRPr="00F74026" w:rsidRDefault="001C48F0" w:rsidP="001C48F0">
      <w:pPr>
        <w:overflowPunct/>
        <w:autoSpaceDE/>
        <w:autoSpaceDN/>
        <w:adjustRightInd/>
        <w:spacing w:after="120"/>
        <w:ind w:leftChars="100" w:left="200"/>
        <w:textAlignment w:val="auto"/>
        <w:rPr>
          <w:b/>
          <w:u w:val="single"/>
        </w:rPr>
      </w:pPr>
      <w:r w:rsidRPr="00F74026">
        <w:rPr>
          <w:b/>
          <w:u w:val="single"/>
        </w:rPr>
        <w:t>UE Capability</w:t>
      </w:r>
    </w:p>
    <w:p w14:paraId="60E1AFFE" w14:textId="77777777" w:rsidR="001C48F0" w:rsidRPr="00F74026" w:rsidRDefault="001C48F0" w:rsidP="001C48F0">
      <w:pPr>
        <w:numPr>
          <w:ilvl w:val="1"/>
          <w:numId w:val="60"/>
        </w:numPr>
        <w:overflowPunct/>
        <w:autoSpaceDE/>
        <w:autoSpaceDN/>
        <w:adjustRightInd/>
        <w:spacing w:after="120"/>
        <w:ind w:leftChars="310" w:left="980"/>
        <w:textAlignment w:val="auto"/>
        <w:rPr>
          <w:b/>
        </w:rPr>
      </w:pPr>
      <w:r w:rsidRPr="00F74026">
        <w:rPr>
          <w:b/>
        </w:rPr>
        <w:t>UE capability is introduced to use L3 measurement results for intra-frequency and inter-frequency L1 measurement report.</w:t>
      </w:r>
    </w:p>
    <w:p w14:paraId="4D299B9C" w14:textId="77777777" w:rsidR="001C48F0" w:rsidRPr="00F74026" w:rsidRDefault="001C48F0" w:rsidP="001C48F0">
      <w:pPr>
        <w:numPr>
          <w:ilvl w:val="1"/>
          <w:numId w:val="60"/>
        </w:numPr>
        <w:overflowPunct/>
        <w:autoSpaceDE/>
        <w:autoSpaceDN/>
        <w:adjustRightInd/>
        <w:spacing w:after="120"/>
        <w:ind w:leftChars="310" w:left="980"/>
        <w:textAlignment w:val="auto"/>
        <w:rPr>
          <w:b/>
        </w:rPr>
      </w:pPr>
      <w:r w:rsidRPr="00F74026">
        <w:rPr>
          <w:b/>
        </w:rPr>
        <w:t>If the number of cells to measure exceeds the</w:t>
      </w:r>
      <w:r w:rsidRPr="00F74026">
        <w:t xml:space="preserve"> </w:t>
      </w:r>
      <w:r w:rsidRPr="00F74026">
        <w:rPr>
          <w:b/>
        </w:rPr>
        <w:t>L1 based LTM measurement capability, UE is allowed to perform L3 measurements and report them in L1 reporting format measurements.</w:t>
      </w:r>
    </w:p>
    <w:p w14:paraId="50437E92" w14:textId="77777777" w:rsidR="001C48F0" w:rsidRPr="00F74026" w:rsidRDefault="001C48F0" w:rsidP="001C48F0">
      <w:pPr>
        <w:numPr>
          <w:ilvl w:val="1"/>
          <w:numId w:val="60"/>
        </w:numPr>
        <w:overflowPunct/>
        <w:autoSpaceDE/>
        <w:autoSpaceDN/>
        <w:adjustRightInd/>
        <w:spacing w:after="120"/>
        <w:ind w:leftChars="310" w:left="980"/>
        <w:textAlignment w:val="auto"/>
        <w:rPr>
          <w:b/>
        </w:rPr>
      </w:pPr>
      <w:r w:rsidRPr="00F74026">
        <w:rPr>
          <w:b/>
        </w:rPr>
        <w:t>UE supporting the L3 measurements in L1 measurement format capability should support also the baseline L1 measurement capability.</w:t>
      </w:r>
    </w:p>
    <w:p w14:paraId="485B8B25" w14:textId="77777777" w:rsidR="001C48F0" w:rsidRPr="00F74026" w:rsidRDefault="001C48F0" w:rsidP="001C48F0">
      <w:pPr>
        <w:overflowPunct/>
        <w:autoSpaceDE/>
        <w:autoSpaceDN/>
        <w:adjustRightInd/>
        <w:spacing w:after="120"/>
        <w:ind w:leftChars="100" w:left="200"/>
        <w:textAlignment w:val="auto"/>
        <w:rPr>
          <w:b/>
          <w:u w:val="single"/>
        </w:rPr>
      </w:pPr>
      <w:r w:rsidRPr="00F74026">
        <w:rPr>
          <w:b/>
          <w:u w:val="single"/>
        </w:rPr>
        <w:t>Measurement reporting</w:t>
      </w:r>
    </w:p>
    <w:p w14:paraId="7AF5D7B0" w14:textId="77777777" w:rsidR="001C48F0" w:rsidRPr="00F74026" w:rsidRDefault="001C48F0" w:rsidP="001C48F0">
      <w:pPr>
        <w:numPr>
          <w:ilvl w:val="1"/>
          <w:numId w:val="60"/>
        </w:numPr>
        <w:overflowPunct/>
        <w:autoSpaceDE/>
        <w:autoSpaceDN/>
        <w:adjustRightInd/>
        <w:spacing w:after="120"/>
        <w:ind w:leftChars="310" w:left="980"/>
        <w:textAlignment w:val="auto"/>
        <w:rPr>
          <w:b/>
        </w:rPr>
      </w:pPr>
      <w:r w:rsidRPr="00F74026">
        <w:rPr>
          <w:b/>
        </w:rPr>
        <w:t>UE reports based on L1 measurement configuration.</w:t>
      </w:r>
    </w:p>
    <w:p w14:paraId="4460858E" w14:textId="77777777" w:rsidR="001C48F0" w:rsidRPr="00F74026" w:rsidRDefault="001C48F0" w:rsidP="001C48F0">
      <w:pPr>
        <w:numPr>
          <w:ilvl w:val="1"/>
          <w:numId w:val="60"/>
        </w:numPr>
        <w:overflowPunct/>
        <w:autoSpaceDE/>
        <w:autoSpaceDN/>
        <w:adjustRightInd/>
        <w:spacing w:after="120"/>
        <w:ind w:leftChars="310" w:left="980"/>
        <w:textAlignment w:val="auto"/>
        <w:rPr>
          <w:b/>
        </w:rPr>
      </w:pPr>
      <w:r w:rsidRPr="00F74026">
        <w:rPr>
          <w:b/>
        </w:rPr>
        <w:t xml:space="preserve">Measurement report mapping: No changes to Table 10.1.6.1-1 are needed due to support L3 measurements in L1 measurement report. </w:t>
      </w:r>
    </w:p>
    <w:p w14:paraId="45F073EC" w14:textId="77777777" w:rsidR="001C48F0" w:rsidRPr="00F74026" w:rsidRDefault="001C48F0" w:rsidP="001C48F0">
      <w:pPr>
        <w:numPr>
          <w:ilvl w:val="1"/>
          <w:numId w:val="60"/>
        </w:numPr>
        <w:overflowPunct/>
        <w:autoSpaceDE/>
        <w:autoSpaceDN/>
        <w:adjustRightInd/>
        <w:spacing w:after="120"/>
        <w:ind w:leftChars="310" w:left="980"/>
        <w:textAlignment w:val="auto"/>
        <w:rPr>
          <w:b/>
        </w:rPr>
      </w:pPr>
      <w:r w:rsidRPr="00F74026">
        <w:rPr>
          <w:b/>
        </w:rPr>
        <w:t>L3 and L1 measurements are not included in the same report, at least in rel-18</w:t>
      </w:r>
    </w:p>
    <w:p w14:paraId="349C0EAF" w14:textId="77777777" w:rsidR="001C48F0" w:rsidRPr="00F74026" w:rsidRDefault="001C48F0" w:rsidP="001C48F0">
      <w:pPr>
        <w:overflowPunct/>
        <w:autoSpaceDE/>
        <w:autoSpaceDN/>
        <w:adjustRightInd/>
        <w:spacing w:after="120"/>
        <w:ind w:leftChars="100" w:left="200"/>
        <w:textAlignment w:val="auto"/>
        <w:rPr>
          <w:b/>
          <w:u w:val="single"/>
        </w:rPr>
      </w:pPr>
      <w:r w:rsidRPr="00F74026">
        <w:rPr>
          <w:b/>
          <w:u w:val="single"/>
        </w:rPr>
        <w:t xml:space="preserve">Requirements </w:t>
      </w:r>
    </w:p>
    <w:p w14:paraId="61EC2344" w14:textId="77777777" w:rsidR="001C48F0" w:rsidRPr="00F74026" w:rsidRDefault="001C48F0" w:rsidP="001C48F0">
      <w:pPr>
        <w:numPr>
          <w:ilvl w:val="1"/>
          <w:numId w:val="60"/>
        </w:numPr>
        <w:overflowPunct/>
        <w:autoSpaceDE/>
        <w:autoSpaceDN/>
        <w:adjustRightInd/>
        <w:spacing w:after="120"/>
        <w:ind w:leftChars="310" w:left="980"/>
        <w:textAlignment w:val="auto"/>
        <w:rPr>
          <w:b/>
        </w:rPr>
      </w:pPr>
      <w:r w:rsidRPr="00F74026">
        <w:rPr>
          <w:b/>
        </w:rPr>
        <w:t>L3 measurement requirements are followed, where applicable</w:t>
      </w:r>
    </w:p>
    <w:p w14:paraId="3B11E3C9" w14:textId="77777777" w:rsidR="001C48F0" w:rsidRPr="00F74026" w:rsidRDefault="001C48F0" w:rsidP="001C48F0">
      <w:pPr>
        <w:numPr>
          <w:ilvl w:val="1"/>
          <w:numId w:val="60"/>
        </w:numPr>
        <w:overflowPunct/>
        <w:autoSpaceDE/>
        <w:autoSpaceDN/>
        <w:adjustRightInd/>
        <w:spacing w:after="120"/>
        <w:ind w:leftChars="310" w:left="980"/>
        <w:textAlignment w:val="auto"/>
        <w:rPr>
          <w:b/>
        </w:rPr>
      </w:pPr>
      <w:r w:rsidRPr="00F74026">
        <w:rPr>
          <w:b/>
        </w:rPr>
        <w:t xml:space="preserve">RAN4 to discuss accuracy requirement during performance part.  </w:t>
      </w:r>
    </w:p>
    <w:p w14:paraId="385C6811" w14:textId="77777777" w:rsidR="001C48F0" w:rsidRPr="00F74026" w:rsidRDefault="001C48F0" w:rsidP="001C48F0">
      <w:pPr>
        <w:numPr>
          <w:ilvl w:val="1"/>
          <w:numId w:val="60"/>
        </w:numPr>
        <w:overflowPunct/>
        <w:autoSpaceDE/>
        <w:autoSpaceDN/>
        <w:adjustRightInd/>
        <w:spacing w:after="120"/>
        <w:ind w:leftChars="310" w:left="980"/>
        <w:textAlignment w:val="auto"/>
        <w:rPr>
          <w:b/>
        </w:rPr>
      </w:pPr>
      <w:r w:rsidRPr="00F74026">
        <w:rPr>
          <w:b/>
        </w:rPr>
        <w:t>UEs capable of reporting L3 measurements in L1 report, number of frequency layers to measure for neighbouring cell follows the same requirements as L3 measurements.</w:t>
      </w:r>
    </w:p>
    <w:p w14:paraId="4C112A0B" w14:textId="77777777" w:rsidR="001C48F0" w:rsidRPr="00F74026" w:rsidRDefault="001C48F0" w:rsidP="001C48F0">
      <w:pPr>
        <w:numPr>
          <w:ilvl w:val="2"/>
          <w:numId w:val="60"/>
        </w:numPr>
        <w:overflowPunct/>
        <w:autoSpaceDE/>
        <w:autoSpaceDN/>
        <w:adjustRightInd/>
        <w:spacing w:after="120"/>
        <w:ind w:leftChars="520" w:left="1460"/>
        <w:textAlignment w:val="auto"/>
        <w:rPr>
          <w:b/>
        </w:rPr>
      </w:pPr>
      <w:r w:rsidRPr="00F74026">
        <w:rPr>
          <w:b/>
        </w:rPr>
        <w:t>As a baseline: Intra-frequency in clause 9.2, inter-frequency in clause 9.3</w:t>
      </w:r>
    </w:p>
    <w:p w14:paraId="4986C7FB" w14:textId="77777777" w:rsidR="001C48F0" w:rsidRPr="00F74026" w:rsidRDefault="001C48F0" w:rsidP="001C48F0">
      <w:pPr>
        <w:numPr>
          <w:ilvl w:val="1"/>
          <w:numId w:val="60"/>
        </w:numPr>
        <w:overflowPunct/>
        <w:autoSpaceDE/>
        <w:autoSpaceDN/>
        <w:adjustRightInd/>
        <w:spacing w:after="120"/>
        <w:ind w:leftChars="310" w:left="980"/>
        <w:textAlignment w:val="auto"/>
        <w:rPr>
          <w:b/>
        </w:rPr>
      </w:pPr>
      <w:r w:rsidRPr="00F74026">
        <w:rPr>
          <w:b/>
        </w:rPr>
        <w:t>TCI state activation is based on the reported L3 measurements in L1 measurement report.</w:t>
      </w:r>
    </w:p>
    <w:p w14:paraId="52B2B5CF" w14:textId="77777777" w:rsidR="001C48F0" w:rsidRPr="00F74026" w:rsidRDefault="001C48F0" w:rsidP="001C48F0">
      <w:pPr>
        <w:numPr>
          <w:ilvl w:val="2"/>
          <w:numId w:val="60"/>
        </w:numPr>
        <w:overflowPunct/>
        <w:autoSpaceDE/>
        <w:autoSpaceDN/>
        <w:adjustRightInd/>
        <w:spacing w:after="120"/>
        <w:ind w:leftChars="520" w:left="1460"/>
        <w:textAlignment w:val="auto"/>
        <w:rPr>
          <w:b/>
        </w:rPr>
      </w:pPr>
      <w:r w:rsidRPr="00F74026">
        <w:rPr>
          <w:b/>
        </w:rPr>
        <w:t>In FR1, UE do not need additional SSB to meet transmit timing requirements for PRACH on neighbour cell if the L1-RSRP measurement period is with 160ms.</w:t>
      </w:r>
    </w:p>
    <w:p w14:paraId="2CF5A6EF" w14:textId="77777777" w:rsidR="001C48F0" w:rsidRPr="00F74026" w:rsidRDefault="001C48F0" w:rsidP="001C48F0">
      <w:pPr>
        <w:numPr>
          <w:ilvl w:val="2"/>
          <w:numId w:val="60"/>
        </w:numPr>
        <w:overflowPunct/>
        <w:autoSpaceDE/>
        <w:autoSpaceDN/>
        <w:adjustRightInd/>
        <w:spacing w:after="120"/>
        <w:ind w:leftChars="520" w:left="1460"/>
        <w:textAlignment w:val="auto"/>
        <w:rPr>
          <w:b/>
        </w:rPr>
      </w:pPr>
      <w:r w:rsidRPr="00F74026">
        <w:rPr>
          <w:b/>
        </w:rPr>
        <w:t>For FR2, UE may need additional SSB to meet the transmit timing requirements for PRACH on neighbour cell.</w:t>
      </w:r>
    </w:p>
    <w:p w14:paraId="6711E568" w14:textId="77777777" w:rsidR="001C48F0" w:rsidRPr="00F74026" w:rsidRDefault="001C48F0" w:rsidP="001C48F0">
      <w:pPr>
        <w:numPr>
          <w:ilvl w:val="1"/>
          <w:numId w:val="60"/>
        </w:numPr>
        <w:overflowPunct/>
        <w:autoSpaceDE/>
        <w:autoSpaceDN/>
        <w:adjustRightInd/>
        <w:spacing w:after="120"/>
        <w:ind w:leftChars="310" w:left="980"/>
        <w:textAlignment w:val="auto"/>
        <w:rPr>
          <w:b/>
        </w:rPr>
      </w:pPr>
      <w:r w:rsidRPr="00F74026">
        <w:rPr>
          <w:b/>
        </w:rPr>
        <w:t>Similar to baseline framework, L1 measurement format derived using L3 measurement results are reported in UCI. Same number of M and L applies. RAN4 will specify RRM requirements for the following cases</w:t>
      </w:r>
    </w:p>
    <w:p w14:paraId="349AA4AB" w14:textId="77777777" w:rsidR="001C48F0" w:rsidRPr="00F74026" w:rsidRDefault="001C48F0" w:rsidP="001C48F0">
      <w:pPr>
        <w:numPr>
          <w:ilvl w:val="2"/>
          <w:numId w:val="60"/>
        </w:numPr>
        <w:overflowPunct/>
        <w:autoSpaceDE/>
        <w:autoSpaceDN/>
        <w:adjustRightInd/>
        <w:spacing w:after="120"/>
        <w:ind w:leftChars="520" w:left="1460"/>
        <w:textAlignment w:val="auto"/>
        <w:rPr>
          <w:b/>
        </w:rPr>
      </w:pPr>
      <w:r w:rsidRPr="00F74026">
        <w:rPr>
          <w:b/>
        </w:rPr>
        <w:t>RTD between cells smaller than and larger than CP scenarios are supported.</w:t>
      </w:r>
    </w:p>
    <w:p w14:paraId="2BABFE74" w14:textId="77777777" w:rsidR="001C48F0" w:rsidRPr="00F74026" w:rsidRDefault="001C48F0" w:rsidP="001C48F0">
      <w:pPr>
        <w:numPr>
          <w:ilvl w:val="2"/>
          <w:numId w:val="60"/>
        </w:numPr>
        <w:overflowPunct/>
        <w:autoSpaceDE/>
        <w:autoSpaceDN/>
        <w:adjustRightInd/>
        <w:spacing w:after="120"/>
        <w:ind w:leftChars="520" w:left="1460"/>
        <w:textAlignment w:val="auto"/>
        <w:rPr>
          <w:b/>
        </w:rPr>
      </w:pPr>
      <w:r w:rsidRPr="00F74026">
        <w:rPr>
          <w:b/>
        </w:rPr>
        <w:t>Rx SNR (i.e., the side condition) is below -3dB but above -6dB.</w:t>
      </w:r>
    </w:p>
    <w:p w14:paraId="004D62D0" w14:textId="77777777" w:rsidR="001C48F0" w:rsidRPr="00F74026" w:rsidRDefault="001C48F0" w:rsidP="001C48F0">
      <w:pPr>
        <w:numPr>
          <w:ilvl w:val="1"/>
          <w:numId w:val="60"/>
        </w:numPr>
        <w:overflowPunct/>
        <w:autoSpaceDE/>
        <w:autoSpaceDN/>
        <w:adjustRightInd/>
        <w:spacing w:after="120"/>
        <w:ind w:leftChars="310" w:left="980"/>
        <w:textAlignment w:val="auto"/>
        <w:rPr>
          <w:b/>
        </w:rPr>
      </w:pPr>
      <w:r w:rsidRPr="00F74026">
        <w:rPr>
          <w:b/>
        </w:rPr>
        <w:t>FFS for cell switch delay components.</w:t>
      </w:r>
    </w:p>
    <w:p w14:paraId="33D481A8" w14:textId="77777777" w:rsidR="001C48F0" w:rsidRPr="00F74026" w:rsidRDefault="001C48F0" w:rsidP="001C48F0">
      <w:pPr>
        <w:numPr>
          <w:ilvl w:val="2"/>
          <w:numId w:val="60"/>
        </w:numPr>
        <w:overflowPunct/>
        <w:autoSpaceDE/>
        <w:autoSpaceDN/>
        <w:adjustRightInd/>
        <w:spacing w:after="120"/>
        <w:ind w:leftChars="520" w:left="1460"/>
        <w:textAlignment w:val="auto"/>
        <w:rPr>
          <w:b/>
        </w:rPr>
      </w:pPr>
      <w:r w:rsidRPr="00F74026">
        <w:rPr>
          <w:b/>
        </w:rPr>
        <w:t>For FR1 and FR2, whether UE need additional SSB for acquiring timing (if the TCI state is activated) is FFS.</w:t>
      </w:r>
    </w:p>
    <w:p w14:paraId="7A7ED76E" w14:textId="77777777" w:rsidR="001C48F0" w:rsidRPr="00F74026" w:rsidRDefault="001C48F0" w:rsidP="001C48F0">
      <w:pPr>
        <w:numPr>
          <w:ilvl w:val="1"/>
          <w:numId w:val="60"/>
        </w:numPr>
        <w:overflowPunct/>
        <w:autoSpaceDE/>
        <w:autoSpaceDN/>
        <w:adjustRightInd/>
        <w:spacing w:after="120"/>
        <w:ind w:leftChars="310" w:left="980"/>
        <w:textAlignment w:val="auto"/>
      </w:pPr>
      <w:r w:rsidRPr="00F74026">
        <w:rPr>
          <w:b/>
        </w:rPr>
        <w:t>Known and unknown cell are supported.</w:t>
      </w:r>
    </w:p>
    <w:p w14:paraId="2883E2D5" w14:textId="77777777" w:rsidR="00392F83" w:rsidRDefault="00392F83" w:rsidP="00392F83">
      <w:pPr>
        <w:rPr>
          <w:bCs/>
          <w:lang w:val="en-US" w:eastAsia="zh-CN"/>
        </w:rPr>
      </w:pPr>
    </w:p>
    <w:p w14:paraId="506B1895" w14:textId="77777777" w:rsidR="0078313E" w:rsidRDefault="0078313E" w:rsidP="0078313E">
      <w:pPr>
        <w:rPr>
          <w:bCs/>
          <w:lang w:val="en-US" w:eastAsia="zh-CN"/>
        </w:rPr>
      </w:pPr>
      <w:r>
        <w:rPr>
          <w:lang w:val="en-US" w:eastAsia="zh-CN"/>
        </w:rPr>
        <w:t>T</w:t>
      </w:r>
      <w:r>
        <w:rPr>
          <w:rFonts w:hint="eastAsia"/>
          <w:lang w:val="en-US" w:eastAsia="zh-CN"/>
        </w:rPr>
        <w:t>his</w:t>
      </w:r>
      <w:r>
        <w:rPr>
          <w:lang w:val="en-US" w:eastAsia="zh-CN"/>
        </w:rPr>
        <w:t xml:space="preserve"> issue has been discussed for several meetings. We are not convinced that using </w:t>
      </w:r>
      <w:r w:rsidRPr="00C72AB1">
        <w:t>L3 measurement results for intra-frequency or inter-frequency L1 measurement report</w:t>
      </w:r>
      <w:r>
        <w:t xml:space="preserve"> is beneficial. </w:t>
      </w:r>
      <w:r>
        <w:rPr>
          <w:lang w:eastAsia="zh-CN"/>
        </w:rPr>
        <w:t>As we highlighted before, u</w:t>
      </w:r>
      <w:r w:rsidRPr="00A16373">
        <w:rPr>
          <w:lang w:val="en-US" w:eastAsia="zh-CN"/>
        </w:rPr>
        <w:t xml:space="preserve">sing </w:t>
      </w:r>
      <w:r w:rsidRPr="00A16373">
        <w:rPr>
          <w:bCs/>
          <w:lang w:val="en-US" w:eastAsia="zh-CN"/>
        </w:rPr>
        <w:t>L3 measurement results in L1 measurement reporting (reusing existing L3 measurement requirement framework) may result in longer L1 measurement reporting. According to existing L3 measurement requirements, it is up to UE on detailed measurement scheme. For instance, a UE is configured with 5 intra-frequency MOs on CC1, CC2, …, CC5. Assuming SMTC on all CCs are well aligned, it is up to UE which CC to measure during each SMTC occasion. The total measurement period is 5 * 5 = 25 SMTC (5 sample per CC). If UE is configured with L1 measurement one neighbour cell on CC5, it is possible that UE first measure CC1~CC4. After 4*5=20 SMTC UE starts measuring CC5. In this example, UE won’t have L1 measurement result on CC5 until the 25</w:t>
      </w:r>
      <w:r w:rsidRPr="00A16373">
        <w:rPr>
          <w:bCs/>
          <w:vertAlign w:val="superscript"/>
          <w:lang w:val="en-US" w:eastAsia="zh-CN"/>
        </w:rPr>
        <w:t>th</w:t>
      </w:r>
      <w:r w:rsidRPr="00A16373">
        <w:rPr>
          <w:bCs/>
          <w:lang w:val="en-US" w:eastAsia="zh-CN"/>
        </w:rPr>
        <w:t xml:space="preserve"> SMTC.</w:t>
      </w:r>
    </w:p>
    <w:p w14:paraId="3E9EB239" w14:textId="1B499C22" w:rsidR="00210891" w:rsidRDefault="0078313E" w:rsidP="0078313E">
      <w:pPr>
        <w:rPr>
          <w:lang w:val="en-US" w:eastAsia="zh-CN"/>
        </w:rPr>
      </w:pPr>
      <w:r>
        <w:rPr>
          <w:lang w:val="en-US" w:eastAsia="zh-CN"/>
        </w:rPr>
        <w:t>The benefits of LTM mainly includes the fact that UE can do pre-sync</w:t>
      </w:r>
      <w:r w:rsidRPr="0078313E">
        <w:rPr>
          <w:lang w:val="en-US" w:eastAsia="zh-CN"/>
        </w:rPr>
        <w:t xml:space="preserve"> </w:t>
      </w:r>
      <w:r>
        <w:rPr>
          <w:lang w:val="en-US" w:eastAsia="zh-CN"/>
        </w:rPr>
        <w:t>with target cell, including T/F tracking, beam training, TA preparation and etc, before leaving the source se</w:t>
      </w:r>
      <w:r w:rsidR="002A642B">
        <w:rPr>
          <w:lang w:val="en-US" w:eastAsia="zh-CN"/>
        </w:rPr>
        <w:t>r</w:t>
      </w:r>
      <w:r>
        <w:rPr>
          <w:lang w:val="en-US" w:eastAsia="zh-CN"/>
        </w:rPr>
        <w:t>ving cell.</w:t>
      </w:r>
      <w:r w:rsidRPr="0078313E">
        <w:rPr>
          <w:lang w:val="en-US" w:eastAsia="zh-CN"/>
        </w:rPr>
        <w:t xml:space="preserve"> </w:t>
      </w:r>
      <w:r w:rsidR="004A3764">
        <w:rPr>
          <w:lang w:val="en-US" w:eastAsia="zh-CN"/>
        </w:rPr>
        <w:t>Using L3 measurement results for L1 reporting does not provide any benefit on these aspect</w:t>
      </w:r>
      <w:r w:rsidR="00A75993">
        <w:rPr>
          <w:lang w:val="en-US" w:eastAsia="zh-CN"/>
        </w:rPr>
        <w:t>s</w:t>
      </w:r>
      <w:r w:rsidR="004A3764">
        <w:rPr>
          <w:lang w:val="en-US" w:eastAsia="zh-CN"/>
        </w:rPr>
        <w:t xml:space="preserve">. </w:t>
      </w:r>
    </w:p>
    <w:p w14:paraId="57A9C883" w14:textId="2F419730" w:rsidR="004462DD" w:rsidRDefault="004462DD" w:rsidP="0078313E">
      <w:pPr>
        <w:rPr>
          <w:lang w:val="en-US" w:eastAsia="zh-CN"/>
        </w:rPr>
      </w:pPr>
      <w:r>
        <w:rPr>
          <w:lang w:val="en-US" w:eastAsia="zh-CN"/>
        </w:rPr>
        <w:t xml:space="preserve">On the other hand, using L3 measurement in L1 report does not provide any additional information on top of existing L3 measurement report. </w:t>
      </w:r>
      <w:r w:rsidR="00FF22B6">
        <w:rPr>
          <w:lang w:val="en-US" w:eastAsia="zh-CN"/>
        </w:rPr>
        <w:t>If the concern is only for CU/DU signal exchange, it can be done in RAN2/3 without changing UE measurement behavior.</w:t>
      </w:r>
    </w:p>
    <w:p w14:paraId="28AF5060" w14:textId="22B869C1" w:rsidR="005D5475" w:rsidRDefault="00210891" w:rsidP="005D5475">
      <w:pPr>
        <w:pStyle w:val="Caption"/>
      </w:pPr>
      <w:bookmarkStart w:id="8" w:name="_Ref146553586"/>
      <w:r>
        <w:t xml:space="preserve">Observation </w:t>
      </w:r>
      <w:r>
        <w:fldChar w:fldCharType="begin"/>
      </w:r>
      <w:r>
        <w:instrText xml:space="preserve"> SEQ Observation \* ARABIC </w:instrText>
      </w:r>
      <w:r>
        <w:fldChar w:fldCharType="separate"/>
      </w:r>
      <w:r w:rsidR="001B5346">
        <w:rPr>
          <w:noProof/>
        </w:rPr>
        <w:t>1</w:t>
      </w:r>
      <w:r>
        <w:fldChar w:fldCharType="end"/>
      </w:r>
      <w:r>
        <w:t xml:space="preserve">: </w:t>
      </w:r>
      <w:r>
        <w:rPr>
          <w:lang w:val="en-US" w:eastAsia="zh-CN"/>
        </w:rPr>
        <w:t>The benefits of LTM mainly includes the fact that UE can do pre-sync</w:t>
      </w:r>
      <w:r w:rsidRPr="0078313E">
        <w:rPr>
          <w:lang w:val="en-US" w:eastAsia="zh-CN"/>
        </w:rPr>
        <w:t xml:space="preserve"> </w:t>
      </w:r>
      <w:r>
        <w:rPr>
          <w:lang w:val="en-US" w:eastAsia="zh-CN"/>
        </w:rPr>
        <w:t xml:space="preserve">with target cell, including T/F tracking, </w:t>
      </w:r>
      <w:r w:rsidR="00E565FE">
        <w:rPr>
          <w:lang w:val="en-US" w:eastAsia="zh-CN"/>
        </w:rPr>
        <w:t xml:space="preserve">fine </w:t>
      </w:r>
      <w:r>
        <w:rPr>
          <w:lang w:val="en-US" w:eastAsia="zh-CN"/>
        </w:rPr>
        <w:t>beam training, TA preparation and etc, before leaving the source serving cell.</w:t>
      </w:r>
      <w:r w:rsidR="005D5475">
        <w:rPr>
          <w:lang w:val="en-US" w:eastAsia="zh-CN"/>
        </w:rPr>
        <w:t xml:space="preserve"> However, </w:t>
      </w:r>
      <w:r w:rsidR="005D5475">
        <w:t>using L3 measurement results for L1 reporting does not provide any benefit on these aspect</w:t>
      </w:r>
      <w:r w:rsidR="007D5385">
        <w:t>s</w:t>
      </w:r>
      <w:r w:rsidR="005D5475">
        <w:t>.</w:t>
      </w:r>
      <w:bookmarkEnd w:id="8"/>
      <w:r w:rsidR="005D5475">
        <w:t xml:space="preserve"> </w:t>
      </w:r>
    </w:p>
    <w:p w14:paraId="5EA92349" w14:textId="176CF011" w:rsidR="002D7484" w:rsidRPr="002D7484" w:rsidRDefault="002D7484" w:rsidP="002D7484">
      <w:pPr>
        <w:pStyle w:val="Caption"/>
        <w:rPr>
          <w:lang w:val="en-US"/>
        </w:rPr>
      </w:pPr>
      <w:bookmarkStart w:id="9" w:name="_Ref146553588"/>
      <w:r>
        <w:t xml:space="preserve">Observation </w:t>
      </w:r>
      <w:r>
        <w:fldChar w:fldCharType="begin"/>
      </w:r>
      <w:r>
        <w:instrText xml:space="preserve"> SEQ Observation \* ARABIC </w:instrText>
      </w:r>
      <w:r>
        <w:fldChar w:fldCharType="separate"/>
      </w:r>
      <w:r w:rsidR="001B5346">
        <w:rPr>
          <w:noProof/>
        </w:rPr>
        <w:t>2</w:t>
      </w:r>
      <w:r>
        <w:fldChar w:fldCharType="end"/>
      </w:r>
      <w:r>
        <w:t xml:space="preserve">: </w:t>
      </w:r>
      <w:r w:rsidR="00FF22B6">
        <w:rPr>
          <w:lang w:val="en-US" w:eastAsia="zh-CN"/>
        </w:rPr>
        <w:t>using L3 measurement in L1 report does not provide any additional information on top of existing L3 measurement report. If the concern is only for CU/DU signal exchange, it can be done in RAN2/3 without changing UE measurement behavior.</w:t>
      </w:r>
      <w:bookmarkEnd w:id="9"/>
    </w:p>
    <w:p w14:paraId="379ADB54" w14:textId="3D57ED3A" w:rsidR="0078313E" w:rsidRDefault="0078313E" w:rsidP="0078313E">
      <w:pPr>
        <w:pStyle w:val="Caption"/>
        <w:rPr>
          <w:lang w:val="en-US" w:eastAsia="zh-CN"/>
        </w:rPr>
      </w:pPr>
      <w:bookmarkStart w:id="10" w:name="_Ref146553533"/>
      <w:r w:rsidRPr="00A16373">
        <w:rPr>
          <w:lang w:val="en-US"/>
        </w:rPr>
        <w:t xml:space="preserve">Proposal </w:t>
      </w:r>
      <w:r w:rsidRPr="00A16373">
        <w:rPr>
          <w:lang w:val="en-US"/>
        </w:rPr>
        <w:fldChar w:fldCharType="begin"/>
      </w:r>
      <w:r w:rsidRPr="00A16373">
        <w:rPr>
          <w:lang w:val="en-US"/>
        </w:rPr>
        <w:instrText xml:space="preserve"> SEQ Proposal \* ARABIC </w:instrText>
      </w:r>
      <w:r w:rsidRPr="00A16373">
        <w:rPr>
          <w:lang w:val="en-US"/>
        </w:rPr>
        <w:fldChar w:fldCharType="separate"/>
      </w:r>
      <w:r w:rsidR="00B3606D">
        <w:rPr>
          <w:noProof/>
          <w:lang w:val="en-US"/>
        </w:rPr>
        <w:t>5</w:t>
      </w:r>
      <w:r w:rsidRPr="00A16373">
        <w:rPr>
          <w:lang w:val="en-US"/>
        </w:rPr>
        <w:fldChar w:fldCharType="end"/>
      </w:r>
      <w:r w:rsidRPr="00A16373">
        <w:rPr>
          <w:lang w:val="en-US"/>
        </w:rPr>
        <w:t xml:space="preserve">: from RAN4 requirements point of view, RAN4 shall not </w:t>
      </w:r>
      <w:r w:rsidRPr="00A16373">
        <w:rPr>
          <w:lang w:val="en-US" w:eastAsia="zh-CN"/>
        </w:rPr>
        <w:t>use L3 measurement results for L1 measurement report, including intra-frequency and inter-frequency.</w:t>
      </w:r>
      <w:bookmarkEnd w:id="10"/>
    </w:p>
    <w:p w14:paraId="67EC7C52" w14:textId="77777777" w:rsidR="00392F83" w:rsidRDefault="00392F83" w:rsidP="00392F83">
      <w:pPr>
        <w:rPr>
          <w:bCs/>
          <w:lang w:val="en-US" w:eastAsia="zh-CN"/>
        </w:rPr>
      </w:pPr>
    </w:p>
    <w:p w14:paraId="13B43734" w14:textId="77777777" w:rsidR="005F7371" w:rsidRDefault="005F7371" w:rsidP="005F7371">
      <w:pPr>
        <w:pStyle w:val="Heading2"/>
        <w:overflowPunct/>
        <w:autoSpaceDE/>
        <w:autoSpaceDN/>
        <w:adjustRightInd/>
        <w:textAlignment w:val="auto"/>
        <w:rPr>
          <w:rFonts w:eastAsia="SimSun"/>
          <w:sz w:val="24"/>
          <w:szCs w:val="24"/>
          <w:lang w:eastAsia="en-US"/>
        </w:rPr>
      </w:pPr>
      <w:r>
        <w:rPr>
          <w:rFonts w:eastAsia="SimSun"/>
          <w:sz w:val="24"/>
          <w:szCs w:val="24"/>
          <w:lang w:eastAsia="en-US"/>
        </w:rPr>
        <w:t>2.3 Sub-topic 2-3 Measurement capability</w:t>
      </w:r>
    </w:p>
    <w:p w14:paraId="03B68AC1" w14:textId="77777777" w:rsidR="005F7371" w:rsidRDefault="005F7371" w:rsidP="005F7371">
      <w:pPr>
        <w:rPr>
          <w:rFonts w:eastAsiaTheme="minorEastAsia"/>
          <w:b/>
          <w:u w:val="single"/>
          <w:lang w:eastAsia="zh-CN"/>
        </w:rPr>
      </w:pPr>
      <w:r>
        <w:rPr>
          <w:b/>
          <w:u w:val="single"/>
          <w:lang w:eastAsia="zh-CN"/>
        </w:rPr>
        <w:t>Issue 2-3-1: Intra-frequency layers to measure</w:t>
      </w:r>
    </w:p>
    <w:p w14:paraId="0CF5BED2" w14:textId="77777777" w:rsidR="005F7371" w:rsidRDefault="005F7371" w:rsidP="005F7371">
      <w:pPr>
        <w:rPr>
          <w:rFonts w:eastAsiaTheme="minorEastAsia"/>
          <w:b/>
          <w:lang w:eastAsia="zh-CN"/>
        </w:rPr>
      </w:pPr>
      <w:r>
        <w:rPr>
          <w:rFonts w:hint="eastAsia"/>
          <w:b/>
          <w:lang w:eastAsia="zh-CN"/>
        </w:rPr>
        <w:t>&lt;</w:t>
      </w:r>
      <w:r>
        <w:rPr>
          <w:rFonts w:eastAsia="SimSun"/>
          <w:b/>
          <w:bCs/>
          <w:szCs w:val="24"/>
          <w:lang w:eastAsia="zh-CN"/>
        </w:rPr>
        <w:t>Way Forward</w:t>
      </w:r>
      <w:r>
        <w:rPr>
          <w:b/>
          <w:lang w:eastAsia="zh-CN"/>
        </w:rPr>
        <w:t xml:space="preserve">&gt; </w:t>
      </w:r>
    </w:p>
    <w:p w14:paraId="4AA63450" w14:textId="77777777" w:rsidR="005F7371" w:rsidRPr="000379B3" w:rsidRDefault="005F7371" w:rsidP="005F7371">
      <w:pPr>
        <w:pStyle w:val="ListParagraph"/>
        <w:widowControl/>
        <w:numPr>
          <w:ilvl w:val="1"/>
          <w:numId w:val="26"/>
        </w:numPr>
        <w:autoSpaceDE/>
        <w:autoSpaceDN/>
        <w:adjustRightInd/>
        <w:spacing w:after="120" w:line="240" w:lineRule="auto"/>
        <w:ind w:left="1440" w:firstLineChars="0"/>
        <w:rPr>
          <w:szCs w:val="24"/>
          <w:lang w:eastAsia="zh-CN"/>
        </w:rPr>
      </w:pPr>
      <w:r w:rsidRPr="003B04D7">
        <w:rPr>
          <w:szCs w:val="24"/>
          <w:lang w:eastAsia="zh-CN"/>
        </w:rPr>
        <w:t>For L1-RSRP measurement on neighbour cell, UE measures only one intra-frequency layer within a band in FR2</w:t>
      </w:r>
    </w:p>
    <w:p w14:paraId="3FA5640C" w14:textId="276F3E83" w:rsidR="005F7371" w:rsidRPr="005F7371" w:rsidRDefault="005F7371" w:rsidP="005F7371">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FFS: whether to prioritize the discussion on a single layer (for neighbor cell) for intra-frequency L1 measurement.</w:t>
      </w:r>
    </w:p>
    <w:p w14:paraId="7F4C5F55" w14:textId="53399FF3" w:rsidR="005F7371" w:rsidRDefault="005F7371" w:rsidP="005F7371">
      <w:pPr>
        <w:rPr>
          <w:lang w:val="en-US" w:eastAsia="zh-CN"/>
        </w:rPr>
      </w:pPr>
      <w:r>
        <w:rPr>
          <w:lang w:val="en-US" w:eastAsia="zh-CN"/>
        </w:rPr>
        <w:t xml:space="preserve">We would like to confirm the way forward. Note that in existing L3 measurement requirements, UE is only expected to perform measurement on one intra-frequency layer. </w:t>
      </w:r>
      <w:r w:rsidR="006764B8">
        <w:rPr>
          <w:lang w:val="en-US" w:eastAsia="zh-CN"/>
        </w:rPr>
        <w:t>Additionally, UE is not expected to perform L1 measurement on unknown target cell. In other word, L1 measurement is expected to be performed on the same intra-frequency layer.</w:t>
      </w:r>
    </w:p>
    <w:p w14:paraId="029D31AB" w14:textId="49FD6995" w:rsidR="009258FC" w:rsidRDefault="009258FC" w:rsidP="009258FC">
      <w:pPr>
        <w:pStyle w:val="Caption"/>
        <w:rPr>
          <w:lang w:val="en-US" w:eastAsia="zh-CN"/>
        </w:rPr>
      </w:pPr>
      <w:bookmarkStart w:id="11" w:name="_Ref146553535"/>
      <w:r>
        <w:t xml:space="preserve">Proposal </w:t>
      </w:r>
      <w:r>
        <w:fldChar w:fldCharType="begin"/>
      </w:r>
      <w:r>
        <w:instrText xml:space="preserve"> SEQ Proposal \* ARABIC </w:instrText>
      </w:r>
      <w:r>
        <w:fldChar w:fldCharType="separate"/>
      </w:r>
      <w:r w:rsidR="00B3606D">
        <w:rPr>
          <w:noProof/>
        </w:rPr>
        <w:t>6</w:t>
      </w:r>
      <w:r>
        <w:fldChar w:fldCharType="end"/>
      </w:r>
      <w:r>
        <w:t xml:space="preserve">: </w:t>
      </w:r>
      <w:r w:rsidRPr="003B04D7">
        <w:rPr>
          <w:rFonts w:eastAsia="SimSun"/>
          <w:szCs w:val="24"/>
          <w:lang w:eastAsia="zh-CN"/>
        </w:rPr>
        <w:t>For L1-RSRP measurement on neighbour cell, UE measures only one intra-frequency layer within a band in FR2</w:t>
      </w:r>
      <w:r>
        <w:rPr>
          <w:rFonts w:eastAsia="SimSun"/>
          <w:szCs w:val="24"/>
          <w:lang w:eastAsia="zh-CN"/>
        </w:rPr>
        <w:t xml:space="preserve">, considering 1) </w:t>
      </w:r>
      <w:r>
        <w:rPr>
          <w:lang w:val="en-US" w:eastAsia="zh-CN"/>
        </w:rPr>
        <w:t>in existing L3 measurement requirements, UE is only expected to perform measurement on one intra-frequency layer. 2) L1 measurement is expected to be performed on cell on which UE has already performed L3 measurement.</w:t>
      </w:r>
      <w:bookmarkEnd w:id="11"/>
    </w:p>
    <w:p w14:paraId="023E761B" w14:textId="50FEAA92" w:rsidR="002950E3" w:rsidRDefault="002950E3" w:rsidP="009258FC">
      <w:pPr>
        <w:rPr>
          <w:lang w:val="en-US" w:eastAsia="zh-CN"/>
        </w:rPr>
      </w:pPr>
      <w:r>
        <w:rPr>
          <w:lang w:val="en-US" w:eastAsia="zh-CN"/>
        </w:rPr>
        <w:t>Regarding how to select the single layer, it is straightforward to reuse existing rules defined in L3 intra-frequency measurement requirements:</w:t>
      </w:r>
    </w:p>
    <w:p w14:paraId="012DD2D4" w14:textId="7B218BD7" w:rsidR="002950E3" w:rsidRPr="002950E3" w:rsidRDefault="002950E3" w:rsidP="002950E3">
      <w:pPr>
        <w:ind w:left="284"/>
        <w:rPr>
          <w:lang w:val="en-US" w:eastAsia="zh-CN"/>
        </w:rPr>
      </w:pPr>
      <w:r w:rsidRPr="002950E3">
        <w:rPr>
          <w:lang w:val="en-US" w:eastAsia="zh-CN"/>
        </w:rPr>
        <w:t>this single intra-frequency layer shall be:</w:t>
      </w:r>
    </w:p>
    <w:p w14:paraId="55FDB467" w14:textId="77777777" w:rsidR="002950E3" w:rsidRPr="002950E3" w:rsidRDefault="002950E3" w:rsidP="002950E3">
      <w:pPr>
        <w:ind w:left="284"/>
        <w:rPr>
          <w:lang w:val="en-US" w:eastAsia="zh-CN"/>
        </w:rPr>
      </w:pPr>
      <w:r w:rsidRPr="002950E3">
        <w:rPr>
          <w:lang w:val="en-US" w:eastAsia="zh-CN"/>
        </w:rPr>
        <w:t>- PCC when UE is configured with SA NR operation mode with PCC in the band; or</w:t>
      </w:r>
    </w:p>
    <w:p w14:paraId="00FEC5C4" w14:textId="77777777" w:rsidR="002950E3" w:rsidRPr="002950E3" w:rsidRDefault="002950E3" w:rsidP="002950E3">
      <w:pPr>
        <w:ind w:left="284"/>
        <w:rPr>
          <w:lang w:val="en-US" w:eastAsia="zh-CN"/>
        </w:rPr>
      </w:pPr>
      <w:r w:rsidRPr="002950E3">
        <w:rPr>
          <w:lang w:val="en-US" w:eastAsia="zh-CN"/>
        </w:rPr>
        <w:t>- PSCC when UE is configured with EN-DC with PSCC in the band; or</w:t>
      </w:r>
    </w:p>
    <w:p w14:paraId="48F58FD3" w14:textId="77777777" w:rsidR="002950E3" w:rsidRPr="002950E3" w:rsidRDefault="002950E3" w:rsidP="002950E3">
      <w:pPr>
        <w:ind w:left="284"/>
        <w:rPr>
          <w:lang w:val="en-US" w:eastAsia="zh-CN"/>
        </w:rPr>
      </w:pPr>
      <w:r w:rsidRPr="002950E3">
        <w:rPr>
          <w:lang w:val="en-US" w:eastAsia="zh-CN"/>
        </w:rPr>
        <w:t>- PSCC when UE is configured with NR-DC with PSCC in the band; or</w:t>
      </w:r>
    </w:p>
    <w:p w14:paraId="72096947" w14:textId="0F9B5E29" w:rsidR="002950E3" w:rsidRDefault="002950E3" w:rsidP="002950E3">
      <w:pPr>
        <w:ind w:left="284"/>
        <w:rPr>
          <w:lang w:val="en-US" w:eastAsia="zh-CN"/>
        </w:rPr>
      </w:pPr>
      <w:r w:rsidRPr="002950E3">
        <w:rPr>
          <w:lang w:val="en-US" w:eastAsia="zh-CN"/>
        </w:rPr>
        <w:t>- 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1E98B639" w14:textId="182F1DBA" w:rsidR="00031F57" w:rsidRDefault="00031F57" w:rsidP="00031F57">
      <w:pPr>
        <w:pStyle w:val="Caption"/>
        <w:rPr>
          <w:lang w:val="en-US" w:eastAsia="zh-CN"/>
        </w:rPr>
      </w:pPr>
      <w:bookmarkStart w:id="12" w:name="_Ref146553537"/>
      <w:r>
        <w:t xml:space="preserve">Proposal </w:t>
      </w:r>
      <w:r>
        <w:fldChar w:fldCharType="begin"/>
      </w:r>
      <w:r>
        <w:instrText xml:space="preserve"> SEQ Proposal \* ARABIC </w:instrText>
      </w:r>
      <w:r>
        <w:fldChar w:fldCharType="separate"/>
      </w:r>
      <w:r w:rsidR="00B3606D">
        <w:rPr>
          <w:noProof/>
        </w:rPr>
        <w:t>7</w:t>
      </w:r>
      <w:r>
        <w:fldChar w:fldCharType="end"/>
      </w:r>
      <w:r>
        <w:t xml:space="preserve">: selection of the single layer for intra-frequency measurement on a FR2 band shall follow existing L3 measurement, i.e, </w:t>
      </w:r>
      <w:r w:rsidRPr="002950E3">
        <w:rPr>
          <w:lang w:val="en-US" w:eastAsia="zh-CN"/>
        </w:rPr>
        <w:t>this single intra-frequency layer shall be:</w:t>
      </w:r>
      <w:bookmarkEnd w:id="12"/>
    </w:p>
    <w:p w14:paraId="6CEDFC11" w14:textId="77777777" w:rsidR="00031F57" w:rsidRDefault="00031F57" w:rsidP="00031F57">
      <w:pPr>
        <w:pStyle w:val="Caption"/>
      </w:pPr>
      <w:r>
        <w:rPr>
          <w:lang w:val="en-US" w:eastAsia="zh-CN"/>
        </w:rPr>
        <w:t>-</w:t>
      </w:r>
      <w:r>
        <w:rPr>
          <w:lang w:val="en-US" w:eastAsia="zh-CN"/>
        </w:rPr>
        <w:tab/>
      </w:r>
      <w:r w:rsidRPr="002950E3">
        <w:rPr>
          <w:lang w:val="en-US" w:eastAsia="zh-CN"/>
        </w:rPr>
        <w:t>PCC when UE is configured with SA NR operation mode with PCC in the band; or</w:t>
      </w:r>
    </w:p>
    <w:p w14:paraId="49B7AD77" w14:textId="77777777" w:rsidR="00031F57" w:rsidRDefault="00031F57" w:rsidP="00031F57">
      <w:pPr>
        <w:pStyle w:val="Caption"/>
      </w:pPr>
      <w:r>
        <w:t>-</w:t>
      </w:r>
      <w:r>
        <w:tab/>
      </w:r>
      <w:r w:rsidRPr="002950E3">
        <w:rPr>
          <w:lang w:val="en-US" w:eastAsia="zh-CN"/>
        </w:rPr>
        <w:t>PSCC when UE is configured with EN-DC with PSCC in the band; or</w:t>
      </w:r>
    </w:p>
    <w:p w14:paraId="68FB24DF" w14:textId="77777777" w:rsidR="00031F57" w:rsidRDefault="00031F57" w:rsidP="00031F57">
      <w:pPr>
        <w:pStyle w:val="Caption"/>
      </w:pPr>
      <w:r>
        <w:t>-</w:t>
      </w:r>
      <w:r>
        <w:tab/>
      </w:r>
      <w:r w:rsidRPr="002950E3">
        <w:rPr>
          <w:lang w:val="en-US" w:eastAsia="zh-CN"/>
        </w:rPr>
        <w:t>PSCC when UE is configured with NR-DC with PSCC in the band; or</w:t>
      </w:r>
    </w:p>
    <w:p w14:paraId="6DB19D48" w14:textId="0E815454" w:rsidR="00031F57" w:rsidRPr="00031F57" w:rsidRDefault="00031F57" w:rsidP="00633F67">
      <w:pPr>
        <w:pStyle w:val="Caption"/>
      </w:pPr>
      <w:r>
        <w:t>-</w:t>
      </w:r>
      <w:r>
        <w:tab/>
      </w:r>
      <w:r w:rsidRPr="002950E3">
        <w:rPr>
          <w:lang w:val="en-US" w:eastAsia="zh-CN"/>
        </w:rPr>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028339C8" w14:textId="77777777" w:rsidR="005F7371" w:rsidRPr="005F7371" w:rsidRDefault="005F7371" w:rsidP="005F7371">
      <w:pPr>
        <w:rPr>
          <w:rFonts w:eastAsiaTheme="minorEastAsia"/>
          <w:i/>
          <w:color w:val="0070C0"/>
          <w:lang w:val="en-US" w:eastAsia="zh-CN"/>
        </w:rPr>
      </w:pPr>
    </w:p>
    <w:p w14:paraId="46FBFB52" w14:textId="77777777" w:rsidR="005F7371" w:rsidRDefault="005F7371" w:rsidP="005F7371">
      <w:pPr>
        <w:rPr>
          <w:b/>
          <w:u w:val="single"/>
          <w:lang w:eastAsia="zh-CN"/>
        </w:rPr>
      </w:pPr>
      <w:r>
        <w:rPr>
          <w:b/>
          <w:u w:val="single"/>
          <w:lang w:eastAsia="zh-CN"/>
        </w:rPr>
        <w:t>Issue 2-3-2: How to handle the case that the number of cells NW configured to measure exceeds the configuration to exceed UE capability</w:t>
      </w:r>
    </w:p>
    <w:p w14:paraId="4BE56642" w14:textId="77777777" w:rsidR="005F7371" w:rsidRDefault="005F7371" w:rsidP="005F7371">
      <w:pPr>
        <w:rPr>
          <w:b/>
          <w:lang w:eastAsia="zh-CN"/>
        </w:rPr>
      </w:pPr>
      <w:r>
        <w:rPr>
          <w:rFonts w:hint="eastAsia"/>
          <w:b/>
          <w:lang w:eastAsia="zh-CN"/>
        </w:rPr>
        <w:t>&lt;</w:t>
      </w:r>
      <w:r>
        <w:rPr>
          <w:rFonts w:eastAsia="SimSun"/>
          <w:b/>
          <w:bCs/>
          <w:szCs w:val="24"/>
          <w:lang w:eastAsia="zh-CN"/>
        </w:rPr>
        <w:t>Way Forward</w:t>
      </w:r>
      <w:r>
        <w:rPr>
          <w:b/>
          <w:lang w:eastAsia="zh-CN"/>
        </w:rPr>
        <w:t xml:space="preserve">&gt; </w:t>
      </w:r>
    </w:p>
    <w:p w14:paraId="3A90DA47" w14:textId="77777777" w:rsidR="005F7371" w:rsidRDefault="005F7371" w:rsidP="005F7371">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If the number of cells/SSB NW configured/activated to measure exceeds UE capability, it is up to UE implementation on how to choose cells/SSB to measure. If any selection rules are further agreed in RAN1/2, the issue can be revisited.</w:t>
      </w:r>
    </w:p>
    <w:p w14:paraId="6480D056" w14:textId="7438EA78" w:rsidR="00392F83" w:rsidRDefault="00A13F50" w:rsidP="00392F83">
      <w:pPr>
        <w:rPr>
          <w:bCs/>
          <w:lang w:val="en-US" w:eastAsia="zh-CN"/>
        </w:rPr>
      </w:pPr>
      <w:r>
        <w:rPr>
          <w:bCs/>
          <w:lang w:val="en-US" w:eastAsia="zh-CN"/>
        </w:rPr>
        <w:t>We continue supporting the way forward</w:t>
      </w:r>
      <w:r w:rsidR="00EC1AF1">
        <w:rPr>
          <w:bCs/>
          <w:lang w:val="en-US" w:eastAsia="zh-CN"/>
        </w:rPr>
        <w:t xml:space="preserve">. </w:t>
      </w:r>
      <w:r w:rsidR="008435B1">
        <w:rPr>
          <w:bCs/>
          <w:lang w:val="en-US" w:eastAsia="zh-CN"/>
        </w:rPr>
        <w:t>It has already been decided in other working groups. RAN4 does not need to repeat the discussion.</w:t>
      </w:r>
    </w:p>
    <w:p w14:paraId="67F2A5F1" w14:textId="01A10C73" w:rsidR="008435B1" w:rsidRPr="00A13F50" w:rsidRDefault="008435B1" w:rsidP="008435B1">
      <w:pPr>
        <w:pStyle w:val="Caption"/>
        <w:rPr>
          <w:bCs w:val="0"/>
          <w:lang w:val="en-US" w:eastAsia="zh-CN"/>
        </w:rPr>
      </w:pPr>
      <w:bookmarkStart w:id="13" w:name="_Ref146553541"/>
      <w:r>
        <w:t xml:space="preserve">Proposal </w:t>
      </w:r>
      <w:r>
        <w:fldChar w:fldCharType="begin"/>
      </w:r>
      <w:r>
        <w:instrText xml:space="preserve"> SEQ Proposal \* ARABIC </w:instrText>
      </w:r>
      <w:r>
        <w:fldChar w:fldCharType="separate"/>
      </w:r>
      <w:r w:rsidR="00B3606D">
        <w:rPr>
          <w:noProof/>
        </w:rPr>
        <w:t>8</w:t>
      </w:r>
      <w:r>
        <w:fldChar w:fldCharType="end"/>
      </w:r>
      <w:r>
        <w:t xml:space="preserve">: </w:t>
      </w:r>
      <w:r>
        <w:rPr>
          <w:rFonts w:eastAsia="SimSun"/>
          <w:szCs w:val="24"/>
          <w:lang w:eastAsia="zh-CN"/>
        </w:rPr>
        <w:t>If the number of cells/SSB NW configured/activated to measure exceeds UE capability, it is up to UE implementation on how to choose cells/SSB to measure.</w:t>
      </w:r>
      <w:bookmarkEnd w:id="13"/>
    </w:p>
    <w:p w14:paraId="7C2A4242" w14:textId="77777777" w:rsidR="00392F83" w:rsidRDefault="00392F83" w:rsidP="00392F83">
      <w:pPr>
        <w:rPr>
          <w:bCs/>
          <w:lang w:val="en-US" w:eastAsia="zh-CN"/>
        </w:rPr>
      </w:pPr>
    </w:p>
    <w:p w14:paraId="7FBF80E6" w14:textId="77777777" w:rsidR="003130F4" w:rsidRPr="00070B5F" w:rsidRDefault="003130F4" w:rsidP="003130F4">
      <w:pPr>
        <w:pStyle w:val="Heading2"/>
        <w:overflowPunct/>
        <w:autoSpaceDE/>
        <w:autoSpaceDN/>
        <w:adjustRightInd/>
        <w:ind w:left="0" w:firstLine="0"/>
        <w:textAlignment w:val="auto"/>
        <w:rPr>
          <w:rFonts w:eastAsia="SimSun"/>
          <w:sz w:val="24"/>
          <w:szCs w:val="24"/>
          <w:lang w:eastAsia="en-US"/>
        </w:rPr>
      </w:pPr>
      <w:r>
        <w:rPr>
          <w:rFonts w:eastAsia="SimSun"/>
          <w:sz w:val="24"/>
          <w:szCs w:val="24"/>
          <w:lang w:eastAsia="en-US"/>
        </w:rPr>
        <w:t xml:space="preserve">2.4 </w:t>
      </w:r>
      <w:r w:rsidRPr="000B7B2C">
        <w:rPr>
          <w:rFonts w:eastAsia="SimSun"/>
          <w:sz w:val="24"/>
          <w:szCs w:val="24"/>
          <w:lang w:eastAsia="en-US"/>
        </w:rPr>
        <w:t>Sub-topic 2-4 Intra-frequency L1-RSRP Measurement delay</w:t>
      </w:r>
    </w:p>
    <w:p w14:paraId="70C10431" w14:textId="77777777" w:rsidR="003130F4" w:rsidRPr="000B7B2C" w:rsidRDefault="003130F4" w:rsidP="003130F4">
      <w:pPr>
        <w:pStyle w:val="Heading4"/>
        <w:overflowPunct/>
        <w:autoSpaceDE/>
        <w:autoSpaceDN/>
        <w:adjustRightInd/>
        <w:ind w:left="0" w:firstLine="0"/>
        <w:textAlignment w:val="auto"/>
        <w:rPr>
          <w:rFonts w:eastAsia="SimSun"/>
          <w:szCs w:val="18"/>
          <w:lang w:val="sv-SE" w:eastAsia="zh-CN"/>
        </w:rPr>
      </w:pPr>
      <w:r>
        <w:rPr>
          <w:rFonts w:eastAsia="SimSun"/>
          <w:szCs w:val="18"/>
          <w:lang w:val="sv-SE" w:eastAsia="zh-CN"/>
        </w:rPr>
        <w:t xml:space="preserve">2.4.1 </w:t>
      </w:r>
      <w:r w:rsidRPr="000B7B2C">
        <w:rPr>
          <w:rFonts w:eastAsia="SimSun"/>
          <w:szCs w:val="18"/>
          <w:lang w:val="sv-SE" w:eastAsia="zh-CN"/>
        </w:rPr>
        <w:t>Scenario</w:t>
      </w:r>
    </w:p>
    <w:p w14:paraId="732315AB" w14:textId="77777777" w:rsidR="00831E5D" w:rsidRDefault="00831E5D" w:rsidP="00831E5D">
      <w:pPr>
        <w:spacing w:afterLines="50" w:after="120"/>
        <w:rPr>
          <w:b/>
          <w:u w:val="single"/>
        </w:rPr>
      </w:pPr>
      <w:r>
        <w:rPr>
          <w:b/>
          <w:u w:val="single"/>
        </w:rPr>
        <w:t>Issue 2-4-1-2: whether to support the case that SSB periodicity of FR1 intra-frequency neighbour cell equals to SMTC periodicity in R18 LTM.</w:t>
      </w:r>
    </w:p>
    <w:p w14:paraId="240346F2" w14:textId="77777777" w:rsidR="00831E5D" w:rsidRDefault="00831E5D" w:rsidP="00831E5D">
      <w:pPr>
        <w:rPr>
          <w:rFonts w:eastAsiaTheme="minorEastAsia"/>
          <w:b/>
          <w:lang w:eastAsia="zh-CN"/>
        </w:rPr>
      </w:pPr>
      <w:r>
        <w:rPr>
          <w:rFonts w:hint="eastAsia"/>
          <w:b/>
          <w:lang w:eastAsia="zh-CN"/>
        </w:rPr>
        <w:t>&lt;</w:t>
      </w:r>
      <w:r>
        <w:rPr>
          <w:b/>
          <w:lang w:eastAsia="zh-CN"/>
        </w:rPr>
        <w:t xml:space="preserve">Way Forward&gt; </w:t>
      </w:r>
      <w:r>
        <w:rPr>
          <w:bCs/>
          <w:lang w:eastAsia="zh-CN"/>
        </w:rPr>
        <w:t>FFS the following options:</w:t>
      </w:r>
    </w:p>
    <w:p w14:paraId="2CC57547" w14:textId="77777777" w:rsidR="00831E5D" w:rsidRDefault="00831E5D" w:rsidP="00831E5D">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Option 1 (Apple, MTK, Huawei, vivo, Ericsson): Yes.</w:t>
      </w:r>
    </w:p>
    <w:p w14:paraId="2E30E396" w14:textId="77777777" w:rsidR="00831E5D" w:rsidRDefault="00831E5D" w:rsidP="00831E5D">
      <w:pPr>
        <w:pStyle w:val="ListParagraph"/>
        <w:widowControl/>
        <w:numPr>
          <w:ilvl w:val="2"/>
          <w:numId w:val="26"/>
        </w:numPr>
        <w:overflowPunct w:val="0"/>
        <w:spacing w:after="180" w:line="240" w:lineRule="auto"/>
        <w:ind w:firstLineChars="0"/>
        <w:textAlignment w:val="baseline"/>
        <w:rPr>
          <w:szCs w:val="24"/>
          <w:lang w:eastAsia="zh-CN"/>
        </w:rPr>
      </w:pPr>
      <w:r>
        <w:rPr>
          <w:rFonts w:hint="eastAsia"/>
          <w:szCs w:val="24"/>
          <w:lang w:eastAsia="zh-CN"/>
        </w:rPr>
        <w:t>O</w:t>
      </w:r>
      <w:r>
        <w:rPr>
          <w:szCs w:val="24"/>
          <w:lang w:eastAsia="zh-CN"/>
        </w:rPr>
        <w:t>ption 1a (Ericsson): RAN4 to agree that sharing factor P between L3 for mobility and LTM for L1-RSRP is 1.</w:t>
      </w:r>
    </w:p>
    <w:p w14:paraId="2497AD36" w14:textId="77777777" w:rsidR="00831E5D" w:rsidRDefault="00831E5D" w:rsidP="00831E5D">
      <w:pPr>
        <w:pStyle w:val="ListParagraph"/>
        <w:widowControl/>
        <w:numPr>
          <w:ilvl w:val="2"/>
          <w:numId w:val="26"/>
        </w:numPr>
        <w:overflowPunct w:val="0"/>
        <w:spacing w:after="180" w:line="240" w:lineRule="auto"/>
        <w:ind w:firstLineChars="0"/>
        <w:textAlignment w:val="baseline"/>
        <w:rPr>
          <w:szCs w:val="24"/>
          <w:lang w:eastAsia="zh-CN"/>
        </w:rPr>
      </w:pPr>
      <w:r>
        <w:rPr>
          <w:rFonts w:hint="eastAsia"/>
          <w:szCs w:val="24"/>
          <w:lang w:eastAsia="zh-CN"/>
        </w:rPr>
        <w:t>O</w:t>
      </w:r>
      <w:r>
        <w:rPr>
          <w:szCs w:val="24"/>
          <w:lang w:eastAsia="zh-CN"/>
        </w:rPr>
        <w:t>ption 1b (QC): For LTM L1 measurement SSB occasions always colliding with SMTC, the LTM L1 measurement requirement is defined assuming the SSB occasions are shared for L3 measurement and LTM L1 measurement with a ratio of two L3 measurements to one LTM L1 measurement.</w:t>
      </w:r>
    </w:p>
    <w:p w14:paraId="44AEAD45" w14:textId="521A4864" w:rsidR="00392F83" w:rsidRPr="008E3787" w:rsidRDefault="00831E5D" w:rsidP="00392F83">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w:t>
      </w:r>
      <w:r>
        <w:rPr>
          <w:szCs w:val="24"/>
          <w:lang w:eastAsia="zh-CN"/>
        </w:rPr>
        <w:t>ption 2 (OPPO): No.</w:t>
      </w:r>
    </w:p>
    <w:p w14:paraId="7661C984" w14:textId="77777777" w:rsidR="008E3787" w:rsidRDefault="008E3787" w:rsidP="008E3787">
      <w:pPr>
        <w:rPr>
          <w:rFonts w:eastAsia="SimSun"/>
          <w:szCs w:val="24"/>
          <w:lang w:eastAsia="zh-CN"/>
        </w:rPr>
      </w:pPr>
      <w:r>
        <w:rPr>
          <w:lang w:val="en-US" w:eastAsia="x-none"/>
        </w:rPr>
        <w:t xml:space="preserve">As long as the sharing between L1 and L3 measurement is decided, it is feasible </w:t>
      </w:r>
      <w:r w:rsidRPr="008B12D5">
        <w:rPr>
          <w:rFonts w:eastAsia="SimSun"/>
          <w:szCs w:val="24"/>
          <w:lang w:eastAsia="zh-CN"/>
        </w:rPr>
        <w:t>for the case that SSB periodicity of FR2 intra-frequency neighbour cell and serving cell equals to SMTC periodicity</w:t>
      </w:r>
      <w:r>
        <w:rPr>
          <w:rFonts w:eastAsia="SimSun"/>
          <w:szCs w:val="24"/>
          <w:lang w:eastAsia="zh-CN"/>
        </w:rPr>
        <w:t xml:space="preserve">. </w:t>
      </w:r>
    </w:p>
    <w:p w14:paraId="207CC118" w14:textId="39CA91EB" w:rsidR="008E3787" w:rsidRPr="008A5D9B" w:rsidRDefault="008E3787" w:rsidP="008E3787">
      <w:pPr>
        <w:pStyle w:val="Caption"/>
        <w:rPr>
          <w:lang w:val="en-US"/>
        </w:rPr>
      </w:pPr>
      <w:bookmarkStart w:id="14" w:name="_Ref146553543"/>
      <w:r>
        <w:t xml:space="preserve">Proposal </w:t>
      </w:r>
      <w:r>
        <w:fldChar w:fldCharType="begin"/>
      </w:r>
      <w:r>
        <w:instrText xml:space="preserve"> SEQ Proposal \* ARABIC </w:instrText>
      </w:r>
      <w:r>
        <w:fldChar w:fldCharType="separate"/>
      </w:r>
      <w:r w:rsidR="00B3606D">
        <w:rPr>
          <w:noProof/>
        </w:rPr>
        <w:t>9</w:t>
      </w:r>
      <w:r>
        <w:fldChar w:fldCharType="end"/>
      </w:r>
      <w:r>
        <w:t xml:space="preserve">: </w:t>
      </w:r>
      <w:r>
        <w:rPr>
          <w:lang w:val="en-US"/>
        </w:rPr>
        <w:t>As long as the sharing between L1 and L3 measurement is decided, it seems unnecessary to exclude</w:t>
      </w:r>
      <w:r w:rsidRPr="008B12D5">
        <w:rPr>
          <w:rFonts w:eastAsia="SimSun"/>
          <w:szCs w:val="24"/>
          <w:lang w:eastAsia="zh-CN"/>
        </w:rPr>
        <w:t xml:space="preserve"> the case that SSB periodicity of FR2 intra-frequency neighbour cell and serving cell equals to SMTC periodicity</w:t>
      </w:r>
      <w:r>
        <w:rPr>
          <w:rFonts w:eastAsia="SimSun"/>
          <w:szCs w:val="24"/>
          <w:lang w:eastAsia="zh-CN"/>
        </w:rPr>
        <w:t>.</w:t>
      </w:r>
      <w:bookmarkEnd w:id="14"/>
    </w:p>
    <w:p w14:paraId="5A6411E6" w14:textId="77777777" w:rsidR="00392F83" w:rsidRDefault="00392F83" w:rsidP="00392F83">
      <w:pPr>
        <w:rPr>
          <w:bCs/>
          <w:lang w:val="en-US" w:eastAsia="zh-CN"/>
        </w:rPr>
      </w:pPr>
    </w:p>
    <w:p w14:paraId="13803E07" w14:textId="77777777" w:rsidR="001B5346" w:rsidRDefault="001B5346" w:rsidP="001B5346">
      <w:pPr>
        <w:spacing w:afterLines="50" w:after="120"/>
        <w:rPr>
          <w:b/>
          <w:u w:val="single"/>
        </w:rPr>
      </w:pPr>
      <w:r>
        <w:rPr>
          <w:b/>
          <w:u w:val="single"/>
        </w:rPr>
        <w:t>Issue 2-4-1-3: whether to consider L1-RSRP measurement on deactivated SCell</w:t>
      </w:r>
    </w:p>
    <w:p w14:paraId="39D855AE" w14:textId="77777777" w:rsidR="001B5346" w:rsidRDefault="001B5346" w:rsidP="001B5346">
      <w:pPr>
        <w:rPr>
          <w:rFonts w:eastAsiaTheme="minorEastAsia"/>
          <w:b/>
          <w:lang w:eastAsia="zh-CN"/>
        </w:rPr>
      </w:pPr>
      <w:r>
        <w:rPr>
          <w:rFonts w:hint="eastAsia"/>
          <w:b/>
          <w:lang w:eastAsia="zh-CN"/>
        </w:rPr>
        <w:t>&lt;</w:t>
      </w:r>
      <w:r>
        <w:rPr>
          <w:b/>
          <w:lang w:eastAsia="zh-CN"/>
        </w:rPr>
        <w:t xml:space="preserve">Way Forward&gt; </w:t>
      </w:r>
      <w:r>
        <w:rPr>
          <w:bCs/>
          <w:lang w:eastAsia="zh-CN"/>
        </w:rPr>
        <w:t>FFS the following option:</w:t>
      </w:r>
    </w:p>
    <w:p w14:paraId="3B5BC476" w14:textId="77777777" w:rsidR="001B5346" w:rsidRDefault="001B5346" w:rsidP="001B5346">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Option 1 (vivo): If the SSB for L1 measurement in LTM is an intra-frequency L1 measurement on de-activated SCC, RAN4 confirms to specify RRM requirements for this case, with similar UE behaviour assumption as L3 measurement on de-activated SCC.</w:t>
      </w:r>
    </w:p>
    <w:p w14:paraId="0C229B54" w14:textId="207D2829" w:rsidR="00392F83" w:rsidRDefault="00F1794F" w:rsidP="00392F83">
      <w:pPr>
        <w:rPr>
          <w:bCs/>
          <w:lang w:val="en-US" w:eastAsia="zh-CN"/>
        </w:rPr>
      </w:pPr>
      <w:r>
        <w:rPr>
          <w:bCs/>
          <w:lang w:val="en-US" w:eastAsia="zh-CN"/>
        </w:rPr>
        <w:t xml:space="preserve">Technically, doing L1 measurement on deactivated SCell is feasible, given that doing L1 measurement on neighbor cell is going to be supported in this work item. However, </w:t>
      </w:r>
      <w:r w:rsidR="003C284C">
        <w:rPr>
          <w:bCs/>
          <w:lang w:val="en-US" w:eastAsia="zh-CN"/>
        </w:rPr>
        <w:t>RAN4 does not include something into scope just because it is feasible.</w:t>
      </w:r>
      <w:r w:rsidR="004756DB">
        <w:rPr>
          <w:bCs/>
          <w:lang w:val="en-US" w:eastAsia="zh-CN"/>
        </w:rPr>
        <w:t xml:space="preserve"> People need to justify the benefit first. </w:t>
      </w:r>
      <w:r w:rsidR="001A1AD7">
        <w:rPr>
          <w:bCs/>
          <w:lang w:val="en-US" w:eastAsia="zh-CN"/>
        </w:rPr>
        <w:t xml:space="preserve">Back to this issue, performing L1 measurement on serving cell can help to </w:t>
      </w:r>
      <w:r w:rsidR="001B008B">
        <w:rPr>
          <w:bCs/>
          <w:lang w:val="en-US" w:eastAsia="zh-CN"/>
        </w:rPr>
        <w:t>train Rx beams at UE and evaluate Tx beams from NW</w:t>
      </w:r>
      <w:r w:rsidR="00373F59">
        <w:rPr>
          <w:bCs/>
          <w:lang w:val="en-US" w:eastAsia="zh-CN"/>
        </w:rPr>
        <w:t xml:space="preserve">, while doing L1 measurement on neighbor cell is for candidate LTM. </w:t>
      </w:r>
      <w:r w:rsidR="0043107F">
        <w:rPr>
          <w:bCs/>
          <w:lang w:val="en-US" w:eastAsia="zh-CN"/>
        </w:rPr>
        <w:t xml:space="preserve">It is unclear to us </w:t>
      </w:r>
      <w:r w:rsidR="00930628">
        <w:rPr>
          <w:bCs/>
          <w:lang w:val="en-US" w:eastAsia="zh-CN"/>
        </w:rPr>
        <w:t xml:space="preserve">how this L1 measurement on deactivated SCell can benefit </w:t>
      </w:r>
      <w:r w:rsidR="00BC59B6">
        <w:rPr>
          <w:bCs/>
          <w:lang w:val="en-US" w:eastAsia="zh-CN"/>
        </w:rPr>
        <w:t>the feature.</w:t>
      </w:r>
      <w:r w:rsidR="00A77128">
        <w:rPr>
          <w:bCs/>
          <w:lang w:val="en-US" w:eastAsia="zh-CN"/>
        </w:rPr>
        <w:t xml:space="preserve"> In FR1 network can rely on existing L3 measurement on deactivated SCC. In FR2, not considering multi-Rx, this is only for collocated CA. Network </w:t>
      </w:r>
      <w:r w:rsidR="0057712F">
        <w:rPr>
          <w:bCs/>
          <w:lang w:val="en-US" w:eastAsia="zh-CN"/>
        </w:rPr>
        <w:t>rely on existing L1 and L3 measurement on other serving cell</w:t>
      </w:r>
      <w:r w:rsidR="00346342">
        <w:rPr>
          <w:bCs/>
          <w:lang w:val="en-US" w:eastAsia="zh-CN"/>
        </w:rPr>
        <w:t>.</w:t>
      </w:r>
    </w:p>
    <w:p w14:paraId="047C2A75" w14:textId="236D0E5D" w:rsidR="002E7F59" w:rsidRDefault="002E7F59" w:rsidP="002E7F59">
      <w:pPr>
        <w:pStyle w:val="Caption"/>
      </w:pPr>
      <w:bookmarkStart w:id="15" w:name="_Ref146553546"/>
      <w:r>
        <w:t xml:space="preserve">Proposal </w:t>
      </w:r>
      <w:r>
        <w:fldChar w:fldCharType="begin"/>
      </w:r>
      <w:r>
        <w:instrText xml:space="preserve"> SEQ Proposal \* ARABIC </w:instrText>
      </w:r>
      <w:r>
        <w:fldChar w:fldCharType="separate"/>
      </w:r>
      <w:r w:rsidR="00B3606D">
        <w:rPr>
          <w:noProof/>
        </w:rPr>
        <w:t>10</w:t>
      </w:r>
      <w:r>
        <w:fldChar w:fldCharType="end"/>
      </w:r>
      <w:r>
        <w:t xml:space="preserve">: more justification is expected to consider </w:t>
      </w:r>
      <w:r w:rsidRPr="002E7F59">
        <w:t>L1-RSRP measurement on deactivated SCell</w:t>
      </w:r>
      <w:r>
        <w:t>.</w:t>
      </w:r>
      <w:bookmarkEnd w:id="15"/>
    </w:p>
    <w:p w14:paraId="3D2C8A23" w14:textId="77777777" w:rsidR="002E7F59" w:rsidRDefault="002E7F59" w:rsidP="002E7F59">
      <w:pPr>
        <w:rPr>
          <w:lang w:val="en-US" w:eastAsia="x-none"/>
        </w:rPr>
      </w:pPr>
    </w:p>
    <w:p w14:paraId="0EBDF0DE" w14:textId="66311E2C" w:rsidR="00B65C31" w:rsidRPr="00B65C31" w:rsidRDefault="00B65C31" w:rsidP="00B65C31">
      <w:pPr>
        <w:pStyle w:val="Heading4"/>
        <w:overflowPunct/>
        <w:autoSpaceDE/>
        <w:autoSpaceDN/>
        <w:adjustRightInd/>
        <w:ind w:left="0" w:firstLine="0"/>
        <w:textAlignment w:val="auto"/>
        <w:rPr>
          <w:rFonts w:eastAsia="SimSun"/>
          <w:szCs w:val="18"/>
          <w:lang w:val="sv-SE" w:eastAsia="zh-CN"/>
        </w:rPr>
      </w:pPr>
      <w:r>
        <w:rPr>
          <w:rFonts w:eastAsia="SimSun"/>
          <w:szCs w:val="18"/>
          <w:lang w:val="sv-SE" w:eastAsia="zh-CN"/>
        </w:rPr>
        <w:t xml:space="preserve">2.4.2 UE incapable of RTD&gt;CP </w:t>
      </w:r>
      <w:r>
        <w:rPr>
          <w:lang w:val="en-US"/>
        </w:rPr>
        <w:t>or UE incapable of measuring multiple cells on the same OFDM symbol when actual RTD&gt;CP</w:t>
      </w:r>
    </w:p>
    <w:p w14:paraId="0E36C468" w14:textId="77777777" w:rsidR="00B65C31" w:rsidRDefault="00B65C31" w:rsidP="00B65C31">
      <w:pPr>
        <w:spacing w:afterLines="50" w:after="120"/>
        <w:rPr>
          <w:b/>
          <w:lang w:val="sv-SE" w:eastAsia="zh-CN"/>
        </w:rPr>
      </w:pPr>
      <w:r>
        <w:rPr>
          <w:b/>
          <w:u w:val="single"/>
        </w:rPr>
        <w:t>Issue 2-4-2-2: Measurement period of intra-frequency L1-RSRP measurement for UE incapable of RTD&gt;CP when RTD of serving cell and neighbour cell is always within CP.</w:t>
      </w:r>
    </w:p>
    <w:p w14:paraId="661972FD" w14:textId="77777777" w:rsidR="00B65C31" w:rsidRDefault="00B65C31" w:rsidP="00B65C31">
      <w:pPr>
        <w:rPr>
          <w:b/>
          <w:u w:val="single"/>
          <w:lang w:eastAsia="zh-CN"/>
        </w:rPr>
      </w:pPr>
      <w:r>
        <w:rPr>
          <w:b/>
          <w:lang w:eastAsia="zh-CN"/>
        </w:rPr>
        <w:t>&lt; Way Forward &gt;</w:t>
      </w:r>
      <w:r>
        <w:rPr>
          <w:lang w:eastAsia="zh-CN"/>
        </w:rPr>
        <w:t>: FFS the following options</w:t>
      </w:r>
    </w:p>
    <w:p w14:paraId="795D505D" w14:textId="77777777" w:rsidR="00B65C31" w:rsidRDefault="00B65C31" w:rsidP="00B65C31">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Option 1 (xiaomi, Huawei, Ericsson): Only define measurement periods with condition that RTD is no larger than CP. When actual RTD is larger than CP, no requirements or allow accuracy degradation.</w:t>
      </w:r>
    </w:p>
    <w:p w14:paraId="0BE0F4AD" w14:textId="77777777" w:rsidR="00B65C31" w:rsidRDefault="00B65C31" w:rsidP="00B65C31">
      <w:pPr>
        <w:pStyle w:val="ListParagraph"/>
        <w:widowControl/>
        <w:numPr>
          <w:ilvl w:val="2"/>
          <w:numId w:val="26"/>
        </w:numPr>
        <w:autoSpaceDE/>
        <w:autoSpaceDN/>
        <w:adjustRightInd/>
        <w:spacing w:after="120" w:line="240" w:lineRule="auto"/>
        <w:ind w:firstLineChars="0"/>
        <w:rPr>
          <w:szCs w:val="24"/>
          <w:lang w:eastAsia="zh-CN"/>
        </w:rPr>
      </w:pPr>
      <w:r>
        <w:rPr>
          <w:rFonts w:hint="eastAsia"/>
          <w:szCs w:val="24"/>
          <w:lang w:eastAsia="zh-CN"/>
        </w:rPr>
        <w:t>O</w:t>
      </w:r>
      <w:r>
        <w:rPr>
          <w:szCs w:val="24"/>
          <w:lang w:eastAsia="zh-CN"/>
        </w:rPr>
        <w:t>ption 1a (xiaomi, Huawei)</w:t>
      </w:r>
    </w:p>
    <w:p w14:paraId="5017521C" w14:textId="77777777" w:rsidR="00B65C31" w:rsidRDefault="00B65C31" w:rsidP="00B65C31">
      <w:pPr>
        <w:pStyle w:val="ListParagraph"/>
        <w:widowControl/>
        <w:numPr>
          <w:ilvl w:val="3"/>
          <w:numId w:val="26"/>
        </w:numPr>
        <w:overflowPunct w:val="0"/>
        <w:spacing w:after="120" w:line="240" w:lineRule="auto"/>
        <w:ind w:firstLineChars="0"/>
        <w:textAlignment w:val="baseline"/>
        <w:rPr>
          <w:szCs w:val="24"/>
          <w:lang w:eastAsia="zh-CN"/>
        </w:rPr>
      </w:pPr>
      <w:r>
        <w:rPr>
          <w:szCs w:val="24"/>
          <w:lang w:eastAsia="zh-CN"/>
        </w:rPr>
        <w:t>when the actual RTD of serving cell and neighbour cell is no larger than CP the legacy measurement, restriction and scheduling restriction defined for non-serving cell in R17 apply for intra-frequency L1-RSRP measurement on neighbour cell.</w:t>
      </w:r>
    </w:p>
    <w:p w14:paraId="29B5DE08" w14:textId="77777777" w:rsidR="00B65C31" w:rsidRDefault="00B65C31" w:rsidP="00B65C31">
      <w:pPr>
        <w:pStyle w:val="ListParagraph"/>
        <w:widowControl/>
        <w:numPr>
          <w:ilvl w:val="3"/>
          <w:numId w:val="26"/>
        </w:numPr>
        <w:overflowPunct w:val="0"/>
        <w:spacing w:after="120" w:line="240" w:lineRule="auto"/>
        <w:ind w:firstLineChars="0"/>
        <w:textAlignment w:val="baseline"/>
        <w:rPr>
          <w:szCs w:val="24"/>
          <w:lang w:eastAsia="zh-CN"/>
        </w:rPr>
      </w:pPr>
      <w:r>
        <w:rPr>
          <w:szCs w:val="24"/>
          <w:lang w:eastAsia="zh-CN"/>
        </w:rPr>
        <w:t>when actual RTD&gt;CP, there are no requirements.</w:t>
      </w:r>
    </w:p>
    <w:p w14:paraId="411394ED" w14:textId="77777777" w:rsidR="00B65C31" w:rsidRDefault="00B65C31" w:rsidP="00B65C31">
      <w:pPr>
        <w:pStyle w:val="ListParagraph"/>
        <w:widowControl/>
        <w:numPr>
          <w:ilvl w:val="2"/>
          <w:numId w:val="26"/>
        </w:numPr>
        <w:autoSpaceDE/>
        <w:autoSpaceDN/>
        <w:adjustRightInd/>
        <w:spacing w:after="120" w:line="240" w:lineRule="auto"/>
        <w:ind w:firstLineChars="0"/>
        <w:rPr>
          <w:szCs w:val="24"/>
          <w:lang w:eastAsia="zh-CN"/>
        </w:rPr>
      </w:pPr>
      <w:r>
        <w:rPr>
          <w:rFonts w:hint="eastAsia"/>
          <w:szCs w:val="24"/>
          <w:lang w:eastAsia="zh-CN"/>
        </w:rPr>
        <w:t>O</w:t>
      </w:r>
      <w:r>
        <w:rPr>
          <w:szCs w:val="24"/>
          <w:lang w:eastAsia="zh-CN"/>
        </w:rPr>
        <w:t>ption 1b (Ericsson):</w:t>
      </w:r>
    </w:p>
    <w:p w14:paraId="27450E88" w14:textId="77777777" w:rsidR="00B65C31" w:rsidRDefault="00B65C31" w:rsidP="00B65C31">
      <w:pPr>
        <w:pStyle w:val="ListParagraph"/>
        <w:widowControl/>
        <w:numPr>
          <w:ilvl w:val="3"/>
          <w:numId w:val="26"/>
        </w:numPr>
        <w:overflowPunct w:val="0"/>
        <w:spacing w:after="120" w:line="240" w:lineRule="auto"/>
        <w:ind w:firstLineChars="0"/>
        <w:textAlignment w:val="baseline"/>
        <w:rPr>
          <w:szCs w:val="24"/>
          <w:lang w:eastAsia="zh-CN"/>
        </w:rPr>
      </w:pPr>
      <w:r>
        <w:rPr>
          <w:szCs w:val="24"/>
          <w:lang w:eastAsia="zh-CN"/>
        </w:rPr>
        <w:t>UE measures L1-RSRP using single timing</w:t>
      </w:r>
    </w:p>
    <w:p w14:paraId="1F4B475B" w14:textId="77777777" w:rsidR="00B65C31" w:rsidRDefault="00B65C31" w:rsidP="00B65C31">
      <w:pPr>
        <w:pStyle w:val="ListParagraph"/>
        <w:widowControl/>
        <w:numPr>
          <w:ilvl w:val="3"/>
          <w:numId w:val="26"/>
        </w:numPr>
        <w:overflowPunct w:val="0"/>
        <w:spacing w:after="120" w:line="240" w:lineRule="auto"/>
        <w:ind w:firstLineChars="0"/>
        <w:textAlignment w:val="baseline"/>
        <w:rPr>
          <w:szCs w:val="24"/>
          <w:lang w:eastAsia="zh-CN"/>
        </w:rPr>
      </w:pPr>
      <w:r>
        <w:rPr>
          <w:szCs w:val="24"/>
          <w:lang w:eastAsia="zh-CN"/>
        </w:rPr>
        <w:t>Accuracy may be degraded if the cell RTD is larger than CP</w:t>
      </w:r>
    </w:p>
    <w:p w14:paraId="25FD40A2" w14:textId="77777777" w:rsidR="00B65C31" w:rsidRDefault="00B65C31" w:rsidP="00B65C31">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Option 2 (MTK, Nokia, QC): RAN4 to define requirements for both RTD &gt; CP and RTD &lt;= CP</w:t>
      </w:r>
    </w:p>
    <w:p w14:paraId="7FA540C4" w14:textId="77777777" w:rsidR="00B65C31" w:rsidRDefault="00B65C31" w:rsidP="00B65C31">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 xml:space="preserve">Option 2a (MTK, QC): Define requirements covering all possible RTD values. </w:t>
      </w:r>
    </w:p>
    <w:p w14:paraId="01B2AF12" w14:textId="77777777" w:rsidR="00B65C31" w:rsidRDefault="00B65C31" w:rsidP="00B65C31">
      <w:pPr>
        <w:pStyle w:val="ListParagraph"/>
        <w:widowControl/>
        <w:numPr>
          <w:ilvl w:val="3"/>
          <w:numId w:val="26"/>
        </w:numPr>
        <w:overflowPunct w:val="0"/>
        <w:spacing w:after="180" w:line="240" w:lineRule="auto"/>
        <w:ind w:firstLineChars="0"/>
        <w:textAlignment w:val="baseline"/>
        <w:rPr>
          <w:szCs w:val="24"/>
          <w:lang w:eastAsia="zh-CN"/>
        </w:rPr>
      </w:pPr>
      <w:r>
        <w:rPr>
          <w:rFonts w:hint="eastAsia"/>
          <w:szCs w:val="24"/>
          <w:lang w:eastAsia="zh-CN"/>
        </w:rPr>
        <w:t>I</w:t>
      </w:r>
      <w:r>
        <w:rPr>
          <w:szCs w:val="24"/>
          <w:lang w:eastAsia="zh-CN"/>
        </w:rPr>
        <w:t>n FR1:</w:t>
      </w:r>
      <w:r>
        <w:rPr>
          <w:rFonts w:hint="eastAsia"/>
          <w:szCs w:val="24"/>
          <w:lang w:eastAsia="zh-CN"/>
        </w:rPr>
        <w:t>‘</w:t>
      </w:r>
      <w:r>
        <w:rPr>
          <w:szCs w:val="24"/>
          <w:lang w:eastAsia="zh-CN"/>
        </w:rPr>
        <w:t>the existing L1-RSRP measurement period (Table 9.5.4.1-1)’ x ‘the number of L1 measurement cells (including non-LTM L1-RSRP measurement cells) having SSBs colliding in the time domain’</w:t>
      </w:r>
    </w:p>
    <w:p w14:paraId="3EF2EF6D" w14:textId="77777777" w:rsidR="00B65C31" w:rsidRDefault="00B65C31" w:rsidP="00B65C31">
      <w:pPr>
        <w:pStyle w:val="ListParagraph"/>
        <w:widowControl/>
        <w:numPr>
          <w:ilvl w:val="3"/>
          <w:numId w:val="26"/>
        </w:numPr>
        <w:overflowPunct w:val="0"/>
        <w:spacing w:after="180" w:line="240" w:lineRule="auto"/>
        <w:ind w:firstLineChars="0"/>
        <w:textAlignment w:val="baseline"/>
        <w:rPr>
          <w:szCs w:val="24"/>
          <w:lang w:eastAsia="zh-CN"/>
        </w:rPr>
      </w:pPr>
      <w:r>
        <w:rPr>
          <w:rFonts w:hint="eastAsia"/>
          <w:szCs w:val="24"/>
          <w:lang w:eastAsia="zh-CN"/>
        </w:rPr>
        <w:t>I</w:t>
      </w:r>
      <w:r>
        <w:rPr>
          <w:szCs w:val="24"/>
          <w:lang w:eastAsia="zh-CN"/>
        </w:rPr>
        <w:t>n FR2: same as the measurement period when UE supports RTD&gt;CP</w:t>
      </w:r>
    </w:p>
    <w:p w14:paraId="0013ABC8" w14:textId="0C303FCA" w:rsidR="002E7F59" w:rsidRDefault="00BF3383" w:rsidP="002E7F59">
      <w:pPr>
        <w:rPr>
          <w:lang w:val="en-US" w:eastAsia="x-none"/>
        </w:rPr>
      </w:pPr>
      <w:r>
        <w:rPr>
          <w:lang w:val="en-US" w:eastAsia="x-none"/>
        </w:rPr>
        <w:t xml:space="preserve">We </w:t>
      </w:r>
      <w:r w:rsidR="0077240A">
        <w:rPr>
          <w:lang w:val="en-US" w:eastAsia="x-none"/>
        </w:rPr>
        <w:t xml:space="preserve">don’t </w:t>
      </w:r>
      <w:r>
        <w:rPr>
          <w:lang w:val="en-US" w:eastAsia="x-none"/>
        </w:rPr>
        <w:t>think UE need to precisely check if RTD is larger or smaller than CP</w:t>
      </w:r>
      <w:r w:rsidR="00B0515C">
        <w:rPr>
          <w:lang w:val="en-US" w:eastAsia="x-none"/>
        </w:rPr>
        <w:t xml:space="preserve">. </w:t>
      </w:r>
      <w:r w:rsidR="005A0346">
        <w:rPr>
          <w:lang w:val="en-US" w:eastAsia="x-none"/>
        </w:rPr>
        <w:t xml:space="preserve">With this assumption, </w:t>
      </w:r>
      <w:r w:rsidR="00E0429A">
        <w:rPr>
          <w:lang w:val="en-US" w:eastAsia="x-none"/>
        </w:rPr>
        <w:t xml:space="preserve">UE could either </w:t>
      </w:r>
      <w:r w:rsidR="007835CF">
        <w:rPr>
          <w:lang w:val="en-US" w:eastAsia="x-none"/>
        </w:rPr>
        <w:t xml:space="preserve">(approach #1) </w:t>
      </w:r>
      <w:r w:rsidR="00E0429A">
        <w:rPr>
          <w:lang w:val="en-US" w:eastAsia="x-none"/>
        </w:rPr>
        <w:t>perform measurement</w:t>
      </w:r>
      <w:r w:rsidR="00755112">
        <w:rPr>
          <w:lang w:val="en-US" w:eastAsia="x-none"/>
        </w:rPr>
        <w:t xml:space="preserve"> on all candidate cells</w:t>
      </w:r>
      <w:r w:rsidR="00E0429A">
        <w:rPr>
          <w:lang w:val="en-US" w:eastAsia="x-none"/>
        </w:rPr>
        <w:t xml:space="preserve"> based on a fixed timing (e.g. timing of the serving cell)</w:t>
      </w:r>
      <w:r w:rsidR="007835CF">
        <w:rPr>
          <w:lang w:val="en-US" w:eastAsia="x-none"/>
        </w:rPr>
        <w:t xml:space="preserve">, or (approach #2) </w:t>
      </w:r>
      <w:r w:rsidR="00791501">
        <w:rPr>
          <w:lang w:val="en-US" w:eastAsia="x-none"/>
        </w:rPr>
        <w:t xml:space="preserve">only measure one cell at a time but </w:t>
      </w:r>
      <w:r w:rsidR="007835CF">
        <w:rPr>
          <w:lang w:val="en-US" w:eastAsia="x-none"/>
        </w:rPr>
        <w:t xml:space="preserve">change timing </w:t>
      </w:r>
      <w:r w:rsidR="00D37B90">
        <w:rPr>
          <w:lang w:val="en-US" w:eastAsia="x-none"/>
        </w:rPr>
        <w:t>separately for different cell</w:t>
      </w:r>
      <w:r w:rsidR="00791501">
        <w:rPr>
          <w:lang w:val="en-US" w:eastAsia="x-none"/>
        </w:rPr>
        <w:t>.</w:t>
      </w:r>
    </w:p>
    <w:p w14:paraId="1C073BD3" w14:textId="73E6F2AE" w:rsidR="00B83692" w:rsidRDefault="00B83692" w:rsidP="002E7F59">
      <w:pPr>
        <w:rPr>
          <w:lang w:val="en-US" w:eastAsia="x-none"/>
        </w:rPr>
      </w:pPr>
      <w:r>
        <w:rPr>
          <w:lang w:val="en-US" w:eastAsia="x-none"/>
        </w:rPr>
        <w:t>Each approach has pros and cons.</w:t>
      </w:r>
      <w:r w:rsidR="006B7FED">
        <w:rPr>
          <w:lang w:val="en-US" w:eastAsia="x-none"/>
        </w:rPr>
        <w:t xml:space="preserve"> Approach #1 has short measurement delay but with potential degradation in accuracy. Approach #2 has long measurement delay but accuracy can be guaranteed.</w:t>
      </w:r>
      <w:r>
        <w:rPr>
          <w:lang w:val="en-US" w:eastAsia="x-none"/>
        </w:rPr>
        <w:t xml:space="preserve"> </w:t>
      </w:r>
      <w:r w:rsidR="00A34701">
        <w:rPr>
          <w:lang w:val="en-US" w:eastAsia="x-none"/>
        </w:rPr>
        <w:t>We slightly prefer approach #2, i.e. option 2a.</w:t>
      </w:r>
      <w:r w:rsidR="00682FBF">
        <w:rPr>
          <w:lang w:val="en-US" w:eastAsia="x-none"/>
        </w:rPr>
        <w:t xml:space="preserve"> Reason is </w:t>
      </w:r>
      <w:r w:rsidR="009B343C">
        <w:rPr>
          <w:lang w:val="en-US" w:eastAsia="x-none"/>
        </w:rPr>
        <w:t xml:space="preserve">measurement delay can be somehow accommodated, e.g. by configuring limited number of cells for measurement. </w:t>
      </w:r>
      <w:r w:rsidR="00B63984">
        <w:rPr>
          <w:lang w:val="en-US" w:eastAsia="x-none"/>
        </w:rPr>
        <w:t>Thus network can reliably enable this feature even if RTD&lt;CP cannot always be guaranteed by deployment.</w:t>
      </w:r>
    </w:p>
    <w:p w14:paraId="38051A5F" w14:textId="5AF88899" w:rsidR="00A368C8" w:rsidRPr="00CD115F" w:rsidRDefault="00A368C8" w:rsidP="00A368C8">
      <w:pPr>
        <w:pStyle w:val="Caption"/>
      </w:pPr>
      <w:bookmarkStart w:id="16" w:name="_Ref146553552"/>
      <w:r w:rsidRPr="00CD115F">
        <w:t xml:space="preserve">Proposal </w:t>
      </w:r>
      <w:r w:rsidRPr="00CD115F">
        <w:fldChar w:fldCharType="begin"/>
      </w:r>
      <w:r w:rsidRPr="00CD115F">
        <w:instrText xml:space="preserve"> SEQ Proposal \* ARABIC </w:instrText>
      </w:r>
      <w:r w:rsidRPr="00CD115F">
        <w:fldChar w:fldCharType="separate"/>
      </w:r>
      <w:r w:rsidR="00B3606D">
        <w:rPr>
          <w:noProof/>
        </w:rPr>
        <w:t>11</w:t>
      </w:r>
      <w:r w:rsidRPr="00CD115F">
        <w:fldChar w:fldCharType="end"/>
      </w:r>
      <w:r w:rsidRPr="00CD115F">
        <w:t xml:space="preserve">: </w:t>
      </w:r>
      <w:r w:rsidR="00CD115F" w:rsidRPr="00CD115F">
        <w:t>Measurement period of intra-frequency L1-RSRP measurement for UE incapable of RTD&gt;CP when RTD of serving cell and neighbour cell is always within CP:</w:t>
      </w:r>
      <w:bookmarkEnd w:id="16"/>
    </w:p>
    <w:p w14:paraId="53232944" w14:textId="77777777" w:rsidR="00CD115F" w:rsidRPr="00CD115F" w:rsidRDefault="00CD115F" w:rsidP="00CD115F">
      <w:pPr>
        <w:pStyle w:val="ListParagraph"/>
        <w:numPr>
          <w:ilvl w:val="0"/>
          <w:numId w:val="60"/>
        </w:numPr>
        <w:ind w:firstLineChars="0"/>
        <w:rPr>
          <w:b/>
          <w:bCs/>
          <w:sz w:val="20"/>
          <w:szCs w:val="20"/>
          <w:lang w:val="en-US"/>
        </w:rPr>
      </w:pPr>
      <w:r w:rsidRPr="00CD115F">
        <w:rPr>
          <w:b/>
          <w:bCs/>
          <w:sz w:val="20"/>
          <w:szCs w:val="20"/>
          <w:lang w:eastAsia="zh-CN"/>
        </w:rPr>
        <w:t>RAN4 to define requirements for both RTD &gt; CP and RTD &lt;= CP</w:t>
      </w:r>
    </w:p>
    <w:p w14:paraId="172B5A90" w14:textId="77777777" w:rsidR="00CD115F" w:rsidRPr="00CD115F" w:rsidRDefault="00CD115F" w:rsidP="00CD115F">
      <w:pPr>
        <w:pStyle w:val="ListParagraph"/>
        <w:numPr>
          <w:ilvl w:val="1"/>
          <w:numId w:val="60"/>
        </w:numPr>
        <w:ind w:firstLineChars="0"/>
        <w:rPr>
          <w:b/>
          <w:bCs/>
          <w:sz w:val="20"/>
          <w:szCs w:val="20"/>
          <w:lang w:val="en-US"/>
        </w:rPr>
      </w:pPr>
      <w:r w:rsidRPr="00CD115F">
        <w:rPr>
          <w:rFonts w:hint="eastAsia"/>
          <w:b/>
          <w:bCs/>
        </w:rPr>
        <w:t>I</w:t>
      </w:r>
      <w:r w:rsidRPr="00CD115F">
        <w:rPr>
          <w:b/>
          <w:bCs/>
        </w:rPr>
        <w:t>n FR1:</w:t>
      </w:r>
      <w:r w:rsidRPr="00CD115F">
        <w:rPr>
          <w:rFonts w:hint="eastAsia"/>
          <w:b/>
          <w:bCs/>
        </w:rPr>
        <w:t>‘</w:t>
      </w:r>
      <w:r w:rsidRPr="00CD115F">
        <w:rPr>
          <w:b/>
          <w:bCs/>
        </w:rPr>
        <w:t>the existing L1-RSRP measurement period (Table 9.5.4.1-1)’ x ‘the number of L1 measurement cells (including non-LTM L1-RSRP measurement cells) having SSBs colliding in the time domain’</w:t>
      </w:r>
    </w:p>
    <w:p w14:paraId="61651570" w14:textId="4040F608" w:rsidR="00CD115F" w:rsidRPr="00CD115F" w:rsidRDefault="00CD115F" w:rsidP="00CD115F">
      <w:pPr>
        <w:pStyle w:val="ListParagraph"/>
        <w:numPr>
          <w:ilvl w:val="1"/>
          <w:numId w:val="60"/>
        </w:numPr>
        <w:ind w:firstLineChars="0"/>
        <w:rPr>
          <w:b/>
          <w:bCs/>
          <w:sz w:val="20"/>
          <w:szCs w:val="20"/>
          <w:lang w:val="en-US"/>
        </w:rPr>
      </w:pPr>
      <w:r w:rsidRPr="00CD115F">
        <w:rPr>
          <w:rFonts w:hint="eastAsia"/>
          <w:b/>
          <w:bCs/>
        </w:rPr>
        <w:t>I</w:t>
      </w:r>
      <w:r w:rsidRPr="00CD115F">
        <w:rPr>
          <w:b/>
          <w:bCs/>
        </w:rPr>
        <w:t>n FR2: same as the measurement period when UE supports RTD&gt;CP</w:t>
      </w:r>
    </w:p>
    <w:p w14:paraId="6773F2B4" w14:textId="77777777" w:rsidR="00CD115F" w:rsidRDefault="00CD115F" w:rsidP="00CD115F">
      <w:pPr>
        <w:rPr>
          <w:lang w:val="en-US"/>
        </w:rPr>
      </w:pPr>
    </w:p>
    <w:p w14:paraId="7D8DBF95" w14:textId="77777777" w:rsidR="008127AA" w:rsidRDefault="008127AA" w:rsidP="008127AA">
      <w:pPr>
        <w:spacing w:afterLines="50" w:after="120"/>
        <w:rPr>
          <w:rFonts w:eastAsiaTheme="minorEastAsia"/>
          <w:b/>
          <w:lang w:val="en-US" w:eastAsia="zh-CN"/>
        </w:rPr>
      </w:pPr>
      <w:r>
        <w:rPr>
          <w:b/>
          <w:u w:val="single"/>
        </w:rPr>
        <w:t>Issue 2-4-2-3: Measurement restriction and scheduling restriction of intra-frequency L1-RSRP measurement for UE incapable of RTD&gt;CP or not supporting measuring multiple cells on the same OFDM symbol when RTD&gt;CP</w:t>
      </w:r>
    </w:p>
    <w:p w14:paraId="41FBAA5E" w14:textId="77777777" w:rsidR="008127AA" w:rsidRDefault="008127AA" w:rsidP="008127AA">
      <w:pPr>
        <w:rPr>
          <w:b/>
          <w:u w:val="single"/>
          <w:lang w:eastAsia="zh-CN"/>
        </w:rPr>
      </w:pPr>
      <w:r>
        <w:rPr>
          <w:b/>
          <w:lang w:eastAsia="zh-CN"/>
        </w:rPr>
        <w:t>&lt; Way Forward&gt;</w:t>
      </w:r>
      <w:r>
        <w:rPr>
          <w:lang w:eastAsia="zh-CN"/>
        </w:rPr>
        <w:t xml:space="preserve">: </w:t>
      </w:r>
    </w:p>
    <w:p w14:paraId="6EC3C012" w14:textId="77777777" w:rsidR="008127AA" w:rsidRDefault="008127AA" w:rsidP="008127AA">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Pending on issue 2-4-2-2.</w:t>
      </w:r>
    </w:p>
    <w:p w14:paraId="45930506" w14:textId="3387B9E0" w:rsidR="008127AA" w:rsidRDefault="008127AA" w:rsidP="008127AA">
      <w:r>
        <w:rPr>
          <w:lang w:val="en-US"/>
        </w:rPr>
        <w:t xml:space="preserve">To algin with P11, we propose to define scheduling restriction based on </w:t>
      </w:r>
      <w:r w:rsidRPr="008127AA">
        <w:t>SSB + 1 symbol before/after</w:t>
      </w:r>
      <w:r w:rsidR="00FB73C8">
        <w:t xml:space="preserve"> the SSB to measure</w:t>
      </w:r>
      <w:r>
        <w:t>.</w:t>
      </w:r>
    </w:p>
    <w:p w14:paraId="0ED3D156" w14:textId="7E6C575C" w:rsidR="00FB73C8" w:rsidRDefault="00FB73C8" w:rsidP="00FB73C8">
      <w:pPr>
        <w:pStyle w:val="Caption"/>
      </w:pPr>
      <w:bookmarkStart w:id="17" w:name="_Ref146553556"/>
      <w:r>
        <w:t xml:space="preserve">Proposal </w:t>
      </w:r>
      <w:r>
        <w:fldChar w:fldCharType="begin"/>
      </w:r>
      <w:r>
        <w:instrText xml:space="preserve"> SEQ Proposal \* ARABIC </w:instrText>
      </w:r>
      <w:r>
        <w:fldChar w:fldCharType="separate"/>
      </w:r>
      <w:r w:rsidR="00B3606D">
        <w:rPr>
          <w:noProof/>
        </w:rPr>
        <w:t>12</w:t>
      </w:r>
      <w:r>
        <w:fldChar w:fldCharType="end"/>
      </w:r>
      <w:r>
        <w:t xml:space="preserve">: for UE incapable of RTD&gt;CP, </w:t>
      </w:r>
      <w:r>
        <w:rPr>
          <w:lang w:val="en-US"/>
        </w:rPr>
        <w:t xml:space="preserve">define scheduling restriction based on </w:t>
      </w:r>
      <w:r w:rsidRPr="008127AA">
        <w:t>SSB + 1 symbol before/after</w:t>
      </w:r>
      <w:r>
        <w:t xml:space="preserve"> the SSB to measure.</w:t>
      </w:r>
      <w:bookmarkEnd w:id="17"/>
    </w:p>
    <w:p w14:paraId="54D964BA" w14:textId="77777777" w:rsidR="00FB73C8" w:rsidRDefault="00FB73C8" w:rsidP="00FB73C8">
      <w:pPr>
        <w:rPr>
          <w:lang w:eastAsia="x-none"/>
        </w:rPr>
      </w:pPr>
    </w:p>
    <w:p w14:paraId="561F8D97" w14:textId="77777777" w:rsidR="0056270E" w:rsidRDefault="0056270E" w:rsidP="0056270E">
      <w:pPr>
        <w:pStyle w:val="Heading4"/>
      </w:pPr>
      <w:r>
        <w:t>2.4.3 UE capable of RTD&gt;CP</w:t>
      </w:r>
    </w:p>
    <w:p w14:paraId="29EBAFE0" w14:textId="77777777" w:rsidR="0056270E" w:rsidRDefault="0056270E" w:rsidP="0056270E">
      <w:pPr>
        <w:spacing w:afterLines="50" w:after="120"/>
        <w:rPr>
          <w:b/>
          <w:lang w:val="en-US" w:eastAsia="zh-CN"/>
        </w:rPr>
      </w:pPr>
      <w:r>
        <w:rPr>
          <w:b/>
          <w:u w:val="single"/>
        </w:rPr>
        <w:t xml:space="preserve">Issue 2-4-3-1: Measurement period of intra-frequency L1-RSRP measurement for UE capable of RTD&gt;CP in </w:t>
      </w:r>
      <w:r>
        <w:rPr>
          <w:b/>
          <w:highlight w:val="yellow"/>
          <w:u w:val="single"/>
        </w:rPr>
        <w:t>FR1</w:t>
      </w:r>
      <w:r>
        <w:rPr>
          <w:b/>
          <w:u w:val="single"/>
        </w:rPr>
        <w:t xml:space="preserve"> if UE only performs L1-RSRP measurement on a </w:t>
      </w:r>
      <w:r>
        <w:rPr>
          <w:b/>
          <w:highlight w:val="yellow"/>
          <w:u w:val="single"/>
        </w:rPr>
        <w:t>single</w:t>
      </w:r>
      <w:r>
        <w:rPr>
          <w:b/>
          <w:u w:val="single"/>
        </w:rPr>
        <w:t xml:space="preserve"> intra-frequency layer</w:t>
      </w:r>
    </w:p>
    <w:p w14:paraId="51C6ED94" w14:textId="77777777" w:rsidR="0056270E" w:rsidRDefault="0056270E" w:rsidP="0056270E">
      <w:pPr>
        <w:overflowPunct/>
        <w:autoSpaceDE/>
        <w:autoSpaceDN/>
        <w:adjustRightInd/>
        <w:spacing w:after="120"/>
        <w:textAlignment w:val="auto"/>
        <w:rPr>
          <w:rFonts w:eastAsia="SimSun"/>
          <w:szCs w:val="24"/>
          <w:lang w:eastAsia="zh-CN"/>
        </w:rPr>
      </w:pPr>
      <w:r>
        <w:rPr>
          <w:rFonts w:eastAsia="SimSun" w:hint="eastAsia"/>
          <w:szCs w:val="24"/>
          <w:lang w:eastAsia="zh-CN"/>
        </w:rPr>
        <w:t>&lt;</w:t>
      </w:r>
      <w:r>
        <w:rPr>
          <w:rFonts w:eastAsia="SimSun"/>
          <w:b/>
          <w:bCs/>
          <w:szCs w:val="24"/>
          <w:lang w:eastAsia="zh-CN"/>
        </w:rPr>
        <w:t>Way Forward</w:t>
      </w:r>
      <w:r>
        <w:rPr>
          <w:rFonts w:eastAsia="SimSun"/>
          <w:szCs w:val="24"/>
          <w:lang w:eastAsia="zh-CN"/>
        </w:rPr>
        <w:t>&gt;:</w:t>
      </w:r>
    </w:p>
    <w:p w14:paraId="5795325D" w14:textId="77777777" w:rsidR="0056270E" w:rsidRDefault="0056270E" w:rsidP="0056270E">
      <w:pPr>
        <w:pStyle w:val="ListParagraph"/>
        <w:widowControl/>
        <w:numPr>
          <w:ilvl w:val="1"/>
          <w:numId w:val="26"/>
        </w:numPr>
        <w:autoSpaceDE/>
        <w:autoSpaceDN/>
        <w:adjustRightInd/>
        <w:spacing w:after="120" w:line="240" w:lineRule="auto"/>
        <w:ind w:firstLineChars="0"/>
        <w:rPr>
          <w:szCs w:val="24"/>
          <w:lang w:eastAsia="zh-CN"/>
        </w:rPr>
      </w:pPr>
      <w:r>
        <w:rPr>
          <w:szCs w:val="24"/>
          <w:lang w:eastAsia="zh-CN"/>
        </w:rPr>
        <w:t>For UE capable of RTD&gt;CP, if UE only performs L1-RSRP measure on multiple cells of a single intra-frequency layer, the legacy measurement period specified in R17 for FR1 non-serving cell are also applicable.</w:t>
      </w:r>
    </w:p>
    <w:p w14:paraId="4150DF3E" w14:textId="4135E381" w:rsidR="00FB73C8" w:rsidRDefault="0056270E" w:rsidP="00FB73C8">
      <w:pPr>
        <w:rPr>
          <w:lang w:val="en-US" w:eastAsia="x-none"/>
        </w:rPr>
      </w:pPr>
      <w:r>
        <w:rPr>
          <w:lang w:val="en-US" w:eastAsia="x-none"/>
        </w:rPr>
        <w:t>We would like to confirm the way forward.</w:t>
      </w:r>
    </w:p>
    <w:p w14:paraId="138063F7" w14:textId="6B631E80" w:rsidR="0056270E" w:rsidRPr="0056270E" w:rsidRDefault="0056270E" w:rsidP="0056270E">
      <w:pPr>
        <w:pStyle w:val="Caption"/>
        <w:rPr>
          <w:lang w:val="en-US"/>
        </w:rPr>
      </w:pPr>
      <w:bookmarkStart w:id="18" w:name="_Ref146553561"/>
      <w:r>
        <w:t xml:space="preserve">Proposal </w:t>
      </w:r>
      <w:r>
        <w:fldChar w:fldCharType="begin"/>
      </w:r>
      <w:r>
        <w:instrText xml:space="preserve"> SEQ Proposal \* ARABIC </w:instrText>
      </w:r>
      <w:r>
        <w:fldChar w:fldCharType="separate"/>
      </w:r>
      <w:r w:rsidR="00B3606D">
        <w:rPr>
          <w:noProof/>
        </w:rPr>
        <w:t>13</w:t>
      </w:r>
      <w:r>
        <w:fldChar w:fldCharType="end"/>
      </w:r>
      <w:r>
        <w:t xml:space="preserve">: </w:t>
      </w:r>
      <w:r>
        <w:rPr>
          <w:rFonts w:eastAsia="SimSun"/>
          <w:szCs w:val="24"/>
          <w:lang w:eastAsia="zh-CN"/>
        </w:rPr>
        <w:t>For UE capable of RTD&gt;CP, if UE only performs L1-RSRP measure on multiple cells of a single intra-frequency layer, the legacy measurement period specified in R17 for FR1 non-serving cell are also applicable.</w:t>
      </w:r>
      <w:bookmarkEnd w:id="18"/>
    </w:p>
    <w:p w14:paraId="23D882F9" w14:textId="77777777" w:rsidR="00FB73C8" w:rsidRPr="008127AA" w:rsidRDefault="00FB73C8" w:rsidP="008127AA">
      <w:pPr>
        <w:rPr>
          <w:lang w:val="en-CN"/>
        </w:rPr>
      </w:pPr>
    </w:p>
    <w:p w14:paraId="2057493E" w14:textId="77777777" w:rsidR="003A6137" w:rsidRDefault="003A6137" w:rsidP="003A6137">
      <w:pPr>
        <w:spacing w:afterLines="50" w:after="120"/>
        <w:rPr>
          <w:b/>
          <w:lang w:val="en-US" w:eastAsia="zh-CN"/>
        </w:rPr>
      </w:pPr>
      <w:r>
        <w:rPr>
          <w:b/>
          <w:u w:val="single"/>
        </w:rPr>
        <w:t xml:space="preserve">Issue 2-4-3-2: Measurement period of intra-frequency L1-RSRP measurement for UE capable of RTD&gt;CP in </w:t>
      </w:r>
      <w:r>
        <w:rPr>
          <w:b/>
          <w:highlight w:val="yellow"/>
          <w:u w:val="single"/>
        </w:rPr>
        <w:t>FR2</w:t>
      </w:r>
      <w:r>
        <w:rPr>
          <w:b/>
          <w:u w:val="single"/>
        </w:rPr>
        <w:t xml:space="preserve"> if UE only performs L1-RSRP measurement on a </w:t>
      </w:r>
      <w:r>
        <w:rPr>
          <w:b/>
          <w:highlight w:val="yellow"/>
          <w:u w:val="single"/>
        </w:rPr>
        <w:t>single</w:t>
      </w:r>
      <w:r>
        <w:rPr>
          <w:b/>
          <w:u w:val="single"/>
        </w:rPr>
        <w:t xml:space="preserve"> intra-frequency layer</w:t>
      </w:r>
    </w:p>
    <w:p w14:paraId="4FA19D60" w14:textId="77777777" w:rsidR="003A6137" w:rsidRDefault="003A6137" w:rsidP="003A6137">
      <w:pPr>
        <w:rPr>
          <w:rFonts w:eastAsiaTheme="minorEastAsia"/>
          <w:b/>
          <w:u w:val="single"/>
          <w:lang w:eastAsia="zh-CN"/>
        </w:rPr>
      </w:pPr>
      <w:r>
        <w:rPr>
          <w:b/>
          <w:lang w:eastAsia="zh-CN"/>
        </w:rPr>
        <w:t>&lt; Way Forward &gt;</w:t>
      </w:r>
      <w:r>
        <w:rPr>
          <w:lang w:eastAsia="zh-CN"/>
        </w:rPr>
        <w:t>: FFS the following options</w:t>
      </w:r>
    </w:p>
    <w:p w14:paraId="061F3B27" w14:textId="77777777" w:rsidR="003A6137" w:rsidRDefault="003A6137" w:rsidP="003A6137">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 xml:space="preserve">Option 1 (Apple, MTK): </w:t>
      </w:r>
    </w:p>
    <w:p w14:paraId="772D0162" w14:textId="77777777" w:rsidR="003A6137" w:rsidRDefault="003A6137" w:rsidP="003A6137">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When there is only one intra-frequency neighbour cell to measure: The legacy measurement period requirement defined in cl. 9.13.4 for FR2 intra-frequency non-serving cell is also applicable to intra-frequency L1-RSRP measurement.</w:t>
      </w:r>
    </w:p>
    <w:p w14:paraId="149B11FA" w14:textId="77777777" w:rsidR="003A6137" w:rsidRDefault="003A6137" w:rsidP="003A6137">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Focus on the case that UE is required to measure on a single FR2 intra-frequency layer (for neighbor cell). Otherwise, the measurement delay would be scaled up with the number of FR2 inter-band intra-frequency layers.</w:t>
      </w:r>
    </w:p>
    <w:p w14:paraId="1C0D6396" w14:textId="77777777" w:rsidR="003A6137" w:rsidRDefault="003A6137" w:rsidP="003A6137">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w:t>
      </w:r>
      <w:r>
        <w:rPr>
          <w:szCs w:val="24"/>
          <w:lang w:eastAsia="zh-CN"/>
        </w:rPr>
        <w:t>ption 2 (Huawei)</w:t>
      </w:r>
    </w:p>
    <w:p w14:paraId="48B23B12" w14:textId="77777777" w:rsidR="003A6137" w:rsidRDefault="003A6137" w:rsidP="003A6137">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if only single intra-frequency layer is considered for L1-RSRP measurement, the requirements are simplified to scale with cell number of L1-RSRP measurement on one intra-frequency layer.</w:t>
      </w:r>
    </w:p>
    <w:p w14:paraId="7891099D" w14:textId="77777777" w:rsidR="003A6137" w:rsidRDefault="003A6137" w:rsidP="003A6137">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w:t>
      </w:r>
      <w:r>
        <w:rPr>
          <w:szCs w:val="24"/>
          <w:lang w:eastAsia="zh-CN"/>
        </w:rPr>
        <w:t>ption 3 (QC): Serving cell takes half of the measurement occasions. Neighbor cells share another half</w:t>
      </w:r>
    </w:p>
    <w:p w14:paraId="6F2AB156" w14:textId="77777777" w:rsidR="003A6137" w:rsidRDefault="003A6137" w:rsidP="003A6137">
      <w:pPr>
        <w:pStyle w:val="ListParagraph"/>
        <w:widowControl/>
        <w:numPr>
          <w:ilvl w:val="2"/>
          <w:numId w:val="26"/>
        </w:numPr>
        <w:overflowPunct w:val="0"/>
        <w:spacing w:after="180" w:line="240" w:lineRule="auto"/>
        <w:ind w:firstLineChars="0"/>
        <w:textAlignment w:val="baseline"/>
        <w:rPr>
          <w:szCs w:val="24"/>
          <w:lang w:eastAsia="zh-CN"/>
        </w:rPr>
      </w:pPr>
      <w:r>
        <w:rPr>
          <w:rFonts w:hint="eastAsia"/>
          <w:szCs w:val="24"/>
          <w:lang w:eastAsia="zh-CN"/>
        </w:rPr>
        <w:t>‘</w:t>
      </w:r>
      <w:r>
        <w:rPr>
          <w:szCs w:val="24"/>
          <w:lang w:eastAsia="zh-CN"/>
        </w:rPr>
        <w:t>the existing L1-RSRP measurement period (Table 9.5.4.1-2)’ x ‘the number of L1 measurement cells (not including serving cell’s) having SSBs colliding in the time domain’ x ‘2’</w:t>
      </w:r>
    </w:p>
    <w:p w14:paraId="53E22042" w14:textId="77777777" w:rsidR="003A6137" w:rsidRDefault="003A6137" w:rsidP="003A6137">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w:t>
      </w:r>
      <w:r>
        <w:rPr>
          <w:szCs w:val="24"/>
          <w:lang w:eastAsia="zh-CN"/>
        </w:rPr>
        <w:t xml:space="preserve">ption 4 (vivo): </w:t>
      </w:r>
    </w:p>
    <w:p w14:paraId="24FC7319" w14:textId="77777777" w:rsidR="003A6137" w:rsidRDefault="003A6137" w:rsidP="003A6137">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RAN4 do not introduce any requirements on existing L1 measurements for the case RTD &gt; CP. RAN4 only define RRM requirements for a new type of L1 measurements, if agreed by other WGs, for the case RTD&gt;CP.</w:t>
      </w:r>
    </w:p>
    <w:p w14:paraId="03D847E0" w14:textId="77777777" w:rsidR="003A6137" w:rsidRDefault="003A6137" w:rsidP="003A6137">
      <w:pPr>
        <w:pStyle w:val="ListParagraph"/>
        <w:widowControl/>
        <w:numPr>
          <w:ilvl w:val="1"/>
          <w:numId w:val="26"/>
        </w:numPr>
        <w:autoSpaceDE/>
        <w:autoSpaceDN/>
        <w:adjustRightInd/>
        <w:spacing w:after="120" w:line="240" w:lineRule="auto"/>
        <w:ind w:firstLineChars="0"/>
        <w:rPr>
          <w:szCs w:val="24"/>
          <w:lang w:eastAsia="zh-CN"/>
        </w:rPr>
      </w:pPr>
      <w:r>
        <w:rPr>
          <w:szCs w:val="24"/>
          <w:lang w:eastAsia="zh-CN"/>
        </w:rPr>
        <w:t>Option 5 (Ericsson):</w:t>
      </w:r>
    </w:p>
    <w:p w14:paraId="1B49FBEC" w14:textId="77777777" w:rsidR="003A6137" w:rsidRDefault="003A6137" w:rsidP="003A6137">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 xml:space="preserve">For basic UE capability, different cells are measured in TDM fashion. L3 and L1 of neighbour cell share the SSB occasion. </w:t>
      </w:r>
    </w:p>
    <w:p w14:paraId="6E03CC3C" w14:textId="378B54BE" w:rsidR="00392F83" w:rsidRPr="005A108C" w:rsidRDefault="003A6137" w:rsidP="00392F83">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If optional capability is supported, different cells are measured in TDM fashion. L3 and L1 of neighbour cell use the same SSB occasion</w:t>
      </w:r>
    </w:p>
    <w:p w14:paraId="160ADE22" w14:textId="7FA4D3C3" w:rsidR="00392F83" w:rsidRDefault="005A108C" w:rsidP="00392F83">
      <w:pPr>
        <w:rPr>
          <w:rFonts w:eastAsia="SimSun"/>
          <w:szCs w:val="24"/>
          <w:lang w:eastAsia="zh-CN"/>
        </w:rPr>
      </w:pPr>
      <w:r>
        <w:rPr>
          <w:rFonts w:eastAsia="SimSun"/>
          <w:szCs w:val="24"/>
          <w:lang w:eastAsia="zh-CN"/>
        </w:rPr>
        <w:t>When there is only one intra-frequency neighbour cell to measure, it is very similar to R17 L1 measurement on non-serving cell: The legacy measurement period requirement defined in cl. 9.13.4 for FR2 intra-frequency non-serving cell is also applicable to intra-frequency L1-RSRP measurement.</w:t>
      </w:r>
    </w:p>
    <w:p w14:paraId="5F715E02" w14:textId="6ACF28E2" w:rsidR="00E905E2" w:rsidRDefault="0094414B" w:rsidP="00392F83">
      <w:pPr>
        <w:rPr>
          <w:rFonts w:eastAsia="SimSun"/>
          <w:szCs w:val="24"/>
          <w:lang w:eastAsia="zh-CN"/>
        </w:rPr>
      </w:pPr>
      <w:r>
        <w:rPr>
          <w:rFonts w:eastAsia="SimSun"/>
          <w:szCs w:val="24"/>
          <w:lang w:eastAsia="zh-CN"/>
        </w:rPr>
        <w:t>When there are multiple cells, since UE needs to use different beam for different cell, measurement delay needs to be scaled up by number of cells on the same frequency layer.</w:t>
      </w:r>
    </w:p>
    <w:p w14:paraId="35CB8CF7" w14:textId="1D495900" w:rsidR="0094414B" w:rsidRDefault="0094414B" w:rsidP="0094414B">
      <w:pPr>
        <w:pStyle w:val="Caption"/>
      </w:pPr>
      <w:bookmarkStart w:id="19" w:name="_Ref146553563"/>
      <w:r>
        <w:t xml:space="preserve">Proposal </w:t>
      </w:r>
      <w:r>
        <w:fldChar w:fldCharType="begin"/>
      </w:r>
      <w:r>
        <w:instrText xml:space="preserve"> SEQ Proposal \* ARABIC </w:instrText>
      </w:r>
      <w:r>
        <w:fldChar w:fldCharType="separate"/>
      </w:r>
      <w:r w:rsidR="00B3606D">
        <w:rPr>
          <w:noProof/>
        </w:rPr>
        <w:t>14</w:t>
      </w:r>
      <w:r>
        <w:fldChar w:fldCharType="end"/>
      </w:r>
      <w:r>
        <w:t xml:space="preserve">: </w:t>
      </w:r>
      <w:r w:rsidRPr="0094414B">
        <w:t xml:space="preserve">Measurement period of intra-frequency L1-RSRP measurement for UE capable of RTD&gt;CP in </w:t>
      </w:r>
      <w:r w:rsidRPr="0094414B">
        <w:rPr>
          <w:highlight w:val="yellow"/>
        </w:rPr>
        <w:t>FR2</w:t>
      </w:r>
      <w:r w:rsidRPr="0094414B">
        <w:t xml:space="preserve"> if UE only performs L1-RSRP measurement on a </w:t>
      </w:r>
      <w:r w:rsidRPr="0094414B">
        <w:rPr>
          <w:highlight w:val="yellow"/>
        </w:rPr>
        <w:t>single</w:t>
      </w:r>
      <w:r w:rsidRPr="0094414B">
        <w:t xml:space="preserve"> intra-frequency layer</w:t>
      </w:r>
      <w:r>
        <w:t>:</w:t>
      </w:r>
      <w:bookmarkEnd w:id="19"/>
    </w:p>
    <w:p w14:paraId="55565E49" w14:textId="1C609E83" w:rsidR="0094414B" w:rsidRDefault="0094414B" w:rsidP="0094414B">
      <w:pPr>
        <w:pStyle w:val="Caption"/>
        <w:numPr>
          <w:ilvl w:val="0"/>
          <w:numId w:val="60"/>
        </w:numPr>
        <w:rPr>
          <w:snapToGrid w:val="0"/>
        </w:rPr>
      </w:pPr>
      <w:r w:rsidRPr="0094414B">
        <w:rPr>
          <w:snapToGrid w:val="0"/>
        </w:rPr>
        <w:t>When there is only one intra-frequency neighbour cell to measure: The legacy measurement period requirement defined in cl. 9.13.4 for FR2 intra-frequency non-serving cell is also applicable to intra-frequency L1-RSRP measurement.</w:t>
      </w:r>
    </w:p>
    <w:p w14:paraId="2F728136" w14:textId="62E4FDA7" w:rsidR="0094414B" w:rsidRPr="0094414B" w:rsidRDefault="0094414B" w:rsidP="0094414B">
      <w:pPr>
        <w:pStyle w:val="ListParagraph"/>
        <w:numPr>
          <w:ilvl w:val="0"/>
          <w:numId w:val="60"/>
        </w:numPr>
        <w:ind w:firstLineChars="0"/>
        <w:rPr>
          <w:b/>
          <w:bCs/>
        </w:rPr>
      </w:pPr>
      <w:r w:rsidRPr="0094414B">
        <w:rPr>
          <w:b/>
          <w:bCs/>
          <w:lang w:val="en-US"/>
        </w:rPr>
        <w:t xml:space="preserve">When </w:t>
      </w:r>
      <w:r w:rsidRPr="0094414B">
        <w:rPr>
          <w:b/>
          <w:bCs/>
        </w:rPr>
        <w:t xml:space="preserve">there </w:t>
      </w:r>
      <w:r w:rsidRPr="0094414B">
        <w:rPr>
          <w:b/>
          <w:bCs/>
          <w:lang w:val="en-US"/>
        </w:rPr>
        <w:t>are</w:t>
      </w:r>
      <w:r w:rsidRPr="0094414B">
        <w:rPr>
          <w:b/>
          <w:bCs/>
        </w:rPr>
        <w:t xml:space="preserve"> </w:t>
      </w:r>
      <w:r w:rsidRPr="0094414B">
        <w:rPr>
          <w:b/>
          <w:bCs/>
          <w:lang w:val="en-US"/>
        </w:rPr>
        <w:t>multiple</w:t>
      </w:r>
      <w:r w:rsidRPr="0094414B">
        <w:rPr>
          <w:b/>
          <w:bCs/>
        </w:rPr>
        <w:t xml:space="preserve"> intra-frequency neighbour cell</w:t>
      </w:r>
      <w:r w:rsidRPr="0094414B">
        <w:rPr>
          <w:b/>
          <w:bCs/>
          <w:lang w:val="en-US"/>
        </w:rPr>
        <w:t>s</w:t>
      </w:r>
      <w:r w:rsidRPr="0094414B">
        <w:rPr>
          <w:b/>
          <w:bCs/>
        </w:rPr>
        <w:t xml:space="preserve"> to measure:</w:t>
      </w:r>
      <w:r w:rsidRPr="0094414B">
        <w:rPr>
          <w:b/>
          <w:bCs/>
          <w:szCs w:val="24"/>
          <w:lang w:eastAsia="zh-CN"/>
        </w:rPr>
        <w:t xml:space="preserve"> measurement delay needs to be scaled up by number of cells on the same frequency layer</w:t>
      </w:r>
      <w:r w:rsidR="00223075">
        <w:rPr>
          <w:b/>
          <w:bCs/>
          <w:szCs w:val="24"/>
          <w:lang w:val="en-US" w:eastAsia="zh-CN"/>
        </w:rPr>
        <w:t>.</w:t>
      </w:r>
    </w:p>
    <w:p w14:paraId="0BAF3E21" w14:textId="77777777" w:rsidR="00392F83" w:rsidRDefault="00392F83" w:rsidP="00392F83">
      <w:pPr>
        <w:rPr>
          <w:bCs/>
          <w:lang w:val="en-US" w:eastAsia="zh-CN"/>
        </w:rPr>
      </w:pPr>
    </w:p>
    <w:p w14:paraId="0C6636F2" w14:textId="77777777" w:rsidR="007E7AF6" w:rsidRDefault="007E7AF6" w:rsidP="00392F83">
      <w:pPr>
        <w:rPr>
          <w:bCs/>
          <w:lang w:val="en-US" w:eastAsia="zh-CN"/>
        </w:rPr>
      </w:pPr>
    </w:p>
    <w:p w14:paraId="4849E0E2" w14:textId="77777777" w:rsidR="00760B54" w:rsidRDefault="00760B54" w:rsidP="00760B54">
      <w:pPr>
        <w:spacing w:afterLines="50" w:after="120"/>
        <w:rPr>
          <w:b/>
          <w:lang w:val="en-US" w:eastAsia="zh-CN"/>
        </w:rPr>
      </w:pPr>
      <w:r>
        <w:rPr>
          <w:b/>
          <w:u w:val="single"/>
        </w:rPr>
        <w:t xml:space="preserve">Issue 2-4-3-3: Measurement period of intra-frequency L1-RSRP measurement for UE capable of RTD&gt;CP in if UE performs L1-RSRP measurement on </w:t>
      </w:r>
      <w:r>
        <w:rPr>
          <w:b/>
          <w:highlight w:val="yellow"/>
          <w:u w:val="single"/>
        </w:rPr>
        <w:t>multiple</w:t>
      </w:r>
      <w:r>
        <w:rPr>
          <w:b/>
          <w:u w:val="single"/>
        </w:rPr>
        <w:t xml:space="preserve"> intra-frequency layer</w:t>
      </w:r>
    </w:p>
    <w:p w14:paraId="55450EE0" w14:textId="77777777" w:rsidR="00760B54" w:rsidRDefault="00760B54" w:rsidP="00760B54">
      <w:pPr>
        <w:rPr>
          <w:rFonts w:eastAsiaTheme="minorEastAsia"/>
          <w:b/>
          <w:u w:val="single"/>
          <w:lang w:eastAsia="zh-CN"/>
        </w:rPr>
      </w:pPr>
      <w:bookmarkStart w:id="20" w:name="_Hlk143703298"/>
      <w:r>
        <w:rPr>
          <w:b/>
          <w:lang w:eastAsia="zh-CN"/>
        </w:rPr>
        <w:t>&lt; Way Forward &gt;</w:t>
      </w:r>
      <w:r>
        <w:rPr>
          <w:lang w:eastAsia="zh-CN"/>
        </w:rPr>
        <w:t>: FFS the following options</w:t>
      </w:r>
    </w:p>
    <w:bookmarkEnd w:id="20"/>
    <w:p w14:paraId="555879DF" w14:textId="77777777" w:rsidR="00760B54" w:rsidRDefault="00760B54" w:rsidP="00760B54">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w:t>
      </w:r>
      <w:r>
        <w:rPr>
          <w:szCs w:val="24"/>
          <w:lang w:eastAsia="zh-CN"/>
        </w:rPr>
        <w:t>ption 1 (Apple, MTK, Huawei, QC): For multiple intra-frequency layers, additional scaling factor (i.e., number of intra-frequency layers) is to be scaled on top of measurement period specified for single frequency layer.</w:t>
      </w:r>
    </w:p>
    <w:p w14:paraId="3E483954" w14:textId="77777777" w:rsidR="00760B54" w:rsidRDefault="00760B54" w:rsidP="00760B54">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w:t>
      </w:r>
      <w:r>
        <w:rPr>
          <w:szCs w:val="24"/>
          <w:lang w:eastAsia="zh-CN"/>
        </w:rPr>
        <w:t xml:space="preserve">ption 2 (vivo): </w:t>
      </w:r>
    </w:p>
    <w:p w14:paraId="73CC12C5" w14:textId="77777777" w:rsidR="00760B54" w:rsidRDefault="00760B54" w:rsidP="00760B54">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For the L1 measurement on multiple SSB frequency layers within active BWPs, UE is assumed to be able to perform L1 measurement on different frequency layers simultaneously, i.e. RRM requirements for L1 measurement will not be scaled by the number of frequency layers.</w:t>
      </w:r>
    </w:p>
    <w:p w14:paraId="3D2F492E" w14:textId="21B2088B" w:rsidR="007E7AF6" w:rsidRPr="00760B54" w:rsidRDefault="00760B54" w:rsidP="00392F83">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For intra-frequency LTM L1 measurement, if configured, the corresponding L3 measurement is performed by sharing the PCC searcher, and the CSSF calculation for L3 measurement is updated based on whether intra-frequency L1 measurement is configured on this L3 frequency layer.</w:t>
      </w:r>
    </w:p>
    <w:p w14:paraId="76759844" w14:textId="77777777" w:rsidR="00760B54" w:rsidRDefault="00760B54" w:rsidP="00760B54">
      <w:pPr>
        <w:rPr>
          <w:rFonts w:eastAsia="SimSun"/>
          <w:szCs w:val="24"/>
          <w:lang w:eastAsia="zh-CN"/>
        </w:rPr>
      </w:pPr>
      <w:r>
        <w:rPr>
          <w:rFonts w:eastAsia="SimSun"/>
          <w:szCs w:val="24"/>
          <w:lang w:eastAsia="zh-CN"/>
        </w:rPr>
        <w:t xml:space="preserve">When there are multiple layers to measure, the measurement delay needs to be scaled up by the number of frequency layers. </w:t>
      </w:r>
    </w:p>
    <w:p w14:paraId="1F78B569" w14:textId="68A2811E" w:rsidR="00760B54" w:rsidRDefault="00760B54" w:rsidP="00760B54">
      <w:pPr>
        <w:pStyle w:val="Caption"/>
      </w:pPr>
      <w:bookmarkStart w:id="21" w:name="_Ref146553567"/>
      <w:r>
        <w:t xml:space="preserve">Proposal </w:t>
      </w:r>
      <w:r>
        <w:fldChar w:fldCharType="begin"/>
      </w:r>
      <w:r>
        <w:instrText xml:space="preserve"> SEQ Proposal \* ARABIC </w:instrText>
      </w:r>
      <w:r>
        <w:fldChar w:fldCharType="separate"/>
      </w:r>
      <w:r w:rsidR="00B3606D">
        <w:rPr>
          <w:noProof/>
        </w:rPr>
        <w:t>15</w:t>
      </w:r>
      <w:r>
        <w:fldChar w:fldCharType="end"/>
      </w:r>
      <w:r>
        <w:t xml:space="preserve">: </w:t>
      </w:r>
      <w:r w:rsidRPr="00760B54">
        <w:t>Measurement period of intra-frequency L1-RSRP measurement for UE capable of RTD&gt;CP in if UE performs L1-RSRP measurement on multiple intra-frequency layer:</w:t>
      </w:r>
      <w:bookmarkEnd w:id="21"/>
    </w:p>
    <w:p w14:paraId="1D123407" w14:textId="3CAD9A71" w:rsidR="00760B54" w:rsidRPr="00760B54" w:rsidRDefault="00760B54" w:rsidP="00760B54">
      <w:pPr>
        <w:pStyle w:val="Caption"/>
        <w:numPr>
          <w:ilvl w:val="0"/>
          <w:numId w:val="60"/>
        </w:numPr>
      </w:pPr>
      <w:r w:rsidRPr="00760B54">
        <w:t>For multiple intra-frequency layers, additional scaling factor (i.e., number of intra-frequency layers) is to be scaled on top of measurement period specified for single frequency layer.</w:t>
      </w:r>
    </w:p>
    <w:p w14:paraId="4A6A5FAD" w14:textId="77777777" w:rsidR="007E7AF6" w:rsidRDefault="007E7AF6" w:rsidP="00392F83">
      <w:pPr>
        <w:rPr>
          <w:bCs/>
          <w:lang w:val="en-US" w:eastAsia="zh-CN"/>
        </w:rPr>
      </w:pPr>
    </w:p>
    <w:p w14:paraId="74EA1674" w14:textId="77777777" w:rsidR="000B459B" w:rsidRDefault="000B459B" w:rsidP="00392F83">
      <w:pPr>
        <w:rPr>
          <w:bCs/>
          <w:lang w:val="en-US" w:eastAsia="zh-CN"/>
        </w:rPr>
      </w:pPr>
    </w:p>
    <w:p w14:paraId="536C5C5F" w14:textId="77777777" w:rsidR="000B459B" w:rsidRPr="004A2C36" w:rsidRDefault="000B459B" w:rsidP="000B459B">
      <w:pPr>
        <w:pStyle w:val="Heading2"/>
        <w:numPr>
          <w:ilvl w:val="1"/>
          <w:numId w:val="58"/>
        </w:numPr>
        <w:overflowPunct/>
        <w:autoSpaceDE/>
        <w:autoSpaceDN/>
        <w:adjustRightInd/>
        <w:ind w:left="426" w:hanging="420"/>
        <w:textAlignment w:val="auto"/>
        <w:rPr>
          <w:rFonts w:eastAsia="SimSun"/>
          <w:sz w:val="24"/>
          <w:szCs w:val="24"/>
          <w:lang w:eastAsia="en-US"/>
        </w:rPr>
      </w:pPr>
      <w:r w:rsidRPr="004A2C36">
        <w:rPr>
          <w:rFonts w:eastAsia="SimSun"/>
          <w:sz w:val="24"/>
          <w:szCs w:val="24"/>
          <w:lang w:eastAsia="en-US"/>
        </w:rPr>
        <w:t>Sub-topic 2-</w:t>
      </w:r>
      <w:r>
        <w:rPr>
          <w:rFonts w:eastAsia="SimSun"/>
          <w:sz w:val="24"/>
          <w:szCs w:val="24"/>
          <w:lang w:eastAsia="en-US"/>
        </w:rPr>
        <w:t>5</w:t>
      </w:r>
      <w:r w:rsidRPr="004A2C36">
        <w:rPr>
          <w:rFonts w:eastAsia="SimSun"/>
          <w:sz w:val="24"/>
          <w:szCs w:val="24"/>
          <w:lang w:eastAsia="en-US"/>
        </w:rPr>
        <w:t xml:space="preserve"> Inter-frequency L1-RSRP Measurement delay</w:t>
      </w:r>
    </w:p>
    <w:p w14:paraId="5C3F909D" w14:textId="77777777" w:rsidR="00094D28" w:rsidRDefault="00094D28" w:rsidP="00094D28">
      <w:pPr>
        <w:pStyle w:val="Heading4"/>
        <w:rPr>
          <w:lang w:val="en-US"/>
        </w:rPr>
      </w:pPr>
      <w:r>
        <w:rPr>
          <w:lang w:val="en-US"/>
        </w:rPr>
        <w:t>2.5.2 L1 inter-frequency with Type 1 MG</w:t>
      </w:r>
    </w:p>
    <w:p w14:paraId="3ACB0349" w14:textId="77777777" w:rsidR="00094D28" w:rsidRDefault="00094D28" w:rsidP="00094D28">
      <w:pPr>
        <w:spacing w:afterLines="50" w:after="120"/>
        <w:rPr>
          <w:b/>
          <w:lang w:val="en-US" w:eastAsia="zh-CN"/>
        </w:rPr>
      </w:pPr>
      <w:r>
        <w:rPr>
          <w:b/>
          <w:u w:val="single"/>
        </w:rPr>
        <w:t xml:space="preserve">Issue 2-5-2-2: The principles in defining inter-frequency L1-RSRP measurement period with MG </w:t>
      </w:r>
      <w:r>
        <w:rPr>
          <w:b/>
          <w:highlight w:val="yellow"/>
          <w:u w:val="single"/>
        </w:rPr>
        <w:t>in FR1</w:t>
      </w:r>
    </w:p>
    <w:p w14:paraId="1949D646" w14:textId="77777777" w:rsidR="00094D28" w:rsidRDefault="00094D28" w:rsidP="00094D28">
      <w:pPr>
        <w:overflowPunct/>
        <w:autoSpaceDE/>
        <w:autoSpaceDN/>
        <w:adjustRightInd/>
        <w:spacing w:after="120"/>
        <w:textAlignment w:val="auto"/>
        <w:rPr>
          <w:rFonts w:eastAsia="SimSun"/>
          <w:szCs w:val="24"/>
          <w:lang w:eastAsia="zh-CN"/>
        </w:rPr>
      </w:pPr>
      <w:r>
        <w:rPr>
          <w:rFonts w:eastAsia="SimSun" w:hint="eastAsia"/>
          <w:szCs w:val="24"/>
          <w:lang w:eastAsia="zh-CN"/>
        </w:rPr>
        <w:t>&lt;</w:t>
      </w:r>
      <w:r w:rsidDel="00A01596">
        <w:rPr>
          <w:rFonts w:eastAsia="SimSun"/>
          <w:b/>
          <w:bCs/>
          <w:szCs w:val="24"/>
          <w:lang w:eastAsia="zh-CN"/>
        </w:rPr>
        <w:t xml:space="preserve"> </w:t>
      </w:r>
      <w:r>
        <w:rPr>
          <w:rFonts w:eastAsia="SimSun"/>
          <w:b/>
          <w:bCs/>
          <w:szCs w:val="24"/>
          <w:lang w:eastAsia="zh-CN"/>
        </w:rPr>
        <w:t>Agreement</w:t>
      </w:r>
      <w:r>
        <w:rPr>
          <w:rFonts w:eastAsia="SimSun"/>
          <w:szCs w:val="24"/>
          <w:lang w:eastAsia="zh-CN"/>
        </w:rPr>
        <w:t>&gt;:</w:t>
      </w:r>
    </w:p>
    <w:p w14:paraId="40ADEB3C" w14:textId="77777777" w:rsidR="00094D28" w:rsidRDefault="00094D28" w:rsidP="00094D28">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In FR1, within one gap occasion,</w:t>
      </w:r>
    </w:p>
    <w:p w14:paraId="6B26324A" w14:textId="77777777" w:rsidR="00094D28" w:rsidRDefault="00094D28" w:rsidP="00094D28">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 xml:space="preserve">If L1-RSRP and L3 measurement of the same frequency layer overlap, they can be counted as same frequency layer when calculating CSSF. </w:t>
      </w:r>
    </w:p>
    <w:p w14:paraId="33642464" w14:textId="77777777" w:rsidR="00094D28" w:rsidRDefault="00094D28" w:rsidP="00094D28">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FFS: Otherwise, L1 inter-frequency measurement on a frequency layer is considered as an independent frequency layer when calculating CSSF for other overlapped inter-frequency layers.</w:t>
      </w:r>
    </w:p>
    <w:p w14:paraId="132B7560" w14:textId="0525FE76" w:rsidR="007E7AF6" w:rsidRDefault="005A03B3" w:rsidP="00392F83">
      <w:pPr>
        <w:rPr>
          <w:bCs/>
          <w:lang w:val="en-US" w:eastAsia="zh-CN"/>
        </w:rPr>
      </w:pPr>
      <w:r>
        <w:rPr>
          <w:bCs/>
          <w:lang w:val="en-US" w:eastAsia="zh-CN"/>
        </w:rPr>
        <w:t xml:space="preserve">We support the second bullet. </w:t>
      </w:r>
      <w:r w:rsidR="0019586C">
        <w:rPr>
          <w:bCs/>
          <w:lang w:val="en-US" w:eastAsia="zh-CN"/>
        </w:rPr>
        <w:t xml:space="preserve">In the below example, </w:t>
      </w:r>
      <w:r w:rsidR="003C1108">
        <w:rPr>
          <w:bCs/>
          <w:lang w:val="en-US" w:eastAsia="zh-CN"/>
        </w:rPr>
        <w:t xml:space="preserve">when L1 is not configured on F1, the CSSF for L3 on F1/F2 shall be 2 according to current CSSF design. When L1 on F1 is configured, UE can only measure F2 once every 3 MG. </w:t>
      </w:r>
      <w:r w:rsidR="00BC1937">
        <w:rPr>
          <w:bCs/>
          <w:lang w:val="en-US" w:eastAsia="zh-CN"/>
        </w:rPr>
        <w:t xml:space="preserve">In other word, </w:t>
      </w:r>
      <w:r w:rsidR="00B86963">
        <w:rPr>
          <w:bCs/>
          <w:lang w:val="en-US" w:eastAsia="zh-CN"/>
        </w:rPr>
        <w:t>CSSF is increased from 2 to 3.</w:t>
      </w:r>
    </w:p>
    <w:p w14:paraId="7CF6A01F" w14:textId="703DCE50" w:rsidR="005A03B3" w:rsidRPr="005A03B3" w:rsidRDefault="009033BF" w:rsidP="00392F83">
      <w:pPr>
        <w:rPr>
          <w:bCs/>
          <w:lang w:val="en-US" w:eastAsia="zh-CN"/>
        </w:rPr>
      </w:pPr>
      <w:r w:rsidRPr="009033BF">
        <w:rPr>
          <w:bCs/>
          <w:noProof/>
          <w:lang w:val="en-US" w:eastAsia="zh-CN"/>
        </w:rPr>
        <w:drawing>
          <wp:inline distT="0" distB="0" distL="0" distR="0" wp14:anchorId="0E20C9E7" wp14:editId="12B09C7F">
            <wp:extent cx="6120765" cy="1308100"/>
            <wp:effectExtent l="0" t="0" r="635" b="0"/>
            <wp:docPr id="1442043911" name="Picture 1" descr="A screenshot of a computer keybo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043911" name="Picture 1" descr="A screenshot of a computer keyboard&#10;&#10;Description automatically generated"/>
                    <pic:cNvPicPr/>
                  </pic:nvPicPr>
                  <pic:blipFill>
                    <a:blip r:embed="rId8"/>
                    <a:stretch>
                      <a:fillRect/>
                    </a:stretch>
                  </pic:blipFill>
                  <pic:spPr>
                    <a:xfrm>
                      <a:off x="0" y="0"/>
                      <a:ext cx="6120765" cy="1308100"/>
                    </a:xfrm>
                    <a:prstGeom prst="rect">
                      <a:avLst/>
                    </a:prstGeom>
                  </pic:spPr>
                </pic:pic>
              </a:graphicData>
            </a:graphic>
          </wp:inline>
        </w:drawing>
      </w:r>
    </w:p>
    <w:p w14:paraId="3917BF57" w14:textId="09E5F03F" w:rsidR="00526FD8" w:rsidRDefault="005A03B3" w:rsidP="005A03B3">
      <w:pPr>
        <w:pStyle w:val="Caption"/>
        <w:jc w:val="center"/>
        <w:rPr>
          <w:bCs w:val="0"/>
          <w:lang w:val="x-none" w:eastAsia="zh-CN"/>
        </w:rPr>
      </w:pPr>
      <w:r>
        <w:t xml:space="preserve">Figure </w:t>
      </w:r>
      <w:r>
        <w:fldChar w:fldCharType="begin"/>
      </w:r>
      <w:r>
        <w:instrText xml:space="preserve"> SEQ Figure \* ARABIC </w:instrText>
      </w:r>
      <w:r>
        <w:fldChar w:fldCharType="separate"/>
      </w:r>
      <w:r>
        <w:rPr>
          <w:noProof/>
        </w:rPr>
        <w:t>1</w:t>
      </w:r>
      <w:r>
        <w:fldChar w:fldCharType="end"/>
      </w:r>
      <w:r w:rsidR="00FA10D2">
        <w:t>.</w:t>
      </w:r>
      <w:r>
        <w:t xml:space="preserve"> no overlapping between L1 and L3 </w:t>
      </w:r>
      <w:r w:rsidR="009E525A">
        <w:t>on same frequency layer</w:t>
      </w:r>
    </w:p>
    <w:p w14:paraId="31963357" w14:textId="674C2F97" w:rsidR="00BE3F76" w:rsidRPr="0019586C" w:rsidRDefault="00BE3F76" w:rsidP="00BE3F76">
      <w:pPr>
        <w:pStyle w:val="Caption"/>
        <w:rPr>
          <w:bCs w:val="0"/>
          <w:lang w:val="en-US" w:eastAsia="zh-CN"/>
        </w:rPr>
      </w:pPr>
      <w:bookmarkStart w:id="22" w:name="_Ref146553570"/>
      <w:r>
        <w:t xml:space="preserve">Proposal </w:t>
      </w:r>
      <w:r>
        <w:fldChar w:fldCharType="begin"/>
      </w:r>
      <w:r>
        <w:instrText xml:space="preserve"> SEQ Proposal \* ARABIC </w:instrText>
      </w:r>
      <w:r>
        <w:fldChar w:fldCharType="separate"/>
      </w:r>
      <w:r w:rsidR="00B3606D">
        <w:rPr>
          <w:noProof/>
        </w:rPr>
        <w:t>16</w:t>
      </w:r>
      <w:r>
        <w:fldChar w:fldCharType="end"/>
      </w:r>
      <w:r>
        <w:t xml:space="preserve">: </w:t>
      </w:r>
      <w:r>
        <w:rPr>
          <w:rFonts w:eastAsia="SimSun"/>
          <w:szCs w:val="24"/>
          <w:lang w:eastAsia="zh-CN"/>
        </w:rPr>
        <w:t>In FR1, if L1-RSRP and L3 measurement of the same frequency layer does NOT overlap, L1 inter-frequency measurement on a frequency layer is considered as an independent frequency layer when calculating CSSF</w:t>
      </w:r>
      <w:r w:rsidR="009C0C52" w:rsidRPr="009C0C52">
        <w:rPr>
          <w:rFonts w:eastAsia="SimSun"/>
          <w:szCs w:val="24"/>
          <w:lang w:eastAsia="zh-CN"/>
        </w:rPr>
        <w:t xml:space="preserve"> </w:t>
      </w:r>
      <w:r w:rsidR="009C0C52">
        <w:rPr>
          <w:rFonts w:eastAsia="SimSun"/>
          <w:szCs w:val="24"/>
          <w:lang w:eastAsia="zh-CN"/>
        </w:rPr>
        <w:t>for other overlapped inter-frequency layers</w:t>
      </w:r>
      <w:r>
        <w:rPr>
          <w:rFonts w:eastAsia="SimSun"/>
          <w:szCs w:val="24"/>
          <w:lang w:eastAsia="zh-CN"/>
        </w:rPr>
        <w:t>.</w:t>
      </w:r>
      <w:bookmarkEnd w:id="22"/>
      <w:r>
        <w:rPr>
          <w:rFonts w:eastAsia="SimSun"/>
          <w:szCs w:val="24"/>
          <w:lang w:eastAsia="zh-CN"/>
        </w:rPr>
        <w:t xml:space="preserve"> </w:t>
      </w:r>
    </w:p>
    <w:p w14:paraId="68E89004" w14:textId="77777777" w:rsidR="007E7AF6" w:rsidRDefault="007E7AF6" w:rsidP="00392F83">
      <w:pPr>
        <w:rPr>
          <w:bCs/>
          <w:lang w:val="en-US" w:eastAsia="zh-CN"/>
        </w:rPr>
      </w:pPr>
    </w:p>
    <w:p w14:paraId="60BCAFAF" w14:textId="77777777" w:rsidR="000B459B" w:rsidRDefault="000B459B" w:rsidP="000B459B">
      <w:pPr>
        <w:spacing w:afterLines="50" w:after="120"/>
        <w:rPr>
          <w:b/>
          <w:lang w:val="en-US" w:eastAsia="zh-CN"/>
        </w:rPr>
      </w:pPr>
      <w:r>
        <w:rPr>
          <w:b/>
          <w:u w:val="single"/>
        </w:rPr>
        <w:t xml:space="preserve">Issue 2-5-2-3: Number of SSB periods needed in inter-frequency L1-RSRP measurement period with Type 1 MG </w:t>
      </w:r>
    </w:p>
    <w:p w14:paraId="41ACB3D3" w14:textId="77777777" w:rsidR="000B459B" w:rsidRDefault="000B459B" w:rsidP="000B459B">
      <w:pPr>
        <w:rPr>
          <w:rFonts w:eastAsiaTheme="minorEastAsia"/>
          <w:b/>
          <w:u w:val="single"/>
          <w:lang w:eastAsia="zh-CN"/>
        </w:rPr>
      </w:pPr>
      <w:r>
        <w:rPr>
          <w:b/>
          <w:lang w:eastAsia="zh-CN"/>
        </w:rPr>
        <w:t>&lt; Way Forward &gt;</w:t>
      </w:r>
      <w:r>
        <w:rPr>
          <w:lang w:eastAsia="zh-CN"/>
        </w:rPr>
        <w:t>: FFS the following proposals</w:t>
      </w:r>
    </w:p>
    <w:p w14:paraId="197B8B08" w14:textId="77777777" w:rsidR="000B459B" w:rsidRDefault="000B459B" w:rsidP="000B459B">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 xml:space="preserve">Proposal 1 (CMCC, MTK): </w:t>
      </w:r>
      <w:r>
        <w:rPr>
          <w:lang w:val="en-US" w:eastAsia="zh-CN"/>
        </w:rPr>
        <w:t>For i</w:t>
      </w:r>
      <w:r>
        <w:rPr>
          <w:rFonts w:hint="eastAsia"/>
          <w:lang w:val="en-US" w:eastAsia="zh-CN"/>
        </w:rPr>
        <w:t>nter-frequency L1-RSRP measurement with MG, the number of samples is [2] if higher layer parameter timeRestrictionForChannelMeasurement is configured, and [4] otherwise</w:t>
      </w:r>
      <w:r>
        <w:rPr>
          <w:szCs w:val="24"/>
          <w:lang w:eastAsia="zh-CN"/>
        </w:rPr>
        <w:t>.</w:t>
      </w:r>
      <w:r>
        <w:t xml:space="preserve"> </w:t>
      </w:r>
    </w:p>
    <w:p w14:paraId="33918288" w14:textId="77777777" w:rsidR="000B459B" w:rsidRDefault="000B459B" w:rsidP="000B459B">
      <w:pPr>
        <w:pStyle w:val="ListParagraph"/>
        <w:widowControl/>
        <w:numPr>
          <w:ilvl w:val="1"/>
          <w:numId w:val="26"/>
        </w:numPr>
        <w:autoSpaceDE/>
        <w:autoSpaceDN/>
        <w:adjustRightInd/>
        <w:spacing w:after="120" w:line="240" w:lineRule="auto"/>
        <w:ind w:left="1440" w:firstLineChars="0"/>
        <w:rPr>
          <w:szCs w:val="24"/>
          <w:lang w:eastAsia="zh-CN"/>
        </w:rPr>
      </w:pPr>
      <w:r>
        <w:rPr>
          <w:rFonts w:eastAsiaTheme="minorEastAsia" w:hint="eastAsia"/>
          <w:lang w:eastAsia="zh-CN"/>
        </w:rPr>
        <w:t>P</w:t>
      </w:r>
      <w:r>
        <w:rPr>
          <w:rFonts w:eastAsiaTheme="minorEastAsia"/>
          <w:lang w:eastAsia="zh-CN"/>
        </w:rPr>
        <w:t>roposal 2 (vivo): Trigger RAN1 to further discuss whether to deal with the case ‘timeRestrictionForChannelMeasurements is configured’ in LTM L1 measurement to neighbour cell</w:t>
      </w:r>
    </w:p>
    <w:p w14:paraId="06EA2C93" w14:textId="77E89132" w:rsidR="000B459B" w:rsidRDefault="000B459B" w:rsidP="00392F83">
      <w:pPr>
        <w:rPr>
          <w:bCs/>
          <w:lang w:val="en-US" w:eastAsia="zh-CN"/>
        </w:rPr>
      </w:pPr>
      <w:r>
        <w:rPr>
          <w:bCs/>
          <w:lang w:val="x-none" w:eastAsia="zh-CN"/>
        </w:rPr>
        <w:t>T</w:t>
      </w:r>
      <w:r>
        <w:rPr>
          <w:rFonts w:hint="eastAsia"/>
          <w:bCs/>
          <w:lang w:val="x-none" w:eastAsia="zh-CN"/>
        </w:rPr>
        <w:t>his</w:t>
      </w:r>
      <w:r>
        <w:rPr>
          <w:bCs/>
          <w:lang w:val="en-US" w:eastAsia="zh-CN"/>
        </w:rPr>
        <w:t xml:space="preserve"> issue depends on </w:t>
      </w:r>
      <w:r w:rsidR="00471907">
        <w:rPr>
          <w:bCs/>
          <w:lang w:val="en-US" w:eastAsia="zh-CN"/>
        </w:rPr>
        <w:t>issue 2-1-1. If our proposal 1 is agreeable, then RAN4 can reuse existing number of samples in intra-frequency L1-RSRP measurement requirements</w:t>
      </w:r>
      <w:r w:rsidR="00CF10F6">
        <w:rPr>
          <w:bCs/>
          <w:lang w:val="en-US" w:eastAsia="zh-CN"/>
        </w:rPr>
        <w:t>. Because additional sample for AGC has already been captured in L3 measurement requirements.</w:t>
      </w:r>
    </w:p>
    <w:p w14:paraId="0101E844" w14:textId="231162C5" w:rsidR="00CF10F6" w:rsidRPr="000B459B" w:rsidRDefault="00CF10F6" w:rsidP="00CF10F6">
      <w:pPr>
        <w:pStyle w:val="Caption"/>
        <w:rPr>
          <w:bCs w:val="0"/>
          <w:lang w:val="en-US" w:eastAsia="zh-CN"/>
        </w:rPr>
      </w:pPr>
      <w:bookmarkStart w:id="23" w:name="_Ref146553573"/>
      <w:r>
        <w:t xml:space="preserve">Proposal </w:t>
      </w:r>
      <w:r>
        <w:fldChar w:fldCharType="begin"/>
      </w:r>
      <w:r>
        <w:instrText xml:space="preserve"> SEQ Proposal \* ARABIC </w:instrText>
      </w:r>
      <w:r>
        <w:fldChar w:fldCharType="separate"/>
      </w:r>
      <w:r w:rsidR="00B3606D">
        <w:rPr>
          <w:noProof/>
        </w:rPr>
        <w:t>17</w:t>
      </w:r>
      <w:r>
        <w:fldChar w:fldCharType="end"/>
      </w:r>
      <w:r>
        <w:t xml:space="preserve">: assuming </w:t>
      </w:r>
      <w:r>
        <w:rPr>
          <w:rFonts w:eastAsia="SimSun"/>
          <w:szCs w:val="24"/>
          <w:lang w:eastAsia="zh-CN"/>
        </w:rPr>
        <w:t xml:space="preserve">RRM requirements are applicable only if L1 measurement layer is configured on the same frequency as one of current L3 MO, </w:t>
      </w:r>
      <w:r>
        <w:rPr>
          <w:bCs w:val="0"/>
          <w:lang w:val="en-US" w:eastAsia="zh-CN"/>
        </w:rPr>
        <w:t xml:space="preserve">existing number of samples in intra-frequency L1-RSRP measurement requirements can be reused in </w:t>
      </w:r>
      <w:r w:rsidRPr="00CF10F6">
        <w:t>inter-frequency L1-RSRP measurement period with Type 1 MG.</w:t>
      </w:r>
      <w:bookmarkEnd w:id="23"/>
    </w:p>
    <w:p w14:paraId="7453E819" w14:textId="77777777" w:rsidR="007E7AF6" w:rsidRDefault="007E7AF6" w:rsidP="00392F83">
      <w:pPr>
        <w:rPr>
          <w:bCs/>
          <w:lang w:val="en-US" w:eastAsia="zh-CN"/>
        </w:rPr>
      </w:pPr>
    </w:p>
    <w:p w14:paraId="0998BF2A" w14:textId="77777777" w:rsidR="005C0C51" w:rsidRDefault="005C0C51" w:rsidP="005C0C51">
      <w:pPr>
        <w:spacing w:afterLines="50" w:after="120"/>
        <w:rPr>
          <w:b/>
          <w:lang w:val="en-US" w:eastAsia="zh-CN"/>
        </w:rPr>
      </w:pPr>
      <w:r>
        <w:rPr>
          <w:b/>
          <w:u w:val="single"/>
        </w:rPr>
        <w:t>Issue 2-5-2-5: The principles in defining inter-frequency L1-RSRP measurement period with MG in FR2</w:t>
      </w:r>
    </w:p>
    <w:p w14:paraId="43EA725E" w14:textId="77777777" w:rsidR="005C0C51" w:rsidRDefault="005C0C51" w:rsidP="005C0C51">
      <w:pPr>
        <w:rPr>
          <w:rFonts w:eastAsiaTheme="minorEastAsia"/>
          <w:b/>
          <w:u w:val="single"/>
          <w:lang w:eastAsia="zh-CN"/>
        </w:rPr>
      </w:pPr>
      <w:r>
        <w:rPr>
          <w:b/>
          <w:lang w:eastAsia="zh-CN"/>
        </w:rPr>
        <w:t>&lt; Way Forward &gt;</w:t>
      </w:r>
      <w:r>
        <w:rPr>
          <w:lang w:eastAsia="zh-CN"/>
        </w:rPr>
        <w:t>: FFS the following options</w:t>
      </w:r>
    </w:p>
    <w:p w14:paraId="14325E43" w14:textId="77777777" w:rsidR="005C0C51" w:rsidRDefault="005C0C51" w:rsidP="005C0C51">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w:t>
      </w:r>
      <w:r>
        <w:rPr>
          <w:szCs w:val="24"/>
          <w:lang w:eastAsia="zh-CN"/>
        </w:rPr>
        <w:t>ption 1 (xiaomi): In FR2, L1 inter-frequency measurement and L3 inter-frequency measurement are considered as independent frequency layer when calculating CSSF within gap</w:t>
      </w:r>
    </w:p>
    <w:p w14:paraId="6B56E935" w14:textId="77777777" w:rsidR="005C0C51" w:rsidRDefault="005C0C51" w:rsidP="005C0C51">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Option 1a (MTK):</w:t>
      </w:r>
      <w:r>
        <w:t xml:space="preserve"> Treat L1 inter-frequency measurement with Type-1 MG on</w:t>
      </w:r>
      <w:r>
        <w:rPr>
          <w:b/>
          <w:bCs/>
        </w:rPr>
        <w:t xml:space="preserve"> [each cell of] each frequency layer</w:t>
      </w:r>
      <w:r>
        <w:t xml:space="preserve"> as an independent inter-frequency layer in FR2. When calculating CSSF, overlapping with one additional L1 measurement on [each cell of] each frequency layer is equivalent to overlapping with one more L3 frequency layer.</w:t>
      </w:r>
    </w:p>
    <w:p w14:paraId="003D914A" w14:textId="77777777" w:rsidR="005C0C51" w:rsidRDefault="005C0C51" w:rsidP="005C0C51">
      <w:pPr>
        <w:pStyle w:val="ListParagraph"/>
        <w:widowControl/>
        <w:numPr>
          <w:ilvl w:val="2"/>
          <w:numId w:val="26"/>
        </w:numPr>
        <w:autoSpaceDE/>
        <w:autoSpaceDN/>
        <w:adjustRightInd/>
        <w:spacing w:after="120" w:line="240" w:lineRule="auto"/>
        <w:ind w:firstLineChars="0"/>
        <w:rPr>
          <w:szCs w:val="24"/>
          <w:lang w:eastAsia="zh-CN"/>
        </w:rPr>
      </w:pPr>
      <w:r>
        <w:rPr>
          <w:rFonts w:eastAsiaTheme="minorEastAsia" w:hint="eastAsia"/>
          <w:lang w:eastAsia="zh-CN"/>
        </w:rPr>
        <w:t>O</w:t>
      </w:r>
      <w:r>
        <w:rPr>
          <w:rFonts w:eastAsiaTheme="minorEastAsia"/>
          <w:lang w:eastAsia="zh-CN"/>
        </w:rPr>
        <w:t xml:space="preserve">ption 1b (Huawei, Ericsson): </w:t>
      </w:r>
      <w:r>
        <w:rPr>
          <w:rFonts w:eastAsiaTheme="minorEastAsia"/>
          <w:bCs/>
          <w:lang w:val="en-US" w:eastAsia="zh-CN"/>
        </w:rPr>
        <w:t>In FR2, for inter-frequency L1-RSRP with type 1 gap, legacy CSSF</w:t>
      </w:r>
      <w:r>
        <w:rPr>
          <w:rFonts w:eastAsiaTheme="minorEastAsia"/>
          <w:bCs/>
          <w:vertAlign w:val="subscript"/>
          <w:lang w:val="en-US" w:eastAsia="zh-CN"/>
        </w:rPr>
        <w:t>withingap</w:t>
      </w:r>
      <w:r>
        <w:rPr>
          <w:rFonts w:eastAsiaTheme="minorEastAsia"/>
          <w:bCs/>
          <w:lang w:val="en-US" w:eastAsia="zh-CN"/>
        </w:rPr>
        <w:t xml:space="preserve"> is supposed to be updated: </w:t>
      </w:r>
      <w:r>
        <w:rPr>
          <w:rFonts w:eastAsiaTheme="minorEastAsia"/>
          <w:b/>
          <w:lang w:val="en-US" w:eastAsia="zh-CN"/>
        </w:rPr>
        <w:t>each cell</w:t>
      </w:r>
      <w:r>
        <w:rPr>
          <w:rFonts w:eastAsiaTheme="minorEastAsia"/>
          <w:bCs/>
          <w:lang w:val="en-US" w:eastAsia="zh-CN"/>
        </w:rPr>
        <w:t xml:space="preserve"> which is configured for L1-RSRP measurement is regarded as one independent candidate to be measured in a gap.</w:t>
      </w:r>
    </w:p>
    <w:p w14:paraId="54FB8140" w14:textId="77777777" w:rsidR="005C0C51" w:rsidRDefault="005C0C51" w:rsidP="005C0C51">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w:t>
      </w:r>
      <w:r>
        <w:rPr>
          <w:szCs w:val="24"/>
          <w:lang w:eastAsia="zh-CN"/>
        </w:rPr>
        <w:t>ption 2 (Apple): In FR2, introduce gap sharing between L1 and L3 gap based measurement.</w:t>
      </w:r>
    </w:p>
    <w:p w14:paraId="4F9A4506" w14:textId="77777777" w:rsidR="005C0C51" w:rsidRDefault="005C0C51" w:rsidP="005C0C51">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w:t>
      </w:r>
      <w:r>
        <w:rPr>
          <w:szCs w:val="24"/>
          <w:lang w:eastAsia="zh-CN"/>
        </w:rPr>
        <w:t>ption 3 (Nokia): RAN4 is to discuss how to ensure L1 and L3 being measured efficiently in FR2</w:t>
      </w:r>
    </w:p>
    <w:p w14:paraId="4A9F6510" w14:textId="3118A7CE" w:rsidR="007E7AF6" w:rsidRDefault="006B3554" w:rsidP="00392F83">
      <w:pPr>
        <w:rPr>
          <w:bCs/>
          <w:lang w:val="en-US" w:eastAsia="zh-CN"/>
        </w:rPr>
      </w:pPr>
      <w:r>
        <w:rPr>
          <w:bCs/>
          <w:lang w:val="en-US" w:eastAsia="zh-CN"/>
        </w:rPr>
        <w:t xml:space="preserve">We support option 1 as baseline and consider option 2 as </w:t>
      </w:r>
      <w:r w:rsidR="00FD34CC">
        <w:rPr>
          <w:bCs/>
          <w:lang w:val="en-US" w:eastAsia="zh-CN"/>
        </w:rPr>
        <w:t>optimization</w:t>
      </w:r>
      <w:r>
        <w:rPr>
          <w:bCs/>
          <w:lang w:val="en-US" w:eastAsia="zh-CN"/>
        </w:rPr>
        <w:t>.</w:t>
      </w:r>
    </w:p>
    <w:p w14:paraId="1A24E620" w14:textId="449699C9" w:rsidR="008A6240" w:rsidRPr="006B3554" w:rsidRDefault="008A6240" w:rsidP="008A6240">
      <w:pPr>
        <w:pStyle w:val="Caption"/>
        <w:rPr>
          <w:bCs w:val="0"/>
          <w:lang w:val="en-US" w:eastAsia="zh-CN"/>
        </w:rPr>
      </w:pPr>
      <w:bookmarkStart w:id="24" w:name="_Ref146553575"/>
      <w:r>
        <w:t xml:space="preserve">Proposal </w:t>
      </w:r>
      <w:r>
        <w:fldChar w:fldCharType="begin"/>
      </w:r>
      <w:r>
        <w:instrText xml:space="preserve"> SEQ Proposal \* ARABIC </w:instrText>
      </w:r>
      <w:r>
        <w:fldChar w:fldCharType="separate"/>
      </w:r>
      <w:r w:rsidR="00B3606D">
        <w:rPr>
          <w:noProof/>
        </w:rPr>
        <w:t>18</w:t>
      </w:r>
      <w:r>
        <w:fldChar w:fldCharType="end"/>
      </w:r>
      <w:r>
        <w:t xml:space="preserve">: </w:t>
      </w:r>
      <w:r w:rsidR="00D026F7">
        <w:t xml:space="preserve">as baseline, </w:t>
      </w:r>
      <w:r w:rsidR="00D026F7">
        <w:rPr>
          <w:rFonts w:eastAsia="SimSun"/>
          <w:szCs w:val="24"/>
          <w:lang w:eastAsia="zh-CN"/>
        </w:rPr>
        <w:t>in FR2, L1 inter-frequency measurement and L3 inter-frequency measurement are considered as independent frequency layer when calculating CSSF within gap.</w:t>
      </w:r>
      <w:bookmarkEnd w:id="24"/>
      <w:r w:rsidR="00D026F7">
        <w:rPr>
          <w:rFonts w:eastAsia="SimSun"/>
          <w:szCs w:val="24"/>
          <w:lang w:eastAsia="zh-CN"/>
        </w:rPr>
        <w:t xml:space="preserve"> </w:t>
      </w:r>
    </w:p>
    <w:p w14:paraId="52622C9B" w14:textId="77777777" w:rsidR="007E7AF6" w:rsidRDefault="007E7AF6" w:rsidP="00392F83">
      <w:pPr>
        <w:rPr>
          <w:bCs/>
          <w:lang w:val="en-US" w:eastAsia="zh-CN"/>
        </w:rPr>
      </w:pPr>
    </w:p>
    <w:p w14:paraId="71A26070" w14:textId="77777777" w:rsidR="00DE6C13" w:rsidRDefault="00DE6C13" w:rsidP="00DE6C13">
      <w:pPr>
        <w:pStyle w:val="Heading4"/>
      </w:pPr>
      <w:r>
        <w:t>2.5.3 L1 inter-frequency without gap (The target cell’s SSB is completely contained in the DL active BWP)</w:t>
      </w:r>
    </w:p>
    <w:p w14:paraId="7D5A9122" w14:textId="77777777" w:rsidR="00DE6C13" w:rsidRDefault="00DE6C13" w:rsidP="00DE6C13">
      <w:pPr>
        <w:spacing w:afterLines="50" w:after="120"/>
        <w:rPr>
          <w:b/>
          <w:u w:val="single"/>
          <w:lang w:eastAsia="zh-CN"/>
        </w:rPr>
      </w:pPr>
      <w:r>
        <w:rPr>
          <w:b/>
          <w:u w:val="single"/>
        </w:rPr>
        <w:t>Issue 2-5-3-1: How to define the requirements for inter-frequency L1-RSRP measurement without gap</w:t>
      </w:r>
    </w:p>
    <w:p w14:paraId="167ECDA6" w14:textId="77777777" w:rsidR="00DE6C13" w:rsidRDefault="00DE6C13" w:rsidP="00DE6C13">
      <w:pPr>
        <w:rPr>
          <w:rFonts w:eastAsiaTheme="minorEastAsia"/>
          <w:b/>
          <w:u w:val="single"/>
          <w:lang w:eastAsia="zh-CN"/>
        </w:rPr>
      </w:pPr>
      <w:r>
        <w:rPr>
          <w:b/>
          <w:lang w:eastAsia="zh-CN"/>
        </w:rPr>
        <w:t>&lt; Way Forward &gt;</w:t>
      </w:r>
      <w:r>
        <w:rPr>
          <w:lang w:eastAsia="zh-CN"/>
        </w:rPr>
        <w:t>: FFS the following options</w:t>
      </w:r>
    </w:p>
    <w:p w14:paraId="19A41C5E" w14:textId="77777777" w:rsidR="00DE6C13" w:rsidRDefault="00DE6C13" w:rsidP="00DE6C13">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 xml:space="preserve">Option 1 (MTK): </w:t>
      </w:r>
    </w:p>
    <w:p w14:paraId="47E10B6E" w14:textId="77777777" w:rsidR="00DE6C13" w:rsidRDefault="00DE6C13" w:rsidP="00DE6C13">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Treat L1 inter-frequency measurement without gap in the same way as L1 measurement on intra-frequency neighbor cell of SCell.</w:t>
      </w:r>
    </w:p>
    <w:p w14:paraId="1F80472A" w14:textId="77777777" w:rsidR="00DE6C13" w:rsidRDefault="00DE6C13" w:rsidP="00DE6C13">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RAN4 can focus on how to define the requirements for intra-frequency L1 measurement and apply the conclusions to inter-frequency L1 measurement without gap.</w:t>
      </w:r>
    </w:p>
    <w:p w14:paraId="1736E5AF" w14:textId="77777777" w:rsidR="00DE6C13" w:rsidRDefault="00DE6C13" w:rsidP="00DE6C13">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w:t>
      </w:r>
      <w:r>
        <w:rPr>
          <w:szCs w:val="24"/>
          <w:lang w:eastAsia="zh-CN"/>
        </w:rPr>
        <w:t>ption 2 (Huawei):</w:t>
      </w:r>
    </w:p>
    <w:p w14:paraId="301632BB" w14:textId="77777777" w:rsidR="00DE6C13" w:rsidRDefault="00DE6C13" w:rsidP="00DE6C13">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Measurement requirements of inter-frequency L1-RSRP measurement without gap can follow L1-RSRP measurement on multiple intra-frequency layers</w:t>
      </w:r>
    </w:p>
    <w:p w14:paraId="17BE864C" w14:textId="77777777" w:rsidR="00426A95" w:rsidRDefault="00426A95" w:rsidP="00426A95">
      <w:pPr>
        <w:spacing w:afterLines="50" w:after="120"/>
        <w:rPr>
          <w:b/>
          <w:lang w:val="en-US" w:eastAsia="zh-CN"/>
        </w:rPr>
      </w:pPr>
      <w:r>
        <w:rPr>
          <w:b/>
          <w:u w:val="single"/>
        </w:rPr>
        <w:t xml:space="preserve">Issue 2-5-3-2: Number of SSB periods needed in inter-frequency L1-RSRP measurement period without gap </w:t>
      </w:r>
    </w:p>
    <w:p w14:paraId="0332E289" w14:textId="77777777" w:rsidR="00426A95" w:rsidRDefault="00426A95" w:rsidP="00426A95">
      <w:pPr>
        <w:rPr>
          <w:rFonts w:eastAsiaTheme="minorEastAsia"/>
          <w:b/>
          <w:u w:val="single"/>
          <w:lang w:eastAsia="zh-CN"/>
        </w:rPr>
      </w:pPr>
      <w:r>
        <w:rPr>
          <w:b/>
          <w:lang w:eastAsia="zh-CN"/>
        </w:rPr>
        <w:t>&lt; Way Forward &gt;</w:t>
      </w:r>
      <w:r>
        <w:rPr>
          <w:lang w:eastAsia="zh-CN"/>
        </w:rPr>
        <w:t>: FFS the following proposal</w:t>
      </w:r>
    </w:p>
    <w:p w14:paraId="5A1CA3A3" w14:textId="615D27E7" w:rsidR="00426A95" w:rsidRPr="00426A95" w:rsidRDefault="00426A95" w:rsidP="004036A3">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 xml:space="preserve">Proposal 1 (CMCC): </w:t>
      </w:r>
      <w:r>
        <w:rPr>
          <w:lang w:val="en-US" w:eastAsia="zh-CN"/>
        </w:rPr>
        <w:t>inter-frequency L1-RSRP measurement without MG (target SSB within DL active BWP), the number of samples is 1 if higher layer parameter timeRestrictionForChannelMeasurement is configured, and 3 otherwise.</w:t>
      </w:r>
      <w:r>
        <w:t xml:space="preserve"> </w:t>
      </w:r>
    </w:p>
    <w:p w14:paraId="3EC63A4B" w14:textId="7B03DB4A" w:rsidR="00CD01BA" w:rsidRDefault="00E97F98" w:rsidP="004036A3">
      <w:pPr>
        <w:rPr>
          <w:lang w:val="en-US" w:eastAsia="x-none"/>
        </w:rPr>
      </w:pPr>
      <w:r>
        <w:rPr>
          <w:lang w:val="en-US" w:eastAsia="x-none"/>
        </w:rPr>
        <w:t xml:space="preserve">Option 1 and 2 </w:t>
      </w:r>
      <w:r w:rsidR="00426A95">
        <w:rPr>
          <w:lang w:val="en-US" w:eastAsia="x-none"/>
        </w:rPr>
        <w:t xml:space="preserve">under issue 2-5-3-1 </w:t>
      </w:r>
      <w:r>
        <w:rPr>
          <w:lang w:val="en-US" w:eastAsia="x-none"/>
        </w:rPr>
        <w:t xml:space="preserve">are similar in our understanding. We support both options. </w:t>
      </w:r>
    </w:p>
    <w:p w14:paraId="5D15D73A" w14:textId="5749F752" w:rsidR="00B3606D" w:rsidRDefault="00B3606D" w:rsidP="00B3606D">
      <w:pPr>
        <w:pStyle w:val="Caption"/>
      </w:pPr>
      <w:bookmarkStart w:id="25" w:name="_Ref146553581"/>
      <w:r>
        <w:t xml:space="preserve">Proposal </w:t>
      </w:r>
      <w:r>
        <w:fldChar w:fldCharType="begin"/>
      </w:r>
      <w:r>
        <w:instrText xml:space="preserve"> SEQ Proposal \* ARABIC </w:instrText>
      </w:r>
      <w:r>
        <w:fldChar w:fldCharType="separate"/>
      </w:r>
      <w:r>
        <w:rPr>
          <w:noProof/>
        </w:rPr>
        <w:t>19</w:t>
      </w:r>
      <w:r>
        <w:fldChar w:fldCharType="end"/>
      </w:r>
      <w:r>
        <w:t xml:space="preserve">: </w:t>
      </w:r>
      <w:r w:rsidR="000A1711" w:rsidRPr="000A1711">
        <w:t>for inter-frequency L1-RSRP measurement without gap</w:t>
      </w:r>
      <w:r w:rsidR="000A1711">
        <w:t>, both CSSF and number of samples can follow L1-RSRP measurement on multiple intra-frequency layers.</w:t>
      </w:r>
      <w:bookmarkEnd w:id="25"/>
    </w:p>
    <w:p w14:paraId="3653A23F" w14:textId="77777777" w:rsidR="00EE6586" w:rsidRPr="00EE6586" w:rsidRDefault="00EE6586" w:rsidP="00EE6586">
      <w:pPr>
        <w:rPr>
          <w:lang w:eastAsia="x-none"/>
        </w:rPr>
      </w:pPr>
    </w:p>
    <w:p w14:paraId="06BDFDDD" w14:textId="77777777" w:rsidR="00614E87" w:rsidRPr="00BD66E2" w:rsidRDefault="00614E87" w:rsidP="004036A3">
      <w:pPr>
        <w:rPr>
          <w:lang w:val="en-US"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59FF369F"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C74BE0">
        <w:rPr>
          <w:rFonts w:cs="v4.2.0"/>
          <w:lang w:val="en-US" w:eastAsia="zh-CN"/>
        </w:rPr>
        <w:t xml:space="preserve">further discussion </w:t>
      </w:r>
      <w:r w:rsidR="00AF100C" w:rsidRPr="00B66FBB">
        <w:rPr>
          <w:rFonts w:cs="v4.2.0"/>
          <w:lang w:val="en-US" w:eastAsia="zh-CN"/>
        </w:rPr>
        <w:t xml:space="preserve">on </w:t>
      </w:r>
      <w:r w:rsidR="003155CA" w:rsidRPr="00432F0F">
        <w:rPr>
          <w:bCs/>
          <w:lang w:val="en-CN"/>
        </w:rPr>
        <w:t>L1-RSRP measurement requirements of L1/L2 based inter-cell mobility</w:t>
      </w:r>
      <w:r w:rsidR="00780A46" w:rsidRPr="00B66FBB">
        <w:rPr>
          <w:rFonts w:cs="v4.2.0"/>
          <w:lang w:val="en-US" w:eastAsia="zh-CN"/>
        </w:rPr>
        <w:t>. After discussion, the following conclusions are provided:</w:t>
      </w:r>
    </w:p>
    <w:p w14:paraId="309B802D" w14:textId="343D281E" w:rsidR="00E2445D" w:rsidRPr="00E2445D" w:rsidRDefault="00E2445D" w:rsidP="005636A6">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_Ref146553524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1</w:t>
      </w:r>
      <w:r w:rsidRPr="00E2445D">
        <w:rPr>
          <w:b/>
          <w:bCs/>
        </w:rPr>
        <w:t xml:space="preserve">: </w:t>
      </w:r>
      <w:r w:rsidRPr="00E2445D">
        <w:rPr>
          <w:rFonts w:eastAsia="SimSun"/>
          <w:b/>
          <w:bCs/>
          <w:szCs w:val="24"/>
          <w:lang w:eastAsia="zh-CN"/>
        </w:rPr>
        <w:t>For LTM L1 measurement, RRM requirements are applicable only if L1 measurement layer is configured on the same frequency as one of current L3 MO.</w:t>
      </w:r>
      <w:r w:rsidRPr="00E2445D">
        <w:rPr>
          <w:rFonts w:cs="v4.2.0"/>
          <w:b/>
          <w:bCs/>
          <w:lang w:val="en-US" w:eastAsia="zh-CN"/>
        </w:rPr>
        <w:fldChar w:fldCharType="end"/>
      </w:r>
    </w:p>
    <w:p w14:paraId="42879E2E" w14:textId="2938DB1F" w:rsidR="00E2445D" w:rsidRPr="00E2445D" w:rsidRDefault="00E2445D" w:rsidP="005636A6">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_Ref146553526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2</w:t>
      </w:r>
      <w:r w:rsidRPr="00E2445D">
        <w:rPr>
          <w:b/>
          <w:bCs/>
        </w:rPr>
        <w:t xml:space="preserve">: </w:t>
      </w:r>
      <w:r w:rsidRPr="00E2445D">
        <w:rPr>
          <w:rFonts w:hint="eastAsia"/>
          <w:b/>
          <w:bCs/>
        </w:rPr>
        <w:t>U</w:t>
      </w:r>
      <w:r w:rsidRPr="00E2445D">
        <w:rPr>
          <w:b/>
          <w:bCs/>
        </w:rPr>
        <w:t>E is not required to perform L1 measurements on unknown cell.</w:t>
      </w:r>
      <w:r w:rsidRPr="00E2445D">
        <w:rPr>
          <w:rFonts w:cs="v4.2.0"/>
          <w:b/>
          <w:bCs/>
          <w:lang w:val="en-US" w:eastAsia="zh-CN"/>
        </w:rPr>
        <w:fldChar w:fldCharType="end"/>
      </w:r>
    </w:p>
    <w:p w14:paraId="01BB87D9" w14:textId="053AEE09" w:rsidR="00E2445D" w:rsidRPr="00E2445D" w:rsidRDefault="00E2445D" w:rsidP="005636A6">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_Ref146553528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3</w:t>
      </w:r>
      <w:r w:rsidRPr="00E2445D">
        <w:rPr>
          <w:b/>
          <w:bCs/>
        </w:rPr>
        <w:t>: known cell condition for L1-RSRP measurement:</w:t>
      </w:r>
      <w:r w:rsidRPr="00E2445D">
        <w:rPr>
          <w:rFonts w:cs="v4.2.0"/>
          <w:b/>
          <w:bCs/>
          <w:lang w:val="en-US" w:eastAsia="zh-CN"/>
        </w:rPr>
        <w:fldChar w:fldCharType="end"/>
      </w:r>
    </w:p>
    <w:p w14:paraId="7505C37F" w14:textId="77777777" w:rsidR="00E2445D" w:rsidRPr="00E2445D" w:rsidRDefault="00E2445D" w:rsidP="00E2445D">
      <w:pPr>
        <w:pStyle w:val="ListParagraph"/>
        <w:widowControl/>
        <w:numPr>
          <w:ilvl w:val="0"/>
          <w:numId w:val="26"/>
        </w:numPr>
        <w:autoSpaceDE/>
        <w:autoSpaceDN/>
        <w:adjustRightInd/>
        <w:spacing w:after="120" w:line="240" w:lineRule="auto"/>
        <w:ind w:firstLineChars="0"/>
        <w:rPr>
          <w:b/>
          <w:bCs/>
          <w:sz w:val="20"/>
          <w:szCs w:val="20"/>
          <w:lang w:eastAsia="zh-CN"/>
        </w:rPr>
      </w:pPr>
      <w:r w:rsidRPr="00E2445D">
        <w:rPr>
          <w:b/>
          <w:bCs/>
          <w:sz w:val="20"/>
          <w:szCs w:val="20"/>
          <w:lang w:eastAsia="zh-CN"/>
        </w:rPr>
        <w:t>In L1-RSRP measurement for neighbour cell, target cell is considered as known if the following conditions are met in this requirement:</w:t>
      </w:r>
    </w:p>
    <w:p w14:paraId="7929E28F" w14:textId="77777777" w:rsidR="00E2445D" w:rsidRPr="00E2445D" w:rsidRDefault="00E2445D" w:rsidP="00E2445D">
      <w:pPr>
        <w:pStyle w:val="ListParagraph"/>
        <w:widowControl/>
        <w:numPr>
          <w:ilvl w:val="1"/>
          <w:numId w:val="26"/>
        </w:numPr>
        <w:overflowPunct w:val="0"/>
        <w:spacing w:after="120" w:line="240" w:lineRule="auto"/>
        <w:ind w:firstLineChars="0"/>
        <w:textAlignment w:val="baseline"/>
        <w:rPr>
          <w:b/>
          <w:bCs/>
          <w:sz w:val="20"/>
          <w:szCs w:val="20"/>
          <w:lang w:eastAsia="zh-CN"/>
        </w:rPr>
      </w:pPr>
      <w:r w:rsidRPr="00E2445D">
        <w:rPr>
          <w:b/>
          <w:bCs/>
          <w:sz w:val="20"/>
          <w:szCs w:val="20"/>
          <w:lang w:eastAsia="zh-CN"/>
        </w:rPr>
        <w:t>The UE has performed L3 measurement on the target cell during the last [5] seconds, and</w:t>
      </w:r>
    </w:p>
    <w:p w14:paraId="56E578DD" w14:textId="77777777" w:rsidR="00E2445D" w:rsidRPr="00E2445D" w:rsidRDefault="00E2445D" w:rsidP="00E2445D">
      <w:pPr>
        <w:pStyle w:val="ListParagraph"/>
        <w:widowControl/>
        <w:numPr>
          <w:ilvl w:val="1"/>
          <w:numId w:val="26"/>
        </w:numPr>
        <w:overflowPunct w:val="0"/>
        <w:spacing w:after="120" w:line="240" w:lineRule="auto"/>
        <w:ind w:firstLineChars="0"/>
        <w:textAlignment w:val="baseline"/>
        <w:rPr>
          <w:b/>
          <w:bCs/>
          <w:sz w:val="20"/>
          <w:szCs w:val="20"/>
          <w:lang w:eastAsia="zh-CN"/>
        </w:rPr>
      </w:pPr>
      <w:r w:rsidRPr="00E2445D">
        <w:rPr>
          <w:b/>
          <w:bCs/>
          <w:sz w:val="20"/>
          <w:szCs w:val="20"/>
          <w:lang w:eastAsia="zh-CN"/>
        </w:rPr>
        <w:t xml:space="preserve">The SSB from the target cell </w:t>
      </w:r>
      <w:r w:rsidRPr="00E2445D">
        <w:rPr>
          <w:b/>
          <w:bCs/>
          <w:sz w:val="20"/>
          <w:szCs w:val="20"/>
          <w:lang w:val="en-US"/>
        </w:rPr>
        <w:t xml:space="preserve">configured for L1 measurement </w:t>
      </w:r>
      <w:r w:rsidRPr="00E2445D">
        <w:rPr>
          <w:b/>
          <w:bCs/>
          <w:sz w:val="20"/>
          <w:szCs w:val="20"/>
          <w:lang w:eastAsia="zh-CN"/>
        </w:rPr>
        <w:t>remains detectable according to the cell identification requirements specified in clause 9.2 and 9.3.</w:t>
      </w:r>
    </w:p>
    <w:p w14:paraId="3C5AAC4C" w14:textId="77777777" w:rsidR="00E2445D" w:rsidRPr="00E2445D" w:rsidRDefault="00E2445D" w:rsidP="00E2445D">
      <w:pPr>
        <w:pStyle w:val="ListParagraph"/>
        <w:widowControl/>
        <w:numPr>
          <w:ilvl w:val="0"/>
          <w:numId w:val="26"/>
        </w:numPr>
        <w:overflowPunct w:val="0"/>
        <w:spacing w:after="120" w:line="240" w:lineRule="auto"/>
        <w:ind w:firstLineChars="0"/>
        <w:textAlignment w:val="baseline"/>
        <w:rPr>
          <w:b/>
          <w:bCs/>
          <w:sz w:val="20"/>
          <w:szCs w:val="20"/>
          <w:lang w:eastAsia="zh-CN"/>
        </w:rPr>
      </w:pPr>
      <w:r w:rsidRPr="00E2445D">
        <w:rPr>
          <w:b/>
          <w:bCs/>
          <w:sz w:val="20"/>
          <w:szCs w:val="20"/>
          <w:lang w:eastAsia="zh-CN"/>
        </w:rPr>
        <w:t>Otherwise, it is unknown</w:t>
      </w:r>
    </w:p>
    <w:p w14:paraId="736C6F51" w14:textId="40CA8478" w:rsidR="00E2445D" w:rsidRPr="00E2445D" w:rsidRDefault="00E2445D" w:rsidP="005636A6">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_Ref146528742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4</w:t>
      </w:r>
      <w:r w:rsidRPr="00E2445D">
        <w:rPr>
          <w:b/>
          <w:bCs/>
        </w:rPr>
        <w:t>: additional time T</w:t>
      </w:r>
      <w:r w:rsidRPr="00E2445D">
        <w:rPr>
          <w:b/>
          <w:bCs/>
          <w:vertAlign w:val="subscript"/>
        </w:rPr>
        <w:t>SBI</w:t>
      </w:r>
      <w:r w:rsidRPr="00E2445D">
        <w:rPr>
          <w:b/>
          <w:bCs/>
        </w:rPr>
        <w:t xml:space="preserve"> is needed in L1 measurement reporting for neighbor cell. T</w:t>
      </w:r>
      <w:r w:rsidRPr="00E2445D">
        <w:rPr>
          <w:b/>
          <w:bCs/>
          <w:vertAlign w:val="subscript"/>
        </w:rPr>
        <w:t>SBI</w:t>
      </w:r>
      <w:r w:rsidRPr="00E2445D">
        <w:rPr>
          <w:b/>
          <w:bCs/>
        </w:rPr>
        <w:t xml:space="preserve"> is the time index detection time, which can be zero if:</w:t>
      </w:r>
      <w:r w:rsidRPr="00E2445D">
        <w:rPr>
          <w:rFonts w:cs="v4.2.0"/>
          <w:b/>
          <w:bCs/>
          <w:lang w:val="en-US" w:eastAsia="zh-CN"/>
        </w:rPr>
        <w:fldChar w:fldCharType="end"/>
      </w:r>
    </w:p>
    <w:p w14:paraId="2629FA12" w14:textId="77777777" w:rsidR="00752BE0" w:rsidRPr="00A740FD" w:rsidRDefault="00752BE0" w:rsidP="00752BE0">
      <w:pPr>
        <w:pStyle w:val="ListParagraph"/>
        <w:numPr>
          <w:ilvl w:val="0"/>
          <w:numId w:val="59"/>
        </w:numPr>
        <w:ind w:firstLineChars="0"/>
        <w:rPr>
          <w:b/>
          <w:bCs/>
        </w:rPr>
      </w:pPr>
      <w:r w:rsidRPr="00A740FD">
        <w:rPr>
          <w:b/>
          <w:bCs/>
          <w:i/>
          <w:iCs/>
          <w:szCs w:val="24"/>
          <w:lang w:val="en-US" w:eastAsia="zh-CN"/>
        </w:rPr>
        <w:t>d</w:t>
      </w:r>
      <w:r w:rsidRPr="00A740FD">
        <w:rPr>
          <w:b/>
          <w:bCs/>
          <w:i/>
          <w:iCs/>
          <w:szCs w:val="24"/>
          <w:lang w:eastAsia="zh-CN"/>
        </w:rPr>
        <w:t xml:space="preserve">eriveSSB-IndexFromCell </w:t>
      </w:r>
      <w:r w:rsidRPr="00A740FD">
        <w:rPr>
          <w:b/>
          <w:bCs/>
          <w:szCs w:val="24"/>
          <w:lang w:eastAsia="zh-CN"/>
        </w:rPr>
        <w:t>or</w:t>
      </w:r>
      <w:r w:rsidRPr="00A740FD">
        <w:rPr>
          <w:b/>
          <w:bCs/>
          <w:i/>
          <w:iCs/>
          <w:szCs w:val="24"/>
          <w:lang w:eastAsia="zh-CN"/>
        </w:rPr>
        <w:t xml:space="preserve"> deriveSSB-IndexFromCellInter-r17</w:t>
      </w:r>
      <w:r w:rsidRPr="00A740FD">
        <w:rPr>
          <w:b/>
          <w:bCs/>
          <w:szCs w:val="24"/>
          <w:lang w:eastAsia="zh-CN"/>
        </w:rPr>
        <w:t xml:space="preserve"> is enabled, </w:t>
      </w:r>
      <w:r w:rsidRPr="00A740FD">
        <w:rPr>
          <w:b/>
          <w:bCs/>
          <w:szCs w:val="24"/>
          <w:lang w:val="en-US" w:eastAsia="zh-CN"/>
        </w:rPr>
        <w:t>or</w:t>
      </w:r>
    </w:p>
    <w:p w14:paraId="336B3ADD" w14:textId="77777777" w:rsidR="00752BE0" w:rsidRPr="00A740FD" w:rsidRDefault="00752BE0" w:rsidP="00752BE0">
      <w:pPr>
        <w:pStyle w:val="ListParagraph"/>
        <w:numPr>
          <w:ilvl w:val="0"/>
          <w:numId w:val="59"/>
        </w:numPr>
        <w:ind w:firstLineChars="0"/>
        <w:rPr>
          <w:b/>
          <w:bCs/>
        </w:rPr>
      </w:pPr>
      <w:r w:rsidRPr="00A740FD">
        <w:rPr>
          <w:rFonts w:ascii="Times-Italic" w:hAnsi="Times-Italic" w:cs="Times-Italic"/>
          <w:b/>
          <w:bCs/>
          <w:color w:val="000000"/>
          <w:lang w:val="en-US" w:eastAsia="zh-CN"/>
        </w:rPr>
        <w:t xml:space="preserve">UE has already sent a valid RRM measurement report with </w:t>
      </w:r>
      <w:r w:rsidRPr="00A740FD">
        <w:rPr>
          <w:rFonts w:ascii="Times-Roman" w:hAnsi="Times-Roman" w:cs="Times-Roman"/>
          <w:b/>
          <w:bCs/>
          <w:color w:val="000000"/>
          <w:lang w:val="en-US" w:eastAsia="zh-CN"/>
        </w:rPr>
        <w:t>associated SSB index.</w:t>
      </w:r>
    </w:p>
    <w:p w14:paraId="38A8EC9E" w14:textId="3448C816" w:rsidR="00E2445D" w:rsidRPr="00E2445D" w:rsidRDefault="00E2445D" w:rsidP="00E2445D">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_Ref146553586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Observation </w:t>
      </w:r>
      <w:r w:rsidRPr="00E2445D">
        <w:rPr>
          <w:b/>
          <w:bCs/>
          <w:noProof/>
        </w:rPr>
        <w:t>1</w:t>
      </w:r>
      <w:r w:rsidRPr="00E2445D">
        <w:rPr>
          <w:b/>
          <w:bCs/>
        </w:rPr>
        <w:t xml:space="preserve">: </w:t>
      </w:r>
      <w:r w:rsidRPr="00E2445D">
        <w:rPr>
          <w:b/>
          <w:bCs/>
          <w:lang w:val="en-US" w:eastAsia="zh-CN"/>
        </w:rPr>
        <w:t xml:space="preserve">The benefits of LTM mainly includes the fact that UE can do pre-sync with target cell, including T/F tracking, fine beam training, TA preparation and etc, before leaving the source serving cell. However, </w:t>
      </w:r>
      <w:r w:rsidRPr="00E2445D">
        <w:rPr>
          <w:b/>
          <w:bCs/>
        </w:rPr>
        <w:t>using L3 measurement results for L1 reporting does not provide any benefit on these aspects.</w:t>
      </w:r>
      <w:r w:rsidRPr="00E2445D">
        <w:rPr>
          <w:rFonts w:cs="v4.2.0"/>
          <w:b/>
          <w:bCs/>
          <w:lang w:val="en-US" w:eastAsia="zh-CN"/>
        </w:rPr>
        <w:fldChar w:fldCharType="end"/>
      </w:r>
    </w:p>
    <w:p w14:paraId="438A4004" w14:textId="6730BB52" w:rsidR="00E2445D" w:rsidRPr="00E2445D" w:rsidRDefault="00E2445D" w:rsidP="00E2445D">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_Ref146553588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Observation </w:t>
      </w:r>
      <w:r w:rsidRPr="00E2445D">
        <w:rPr>
          <w:b/>
          <w:bCs/>
          <w:noProof/>
        </w:rPr>
        <w:t>2</w:t>
      </w:r>
      <w:r w:rsidRPr="00E2445D">
        <w:rPr>
          <w:b/>
          <w:bCs/>
        </w:rPr>
        <w:t xml:space="preserve">: </w:t>
      </w:r>
      <w:r w:rsidRPr="00E2445D">
        <w:rPr>
          <w:b/>
          <w:bCs/>
          <w:lang w:val="en-US" w:eastAsia="zh-CN"/>
        </w:rPr>
        <w:t>using L3 measurement in L1 report does not provide any additional information on top of existing L3 measurement report. If the concern is only for CU/DU signal exchange, it can be done in RAN2/3 without changing UE measurement behavior.</w:t>
      </w:r>
      <w:r w:rsidRPr="00E2445D">
        <w:rPr>
          <w:rFonts w:cs="v4.2.0"/>
          <w:b/>
          <w:bCs/>
          <w:lang w:val="en-US" w:eastAsia="zh-CN"/>
        </w:rPr>
        <w:fldChar w:fldCharType="end"/>
      </w:r>
    </w:p>
    <w:p w14:paraId="6D5E360C" w14:textId="538F35FE" w:rsidR="00E2445D" w:rsidRPr="00E2445D" w:rsidRDefault="00E2445D" w:rsidP="005636A6">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_Ref146553533 \h  \* MERGEFORMAT </w:instrText>
      </w:r>
      <w:r w:rsidRPr="00E2445D">
        <w:rPr>
          <w:rFonts w:cs="v4.2.0"/>
          <w:b/>
          <w:bCs/>
          <w:lang w:val="en-US" w:eastAsia="zh-CN"/>
        </w:rPr>
      </w:r>
      <w:r w:rsidRPr="00E2445D">
        <w:rPr>
          <w:rFonts w:cs="v4.2.0"/>
          <w:b/>
          <w:bCs/>
          <w:lang w:val="en-US" w:eastAsia="zh-CN"/>
        </w:rPr>
        <w:fldChar w:fldCharType="separate"/>
      </w:r>
      <w:r w:rsidRPr="00E2445D">
        <w:rPr>
          <w:b/>
          <w:bCs/>
          <w:lang w:val="en-US"/>
        </w:rPr>
        <w:t xml:space="preserve">Proposal </w:t>
      </w:r>
      <w:r w:rsidRPr="00E2445D">
        <w:rPr>
          <w:b/>
          <w:bCs/>
          <w:noProof/>
          <w:lang w:val="en-US"/>
        </w:rPr>
        <w:t>5</w:t>
      </w:r>
      <w:r w:rsidRPr="00E2445D">
        <w:rPr>
          <w:b/>
          <w:bCs/>
          <w:lang w:val="en-US"/>
        </w:rPr>
        <w:t xml:space="preserve">: from RAN4 requirements point of view, RAN4 shall not </w:t>
      </w:r>
      <w:r w:rsidRPr="00E2445D">
        <w:rPr>
          <w:b/>
          <w:bCs/>
          <w:lang w:val="en-US" w:eastAsia="zh-CN"/>
        </w:rPr>
        <w:t>use L3 measurement results for L1 measurement report, including intra-frequency and inter-frequency.</w:t>
      </w:r>
      <w:r w:rsidRPr="00E2445D">
        <w:rPr>
          <w:rFonts w:cs="v4.2.0"/>
          <w:b/>
          <w:bCs/>
          <w:lang w:val="en-US" w:eastAsia="zh-CN"/>
        </w:rPr>
        <w:fldChar w:fldCharType="end"/>
      </w:r>
    </w:p>
    <w:p w14:paraId="762F01AB" w14:textId="38173F1E" w:rsidR="00E2445D" w:rsidRPr="00E2445D" w:rsidRDefault="00E2445D" w:rsidP="005636A6">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_Ref146553535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6</w:t>
      </w:r>
      <w:r w:rsidRPr="00E2445D">
        <w:rPr>
          <w:b/>
          <w:bCs/>
        </w:rPr>
        <w:t xml:space="preserve">: </w:t>
      </w:r>
      <w:r w:rsidRPr="00E2445D">
        <w:rPr>
          <w:rFonts w:eastAsia="SimSun"/>
          <w:b/>
          <w:bCs/>
          <w:szCs w:val="24"/>
          <w:lang w:eastAsia="zh-CN"/>
        </w:rPr>
        <w:t xml:space="preserve">For L1-RSRP measurement on neighbour cell, UE measures only one intra-frequency layer within a band in FR2, considering 1) </w:t>
      </w:r>
      <w:r w:rsidRPr="00E2445D">
        <w:rPr>
          <w:b/>
          <w:bCs/>
          <w:lang w:val="en-US" w:eastAsia="zh-CN"/>
        </w:rPr>
        <w:t>in existing L3 measurement requirements, UE is only expected to perform measurement on one intra-frequency layer. 2) L1 measurement is expected to be performed on cell on which UE has already performed L3 measurement.</w:t>
      </w:r>
      <w:r w:rsidRPr="00E2445D">
        <w:rPr>
          <w:rFonts w:cs="v4.2.0"/>
          <w:b/>
          <w:bCs/>
          <w:lang w:val="en-US" w:eastAsia="zh-CN"/>
        </w:rPr>
        <w:fldChar w:fldCharType="end"/>
      </w:r>
    </w:p>
    <w:p w14:paraId="367FEB8B" w14:textId="6EDD46AD" w:rsidR="00E2445D" w:rsidRPr="00E2445D" w:rsidRDefault="00E2445D" w:rsidP="005636A6">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_Ref146553537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7</w:t>
      </w:r>
      <w:r w:rsidRPr="00E2445D">
        <w:rPr>
          <w:b/>
          <w:bCs/>
        </w:rPr>
        <w:t xml:space="preserve">: selection of the single layer for intra-frequency measurement on a FR2 band shall follow existing L3 measurement, i.e, </w:t>
      </w:r>
      <w:r w:rsidRPr="00E2445D">
        <w:rPr>
          <w:b/>
          <w:bCs/>
          <w:lang w:val="en-US" w:eastAsia="zh-CN"/>
        </w:rPr>
        <w:t>this single intra-frequency layer shall be:</w:t>
      </w:r>
      <w:r w:rsidRPr="00E2445D">
        <w:rPr>
          <w:rFonts w:cs="v4.2.0"/>
          <w:b/>
          <w:bCs/>
          <w:lang w:val="en-US" w:eastAsia="zh-CN"/>
        </w:rPr>
        <w:fldChar w:fldCharType="end"/>
      </w:r>
    </w:p>
    <w:p w14:paraId="19439158" w14:textId="77777777" w:rsidR="00E2445D" w:rsidRPr="00E2445D" w:rsidRDefault="00E2445D" w:rsidP="00E2445D">
      <w:pPr>
        <w:pStyle w:val="Caption"/>
      </w:pPr>
      <w:r w:rsidRPr="00E2445D">
        <w:rPr>
          <w:lang w:val="en-US" w:eastAsia="zh-CN"/>
        </w:rPr>
        <w:t>-</w:t>
      </w:r>
      <w:r w:rsidRPr="00E2445D">
        <w:rPr>
          <w:lang w:val="en-US" w:eastAsia="zh-CN"/>
        </w:rPr>
        <w:tab/>
        <w:t>PCC when UE is configured with SA NR operation mode with PCC in the band; or</w:t>
      </w:r>
    </w:p>
    <w:p w14:paraId="502BA5A6" w14:textId="77777777" w:rsidR="00E2445D" w:rsidRPr="00E2445D" w:rsidRDefault="00E2445D" w:rsidP="00E2445D">
      <w:pPr>
        <w:pStyle w:val="Caption"/>
      </w:pPr>
      <w:r w:rsidRPr="00E2445D">
        <w:t>-</w:t>
      </w:r>
      <w:r w:rsidRPr="00E2445D">
        <w:tab/>
      </w:r>
      <w:r w:rsidRPr="00E2445D">
        <w:rPr>
          <w:lang w:val="en-US" w:eastAsia="zh-CN"/>
        </w:rPr>
        <w:t>PSCC when UE is configured with EN-DC with PSCC in the band; or</w:t>
      </w:r>
    </w:p>
    <w:p w14:paraId="357EB27D" w14:textId="77777777" w:rsidR="00E2445D" w:rsidRPr="00E2445D" w:rsidRDefault="00E2445D" w:rsidP="00E2445D">
      <w:pPr>
        <w:pStyle w:val="Caption"/>
      </w:pPr>
      <w:r w:rsidRPr="00E2445D">
        <w:t>-</w:t>
      </w:r>
      <w:r w:rsidRPr="00E2445D">
        <w:tab/>
      </w:r>
      <w:r w:rsidRPr="00E2445D">
        <w:rPr>
          <w:lang w:val="en-US" w:eastAsia="zh-CN"/>
        </w:rPr>
        <w:t>PSCC when UE is configured with NR-DC with PSCC in the band; or</w:t>
      </w:r>
    </w:p>
    <w:p w14:paraId="58922F70" w14:textId="77777777" w:rsidR="00E2445D" w:rsidRPr="00E2445D" w:rsidRDefault="00E2445D" w:rsidP="00E2445D">
      <w:pPr>
        <w:pStyle w:val="Caption"/>
      </w:pPr>
      <w:r w:rsidRPr="00E2445D">
        <w:t>-</w:t>
      </w:r>
      <w:r w:rsidRPr="00E2445D">
        <w:tab/>
      </w:r>
      <w:r w:rsidRPr="00E2445D">
        <w:rPr>
          <w:lang w:val="en-US" w:eastAsia="zh-CN"/>
        </w:rPr>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29621431" w14:textId="39ED4073" w:rsidR="00E2445D" w:rsidRPr="00E2445D" w:rsidRDefault="00E2445D" w:rsidP="005636A6">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_Ref146553541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8</w:t>
      </w:r>
      <w:r w:rsidRPr="00E2445D">
        <w:rPr>
          <w:b/>
          <w:bCs/>
        </w:rPr>
        <w:t xml:space="preserve">: </w:t>
      </w:r>
      <w:r w:rsidRPr="00E2445D">
        <w:rPr>
          <w:rFonts w:eastAsia="SimSun"/>
          <w:b/>
          <w:bCs/>
          <w:szCs w:val="24"/>
          <w:lang w:eastAsia="zh-CN"/>
        </w:rPr>
        <w:t>If the number of cells/SSB NW configured/activated to measure exceeds UE capability, it is up to UE implementation on how to choose cells/SSB to measure.</w:t>
      </w:r>
      <w:r w:rsidRPr="00E2445D">
        <w:rPr>
          <w:rFonts w:cs="v4.2.0"/>
          <w:b/>
          <w:bCs/>
          <w:lang w:val="en-US" w:eastAsia="zh-CN"/>
        </w:rPr>
        <w:fldChar w:fldCharType="end"/>
      </w:r>
    </w:p>
    <w:p w14:paraId="05E08B62" w14:textId="5DCE614E" w:rsidR="00E2445D" w:rsidRPr="00E2445D" w:rsidRDefault="00E2445D" w:rsidP="005636A6">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_Ref146553543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9</w:t>
      </w:r>
      <w:r w:rsidRPr="00E2445D">
        <w:rPr>
          <w:b/>
          <w:bCs/>
        </w:rPr>
        <w:t xml:space="preserve">: </w:t>
      </w:r>
      <w:r w:rsidRPr="00E2445D">
        <w:rPr>
          <w:b/>
          <w:bCs/>
          <w:lang w:val="en-US"/>
        </w:rPr>
        <w:t>As long as the sharing between L1 and L3 measurement is decided, it seems unnecessary to exclude</w:t>
      </w:r>
      <w:r w:rsidRPr="00E2445D">
        <w:rPr>
          <w:rFonts w:eastAsia="SimSun"/>
          <w:b/>
          <w:bCs/>
          <w:szCs w:val="24"/>
          <w:lang w:eastAsia="zh-CN"/>
        </w:rPr>
        <w:t xml:space="preserve"> the case that SSB periodicity of FR2 intra-frequency neighbour cell and serving cell equals to SMTC periodicity.</w:t>
      </w:r>
      <w:r w:rsidRPr="00E2445D">
        <w:rPr>
          <w:rFonts w:cs="v4.2.0"/>
          <w:b/>
          <w:bCs/>
          <w:lang w:val="en-US" w:eastAsia="zh-CN"/>
        </w:rPr>
        <w:fldChar w:fldCharType="end"/>
      </w:r>
    </w:p>
    <w:p w14:paraId="734AF375" w14:textId="5177CBE5" w:rsidR="00E2445D" w:rsidRPr="00E2445D" w:rsidRDefault="00E2445D" w:rsidP="005636A6">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_Ref146553546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10</w:t>
      </w:r>
      <w:r w:rsidRPr="00E2445D">
        <w:rPr>
          <w:b/>
          <w:bCs/>
        </w:rPr>
        <w:t>: more justification is expected to consider L1-RSRP measurement on deactivated SCell.</w:t>
      </w:r>
      <w:r w:rsidRPr="00E2445D">
        <w:rPr>
          <w:rFonts w:cs="v4.2.0"/>
          <w:b/>
          <w:bCs/>
          <w:lang w:val="en-US" w:eastAsia="zh-CN"/>
        </w:rPr>
        <w:fldChar w:fldCharType="end"/>
      </w:r>
    </w:p>
    <w:p w14:paraId="21775886" w14:textId="7BD5F2DE" w:rsidR="00E2445D" w:rsidRPr="00E2445D" w:rsidRDefault="00E2445D" w:rsidP="005636A6">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_Ref146553552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11</w:t>
      </w:r>
      <w:r w:rsidRPr="00E2445D">
        <w:rPr>
          <w:b/>
          <w:bCs/>
        </w:rPr>
        <w:t>: Measurement period of intra-frequency L1-RSRP measurement for UE incapable of RTD&gt;CP when RTD of serving cell and neighbour cell is always within CP:</w:t>
      </w:r>
      <w:r w:rsidRPr="00E2445D">
        <w:rPr>
          <w:rFonts w:cs="v4.2.0"/>
          <w:b/>
          <w:bCs/>
          <w:lang w:val="en-US" w:eastAsia="zh-CN"/>
        </w:rPr>
        <w:fldChar w:fldCharType="end"/>
      </w:r>
    </w:p>
    <w:p w14:paraId="58A0EED4" w14:textId="77777777" w:rsidR="00E2445D" w:rsidRPr="00E2445D" w:rsidRDefault="00E2445D" w:rsidP="00E2445D">
      <w:pPr>
        <w:pStyle w:val="ListParagraph"/>
        <w:numPr>
          <w:ilvl w:val="0"/>
          <w:numId w:val="60"/>
        </w:numPr>
        <w:ind w:firstLineChars="0"/>
        <w:rPr>
          <w:b/>
          <w:bCs/>
          <w:sz w:val="20"/>
          <w:szCs w:val="20"/>
          <w:lang w:val="en-US"/>
        </w:rPr>
      </w:pPr>
      <w:r w:rsidRPr="00E2445D">
        <w:rPr>
          <w:b/>
          <w:bCs/>
          <w:sz w:val="20"/>
          <w:szCs w:val="20"/>
          <w:lang w:eastAsia="zh-CN"/>
        </w:rPr>
        <w:t>RAN4 to define requirements for both RTD &gt; CP and RTD &lt;= CP</w:t>
      </w:r>
    </w:p>
    <w:p w14:paraId="30F731C7" w14:textId="77777777" w:rsidR="00E2445D" w:rsidRPr="00E2445D" w:rsidRDefault="00E2445D" w:rsidP="00E2445D">
      <w:pPr>
        <w:pStyle w:val="ListParagraph"/>
        <w:numPr>
          <w:ilvl w:val="1"/>
          <w:numId w:val="60"/>
        </w:numPr>
        <w:ind w:firstLineChars="0"/>
        <w:rPr>
          <w:b/>
          <w:bCs/>
          <w:sz w:val="20"/>
          <w:szCs w:val="20"/>
          <w:lang w:val="en-US"/>
        </w:rPr>
      </w:pPr>
      <w:r w:rsidRPr="00E2445D">
        <w:rPr>
          <w:rFonts w:hint="eastAsia"/>
          <w:b/>
          <w:bCs/>
        </w:rPr>
        <w:t>I</w:t>
      </w:r>
      <w:r w:rsidRPr="00E2445D">
        <w:rPr>
          <w:b/>
          <w:bCs/>
        </w:rPr>
        <w:t>n FR1:</w:t>
      </w:r>
      <w:r w:rsidRPr="00E2445D">
        <w:rPr>
          <w:rFonts w:hint="eastAsia"/>
          <w:b/>
          <w:bCs/>
        </w:rPr>
        <w:t>‘</w:t>
      </w:r>
      <w:r w:rsidRPr="00E2445D">
        <w:rPr>
          <w:b/>
          <w:bCs/>
        </w:rPr>
        <w:t>the existing L1-RSRP measurement period (Table 9.5.4.1-1)’ x ‘the number of L1 measurement cells (including non-LTM L1-RSRP measurement cells) having SSBs colliding in the time domain’</w:t>
      </w:r>
    </w:p>
    <w:p w14:paraId="163D7550" w14:textId="77777777" w:rsidR="00E2445D" w:rsidRPr="00E2445D" w:rsidRDefault="00E2445D" w:rsidP="00E2445D">
      <w:pPr>
        <w:pStyle w:val="ListParagraph"/>
        <w:numPr>
          <w:ilvl w:val="1"/>
          <w:numId w:val="60"/>
        </w:numPr>
        <w:ind w:firstLineChars="0"/>
        <w:rPr>
          <w:b/>
          <w:bCs/>
          <w:sz w:val="20"/>
          <w:szCs w:val="20"/>
          <w:lang w:val="en-US"/>
        </w:rPr>
      </w:pPr>
      <w:r w:rsidRPr="00E2445D">
        <w:rPr>
          <w:rFonts w:hint="eastAsia"/>
          <w:b/>
          <w:bCs/>
        </w:rPr>
        <w:t>I</w:t>
      </w:r>
      <w:r w:rsidRPr="00E2445D">
        <w:rPr>
          <w:b/>
          <w:bCs/>
        </w:rPr>
        <w:t>n FR2: same as the measurement period when UE supports RTD&gt;CP</w:t>
      </w:r>
    </w:p>
    <w:p w14:paraId="11F16057" w14:textId="59D33751" w:rsidR="00E2445D" w:rsidRPr="00E2445D" w:rsidRDefault="00E2445D" w:rsidP="005636A6">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_Ref146553556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12</w:t>
      </w:r>
      <w:r w:rsidRPr="00E2445D">
        <w:rPr>
          <w:b/>
          <w:bCs/>
        </w:rPr>
        <w:t xml:space="preserve">: for UE incapable of RTD&gt;CP, </w:t>
      </w:r>
      <w:r w:rsidRPr="00E2445D">
        <w:rPr>
          <w:b/>
          <w:bCs/>
          <w:lang w:val="en-US"/>
        </w:rPr>
        <w:t xml:space="preserve">define scheduling restriction based on </w:t>
      </w:r>
      <w:r w:rsidRPr="00E2445D">
        <w:rPr>
          <w:b/>
          <w:bCs/>
        </w:rPr>
        <w:t>SSB + 1 symbol before/after the SSB to measure.</w:t>
      </w:r>
      <w:r w:rsidRPr="00E2445D">
        <w:rPr>
          <w:rFonts w:cs="v4.2.0"/>
          <w:b/>
          <w:bCs/>
          <w:lang w:val="en-US" w:eastAsia="zh-CN"/>
        </w:rPr>
        <w:fldChar w:fldCharType="end"/>
      </w:r>
    </w:p>
    <w:p w14:paraId="5133B2AE" w14:textId="16FE0442" w:rsidR="00E2445D" w:rsidRPr="00E2445D" w:rsidRDefault="00E2445D" w:rsidP="005636A6">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_Ref146553561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13</w:t>
      </w:r>
      <w:r w:rsidRPr="00E2445D">
        <w:rPr>
          <w:b/>
          <w:bCs/>
        </w:rPr>
        <w:t xml:space="preserve">: </w:t>
      </w:r>
      <w:r w:rsidRPr="00E2445D">
        <w:rPr>
          <w:rFonts w:eastAsia="SimSun"/>
          <w:b/>
          <w:bCs/>
          <w:szCs w:val="24"/>
          <w:lang w:eastAsia="zh-CN"/>
        </w:rPr>
        <w:t>For UE capable of RTD&gt;CP, if UE only performs L1-RSRP measure on multiple cells of a single intra-frequency layer, the legacy measurement period specified in R17 for FR1 non-serving cell are also applicable.</w:t>
      </w:r>
      <w:r w:rsidRPr="00E2445D">
        <w:rPr>
          <w:rFonts w:cs="v4.2.0"/>
          <w:b/>
          <w:bCs/>
          <w:lang w:val="en-US" w:eastAsia="zh-CN"/>
        </w:rPr>
        <w:fldChar w:fldCharType="end"/>
      </w:r>
    </w:p>
    <w:p w14:paraId="6898EA00" w14:textId="29F605AF" w:rsidR="00E2445D" w:rsidRPr="00E2445D" w:rsidRDefault="00E2445D" w:rsidP="005636A6">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_Ref146553563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14</w:t>
      </w:r>
      <w:r w:rsidRPr="00E2445D">
        <w:rPr>
          <w:b/>
          <w:bCs/>
        </w:rPr>
        <w:t xml:space="preserve">: Measurement period of intra-frequency L1-RSRP measurement for UE capable of RTD&gt;CP in </w:t>
      </w:r>
      <w:r w:rsidRPr="00E2445D">
        <w:rPr>
          <w:b/>
          <w:bCs/>
          <w:highlight w:val="yellow"/>
        </w:rPr>
        <w:t>FR2</w:t>
      </w:r>
      <w:r w:rsidRPr="00E2445D">
        <w:rPr>
          <w:b/>
          <w:bCs/>
        </w:rPr>
        <w:t xml:space="preserve"> if UE only performs L1-RSRP measurement on a </w:t>
      </w:r>
      <w:r w:rsidRPr="00E2445D">
        <w:rPr>
          <w:b/>
          <w:bCs/>
          <w:highlight w:val="yellow"/>
        </w:rPr>
        <w:t>single</w:t>
      </w:r>
      <w:r w:rsidRPr="00E2445D">
        <w:rPr>
          <w:b/>
          <w:bCs/>
        </w:rPr>
        <w:t xml:space="preserve"> intra-frequency layer:</w:t>
      </w:r>
      <w:r w:rsidRPr="00E2445D">
        <w:rPr>
          <w:rFonts w:cs="v4.2.0"/>
          <w:b/>
          <w:bCs/>
          <w:lang w:val="en-US" w:eastAsia="zh-CN"/>
        </w:rPr>
        <w:fldChar w:fldCharType="end"/>
      </w:r>
    </w:p>
    <w:p w14:paraId="12D52EED" w14:textId="77777777" w:rsidR="00E2445D" w:rsidRPr="00E2445D" w:rsidRDefault="00E2445D" w:rsidP="00E2445D">
      <w:pPr>
        <w:pStyle w:val="Caption"/>
        <w:numPr>
          <w:ilvl w:val="0"/>
          <w:numId w:val="60"/>
        </w:numPr>
        <w:rPr>
          <w:snapToGrid w:val="0"/>
        </w:rPr>
      </w:pPr>
      <w:r w:rsidRPr="00E2445D">
        <w:rPr>
          <w:snapToGrid w:val="0"/>
        </w:rPr>
        <w:t>When there is only one intra-frequency neighbour cell to measure: The legacy measurement period requirement defined in cl. 9.13.4 for FR2 intra-frequency non-serving cell is also applicable to intra-frequency L1-RSRP measurement.</w:t>
      </w:r>
    </w:p>
    <w:p w14:paraId="1775F9A4" w14:textId="77777777" w:rsidR="00E2445D" w:rsidRPr="00E2445D" w:rsidRDefault="00E2445D" w:rsidP="00E2445D">
      <w:pPr>
        <w:pStyle w:val="ListParagraph"/>
        <w:numPr>
          <w:ilvl w:val="0"/>
          <w:numId w:val="60"/>
        </w:numPr>
        <w:ind w:firstLineChars="0"/>
        <w:rPr>
          <w:b/>
          <w:bCs/>
        </w:rPr>
      </w:pPr>
      <w:r w:rsidRPr="00E2445D">
        <w:rPr>
          <w:b/>
          <w:bCs/>
          <w:lang w:val="en-US"/>
        </w:rPr>
        <w:t xml:space="preserve">When </w:t>
      </w:r>
      <w:r w:rsidRPr="00E2445D">
        <w:rPr>
          <w:b/>
          <w:bCs/>
        </w:rPr>
        <w:t xml:space="preserve">there </w:t>
      </w:r>
      <w:r w:rsidRPr="00E2445D">
        <w:rPr>
          <w:b/>
          <w:bCs/>
          <w:lang w:val="en-US"/>
        </w:rPr>
        <w:t>are</w:t>
      </w:r>
      <w:r w:rsidRPr="00E2445D">
        <w:rPr>
          <w:b/>
          <w:bCs/>
        </w:rPr>
        <w:t xml:space="preserve"> </w:t>
      </w:r>
      <w:r w:rsidRPr="00E2445D">
        <w:rPr>
          <w:b/>
          <w:bCs/>
          <w:lang w:val="en-US"/>
        </w:rPr>
        <w:t>multiple</w:t>
      </w:r>
      <w:r w:rsidRPr="00E2445D">
        <w:rPr>
          <w:b/>
          <w:bCs/>
        </w:rPr>
        <w:t xml:space="preserve"> intra-frequency neighbour cell</w:t>
      </w:r>
      <w:r w:rsidRPr="00E2445D">
        <w:rPr>
          <w:b/>
          <w:bCs/>
          <w:lang w:val="en-US"/>
        </w:rPr>
        <w:t>s</w:t>
      </w:r>
      <w:r w:rsidRPr="00E2445D">
        <w:rPr>
          <w:b/>
          <w:bCs/>
        </w:rPr>
        <w:t xml:space="preserve"> to measure:</w:t>
      </w:r>
      <w:r w:rsidRPr="00E2445D">
        <w:rPr>
          <w:b/>
          <w:bCs/>
          <w:szCs w:val="24"/>
          <w:lang w:eastAsia="zh-CN"/>
        </w:rPr>
        <w:t xml:space="preserve"> measurement delay needs to be scaled up by number of cells on the same frequency layer</w:t>
      </w:r>
      <w:r w:rsidRPr="00E2445D">
        <w:rPr>
          <w:b/>
          <w:bCs/>
          <w:szCs w:val="24"/>
          <w:lang w:val="en-US" w:eastAsia="zh-CN"/>
        </w:rPr>
        <w:t>.</w:t>
      </w:r>
    </w:p>
    <w:p w14:paraId="680D69B2" w14:textId="5E44DCC5" w:rsidR="00E2445D" w:rsidRPr="00E2445D" w:rsidRDefault="00E2445D" w:rsidP="005636A6">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_Ref146553567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15</w:t>
      </w:r>
      <w:r w:rsidRPr="00E2445D">
        <w:rPr>
          <w:b/>
          <w:bCs/>
        </w:rPr>
        <w:t>: Measurement period of intra-frequency L1-RSRP measurement for UE capable of RTD&gt;CP in if UE performs L1-RSRP measurement on multiple intra-frequency layer:</w:t>
      </w:r>
      <w:r w:rsidRPr="00E2445D">
        <w:rPr>
          <w:rFonts w:cs="v4.2.0"/>
          <w:b/>
          <w:bCs/>
          <w:lang w:val="en-US" w:eastAsia="zh-CN"/>
        </w:rPr>
        <w:fldChar w:fldCharType="end"/>
      </w:r>
    </w:p>
    <w:p w14:paraId="4BC734B0" w14:textId="77777777" w:rsidR="00E2445D" w:rsidRPr="00E2445D" w:rsidRDefault="00E2445D" w:rsidP="00E2445D">
      <w:pPr>
        <w:pStyle w:val="Caption"/>
        <w:numPr>
          <w:ilvl w:val="0"/>
          <w:numId w:val="60"/>
        </w:numPr>
      </w:pPr>
      <w:r w:rsidRPr="00E2445D">
        <w:t>For multiple intra-frequency layers, additional scaling factor (i.e., number of intra-frequency layers) is to be scaled on top of measurement period specified for single frequency layer.</w:t>
      </w:r>
    </w:p>
    <w:p w14:paraId="44A66567" w14:textId="12D65560" w:rsidR="00E2445D" w:rsidRPr="00E2445D" w:rsidRDefault="00E2445D" w:rsidP="005636A6">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_Ref146553570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16</w:t>
      </w:r>
      <w:r w:rsidRPr="00E2445D">
        <w:rPr>
          <w:b/>
          <w:bCs/>
        </w:rPr>
        <w:t xml:space="preserve">: </w:t>
      </w:r>
      <w:r w:rsidRPr="00E2445D">
        <w:rPr>
          <w:rFonts w:eastAsia="SimSun"/>
          <w:b/>
          <w:bCs/>
          <w:szCs w:val="24"/>
          <w:lang w:eastAsia="zh-CN"/>
        </w:rPr>
        <w:t>In FR1, if L1-RSRP and L3 measurement of the same frequency layer does NOT overlap, L1 inter-frequency measurement on a frequency layer is considered as an independent frequency layer when calculating CSSF for other overlapped inter-frequency layers.</w:t>
      </w:r>
      <w:r w:rsidRPr="00E2445D">
        <w:rPr>
          <w:rFonts w:cs="v4.2.0"/>
          <w:b/>
          <w:bCs/>
          <w:lang w:val="en-US" w:eastAsia="zh-CN"/>
        </w:rPr>
        <w:fldChar w:fldCharType="end"/>
      </w:r>
    </w:p>
    <w:p w14:paraId="72906387" w14:textId="4395F541" w:rsidR="00E2445D" w:rsidRPr="00E2445D" w:rsidRDefault="00E2445D" w:rsidP="005636A6">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_Ref146553573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17</w:t>
      </w:r>
      <w:r w:rsidRPr="00E2445D">
        <w:rPr>
          <w:b/>
          <w:bCs/>
        </w:rPr>
        <w:t xml:space="preserve">: assuming </w:t>
      </w:r>
      <w:r w:rsidRPr="00E2445D">
        <w:rPr>
          <w:rFonts w:eastAsia="SimSun"/>
          <w:b/>
          <w:bCs/>
          <w:szCs w:val="24"/>
          <w:lang w:eastAsia="zh-CN"/>
        </w:rPr>
        <w:t xml:space="preserve">RRM requirements are applicable only if L1 measurement layer is configured on the same frequency as one of current L3 MO, </w:t>
      </w:r>
      <w:r w:rsidRPr="00E2445D">
        <w:rPr>
          <w:b/>
          <w:bCs/>
          <w:lang w:val="en-US" w:eastAsia="zh-CN"/>
        </w:rPr>
        <w:t xml:space="preserve">existing number of samples in intra-frequency L1-RSRP measurement requirements can be reused in </w:t>
      </w:r>
      <w:r w:rsidRPr="00E2445D">
        <w:rPr>
          <w:b/>
          <w:bCs/>
        </w:rPr>
        <w:t>inter-frequency L1-RSRP measurement period with Type 1 MG.</w:t>
      </w:r>
      <w:r w:rsidRPr="00E2445D">
        <w:rPr>
          <w:rFonts w:cs="v4.2.0"/>
          <w:b/>
          <w:bCs/>
          <w:lang w:val="en-US" w:eastAsia="zh-CN"/>
        </w:rPr>
        <w:fldChar w:fldCharType="end"/>
      </w:r>
    </w:p>
    <w:p w14:paraId="048D0837" w14:textId="6AEE8CFC" w:rsidR="00E2445D" w:rsidRPr="00E2445D" w:rsidRDefault="00E2445D" w:rsidP="005636A6">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_Ref146553575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18</w:t>
      </w:r>
      <w:r w:rsidRPr="00E2445D">
        <w:rPr>
          <w:b/>
          <w:bCs/>
        </w:rPr>
        <w:t xml:space="preserve">: as baseline, </w:t>
      </w:r>
      <w:r w:rsidRPr="00E2445D">
        <w:rPr>
          <w:rFonts w:eastAsia="SimSun"/>
          <w:b/>
          <w:bCs/>
          <w:szCs w:val="24"/>
          <w:lang w:eastAsia="zh-CN"/>
        </w:rPr>
        <w:t>in FR2, L1 inter-frequency measurement and L3 inter-frequency measurement are considered as independent frequency layer when calculating CSSF within gap.</w:t>
      </w:r>
      <w:r w:rsidRPr="00E2445D">
        <w:rPr>
          <w:rFonts w:cs="v4.2.0"/>
          <w:b/>
          <w:bCs/>
          <w:lang w:val="en-US" w:eastAsia="zh-CN"/>
        </w:rPr>
        <w:fldChar w:fldCharType="end"/>
      </w:r>
    </w:p>
    <w:p w14:paraId="01A179A4" w14:textId="5CA39F99" w:rsidR="00E2445D" w:rsidRPr="00E2445D" w:rsidRDefault="00E2445D" w:rsidP="005636A6">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_Ref146553581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19</w:t>
      </w:r>
      <w:r w:rsidRPr="00E2445D">
        <w:rPr>
          <w:b/>
          <w:bCs/>
        </w:rPr>
        <w:t>: for inter-frequency L1-RSRP measurement without gap, both CSSF and number of samples can follow L1-RSRP measurement on multiple intra-frequency layers.</w:t>
      </w:r>
      <w:r w:rsidRPr="00E2445D">
        <w:rPr>
          <w:rFonts w:cs="v4.2.0"/>
          <w:b/>
          <w:bCs/>
          <w:lang w:val="en-US" w:eastAsia="zh-CN"/>
        </w:rPr>
        <w:fldChar w:fldCharType="end"/>
      </w:r>
    </w:p>
    <w:p w14:paraId="55B4D0A0" w14:textId="77777777" w:rsidR="00FE69A7" w:rsidRPr="00B66FBB" w:rsidRDefault="00FE69A7"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5C35BA25" w14:textId="77777777" w:rsidR="00514DCE" w:rsidRDefault="00514DCE" w:rsidP="00514DCE">
      <w:pPr>
        <w:pStyle w:val="Reference"/>
        <w:keepLines/>
        <w:numPr>
          <w:ilvl w:val="0"/>
          <w:numId w:val="12"/>
        </w:numPr>
        <w:rPr>
          <w:bCs/>
          <w:lang w:val="en-US"/>
        </w:rPr>
      </w:pPr>
      <w:r w:rsidRPr="008C540A">
        <w:rPr>
          <w:bCs/>
        </w:rPr>
        <w:t>R4-2314453</w:t>
      </w:r>
      <w:r w:rsidRPr="008C540A">
        <w:rPr>
          <w:rFonts w:hint="eastAsia"/>
          <w:bCs/>
          <w:lang w:eastAsia="zh-CN"/>
        </w:rPr>
        <w:t>,</w:t>
      </w:r>
      <w:r w:rsidRPr="008C540A">
        <w:rPr>
          <w:bCs/>
          <w:lang w:eastAsia="zh-CN"/>
        </w:rPr>
        <w:t xml:space="preserve"> WF on NR mobility enhancements (part 1),</w:t>
      </w:r>
      <w:r w:rsidRPr="008C540A">
        <w:rPr>
          <w:bCs/>
          <w:lang w:val="en-US" w:eastAsia="zh-CN"/>
        </w:rPr>
        <w:t xml:space="preserve"> MediaTek Inc.</w:t>
      </w:r>
    </w:p>
    <w:p w14:paraId="1992BB52" w14:textId="549FB8A8" w:rsidR="00CF725B" w:rsidRDefault="00CF725B" w:rsidP="00976EC1">
      <w:pPr>
        <w:pStyle w:val="Reference"/>
        <w:keepLines/>
        <w:numPr>
          <w:ilvl w:val="0"/>
          <w:numId w:val="12"/>
        </w:numPr>
        <w:rPr>
          <w:bCs/>
          <w:lang w:val="en-US"/>
        </w:rPr>
      </w:pPr>
      <w:r w:rsidRPr="00CF725B">
        <w:rPr>
          <w:bCs/>
        </w:rPr>
        <w:t>R4-2306395</w:t>
      </w:r>
      <w:r w:rsidRPr="00CF725B">
        <w:rPr>
          <w:rFonts w:hint="eastAsia"/>
          <w:bCs/>
          <w:lang w:eastAsia="zh-CN"/>
        </w:rPr>
        <w:t>,</w:t>
      </w:r>
      <w:r w:rsidRPr="00CF725B">
        <w:rPr>
          <w:bCs/>
          <w:lang w:eastAsia="zh-CN"/>
        </w:rPr>
        <w:t xml:space="preserve"> WF on NR Mobility Enhancements RRM requirements (part 1),</w:t>
      </w:r>
      <w:r w:rsidRPr="00CF725B">
        <w:rPr>
          <w:bCs/>
          <w:lang w:val="en-US" w:eastAsia="zh-CN"/>
        </w:rPr>
        <w:t xml:space="preserve"> MediaTek Inc.</w:t>
      </w:r>
    </w:p>
    <w:p w14:paraId="5430F647" w14:textId="5AB42E28" w:rsidR="003E368E" w:rsidRPr="003E368E" w:rsidRDefault="003E368E" w:rsidP="00976EC1">
      <w:pPr>
        <w:pStyle w:val="Reference"/>
        <w:keepLines/>
        <w:numPr>
          <w:ilvl w:val="0"/>
          <w:numId w:val="12"/>
        </w:numPr>
        <w:rPr>
          <w:lang w:val="en-US"/>
        </w:rPr>
      </w:pPr>
      <w:r w:rsidRPr="003E368E">
        <w:t>R1-2306259, LS on beam application time, contents of cell switch command, TCI state activation and UE based TA measurement for LTM, RAN1</w:t>
      </w:r>
    </w:p>
    <w:p w14:paraId="7DC53348" w14:textId="2160CC84" w:rsidR="00BE4B9B" w:rsidRPr="00737DBF" w:rsidRDefault="008E537B" w:rsidP="00976EC1">
      <w:pPr>
        <w:pStyle w:val="Reference"/>
        <w:keepLines/>
        <w:numPr>
          <w:ilvl w:val="0"/>
          <w:numId w:val="12"/>
        </w:numPr>
        <w:rPr>
          <w:lang w:val="en-US"/>
        </w:rPr>
      </w:pPr>
      <w:r w:rsidRPr="00B66FBB">
        <w:rPr>
          <w:lang w:val="en-US"/>
        </w:rPr>
        <w:t>R4-2303175</w:t>
      </w:r>
      <w:r w:rsidR="00D972D0" w:rsidRPr="00B66FBB">
        <w:rPr>
          <w:lang w:val="en-US" w:eastAsia="zh-CN"/>
        </w:rPr>
        <w:t xml:space="preserve">, </w:t>
      </w:r>
      <w:r w:rsidRPr="00B66FBB">
        <w:rPr>
          <w:lang w:val="en-US" w:eastAsia="zh-CN"/>
        </w:rPr>
        <w:t>WF on NR Mobility Enhancements RRM requirements (part 1)</w:t>
      </w:r>
      <w:r w:rsidR="00BE4B9B" w:rsidRPr="00B66FBB">
        <w:rPr>
          <w:lang w:val="en-US" w:eastAsia="zh-CN"/>
        </w:rPr>
        <w:t xml:space="preserve">, </w:t>
      </w:r>
      <w:r w:rsidRPr="00B66FBB">
        <w:rPr>
          <w:bCs/>
          <w:lang w:val="en-US" w:eastAsia="zh-CN"/>
        </w:rPr>
        <w:t>MediaTek Inc.</w:t>
      </w:r>
    </w:p>
    <w:p w14:paraId="57499ED9" w14:textId="439CBBD8" w:rsidR="00737DBF" w:rsidRPr="00737DBF" w:rsidRDefault="00737DBF" w:rsidP="00976EC1">
      <w:pPr>
        <w:pStyle w:val="Reference"/>
        <w:keepLines/>
        <w:numPr>
          <w:ilvl w:val="0"/>
          <w:numId w:val="12"/>
        </w:numPr>
        <w:rPr>
          <w:lang w:val="en-US"/>
        </w:rPr>
      </w:pPr>
      <w:r w:rsidRPr="00737DBF">
        <w:rPr>
          <w:lang w:eastAsia="zh-CN"/>
        </w:rPr>
        <w:t>R4-2220403, WF o</w:t>
      </w:r>
      <w:r w:rsidRPr="00737DBF">
        <w:rPr>
          <w:rFonts w:hint="eastAsia"/>
          <w:lang w:eastAsia="zh-CN"/>
        </w:rPr>
        <w:t>n</w:t>
      </w:r>
      <w:r w:rsidRPr="00737DBF">
        <w:rPr>
          <w:lang w:eastAsia="zh-CN"/>
        </w:rPr>
        <w:t xml:space="preserve"> L1/L2 inter-cell mobility, </w:t>
      </w:r>
      <w:r w:rsidRPr="00737DBF">
        <w:rPr>
          <w:lang w:val="en-US" w:eastAsia="zh-CN"/>
        </w:rPr>
        <w:t>MediaTek Inc.</w:t>
      </w:r>
    </w:p>
    <w:sectPr w:rsidR="00737DBF" w:rsidRPr="00737DBF"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BFCA1" w14:textId="77777777" w:rsidR="00EB063C" w:rsidRDefault="00EB063C">
      <w:pPr>
        <w:spacing w:after="0"/>
      </w:pPr>
      <w:r>
        <w:separator/>
      </w:r>
    </w:p>
  </w:endnote>
  <w:endnote w:type="continuationSeparator" w:id="0">
    <w:p w14:paraId="1FF924D8" w14:textId="77777777" w:rsidR="00EB063C" w:rsidRDefault="00EB063C">
      <w:pPr>
        <w:spacing w:after="0"/>
      </w:pPr>
      <w:r>
        <w:continuationSeparator/>
      </w:r>
    </w:p>
  </w:endnote>
  <w:endnote w:type="continuationNotice" w:id="1">
    <w:p w14:paraId="13B18AC9" w14:textId="77777777" w:rsidR="00EB063C" w:rsidRDefault="00EB06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Italic">
    <w:altName w:val="Times New Roman"/>
    <w:panose1 w:val="020B0604020202020204"/>
    <w:charset w:val="00"/>
    <w:family w:val="roman"/>
    <w:pitch w:val="default"/>
    <w:sig w:usb0="00000003" w:usb1="00000000" w:usb2="00000000" w:usb3="00000000" w:csb0="00000001" w:csb1="00000000"/>
  </w:font>
  <w:font w:name="Times-Roman">
    <w:altName w:val="Times New Roman"/>
    <w:panose1 w:val="020B0604020202020204"/>
    <w:charset w:val="00"/>
    <w:family w:val="roman"/>
    <w:pitch w:val="default"/>
    <w:sig w:usb0="00000003" w:usb1="00000000" w:usb2="00000000" w:usb3="00000000" w:csb0="00000001"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A126F" w14:textId="77777777" w:rsidR="00EB063C" w:rsidRDefault="00EB063C">
      <w:pPr>
        <w:spacing w:after="0"/>
      </w:pPr>
      <w:r>
        <w:separator/>
      </w:r>
    </w:p>
  </w:footnote>
  <w:footnote w:type="continuationSeparator" w:id="0">
    <w:p w14:paraId="6BBCEDB3" w14:textId="77777777" w:rsidR="00EB063C" w:rsidRDefault="00EB063C">
      <w:pPr>
        <w:spacing w:after="0"/>
      </w:pPr>
      <w:r>
        <w:continuationSeparator/>
      </w:r>
    </w:p>
  </w:footnote>
  <w:footnote w:type="continuationNotice" w:id="1">
    <w:p w14:paraId="4584F852" w14:textId="77777777" w:rsidR="00EB063C" w:rsidRDefault="00EB06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D7F61A8"/>
    <w:multiLevelType w:val="hybridMultilevel"/>
    <w:tmpl w:val="8C90181A"/>
    <w:lvl w:ilvl="0" w:tplc="4BCC5AE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0"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E02921"/>
    <w:multiLevelType w:val="multilevel"/>
    <w:tmpl w:val="20BC253C"/>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E9626C"/>
    <w:multiLevelType w:val="hybridMultilevel"/>
    <w:tmpl w:val="2C74D310"/>
    <w:lvl w:ilvl="0" w:tplc="00C002D0">
      <w:start w:val="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5AE1300B"/>
    <w:multiLevelType w:val="hybridMultilevel"/>
    <w:tmpl w:val="D2E061F0"/>
    <w:lvl w:ilvl="0" w:tplc="6800582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1"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4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5"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7"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0"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2"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8E4DE1"/>
    <w:multiLevelType w:val="hybridMultilevel"/>
    <w:tmpl w:val="C1928300"/>
    <w:lvl w:ilvl="0" w:tplc="182811F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3"/>
  </w:num>
  <w:num w:numId="5" w16cid:durableId="648827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3"/>
  </w:num>
  <w:num w:numId="8" w16cid:durableId="1925916492">
    <w:abstractNumId w:val="5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0"/>
  </w:num>
  <w:num w:numId="11" w16cid:durableId="115023289">
    <w:abstractNumId w:val="46"/>
  </w:num>
  <w:num w:numId="12" w16cid:durableId="1175027039">
    <w:abstractNumId w:val="26"/>
  </w:num>
  <w:num w:numId="13" w16cid:durableId="665591870">
    <w:abstractNumId w:val="1"/>
  </w:num>
  <w:num w:numId="14" w16cid:durableId="1820999206">
    <w:abstractNumId w:val="31"/>
  </w:num>
  <w:num w:numId="15" w16cid:durableId="27068971">
    <w:abstractNumId w:val="14"/>
  </w:num>
  <w:num w:numId="16" w16cid:durableId="1673684540">
    <w:abstractNumId w:val="24"/>
  </w:num>
  <w:num w:numId="17" w16cid:durableId="689647860">
    <w:abstractNumId w:val="4"/>
  </w:num>
  <w:num w:numId="18" w16cid:durableId="836766221">
    <w:abstractNumId w:val="13"/>
  </w:num>
  <w:num w:numId="19" w16cid:durableId="2067408291">
    <w:abstractNumId w:val="40"/>
  </w:num>
  <w:num w:numId="20" w16cid:durableId="648173420">
    <w:abstractNumId w:val="28"/>
  </w:num>
  <w:num w:numId="21" w16cid:durableId="864829629">
    <w:abstractNumId w:val="32"/>
  </w:num>
  <w:num w:numId="22" w16cid:durableId="2002073984">
    <w:abstractNumId w:val="35"/>
  </w:num>
  <w:num w:numId="23" w16cid:durableId="1372269391">
    <w:abstractNumId w:val="2"/>
  </w:num>
  <w:num w:numId="24" w16cid:durableId="86540056">
    <w:abstractNumId w:val="27"/>
  </w:num>
  <w:num w:numId="25" w16cid:durableId="1848398925">
    <w:abstractNumId w:val="0"/>
  </w:num>
  <w:num w:numId="26" w16cid:durableId="268200992">
    <w:abstractNumId w:val="38"/>
  </w:num>
  <w:num w:numId="27" w16cid:durableId="1199899444">
    <w:abstractNumId w:val="6"/>
  </w:num>
  <w:num w:numId="28" w16cid:durableId="2124037151">
    <w:abstractNumId w:val="29"/>
  </w:num>
  <w:num w:numId="29" w16cid:durableId="1176505110">
    <w:abstractNumId w:val="41"/>
  </w:num>
  <w:num w:numId="30" w16cid:durableId="1879048688">
    <w:abstractNumId w:val="25"/>
  </w:num>
  <w:num w:numId="31" w16cid:durableId="1398741903">
    <w:abstractNumId w:val="12"/>
  </w:num>
  <w:num w:numId="32" w16cid:durableId="1789276309">
    <w:abstractNumId w:val="21"/>
  </w:num>
  <w:num w:numId="33" w16cid:durableId="193614665">
    <w:abstractNumId w:val="50"/>
  </w:num>
  <w:num w:numId="34" w16cid:durableId="23554501">
    <w:abstractNumId w:val="18"/>
  </w:num>
  <w:num w:numId="35" w16cid:durableId="57362482">
    <w:abstractNumId w:val="37"/>
  </w:num>
  <w:num w:numId="36" w16cid:durableId="747653175">
    <w:abstractNumId w:val="20"/>
  </w:num>
  <w:num w:numId="37" w16cid:durableId="1645423610">
    <w:abstractNumId w:val="51"/>
  </w:num>
  <w:num w:numId="38" w16cid:durableId="228196596">
    <w:abstractNumId w:val="7"/>
  </w:num>
  <w:num w:numId="39" w16cid:durableId="1155074632">
    <w:abstractNumId w:val="16"/>
  </w:num>
  <w:num w:numId="40" w16cid:durableId="76371087">
    <w:abstractNumId w:val="19"/>
  </w:num>
  <w:num w:numId="41" w16cid:durableId="883561841">
    <w:abstractNumId w:val="3"/>
  </w:num>
  <w:num w:numId="42" w16cid:durableId="1150681096">
    <w:abstractNumId w:val="45"/>
  </w:num>
  <w:num w:numId="43" w16cid:durableId="2099281399">
    <w:abstractNumId w:val="30"/>
  </w:num>
  <w:num w:numId="44" w16cid:durableId="98457571">
    <w:abstractNumId w:val="48"/>
  </w:num>
  <w:num w:numId="45" w16cid:durableId="1426607444">
    <w:abstractNumId w:val="47"/>
  </w:num>
  <w:num w:numId="46" w16cid:durableId="1847361239">
    <w:abstractNumId w:val="49"/>
  </w:num>
  <w:num w:numId="47" w16cid:durableId="1813063487">
    <w:abstractNumId w:val="11"/>
  </w:num>
  <w:num w:numId="48" w16cid:durableId="678047203">
    <w:abstractNumId w:val="15"/>
  </w:num>
  <w:num w:numId="49" w16cid:durableId="1638143581">
    <w:abstractNumId w:val="52"/>
  </w:num>
  <w:num w:numId="50" w16cid:durableId="1965768599">
    <w:abstractNumId w:val="19"/>
  </w:num>
  <w:num w:numId="51" w16cid:durableId="1797063696">
    <w:abstractNumId w:val="54"/>
  </w:num>
  <w:num w:numId="52" w16cid:durableId="329407601">
    <w:abstractNumId w:val="8"/>
  </w:num>
  <w:num w:numId="53" w16cid:durableId="503595240">
    <w:abstractNumId w:val="43"/>
  </w:num>
  <w:num w:numId="54" w16cid:durableId="950166449">
    <w:abstractNumId w:val="42"/>
  </w:num>
  <w:num w:numId="55" w16cid:durableId="1228566979">
    <w:abstractNumId w:val="22"/>
  </w:num>
  <w:num w:numId="56" w16cid:durableId="1439986492">
    <w:abstractNumId w:val="47"/>
  </w:num>
  <w:num w:numId="57" w16cid:durableId="625238579">
    <w:abstractNumId w:val="34"/>
  </w:num>
  <w:num w:numId="58" w16cid:durableId="1307589789">
    <w:abstractNumId w:val="23"/>
  </w:num>
  <w:num w:numId="59" w16cid:durableId="1231622701">
    <w:abstractNumId w:val="39"/>
  </w:num>
  <w:num w:numId="60" w16cid:durableId="134108431">
    <w:abstractNumId w:val="3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FCE"/>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57"/>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BC2"/>
    <w:rsid w:val="00067D67"/>
    <w:rsid w:val="00067DE3"/>
    <w:rsid w:val="0007005D"/>
    <w:rsid w:val="00070B5F"/>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21F0"/>
    <w:rsid w:val="0009326E"/>
    <w:rsid w:val="0009336F"/>
    <w:rsid w:val="000936F5"/>
    <w:rsid w:val="00093FD9"/>
    <w:rsid w:val="0009421E"/>
    <w:rsid w:val="00094B75"/>
    <w:rsid w:val="00094D01"/>
    <w:rsid w:val="00094D28"/>
    <w:rsid w:val="00095687"/>
    <w:rsid w:val="000962AD"/>
    <w:rsid w:val="00096445"/>
    <w:rsid w:val="000966B6"/>
    <w:rsid w:val="00097215"/>
    <w:rsid w:val="00097274"/>
    <w:rsid w:val="000974B5"/>
    <w:rsid w:val="00097B64"/>
    <w:rsid w:val="00097D11"/>
    <w:rsid w:val="00097DD4"/>
    <w:rsid w:val="00097E22"/>
    <w:rsid w:val="00097E2C"/>
    <w:rsid w:val="000A01EE"/>
    <w:rsid w:val="000A0832"/>
    <w:rsid w:val="000A0A66"/>
    <w:rsid w:val="000A0BA6"/>
    <w:rsid w:val="000A0DFE"/>
    <w:rsid w:val="000A11B4"/>
    <w:rsid w:val="000A1711"/>
    <w:rsid w:val="000A1898"/>
    <w:rsid w:val="000A1E9C"/>
    <w:rsid w:val="000A230E"/>
    <w:rsid w:val="000A2628"/>
    <w:rsid w:val="000A2975"/>
    <w:rsid w:val="000A35F8"/>
    <w:rsid w:val="000A3E09"/>
    <w:rsid w:val="000A3E2A"/>
    <w:rsid w:val="000A406C"/>
    <w:rsid w:val="000A505A"/>
    <w:rsid w:val="000A56C1"/>
    <w:rsid w:val="000A57C5"/>
    <w:rsid w:val="000A595A"/>
    <w:rsid w:val="000A6346"/>
    <w:rsid w:val="000A67D0"/>
    <w:rsid w:val="000A7269"/>
    <w:rsid w:val="000A744B"/>
    <w:rsid w:val="000A7CED"/>
    <w:rsid w:val="000B0DB4"/>
    <w:rsid w:val="000B1305"/>
    <w:rsid w:val="000B13F2"/>
    <w:rsid w:val="000B19D0"/>
    <w:rsid w:val="000B1BD8"/>
    <w:rsid w:val="000B2DC2"/>
    <w:rsid w:val="000B30E0"/>
    <w:rsid w:val="000B3A01"/>
    <w:rsid w:val="000B4334"/>
    <w:rsid w:val="000B459B"/>
    <w:rsid w:val="000B4A61"/>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BA7"/>
    <w:rsid w:val="000C1C48"/>
    <w:rsid w:val="000C1E76"/>
    <w:rsid w:val="000C2699"/>
    <w:rsid w:val="000C4BE8"/>
    <w:rsid w:val="000C4F72"/>
    <w:rsid w:val="000C51C6"/>
    <w:rsid w:val="000C51EA"/>
    <w:rsid w:val="000C598B"/>
    <w:rsid w:val="000C5BE0"/>
    <w:rsid w:val="000C74CE"/>
    <w:rsid w:val="000C7506"/>
    <w:rsid w:val="000D050B"/>
    <w:rsid w:val="000D3027"/>
    <w:rsid w:val="000D3BE4"/>
    <w:rsid w:val="000D45C9"/>
    <w:rsid w:val="000D471A"/>
    <w:rsid w:val="000D5092"/>
    <w:rsid w:val="000D5C69"/>
    <w:rsid w:val="000D5DC6"/>
    <w:rsid w:val="000D6230"/>
    <w:rsid w:val="000D67F5"/>
    <w:rsid w:val="000D6AA9"/>
    <w:rsid w:val="000D6E60"/>
    <w:rsid w:val="000D70A7"/>
    <w:rsid w:val="000D7462"/>
    <w:rsid w:val="000D7973"/>
    <w:rsid w:val="000E03A9"/>
    <w:rsid w:val="000E0452"/>
    <w:rsid w:val="000E0751"/>
    <w:rsid w:val="000E0994"/>
    <w:rsid w:val="000E0E64"/>
    <w:rsid w:val="000E1366"/>
    <w:rsid w:val="000E145A"/>
    <w:rsid w:val="000E19A7"/>
    <w:rsid w:val="000E1B80"/>
    <w:rsid w:val="000E20E7"/>
    <w:rsid w:val="000E2173"/>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17C8"/>
    <w:rsid w:val="00102195"/>
    <w:rsid w:val="00102C01"/>
    <w:rsid w:val="0010478B"/>
    <w:rsid w:val="00104EFB"/>
    <w:rsid w:val="00105280"/>
    <w:rsid w:val="00105372"/>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396"/>
    <w:rsid w:val="00120DB2"/>
    <w:rsid w:val="00120F27"/>
    <w:rsid w:val="0012101B"/>
    <w:rsid w:val="001211D3"/>
    <w:rsid w:val="00121409"/>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580"/>
    <w:rsid w:val="001378DE"/>
    <w:rsid w:val="00137984"/>
    <w:rsid w:val="00137A3D"/>
    <w:rsid w:val="00137C82"/>
    <w:rsid w:val="00140A62"/>
    <w:rsid w:val="00140C5A"/>
    <w:rsid w:val="00140F9C"/>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772"/>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5E15"/>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1C9"/>
    <w:rsid w:val="00190393"/>
    <w:rsid w:val="001918DB"/>
    <w:rsid w:val="001920C9"/>
    <w:rsid w:val="00192258"/>
    <w:rsid w:val="00193374"/>
    <w:rsid w:val="001939E6"/>
    <w:rsid w:val="00193B86"/>
    <w:rsid w:val="00194684"/>
    <w:rsid w:val="00194909"/>
    <w:rsid w:val="00194C27"/>
    <w:rsid w:val="00195030"/>
    <w:rsid w:val="0019586C"/>
    <w:rsid w:val="0019642F"/>
    <w:rsid w:val="001966FA"/>
    <w:rsid w:val="0019671F"/>
    <w:rsid w:val="001968C8"/>
    <w:rsid w:val="00196A7C"/>
    <w:rsid w:val="00197319"/>
    <w:rsid w:val="00197321"/>
    <w:rsid w:val="001974DA"/>
    <w:rsid w:val="00197E03"/>
    <w:rsid w:val="00197F9A"/>
    <w:rsid w:val="001A02F4"/>
    <w:rsid w:val="001A04A3"/>
    <w:rsid w:val="001A06E2"/>
    <w:rsid w:val="001A1078"/>
    <w:rsid w:val="001A18A7"/>
    <w:rsid w:val="001A1AD7"/>
    <w:rsid w:val="001A1BE6"/>
    <w:rsid w:val="001A2DA5"/>
    <w:rsid w:val="001A2F30"/>
    <w:rsid w:val="001A3144"/>
    <w:rsid w:val="001A31AA"/>
    <w:rsid w:val="001A31D4"/>
    <w:rsid w:val="001A3492"/>
    <w:rsid w:val="001A45C5"/>
    <w:rsid w:val="001A47EE"/>
    <w:rsid w:val="001A4905"/>
    <w:rsid w:val="001A4C19"/>
    <w:rsid w:val="001A5127"/>
    <w:rsid w:val="001A53B3"/>
    <w:rsid w:val="001A5A63"/>
    <w:rsid w:val="001A5D9F"/>
    <w:rsid w:val="001A5FC6"/>
    <w:rsid w:val="001A6D6E"/>
    <w:rsid w:val="001A7182"/>
    <w:rsid w:val="001B008B"/>
    <w:rsid w:val="001B008E"/>
    <w:rsid w:val="001B086B"/>
    <w:rsid w:val="001B099A"/>
    <w:rsid w:val="001B0B6E"/>
    <w:rsid w:val="001B0EEA"/>
    <w:rsid w:val="001B120B"/>
    <w:rsid w:val="001B1A8B"/>
    <w:rsid w:val="001B1B4E"/>
    <w:rsid w:val="001B1D50"/>
    <w:rsid w:val="001B2951"/>
    <w:rsid w:val="001B3EE1"/>
    <w:rsid w:val="001B50A5"/>
    <w:rsid w:val="001B5346"/>
    <w:rsid w:val="001B5823"/>
    <w:rsid w:val="001B5E65"/>
    <w:rsid w:val="001B6746"/>
    <w:rsid w:val="001B7401"/>
    <w:rsid w:val="001B7745"/>
    <w:rsid w:val="001C0CDA"/>
    <w:rsid w:val="001C193A"/>
    <w:rsid w:val="001C28C0"/>
    <w:rsid w:val="001C3104"/>
    <w:rsid w:val="001C48F0"/>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4A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ED7"/>
    <w:rsid w:val="00204FAE"/>
    <w:rsid w:val="00205952"/>
    <w:rsid w:val="00205CC9"/>
    <w:rsid w:val="00205E99"/>
    <w:rsid w:val="00206DEC"/>
    <w:rsid w:val="002104DB"/>
    <w:rsid w:val="00210573"/>
    <w:rsid w:val="00210891"/>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75"/>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E67"/>
    <w:rsid w:val="00237F96"/>
    <w:rsid w:val="002401B6"/>
    <w:rsid w:val="002408BE"/>
    <w:rsid w:val="00240F39"/>
    <w:rsid w:val="00241281"/>
    <w:rsid w:val="00241F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89"/>
    <w:rsid w:val="002641C9"/>
    <w:rsid w:val="00264381"/>
    <w:rsid w:val="0026529B"/>
    <w:rsid w:val="00265343"/>
    <w:rsid w:val="00265A85"/>
    <w:rsid w:val="00266436"/>
    <w:rsid w:val="00266742"/>
    <w:rsid w:val="002667DA"/>
    <w:rsid w:val="00266B20"/>
    <w:rsid w:val="00266C4A"/>
    <w:rsid w:val="00267967"/>
    <w:rsid w:val="00270B01"/>
    <w:rsid w:val="00270C35"/>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9C2"/>
    <w:rsid w:val="00277CA2"/>
    <w:rsid w:val="00277DD6"/>
    <w:rsid w:val="00280D77"/>
    <w:rsid w:val="00280E39"/>
    <w:rsid w:val="00280F22"/>
    <w:rsid w:val="00281638"/>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0E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42B"/>
    <w:rsid w:val="002A668B"/>
    <w:rsid w:val="002B05CE"/>
    <w:rsid w:val="002B092F"/>
    <w:rsid w:val="002B0A1B"/>
    <w:rsid w:val="002B1452"/>
    <w:rsid w:val="002B15A0"/>
    <w:rsid w:val="002B397F"/>
    <w:rsid w:val="002B3BDA"/>
    <w:rsid w:val="002B4B48"/>
    <w:rsid w:val="002B5728"/>
    <w:rsid w:val="002B5B5D"/>
    <w:rsid w:val="002B607F"/>
    <w:rsid w:val="002B68F9"/>
    <w:rsid w:val="002C0629"/>
    <w:rsid w:val="002C0884"/>
    <w:rsid w:val="002C10A6"/>
    <w:rsid w:val="002C112F"/>
    <w:rsid w:val="002C1573"/>
    <w:rsid w:val="002C18D4"/>
    <w:rsid w:val="002C1CDD"/>
    <w:rsid w:val="002C1DE0"/>
    <w:rsid w:val="002C1F9E"/>
    <w:rsid w:val="002C22E6"/>
    <w:rsid w:val="002C24E2"/>
    <w:rsid w:val="002C25CA"/>
    <w:rsid w:val="002C2A85"/>
    <w:rsid w:val="002C3173"/>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362"/>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484"/>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E7F59"/>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286"/>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042D"/>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2502"/>
    <w:rsid w:val="0031288E"/>
    <w:rsid w:val="0031294F"/>
    <w:rsid w:val="00312951"/>
    <w:rsid w:val="00312B9A"/>
    <w:rsid w:val="00312F60"/>
    <w:rsid w:val="003130F4"/>
    <w:rsid w:val="003136E0"/>
    <w:rsid w:val="0031445D"/>
    <w:rsid w:val="003149AA"/>
    <w:rsid w:val="003155CA"/>
    <w:rsid w:val="00315700"/>
    <w:rsid w:val="003159F3"/>
    <w:rsid w:val="00315A01"/>
    <w:rsid w:val="0031601B"/>
    <w:rsid w:val="003162C4"/>
    <w:rsid w:val="00316785"/>
    <w:rsid w:val="00316F58"/>
    <w:rsid w:val="00317BC9"/>
    <w:rsid w:val="00317D15"/>
    <w:rsid w:val="00317D40"/>
    <w:rsid w:val="00320051"/>
    <w:rsid w:val="0032063E"/>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0CE"/>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BC5"/>
    <w:rsid w:val="00341E35"/>
    <w:rsid w:val="0034219A"/>
    <w:rsid w:val="00342FE4"/>
    <w:rsid w:val="0034362E"/>
    <w:rsid w:val="00343981"/>
    <w:rsid w:val="00344090"/>
    <w:rsid w:val="003440A3"/>
    <w:rsid w:val="0034529D"/>
    <w:rsid w:val="0034532F"/>
    <w:rsid w:val="00345588"/>
    <w:rsid w:val="003458C5"/>
    <w:rsid w:val="00346342"/>
    <w:rsid w:val="00346515"/>
    <w:rsid w:val="00346D37"/>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1BF3"/>
    <w:rsid w:val="00371F97"/>
    <w:rsid w:val="0037281B"/>
    <w:rsid w:val="00373385"/>
    <w:rsid w:val="003738E7"/>
    <w:rsid w:val="00373EA5"/>
    <w:rsid w:val="00373F59"/>
    <w:rsid w:val="0037434B"/>
    <w:rsid w:val="003745ED"/>
    <w:rsid w:val="00374ADA"/>
    <w:rsid w:val="003753CA"/>
    <w:rsid w:val="00375A49"/>
    <w:rsid w:val="003765AB"/>
    <w:rsid w:val="00376A88"/>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87686"/>
    <w:rsid w:val="003908BB"/>
    <w:rsid w:val="00391B4D"/>
    <w:rsid w:val="00391EC8"/>
    <w:rsid w:val="00392524"/>
    <w:rsid w:val="00392F83"/>
    <w:rsid w:val="003938B4"/>
    <w:rsid w:val="0039393F"/>
    <w:rsid w:val="00394928"/>
    <w:rsid w:val="00394C39"/>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137"/>
    <w:rsid w:val="003A632C"/>
    <w:rsid w:val="003A6CCF"/>
    <w:rsid w:val="003A7249"/>
    <w:rsid w:val="003A7912"/>
    <w:rsid w:val="003B036E"/>
    <w:rsid w:val="003B0971"/>
    <w:rsid w:val="003B0A14"/>
    <w:rsid w:val="003B1940"/>
    <w:rsid w:val="003B1A33"/>
    <w:rsid w:val="003B22D8"/>
    <w:rsid w:val="003B2462"/>
    <w:rsid w:val="003B246F"/>
    <w:rsid w:val="003B261A"/>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108"/>
    <w:rsid w:val="003C1AF4"/>
    <w:rsid w:val="003C1CCC"/>
    <w:rsid w:val="003C2043"/>
    <w:rsid w:val="003C2250"/>
    <w:rsid w:val="003C23FF"/>
    <w:rsid w:val="003C284C"/>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3B3"/>
    <w:rsid w:val="003E17F2"/>
    <w:rsid w:val="003E2030"/>
    <w:rsid w:val="003E2697"/>
    <w:rsid w:val="003E3112"/>
    <w:rsid w:val="003E368E"/>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14F"/>
    <w:rsid w:val="003F124F"/>
    <w:rsid w:val="003F17BA"/>
    <w:rsid w:val="003F1DC4"/>
    <w:rsid w:val="003F3D76"/>
    <w:rsid w:val="003F4005"/>
    <w:rsid w:val="003F4307"/>
    <w:rsid w:val="003F436C"/>
    <w:rsid w:val="003F44B5"/>
    <w:rsid w:val="003F46D1"/>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0876"/>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8F9"/>
    <w:rsid w:val="0041690F"/>
    <w:rsid w:val="00416AE9"/>
    <w:rsid w:val="00421C9C"/>
    <w:rsid w:val="00421F31"/>
    <w:rsid w:val="00423275"/>
    <w:rsid w:val="0042414A"/>
    <w:rsid w:val="0042454C"/>
    <w:rsid w:val="00424832"/>
    <w:rsid w:val="00424BCF"/>
    <w:rsid w:val="00424EAD"/>
    <w:rsid w:val="00425620"/>
    <w:rsid w:val="00425883"/>
    <w:rsid w:val="00426079"/>
    <w:rsid w:val="00426096"/>
    <w:rsid w:val="004261CD"/>
    <w:rsid w:val="004265AA"/>
    <w:rsid w:val="0042688A"/>
    <w:rsid w:val="00426A95"/>
    <w:rsid w:val="00427BF8"/>
    <w:rsid w:val="0043093F"/>
    <w:rsid w:val="0043107F"/>
    <w:rsid w:val="00431A03"/>
    <w:rsid w:val="004329E6"/>
    <w:rsid w:val="00432B5A"/>
    <w:rsid w:val="00432BF2"/>
    <w:rsid w:val="00432F0F"/>
    <w:rsid w:val="00434785"/>
    <w:rsid w:val="0043558F"/>
    <w:rsid w:val="0043632F"/>
    <w:rsid w:val="0043648C"/>
    <w:rsid w:val="00437054"/>
    <w:rsid w:val="00437403"/>
    <w:rsid w:val="00437A7D"/>
    <w:rsid w:val="004405DB"/>
    <w:rsid w:val="00440AC3"/>
    <w:rsid w:val="00440D73"/>
    <w:rsid w:val="00440D7A"/>
    <w:rsid w:val="00440EA2"/>
    <w:rsid w:val="00441909"/>
    <w:rsid w:val="00441AC0"/>
    <w:rsid w:val="00442549"/>
    <w:rsid w:val="0044460A"/>
    <w:rsid w:val="00444F50"/>
    <w:rsid w:val="004453BD"/>
    <w:rsid w:val="004462DD"/>
    <w:rsid w:val="00446921"/>
    <w:rsid w:val="004505D5"/>
    <w:rsid w:val="00450740"/>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1AC"/>
    <w:rsid w:val="00464E07"/>
    <w:rsid w:val="00465150"/>
    <w:rsid w:val="0046674D"/>
    <w:rsid w:val="00466BFA"/>
    <w:rsid w:val="00466C13"/>
    <w:rsid w:val="0046704B"/>
    <w:rsid w:val="00467072"/>
    <w:rsid w:val="00467261"/>
    <w:rsid w:val="00467630"/>
    <w:rsid w:val="00467696"/>
    <w:rsid w:val="004679DE"/>
    <w:rsid w:val="00467F04"/>
    <w:rsid w:val="004713B3"/>
    <w:rsid w:val="004713C1"/>
    <w:rsid w:val="004714D2"/>
    <w:rsid w:val="004716C4"/>
    <w:rsid w:val="00471907"/>
    <w:rsid w:val="00471C21"/>
    <w:rsid w:val="00473228"/>
    <w:rsid w:val="00473BEF"/>
    <w:rsid w:val="00473C7C"/>
    <w:rsid w:val="00474181"/>
    <w:rsid w:val="00474920"/>
    <w:rsid w:val="00474C95"/>
    <w:rsid w:val="00474F08"/>
    <w:rsid w:val="0047511F"/>
    <w:rsid w:val="00475291"/>
    <w:rsid w:val="004756DB"/>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566"/>
    <w:rsid w:val="004829AA"/>
    <w:rsid w:val="004831E3"/>
    <w:rsid w:val="004837B1"/>
    <w:rsid w:val="004848B2"/>
    <w:rsid w:val="00484B1D"/>
    <w:rsid w:val="0048554F"/>
    <w:rsid w:val="00485B8B"/>
    <w:rsid w:val="00485D11"/>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305"/>
    <w:rsid w:val="00494603"/>
    <w:rsid w:val="00494761"/>
    <w:rsid w:val="004959E1"/>
    <w:rsid w:val="00496C99"/>
    <w:rsid w:val="004970F5"/>
    <w:rsid w:val="0049727C"/>
    <w:rsid w:val="00497BE3"/>
    <w:rsid w:val="004A039E"/>
    <w:rsid w:val="004A0E95"/>
    <w:rsid w:val="004A126D"/>
    <w:rsid w:val="004A2754"/>
    <w:rsid w:val="004A3764"/>
    <w:rsid w:val="004A37FD"/>
    <w:rsid w:val="004A49BE"/>
    <w:rsid w:val="004A4B1A"/>
    <w:rsid w:val="004A4CC8"/>
    <w:rsid w:val="004A5211"/>
    <w:rsid w:val="004A53E3"/>
    <w:rsid w:val="004A5678"/>
    <w:rsid w:val="004A5DDD"/>
    <w:rsid w:val="004A6DF1"/>
    <w:rsid w:val="004A6E1C"/>
    <w:rsid w:val="004B01E1"/>
    <w:rsid w:val="004B0E42"/>
    <w:rsid w:val="004B1375"/>
    <w:rsid w:val="004B1857"/>
    <w:rsid w:val="004B1A1E"/>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272F"/>
    <w:rsid w:val="004D2822"/>
    <w:rsid w:val="004D356E"/>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2C3D"/>
    <w:rsid w:val="004F3225"/>
    <w:rsid w:val="004F3A20"/>
    <w:rsid w:val="004F4E32"/>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CE"/>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6FD8"/>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270E"/>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12F"/>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0346"/>
    <w:rsid w:val="005A03B3"/>
    <w:rsid w:val="005A108C"/>
    <w:rsid w:val="005A14E3"/>
    <w:rsid w:val="005A15EE"/>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853"/>
    <w:rsid w:val="005C0A57"/>
    <w:rsid w:val="005C0C36"/>
    <w:rsid w:val="005C0C42"/>
    <w:rsid w:val="005C0C51"/>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01"/>
    <w:rsid w:val="005D1A2C"/>
    <w:rsid w:val="005D1DAD"/>
    <w:rsid w:val="005D1FA7"/>
    <w:rsid w:val="005D326E"/>
    <w:rsid w:val="005D356F"/>
    <w:rsid w:val="005D3A5E"/>
    <w:rsid w:val="005D3D5C"/>
    <w:rsid w:val="005D3F08"/>
    <w:rsid w:val="005D41F4"/>
    <w:rsid w:val="005D4297"/>
    <w:rsid w:val="005D4625"/>
    <w:rsid w:val="005D463B"/>
    <w:rsid w:val="005D4A3C"/>
    <w:rsid w:val="005D4D62"/>
    <w:rsid w:val="005D540D"/>
    <w:rsid w:val="005D5475"/>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59A7"/>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371"/>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E87"/>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3F67"/>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607"/>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4B8"/>
    <w:rsid w:val="00676D38"/>
    <w:rsid w:val="0067765C"/>
    <w:rsid w:val="00677B0B"/>
    <w:rsid w:val="006805F8"/>
    <w:rsid w:val="006811FD"/>
    <w:rsid w:val="0068175B"/>
    <w:rsid w:val="006817B4"/>
    <w:rsid w:val="0068205F"/>
    <w:rsid w:val="00682099"/>
    <w:rsid w:val="0068239E"/>
    <w:rsid w:val="006825D1"/>
    <w:rsid w:val="0068280F"/>
    <w:rsid w:val="00682A4D"/>
    <w:rsid w:val="00682FBF"/>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5E2"/>
    <w:rsid w:val="00696BCC"/>
    <w:rsid w:val="00696C66"/>
    <w:rsid w:val="00697BEB"/>
    <w:rsid w:val="00697C73"/>
    <w:rsid w:val="006A05A5"/>
    <w:rsid w:val="006A0CBB"/>
    <w:rsid w:val="006A1726"/>
    <w:rsid w:val="006A2394"/>
    <w:rsid w:val="006A2C54"/>
    <w:rsid w:val="006A2C89"/>
    <w:rsid w:val="006A3156"/>
    <w:rsid w:val="006A48AC"/>
    <w:rsid w:val="006A4A7F"/>
    <w:rsid w:val="006A4B87"/>
    <w:rsid w:val="006A5575"/>
    <w:rsid w:val="006A6E83"/>
    <w:rsid w:val="006A7E35"/>
    <w:rsid w:val="006A7F66"/>
    <w:rsid w:val="006A7F70"/>
    <w:rsid w:val="006B0065"/>
    <w:rsid w:val="006B0442"/>
    <w:rsid w:val="006B04EF"/>
    <w:rsid w:val="006B0964"/>
    <w:rsid w:val="006B1657"/>
    <w:rsid w:val="006B1ABC"/>
    <w:rsid w:val="006B1CE2"/>
    <w:rsid w:val="006B23F5"/>
    <w:rsid w:val="006B29D5"/>
    <w:rsid w:val="006B2AF3"/>
    <w:rsid w:val="006B3554"/>
    <w:rsid w:val="006B41BB"/>
    <w:rsid w:val="006B4B31"/>
    <w:rsid w:val="006B4BDB"/>
    <w:rsid w:val="006B50FA"/>
    <w:rsid w:val="006B6661"/>
    <w:rsid w:val="006B6698"/>
    <w:rsid w:val="006B6E95"/>
    <w:rsid w:val="006B6F08"/>
    <w:rsid w:val="006B6F11"/>
    <w:rsid w:val="006B79D2"/>
    <w:rsid w:val="006B7FED"/>
    <w:rsid w:val="006C01CE"/>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5A7A"/>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4E58"/>
    <w:rsid w:val="007150DA"/>
    <w:rsid w:val="007155A3"/>
    <w:rsid w:val="00715BC0"/>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333"/>
    <w:rsid w:val="00737DBF"/>
    <w:rsid w:val="007402F1"/>
    <w:rsid w:val="00740AD9"/>
    <w:rsid w:val="00740C0D"/>
    <w:rsid w:val="0074107A"/>
    <w:rsid w:val="00741311"/>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BE0"/>
    <w:rsid w:val="00752C30"/>
    <w:rsid w:val="007534BE"/>
    <w:rsid w:val="00753964"/>
    <w:rsid w:val="00754179"/>
    <w:rsid w:val="0075428B"/>
    <w:rsid w:val="00755098"/>
    <w:rsid w:val="00755112"/>
    <w:rsid w:val="00755A68"/>
    <w:rsid w:val="00755C20"/>
    <w:rsid w:val="00755DE8"/>
    <w:rsid w:val="00756D34"/>
    <w:rsid w:val="00756E57"/>
    <w:rsid w:val="00756E8E"/>
    <w:rsid w:val="00757E9C"/>
    <w:rsid w:val="00760424"/>
    <w:rsid w:val="00760B54"/>
    <w:rsid w:val="00761284"/>
    <w:rsid w:val="00761A53"/>
    <w:rsid w:val="0076206A"/>
    <w:rsid w:val="0076247E"/>
    <w:rsid w:val="00762890"/>
    <w:rsid w:val="00762896"/>
    <w:rsid w:val="0076297B"/>
    <w:rsid w:val="007629A9"/>
    <w:rsid w:val="007631C1"/>
    <w:rsid w:val="007637DF"/>
    <w:rsid w:val="00763FC2"/>
    <w:rsid w:val="0076423E"/>
    <w:rsid w:val="0076451B"/>
    <w:rsid w:val="00764FA4"/>
    <w:rsid w:val="007653C1"/>
    <w:rsid w:val="0076610B"/>
    <w:rsid w:val="0076635D"/>
    <w:rsid w:val="0076662C"/>
    <w:rsid w:val="0076698F"/>
    <w:rsid w:val="00766BF5"/>
    <w:rsid w:val="00767A2F"/>
    <w:rsid w:val="00767CAC"/>
    <w:rsid w:val="007701AA"/>
    <w:rsid w:val="007704E1"/>
    <w:rsid w:val="00770934"/>
    <w:rsid w:val="007709FF"/>
    <w:rsid w:val="00770C52"/>
    <w:rsid w:val="00770D70"/>
    <w:rsid w:val="00770DAD"/>
    <w:rsid w:val="00771238"/>
    <w:rsid w:val="00771787"/>
    <w:rsid w:val="007717DE"/>
    <w:rsid w:val="00771980"/>
    <w:rsid w:val="00771C1F"/>
    <w:rsid w:val="00771F30"/>
    <w:rsid w:val="00772389"/>
    <w:rsid w:val="0077240A"/>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1FA7"/>
    <w:rsid w:val="0078209F"/>
    <w:rsid w:val="007822A0"/>
    <w:rsid w:val="00782390"/>
    <w:rsid w:val="0078313E"/>
    <w:rsid w:val="007835CF"/>
    <w:rsid w:val="0078387B"/>
    <w:rsid w:val="00784C00"/>
    <w:rsid w:val="00784C37"/>
    <w:rsid w:val="00784C82"/>
    <w:rsid w:val="00784D10"/>
    <w:rsid w:val="0078528E"/>
    <w:rsid w:val="00785EA1"/>
    <w:rsid w:val="007866E5"/>
    <w:rsid w:val="007868D2"/>
    <w:rsid w:val="00786988"/>
    <w:rsid w:val="00786B73"/>
    <w:rsid w:val="0078762A"/>
    <w:rsid w:val="00787BB9"/>
    <w:rsid w:val="007900CA"/>
    <w:rsid w:val="0079037A"/>
    <w:rsid w:val="007904E8"/>
    <w:rsid w:val="0079111B"/>
    <w:rsid w:val="00791501"/>
    <w:rsid w:val="00791564"/>
    <w:rsid w:val="007917D4"/>
    <w:rsid w:val="00791A4B"/>
    <w:rsid w:val="007925CD"/>
    <w:rsid w:val="0079295D"/>
    <w:rsid w:val="00793017"/>
    <w:rsid w:val="007940E6"/>
    <w:rsid w:val="0079490C"/>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A7BA5"/>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385"/>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5505"/>
    <w:rsid w:val="007E7AF6"/>
    <w:rsid w:val="007E7D18"/>
    <w:rsid w:val="007F02DE"/>
    <w:rsid w:val="007F0B3F"/>
    <w:rsid w:val="007F0BBB"/>
    <w:rsid w:val="007F1855"/>
    <w:rsid w:val="007F1ECB"/>
    <w:rsid w:val="007F249F"/>
    <w:rsid w:val="007F2BC5"/>
    <w:rsid w:val="007F2C04"/>
    <w:rsid w:val="007F31EB"/>
    <w:rsid w:val="007F39C1"/>
    <w:rsid w:val="007F3BE3"/>
    <w:rsid w:val="007F3CE2"/>
    <w:rsid w:val="007F4376"/>
    <w:rsid w:val="007F440A"/>
    <w:rsid w:val="007F47B2"/>
    <w:rsid w:val="007F519E"/>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35"/>
    <w:rsid w:val="00807A37"/>
    <w:rsid w:val="00807AE8"/>
    <w:rsid w:val="00807CCA"/>
    <w:rsid w:val="00807CE3"/>
    <w:rsid w:val="0081031F"/>
    <w:rsid w:val="008108E9"/>
    <w:rsid w:val="00812447"/>
    <w:rsid w:val="008125C3"/>
    <w:rsid w:val="008127AA"/>
    <w:rsid w:val="00812F16"/>
    <w:rsid w:val="00812F8E"/>
    <w:rsid w:val="0081300B"/>
    <w:rsid w:val="008132A0"/>
    <w:rsid w:val="00813427"/>
    <w:rsid w:val="00815484"/>
    <w:rsid w:val="008168A3"/>
    <w:rsid w:val="00816A9A"/>
    <w:rsid w:val="00816B18"/>
    <w:rsid w:val="00816F20"/>
    <w:rsid w:val="008179BD"/>
    <w:rsid w:val="00817B5C"/>
    <w:rsid w:val="00817D40"/>
    <w:rsid w:val="00820069"/>
    <w:rsid w:val="00820071"/>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E5D"/>
    <w:rsid w:val="00831F7B"/>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5B1"/>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A3E"/>
    <w:rsid w:val="00860F1F"/>
    <w:rsid w:val="0086156B"/>
    <w:rsid w:val="00861A1B"/>
    <w:rsid w:val="00861DB9"/>
    <w:rsid w:val="00862350"/>
    <w:rsid w:val="00862FE2"/>
    <w:rsid w:val="0086309A"/>
    <w:rsid w:val="00863436"/>
    <w:rsid w:val="0086358D"/>
    <w:rsid w:val="00863A3E"/>
    <w:rsid w:val="00863F76"/>
    <w:rsid w:val="00864022"/>
    <w:rsid w:val="00864B8D"/>
    <w:rsid w:val="00864D99"/>
    <w:rsid w:val="0086539F"/>
    <w:rsid w:val="00866398"/>
    <w:rsid w:val="00866569"/>
    <w:rsid w:val="00866672"/>
    <w:rsid w:val="00867271"/>
    <w:rsid w:val="0087024B"/>
    <w:rsid w:val="00870886"/>
    <w:rsid w:val="00870E2C"/>
    <w:rsid w:val="0087111E"/>
    <w:rsid w:val="00871403"/>
    <w:rsid w:val="00871656"/>
    <w:rsid w:val="00871A49"/>
    <w:rsid w:val="0087302B"/>
    <w:rsid w:val="0087303E"/>
    <w:rsid w:val="00873298"/>
    <w:rsid w:val="00873941"/>
    <w:rsid w:val="00873959"/>
    <w:rsid w:val="00873A72"/>
    <w:rsid w:val="00874264"/>
    <w:rsid w:val="0087439B"/>
    <w:rsid w:val="00874595"/>
    <w:rsid w:val="00874AEC"/>
    <w:rsid w:val="00874CCA"/>
    <w:rsid w:val="00874E55"/>
    <w:rsid w:val="00874EE4"/>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D74"/>
    <w:rsid w:val="00895E36"/>
    <w:rsid w:val="00895E6D"/>
    <w:rsid w:val="00896227"/>
    <w:rsid w:val="0089628C"/>
    <w:rsid w:val="00896491"/>
    <w:rsid w:val="00896739"/>
    <w:rsid w:val="008968DC"/>
    <w:rsid w:val="00896918"/>
    <w:rsid w:val="00896D3C"/>
    <w:rsid w:val="0089703E"/>
    <w:rsid w:val="00897096"/>
    <w:rsid w:val="00897CEF"/>
    <w:rsid w:val="00897EE1"/>
    <w:rsid w:val="008A07BC"/>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5D9B"/>
    <w:rsid w:val="008A6240"/>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3787"/>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BF6"/>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C3"/>
    <w:rsid w:val="009024F8"/>
    <w:rsid w:val="009029A3"/>
    <w:rsid w:val="00902A9F"/>
    <w:rsid w:val="00902F89"/>
    <w:rsid w:val="009033BF"/>
    <w:rsid w:val="0090342C"/>
    <w:rsid w:val="00903CBE"/>
    <w:rsid w:val="00903D71"/>
    <w:rsid w:val="00904A0E"/>
    <w:rsid w:val="00904CE4"/>
    <w:rsid w:val="0090557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8FC"/>
    <w:rsid w:val="009259E6"/>
    <w:rsid w:val="00925DE2"/>
    <w:rsid w:val="00926187"/>
    <w:rsid w:val="00926483"/>
    <w:rsid w:val="00927186"/>
    <w:rsid w:val="00927D0A"/>
    <w:rsid w:val="00930628"/>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0BEF"/>
    <w:rsid w:val="00942CB5"/>
    <w:rsid w:val="00942E24"/>
    <w:rsid w:val="009430D3"/>
    <w:rsid w:val="00943135"/>
    <w:rsid w:val="00943719"/>
    <w:rsid w:val="00943D8F"/>
    <w:rsid w:val="0094414B"/>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4C63"/>
    <w:rsid w:val="0095509D"/>
    <w:rsid w:val="00955776"/>
    <w:rsid w:val="00955D24"/>
    <w:rsid w:val="00955DA3"/>
    <w:rsid w:val="00956112"/>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61F"/>
    <w:rsid w:val="00964981"/>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245"/>
    <w:rsid w:val="00974C83"/>
    <w:rsid w:val="00974D45"/>
    <w:rsid w:val="00975937"/>
    <w:rsid w:val="009768AE"/>
    <w:rsid w:val="00976B6A"/>
    <w:rsid w:val="00976EC1"/>
    <w:rsid w:val="009771E3"/>
    <w:rsid w:val="00980459"/>
    <w:rsid w:val="00980625"/>
    <w:rsid w:val="009816EF"/>
    <w:rsid w:val="00982C1A"/>
    <w:rsid w:val="0098358F"/>
    <w:rsid w:val="00983C0E"/>
    <w:rsid w:val="00983E4F"/>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43C"/>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0C52"/>
    <w:rsid w:val="009C1517"/>
    <w:rsid w:val="009C2133"/>
    <w:rsid w:val="009C2247"/>
    <w:rsid w:val="009C27B3"/>
    <w:rsid w:val="009C2B92"/>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06"/>
    <w:rsid w:val="009D7DDB"/>
    <w:rsid w:val="009E072E"/>
    <w:rsid w:val="009E0F48"/>
    <w:rsid w:val="009E13FA"/>
    <w:rsid w:val="009E23E5"/>
    <w:rsid w:val="009E2B8F"/>
    <w:rsid w:val="009E2CCE"/>
    <w:rsid w:val="009E2D98"/>
    <w:rsid w:val="009E3581"/>
    <w:rsid w:val="009E3964"/>
    <w:rsid w:val="009E39E6"/>
    <w:rsid w:val="009E3C83"/>
    <w:rsid w:val="009E4890"/>
    <w:rsid w:val="009E525A"/>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0FB"/>
    <w:rsid w:val="009F25D0"/>
    <w:rsid w:val="009F2857"/>
    <w:rsid w:val="009F3D68"/>
    <w:rsid w:val="009F4049"/>
    <w:rsid w:val="009F5135"/>
    <w:rsid w:val="009F5925"/>
    <w:rsid w:val="009F68A4"/>
    <w:rsid w:val="009F737C"/>
    <w:rsid w:val="00A00081"/>
    <w:rsid w:val="00A008A7"/>
    <w:rsid w:val="00A009EB"/>
    <w:rsid w:val="00A02D38"/>
    <w:rsid w:val="00A03E7F"/>
    <w:rsid w:val="00A03F87"/>
    <w:rsid w:val="00A04834"/>
    <w:rsid w:val="00A04F76"/>
    <w:rsid w:val="00A0501E"/>
    <w:rsid w:val="00A0571C"/>
    <w:rsid w:val="00A05B04"/>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3F50"/>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701"/>
    <w:rsid w:val="00A34DD9"/>
    <w:rsid w:val="00A35C63"/>
    <w:rsid w:val="00A35CB5"/>
    <w:rsid w:val="00A36413"/>
    <w:rsid w:val="00A3642B"/>
    <w:rsid w:val="00A368C8"/>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4A20"/>
    <w:rsid w:val="00A4521E"/>
    <w:rsid w:val="00A46366"/>
    <w:rsid w:val="00A46724"/>
    <w:rsid w:val="00A46EC5"/>
    <w:rsid w:val="00A46FC2"/>
    <w:rsid w:val="00A47EB7"/>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5657"/>
    <w:rsid w:val="00A66879"/>
    <w:rsid w:val="00A66C33"/>
    <w:rsid w:val="00A6710B"/>
    <w:rsid w:val="00A672A2"/>
    <w:rsid w:val="00A672F0"/>
    <w:rsid w:val="00A67879"/>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5993"/>
    <w:rsid w:val="00A7658D"/>
    <w:rsid w:val="00A766E3"/>
    <w:rsid w:val="00A76BBB"/>
    <w:rsid w:val="00A76EAC"/>
    <w:rsid w:val="00A77128"/>
    <w:rsid w:val="00A7769C"/>
    <w:rsid w:val="00A80E9B"/>
    <w:rsid w:val="00A81688"/>
    <w:rsid w:val="00A81FB5"/>
    <w:rsid w:val="00A8261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A0575"/>
    <w:rsid w:val="00AA05A1"/>
    <w:rsid w:val="00AA1144"/>
    <w:rsid w:val="00AA1B88"/>
    <w:rsid w:val="00AA1BC9"/>
    <w:rsid w:val="00AA1E9A"/>
    <w:rsid w:val="00AA2043"/>
    <w:rsid w:val="00AA204B"/>
    <w:rsid w:val="00AA28EA"/>
    <w:rsid w:val="00AA2CE3"/>
    <w:rsid w:val="00AA3019"/>
    <w:rsid w:val="00AA399E"/>
    <w:rsid w:val="00AA3E66"/>
    <w:rsid w:val="00AA423B"/>
    <w:rsid w:val="00AA462D"/>
    <w:rsid w:val="00AA48C6"/>
    <w:rsid w:val="00AA502D"/>
    <w:rsid w:val="00AA5273"/>
    <w:rsid w:val="00AA6419"/>
    <w:rsid w:val="00AA66DC"/>
    <w:rsid w:val="00AA67CB"/>
    <w:rsid w:val="00AA68B6"/>
    <w:rsid w:val="00AA7890"/>
    <w:rsid w:val="00AA7BC1"/>
    <w:rsid w:val="00AB04A2"/>
    <w:rsid w:val="00AB1096"/>
    <w:rsid w:val="00AB118B"/>
    <w:rsid w:val="00AB1A48"/>
    <w:rsid w:val="00AB1FEB"/>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9FD"/>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B90"/>
    <w:rsid w:val="00AF2FBA"/>
    <w:rsid w:val="00AF304D"/>
    <w:rsid w:val="00AF3139"/>
    <w:rsid w:val="00AF370A"/>
    <w:rsid w:val="00AF3720"/>
    <w:rsid w:val="00AF3FB6"/>
    <w:rsid w:val="00AF4557"/>
    <w:rsid w:val="00AF4B14"/>
    <w:rsid w:val="00AF6FA9"/>
    <w:rsid w:val="00B00884"/>
    <w:rsid w:val="00B00D28"/>
    <w:rsid w:val="00B01692"/>
    <w:rsid w:val="00B02280"/>
    <w:rsid w:val="00B02D9C"/>
    <w:rsid w:val="00B02D9E"/>
    <w:rsid w:val="00B0307A"/>
    <w:rsid w:val="00B030CB"/>
    <w:rsid w:val="00B0340F"/>
    <w:rsid w:val="00B0515C"/>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3AEB"/>
    <w:rsid w:val="00B13E08"/>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43DE"/>
    <w:rsid w:val="00B2536D"/>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A92"/>
    <w:rsid w:val="00B35AC3"/>
    <w:rsid w:val="00B35D04"/>
    <w:rsid w:val="00B3606D"/>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C68"/>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984"/>
    <w:rsid w:val="00B63DEC"/>
    <w:rsid w:val="00B64047"/>
    <w:rsid w:val="00B64642"/>
    <w:rsid w:val="00B65B13"/>
    <w:rsid w:val="00B65C31"/>
    <w:rsid w:val="00B65E46"/>
    <w:rsid w:val="00B664B8"/>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692"/>
    <w:rsid w:val="00B83769"/>
    <w:rsid w:val="00B837FF"/>
    <w:rsid w:val="00B83C3E"/>
    <w:rsid w:val="00B83C5D"/>
    <w:rsid w:val="00B83FD2"/>
    <w:rsid w:val="00B8575E"/>
    <w:rsid w:val="00B857B5"/>
    <w:rsid w:val="00B865C6"/>
    <w:rsid w:val="00B865E8"/>
    <w:rsid w:val="00B86963"/>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4AA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1937"/>
    <w:rsid w:val="00BC2429"/>
    <w:rsid w:val="00BC3321"/>
    <w:rsid w:val="00BC33DB"/>
    <w:rsid w:val="00BC4566"/>
    <w:rsid w:val="00BC4EF4"/>
    <w:rsid w:val="00BC59B6"/>
    <w:rsid w:val="00BC5C9B"/>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18E"/>
    <w:rsid w:val="00BD4491"/>
    <w:rsid w:val="00BD49DC"/>
    <w:rsid w:val="00BD5942"/>
    <w:rsid w:val="00BD5AD7"/>
    <w:rsid w:val="00BD5C3C"/>
    <w:rsid w:val="00BD5E5E"/>
    <w:rsid w:val="00BD62F3"/>
    <w:rsid w:val="00BD66E2"/>
    <w:rsid w:val="00BD6839"/>
    <w:rsid w:val="00BD6C75"/>
    <w:rsid w:val="00BE081A"/>
    <w:rsid w:val="00BE0C2B"/>
    <w:rsid w:val="00BE0E0A"/>
    <w:rsid w:val="00BE1101"/>
    <w:rsid w:val="00BE1B06"/>
    <w:rsid w:val="00BE26E8"/>
    <w:rsid w:val="00BE2F9F"/>
    <w:rsid w:val="00BE3F76"/>
    <w:rsid w:val="00BE454B"/>
    <w:rsid w:val="00BE488E"/>
    <w:rsid w:val="00BE4AEE"/>
    <w:rsid w:val="00BE4B9B"/>
    <w:rsid w:val="00BE4EC8"/>
    <w:rsid w:val="00BE5C1E"/>
    <w:rsid w:val="00BE64A0"/>
    <w:rsid w:val="00BE6DE9"/>
    <w:rsid w:val="00BE703B"/>
    <w:rsid w:val="00BF03B6"/>
    <w:rsid w:val="00BF2130"/>
    <w:rsid w:val="00BF2B7D"/>
    <w:rsid w:val="00BF3251"/>
    <w:rsid w:val="00BF3383"/>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AEB"/>
    <w:rsid w:val="00C15B76"/>
    <w:rsid w:val="00C15D4C"/>
    <w:rsid w:val="00C15F2A"/>
    <w:rsid w:val="00C1609D"/>
    <w:rsid w:val="00C16E1E"/>
    <w:rsid w:val="00C1738F"/>
    <w:rsid w:val="00C177A7"/>
    <w:rsid w:val="00C17BCB"/>
    <w:rsid w:val="00C17DBC"/>
    <w:rsid w:val="00C2164C"/>
    <w:rsid w:val="00C21B81"/>
    <w:rsid w:val="00C21DD7"/>
    <w:rsid w:val="00C21FA8"/>
    <w:rsid w:val="00C222BD"/>
    <w:rsid w:val="00C22D3E"/>
    <w:rsid w:val="00C23A86"/>
    <w:rsid w:val="00C23DE0"/>
    <w:rsid w:val="00C24238"/>
    <w:rsid w:val="00C25171"/>
    <w:rsid w:val="00C25736"/>
    <w:rsid w:val="00C25A1A"/>
    <w:rsid w:val="00C25BCD"/>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378B1"/>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44A"/>
    <w:rsid w:val="00C636C9"/>
    <w:rsid w:val="00C6388D"/>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BE0"/>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2DD"/>
    <w:rsid w:val="00C9165A"/>
    <w:rsid w:val="00C92353"/>
    <w:rsid w:val="00C928BD"/>
    <w:rsid w:val="00C92917"/>
    <w:rsid w:val="00C92C9A"/>
    <w:rsid w:val="00C92CA5"/>
    <w:rsid w:val="00C93068"/>
    <w:rsid w:val="00C9366E"/>
    <w:rsid w:val="00C936FD"/>
    <w:rsid w:val="00C93B96"/>
    <w:rsid w:val="00C94241"/>
    <w:rsid w:val="00C94242"/>
    <w:rsid w:val="00C94A21"/>
    <w:rsid w:val="00C955B7"/>
    <w:rsid w:val="00C955D5"/>
    <w:rsid w:val="00C96036"/>
    <w:rsid w:val="00C965DA"/>
    <w:rsid w:val="00C96F69"/>
    <w:rsid w:val="00C97473"/>
    <w:rsid w:val="00C97ED2"/>
    <w:rsid w:val="00CA003A"/>
    <w:rsid w:val="00CA0200"/>
    <w:rsid w:val="00CA03C9"/>
    <w:rsid w:val="00CA0B7B"/>
    <w:rsid w:val="00CA0BD0"/>
    <w:rsid w:val="00CA2170"/>
    <w:rsid w:val="00CA2BE9"/>
    <w:rsid w:val="00CA2C52"/>
    <w:rsid w:val="00CA2F06"/>
    <w:rsid w:val="00CA399F"/>
    <w:rsid w:val="00CA43FE"/>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31E"/>
    <w:rsid w:val="00CB16CC"/>
    <w:rsid w:val="00CB199B"/>
    <w:rsid w:val="00CB1B8B"/>
    <w:rsid w:val="00CB21B9"/>
    <w:rsid w:val="00CB22CB"/>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65DE"/>
    <w:rsid w:val="00CC7677"/>
    <w:rsid w:val="00CC76E1"/>
    <w:rsid w:val="00CC78AE"/>
    <w:rsid w:val="00CD0079"/>
    <w:rsid w:val="00CD01BA"/>
    <w:rsid w:val="00CD0F74"/>
    <w:rsid w:val="00CD106E"/>
    <w:rsid w:val="00CD115F"/>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0F6"/>
    <w:rsid w:val="00CF11C7"/>
    <w:rsid w:val="00CF1B85"/>
    <w:rsid w:val="00CF1E64"/>
    <w:rsid w:val="00CF215A"/>
    <w:rsid w:val="00CF22C0"/>
    <w:rsid w:val="00CF2709"/>
    <w:rsid w:val="00CF30D5"/>
    <w:rsid w:val="00CF3459"/>
    <w:rsid w:val="00CF34BC"/>
    <w:rsid w:val="00CF35A1"/>
    <w:rsid w:val="00CF373E"/>
    <w:rsid w:val="00CF3853"/>
    <w:rsid w:val="00CF3C3A"/>
    <w:rsid w:val="00CF413A"/>
    <w:rsid w:val="00CF4D15"/>
    <w:rsid w:val="00CF500A"/>
    <w:rsid w:val="00CF5DAE"/>
    <w:rsid w:val="00CF5EB3"/>
    <w:rsid w:val="00CF5EEB"/>
    <w:rsid w:val="00CF651B"/>
    <w:rsid w:val="00CF725B"/>
    <w:rsid w:val="00CF7AA2"/>
    <w:rsid w:val="00CF7BE2"/>
    <w:rsid w:val="00CF7FA4"/>
    <w:rsid w:val="00D00415"/>
    <w:rsid w:val="00D00AB8"/>
    <w:rsid w:val="00D00E41"/>
    <w:rsid w:val="00D01256"/>
    <w:rsid w:val="00D01DBE"/>
    <w:rsid w:val="00D020D0"/>
    <w:rsid w:val="00D026F7"/>
    <w:rsid w:val="00D02C2A"/>
    <w:rsid w:val="00D04B3F"/>
    <w:rsid w:val="00D04CB4"/>
    <w:rsid w:val="00D05D8C"/>
    <w:rsid w:val="00D06398"/>
    <w:rsid w:val="00D0679A"/>
    <w:rsid w:val="00D07B55"/>
    <w:rsid w:val="00D10A4D"/>
    <w:rsid w:val="00D10A90"/>
    <w:rsid w:val="00D10C61"/>
    <w:rsid w:val="00D10D1D"/>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4D2"/>
    <w:rsid w:val="00D33604"/>
    <w:rsid w:val="00D33AA9"/>
    <w:rsid w:val="00D33B00"/>
    <w:rsid w:val="00D34215"/>
    <w:rsid w:val="00D34302"/>
    <w:rsid w:val="00D35497"/>
    <w:rsid w:val="00D3588A"/>
    <w:rsid w:val="00D35BF9"/>
    <w:rsid w:val="00D35D79"/>
    <w:rsid w:val="00D37B90"/>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83"/>
    <w:rsid w:val="00D45EC9"/>
    <w:rsid w:val="00D45FF8"/>
    <w:rsid w:val="00D4650E"/>
    <w:rsid w:val="00D4681B"/>
    <w:rsid w:val="00D46CD2"/>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295"/>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40"/>
    <w:rsid w:val="00D61689"/>
    <w:rsid w:val="00D61998"/>
    <w:rsid w:val="00D621E1"/>
    <w:rsid w:val="00D624C5"/>
    <w:rsid w:val="00D62AAB"/>
    <w:rsid w:val="00D62C12"/>
    <w:rsid w:val="00D6371A"/>
    <w:rsid w:val="00D63BBC"/>
    <w:rsid w:val="00D63CF9"/>
    <w:rsid w:val="00D63D21"/>
    <w:rsid w:val="00D64049"/>
    <w:rsid w:val="00D640A5"/>
    <w:rsid w:val="00D64754"/>
    <w:rsid w:val="00D64790"/>
    <w:rsid w:val="00D6485E"/>
    <w:rsid w:val="00D64A40"/>
    <w:rsid w:val="00D65482"/>
    <w:rsid w:val="00D65609"/>
    <w:rsid w:val="00D656AA"/>
    <w:rsid w:val="00D658B9"/>
    <w:rsid w:val="00D65B0B"/>
    <w:rsid w:val="00D65C2C"/>
    <w:rsid w:val="00D65C58"/>
    <w:rsid w:val="00D66D97"/>
    <w:rsid w:val="00D66E1F"/>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3F7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1AC"/>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5AFA"/>
    <w:rsid w:val="00D969AA"/>
    <w:rsid w:val="00D9723D"/>
    <w:rsid w:val="00D972D0"/>
    <w:rsid w:val="00D97336"/>
    <w:rsid w:val="00D9761B"/>
    <w:rsid w:val="00D9765A"/>
    <w:rsid w:val="00D97B2D"/>
    <w:rsid w:val="00D97F85"/>
    <w:rsid w:val="00D97FC3"/>
    <w:rsid w:val="00DA0718"/>
    <w:rsid w:val="00DA1499"/>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5D5D"/>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262"/>
    <w:rsid w:val="00DC6855"/>
    <w:rsid w:val="00DC6E29"/>
    <w:rsid w:val="00DC716E"/>
    <w:rsid w:val="00DC72B0"/>
    <w:rsid w:val="00DC75E6"/>
    <w:rsid w:val="00DC771B"/>
    <w:rsid w:val="00DC7C3D"/>
    <w:rsid w:val="00DD0337"/>
    <w:rsid w:val="00DD0A11"/>
    <w:rsid w:val="00DD119B"/>
    <w:rsid w:val="00DD1ED1"/>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8EB"/>
    <w:rsid w:val="00DE296E"/>
    <w:rsid w:val="00DE2D02"/>
    <w:rsid w:val="00DE33A3"/>
    <w:rsid w:val="00DE370C"/>
    <w:rsid w:val="00DE4773"/>
    <w:rsid w:val="00DE5454"/>
    <w:rsid w:val="00DE5907"/>
    <w:rsid w:val="00DE595E"/>
    <w:rsid w:val="00DE6C13"/>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483"/>
    <w:rsid w:val="00E01544"/>
    <w:rsid w:val="00E018FF"/>
    <w:rsid w:val="00E01D86"/>
    <w:rsid w:val="00E01ECC"/>
    <w:rsid w:val="00E02017"/>
    <w:rsid w:val="00E02F7C"/>
    <w:rsid w:val="00E03284"/>
    <w:rsid w:val="00E03285"/>
    <w:rsid w:val="00E036BA"/>
    <w:rsid w:val="00E0370A"/>
    <w:rsid w:val="00E04126"/>
    <w:rsid w:val="00E0414A"/>
    <w:rsid w:val="00E0429A"/>
    <w:rsid w:val="00E0436D"/>
    <w:rsid w:val="00E05055"/>
    <w:rsid w:val="00E056B1"/>
    <w:rsid w:val="00E05A88"/>
    <w:rsid w:val="00E0620D"/>
    <w:rsid w:val="00E069B3"/>
    <w:rsid w:val="00E069D0"/>
    <w:rsid w:val="00E06AED"/>
    <w:rsid w:val="00E06BC5"/>
    <w:rsid w:val="00E076E5"/>
    <w:rsid w:val="00E0775D"/>
    <w:rsid w:val="00E07CD5"/>
    <w:rsid w:val="00E1095C"/>
    <w:rsid w:val="00E109F1"/>
    <w:rsid w:val="00E1136B"/>
    <w:rsid w:val="00E11FBD"/>
    <w:rsid w:val="00E12042"/>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7BC"/>
    <w:rsid w:val="00E20975"/>
    <w:rsid w:val="00E209E6"/>
    <w:rsid w:val="00E20AD4"/>
    <w:rsid w:val="00E20BE5"/>
    <w:rsid w:val="00E21077"/>
    <w:rsid w:val="00E214E9"/>
    <w:rsid w:val="00E215A1"/>
    <w:rsid w:val="00E2190F"/>
    <w:rsid w:val="00E21912"/>
    <w:rsid w:val="00E22C9F"/>
    <w:rsid w:val="00E231C5"/>
    <w:rsid w:val="00E23B5A"/>
    <w:rsid w:val="00E2445D"/>
    <w:rsid w:val="00E248E8"/>
    <w:rsid w:val="00E24990"/>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5FE"/>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5E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97F98"/>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63C"/>
    <w:rsid w:val="00EB0D8F"/>
    <w:rsid w:val="00EB12DD"/>
    <w:rsid w:val="00EB152D"/>
    <w:rsid w:val="00EB2283"/>
    <w:rsid w:val="00EB23E7"/>
    <w:rsid w:val="00EB25D9"/>
    <w:rsid w:val="00EB3019"/>
    <w:rsid w:val="00EB33BA"/>
    <w:rsid w:val="00EB382A"/>
    <w:rsid w:val="00EB3DC6"/>
    <w:rsid w:val="00EB4555"/>
    <w:rsid w:val="00EB4B50"/>
    <w:rsid w:val="00EB4BC0"/>
    <w:rsid w:val="00EB4D28"/>
    <w:rsid w:val="00EB4F52"/>
    <w:rsid w:val="00EB5929"/>
    <w:rsid w:val="00EB5F6F"/>
    <w:rsid w:val="00EB60B2"/>
    <w:rsid w:val="00EB60EE"/>
    <w:rsid w:val="00EB7617"/>
    <w:rsid w:val="00EB7EBD"/>
    <w:rsid w:val="00EC0262"/>
    <w:rsid w:val="00EC0801"/>
    <w:rsid w:val="00EC1967"/>
    <w:rsid w:val="00EC1AF1"/>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678"/>
    <w:rsid w:val="00EE4D81"/>
    <w:rsid w:val="00EE567A"/>
    <w:rsid w:val="00EE5E14"/>
    <w:rsid w:val="00EE6586"/>
    <w:rsid w:val="00EE68DE"/>
    <w:rsid w:val="00EE6A2A"/>
    <w:rsid w:val="00EE6FB0"/>
    <w:rsid w:val="00EE7C11"/>
    <w:rsid w:val="00EE7DA5"/>
    <w:rsid w:val="00EF054A"/>
    <w:rsid w:val="00EF082F"/>
    <w:rsid w:val="00EF08FC"/>
    <w:rsid w:val="00EF1A54"/>
    <w:rsid w:val="00EF2313"/>
    <w:rsid w:val="00EF23AA"/>
    <w:rsid w:val="00EF2ADA"/>
    <w:rsid w:val="00EF2BCD"/>
    <w:rsid w:val="00EF31E8"/>
    <w:rsid w:val="00EF38B8"/>
    <w:rsid w:val="00EF46CE"/>
    <w:rsid w:val="00EF4980"/>
    <w:rsid w:val="00EF4B84"/>
    <w:rsid w:val="00EF535B"/>
    <w:rsid w:val="00EF53A5"/>
    <w:rsid w:val="00EF5E6B"/>
    <w:rsid w:val="00EF646C"/>
    <w:rsid w:val="00EF654A"/>
    <w:rsid w:val="00EF67FA"/>
    <w:rsid w:val="00EF7553"/>
    <w:rsid w:val="00EF77AD"/>
    <w:rsid w:val="00EF7D8B"/>
    <w:rsid w:val="00F00128"/>
    <w:rsid w:val="00F004CB"/>
    <w:rsid w:val="00F00F5B"/>
    <w:rsid w:val="00F0140E"/>
    <w:rsid w:val="00F0149F"/>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018"/>
    <w:rsid w:val="00F161F8"/>
    <w:rsid w:val="00F164FB"/>
    <w:rsid w:val="00F1681C"/>
    <w:rsid w:val="00F16F02"/>
    <w:rsid w:val="00F1794F"/>
    <w:rsid w:val="00F20070"/>
    <w:rsid w:val="00F207F7"/>
    <w:rsid w:val="00F20AAB"/>
    <w:rsid w:val="00F21324"/>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D73"/>
    <w:rsid w:val="00F27EA0"/>
    <w:rsid w:val="00F30273"/>
    <w:rsid w:val="00F30980"/>
    <w:rsid w:val="00F30C11"/>
    <w:rsid w:val="00F3124E"/>
    <w:rsid w:val="00F313CF"/>
    <w:rsid w:val="00F3197C"/>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284"/>
    <w:rsid w:val="00F37758"/>
    <w:rsid w:val="00F401E5"/>
    <w:rsid w:val="00F40998"/>
    <w:rsid w:val="00F4099E"/>
    <w:rsid w:val="00F40F59"/>
    <w:rsid w:val="00F41140"/>
    <w:rsid w:val="00F412E3"/>
    <w:rsid w:val="00F4168A"/>
    <w:rsid w:val="00F41D1A"/>
    <w:rsid w:val="00F4291B"/>
    <w:rsid w:val="00F42DCB"/>
    <w:rsid w:val="00F42DF1"/>
    <w:rsid w:val="00F42F52"/>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67227"/>
    <w:rsid w:val="00F67621"/>
    <w:rsid w:val="00F702AD"/>
    <w:rsid w:val="00F7043E"/>
    <w:rsid w:val="00F7051A"/>
    <w:rsid w:val="00F7132D"/>
    <w:rsid w:val="00F720D4"/>
    <w:rsid w:val="00F720D7"/>
    <w:rsid w:val="00F7264F"/>
    <w:rsid w:val="00F728E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0D2"/>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3C8"/>
    <w:rsid w:val="00FB7512"/>
    <w:rsid w:val="00FB78B0"/>
    <w:rsid w:val="00FB7A6D"/>
    <w:rsid w:val="00FB7DFB"/>
    <w:rsid w:val="00FB7EAE"/>
    <w:rsid w:val="00FC065E"/>
    <w:rsid w:val="00FC0AFD"/>
    <w:rsid w:val="00FC0DEF"/>
    <w:rsid w:val="00FC10E5"/>
    <w:rsid w:val="00FC12D9"/>
    <w:rsid w:val="00FC2107"/>
    <w:rsid w:val="00FC218A"/>
    <w:rsid w:val="00FC2348"/>
    <w:rsid w:val="00FC23FD"/>
    <w:rsid w:val="00FC28C5"/>
    <w:rsid w:val="00FC3C1E"/>
    <w:rsid w:val="00FC3EF6"/>
    <w:rsid w:val="00FC3F83"/>
    <w:rsid w:val="00FC54CD"/>
    <w:rsid w:val="00FC570B"/>
    <w:rsid w:val="00FC593C"/>
    <w:rsid w:val="00FC6D49"/>
    <w:rsid w:val="00FC6F12"/>
    <w:rsid w:val="00FC755B"/>
    <w:rsid w:val="00FC7612"/>
    <w:rsid w:val="00FC7C99"/>
    <w:rsid w:val="00FC7D6C"/>
    <w:rsid w:val="00FC7E97"/>
    <w:rsid w:val="00FC7F44"/>
    <w:rsid w:val="00FD152C"/>
    <w:rsid w:val="00FD2C4F"/>
    <w:rsid w:val="00FD34CC"/>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DB7"/>
    <w:rsid w:val="00FE5E7D"/>
    <w:rsid w:val="00FE60BA"/>
    <w:rsid w:val="00FE62E7"/>
    <w:rsid w:val="00FE69A7"/>
    <w:rsid w:val="00FE796C"/>
    <w:rsid w:val="00FF025F"/>
    <w:rsid w:val="00FF0DB9"/>
    <w:rsid w:val="00FF104C"/>
    <w:rsid w:val="00FF10EC"/>
    <w:rsid w:val="00FF1AAC"/>
    <w:rsid w:val="00FF1B32"/>
    <w:rsid w:val="00FF22B6"/>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50E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01727714">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86325229">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31763369">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7794877">
      <w:bodyDiv w:val="1"/>
      <w:marLeft w:val="0"/>
      <w:marRight w:val="0"/>
      <w:marTop w:val="0"/>
      <w:marBottom w:val="0"/>
      <w:divBdr>
        <w:top w:val="none" w:sz="0" w:space="0" w:color="auto"/>
        <w:left w:val="none" w:sz="0" w:space="0" w:color="auto"/>
        <w:bottom w:val="none" w:sz="0" w:space="0" w:color="auto"/>
        <w:right w:val="none" w:sz="0" w:space="0" w:color="auto"/>
      </w:divBdr>
      <w:divsChild>
        <w:div w:id="1630472919">
          <w:marLeft w:val="0"/>
          <w:marRight w:val="0"/>
          <w:marTop w:val="0"/>
          <w:marBottom w:val="0"/>
          <w:divBdr>
            <w:top w:val="none" w:sz="0" w:space="0" w:color="auto"/>
            <w:left w:val="none" w:sz="0" w:space="0" w:color="auto"/>
            <w:bottom w:val="none" w:sz="0" w:space="0" w:color="auto"/>
            <w:right w:val="none" w:sz="0" w:space="0" w:color="auto"/>
          </w:divBdr>
          <w:divsChild>
            <w:div w:id="851408223">
              <w:marLeft w:val="0"/>
              <w:marRight w:val="0"/>
              <w:marTop w:val="0"/>
              <w:marBottom w:val="0"/>
              <w:divBdr>
                <w:top w:val="none" w:sz="0" w:space="0" w:color="auto"/>
                <w:left w:val="none" w:sz="0" w:space="0" w:color="auto"/>
                <w:bottom w:val="none" w:sz="0" w:space="0" w:color="auto"/>
                <w:right w:val="none" w:sz="0" w:space="0" w:color="auto"/>
              </w:divBdr>
              <w:divsChild>
                <w:div w:id="1506245378">
                  <w:marLeft w:val="0"/>
                  <w:marRight w:val="0"/>
                  <w:marTop w:val="0"/>
                  <w:marBottom w:val="0"/>
                  <w:divBdr>
                    <w:top w:val="none" w:sz="0" w:space="0" w:color="auto"/>
                    <w:left w:val="none" w:sz="0" w:space="0" w:color="auto"/>
                    <w:bottom w:val="none" w:sz="0" w:space="0" w:color="auto"/>
                    <w:right w:val="none" w:sz="0" w:space="0" w:color="auto"/>
                  </w:divBdr>
                  <w:divsChild>
                    <w:div w:id="11425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602</TotalTime>
  <Pages>2</Pages>
  <Words>5385</Words>
  <Characters>30698</Characters>
  <Application>Microsoft Office Word</Application>
  <DocSecurity>0</DocSecurity>
  <Lines>255</Lines>
  <Paragraphs>72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552</cp:revision>
  <cp:lastPrinted>2016-08-05T18:54:00Z</cp:lastPrinted>
  <dcterms:created xsi:type="dcterms:W3CDTF">2023-03-28T04:42:00Z</dcterms:created>
  <dcterms:modified xsi:type="dcterms:W3CDTF">2023-09-27T15:48:00Z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