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CE14D9">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6A0279" w:rsidRPr="006A0279">
        <w:rPr>
          <w:rFonts w:ascii="Arial" w:hAnsi="Arial" w:cs="Arial"/>
          <w:b/>
          <w:sz w:val="24"/>
          <w:lang w:val="en-US" w:eastAsia="zh-CN"/>
        </w:rPr>
        <w:t>R4-2316049</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7680E" w:rsidRPr="0067680E">
        <w:rPr>
          <w:rFonts w:ascii="Arial" w:eastAsia="宋体" w:hAnsi="Arial"/>
          <w:b/>
          <w:sz w:val="24"/>
          <w:lang w:val="en-US" w:eastAsia="zh-CN"/>
        </w:rPr>
        <w:t>Discussion on RRM requirements for LPHAP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.22.3.</w:t>
      </w:r>
      <w:r w:rsidR="0067680E">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CE34C9">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B87543" w:rsidRDefault="00BA4026"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r w:rsidR="00A96531">
        <w:rPr>
          <w:rFonts w:eastAsia="宋体" w:hint="eastAsia"/>
          <w:lang w:eastAsia="zh-CN"/>
        </w:rPr>
        <w:t>LPHAP</w:t>
      </w:r>
      <w:r w:rsidR="00F66267">
        <w:rPr>
          <w:rFonts w:eastAsia="宋体"/>
          <w:lang w:eastAsia="zh-CN"/>
        </w:rPr>
        <w:t xml:space="preserve"> are discussed in RAN4#10</w:t>
      </w:r>
      <w:r w:rsidR="0070586F">
        <w:rPr>
          <w:rFonts w:eastAsia="宋体"/>
          <w:lang w:eastAsia="zh-CN"/>
        </w:rPr>
        <w:t>8</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w:t>
      </w:r>
      <w:r w:rsidR="00B87543">
        <w:rPr>
          <w:rFonts w:eastAsia="宋体"/>
          <w:lang w:eastAsia="zh-CN"/>
        </w:rPr>
        <w:t>Based on [1] the following issues need to be further discussed.</w:t>
      </w:r>
    </w:p>
    <w:p w:rsidR="00B87543" w:rsidRDefault="00A96531" w:rsidP="00B87543">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lang w:eastAsia="zh-CN"/>
        </w:rPr>
        <w:t>eDRX</w:t>
      </w:r>
      <w:proofErr w:type="spellEnd"/>
      <w:r>
        <w:rPr>
          <w:rFonts w:eastAsia="宋体"/>
          <w:lang w:eastAsia="zh-CN"/>
        </w:rPr>
        <w:t xml:space="preserve"> in </w:t>
      </w:r>
      <w:proofErr w:type="spellStart"/>
      <w:r>
        <w:rPr>
          <w:rFonts w:eastAsia="宋体"/>
          <w:lang w:eastAsia="zh-CN"/>
        </w:rPr>
        <w:t>RRC_Inactive</w:t>
      </w:r>
      <w:proofErr w:type="spellEnd"/>
    </w:p>
    <w:p w:rsidR="00B87543" w:rsidRDefault="00A96531" w:rsidP="00B87543">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A96531">
        <w:rPr>
          <w:rFonts w:eastAsia="宋体"/>
          <w:lang w:eastAsia="zh-CN"/>
        </w:rPr>
        <w:t>SRS positioning validity area</w:t>
      </w:r>
    </w:p>
    <w:p w:rsidR="00A96531" w:rsidRDefault="00A96531" w:rsidP="00B87543">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A96531">
        <w:rPr>
          <w:rFonts w:eastAsia="宋体"/>
          <w:lang w:eastAsia="zh-CN"/>
        </w:rPr>
        <w:t xml:space="preserve">PRS measurement in </w:t>
      </w:r>
      <w:proofErr w:type="spellStart"/>
      <w:r>
        <w:rPr>
          <w:rFonts w:eastAsia="宋体"/>
          <w:lang w:eastAsia="zh-CN"/>
        </w:rPr>
        <w:t>RRC_I</w:t>
      </w:r>
      <w:r w:rsidR="000D7FD7">
        <w:rPr>
          <w:rFonts w:eastAsia="宋体"/>
          <w:lang w:eastAsia="zh-CN"/>
        </w:rPr>
        <w:t>dle</w:t>
      </w:r>
      <w:proofErr w:type="spellEnd"/>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173664" w:rsidRPr="00173664">
        <w:rPr>
          <w:rFonts w:eastAsia="宋体"/>
          <w:lang w:eastAsia="zh-CN"/>
        </w:rPr>
        <w:t xml:space="preserve"> </w:t>
      </w:r>
      <w:r w:rsidR="00173664">
        <w:rPr>
          <w:rFonts w:eastAsia="宋体"/>
          <w:lang w:eastAsia="zh-CN"/>
        </w:rPr>
        <w:t xml:space="preserve">RRM requirements for </w:t>
      </w:r>
      <w:r w:rsidR="00A96531">
        <w:rPr>
          <w:rFonts w:eastAsia="宋体" w:hint="eastAsia"/>
          <w:lang w:eastAsia="zh-CN"/>
        </w:rPr>
        <w:t>LPHAP</w:t>
      </w:r>
      <w:r>
        <w:rPr>
          <w:rFonts w:eastAsia="宋体"/>
          <w:lang w:eastAsia="zh-CN"/>
        </w:rPr>
        <w:t>.</w:t>
      </w:r>
    </w:p>
    <w:p w:rsidR="00B719B0" w:rsidRDefault="00FA0C0C" w:rsidP="00E4186F">
      <w:pPr>
        <w:pStyle w:val="1"/>
        <w:jc w:val="both"/>
        <w:rPr>
          <w:lang w:val="en-US"/>
        </w:rPr>
      </w:pPr>
      <w:r>
        <w:rPr>
          <w:lang w:val="en-US"/>
        </w:rPr>
        <w:t>Discussion</w:t>
      </w:r>
    </w:p>
    <w:p w:rsidR="00A96531" w:rsidRDefault="00A96531" w:rsidP="00A96531">
      <w:pPr>
        <w:pStyle w:val="2"/>
        <w:rPr>
          <w:lang w:eastAsia="zh-CN"/>
        </w:rPr>
      </w:pPr>
      <w:proofErr w:type="spellStart"/>
      <w:r>
        <w:rPr>
          <w:lang w:eastAsia="zh-CN"/>
        </w:rPr>
        <w:t>eDRX</w:t>
      </w:r>
      <w:proofErr w:type="spellEnd"/>
      <w:r>
        <w:rPr>
          <w:lang w:eastAsia="zh-CN"/>
        </w:rPr>
        <w:t xml:space="preserve"> in </w:t>
      </w:r>
      <w:proofErr w:type="spellStart"/>
      <w:r>
        <w:rPr>
          <w:lang w:eastAsia="zh-CN"/>
        </w:rPr>
        <w:t>RRC_Inactive</w:t>
      </w:r>
      <w:proofErr w:type="spellEnd"/>
    </w:p>
    <w:tbl>
      <w:tblPr>
        <w:tblStyle w:val="afa"/>
        <w:tblW w:w="0" w:type="auto"/>
        <w:tblLook w:val="04A0" w:firstRow="1" w:lastRow="0" w:firstColumn="1" w:lastColumn="0" w:noHBand="0" w:noVBand="1"/>
      </w:tblPr>
      <w:tblGrid>
        <w:gridCol w:w="9621"/>
      </w:tblGrid>
      <w:tr w:rsidR="0070586F" w:rsidTr="0070586F">
        <w:tc>
          <w:tcPr>
            <w:tcW w:w="9621" w:type="dxa"/>
          </w:tcPr>
          <w:p w:rsidR="0070586F" w:rsidRPr="0070586F" w:rsidRDefault="0070586F" w:rsidP="0070586F">
            <w:pPr>
              <w:spacing w:beforeLines="0" w:before="0" w:afterLines="0" w:after="180"/>
              <w:rPr>
                <w:rFonts w:eastAsia="宋体"/>
                <w:b/>
                <w:sz w:val="20"/>
                <w:lang w:val="en-US"/>
              </w:rPr>
            </w:pPr>
            <w:r w:rsidRPr="0070586F">
              <w:rPr>
                <w:rFonts w:eastAsia="宋体"/>
                <w:b/>
                <w:sz w:val="20"/>
                <w:lang w:val="en-US"/>
              </w:rPr>
              <w:t xml:space="preserve">Issue 1-1-2: </w:t>
            </w:r>
            <w:r w:rsidRPr="0070586F">
              <w:rPr>
                <w:rFonts w:eastAsia="宋体"/>
                <w:b/>
                <w:sz w:val="20"/>
              </w:rPr>
              <w:t>T</w:t>
            </w:r>
            <w:r w:rsidRPr="0070586F">
              <w:rPr>
                <w:rFonts w:eastAsia="宋体"/>
                <w:b/>
                <w:sz w:val="20"/>
                <w:vertAlign w:val="subscript"/>
              </w:rPr>
              <w:t>DRX</w:t>
            </w:r>
            <w:r w:rsidRPr="0070586F">
              <w:rPr>
                <w:rFonts w:eastAsia="宋体"/>
                <w:b/>
                <w:sz w:val="20"/>
              </w:rPr>
              <w:t xml:space="preserve"> in PRS requirements with RAN </w:t>
            </w:r>
            <w:proofErr w:type="spellStart"/>
            <w:r w:rsidRPr="0070586F">
              <w:rPr>
                <w:rFonts w:eastAsia="宋体"/>
                <w:b/>
                <w:sz w:val="20"/>
              </w:rPr>
              <w:t>eDRX</w:t>
            </w:r>
            <w:proofErr w:type="spellEnd"/>
            <w:r w:rsidRPr="0070586F">
              <w:rPr>
                <w:rFonts w:eastAsia="宋体"/>
                <w:b/>
                <w:sz w:val="20"/>
              </w:rPr>
              <w:t xml:space="preserve"> &lt;= 10.24s</w:t>
            </w:r>
          </w:p>
          <w:p w:rsidR="0070586F" w:rsidRPr="0070586F" w:rsidRDefault="0070586F" w:rsidP="0070586F">
            <w:pPr>
              <w:numPr>
                <w:ilvl w:val="0"/>
                <w:numId w:val="15"/>
              </w:numPr>
              <w:spacing w:beforeLines="0" w:before="0" w:afterLines="0" w:after="120"/>
              <w:ind w:left="720"/>
              <w:rPr>
                <w:color w:val="0070C0"/>
                <w:sz w:val="20"/>
              </w:rPr>
            </w:pPr>
            <w:proofErr w:type="spellStart"/>
            <w:r w:rsidRPr="0070586F">
              <w:rPr>
                <w:rFonts w:hint="eastAsia"/>
                <w:color w:val="0070C0"/>
                <w:sz w:val="20"/>
              </w:rPr>
              <w:t>Wayforward</w:t>
            </w:r>
            <w:proofErr w:type="spellEnd"/>
          </w:p>
          <w:p w:rsidR="0070586F" w:rsidRPr="0070586F" w:rsidRDefault="0070586F" w:rsidP="0070586F">
            <w:pPr>
              <w:numPr>
                <w:ilvl w:val="1"/>
                <w:numId w:val="15"/>
              </w:numPr>
              <w:overflowPunct w:val="0"/>
              <w:autoSpaceDE w:val="0"/>
              <w:autoSpaceDN w:val="0"/>
              <w:adjustRightInd w:val="0"/>
              <w:spacing w:beforeLines="0" w:before="0" w:afterLines="0" w:after="180"/>
              <w:textAlignment w:val="baseline"/>
              <w:rPr>
                <w:rFonts w:eastAsia="宋体"/>
                <w:sz w:val="20"/>
                <w:szCs w:val="24"/>
                <w:lang w:eastAsia="zh-CN"/>
              </w:rPr>
            </w:pPr>
            <w:r w:rsidRPr="0070586F">
              <w:rPr>
                <w:sz w:val="20"/>
              </w:rPr>
              <w:t>Option</w:t>
            </w:r>
            <w:r w:rsidRPr="0070586F">
              <w:rPr>
                <w:rFonts w:eastAsia="宋体"/>
                <w:sz w:val="20"/>
                <w:szCs w:val="24"/>
                <w:lang w:eastAsia="zh-CN"/>
              </w:rPr>
              <w:t xml:space="preserve"> 1: </w:t>
            </w:r>
          </w:p>
          <w:p w:rsidR="0070586F" w:rsidRPr="0070586F" w:rsidRDefault="0070586F" w:rsidP="0070586F">
            <w:pPr>
              <w:numPr>
                <w:ilvl w:val="2"/>
                <w:numId w:val="15"/>
              </w:numPr>
              <w:overflowPunct w:val="0"/>
              <w:autoSpaceDE w:val="0"/>
              <w:autoSpaceDN w:val="0"/>
              <w:adjustRightInd w:val="0"/>
              <w:spacing w:beforeLines="0" w:before="0" w:afterLines="0" w:after="180"/>
              <w:textAlignment w:val="baseline"/>
              <w:rPr>
                <w:sz w:val="20"/>
              </w:rPr>
            </w:pPr>
            <w:r w:rsidRPr="0070586F">
              <w:rPr>
                <w:sz w:val="20"/>
              </w:rPr>
              <w:t xml:space="preserve">When CN </w:t>
            </w:r>
            <w:proofErr w:type="spellStart"/>
            <w:r w:rsidRPr="0070586F">
              <w:rPr>
                <w:sz w:val="20"/>
              </w:rPr>
              <w:t>eDRX</w:t>
            </w:r>
            <w:proofErr w:type="spellEnd"/>
            <w:r w:rsidRPr="0070586F">
              <w:rPr>
                <w:sz w:val="20"/>
              </w:rPr>
              <w:t xml:space="preserve"> &lt;= 10.24 s, T</w:t>
            </w:r>
            <w:r w:rsidRPr="0070586F">
              <w:rPr>
                <w:sz w:val="20"/>
                <w:vertAlign w:val="subscript"/>
              </w:rPr>
              <w:t>DRX</w:t>
            </w:r>
            <w:r w:rsidRPr="0070586F">
              <w:rPr>
                <w:sz w:val="20"/>
              </w:rPr>
              <w:t xml:space="preserve"> is defined as T in Rel-17 TS 38.304.</w:t>
            </w:r>
          </w:p>
          <w:p w:rsidR="0070586F" w:rsidRPr="0070586F" w:rsidRDefault="0070586F" w:rsidP="0070586F">
            <w:pPr>
              <w:numPr>
                <w:ilvl w:val="2"/>
                <w:numId w:val="15"/>
              </w:numPr>
              <w:overflowPunct w:val="0"/>
              <w:autoSpaceDE w:val="0"/>
              <w:autoSpaceDN w:val="0"/>
              <w:adjustRightInd w:val="0"/>
              <w:spacing w:beforeLines="0" w:before="0" w:afterLines="0" w:after="180"/>
              <w:textAlignment w:val="baseline"/>
              <w:rPr>
                <w:sz w:val="20"/>
              </w:rPr>
            </w:pPr>
            <w:r w:rsidRPr="0070586F">
              <w:rPr>
                <w:sz w:val="20"/>
              </w:rPr>
              <w:t xml:space="preserve">When CN </w:t>
            </w:r>
            <w:proofErr w:type="spellStart"/>
            <w:r w:rsidRPr="0070586F">
              <w:rPr>
                <w:sz w:val="20"/>
              </w:rPr>
              <w:t>eDRX</w:t>
            </w:r>
            <w:proofErr w:type="spellEnd"/>
            <w:r w:rsidRPr="0070586F">
              <w:rPr>
                <w:sz w:val="20"/>
              </w:rPr>
              <w:t xml:space="preserve"> &gt; 10.24 s, T</w:t>
            </w:r>
            <w:r w:rsidRPr="0070586F">
              <w:rPr>
                <w:sz w:val="20"/>
                <w:vertAlign w:val="subscript"/>
              </w:rPr>
              <w:t>DRX</w:t>
            </w:r>
            <w:r w:rsidRPr="0070586F">
              <w:rPr>
                <w:sz w:val="20"/>
              </w:rPr>
              <w:t xml:space="preserve"> is set to the maximum of the T inside and outside of the CN PTW, where T inside and outside of the CN PTW are defined in Rel-17 TS 38.304.</w:t>
            </w:r>
          </w:p>
          <w:p w:rsidR="0070586F" w:rsidRPr="0070586F" w:rsidRDefault="0070586F" w:rsidP="0070586F">
            <w:pPr>
              <w:numPr>
                <w:ilvl w:val="1"/>
                <w:numId w:val="15"/>
              </w:numPr>
              <w:overflowPunct w:val="0"/>
              <w:autoSpaceDE w:val="0"/>
              <w:autoSpaceDN w:val="0"/>
              <w:adjustRightInd w:val="0"/>
              <w:spacing w:beforeLines="0" w:before="0" w:afterLines="0" w:after="180"/>
              <w:textAlignment w:val="baseline"/>
              <w:rPr>
                <w:rFonts w:eastAsia="宋体"/>
                <w:sz w:val="20"/>
                <w:szCs w:val="24"/>
                <w:lang w:eastAsia="zh-CN"/>
              </w:rPr>
            </w:pPr>
            <w:r w:rsidRPr="0070586F">
              <w:rPr>
                <w:rFonts w:eastAsia="宋体"/>
                <w:sz w:val="20"/>
                <w:szCs w:val="24"/>
                <w:lang w:eastAsia="zh-CN"/>
              </w:rPr>
              <w:t xml:space="preserve">Option 2: </w:t>
            </w:r>
          </w:p>
          <w:p w:rsidR="0070586F" w:rsidRDefault="0070586F" w:rsidP="0070586F">
            <w:pPr>
              <w:numPr>
                <w:ilvl w:val="2"/>
                <w:numId w:val="15"/>
              </w:numPr>
              <w:overflowPunct w:val="0"/>
              <w:autoSpaceDE w:val="0"/>
              <w:autoSpaceDN w:val="0"/>
              <w:adjustRightInd w:val="0"/>
              <w:spacing w:beforeLines="0" w:before="0" w:afterLines="0" w:after="180"/>
              <w:textAlignment w:val="baseline"/>
              <w:rPr>
                <w:rFonts w:eastAsiaTheme="minorEastAsia"/>
                <w:lang w:eastAsia="zh-CN"/>
              </w:rPr>
            </w:pPr>
            <w:r w:rsidRPr="0070586F">
              <w:rPr>
                <w:sz w:val="20"/>
              </w:rPr>
              <w:t>Based on T calculation in clause 7.1 of TS 38.304</w:t>
            </w:r>
          </w:p>
        </w:tc>
      </w:tr>
    </w:tbl>
    <w:p w:rsidR="0070586F" w:rsidRPr="002625CE" w:rsidRDefault="0070586F" w:rsidP="0070586F">
      <w:pPr>
        <w:spacing w:before="120" w:after="120"/>
        <w:rPr>
          <w:rFonts w:eastAsiaTheme="minorEastAsia"/>
          <w:szCs w:val="22"/>
          <w:lang w:eastAsia="zh-CN"/>
        </w:rPr>
      </w:pPr>
      <w:r w:rsidRPr="002625CE">
        <w:rPr>
          <w:rFonts w:eastAsiaTheme="minorEastAsia"/>
          <w:szCs w:val="22"/>
          <w:lang w:eastAsia="zh-CN"/>
        </w:rPr>
        <w:t>We support option 1 in principle to adapt the Rel-17 requirements (baseline)</w:t>
      </w:r>
      <w:r w:rsidRPr="002625CE">
        <w:rPr>
          <w:szCs w:val="22"/>
        </w:rPr>
        <w:t xml:space="preserve"> for RAN </w:t>
      </w:r>
      <w:proofErr w:type="spellStart"/>
      <w:r w:rsidRPr="002625CE">
        <w:rPr>
          <w:rFonts w:eastAsiaTheme="minorEastAsia"/>
          <w:szCs w:val="22"/>
          <w:lang w:eastAsia="zh-CN"/>
        </w:rPr>
        <w:t>eDRX</w:t>
      </w:r>
      <w:proofErr w:type="spellEnd"/>
      <w:r w:rsidRPr="002625CE">
        <w:rPr>
          <w:rFonts w:eastAsiaTheme="minorEastAsia"/>
          <w:szCs w:val="22"/>
          <w:lang w:eastAsia="zh-CN"/>
        </w:rPr>
        <w:t xml:space="preserve"> &lt;= 10.24s.</w:t>
      </w:r>
    </w:p>
    <w:p w:rsidR="0070586F" w:rsidRPr="002625CE" w:rsidRDefault="0070586F" w:rsidP="0070586F">
      <w:pPr>
        <w:spacing w:before="120" w:after="120"/>
        <w:rPr>
          <w:rFonts w:eastAsiaTheme="minorEastAsia"/>
          <w:szCs w:val="22"/>
          <w:lang w:eastAsia="zh-CN"/>
        </w:rPr>
      </w:pPr>
      <w:r w:rsidRPr="002625CE">
        <w:rPr>
          <w:rFonts w:eastAsiaTheme="minorEastAsia"/>
          <w:szCs w:val="22"/>
          <w:lang w:eastAsia="zh-CN"/>
        </w:rPr>
        <w:t xml:space="preserve">When CN </w:t>
      </w:r>
      <w:proofErr w:type="spellStart"/>
      <w:r w:rsidRPr="002625CE">
        <w:rPr>
          <w:rFonts w:eastAsiaTheme="minorEastAsia"/>
          <w:szCs w:val="22"/>
          <w:lang w:eastAsia="zh-CN"/>
        </w:rPr>
        <w:t>eDRX</w:t>
      </w:r>
      <w:proofErr w:type="spellEnd"/>
      <w:r w:rsidRPr="002625CE">
        <w:rPr>
          <w:rFonts w:eastAsiaTheme="minorEastAsia"/>
          <w:szCs w:val="22"/>
          <w:lang w:eastAsia="zh-CN"/>
        </w:rPr>
        <w:t xml:space="preserve"> &lt;= 10.24s, UE monitors paging based on T = </w:t>
      </w:r>
      <w:proofErr w:type="gramStart"/>
      <w:r w:rsidRPr="002625CE">
        <w:rPr>
          <w:rFonts w:eastAsiaTheme="minorEastAsia"/>
          <w:szCs w:val="22"/>
          <w:lang w:eastAsia="zh-CN"/>
        </w:rPr>
        <w:t>min{</w:t>
      </w:r>
      <w:proofErr w:type="gramEnd"/>
      <w:r w:rsidRPr="002625CE">
        <w:rPr>
          <w:rFonts w:eastAsiaTheme="minorEastAsia"/>
          <w:szCs w:val="22"/>
          <w:lang w:eastAsia="zh-CN"/>
        </w:rPr>
        <w:t xml:space="preserve">RAN </w:t>
      </w:r>
      <w:proofErr w:type="spellStart"/>
      <w:r w:rsidRPr="002625CE">
        <w:rPr>
          <w:rFonts w:eastAsiaTheme="minorEastAsia"/>
          <w:szCs w:val="22"/>
          <w:lang w:eastAsia="zh-CN"/>
        </w:rPr>
        <w:t>eDRX</w:t>
      </w:r>
      <w:proofErr w:type="spellEnd"/>
      <w:r w:rsidRPr="002625CE">
        <w:rPr>
          <w:rFonts w:eastAsiaTheme="minorEastAsia"/>
          <w:szCs w:val="22"/>
          <w:lang w:eastAsia="zh-CN"/>
        </w:rPr>
        <w:t xml:space="preserve">, CN </w:t>
      </w:r>
      <w:proofErr w:type="spellStart"/>
      <w:r w:rsidRPr="002625CE">
        <w:rPr>
          <w:rFonts w:eastAsiaTheme="minorEastAsia"/>
          <w:szCs w:val="22"/>
          <w:lang w:eastAsia="zh-CN"/>
        </w:rPr>
        <w:t>eDRX</w:t>
      </w:r>
      <w:proofErr w:type="spellEnd"/>
      <w:r w:rsidRPr="002625CE">
        <w:rPr>
          <w:rFonts w:eastAsiaTheme="minorEastAsia"/>
          <w:szCs w:val="22"/>
          <w:lang w:eastAsia="zh-CN"/>
        </w:rPr>
        <w:t>}. There is only one T in this case, and it is straightforward to use it for T</w:t>
      </w:r>
      <w:r w:rsidRPr="002625CE">
        <w:rPr>
          <w:rFonts w:eastAsiaTheme="minorEastAsia"/>
          <w:szCs w:val="22"/>
          <w:vertAlign w:val="subscript"/>
          <w:lang w:eastAsia="zh-CN"/>
        </w:rPr>
        <w:t>DRX</w:t>
      </w:r>
      <w:r w:rsidRPr="002625CE">
        <w:rPr>
          <w:rFonts w:eastAsiaTheme="minorEastAsia"/>
          <w:szCs w:val="22"/>
          <w:lang w:eastAsia="zh-CN"/>
        </w:rPr>
        <w:t xml:space="preserve"> in definition of </w:t>
      </w:r>
      <w:proofErr w:type="spellStart"/>
      <w:r w:rsidRPr="002625CE">
        <w:rPr>
          <w:rFonts w:eastAsia="宋体"/>
          <w:szCs w:val="22"/>
        </w:rPr>
        <w:t>T</w:t>
      </w:r>
      <w:r w:rsidRPr="002625CE">
        <w:rPr>
          <w:rFonts w:eastAsia="宋体"/>
          <w:szCs w:val="22"/>
          <w:vertAlign w:val="subscript"/>
        </w:rPr>
        <w:t>available</w:t>
      </w:r>
      <w:proofErr w:type="spellEnd"/>
      <w:r>
        <w:rPr>
          <w:rFonts w:eastAsiaTheme="minorEastAsia"/>
          <w:szCs w:val="22"/>
          <w:lang w:eastAsia="zh-CN"/>
        </w:rPr>
        <w:t xml:space="preserve">, and the two options are </w:t>
      </w:r>
      <w:r w:rsidR="00D3402A">
        <w:rPr>
          <w:rFonts w:eastAsiaTheme="minorEastAsia"/>
          <w:szCs w:val="22"/>
          <w:lang w:eastAsia="zh-CN"/>
        </w:rPr>
        <w:t>effectively</w:t>
      </w:r>
      <w:r>
        <w:rPr>
          <w:rFonts w:eastAsiaTheme="minorEastAsia"/>
          <w:szCs w:val="22"/>
          <w:lang w:eastAsia="zh-CN"/>
        </w:rPr>
        <w:t xml:space="preserve"> same.</w:t>
      </w:r>
    </w:p>
    <w:p w:rsidR="0070586F" w:rsidRPr="002625CE" w:rsidRDefault="0070586F" w:rsidP="0070586F">
      <w:pPr>
        <w:spacing w:before="120" w:after="120"/>
        <w:rPr>
          <w:rFonts w:eastAsiaTheme="minorEastAsia"/>
          <w:szCs w:val="22"/>
          <w:lang w:eastAsia="zh-CN"/>
        </w:rPr>
      </w:pPr>
      <w:r w:rsidRPr="002625CE">
        <w:rPr>
          <w:rFonts w:eastAsiaTheme="minorEastAsia"/>
          <w:szCs w:val="22"/>
          <w:lang w:eastAsia="zh-CN"/>
        </w:rPr>
        <w:t xml:space="preserve">When CN </w:t>
      </w:r>
      <w:proofErr w:type="spellStart"/>
      <w:r w:rsidRPr="002625CE">
        <w:rPr>
          <w:rFonts w:eastAsiaTheme="minorEastAsia"/>
          <w:szCs w:val="22"/>
          <w:lang w:eastAsia="zh-CN"/>
        </w:rPr>
        <w:t>eDRX</w:t>
      </w:r>
      <w:proofErr w:type="spellEnd"/>
      <w:r w:rsidRPr="002625CE">
        <w:rPr>
          <w:rFonts w:eastAsiaTheme="minorEastAsia"/>
          <w:szCs w:val="22"/>
          <w:lang w:eastAsia="zh-CN"/>
        </w:rPr>
        <w:t xml:space="preserve"> &gt; 10.24s, UE monitors paging with different T within CN PTW and outside CN PTW. We support to use a single measurement cycle to simplify UE implementation</w:t>
      </w:r>
      <w:r w:rsidR="00842B95">
        <w:rPr>
          <w:rFonts w:eastAsiaTheme="minorEastAsia"/>
          <w:szCs w:val="22"/>
          <w:lang w:eastAsia="zh-CN"/>
        </w:rPr>
        <w:t>, i.e. option 1</w:t>
      </w:r>
      <w:r w:rsidRPr="002625CE">
        <w:rPr>
          <w:rFonts w:eastAsiaTheme="minorEastAsia"/>
          <w:szCs w:val="22"/>
          <w:lang w:eastAsia="zh-CN"/>
        </w:rPr>
        <w:t xml:space="preserve">. This is also the principle used to define RRM requirements for intra- and inter-frequency cell reselection. </w:t>
      </w:r>
      <w:r>
        <w:rPr>
          <w:rFonts w:eastAsiaTheme="minorEastAsia"/>
          <w:szCs w:val="22"/>
          <w:lang w:eastAsia="zh-CN"/>
        </w:rPr>
        <w:t>For power saving consideration, i</w:t>
      </w:r>
      <w:r w:rsidRPr="002625CE">
        <w:rPr>
          <w:rFonts w:eastAsiaTheme="minorEastAsia"/>
          <w:szCs w:val="22"/>
          <w:lang w:eastAsia="zh-CN"/>
        </w:rPr>
        <w:t>t is reasonable to use the maximum of T within CN PTW and outside CN PTW for T</w:t>
      </w:r>
      <w:r w:rsidRPr="002625CE">
        <w:rPr>
          <w:rFonts w:eastAsiaTheme="minorEastAsia"/>
          <w:szCs w:val="22"/>
          <w:vertAlign w:val="subscript"/>
          <w:lang w:eastAsia="zh-CN"/>
        </w:rPr>
        <w:t>DRX</w:t>
      </w:r>
      <w:r w:rsidRPr="002625CE">
        <w:rPr>
          <w:rFonts w:eastAsiaTheme="minorEastAsia"/>
          <w:szCs w:val="22"/>
          <w:lang w:eastAsia="zh-CN"/>
        </w:rPr>
        <w:t xml:space="preserve"> in definition of </w:t>
      </w:r>
      <w:proofErr w:type="spellStart"/>
      <w:r w:rsidRPr="002625CE">
        <w:rPr>
          <w:rFonts w:eastAsia="宋体"/>
          <w:szCs w:val="22"/>
        </w:rPr>
        <w:t>T</w:t>
      </w:r>
      <w:r w:rsidRPr="002625CE">
        <w:rPr>
          <w:rFonts w:eastAsia="宋体"/>
          <w:szCs w:val="22"/>
          <w:vertAlign w:val="subscript"/>
        </w:rPr>
        <w:t>available</w:t>
      </w:r>
      <w:proofErr w:type="spellEnd"/>
      <w:r w:rsidRPr="002625CE">
        <w:rPr>
          <w:rFonts w:eastAsiaTheme="minorEastAsia"/>
          <w:szCs w:val="22"/>
          <w:lang w:eastAsia="zh-CN"/>
        </w:rPr>
        <w:t>.</w:t>
      </w:r>
      <w:r w:rsidR="00842B95">
        <w:rPr>
          <w:rFonts w:eastAsiaTheme="minorEastAsia"/>
          <w:szCs w:val="22"/>
          <w:lang w:eastAsia="zh-CN"/>
        </w:rPr>
        <w:t xml:space="preserve"> With option 2, the PRS measurement cycle would be different inside and outside CN PTW, which causes unnecessary complexity at UE side. </w:t>
      </w:r>
    </w:p>
    <w:p w:rsidR="0070586F" w:rsidRPr="002625CE" w:rsidRDefault="0070586F" w:rsidP="0070586F">
      <w:pPr>
        <w:spacing w:before="120" w:after="120"/>
        <w:rPr>
          <w:rFonts w:eastAsia="宋体"/>
          <w:b/>
          <w:szCs w:val="22"/>
          <w:lang w:val="en-US"/>
        </w:rPr>
      </w:pPr>
      <w:r w:rsidRPr="002625CE">
        <w:rPr>
          <w:rFonts w:eastAsiaTheme="minorEastAsia"/>
          <w:b/>
          <w:szCs w:val="22"/>
          <w:lang w:eastAsia="zh-CN"/>
        </w:rPr>
        <w:t xml:space="preserve">Proposal 1: For RAN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w:t>
      </w:r>
      <w:r w:rsidRPr="000D7FD7">
        <w:rPr>
          <w:rFonts w:eastAsia="宋体"/>
          <w:b/>
          <w:szCs w:val="22"/>
          <w:lang w:val="en-US"/>
        </w:rPr>
        <w:t>&lt;= 10.24s</w:t>
      </w:r>
      <w:r w:rsidRPr="002625CE">
        <w:rPr>
          <w:rFonts w:eastAsia="宋体"/>
          <w:b/>
          <w:szCs w:val="22"/>
          <w:lang w:val="en-US"/>
        </w:rPr>
        <w:t>, T</w:t>
      </w:r>
      <w:r w:rsidRPr="002625CE">
        <w:rPr>
          <w:rFonts w:eastAsia="宋体"/>
          <w:b/>
          <w:szCs w:val="22"/>
          <w:vertAlign w:val="subscript"/>
          <w:lang w:val="en-US"/>
        </w:rPr>
        <w:t>DRX</w:t>
      </w:r>
      <w:r w:rsidRPr="002625CE">
        <w:rPr>
          <w:rFonts w:eastAsia="宋体"/>
          <w:b/>
          <w:szCs w:val="22"/>
          <w:lang w:val="en-US"/>
        </w:rPr>
        <w:t xml:space="preserve"> in </w:t>
      </w:r>
      <w:proofErr w:type="spellStart"/>
      <w:r w:rsidRPr="002625CE">
        <w:rPr>
          <w:rFonts w:eastAsia="宋体"/>
          <w:b/>
          <w:szCs w:val="22"/>
        </w:rPr>
        <w:t>T</w:t>
      </w:r>
      <w:r w:rsidRPr="002625CE">
        <w:rPr>
          <w:rFonts w:eastAsia="宋体"/>
          <w:b/>
          <w:szCs w:val="22"/>
          <w:vertAlign w:val="subscript"/>
        </w:rPr>
        <w:t>available</w:t>
      </w:r>
      <w:proofErr w:type="spellEnd"/>
      <w:r w:rsidRPr="002625CE">
        <w:rPr>
          <w:rFonts w:eastAsia="宋体"/>
          <w:b/>
          <w:szCs w:val="22"/>
          <w:lang w:val="en-US"/>
        </w:rPr>
        <w:t xml:space="preserve"> is defined as </w:t>
      </w:r>
    </w:p>
    <w:p w:rsidR="0070586F" w:rsidRPr="002625CE" w:rsidRDefault="0070586F" w:rsidP="0070586F">
      <w:pPr>
        <w:pStyle w:val="afe"/>
        <w:numPr>
          <w:ilvl w:val="0"/>
          <w:numId w:val="40"/>
        </w:numPr>
        <w:spacing w:before="120" w:after="120"/>
        <w:rPr>
          <w:rFonts w:eastAsiaTheme="minorEastAsia"/>
          <w:b/>
          <w:szCs w:val="22"/>
          <w:lang w:eastAsia="zh-CN"/>
        </w:rPr>
      </w:pPr>
      <w:r w:rsidRPr="002625CE">
        <w:rPr>
          <w:rFonts w:eastAsiaTheme="minorEastAsia" w:hint="eastAsia"/>
          <w:b/>
          <w:szCs w:val="22"/>
          <w:lang w:eastAsia="zh-CN"/>
        </w:rPr>
        <w:t>T</w:t>
      </w:r>
      <w:r w:rsidRPr="002625CE">
        <w:rPr>
          <w:rFonts w:eastAsiaTheme="minorEastAsia"/>
          <w:b/>
          <w:szCs w:val="22"/>
          <w:lang w:eastAsia="zh-CN"/>
        </w:rPr>
        <w:t xml:space="preserve">, when CN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&lt;= 10.24s</w:t>
      </w:r>
    </w:p>
    <w:p w:rsidR="0070586F" w:rsidRPr="002625CE" w:rsidRDefault="0070586F" w:rsidP="0070586F">
      <w:pPr>
        <w:pStyle w:val="afe"/>
        <w:numPr>
          <w:ilvl w:val="0"/>
          <w:numId w:val="40"/>
        </w:numPr>
        <w:spacing w:before="120" w:after="120"/>
        <w:rPr>
          <w:rFonts w:eastAsiaTheme="minorEastAsia"/>
          <w:b/>
          <w:szCs w:val="22"/>
          <w:lang w:eastAsia="zh-CN"/>
        </w:rPr>
      </w:pPr>
      <w:r w:rsidRPr="002625CE">
        <w:rPr>
          <w:rFonts w:eastAsia="宋体"/>
          <w:b/>
          <w:szCs w:val="22"/>
        </w:rPr>
        <w:t>the maximum of T within CN PTW and outside CN PTW</w:t>
      </w:r>
      <w:r w:rsidR="0027056D">
        <w:rPr>
          <w:rFonts w:eastAsia="宋体"/>
          <w:b/>
          <w:szCs w:val="22"/>
        </w:rPr>
        <w:t>,</w:t>
      </w:r>
      <w:r w:rsidRPr="002625CE">
        <w:rPr>
          <w:rFonts w:eastAsiaTheme="minorEastAsia"/>
          <w:b/>
          <w:szCs w:val="22"/>
          <w:lang w:eastAsia="zh-CN"/>
        </w:rPr>
        <w:t xml:space="preserve"> when CN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&gt; 10.24s</w:t>
      </w:r>
    </w:p>
    <w:tbl>
      <w:tblPr>
        <w:tblStyle w:val="afa"/>
        <w:tblW w:w="0" w:type="auto"/>
        <w:tblLook w:val="04A0" w:firstRow="1" w:lastRow="0" w:firstColumn="1" w:lastColumn="0" w:noHBand="0" w:noVBand="1"/>
      </w:tblPr>
      <w:tblGrid>
        <w:gridCol w:w="9621"/>
      </w:tblGrid>
      <w:tr w:rsidR="00842B95" w:rsidTr="00842B95">
        <w:tc>
          <w:tcPr>
            <w:tcW w:w="9621" w:type="dxa"/>
          </w:tcPr>
          <w:p w:rsidR="00842B95" w:rsidRPr="00842B95" w:rsidRDefault="00842B95" w:rsidP="00842B95">
            <w:pPr>
              <w:spacing w:beforeLines="0" w:before="0" w:afterLines="0" w:after="180"/>
              <w:rPr>
                <w:rFonts w:eastAsia="宋体"/>
                <w:b/>
                <w:sz w:val="20"/>
                <w:lang w:val="en-US"/>
              </w:rPr>
            </w:pPr>
            <w:r w:rsidRPr="00842B95">
              <w:rPr>
                <w:rFonts w:eastAsia="宋体"/>
                <w:b/>
                <w:sz w:val="20"/>
                <w:lang w:val="en-US"/>
              </w:rPr>
              <w:lastRenderedPageBreak/>
              <w:t xml:space="preserve">Issue 1-1-3: </w:t>
            </w:r>
            <w:proofErr w:type="spellStart"/>
            <w:r w:rsidRPr="00842B95">
              <w:rPr>
                <w:rFonts w:eastAsia="宋体"/>
                <w:b/>
                <w:sz w:val="20"/>
              </w:rPr>
              <w:t>T</w:t>
            </w:r>
            <w:r w:rsidRPr="00842B95">
              <w:rPr>
                <w:rFonts w:eastAsia="宋体"/>
                <w:b/>
                <w:sz w:val="20"/>
                <w:vertAlign w:val="subscript"/>
              </w:rPr>
              <w:t>availabe</w:t>
            </w:r>
            <w:proofErr w:type="spellEnd"/>
            <w:r w:rsidRPr="00842B95">
              <w:rPr>
                <w:rFonts w:eastAsia="宋体"/>
                <w:b/>
                <w:sz w:val="20"/>
              </w:rPr>
              <w:t xml:space="preserve"> in PRS requirements with RAN </w:t>
            </w:r>
            <w:proofErr w:type="spellStart"/>
            <w:r w:rsidRPr="00842B95">
              <w:rPr>
                <w:rFonts w:eastAsia="宋体"/>
                <w:b/>
                <w:sz w:val="20"/>
              </w:rPr>
              <w:t>eDRX</w:t>
            </w:r>
            <w:proofErr w:type="spellEnd"/>
            <w:r w:rsidRPr="00842B95">
              <w:rPr>
                <w:rFonts w:eastAsia="宋体"/>
                <w:b/>
                <w:sz w:val="20"/>
              </w:rPr>
              <w:t xml:space="preserve"> &gt; 10.24s</w:t>
            </w:r>
          </w:p>
          <w:p w:rsidR="00842B95" w:rsidRPr="00842B95" w:rsidRDefault="00842B95" w:rsidP="00842B95">
            <w:pPr>
              <w:numPr>
                <w:ilvl w:val="0"/>
                <w:numId w:val="15"/>
              </w:numPr>
              <w:spacing w:beforeLines="0" w:before="0" w:afterLines="0" w:after="120"/>
              <w:ind w:left="720"/>
              <w:rPr>
                <w:color w:val="0070C0"/>
                <w:sz w:val="20"/>
              </w:rPr>
            </w:pPr>
            <w:proofErr w:type="spellStart"/>
            <w:r w:rsidRPr="00842B95">
              <w:rPr>
                <w:rFonts w:hint="eastAsia"/>
                <w:color w:val="0070C0"/>
                <w:sz w:val="20"/>
              </w:rPr>
              <w:t>Wayforward</w:t>
            </w:r>
            <w:proofErr w:type="spellEnd"/>
          </w:p>
          <w:p w:rsidR="00842B95" w:rsidRPr="00842B95" w:rsidRDefault="00842B95" w:rsidP="00842B95">
            <w:pPr>
              <w:numPr>
                <w:ilvl w:val="1"/>
                <w:numId w:val="15"/>
              </w:numPr>
              <w:overflowPunct w:val="0"/>
              <w:autoSpaceDE w:val="0"/>
              <w:autoSpaceDN w:val="0"/>
              <w:adjustRightInd w:val="0"/>
              <w:spacing w:beforeLines="0" w:before="0" w:afterLines="0" w:after="180"/>
              <w:textAlignment w:val="baseline"/>
              <w:rPr>
                <w:sz w:val="20"/>
              </w:rPr>
            </w:pPr>
            <w:r w:rsidRPr="00842B95">
              <w:rPr>
                <w:sz w:val="20"/>
              </w:rPr>
              <w:t xml:space="preserve">Option 1: </w:t>
            </w:r>
          </w:p>
          <w:p w:rsidR="00842B95" w:rsidRPr="00842B95" w:rsidRDefault="00842B95" w:rsidP="00842B95">
            <w:pPr>
              <w:numPr>
                <w:ilvl w:val="2"/>
                <w:numId w:val="15"/>
              </w:numPr>
              <w:overflowPunct w:val="0"/>
              <w:autoSpaceDE w:val="0"/>
              <w:autoSpaceDN w:val="0"/>
              <w:adjustRightInd w:val="0"/>
              <w:spacing w:beforeLines="0" w:before="0" w:afterLines="0" w:after="180"/>
              <w:textAlignment w:val="baseline"/>
              <w:rPr>
                <w:sz w:val="20"/>
              </w:rPr>
            </w:pPr>
            <w:proofErr w:type="spellStart"/>
            <w:r w:rsidRPr="00842B95">
              <w:rPr>
                <w:sz w:val="20"/>
              </w:rPr>
              <w:t>T</w:t>
            </w:r>
            <w:r w:rsidRPr="00842B95">
              <w:rPr>
                <w:sz w:val="20"/>
                <w:vertAlign w:val="subscript"/>
              </w:rPr>
              <w:t>available</w:t>
            </w:r>
            <w:proofErr w:type="spellEnd"/>
            <w:r w:rsidRPr="00842B95">
              <w:rPr>
                <w:sz w:val="20"/>
              </w:rPr>
              <w:t xml:space="preserve"> is defined as PRS periodicity TPRS.</w:t>
            </w:r>
          </w:p>
          <w:p w:rsidR="00842B95" w:rsidRPr="00842B95" w:rsidRDefault="00842B95" w:rsidP="00842B95">
            <w:pPr>
              <w:numPr>
                <w:ilvl w:val="1"/>
                <w:numId w:val="15"/>
              </w:numPr>
              <w:overflowPunct w:val="0"/>
              <w:autoSpaceDE w:val="0"/>
              <w:autoSpaceDN w:val="0"/>
              <w:adjustRightInd w:val="0"/>
              <w:spacing w:beforeLines="0" w:before="0" w:afterLines="0" w:after="180"/>
              <w:textAlignment w:val="baseline"/>
              <w:rPr>
                <w:sz w:val="20"/>
              </w:rPr>
            </w:pPr>
            <w:r w:rsidRPr="00842B95">
              <w:rPr>
                <w:sz w:val="20"/>
              </w:rPr>
              <w:t xml:space="preserve">Option 2: </w:t>
            </w:r>
          </w:p>
          <w:p w:rsidR="00842B95" w:rsidRPr="00842B95" w:rsidRDefault="00842B95" w:rsidP="00842B95">
            <w:pPr>
              <w:numPr>
                <w:ilvl w:val="2"/>
                <w:numId w:val="15"/>
              </w:numPr>
              <w:overflowPunct w:val="0"/>
              <w:autoSpaceDE w:val="0"/>
              <w:autoSpaceDN w:val="0"/>
              <w:adjustRightInd w:val="0"/>
              <w:spacing w:beforeLines="0" w:before="0" w:afterLines="0" w:after="180"/>
              <w:textAlignment w:val="baseline"/>
              <w:rPr>
                <w:sz w:val="20"/>
              </w:rPr>
            </w:pPr>
            <w:proofErr w:type="spellStart"/>
            <w:r w:rsidRPr="00842B95">
              <w:rPr>
                <w:sz w:val="20"/>
              </w:rPr>
              <w:t>T</w:t>
            </w:r>
            <w:r w:rsidRPr="00842B95">
              <w:rPr>
                <w:sz w:val="20"/>
                <w:vertAlign w:val="subscript"/>
              </w:rPr>
              <w:t>available</w:t>
            </w:r>
            <w:proofErr w:type="spellEnd"/>
            <w:r w:rsidRPr="00842B95">
              <w:rPr>
                <w:sz w:val="20"/>
              </w:rPr>
              <w:t xml:space="preserve"> is LCM (</w:t>
            </w:r>
            <w:proofErr w:type="spellStart"/>
            <w:proofErr w:type="gramStart"/>
            <w:r w:rsidRPr="00842B95">
              <w:rPr>
                <w:sz w:val="20"/>
              </w:rPr>
              <w:t>T</w:t>
            </w:r>
            <w:r w:rsidRPr="00842B95">
              <w:rPr>
                <w:sz w:val="20"/>
                <w:vertAlign w:val="subscript"/>
              </w:rPr>
              <w:t>PRS,i</w:t>
            </w:r>
            <w:proofErr w:type="spellEnd"/>
            <w:proofErr w:type="gramEnd"/>
            <w:r w:rsidRPr="00842B95">
              <w:rPr>
                <w:sz w:val="20"/>
              </w:rPr>
              <w:t>, T</w:t>
            </w:r>
            <w:r w:rsidRPr="00842B95">
              <w:rPr>
                <w:sz w:val="20"/>
                <w:vertAlign w:val="subscript"/>
              </w:rPr>
              <w:t>DRX</w:t>
            </w:r>
            <w:r w:rsidRPr="00842B95">
              <w:rPr>
                <w:sz w:val="20"/>
              </w:rPr>
              <w:t>), and T</w:t>
            </w:r>
            <w:r w:rsidRPr="00842B95">
              <w:rPr>
                <w:sz w:val="20"/>
                <w:vertAlign w:val="subscript"/>
              </w:rPr>
              <w:t>DRX</w:t>
            </w:r>
            <w:r w:rsidRPr="00842B95">
              <w:rPr>
                <w:sz w:val="20"/>
              </w:rPr>
              <w:t xml:space="preserve"> is the maximum of the DRX cycles within the CN PTW and the RAN PTW, according to RAN2 definitions of UE DRX cycle in Rel-18 </w:t>
            </w:r>
            <w:proofErr w:type="spellStart"/>
            <w:r w:rsidRPr="00842B95">
              <w:rPr>
                <w:sz w:val="20"/>
              </w:rPr>
              <w:t>eRedCap</w:t>
            </w:r>
            <w:proofErr w:type="spellEnd"/>
            <w:r w:rsidRPr="00842B95">
              <w:rPr>
                <w:sz w:val="20"/>
              </w:rPr>
              <w:t>.</w:t>
            </w:r>
          </w:p>
          <w:p w:rsidR="00842B95" w:rsidRPr="00842B95" w:rsidRDefault="00842B95" w:rsidP="00842B95">
            <w:pPr>
              <w:numPr>
                <w:ilvl w:val="1"/>
                <w:numId w:val="15"/>
              </w:numPr>
              <w:overflowPunct w:val="0"/>
              <w:autoSpaceDE w:val="0"/>
              <w:autoSpaceDN w:val="0"/>
              <w:adjustRightInd w:val="0"/>
              <w:spacing w:beforeLines="0" w:before="0" w:afterLines="0" w:after="180"/>
              <w:textAlignment w:val="baseline"/>
              <w:rPr>
                <w:sz w:val="20"/>
              </w:rPr>
            </w:pPr>
            <w:r w:rsidRPr="00842B95">
              <w:rPr>
                <w:sz w:val="20"/>
              </w:rPr>
              <w:t xml:space="preserve">Option 3: </w:t>
            </w:r>
          </w:p>
          <w:p w:rsidR="00842B95" w:rsidRPr="00842B95" w:rsidRDefault="00842B95" w:rsidP="00842B95">
            <w:pPr>
              <w:numPr>
                <w:ilvl w:val="2"/>
                <w:numId w:val="15"/>
              </w:numPr>
              <w:overflowPunct w:val="0"/>
              <w:autoSpaceDE w:val="0"/>
              <w:autoSpaceDN w:val="0"/>
              <w:adjustRightInd w:val="0"/>
              <w:spacing w:beforeLines="0" w:before="0" w:afterLines="0" w:after="180"/>
              <w:textAlignment w:val="baseline"/>
              <w:rPr>
                <w:sz w:val="20"/>
              </w:rPr>
            </w:pPr>
            <w:r w:rsidRPr="00842B95">
              <w:rPr>
                <w:sz w:val="20"/>
              </w:rPr>
              <w:t>FFS</w:t>
            </w:r>
          </w:p>
        </w:tc>
      </w:tr>
    </w:tbl>
    <w:p w:rsidR="00842B95" w:rsidRDefault="00842B95" w:rsidP="00842B95">
      <w:pPr>
        <w:spacing w:before="120" w:after="120"/>
        <w:rPr>
          <w:rFonts w:eastAsiaTheme="minorEastAsia"/>
          <w:szCs w:val="22"/>
          <w:lang w:eastAsia="zh-CN"/>
        </w:rPr>
      </w:pPr>
      <w:r>
        <w:rPr>
          <w:rFonts w:eastAsiaTheme="minorEastAsia"/>
          <w:lang w:val="en-US" w:eastAsia="zh-CN"/>
        </w:rPr>
        <w:t xml:space="preserve">We support option 2 for </w:t>
      </w:r>
      <w:r w:rsidR="0027056D">
        <w:rPr>
          <w:rFonts w:eastAsiaTheme="minorEastAsia"/>
          <w:szCs w:val="22"/>
          <w:lang w:eastAsia="zh-CN"/>
        </w:rPr>
        <w:t xml:space="preserve">the same consideration as </w:t>
      </w:r>
      <w:r w:rsidR="003A1844">
        <w:rPr>
          <w:rFonts w:eastAsiaTheme="minorEastAsia"/>
          <w:szCs w:val="22"/>
          <w:lang w:eastAsia="zh-CN"/>
        </w:rPr>
        <w:t>in</w:t>
      </w:r>
      <w:r w:rsidR="0027056D">
        <w:rPr>
          <w:rFonts w:eastAsiaTheme="minorEastAsia"/>
          <w:szCs w:val="22"/>
          <w:lang w:eastAsia="zh-CN"/>
        </w:rPr>
        <w:t xml:space="preserve"> </w:t>
      </w:r>
      <w:r w:rsidR="003A1844">
        <w:rPr>
          <w:rFonts w:eastAsiaTheme="minorEastAsia"/>
          <w:szCs w:val="22"/>
          <w:lang w:eastAsia="zh-CN"/>
        </w:rPr>
        <w:t>I</w:t>
      </w:r>
      <w:r w:rsidR="0027056D">
        <w:rPr>
          <w:rFonts w:eastAsiaTheme="minorEastAsia"/>
          <w:szCs w:val="22"/>
          <w:lang w:eastAsia="zh-CN"/>
        </w:rPr>
        <w:t>ssue 1-1-2.</w:t>
      </w:r>
    </w:p>
    <w:p w:rsidR="00842B95" w:rsidRDefault="00842B95" w:rsidP="00842B95">
      <w:pPr>
        <w:spacing w:before="120" w:after="120"/>
        <w:rPr>
          <w:rFonts w:eastAsiaTheme="minorEastAsia"/>
          <w:szCs w:val="22"/>
          <w:lang w:eastAsia="zh-CN"/>
        </w:rPr>
      </w:pPr>
      <w:r>
        <w:rPr>
          <w:rFonts w:eastAsiaTheme="minorEastAsia"/>
          <w:szCs w:val="22"/>
          <w:lang w:eastAsia="zh-CN"/>
        </w:rPr>
        <w:t xml:space="preserve">Based on RAN2 agreements, </w:t>
      </w:r>
      <w:r w:rsidR="0027056D">
        <w:rPr>
          <w:rFonts w:eastAsiaTheme="minorEastAsia"/>
          <w:szCs w:val="22"/>
          <w:lang w:eastAsia="zh-CN"/>
        </w:rPr>
        <w:t xml:space="preserve">with RAN </w:t>
      </w:r>
      <w:proofErr w:type="spellStart"/>
      <w:r w:rsidR="0027056D">
        <w:rPr>
          <w:rFonts w:eastAsiaTheme="minorEastAsia"/>
          <w:szCs w:val="22"/>
          <w:lang w:eastAsia="zh-CN"/>
        </w:rPr>
        <w:t>eDRX</w:t>
      </w:r>
      <w:proofErr w:type="spellEnd"/>
      <w:r w:rsidR="0027056D">
        <w:rPr>
          <w:rFonts w:eastAsiaTheme="minorEastAsia"/>
          <w:szCs w:val="22"/>
          <w:lang w:eastAsia="zh-CN"/>
        </w:rPr>
        <w:t xml:space="preserve"> &gt; 10.24s </w:t>
      </w:r>
      <w:r>
        <w:rPr>
          <w:rFonts w:eastAsiaTheme="minorEastAsia"/>
          <w:szCs w:val="22"/>
          <w:lang w:eastAsia="zh-CN"/>
        </w:rPr>
        <w:t xml:space="preserve">there would be different T values for different </w:t>
      </w:r>
      <w:r w:rsidRPr="00B435CD">
        <w:rPr>
          <w:rFonts w:eastAsiaTheme="minorEastAsia"/>
          <w:szCs w:val="22"/>
          <w:lang w:eastAsia="zh-CN"/>
        </w:rPr>
        <w:t>PTW portions</w:t>
      </w:r>
      <w:r>
        <w:rPr>
          <w:rFonts w:eastAsiaTheme="minorEastAsia"/>
          <w:szCs w:val="22"/>
          <w:lang w:eastAsia="zh-CN"/>
        </w:rPr>
        <w:t>. There can be RAN PTW occasion</w:t>
      </w:r>
      <w:r w:rsidR="0027056D">
        <w:rPr>
          <w:rFonts w:eastAsiaTheme="minorEastAsia"/>
          <w:szCs w:val="22"/>
          <w:lang w:eastAsia="zh-CN"/>
        </w:rPr>
        <w:t>s</w:t>
      </w:r>
      <w:r>
        <w:rPr>
          <w:rFonts w:eastAsiaTheme="minorEastAsia"/>
          <w:szCs w:val="22"/>
          <w:lang w:eastAsia="zh-CN"/>
        </w:rPr>
        <w:t xml:space="preserve"> not overlapped with a CN PTW</w:t>
      </w:r>
      <w:r w:rsidR="0027056D">
        <w:rPr>
          <w:rFonts w:eastAsiaTheme="minorEastAsia"/>
          <w:szCs w:val="22"/>
          <w:lang w:eastAsia="zh-CN"/>
        </w:rPr>
        <w:t>,</w:t>
      </w:r>
      <w:r>
        <w:rPr>
          <w:rFonts w:eastAsiaTheme="minorEastAsia"/>
          <w:szCs w:val="22"/>
          <w:lang w:eastAsia="zh-CN"/>
        </w:rPr>
        <w:t xml:space="preserve"> and RAN PTW occasion</w:t>
      </w:r>
      <w:r w:rsidR="0027056D">
        <w:rPr>
          <w:rFonts w:eastAsiaTheme="minorEastAsia"/>
          <w:szCs w:val="22"/>
          <w:lang w:eastAsia="zh-CN"/>
        </w:rPr>
        <w:t>s</w:t>
      </w:r>
      <w:r>
        <w:rPr>
          <w:rFonts w:eastAsiaTheme="minorEastAsia"/>
          <w:szCs w:val="22"/>
          <w:lang w:eastAsia="zh-CN"/>
        </w:rPr>
        <w:t xml:space="preserve"> overlapped with a CN PTW. In the latter case, the duration of RAN and CN PTW can be different, and T can also be different in the overlapping part and non-overlapping part. </w:t>
      </w:r>
    </w:p>
    <w:p w:rsidR="00842B95" w:rsidRPr="00B435CD" w:rsidRDefault="0027056D" w:rsidP="00842B95">
      <w:pPr>
        <w:spacing w:before="120" w:after="120"/>
        <w:rPr>
          <w:rFonts w:eastAsiaTheme="minorEastAsia"/>
          <w:lang w:val="en-US" w:eastAsia="zh-CN"/>
        </w:rPr>
      </w:pPr>
      <w:r>
        <w:rPr>
          <w:rFonts w:eastAsiaTheme="minorEastAsia"/>
          <w:szCs w:val="22"/>
          <w:lang w:eastAsia="zh-CN"/>
        </w:rPr>
        <w:t>For simplicity and power saving</w:t>
      </w:r>
      <w:r w:rsidR="00842B95">
        <w:rPr>
          <w:rFonts w:eastAsiaTheme="minorEastAsia"/>
          <w:szCs w:val="22"/>
          <w:lang w:eastAsia="zh-CN"/>
        </w:rPr>
        <w:t xml:space="preserve">, we support to use a single measurement cycle based on the maximum of </w:t>
      </w:r>
      <w:r>
        <w:rPr>
          <w:rFonts w:eastAsiaTheme="minorEastAsia"/>
          <w:szCs w:val="22"/>
          <w:lang w:eastAsia="zh-CN"/>
        </w:rPr>
        <w:t xml:space="preserve">all </w:t>
      </w:r>
      <w:r w:rsidR="00842B95" w:rsidRPr="007D1CEF">
        <w:rPr>
          <w:rFonts w:eastAsiaTheme="minorEastAsia"/>
          <w:szCs w:val="22"/>
          <w:lang w:eastAsia="zh-CN"/>
        </w:rPr>
        <w:t>DRX cycles among all PTW portions</w:t>
      </w:r>
      <w:r w:rsidR="00842B95">
        <w:rPr>
          <w:rFonts w:eastAsiaTheme="minorEastAsia"/>
          <w:szCs w:val="22"/>
          <w:lang w:eastAsia="zh-CN"/>
        </w:rPr>
        <w:t>.</w:t>
      </w:r>
    </w:p>
    <w:p w:rsidR="00842B95" w:rsidRPr="002625CE" w:rsidRDefault="00842B95" w:rsidP="00842B95">
      <w:pPr>
        <w:spacing w:before="120" w:after="120"/>
        <w:rPr>
          <w:rFonts w:eastAsia="宋体"/>
          <w:b/>
          <w:szCs w:val="22"/>
          <w:lang w:val="en-US"/>
        </w:rPr>
      </w:pPr>
      <w:r w:rsidRPr="002625CE">
        <w:rPr>
          <w:rFonts w:eastAsiaTheme="minorEastAsia"/>
          <w:b/>
          <w:szCs w:val="22"/>
          <w:lang w:eastAsia="zh-CN"/>
        </w:rPr>
        <w:t xml:space="preserve">Proposal 2: For RAN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w:t>
      </w:r>
      <w:r w:rsidRPr="002625CE">
        <w:rPr>
          <w:rFonts w:eastAsia="宋体"/>
          <w:b/>
          <w:szCs w:val="22"/>
          <w:lang w:val="en-US"/>
        </w:rPr>
        <w:t>&gt;</w:t>
      </w:r>
      <w:r w:rsidRPr="000D7FD7">
        <w:rPr>
          <w:rFonts w:eastAsia="宋体"/>
          <w:b/>
          <w:szCs w:val="22"/>
          <w:lang w:val="en-US"/>
        </w:rPr>
        <w:t xml:space="preserve"> 10.24s</w:t>
      </w:r>
      <w:r w:rsidRPr="002625CE">
        <w:rPr>
          <w:rFonts w:eastAsia="宋体"/>
          <w:b/>
          <w:szCs w:val="22"/>
          <w:lang w:val="en-US"/>
        </w:rPr>
        <w:t xml:space="preserve">, </w:t>
      </w:r>
      <w:proofErr w:type="spellStart"/>
      <w:r w:rsidR="0027056D" w:rsidRPr="0027056D">
        <w:rPr>
          <w:rFonts w:eastAsia="宋体"/>
          <w:b/>
          <w:szCs w:val="22"/>
          <w:lang w:val="en-US"/>
        </w:rPr>
        <w:t>T</w:t>
      </w:r>
      <w:r w:rsidR="0027056D" w:rsidRPr="0027056D">
        <w:rPr>
          <w:rFonts w:eastAsia="宋体"/>
          <w:b/>
          <w:szCs w:val="22"/>
          <w:vertAlign w:val="subscript"/>
          <w:lang w:val="en-US"/>
        </w:rPr>
        <w:t>available</w:t>
      </w:r>
      <w:proofErr w:type="spellEnd"/>
      <w:r w:rsidR="0027056D" w:rsidRPr="0027056D">
        <w:rPr>
          <w:rFonts w:eastAsia="宋体"/>
          <w:b/>
          <w:szCs w:val="22"/>
          <w:lang w:val="en-US"/>
        </w:rPr>
        <w:t xml:space="preserve"> is LCM (</w:t>
      </w:r>
      <w:proofErr w:type="spellStart"/>
      <w:proofErr w:type="gramStart"/>
      <w:r w:rsidR="0027056D" w:rsidRPr="0027056D">
        <w:rPr>
          <w:rFonts w:eastAsia="宋体"/>
          <w:b/>
          <w:szCs w:val="22"/>
          <w:lang w:val="en-US"/>
        </w:rPr>
        <w:t>T</w:t>
      </w:r>
      <w:r w:rsidR="0027056D" w:rsidRPr="0027056D">
        <w:rPr>
          <w:rFonts w:eastAsia="宋体"/>
          <w:b/>
          <w:szCs w:val="22"/>
          <w:vertAlign w:val="subscript"/>
          <w:lang w:val="en-US"/>
        </w:rPr>
        <w:t>PRS,i</w:t>
      </w:r>
      <w:proofErr w:type="spellEnd"/>
      <w:proofErr w:type="gramEnd"/>
      <w:r w:rsidR="0027056D" w:rsidRPr="0027056D">
        <w:rPr>
          <w:rFonts w:eastAsia="宋体"/>
          <w:b/>
          <w:szCs w:val="22"/>
          <w:lang w:val="en-US"/>
        </w:rPr>
        <w:t>, T</w:t>
      </w:r>
      <w:r w:rsidR="0027056D" w:rsidRPr="0027056D">
        <w:rPr>
          <w:rFonts w:eastAsia="宋体"/>
          <w:b/>
          <w:szCs w:val="22"/>
          <w:vertAlign w:val="subscript"/>
          <w:lang w:val="en-US"/>
        </w:rPr>
        <w:t>DRX</w:t>
      </w:r>
      <w:r w:rsidR="0027056D" w:rsidRPr="0027056D">
        <w:rPr>
          <w:rFonts w:eastAsia="宋体"/>
          <w:b/>
          <w:szCs w:val="22"/>
          <w:lang w:val="en-US"/>
        </w:rPr>
        <w:t>), and T</w:t>
      </w:r>
      <w:r w:rsidR="0027056D" w:rsidRPr="0027056D">
        <w:rPr>
          <w:rFonts w:eastAsia="宋体"/>
          <w:b/>
          <w:szCs w:val="22"/>
          <w:vertAlign w:val="subscript"/>
          <w:lang w:val="en-US"/>
        </w:rPr>
        <w:t>DRX</w:t>
      </w:r>
      <w:r w:rsidR="0027056D" w:rsidRPr="0027056D">
        <w:rPr>
          <w:rFonts w:eastAsia="宋体"/>
          <w:b/>
          <w:szCs w:val="22"/>
          <w:lang w:val="en-US"/>
        </w:rPr>
        <w:t xml:space="preserve"> is the maximum of the </w:t>
      </w:r>
      <w:r w:rsidR="0027056D">
        <w:rPr>
          <w:rFonts w:eastAsia="宋体"/>
          <w:b/>
          <w:szCs w:val="22"/>
          <w:lang w:val="en-US"/>
        </w:rPr>
        <w:t>T</w:t>
      </w:r>
      <w:r w:rsidR="0027056D" w:rsidRPr="0027056D">
        <w:rPr>
          <w:rFonts w:eastAsia="宋体"/>
          <w:b/>
          <w:szCs w:val="22"/>
          <w:lang w:val="en-US"/>
        </w:rPr>
        <w:t xml:space="preserve"> </w:t>
      </w:r>
      <w:r w:rsidR="0027056D">
        <w:rPr>
          <w:rFonts w:eastAsia="宋体"/>
          <w:b/>
          <w:szCs w:val="22"/>
          <w:lang w:val="en-US"/>
        </w:rPr>
        <w:t>among all</w:t>
      </w:r>
      <w:r w:rsidR="0027056D" w:rsidRPr="0027056D">
        <w:rPr>
          <w:rFonts w:eastAsia="宋体"/>
          <w:b/>
          <w:szCs w:val="22"/>
          <w:lang w:val="en-US"/>
        </w:rPr>
        <w:t xml:space="preserve"> </w:t>
      </w:r>
      <w:r w:rsidR="0027056D">
        <w:rPr>
          <w:rFonts w:eastAsia="宋体"/>
          <w:b/>
          <w:szCs w:val="22"/>
          <w:lang w:val="en-US"/>
        </w:rPr>
        <w:t xml:space="preserve">portions of </w:t>
      </w:r>
      <w:r w:rsidR="0027056D" w:rsidRPr="0027056D">
        <w:rPr>
          <w:rFonts w:eastAsia="宋体"/>
          <w:b/>
          <w:szCs w:val="22"/>
          <w:lang w:val="en-US"/>
        </w:rPr>
        <w:t>CN and RAN PTW</w:t>
      </w:r>
      <w:r w:rsidR="0027056D">
        <w:rPr>
          <w:rFonts w:eastAsia="宋体"/>
          <w:b/>
          <w:szCs w:val="22"/>
          <w:lang w:val="en-US"/>
        </w:rPr>
        <w:t>s</w:t>
      </w:r>
      <w:r w:rsidR="009836B8">
        <w:rPr>
          <w:rFonts w:eastAsia="宋体"/>
          <w:b/>
          <w:szCs w:val="22"/>
          <w:lang w:val="en-US"/>
        </w:rPr>
        <w:t>.</w:t>
      </w:r>
    </w:p>
    <w:tbl>
      <w:tblPr>
        <w:tblStyle w:val="afa"/>
        <w:tblW w:w="0" w:type="auto"/>
        <w:tblLook w:val="04A0" w:firstRow="1" w:lastRow="0" w:firstColumn="1" w:lastColumn="0" w:noHBand="0" w:noVBand="1"/>
      </w:tblPr>
      <w:tblGrid>
        <w:gridCol w:w="9621"/>
      </w:tblGrid>
      <w:tr w:rsidR="009836B8" w:rsidTr="009836B8">
        <w:tc>
          <w:tcPr>
            <w:tcW w:w="9621" w:type="dxa"/>
          </w:tcPr>
          <w:p w:rsidR="009836B8" w:rsidRPr="009836B8" w:rsidRDefault="009836B8" w:rsidP="009836B8">
            <w:pPr>
              <w:spacing w:beforeLines="0" w:before="0" w:afterLines="0" w:after="180"/>
              <w:rPr>
                <w:rFonts w:eastAsia="宋体"/>
                <w:b/>
                <w:sz w:val="20"/>
                <w:lang w:val="en-US"/>
              </w:rPr>
            </w:pPr>
            <w:r w:rsidRPr="009836B8">
              <w:rPr>
                <w:rFonts w:eastAsia="宋体"/>
                <w:b/>
                <w:sz w:val="20"/>
                <w:lang w:val="en-US"/>
              </w:rPr>
              <w:t xml:space="preserve">Issue 1-1-4: </w:t>
            </w:r>
            <w:bookmarkStart w:id="1" w:name="_Hlk143076898"/>
            <w:r w:rsidRPr="009836B8">
              <w:rPr>
                <w:rFonts w:eastAsia="宋体"/>
                <w:b/>
                <w:sz w:val="20"/>
              </w:rPr>
              <w:t xml:space="preserve">Start of PRS measurement with RAN </w:t>
            </w:r>
            <w:proofErr w:type="spellStart"/>
            <w:r w:rsidRPr="009836B8">
              <w:rPr>
                <w:rFonts w:eastAsia="宋体"/>
                <w:b/>
                <w:sz w:val="20"/>
              </w:rPr>
              <w:t>eDRX</w:t>
            </w:r>
            <w:proofErr w:type="spellEnd"/>
            <w:r w:rsidRPr="009836B8">
              <w:rPr>
                <w:rFonts w:eastAsia="宋体"/>
                <w:b/>
                <w:sz w:val="20"/>
              </w:rPr>
              <w:t xml:space="preserve"> &gt; 10.24s</w:t>
            </w:r>
            <w:bookmarkEnd w:id="1"/>
          </w:p>
          <w:p w:rsidR="009836B8" w:rsidRPr="009836B8" w:rsidRDefault="009836B8" w:rsidP="009836B8">
            <w:pPr>
              <w:numPr>
                <w:ilvl w:val="0"/>
                <w:numId w:val="15"/>
              </w:numPr>
              <w:spacing w:beforeLines="0" w:before="0" w:afterLines="0" w:after="120"/>
              <w:ind w:left="720"/>
              <w:rPr>
                <w:color w:val="0070C0"/>
                <w:sz w:val="20"/>
              </w:rPr>
            </w:pPr>
            <w:r w:rsidRPr="009836B8">
              <w:rPr>
                <w:color w:val="0070C0"/>
                <w:sz w:val="20"/>
              </w:rPr>
              <w:t>Agreement (from online session)</w:t>
            </w:r>
          </w:p>
          <w:p w:rsidR="009836B8" w:rsidRPr="009836B8" w:rsidRDefault="009836B8" w:rsidP="009836B8">
            <w:pPr>
              <w:numPr>
                <w:ilvl w:val="1"/>
                <w:numId w:val="15"/>
              </w:numPr>
              <w:overflowPunct w:val="0"/>
              <w:autoSpaceDE w:val="0"/>
              <w:autoSpaceDN w:val="0"/>
              <w:adjustRightInd w:val="0"/>
              <w:spacing w:beforeLines="0" w:before="0" w:afterLines="0" w:after="180"/>
              <w:textAlignment w:val="baseline"/>
              <w:rPr>
                <w:sz w:val="20"/>
              </w:rPr>
            </w:pPr>
            <w:r w:rsidRPr="009836B8">
              <w:rPr>
                <w:sz w:val="20"/>
              </w:rPr>
              <w:t>Use the following assumptions on the start of PRS measurement to derive the requirements</w:t>
            </w:r>
          </w:p>
          <w:p w:rsidR="009836B8" w:rsidRPr="009836B8" w:rsidRDefault="009836B8" w:rsidP="009836B8">
            <w:pPr>
              <w:numPr>
                <w:ilvl w:val="2"/>
                <w:numId w:val="15"/>
              </w:numPr>
              <w:overflowPunct w:val="0"/>
              <w:autoSpaceDE w:val="0"/>
              <w:autoSpaceDN w:val="0"/>
              <w:adjustRightInd w:val="0"/>
              <w:spacing w:beforeLines="0" w:before="0" w:afterLines="0" w:after="180"/>
              <w:textAlignment w:val="baseline"/>
              <w:rPr>
                <w:sz w:val="20"/>
              </w:rPr>
            </w:pPr>
            <w:r w:rsidRPr="009836B8">
              <w:rPr>
                <w:sz w:val="20"/>
              </w:rPr>
              <w:t xml:space="preserve">When </w:t>
            </w:r>
            <w:proofErr w:type="spellStart"/>
            <w:r w:rsidRPr="009836B8">
              <w:rPr>
                <w:sz w:val="20"/>
              </w:rPr>
              <w:t>eDRX</w:t>
            </w:r>
            <w:proofErr w:type="spellEnd"/>
            <w:r w:rsidRPr="009836B8">
              <w:rPr>
                <w:sz w:val="20"/>
              </w:rPr>
              <w:t xml:space="preserve"> cycle is smaller or equal to configured PRS measurement reporting periodicity, UE starts positioning measurement within PTW</w:t>
            </w:r>
          </w:p>
          <w:p w:rsidR="009836B8" w:rsidRPr="009836B8" w:rsidRDefault="009836B8" w:rsidP="009836B8">
            <w:pPr>
              <w:numPr>
                <w:ilvl w:val="2"/>
                <w:numId w:val="15"/>
              </w:numPr>
              <w:overflowPunct w:val="0"/>
              <w:autoSpaceDE w:val="0"/>
              <w:autoSpaceDN w:val="0"/>
              <w:adjustRightInd w:val="0"/>
              <w:spacing w:beforeLines="0" w:before="0" w:afterLines="0" w:after="180"/>
              <w:textAlignment w:val="baseline"/>
              <w:rPr>
                <w:sz w:val="20"/>
              </w:rPr>
            </w:pPr>
            <w:r w:rsidRPr="009836B8">
              <w:rPr>
                <w:sz w:val="20"/>
              </w:rPr>
              <w:t xml:space="preserve">When </w:t>
            </w:r>
            <w:proofErr w:type="spellStart"/>
            <w:r w:rsidRPr="009836B8">
              <w:rPr>
                <w:sz w:val="20"/>
              </w:rPr>
              <w:t>eDRX</w:t>
            </w:r>
            <w:proofErr w:type="spellEnd"/>
            <w:r w:rsidRPr="009836B8">
              <w:rPr>
                <w:sz w:val="20"/>
              </w:rPr>
              <w:t xml:space="preserve"> cycle is longer than configured PRS measurement reporting periodicity, positioning measurement start is not limited to PTW</w:t>
            </w:r>
          </w:p>
        </w:tc>
      </w:tr>
    </w:tbl>
    <w:p w:rsidR="0070586F" w:rsidRPr="00842B95" w:rsidRDefault="00CE34C9" w:rsidP="0070586F">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AN4#108 agreed the assumption on PRS measurement start for defining PRS measurement requirements</w:t>
      </w:r>
      <w:r w:rsidR="0028432B">
        <w:rPr>
          <w:rFonts w:eastAsiaTheme="minorEastAsia"/>
          <w:lang w:val="en-US" w:eastAsia="zh-CN"/>
        </w:rPr>
        <w:t xml:space="preserve"> with RAN </w:t>
      </w:r>
      <w:proofErr w:type="spellStart"/>
      <w:r w:rsidR="0028432B">
        <w:rPr>
          <w:rFonts w:eastAsiaTheme="minorEastAsia"/>
          <w:lang w:val="en-US" w:eastAsia="zh-CN"/>
        </w:rPr>
        <w:t>eDRX</w:t>
      </w:r>
      <w:proofErr w:type="spellEnd"/>
      <w:r w:rsidR="0028432B">
        <w:rPr>
          <w:rFonts w:eastAsiaTheme="minorEastAsia"/>
          <w:lang w:val="en-US" w:eastAsia="zh-CN"/>
        </w:rPr>
        <w:t xml:space="preserve"> &gt; 10.24s</w:t>
      </w:r>
      <w:r>
        <w:rPr>
          <w:rFonts w:eastAsiaTheme="minorEastAsia"/>
          <w:lang w:val="en-US" w:eastAsia="zh-CN"/>
        </w:rPr>
        <w:t>. One issue discussed but not concluded is the definition of “</w:t>
      </w:r>
      <w:r w:rsidRPr="00CE34C9">
        <w:rPr>
          <w:rFonts w:eastAsiaTheme="minorEastAsia"/>
          <w:lang w:val="en-US" w:eastAsia="zh-CN"/>
        </w:rPr>
        <w:t>PRS measurement reporting periodicity</w:t>
      </w:r>
      <w:r>
        <w:rPr>
          <w:rFonts w:eastAsiaTheme="minorEastAsia"/>
          <w:lang w:val="en-US" w:eastAsia="zh-CN"/>
        </w:rPr>
        <w:t xml:space="preserve">”. </w:t>
      </w:r>
    </w:p>
    <w:p w:rsidR="0070586F" w:rsidRDefault="002D20AA" w:rsidP="0070586F">
      <w:pPr>
        <w:spacing w:before="120" w:after="120"/>
        <w:rPr>
          <w:rFonts w:eastAsiaTheme="minorEastAsia"/>
          <w:lang w:eastAsia="zh-CN"/>
        </w:rPr>
      </w:pPr>
      <w:r>
        <w:rPr>
          <w:rFonts w:eastAsiaTheme="minorEastAsia"/>
          <w:lang w:eastAsia="zh-CN"/>
        </w:rPr>
        <w:t xml:space="preserve">In our view, there can be two ways </w:t>
      </w:r>
      <w:r w:rsidR="0028432B">
        <w:rPr>
          <w:rFonts w:eastAsiaTheme="minorEastAsia"/>
          <w:lang w:eastAsia="zh-CN"/>
        </w:rPr>
        <w:t xml:space="preserve">to </w:t>
      </w:r>
      <w:r w:rsidR="00852D2D">
        <w:rPr>
          <w:rFonts w:eastAsiaTheme="minorEastAsia"/>
          <w:lang w:eastAsia="zh-CN"/>
        </w:rPr>
        <w:t>configure</w:t>
      </w:r>
      <w:r w:rsidR="0028432B">
        <w:rPr>
          <w:rFonts w:eastAsiaTheme="minorEastAsia"/>
          <w:lang w:eastAsia="zh-CN"/>
        </w:rPr>
        <w:t xml:space="preserve"> UE </w:t>
      </w:r>
      <w:r w:rsidR="00852D2D">
        <w:rPr>
          <w:rFonts w:eastAsiaTheme="minorEastAsia"/>
          <w:lang w:eastAsia="zh-CN"/>
        </w:rPr>
        <w:t>periodic reporting</w:t>
      </w:r>
      <w:r w:rsidR="0028432B">
        <w:rPr>
          <w:rFonts w:eastAsiaTheme="minorEastAsia"/>
          <w:lang w:eastAsia="zh-CN"/>
        </w:rPr>
        <w:t xml:space="preserve"> of positioning measurement</w:t>
      </w:r>
      <w:r w:rsidR="00852D2D">
        <w:rPr>
          <w:rFonts w:eastAsiaTheme="minorEastAsia"/>
          <w:lang w:eastAsia="zh-CN"/>
        </w:rPr>
        <w:t>.</w:t>
      </w:r>
    </w:p>
    <w:p w:rsidR="00852D2D" w:rsidRPr="00852D2D" w:rsidRDefault="00852D2D" w:rsidP="00852D2D">
      <w:pPr>
        <w:pStyle w:val="afe"/>
        <w:numPr>
          <w:ilvl w:val="0"/>
          <w:numId w:val="40"/>
        </w:numPr>
        <w:spacing w:before="120" w:after="120"/>
        <w:rPr>
          <w:rFonts w:eastAsiaTheme="minorEastAsia"/>
          <w:lang w:eastAsia="zh-CN"/>
        </w:rPr>
      </w:pPr>
      <w:r>
        <w:rPr>
          <w:rFonts w:eastAsiaTheme="minorEastAsia"/>
          <w:lang w:eastAsia="zh-CN"/>
        </w:rPr>
        <w:t xml:space="preserve">Case 1 is the periodic reporting in LPP. The reporting interval is configured by LMF and can be up to 64s. In this case, UE sends one measurement report per </w:t>
      </w:r>
      <w:proofErr w:type="spellStart"/>
      <w:r w:rsidRPr="00852D2D">
        <w:rPr>
          <w:rFonts w:eastAsiaTheme="minorEastAsia"/>
          <w:i/>
          <w:lang w:eastAsia="zh-CN"/>
        </w:rPr>
        <w:t>reportingInterval</w:t>
      </w:r>
      <w:proofErr w:type="spellEnd"/>
      <w:r>
        <w:rPr>
          <w:rFonts w:eastAsiaTheme="minorEastAsia"/>
          <w:lang w:eastAsia="zh-CN"/>
        </w:rPr>
        <w:t>.</w:t>
      </w:r>
    </w:p>
    <w:p w:rsidR="00852D2D" w:rsidRPr="00E813AF" w:rsidRDefault="00852D2D" w:rsidP="00852D2D">
      <w:pPr>
        <w:pStyle w:val="PL"/>
        <w:shd w:val="clear" w:color="auto" w:fill="E6E6E6"/>
        <w:spacing w:before="120" w:after="120"/>
        <w:rPr>
          <w:snapToGrid w:val="0"/>
        </w:rPr>
      </w:pPr>
      <w:r w:rsidRPr="00E813AF">
        <w:rPr>
          <w:snapToGrid w:val="0"/>
        </w:rPr>
        <w:t>PeriodicalReportingCriteria ::=</w:t>
      </w:r>
      <w:r w:rsidRPr="00E813AF">
        <w:rPr>
          <w:snapToGrid w:val="0"/>
        </w:rPr>
        <w:tab/>
      </w:r>
      <w:r w:rsidRPr="00E813AF">
        <w:rPr>
          <w:snapToGrid w:val="0"/>
        </w:rPr>
        <w:tab/>
        <w:t>SEQUENCE {</w:t>
      </w:r>
    </w:p>
    <w:p w:rsidR="00852D2D" w:rsidRPr="00E813AF" w:rsidRDefault="00852D2D" w:rsidP="00852D2D">
      <w:pPr>
        <w:pStyle w:val="PL"/>
        <w:shd w:val="clear" w:color="auto" w:fill="E6E6E6"/>
        <w:spacing w:before="120" w:after="120"/>
        <w:rPr>
          <w:snapToGrid w:val="0"/>
        </w:rPr>
      </w:pPr>
      <w:r w:rsidRPr="00E813AF">
        <w:rPr>
          <w:snapToGrid w:val="0"/>
        </w:rPr>
        <w:tab/>
        <w:t>reportingAmount</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w:t>
      </w:r>
    </w:p>
    <w:p w:rsidR="00852D2D" w:rsidRPr="00E813AF" w:rsidRDefault="00852D2D" w:rsidP="00852D2D">
      <w:pPr>
        <w:pStyle w:val="PL"/>
        <w:shd w:val="clear" w:color="auto" w:fill="E6E6E6"/>
        <w:spacing w:before="120" w:after="120"/>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ra1, ra2, ra4, ra8, ra16, ra32,</w:t>
      </w:r>
    </w:p>
    <w:p w:rsidR="00852D2D" w:rsidRPr="00E813AF" w:rsidRDefault="00852D2D" w:rsidP="00852D2D">
      <w:pPr>
        <w:pStyle w:val="PL"/>
        <w:shd w:val="clear" w:color="auto" w:fill="E6E6E6"/>
        <w:spacing w:before="120" w:after="120"/>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ra64, ra-Infinity</w:t>
      </w:r>
    </w:p>
    <w:p w:rsidR="00852D2D" w:rsidRPr="00E813AF" w:rsidRDefault="00852D2D" w:rsidP="00852D2D">
      <w:pPr>
        <w:pStyle w:val="PL"/>
        <w:shd w:val="clear" w:color="auto" w:fill="E6E6E6"/>
        <w:spacing w:before="120" w:after="120"/>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 DEFAULT ra-Infinity,</w:t>
      </w:r>
    </w:p>
    <w:p w:rsidR="00852D2D" w:rsidRPr="00E813AF" w:rsidRDefault="00852D2D" w:rsidP="00852D2D">
      <w:pPr>
        <w:pStyle w:val="PL"/>
        <w:shd w:val="clear" w:color="auto" w:fill="E6E6E6"/>
        <w:spacing w:before="120" w:after="120"/>
        <w:rPr>
          <w:snapToGrid w:val="0"/>
        </w:rPr>
      </w:pPr>
      <w:r w:rsidRPr="00E813AF">
        <w:rPr>
          <w:snapToGrid w:val="0"/>
        </w:rPr>
        <w:tab/>
        <w:t>reportingInterval</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w:t>
      </w:r>
    </w:p>
    <w:p w:rsidR="00852D2D" w:rsidRPr="00E813AF" w:rsidRDefault="00852D2D" w:rsidP="00852D2D">
      <w:pPr>
        <w:pStyle w:val="PL"/>
        <w:shd w:val="clear" w:color="auto" w:fill="E6E6E6"/>
        <w:spacing w:before="120" w:after="120"/>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noPeriodicalReporting, ri0-25,</w:t>
      </w:r>
    </w:p>
    <w:p w:rsidR="00852D2D" w:rsidRPr="00E813AF" w:rsidRDefault="00852D2D" w:rsidP="00852D2D">
      <w:pPr>
        <w:pStyle w:val="PL"/>
        <w:shd w:val="clear" w:color="auto" w:fill="E6E6E6"/>
        <w:spacing w:before="120" w:after="120"/>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ri0-5, ri1, ri2, ri4, ri8, ri16, ri32, ri64</w:t>
      </w:r>
    </w:p>
    <w:p w:rsidR="00852D2D" w:rsidRPr="00E813AF" w:rsidRDefault="00852D2D" w:rsidP="00852D2D">
      <w:pPr>
        <w:pStyle w:val="PL"/>
        <w:shd w:val="clear" w:color="auto" w:fill="E6E6E6"/>
        <w:spacing w:before="120" w:after="120"/>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rsidR="00852D2D" w:rsidRPr="00E813AF" w:rsidRDefault="00852D2D" w:rsidP="00852D2D">
      <w:pPr>
        <w:pStyle w:val="PL"/>
        <w:shd w:val="clear" w:color="auto" w:fill="E6E6E6"/>
        <w:spacing w:before="120" w:after="120"/>
        <w:rPr>
          <w:snapToGrid w:val="0"/>
        </w:rPr>
      </w:pPr>
      <w:r w:rsidRPr="00E813AF">
        <w:rPr>
          <w:snapToGrid w:val="0"/>
        </w:rPr>
        <w:t>}</w:t>
      </w:r>
    </w:p>
    <w:p w:rsidR="00852D2D" w:rsidRPr="00852D2D" w:rsidRDefault="00852D2D" w:rsidP="00852D2D">
      <w:pPr>
        <w:pStyle w:val="afe"/>
        <w:numPr>
          <w:ilvl w:val="0"/>
          <w:numId w:val="40"/>
        </w:numPr>
        <w:spacing w:before="120" w:after="120"/>
        <w:rPr>
          <w:rFonts w:eastAsiaTheme="minorEastAsia"/>
          <w:lang w:eastAsia="zh-CN"/>
        </w:rPr>
      </w:pPr>
      <w:r>
        <w:rPr>
          <w:rFonts w:eastAsiaTheme="minorEastAsia"/>
          <w:lang w:eastAsia="zh-CN"/>
        </w:rPr>
        <w:lastRenderedPageBreak/>
        <w:t xml:space="preserve">Case 2 is the periodic location event in LCS as defined in 23.273. In this case, based on Rel-16 discussion, UE would send one measurement report when the LCS timer expires. </w:t>
      </w:r>
      <w:r w:rsidR="0028432B">
        <w:rPr>
          <w:rFonts w:eastAsiaTheme="minorEastAsia"/>
          <w:lang w:eastAsia="zh-CN"/>
        </w:rPr>
        <w:t xml:space="preserve">In Case 2, the </w:t>
      </w:r>
      <w:proofErr w:type="spellStart"/>
      <w:r w:rsidR="0028432B" w:rsidRPr="00852D2D">
        <w:rPr>
          <w:rFonts w:eastAsiaTheme="minorEastAsia"/>
          <w:i/>
          <w:lang w:eastAsia="zh-CN"/>
        </w:rPr>
        <w:t>reportingInterval</w:t>
      </w:r>
      <w:proofErr w:type="spellEnd"/>
      <w:r w:rsidR="0028432B">
        <w:rPr>
          <w:rFonts w:eastAsiaTheme="minorEastAsia"/>
          <w:lang w:eastAsia="zh-CN"/>
        </w:rPr>
        <w:t xml:space="preserve"> may not be configured in the corresponding LPP message meaning it is a one-shot reporting from LPP perspective.</w:t>
      </w:r>
    </w:p>
    <w:tbl>
      <w:tblPr>
        <w:tblStyle w:val="afa"/>
        <w:tblW w:w="0" w:type="auto"/>
        <w:tblLook w:val="04A0" w:firstRow="1" w:lastRow="0" w:firstColumn="1" w:lastColumn="0" w:noHBand="0" w:noVBand="1"/>
      </w:tblPr>
      <w:tblGrid>
        <w:gridCol w:w="9621"/>
      </w:tblGrid>
      <w:tr w:rsidR="00852D2D" w:rsidTr="00852D2D">
        <w:tc>
          <w:tcPr>
            <w:tcW w:w="9621" w:type="dxa"/>
          </w:tcPr>
          <w:p w:rsidR="00852D2D" w:rsidRPr="00852D2D" w:rsidRDefault="00852D2D" w:rsidP="00852D2D">
            <w:pPr>
              <w:overflowPunct w:val="0"/>
              <w:autoSpaceDE w:val="0"/>
              <w:autoSpaceDN w:val="0"/>
              <w:adjustRightInd w:val="0"/>
              <w:spacing w:beforeLines="0" w:before="0" w:afterLines="0" w:after="180"/>
              <w:textAlignment w:val="baseline"/>
              <w:rPr>
                <w:rFonts w:eastAsia="Times New Roman"/>
                <w:sz w:val="20"/>
                <w:lang w:eastAsia="en-GB"/>
              </w:rPr>
            </w:pPr>
            <w:r w:rsidRPr="00852D2D">
              <w:rPr>
                <w:rFonts w:eastAsia="Times New Roman"/>
                <w:sz w:val="20"/>
                <w:lang w:eastAsia="en-GB"/>
              </w:rPr>
              <w:t>For deferred MT-LR with event “Periodic Location” as defined in clause 4.1a.5.1 [TS 23.273], the UE shall perform the RSTD measurement in each reporting period and activate the location report at the time when the periodic timer expires.</w:t>
            </w:r>
          </w:p>
        </w:tc>
      </w:tr>
    </w:tbl>
    <w:p w:rsidR="00852D2D" w:rsidRPr="00852D2D" w:rsidRDefault="00852D2D" w:rsidP="00852D2D">
      <w:pPr>
        <w:spacing w:before="120" w:after="120"/>
        <w:rPr>
          <w:rFonts w:eastAsiaTheme="minorEastAsia"/>
          <w:lang w:eastAsia="zh-CN"/>
        </w:rPr>
      </w:pPr>
      <w:r>
        <w:rPr>
          <w:rFonts w:eastAsiaTheme="minorEastAsia"/>
          <w:lang w:eastAsia="zh-CN"/>
        </w:rPr>
        <w:t xml:space="preserve">We understand only Case 1 needs to be considered for defining </w:t>
      </w:r>
      <w:r>
        <w:rPr>
          <w:rFonts w:eastAsiaTheme="minorEastAsia"/>
          <w:lang w:val="en-US" w:eastAsia="zh-CN"/>
        </w:rPr>
        <w:t>“</w:t>
      </w:r>
      <w:r w:rsidRPr="00CE34C9">
        <w:rPr>
          <w:rFonts w:eastAsiaTheme="minorEastAsia"/>
          <w:lang w:val="en-US" w:eastAsia="zh-CN"/>
        </w:rPr>
        <w:t>PRS measurement reporting periodicity</w:t>
      </w:r>
      <w:r>
        <w:rPr>
          <w:rFonts w:eastAsiaTheme="minorEastAsia"/>
          <w:lang w:val="en-US" w:eastAsia="zh-CN"/>
        </w:rPr>
        <w:t xml:space="preserve">” </w:t>
      </w:r>
      <w:r>
        <w:rPr>
          <w:rFonts w:eastAsiaTheme="minorEastAsia"/>
          <w:lang w:eastAsia="zh-CN"/>
        </w:rPr>
        <w:t xml:space="preserve">since in Case 2 the start of </w:t>
      </w:r>
      <w:r w:rsidRPr="00852D2D">
        <w:rPr>
          <w:rFonts w:eastAsiaTheme="minorEastAsia"/>
          <w:lang w:eastAsia="zh-CN"/>
        </w:rPr>
        <w:t xml:space="preserve">measurement period </w:t>
      </w:r>
      <w:r>
        <w:rPr>
          <w:rFonts w:eastAsiaTheme="minorEastAsia"/>
          <w:lang w:eastAsia="zh-CN"/>
        </w:rPr>
        <w:t xml:space="preserve">is not </w:t>
      </w:r>
      <w:r w:rsidRPr="00852D2D">
        <w:rPr>
          <w:rFonts w:eastAsiaTheme="minorEastAsia"/>
          <w:lang w:eastAsia="zh-CN"/>
        </w:rPr>
        <w:t>defined</w:t>
      </w:r>
      <w:r w:rsidR="0058253D">
        <w:rPr>
          <w:rFonts w:eastAsiaTheme="minorEastAsia"/>
          <w:lang w:eastAsia="zh-CN"/>
        </w:rPr>
        <w:t xml:space="preserve"> </w:t>
      </w:r>
      <w:r w:rsidR="0028432B">
        <w:rPr>
          <w:rFonts w:eastAsiaTheme="minorEastAsia"/>
          <w:lang w:eastAsia="zh-CN"/>
        </w:rPr>
        <w:t xml:space="preserve">as long as UE can send the report </w:t>
      </w:r>
      <w:r w:rsidR="0028432B" w:rsidRPr="0028432B">
        <w:rPr>
          <w:rFonts w:eastAsiaTheme="minorEastAsia"/>
          <w:lang w:eastAsia="zh-CN"/>
        </w:rPr>
        <w:t>when the periodic timer expires</w:t>
      </w:r>
      <w:r w:rsidRPr="00852D2D">
        <w:rPr>
          <w:rFonts w:eastAsiaTheme="minorEastAsia"/>
          <w:lang w:eastAsia="zh-CN"/>
        </w:rPr>
        <w:t>.</w:t>
      </w:r>
      <w:r w:rsidR="0058253D">
        <w:rPr>
          <w:rFonts w:eastAsiaTheme="minorEastAsia"/>
          <w:lang w:eastAsia="zh-CN"/>
        </w:rPr>
        <w:t xml:space="preserve"> </w:t>
      </w:r>
      <w:r w:rsidR="0028432B">
        <w:rPr>
          <w:rFonts w:eastAsiaTheme="minorEastAsia"/>
          <w:lang w:eastAsia="zh-CN"/>
        </w:rPr>
        <w:t xml:space="preserve">One special case to consider is when </w:t>
      </w:r>
      <w:proofErr w:type="spellStart"/>
      <w:r w:rsidR="0028432B" w:rsidRPr="00852D2D">
        <w:rPr>
          <w:rFonts w:eastAsiaTheme="minorEastAsia"/>
          <w:i/>
          <w:lang w:eastAsia="zh-CN"/>
        </w:rPr>
        <w:t>reportingInterval</w:t>
      </w:r>
      <w:proofErr w:type="spellEnd"/>
      <w:r w:rsidR="0028432B">
        <w:rPr>
          <w:rFonts w:eastAsiaTheme="minorEastAsia"/>
          <w:lang w:eastAsia="zh-CN"/>
        </w:rPr>
        <w:t xml:space="preserve"> is not configured in Case 2. </w:t>
      </w:r>
      <w:r w:rsidR="0058253D">
        <w:rPr>
          <w:rFonts w:eastAsiaTheme="minorEastAsia"/>
          <w:lang w:eastAsia="zh-CN"/>
        </w:rPr>
        <w:t xml:space="preserve">In </w:t>
      </w:r>
      <w:r w:rsidR="0028432B">
        <w:rPr>
          <w:rFonts w:eastAsiaTheme="minorEastAsia"/>
          <w:lang w:eastAsia="zh-CN"/>
        </w:rPr>
        <w:t>our view</w:t>
      </w:r>
      <w:r w:rsidR="0058253D">
        <w:rPr>
          <w:rFonts w:eastAsiaTheme="minorEastAsia"/>
          <w:lang w:eastAsia="zh-CN"/>
        </w:rPr>
        <w:t xml:space="preserve">, </w:t>
      </w:r>
      <w:r w:rsidR="0028432B">
        <w:rPr>
          <w:rFonts w:eastAsiaTheme="minorEastAsia"/>
          <w:lang w:eastAsia="zh-CN"/>
        </w:rPr>
        <w:t xml:space="preserve">in this case </w:t>
      </w:r>
      <w:r w:rsidR="0058253D">
        <w:rPr>
          <w:rFonts w:eastAsiaTheme="minorEastAsia"/>
          <w:lang w:eastAsia="zh-CN"/>
        </w:rPr>
        <w:t xml:space="preserve">the start of PRS measurement should not be limited to PTW </w:t>
      </w:r>
      <w:r w:rsidR="0028432B">
        <w:rPr>
          <w:rFonts w:eastAsiaTheme="minorEastAsia"/>
          <w:lang w:eastAsia="zh-CN"/>
        </w:rPr>
        <w:t xml:space="preserve">as otherwise UE may wait for the next PTW before performing PRS measurement, and UE would not be able to send the measurement report when the LCS timer expires if </w:t>
      </w:r>
      <w:proofErr w:type="spellStart"/>
      <w:r w:rsidR="0028432B">
        <w:rPr>
          <w:rFonts w:eastAsiaTheme="minorEastAsia"/>
          <w:lang w:eastAsia="zh-CN"/>
        </w:rPr>
        <w:t>eDRX</w:t>
      </w:r>
      <w:proofErr w:type="spellEnd"/>
      <w:r w:rsidR="0028432B">
        <w:rPr>
          <w:rFonts w:eastAsiaTheme="minorEastAsia"/>
          <w:lang w:eastAsia="zh-CN"/>
        </w:rPr>
        <w:t xml:space="preserve"> cycle is larger than the LCS reporting interval.</w:t>
      </w:r>
    </w:p>
    <w:p w:rsidR="0070586F" w:rsidRPr="00745ADC" w:rsidRDefault="008D76C0" w:rsidP="0070586F">
      <w:pPr>
        <w:spacing w:before="120" w:after="120"/>
        <w:rPr>
          <w:rFonts w:eastAsiaTheme="minorEastAsia"/>
          <w:b/>
          <w:lang w:eastAsia="zh-CN"/>
        </w:rPr>
      </w:pPr>
      <w:r w:rsidRPr="00745ADC">
        <w:rPr>
          <w:rFonts w:eastAsiaTheme="minorEastAsia" w:hint="eastAsia"/>
          <w:b/>
          <w:lang w:eastAsia="zh-CN"/>
        </w:rPr>
        <w:t>P</w:t>
      </w:r>
      <w:r w:rsidRPr="00745ADC">
        <w:rPr>
          <w:rFonts w:eastAsiaTheme="minorEastAsia"/>
          <w:b/>
          <w:lang w:eastAsia="zh-CN"/>
        </w:rPr>
        <w:t xml:space="preserve">roposal 3: For defining PRS measurement requirements with RAN </w:t>
      </w:r>
      <w:proofErr w:type="spellStart"/>
      <w:r w:rsidRPr="00745ADC">
        <w:rPr>
          <w:rFonts w:eastAsiaTheme="minorEastAsia"/>
          <w:b/>
          <w:lang w:eastAsia="zh-CN"/>
        </w:rPr>
        <w:t>eDRX</w:t>
      </w:r>
      <w:proofErr w:type="spellEnd"/>
      <w:r w:rsidRPr="00745ADC">
        <w:rPr>
          <w:rFonts w:eastAsiaTheme="minorEastAsia"/>
          <w:b/>
          <w:lang w:eastAsia="zh-CN"/>
        </w:rPr>
        <w:t xml:space="preserve"> &gt; 10.24s, the PRS measurement reporting periodicity is the</w:t>
      </w:r>
      <w:r w:rsidR="00DF653D" w:rsidRPr="00745ADC">
        <w:rPr>
          <w:rFonts w:eastAsiaTheme="minorEastAsia"/>
          <w:b/>
          <w:lang w:eastAsia="zh-CN"/>
        </w:rPr>
        <w:t xml:space="preserve"> configured</w:t>
      </w:r>
      <w:r w:rsidRPr="00745ADC">
        <w:rPr>
          <w:rFonts w:eastAsiaTheme="minorEastAsia"/>
          <w:b/>
          <w:lang w:eastAsia="zh-CN"/>
        </w:rPr>
        <w:t xml:space="preserve"> </w:t>
      </w:r>
      <w:proofErr w:type="spellStart"/>
      <w:r w:rsidR="00F42ED5" w:rsidRPr="00745ADC">
        <w:rPr>
          <w:rFonts w:eastAsiaTheme="minorEastAsia"/>
          <w:b/>
          <w:i/>
          <w:lang w:eastAsia="zh-CN"/>
        </w:rPr>
        <w:t>reportingInterval</w:t>
      </w:r>
      <w:proofErr w:type="spellEnd"/>
      <w:r w:rsidR="00F42ED5" w:rsidRPr="00745ADC">
        <w:rPr>
          <w:rFonts w:eastAsiaTheme="minorEastAsia"/>
          <w:b/>
          <w:lang w:eastAsia="zh-CN"/>
        </w:rPr>
        <w:t xml:space="preserve"> in </w:t>
      </w:r>
      <w:proofErr w:type="spellStart"/>
      <w:r w:rsidR="00705D06" w:rsidRPr="00745ADC">
        <w:rPr>
          <w:rFonts w:eastAsiaTheme="minorEastAsia"/>
          <w:b/>
          <w:i/>
          <w:lang w:eastAsia="zh-CN"/>
        </w:rPr>
        <w:t>RequestLocationInformation</w:t>
      </w:r>
      <w:proofErr w:type="spellEnd"/>
      <w:r w:rsidR="00DF653D" w:rsidRPr="00745ADC">
        <w:rPr>
          <w:rFonts w:eastAsiaTheme="minorEastAsia"/>
          <w:b/>
          <w:lang w:eastAsia="zh-CN"/>
        </w:rPr>
        <w:t>. If not configured, start of PRS measurement is not limited to PTW.</w:t>
      </w:r>
    </w:p>
    <w:p w:rsidR="00DF653D" w:rsidRDefault="00416E8C" w:rsidP="0070586F">
      <w:pPr>
        <w:spacing w:before="120" w:after="120"/>
        <w:rPr>
          <w:rFonts w:eastAsiaTheme="minorEastAsia"/>
          <w:lang w:eastAsia="zh-CN"/>
        </w:rPr>
      </w:pPr>
      <w:r>
        <w:rPr>
          <w:rFonts w:eastAsiaTheme="minorEastAsia"/>
          <w:lang w:eastAsia="zh-CN"/>
        </w:rPr>
        <w:t xml:space="preserve">In addition, the assumption in RAN4#108 agreement is that PRS is always aligned with PTW. However, this should be up to NW implementation, and may not be always the case, i.e. it could happen that there is no PRS resource in PTW. In this case, there is no need to assume </w:t>
      </w:r>
      <w:r w:rsidRPr="00416E8C">
        <w:rPr>
          <w:rFonts w:eastAsiaTheme="minorEastAsia"/>
          <w:lang w:eastAsia="zh-CN"/>
        </w:rPr>
        <w:t>start of PRS measurement is limited to PTW</w:t>
      </w:r>
      <w:r>
        <w:rPr>
          <w:rFonts w:eastAsiaTheme="minorEastAsia"/>
          <w:lang w:eastAsia="zh-CN"/>
        </w:rPr>
        <w:t>.</w:t>
      </w:r>
    </w:p>
    <w:p w:rsidR="00A96531" w:rsidRPr="00416E8C" w:rsidRDefault="00DF653D" w:rsidP="00180803">
      <w:pPr>
        <w:spacing w:before="120" w:after="120"/>
        <w:rPr>
          <w:rFonts w:eastAsiaTheme="minorEastAsia"/>
          <w:b/>
          <w:lang w:eastAsia="zh-CN"/>
        </w:rPr>
      </w:pPr>
      <w:r w:rsidRPr="00416E8C">
        <w:rPr>
          <w:rFonts w:eastAsiaTheme="minorEastAsia" w:hint="eastAsia"/>
          <w:b/>
          <w:lang w:eastAsia="zh-CN"/>
        </w:rPr>
        <w:t>P</w:t>
      </w:r>
      <w:r w:rsidRPr="00416E8C">
        <w:rPr>
          <w:rFonts w:eastAsiaTheme="minorEastAsia"/>
          <w:b/>
          <w:lang w:eastAsia="zh-CN"/>
        </w:rPr>
        <w:t xml:space="preserve">roposal 4: </w:t>
      </w:r>
      <w:r w:rsidR="00180803" w:rsidRPr="00416E8C">
        <w:rPr>
          <w:rFonts w:eastAsiaTheme="minorEastAsia"/>
          <w:b/>
          <w:lang w:eastAsia="zh-CN"/>
        </w:rPr>
        <w:t xml:space="preserve">For defining PRS measurement requirements with RAN </w:t>
      </w:r>
      <w:proofErr w:type="spellStart"/>
      <w:r w:rsidR="00180803" w:rsidRPr="00416E8C">
        <w:rPr>
          <w:rFonts w:eastAsiaTheme="minorEastAsia"/>
          <w:b/>
          <w:lang w:eastAsia="zh-CN"/>
        </w:rPr>
        <w:t>eDRX</w:t>
      </w:r>
      <w:proofErr w:type="spellEnd"/>
      <w:r w:rsidR="00180803" w:rsidRPr="00416E8C">
        <w:rPr>
          <w:rFonts w:eastAsiaTheme="minorEastAsia"/>
          <w:b/>
          <w:lang w:eastAsia="zh-CN"/>
        </w:rPr>
        <w:t xml:space="preserve"> &gt; 10.24s, if there is no PRS resource in PTW, start of PRS measurement is not limited to PTW.</w:t>
      </w:r>
    </w:p>
    <w:tbl>
      <w:tblPr>
        <w:tblStyle w:val="afa"/>
        <w:tblW w:w="0" w:type="auto"/>
        <w:tblLook w:val="04A0" w:firstRow="1" w:lastRow="0" w:firstColumn="1" w:lastColumn="0" w:noHBand="0" w:noVBand="1"/>
      </w:tblPr>
      <w:tblGrid>
        <w:gridCol w:w="9621"/>
      </w:tblGrid>
      <w:tr w:rsidR="00180803" w:rsidTr="00180803">
        <w:tc>
          <w:tcPr>
            <w:tcW w:w="9621" w:type="dxa"/>
          </w:tcPr>
          <w:p w:rsidR="00180803" w:rsidRPr="00180803" w:rsidRDefault="00180803" w:rsidP="00180803">
            <w:pPr>
              <w:spacing w:beforeLines="0" w:before="0" w:afterLines="0" w:after="180"/>
              <w:rPr>
                <w:rFonts w:eastAsia="宋体"/>
                <w:b/>
                <w:sz w:val="20"/>
                <w:lang w:val="en-US"/>
              </w:rPr>
            </w:pPr>
            <w:r w:rsidRPr="00180803">
              <w:rPr>
                <w:rFonts w:eastAsia="宋体"/>
                <w:b/>
                <w:sz w:val="20"/>
                <w:lang w:val="en-US"/>
              </w:rPr>
              <w:t xml:space="preserve">Issue 1-1-5: </w:t>
            </w:r>
            <w:r w:rsidRPr="00180803">
              <w:rPr>
                <w:rFonts w:eastAsia="宋体"/>
                <w:b/>
                <w:sz w:val="20"/>
              </w:rPr>
              <w:t>RRM measurement requirements</w:t>
            </w:r>
          </w:p>
          <w:p w:rsidR="00180803" w:rsidRPr="00180803" w:rsidRDefault="00180803" w:rsidP="00180803">
            <w:pPr>
              <w:numPr>
                <w:ilvl w:val="0"/>
                <w:numId w:val="15"/>
              </w:numPr>
              <w:spacing w:beforeLines="0" w:before="0" w:afterLines="0" w:after="120"/>
              <w:ind w:left="720"/>
              <w:rPr>
                <w:color w:val="0070C0"/>
                <w:sz w:val="20"/>
              </w:rPr>
            </w:pPr>
            <w:r w:rsidRPr="00180803">
              <w:rPr>
                <w:color w:val="0070C0"/>
                <w:sz w:val="20"/>
              </w:rPr>
              <w:t>Agreement (from online session with update)</w:t>
            </w:r>
          </w:p>
          <w:p w:rsidR="00180803" w:rsidRPr="00180803" w:rsidRDefault="00180803" w:rsidP="00180803">
            <w:pPr>
              <w:numPr>
                <w:ilvl w:val="1"/>
                <w:numId w:val="15"/>
              </w:numPr>
              <w:overflowPunct w:val="0"/>
              <w:autoSpaceDE w:val="0"/>
              <w:autoSpaceDN w:val="0"/>
              <w:adjustRightInd w:val="0"/>
              <w:spacing w:beforeLines="0" w:before="0" w:afterLines="0" w:after="180"/>
              <w:textAlignment w:val="baseline"/>
              <w:rPr>
                <w:sz w:val="20"/>
              </w:rPr>
            </w:pPr>
            <w:r w:rsidRPr="00180803">
              <w:rPr>
                <w:sz w:val="20"/>
              </w:rPr>
              <w:t>For the case when UE is configured to perform PRS measurements or to perform SRS transmission for positioning</w:t>
            </w:r>
          </w:p>
          <w:p w:rsidR="00180803" w:rsidRPr="00180803" w:rsidRDefault="00180803" w:rsidP="00180803">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180803">
              <w:rPr>
                <w:sz w:val="20"/>
                <w:lang w:eastAsia="ja-JP"/>
              </w:rPr>
              <w:t xml:space="preserve">When </w:t>
            </w:r>
            <w:proofErr w:type="spellStart"/>
            <w:r w:rsidRPr="00180803">
              <w:rPr>
                <w:sz w:val="20"/>
                <w:lang w:eastAsia="ja-JP"/>
              </w:rPr>
              <w:t>eDRX</w:t>
            </w:r>
            <w:proofErr w:type="spellEnd"/>
            <w:r w:rsidRPr="00180803">
              <w:rPr>
                <w:sz w:val="20"/>
                <w:lang w:eastAsia="ja-JP"/>
              </w:rPr>
              <w:t xml:space="preserve"> cycle is smaller or equal to configured PRS measurement reporting periodicity (if PRS measurement is configured) and configured SRS transmission periodicity (if SRS transmission for positioning is configured), RRM measurements for positioning needs are performed within PTW</w:t>
            </w:r>
          </w:p>
          <w:p w:rsidR="00180803" w:rsidRPr="00180803" w:rsidRDefault="00180803" w:rsidP="00C2574E">
            <w:pPr>
              <w:numPr>
                <w:ilvl w:val="2"/>
                <w:numId w:val="15"/>
              </w:numPr>
              <w:overflowPunct w:val="0"/>
              <w:autoSpaceDE w:val="0"/>
              <w:autoSpaceDN w:val="0"/>
              <w:adjustRightInd w:val="0"/>
              <w:spacing w:beforeLines="0" w:before="120" w:afterLines="0" w:after="120" w:line="252" w:lineRule="auto"/>
              <w:textAlignment w:val="baseline"/>
              <w:rPr>
                <w:rFonts w:eastAsiaTheme="minorEastAsia"/>
                <w:lang w:eastAsia="zh-CN"/>
              </w:rPr>
            </w:pPr>
            <w:r w:rsidRPr="00180803">
              <w:rPr>
                <w:sz w:val="20"/>
                <w:lang w:eastAsia="ja-JP"/>
              </w:rPr>
              <w:t>Otherwise, RRM measurements for positioning needs are not limited to PTW</w:t>
            </w:r>
          </w:p>
          <w:p w:rsidR="00180803" w:rsidRPr="00180803" w:rsidRDefault="00180803" w:rsidP="00180803">
            <w:pPr>
              <w:numPr>
                <w:ilvl w:val="2"/>
                <w:numId w:val="15"/>
              </w:numPr>
              <w:overflowPunct w:val="0"/>
              <w:autoSpaceDE w:val="0"/>
              <w:autoSpaceDN w:val="0"/>
              <w:adjustRightInd w:val="0"/>
              <w:spacing w:beforeLines="0" w:before="120" w:afterLines="0" w:after="120" w:line="252" w:lineRule="auto"/>
              <w:textAlignment w:val="baseline"/>
              <w:rPr>
                <w:rFonts w:eastAsiaTheme="minorEastAsia"/>
                <w:lang w:eastAsia="zh-CN"/>
              </w:rPr>
            </w:pPr>
            <w:r w:rsidRPr="00180803">
              <w:rPr>
                <w:rFonts w:eastAsia="宋体"/>
                <w:sz w:val="20"/>
                <w:lang w:eastAsia="ja-JP"/>
              </w:rPr>
              <w:t>RRM measurements for positioning needs include at least RRM measurement for cell reselection</w:t>
            </w:r>
          </w:p>
        </w:tc>
      </w:tr>
    </w:tbl>
    <w:p w:rsidR="00180803" w:rsidRDefault="00EE1D00" w:rsidP="00180803">
      <w:pPr>
        <w:spacing w:before="120" w:after="120"/>
        <w:rPr>
          <w:rFonts w:eastAsiaTheme="minorEastAsia"/>
          <w:lang w:eastAsia="zh-CN"/>
        </w:rPr>
      </w:pPr>
      <w:r>
        <w:rPr>
          <w:rFonts w:eastAsiaTheme="minorEastAsia"/>
          <w:lang w:eastAsia="zh-CN"/>
        </w:rPr>
        <w:t xml:space="preserve">Based on </w:t>
      </w:r>
      <w:r>
        <w:rPr>
          <w:rFonts w:eastAsiaTheme="minorEastAsia" w:hint="eastAsia"/>
          <w:lang w:eastAsia="zh-CN"/>
        </w:rPr>
        <w:t>R</w:t>
      </w:r>
      <w:r>
        <w:rPr>
          <w:rFonts w:eastAsiaTheme="minorEastAsia"/>
          <w:lang w:eastAsia="zh-CN"/>
        </w:rPr>
        <w:t xml:space="preserve">AN4#108 agreement RAN4 need to further discuss the details in cell reselection measurement requirements, i.e. the measurement cycle with RAN </w:t>
      </w:r>
      <w:proofErr w:type="spellStart"/>
      <w:r>
        <w:rPr>
          <w:rFonts w:eastAsiaTheme="minorEastAsia"/>
          <w:lang w:eastAsia="zh-CN"/>
        </w:rPr>
        <w:t>eDRX</w:t>
      </w:r>
      <w:proofErr w:type="spellEnd"/>
      <w:r>
        <w:rPr>
          <w:rFonts w:eastAsiaTheme="minorEastAsia"/>
          <w:lang w:eastAsia="zh-CN"/>
        </w:rPr>
        <w:t xml:space="preserve"> &gt; 10.24s.</w:t>
      </w:r>
    </w:p>
    <w:p w:rsidR="00180803" w:rsidRDefault="006A7A92" w:rsidP="00180803">
      <w:pPr>
        <w:spacing w:before="120" w:after="120"/>
        <w:rPr>
          <w:rFonts w:eastAsiaTheme="minorEastAsia"/>
          <w:lang w:eastAsia="zh-CN"/>
        </w:rPr>
      </w:pPr>
      <w:r>
        <w:rPr>
          <w:rFonts w:eastAsiaTheme="minorEastAsia"/>
          <w:lang w:eastAsia="zh-CN"/>
        </w:rPr>
        <w:t>W</w:t>
      </w:r>
      <w:r w:rsidRPr="006A7A92">
        <w:rPr>
          <w:rFonts w:eastAsiaTheme="minorEastAsia"/>
          <w:lang w:eastAsia="zh-CN"/>
        </w:rPr>
        <w:t xml:space="preserve">hen </w:t>
      </w:r>
      <w:proofErr w:type="spellStart"/>
      <w:r w:rsidRPr="006A7A92">
        <w:rPr>
          <w:rFonts w:eastAsiaTheme="minorEastAsia"/>
          <w:lang w:eastAsia="zh-CN"/>
        </w:rPr>
        <w:t>eDRX</w:t>
      </w:r>
      <w:proofErr w:type="spellEnd"/>
      <w:r w:rsidRPr="006A7A92">
        <w:rPr>
          <w:rFonts w:eastAsiaTheme="minorEastAsia"/>
          <w:lang w:eastAsia="zh-CN"/>
        </w:rPr>
        <w:t xml:space="preserve"> cycle is smaller or equal to configured PRS measurement reporting periodicity and configured SRS transmission periodicity</w:t>
      </w:r>
      <w:r>
        <w:rPr>
          <w:rFonts w:eastAsiaTheme="minorEastAsia"/>
          <w:lang w:eastAsia="zh-CN"/>
        </w:rPr>
        <w:t xml:space="preserve">, cell reselection measurements are performed within PTW. Our view is that in this case we can follow the requirements from </w:t>
      </w:r>
      <w:proofErr w:type="spellStart"/>
      <w:r>
        <w:rPr>
          <w:rFonts w:eastAsiaTheme="minorEastAsia"/>
          <w:lang w:eastAsia="zh-CN"/>
        </w:rPr>
        <w:t>eRedCap</w:t>
      </w:r>
      <w:proofErr w:type="spellEnd"/>
      <w:r>
        <w:rPr>
          <w:rFonts w:eastAsiaTheme="minorEastAsia"/>
          <w:lang w:eastAsia="zh-CN"/>
        </w:rPr>
        <w:t xml:space="preserve"> WI</w:t>
      </w:r>
      <w:r w:rsidR="00AD67CF">
        <w:rPr>
          <w:rFonts w:eastAsiaTheme="minorEastAsia"/>
          <w:lang w:eastAsia="zh-CN"/>
        </w:rPr>
        <w:t xml:space="preserve">, and </w:t>
      </w:r>
      <w:r>
        <w:rPr>
          <w:rFonts w:eastAsiaTheme="minorEastAsia"/>
          <w:lang w:eastAsia="zh-CN"/>
        </w:rPr>
        <w:t xml:space="preserve">no </w:t>
      </w:r>
      <w:r w:rsidR="00AD67CF">
        <w:rPr>
          <w:rFonts w:eastAsiaTheme="minorEastAsia"/>
          <w:lang w:eastAsia="zh-CN"/>
        </w:rPr>
        <w:t>specific requirements for positioning needs are needed.</w:t>
      </w:r>
    </w:p>
    <w:p w:rsidR="00AD67CF" w:rsidRDefault="00AD67CF" w:rsidP="00180803">
      <w:pPr>
        <w:spacing w:before="120" w:after="120"/>
        <w:rPr>
          <w:rFonts w:eastAsiaTheme="minorEastAsia"/>
          <w:lang w:eastAsia="zh-CN"/>
        </w:rPr>
      </w:pPr>
      <w:r>
        <w:rPr>
          <w:rFonts w:eastAsiaTheme="minorEastAsia"/>
          <w:lang w:eastAsia="zh-CN"/>
        </w:rPr>
        <w:t>W</w:t>
      </w:r>
      <w:r w:rsidRPr="006A7A92">
        <w:rPr>
          <w:rFonts w:eastAsiaTheme="minorEastAsia"/>
          <w:lang w:eastAsia="zh-CN"/>
        </w:rPr>
        <w:t xml:space="preserve">hen </w:t>
      </w:r>
      <w:proofErr w:type="spellStart"/>
      <w:r w:rsidRPr="006A7A92">
        <w:rPr>
          <w:rFonts w:eastAsiaTheme="minorEastAsia"/>
          <w:lang w:eastAsia="zh-CN"/>
        </w:rPr>
        <w:t>eDRX</w:t>
      </w:r>
      <w:proofErr w:type="spellEnd"/>
      <w:r w:rsidRPr="006A7A92">
        <w:rPr>
          <w:rFonts w:eastAsiaTheme="minorEastAsia"/>
          <w:lang w:eastAsia="zh-CN"/>
        </w:rPr>
        <w:t xml:space="preserve"> cycle is </w:t>
      </w:r>
      <w:r>
        <w:rPr>
          <w:rFonts w:eastAsiaTheme="minorEastAsia"/>
          <w:lang w:eastAsia="zh-CN"/>
        </w:rPr>
        <w:t>larger than</w:t>
      </w:r>
      <w:r w:rsidRPr="006A7A92">
        <w:rPr>
          <w:rFonts w:eastAsiaTheme="minorEastAsia"/>
          <w:lang w:eastAsia="zh-CN"/>
        </w:rPr>
        <w:t xml:space="preserve"> configured PRS measurement reporting periodicity </w:t>
      </w:r>
      <w:r>
        <w:rPr>
          <w:rFonts w:eastAsiaTheme="minorEastAsia"/>
          <w:lang w:eastAsia="zh-CN"/>
        </w:rPr>
        <w:t>or</w:t>
      </w:r>
      <w:r w:rsidRPr="006A7A92">
        <w:rPr>
          <w:rFonts w:eastAsiaTheme="minorEastAsia"/>
          <w:lang w:eastAsia="zh-CN"/>
        </w:rPr>
        <w:t xml:space="preserve"> configured SRS transmission periodicity</w:t>
      </w:r>
      <w:r>
        <w:rPr>
          <w:rFonts w:eastAsiaTheme="minorEastAsia"/>
          <w:lang w:eastAsia="zh-CN"/>
        </w:rPr>
        <w:t>,</w:t>
      </w:r>
      <w:r w:rsidR="00207907">
        <w:rPr>
          <w:rFonts w:eastAsiaTheme="minorEastAsia"/>
          <w:lang w:eastAsia="zh-CN"/>
        </w:rPr>
        <w:t xml:space="preserve"> we suggest </w:t>
      </w:r>
      <w:r w:rsidR="0052320C">
        <w:rPr>
          <w:rFonts w:eastAsiaTheme="minorEastAsia"/>
          <w:lang w:eastAsia="zh-CN"/>
        </w:rPr>
        <w:t xml:space="preserve">to define cell reselection requirements based on </w:t>
      </w:r>
      <w:r w:rsidR="00207907">
        <w:rPr>
          <w:rFonts w:eastAsiaTheme="minorEastAsia"/>
          <w:lang w:eastAsia="zh-CN"/>
        </w:rPr>
        <w:t xml:space="preserve">measurement cycle </w:t>
      </w:r>
      <w:r w:rsidR="00207907" w:rsidRPr="00417A88">
        <w:rPr>
          <w:rFonts w:eastAsiaTheme="minorEastAsia"/>
          <w:lang w:eastAsia="zh-CN"/>
        </w:rPr>
        <w:t>T</w:t>
      </w:r>
      <w:r w:rsidR="00207907">
        <w:rPr>
          <w:rFonts w:eastAsiaTheme="minorEastAsia"/>
          <w:vertAlign w:val="subscript"/>
          <w:lang w:eastAsia="zh-CN"/>
        </w:rPr>
        <w:t>RRM</w:t>
      </w:r>
      <w:r w:rsidR="00207907" w:rsidRPr="00417A88">
        <w:rPr>
          <w:rFonts w:eastAsiaTheme="minorEastAsia"/>
          <w:lang w:eastAsia="zh-CN"/>
        </w:rPr>
        <w:t xml:space="preserve"> </w:t>
      </w:r>
      <w:r w:rsidR="00207907">
        <w:rPr>
          <w:rFonts w:eastAsiaTheme="minorEastAsia"/>
          <w:lang w:eastAsia="zh-CN"/>
        </w:rPr>
        <w:t>=</w:t>
      </w:r>
      <w:r w:rsidR="00207907" w:rsidRPr="00417A88">
        <w:rPr>
          <w:rFonts w:eastAsiaTheme="minorEastAsia"/>
          <w:lang w:eastAsia="zh-CN"/>
        </w:rPr>
        <w:t xml:space="preserve"> </w:t>
      </w:r>
      <w:proofErr w:type="gramStart"/>
      <w:r w:rsidR="00207907">
        <w:rPr>
          <w:rFonts w:eastAsiaTheme="minorEastAsia"/>
          <w:lang w:eastAsia="zh-CN"/>
        </w:rPr>
        <w:t>max</w:t>
      </w:r>
      <w:r w:rsidR="00207907" w:rsidRPr="00417A88">
        <w:rPr>
          <w:rFonts w:eastAsiaTheme="minorEastAsia"/>
          <w:lang w:eastAsia="zh-CN"/>
        </w:rPr>
        <w:t>(</w:t>
      </w:r>
      <w:proofErr w:type="spellStart"/>
      <w:proofErr w:type="gramEnd"/>
      <w:r w:rsidR="00207907" w:rsidRPr="00417A88">
        <w:rPr>
          <w:rFonts w:eastAsiaTheme="minorEastAsia"/>
          <w:lang w:eastAsia="zh-CN"/>
        </w:rPr>
        <w:t>T</w:t>
      </w:r>
      <w:r w:rsidR="00207907">
        <w:rPr>
          <w:rFonts w:eastAsiaTheme="minorEastAsia"/>
          <w:vertAlign w:val="subscript"/>
          <w:lang w:eastAsia="zh-CN"/>
        </w:rPr>
        <w:t>pos</w:t>
      </w:r>
      <w:proofErr w:type="spellEnd"/>
      <w:r w:rsidR="00207907" w:rsidRPr="00417A88">
        <w:rPr>
          <w:rFonts w:eastAsiaTheme="minorEastAsia"/>
          <w:lang w:eastAsia="zh-CN"/>
        </w:rPr>
        <w:t>, T</w:t>
      </w:r>
      <w:r w:rsidR="00207907" w:rsidRPr="00417A88">
        <w:rPr>
          <w:rFonts w:eastAsiaTheme="minorEastAsia"/>
          <w:vertAlign w:val="subscript"/>
          <w:lang w:eastAsia="zh-CN"/>
        </w:rPr>
        <w:t>DRX</w:t>
      </w:r>
      <w:r w:rsidR="00207907" w:rsidRPr="00417A88">
        <w:rPr>
          <w:rFonts w:eastAsiaTheme="minorEastAsia"/>
          <w:lang w:eastAsia="zh-CN"/>
        </w:rPr>
        <w:t>)</w:t>
      </w:r>
      <w:r w:rsidR="00207907">
        <w:rPr>
          <w:rFonts w:eastAsiaTheme="minorEastAsia"/>
          <w:lang w:eastAsia="zh-CN"/>
        </w:rPr>
        <w:t xml:space="preserve">, where </w:t>
      </w:r>
      <w:r w:rsidR="00207907" w:rsidRPr="00417A88">
        <w:rPr>
          <w:rFonts w:eastAsiaTheme="minorEastAsia"/>
          <w:lang w:eastAsia="zh-CN"/>
        </w:rPr>
        <w:t>T</w:t>
      </w:r>
      <w:r w:rsidR="00207907" w:rsidRPr="00417A88">
        <w:rPr>
          <w:rFonts w:eastAsiaTheme="minorEastAsia"/>
          <w:vertAlign w:val="subscript"/>
          <w:lang w:eastAsia="zh-CN"/>
        </w:rPr>
        <w:t>DRX</w:t>
      </w:r>
      <w:r w:rsidR="00207907">
        <w:rPr>
          <w:rFonts w:eastAsiaTheme="minorEastAsia"/>
          <w:lang w:eastAsia="zh-CN"/>
        </w:rPr>
        <w:t xml:space="preserve"> is defined in the same way as for PRS measurement</w:t>
      </w:r>
      <w:r w:rsidR="0052320C">
        <w:rPr>
          <w:rFonts w:eastAsiaTheme="minorEastAsia"/>
          <w:lang w:eastAsia="zh-CN"/>
        </w:rPr>
        <w:t xml:space="preserve"> (as in Proposal 2 for Issue 1-1-3)</w:t>
      </w:r>
      <w:r w:rsidR="00207907">
        <w:rPr>
          <w:rFonts w:eastAsiaTheme="minorEastAsia"/>
          <w:lang w:eastAsia="zh-CN"/>
        </w:rPr>
        <w:t xml:space="preserve">, and </w:t>
      </w:r>
      <w:proofErr w:type="spellStart"/>
      <w:r w:rsidR="00207907" w:rsidRPr="00417A88">
        <w:rPr>
          <w:rFonts w:eastAsiaTheme="minorEastAsia"/>
          <w:lang w:eastAsia="zh-CN"/>
        </w:rPr>
        <w:t>T</w:t>
      </w:r>
      <w:r w:rsidR="00207907">
        <w:rPr>
          <w:rFonts w:eastAsiaTheme="minorEastAsia"/>
          <w:vertAlign w:val="subscript"/>
          <w:lang w:eastAsia="zh-CN"/>
        </w:rPr>
        <w:t>pos</w:t>
      </w:r>
      <w:proofErr w:type="spellEnd"/>
      <w:r w:rsidR="00207907">
        <w:rPr>
          <w:rFonts w:eastAsiaTheme="minorEastAsia"/>
          <w:lang w:eastAsia="zh-CN"/>
        </w:rPr>
        <w:t xml:space="preserve"> is the minimum of </w:t>
      </w:r>
      <w:r w:rsidR="00207907" w:rsidRPr="00CA67C9">
        <w:rPr>
          <w:rFonts w:eastAsiaTheme="minorEastAsia"/>
          <w:lang w:eastAsia="zh-CN"/>
        </w:rPr>
        <w:t>PRS measurement reporting periodicity and SRS transmission periodicity</w:t>
      </w:r>
      <w:r w:rsidR="00207907">
        <w:rPr>
          <w:rFonts w:eastAsiaTheme="minorEastAsia"/>
          <w:lang w:eastAsia="zh-CN"/>
        </w:rPr>
        <w:t>.</w:t>
      </w:r>
      <w:r w:rsidR="0052320C">
        <w:rPr>
          <w:rFonts w:eastAsiaTheme="minorEastAsia"/>
          <w:lang w:eastAsia="zh-CN"/>
        </w:rPr>
        <w:t xml:space="preserve"> It is noted that the maximum value for </w:t>
      </w:r>
      <w:r w:rsidR="0052320C" w:rsidRPr="00417A88">
        <w:rPr>
          <w:rFonts w:eastAsiaTheme="minorEastAsia"/>
          <w:lang w:eastAsia="zh-CN"/>
        </w:rPr>
        <w:t>T</w:t>
      </w:r>
      <w:r w:rsidR="0052320C" w:rsidRPr="00417A88">
        <w:rPr>
          <w:rFonts w:eastAsiaTheme="minorEastAsia"/>
          <w:vertAlign w:val="subscript"/>
          <w:lang w:eastAsia="zh-CN"/>
        </w:rPr>
        <w:t>DRX</w:t>
      </w:r>
      <w:r w:rsidR="0052320C">
        <w:rPr>
          <w:rFonts w:eastAsiaTheme="minorEastAsia"/>
          <w:lang w:eastAsia="zh-CN"/>
        </w:rPr>
        <w:t xml:space="preserve"> is 10.24s, and in case the PRS reporting periodicity or SRS transmission periodicity is larger than 10.24s, using </w:t>
      </w:r>
      <w:r w:rsidR="0052320C" w:rsidRPr="00417A88">
        <w:rPr>
          <w:rFonts w:eastAsiaTheme="minorEastAsia"/>
          <w:lang w:eastAsia="zh-CN"/>
        </w:rPr>
        <w:t>T</w:t>
      </w:r>
      <w:r w:rsidR="0052320C" w:rsidRPr="00417A88">
        <w:rPr>
          <w:rFonts w:eastAsiaTheme="minorEastAsia"/>
          <w:vertAlign w:val="subscript"/>
          <w:lang w:eastAsia="zh-CN"/>
        </w:rPr>
        <w:t>DRX</w:t>
      </w:r>
      <w:r w:rsidR="0052320C">
        <w:rPr>
          <w:rFonts w:eastAsiaTheme="minorEastAsia"/>
          <w:lang w:eastAsia="zh-CN"/>
        </w:rPr>
        <w:t xml:space="preserve"> alone as the cell reselection measurement cycle may result in more frequent measurement than what is necessary from positioning perspective, so it can be lower bounded by the PRS reporting periodicity or SRS transmission periodicity.</w:t>
      </w:r>
    </w:p>
    <w:p w:rsidR="00CA67C9" w:rsidRPr="0052320C" w:rsidRDefault="00095B3F" w:rsidP="0094041B">
      <w:pPr>
        <w:spacing w:before="120" w:after="120"/>
        <w:rPr>
          <w:rFonts w:eastAsiaTheme="minorEastAsia"/>
          <w:b/>
          <w:lang w:eastAsia="zh-CN"/>
        </w:rPr>
      </w:pPr>
      <w:r w:rsidRPr="0052320C">
        <w:rPr>
          <w:rFonts w:eastAsiaTheme="minorEastAsia" w:hint="eastAsia"/>
          <w:b/>
          <w:lang w:eastAsia="zh-CN"/>
        </w:rPr>
        <w:t>P</w:t>
      </w:r>
      <w:r w:rsidRPr="0052320C">
        <w:rPr>
          <w:rFonts w:eastAsiaTheme="minorEastAsia"/>
          <w:b/>
          <w:lang w:eastAsia="zh-CN"/>
        </w:rPr>
        <w:t xml:space="preserve">roposal 5: </w:t>
      </w:r>
      <w:r w:rsidR="00CA67C9" w:rsidRPr="0052320C">
        <w:rPr>
          <w:rFonts w:eastAsiaTheme="minorEastAsia"/>
          <w:b/>
          <w:lang w:eastAsia="zh-CN"/>
        </w:rPr>
        <w:t xml:space="preserve">For defining </w:t>
      </w:r>
      <w:r w:rsidR="00804E99" w:rsidRPr="0052320C">
        <w:rPr>
          <w:rFonts w:eastAsiaTheme="minorEastAsia"/>
          <w:b/>
          <w:lang w:eastAsia="zh-CN"/>
        </w:rPr>
        <w:t>RRM</w:t>
      </w:r>
      <w:r w:rsidR="00CA67C9" w:rsidRPr="0052320C">
        <w:rPr>
          <w:rFonts w:eastAsiaTheme="minorEastAsia"/>
          <w:b/>
          <w:lang w:eastAsia="zh-CN"/>
        </w:rPr>
        <w:t xml:space="preserve"> measurement requirements with RAN </w:t>
      </w:r>
      <w:proofErr w:type="spellStart"/>
      <w:r w:rsidR="00CA67C9" w:rsidRPr="0052320C">
        <w:rPr>
          <w:rFonts w:eastAsiaTheme="minorEastAsia"/>
          <w:b/>
          <w:lang w:eastAsia="zh-CN"/>
        </w:rPr>
        <w:t>eDRX</w:t>
      </w:r>
      <w:proofErr w:type="spellEnd"/>
      <w:r w:rsidR="00CA67C9" w:rsidRPr="0052320C">
        <w:rPr>
          <w:rFonts w:eastAsiaTheme="minorEastAsia"/>
          <w:b/>
          <w:lang w:eastAsia="zh-CN"/>
        </w:rPr>
        <w:t xml:space="preserve"> &gt; 10.24s, </w:t>
      </w:r>
    </w:p>
    <w:p w:rsidR="00CA67C9" w:rsidRPr="0052320C" w:rsidRDefault="00CA67C9" w:rsidP="00CA67C9">
      <w:pPr>
        <w:pStyle w:val="afe"/>
        <w:numPr>
          <w:ilvl w:val="0"/>
          <w:numId w:val="40"/>
        </w:numPr>
        <w:spacing w:before="120" w:after="120"/>
        <w:rPr>
          <w:rFonts w:eastAsiaTheme="minorEastAsia"/>
          <w:b/>
          <w:lang w:eastAsia="zh-CN"/>
        </w:rPr>
      </w:pPr>
      <w:r w:rsidRPr="0052320C">
        <w:rPr>
          <w:rFonts w:eastAsiaTheme="minorEastAsia"/>
          <w:b/>
          <w:lang w:eastAsia="zh-CN"/>
        </w:rPr>
        <w:lastRenderedPageBreak/>
        <w:t xml:space="preserve">when </w:t>
      </w:r>
      <w:proofErr w:type="spellStart"/>
      <w:r w:rsidRPr="0052320C">
        <w:rPr>
          <w:rFonts w:eastAsiaTheme="minorEastAsia"/>
          <w:b/>
          <w:lang w:eastAsia="zh-CN"/>
        </w:rPr>
        <w:t>eDRX</w:t>
      </w:r>
      <w:proofErr w:type="spellEnd"/>
      <w:r w:rsidRPr="0052320C">
        <w:rPr>
          <w:rFonts w:eastAsiaTheme="minorEastAsia"/>
          <w:b/>
          <w:lang w:eastAsia="zh-CN"/>
        </w:rPr>
        <w:t xml:space="preserve"> cycle is smaller or equal to configured PRS measurement reporting periodicity and configured SRS transmission periodicity, re-use the </w:t>
      </w:r>
      <w:r w:rsidR="00417A88" w:rsidRPr="0052320C">
        <w:rPr>
          <w:rFonts w:eastAsiaTheme="minorEastAsia"/>
          <w:b/>
          <w:lang w:eastAsia="zh-CN"/>
        </w:rPr>
        <w:t xml:space="preserve">cell reselection measurement </w:t>
      </w:r>
      <w:r w:rsidRPr="0052320C">
        <w:rPr>
          <w:rFonts w:eastAsiaTheme="minorEastAsia"/>
          <w:b/>
          <w:lang w:eastAsia="zh-CN"/>
        </w:rPr>
        <w:t xml:space="preserve">requirements from </w:t>
      </w:r>
      <w:proofErr w:type="spellStart"/>
      <w:r w:rsidRPr="0052320C">
        <w:rPr>
          <w:rFonts w:eastAsiaTheme="minorEastAsia"/>
          <w:b/>
          <w:lang w:eastAsia="zh-CN"/>
        </w:rPr>
        <w:t>eRedCap</w:t>
      </w:r>
      <w:proofErr w:type="spellEnd"/>
      <w:r w:rsidRPr="0052320C">
        <w:rPr>
          <w:rFonts w:eastAsiaTheme="minorEastAsia"/>
          <w:b/>
          <w:lang w:eastAsia="zh-CN"/>
        </w:rPr>
        <w:t xml:space="preserve"> WI</w:t>
      </w:r>
      <w:r w:rsidR="00417A88" w:rsidRPr="0052320C">
        <w:rPr>
          <w:rFonts w:eastAsiaTheme="minorEastAsia"/>
          <w:b/>
          <w:lang w:eastAsia="zh-CN"/>
        </w:rPr>
        <w:t>;</w:t>
      </w:r>
    </w:p>
    <w:p w:rsidR="00CA67C9" w:rsidRPr="0052320C" w:rsidRDefault="00CA67C9" w:rsidP="00CA67C9">
      <w:pPr>
        <w:pStyle w:val="afe"/>
        <w:numPr>
          <w:ilvl w:val="0"/>
          <w:numId w:val="40"/>
        </w:numPr>
        <w:spacing w:before="120" w:after="120"/>
        <w:rPr>
          <w:rFonts w:eastAsiaTheme="minorEastAsia"/>
          <w:b/>
          <w:lang w:eastAsia="zh-CN"/>
        </w:rPr>
      </w:pPr>
      <w:r w:rsidRPr="0052320C">
        <w:rPr>
          <w:rFonts w:eastAsiaTheme="minorEastAsia"/>
          <w:b/>
          <w:lang w:eastAsia="zh-CN"/>
        </w:rPr>
        <w:t xml:space="preserve">otherwise, </w:t>
      </w:r>
      <w:r w:rsidR="00417A88" w:rsidRPr="0052320C">
        <w:rPr>
          <w:rFonts w:eastAsiaTheme="minorEastAsia"/>
          <w:b/>
          <w:lang w:eastAsia="zh-CN"/>
        </w:rPr>
        <w:t xml:space="preserve">the cell reselection measurement requirements are based on measurement cycle </w:t>
      </w:r>
      <w:r w:rsidR="00417A88" w:rsidRPr="0052320C">
        <w:rPr>
          <w:rFonts w:eastAsiaTheme="minorEastAsia"/>
          <w:b/>
          <w:lang w:val="en-GB" w:eastAsia="zh-CN"/>
        </w:rPr>
        <w:t>T</w:t>
      </w:r>
      <w:r w:rsidR="00417A88" w:rsidRPr="0052320C">
        <w:rPr>
          <w:rFonts w:eastAsiaTheme="minorEastAsia"/>
          <w:b/>
          <w:vertAlign w:val="subscript"/>
          <w:lang w:val="en-GB" w:eastAsia="zh-CN"/>
        </w:rPr>
        <w:t>RRM</w:t>
      </w:r>
      <w:r w:rsidR="00417A88" w:rsidRPr="0052320C">
        <w:rPr>
          <w:rFonts w:eastAsiaTheme="minorEastAsia"/>
          <w:b/>
          <w:lang w:val="en-GB" w:eastAsia="zh-CN"/>
        </w:rPr>
        <w:t xml:space="preserve"> = </w:t>
      </w:r>
      <w:proofErr w:type="gramStart"/>
      <w:r w:rsidR="00417A88" w:rsidRPr="0052320C">
        <w:rPr>
          <w:rFonts w:eastAsiaTheme="minorEastAsia"/>
          <w:b/>
          <w:lang w:val="en-GB" w:eastAsia="zh-CN"/>
        </w:rPr>
        <w:t>max(</w:t>
      </w:r>
      <w:proofErr w:type="spellStart"/>
      <w:proofErr w:type="gramEnd"/>
      <w:r w:rsidR="00417A88" w:rsidRPr="0052320C">
        <w:rPr>
          <w:rFonts w:eastAsiaTheme="minorEastAsia"/>
          <w:b/>
          <w:lang w:val="en-GB" w:eastAsia="zh-CN"/>
        </w:rPr>
        <w:t>T</w:t>
      </w:r>
      <w:r w:rsidR="00417A88" w:rsidRPr="0052320C">
        <w:rPr>
          <w:rFonts w:eastAsiaTheme="minorEastAsia"/>
          <w:b/>
          <w:vertAlign w:val="subscript"/>
          <w:lang w:val="en-GB" w:eastAsia="zh-CN"/>
        </w:rPr>
        <w:t>pos</w:t>
      </w:r>
      <w:proofErr w:type="spellEnd"/>
      <w:r w:rsidR="00417A88" w:rsidRPr="0052320C">
        <w:rPr>
          <w:rFonts w:eastAsiaTheme="minorEastAsia"/>
          <w:b/>
          <w:lang w:val="en-GB" w:eastAsia="zh-CN"/>
        </w:rPr>
        <w:t>, T</w:t>
      </w:r>
      <w:r w:rsidR="00417A88" w:rsidRPr="0052320C">
        <w:rPr>
          <w:rFonts w:eastAsiaTheme="minorEastAsia"/>
          <w:b/>
          <w:vertAlign w:val="subscript"/>
          <w:lang w:val="en-GB" w:eastAsia="zh-CN"/>
        </w:rPr>
        <w:t>DRX</w:t>
      </w:r>
      <w:r w:rsidR="00417A88" w:rsidRPr="0052320C">
        <w:rPr>
          <w:rFonts w:eastAsiaTheme="minorEastAsia"/>
          <w:b/>
          <w:lang w:val="en-GB" w:eastAsia="zh-CN"/>
        </w:rPr>
        <w:t>)</w:t>
      </w:r>
      <w:r w:rsidR="009B017F" w:rsidRPr="0052320C">
        <w:rPr>
          <w:rFonts w:eastAsiaTheme="minorEastAsia"/>
          <w:b/>
          <w:lang w:val="en-GB" w:eastAsia="zh-CN"/>
        </w:rPr>
        <w:t xml:space="preserve">, where </w:t>
      </w:r>
      <w:r w:rsidR="006F5238" w:rsidRPr="0052320C">
        <w:rPr>
          <w:rFonts w:eastAsiaTheme="minorEastAsia"/>
          <w:b/>
          <w:lang w:val="en-GB" w:eastAsia="zh-CN"/>
        </w:rPr>
        <w:t>T</w:t>
      </w:r>
      <w:r w:rsidR="006F5238" w:rsidRPr="0052320C">
        <w:rPr>
          <w:rFonts w:eastAsiaTheme="minorEastAsia"/>
          <w:b/>
          <w:vertAlign w:val="subscript"/>
          <w:lang w:val="en-GB" w:eastAsia="zh-CN"/>
        </w:rPr>
        <w:t>DRX</w:t>
      </w:r>
      <w:r w:rsidR="006F5238" w:rsidRPr="0052320C">
        <w:rPr>
          <w:rFonts w:eastAsiaTheme="minorEastAsia"/>
          <w:b/>
          <w:lang w:val="en-GB" w:eastAsia="zh-CN"/>
        </w:rPr>
        <w:t xml:space="preserve"> is defined in the same way as for PRS measurement, and </w:t>
      </w:r>
      <w:proofErr w:type="spellStart"/>
      <w:r w:rsidR="006F5238" w:rsidRPr="0052320C">
        <w:rPr>
          <w:rFonts w:eastAsiaTheme="minorEastAsia"/>
          <w:b/>
          <w:lang w:val="en-GB" w:eastAsia="zh-CN"/>
        </w:rPr>
        <w:t>T</w:t>
      </w:r>
      <w:r w:rsidR="006F5238" w:rsidRPr="0052320C">
        <w:rPr>
          <w:rFonts w:eastAsiaTheme="minorEastAsia"/>
          <w:b/>
          <w:vertAlign w:val="subscript"/>
          <w:lang w:val="en-GB" w:eastAsia="zh-CN"/>
        </w:rPr>
        <w:t>pos</w:t>
      </w:r>
      <w:proofErr w:type="spellEnd"/>
      <w:r w:rsidR="006F5238" w:rsidRPr="0052320C">
        <w:rPr>
          <w:rFonts w:eastAsiaTheme="minorEastAsia"/>
          <w:b/>
          <w:lang w:val="en-GB" w:eastAsia="zh-CN"/>
        </w:rPr>
        <w:t xml:space="preserve"> is the minimum of </w:t>
      </w:r>
      <w:r w:rsidR="006F5238" w:rsidRPr="0052320C">
        <w:rPr>
          <w:rFonts w:eastAsiaTheme="minorEastAsia"/>
          <w:b/>
          <w:lang w:eastAsia="zh-CN"/>
        </w:rPr>
        <w:t>PRS measurement reporting periodicity and SRS transmission periodicity.</w:t>
      </w:r>
    </w:p>
    <w:tbl>
      <w:tblPr>
        <w:tblStyle w:val="afa"/>
        <w:tblW w:w="0" w:type="auto"/>
        <w:tblLook w:val="04A0" w:firstRow="1" w:lastRow="0" w:firstColumn="1" w:lastColumn="0" w:noHBand="0" w:noVBand="1"/>
      </w:tblPr>
      <w:tblGrid>
        <w:gridCol w:w="9621"/>
      </w:tblGrid>
      <w:tr w:rsidR="006F5238" w:rsidTr="006F5238">
        <w:tc>
          <w:tcPr>
            <w:tcW w:w="9621" w:type="dxa"/>
          </w:tcPr>
          <w:p w:rsidR="006F5238" w:rsidRPr="006F5238" w:rsidRDefault="006F5238" w:rsidP="006F5238">
            <w:pPr>
              <w:spacing w:beforeLines="0" w:before="0" w:afterLines="0" w:after="180"/>
              <w:rPr>
                <w:rFonts w:eastAsia="宋体"/>
                <w:b/>
                <w:sz w:val="20"/>
                <w:lang w:val="en-US"/>
              </w:rPr>
            </w:pPr>
            <w:r w:rsidRPr="006F5238">
              <w:rPr>
                <w:rFonts w:eastAsia="宋体"/>
                <w:b/>
                <w:sz w:val="20"/>
                <w:lang w:val="en-US"/>
              </w:rPr>
              <w:t>Issue 1-1-7:</w:t>
            </w:r>
            <w:r w:rsidRPr="006F5238">
              <w:rPr>
                <w:rFonts w:eastAsia="宋体"/>
                <w:sz w:val="20"/>
              </w:rPr>
              <w:t xml:space="preserve"> </w:t>
            </w:r>
            <w:proofErr w:type="spellStart"/>
            <w:r w:rsidRPr="006F5238">
              <w:rPr>
                <w:rFonts w:eastAsia="宋体"/>
                <w:b/>
                <w:sz w:val="20"/>
              </w:rPr>
              <w:t>eDRX</w:t>
            </w:r>
            <w:proofErr w:type="spellEnd"/>
            <w:r w:rsidRPr="006F5238">
              <w:rPr>
                <w:rFonts w:eastAsia="宋体"/>
                <w:b/>
                <w:sz w:val="20"/>
              </w:rPr>
              <w:t xml:space="preserve"> and PRS alignment</w:t>
            </w:r>
          </w:p>
          <w:p w:rsidR="006F5238" w:rsidRPr="006F5238" w:rsidRDefault="006F5238" w:rsidP="006F5238">
            <w:pPr>
              <w:numPr>
                <w:ilvl w:val="0"/>
                <w:numId w:val="15"/>
              </w:numPr>
              <w:spacing w:beforeLines="0" w:before="0" w:afterLines="0" w:after="120"/>
              <w:ind w:left="720"/>
              <w:rPr>
                <w:color w:val="0070C0"/>
                <w:sz w:val="20"/>
              </w:rPr>
            </w:pPr>
            <w:proofErr w:type="spellStart"/>
            <w:r w:rsidRPr="006F5238">
              <w:rPr>
                <w:rFonts w:hint="eastAsia"/>
                <w:color w:val="0070C0"/>
                <w:sz w:val="20"/>
              </w:rPr>
              <w:t>Wayforward</w:t>
            </w:r>
            <w:proofErr w:type="spellEnd"/>
          </w:p>
          <w:p w:rsidR="006F5238" w:rsidRPr="006F5238" w:rsidRDefault="006F5238" w:rsidP="006F5238">
            <w:pPr>
              <w:numPr>
                <w:ilvl w:val="1"/>
                <w:numId w:val="15"/>
              </w:numPr>
              <w:overflowPunct w:val="0"/>
              <w:autoSpaceDE w:val="0"/>
              <w:autoSpaceDN w:val="0"/>
              <w:adjustRightInd w:val="0"/>
              <w:spacing w:beforeLines="0" w:before="0" w:afterLines="0" w:after="120" w:line="252" w:lineRule="auto"/>
              <w:textAlignment w:val="baseline"/>
              <w:rPr>
                <w:sz w:val="20"/>
                <w:lang w:eastAsia="ja-JP"/>
              </w:rPr>
            </w:pPr>
            <w:r w:rsidRPr="006F5238">
              <w:rPr>
                <w:sz w:val="20"/>
                <w:lang w:eastAsia="ja-JP"/>
              </w:rPr>
              <w:t xml:space="preserve">Option 1: </w:t>
            </w:r>
          </w:p>
          <w:p w:rsidR="006F5238" w:rsidRPr="006F5238" w:rsidRDefault="006F5238" w:rsidP="006F5238">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6F5238">
              <w:rPr>
                <w:sz w:val="20"/>
                <w:lang w:eastAsia="ja-JP"/>
              </w:rPr>
              <w:t xml:space="preserve">RAN4 to wait for progress in RAN2 on alignment between </w:t>
            </w:r>
            <w:proofErr w:type="spellStart"/>
            <w:r w:rsidRPr="006F5238">
              <w:rPr>
                <w:sz w:val="20"/>
                <w:lang w:eastAsia="ja-JP"/>
              </w:rPr>
              <w:t>eDRX</w:t>
            </w:r>
            <w:proofErr w:type="spellEnd"/>
            <w:r w:rsidRPr="006F5238">
              <w:rPr>
                <w:sz w:val="20"/>
                <w:lang w:eastAsia="ja-JP"/>
              </w:rPr>
              <w:t xml:space="preserve"> cycle and PRS configuration before evaluating its impact on PRS measurement requirements.</w:t>
            </w:r>
          </w:p>
          <w:p w:rsidR="006F5238" w:rsidRPr="006F5238" w:rsidRDefault="006F5238" w:rsidP="006F5238">
            <w:pPr>
              <w:numPr>
                <w:ilvl w:val="1"/>
                <w:numId w:val="15"/>
              </w:numPr>
              <w:overflowPunct w:val="0"/>
              <w:autoSpaceDE w:val="0"/>
              <w:autoSpaceDN w:val="0"/>
              <w:adjustRightInd w:val="0"/>
              <w:spacing w:beforeLines="0" w:before="0" w:afterLines="0" w:after="120" w:line="252" w:lineRule="auto"/>
              <w:textAlignment w:val="baseline"/>
              <w:rPr>
                <w:sz w:val="20"/>
                <w:lang w:eastAsia="ja-JP"/>
              </w:rPr>
            </w:pPr>
            <w:r w:rsidRPr="006F5238">
              <w:rPr>
                <w:sz w:val="20"/>
                <w:lang w:eastAsia="ja-JP"/>
              </w:rPr>
              <w:t xml:space="preserve">Option 2: </w:t>
            </w:r>
          </w:p>
          <w:p w:rsidR="006F5238" w:rsidRPr="006F5238" w:rsidRDefault="006F5238" w:rsidP="006F5238">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6F5238">
              <w:rPr>
                <w:sz w:val="20"/>
                <w:lang w:eastAsia="ja-JP"/>
              </w:rPr>
              <w:t>RAN4 not to define applicability condition for PRS measurement requirements related to alignment between (e)DRX and PRS configuration.</w:t>
            </w:r>
          </w:p>
        </w:tc>
      </w:tr>
    </w:tbl>
    <w:p w:rsidR="00FF6EC1" w:rsidRDefault="00FF6EC1" w:rsidP="00FF6EC1">
      <w:pPr>
        <w:spacing w:before="120" w:after="120"/>
        <w:rPr>
          <w:rFonts w:eastAsiaTheme="minorEastAsia"/>
          <w:lang w:eastAsia="zh-CN"/>
        </w:rPr>
      </w:pPr>
      <w:r>
        <w:rPr>
          <w:rFonts w:eastAsiaTheme="minorEastAsia"/>
          <w:lang w:eastAsia="zh-CN"/>
        </w:rPr>
        <w:t xml:space="preserve">We support </w:t>
      </w:r>
      <w:r w:rsidR="00A05514">
        <w:rPr>
          <w:rFonts w:eastAsiaTheme="minorEastAsia"/>
          <w:lang w:eastAsia="zh-CN"/>
        </w:rPr>
        <w:t>option 2</w:t>
      </w:r>
      <w:r>
        <w:rPr>
          <w:rFonts w:eastAsiaTheme="minorEastAsia"/>
          <w:lang w:eastAsia="zh-CN"/>
        </w:rPr>
        <w:t>.</w:t>
      </w:r>
    </w:p>
    <w:p w:rsidR="00A05514" w:rsidRDefault="00A05514" w:rsidP="00FF6EC1">
      <w:pPr>
        <w:spacing w:before="120" w:after="120"/>
        <w:rPr>
          <w:rFonts w:eastAsiaTheme="minorEastAsia"/>
          <w:lang w:eastAsia="zh-CN"/>
        </w:rPr>
      </w:pPr>
      <w:r>
        <w:rPr>
          <w:rFonts w:eastAsiaTheme="minorEastAsia" w:hint="eastAsia"/>
          <w:lang w:eastAsia="zh-CN"/>
        </w:rPr>
        <w:t>R</w:t>
      </w:r>
      <w:r>
        <w:rPr>
          <w:rFonts w:eastAsiaTheme="minorEastAsia"/>
          <w:lang w:eastAsia="zh-CN"/>
        </w:rPr>
        <w:t>AN2#123 reached the following agreements related to PRS/(</w:t>
      </w:r>
      <w:proofErr w:type="spellStart"/>
      <w:r>
        <w:rPr>
          <w:rFonts w:eastAsiaTheme="minorEastAsia"/>
          <w:lang w:eastAsia="zh-CN"/>
        </w:rPr>
        <w:t>eDRX</w:t>
      </w:r>
      <w:proofErr w:type="spellEnd"/>
      <w:r>
        <w:rPr>
          <w:rFonts w:eastAsiaTheme="minorEastAsia"/>
          <w:lang w:eastAsia="zh-CN"/>
        </w:rPr>
        <w:t>) alignment.</w:t>
      </w:r>
    </w:p>
    <w:tbl>
      <w:tblPr>
        <w:tblStyle w:val="afa"/>
        <w:tblW w:w="0" w:type="auto"/>
        <w:tblLook w:val="04A0" w:firstRow="1" w:lastRow="0" w:firstColumn="1" w:lastColumn="0" w:noHBand="0" w:noVBand="1"/>
      </w:tblPr>
      <w:tblGrid>
        <w:gridCol w:w="9621"/>
      </w:tblGrid>
      <w:tr w:rsidR="00A05514" w:rsidTr="00A05514">
        <w:tc>
          <w:tcPr>
            <w:tcW w:w="9621" w:type="dxa"/>
          </w:tcPr>
          <w:p w:rsidR="00A05514" w:rsidRPr="00A05514" w:rsidRDefault="00A05514" w:rsidP="00A05514">
            <w:pPr>
              <w:spacing w:before="120" w:after="120"/>
              <w:rPr>
                <w:rFonts w:eastAsiaTheme="minorEastAsia"/>
                <w:lang w:eastAsia="zh-CN"/>
              </w:rPr>
            </w:pPr>
            <w:r w:rsidRPr="00A05514">
              <w:rPr>
                <w:rFonts w:eastAsiaTheme="minorEastAsia"/>
                <w:lang w:eastAsia="zh-CN"/>
              </w:rPr>
              <w:t>At least alignment of PRS to fixed (e)DRX is supported.</w:t>
            </w:r>
          </w:p>
          <w:p w:rsidR="00A05514" w:rsidRPr="00A05514" w:rsidRDefault="00A05514" w:rsidP="00A05514">
            <w:pPr>
              <w:spacing w:before="120" w:after="120"/>
              <w:rPr>
                <w:rFonts w:eastAsiaTheme="minorEastAsia"/>
                <w:lang w:eastAsia="zh-CN"/>
              </w:rPr>
            </w:pPr>
            <w:r w:rsidRPr="00A05514">
              <w:rPr>
                <w:rFonts w:eastAsiaTheme="minorEastAsia"/>
                <w:lang w:eastAsia="zh-CN"/>
              </w:rPr>
              <w:t>At least UE-initiated on-demand PRS request procedure is supported for the alignment of the PRS configuration to the fixed (e)DRX configuration.</w:t>
            </w:r>
          </w:p>
        </w:tc>
      </w:tr>
    </w:tbl>
    <w:p w:rsidR="00FF6EC1" w:rsidRDefault="00A05514" w:rsidP="00FF6EC1">
      <w:pPr>
        <w:spacing w:before="120" w:after="120"/>
        <w:rPr>
          <w:rFonts w:eastAsiaTheme="minorEastAsia"/>
          <w:lang w:eastAsia="zh-CN"/>
        </w:rPr>
      </w:pPr>
      <w:r>
        <w:rPr>
          <w:rFonts w:eastAsiaTheme="minorEastAsia"/>
          <w:lang w:eastAsia="zh-CN"/>
        </w:rPr>
        <w:t xml:space="preserve">Based on the procedure for on-demand PRS, UE can request the preferred PRS parameters, including PRS time domain offset in this case, to LMF, but it is up to LMF and TRP to decide whether to </w:t>
      </w:r>
      <w:r w:rsidR="00BD411A">
        <w:rPr>
          <w:rFonts w:eastAsiaTheme="minorEastAsia"/>
          <w:lang w:eastAsia="zh-CN"/>
        </w:rPr>
        <w:t>transmit PRS based on UE request, e.g. considering requests from multiple UEs.</w:t>
      </w:r>
      <w:r w:rsidR="00FF6EC1">
        <w:rPr>
          <w:rFonts w:eastAsiaTheme="minorEastAsia"/>
          <w:lang w:eastAsia="zh-CN"/>
        </w:rPr>
        <w:t xml:space="preserve"> </w:t>
      </w:r>
      <w:r w:rsidR="00BD411A">
        <w:rPr>
          <w:rFonts w:eastAsiaTheme="minorEastAsia"/>
          <w:lang w:eastAsia="zh-CN"/>
        </w:rPr>
        <w:t>This means</w:t>
      </w:r>
      <w:r w:rsidR="00FF6EC1">
        <w:rPr>
          <w:rFonts w:eastAsiaTheme="minorEastAsia"/>
          <w:lang w:eastAsia="zh-CN"/>
        </w:rPr>
        <w:t xml:space="preserve"> a</w:t>
      </w:r>
      <w:r w:rsidR="00FF6EC1" w:rsidRPr="00F45F96">
        <w:rPr>
          <w:rFonts w:eastAsiaTheme="minorEastAsia"/>
          <w:lang w:eastAsia="zh-CN"/>
        </w:rPr>
        <w:t>lignment</w:t>
      </w:r>
      <w:r w:rsidR="00FF6EC1">
        <w:rPr>
          <w:rFonts w:eastAsiaTheme="minorEastAsia"/>
          <w:lang w:eastAsia="zh-CN"/>
        </w:rPr>
        <w:t xml:space="preserve"> of</w:t>
      </w:r>
      <w:r w:rsidR="00FF6EC1" w:rsidRPr="00F45F96">
        <w:rPr>
          <w:rFonts w:eastAsiaTheme="minorEastAsia"/>
          <w:lang w:eastAsia="zh-CN"/>
        </w:rPr>
        <w:t xml:space="preserve"> (e)DRX and PRS configuration</w:t>
      </w:r>
      <w:r w:rsidR="00FF6EC1">
        <w:rPr>
          <w:rFonts w:eastAsiaTheme="minorEastAsia"/>
          <w:lang w:eastAsia="zh-CN"/>
        </w:rPr>
        <w:t xml:space="preserve"> should be up to NW implementation, i.e. NW may optimize the </w:t>
      </w:r>
      <w:r w:rsidR="00FF6EC1" w:rsidRPr="00F45F96">
        <w:rPr>
          <w:rFonts w:eastAsiaTheme="minorEastAsia"/>
          <w:lang w:eastAsia="zh-CN"/>
        </w:rPr>
        <w:t>(e)DRX and PRS configuration</w:t>
      </w:r>
      <w:r w:rsidR="00FF6EC1">
        <w:rPr>
          <w:rFonts w:eastAsiaTheme="minorEastAsia"/>
          <w:lang w:eastAsia="zh-CN"/>
        </w:rPr>
        <w:t xml:space="preserve"> to help UE to achieve additional power saving, but it is not a must for NW. </w:t>
      </w:r>
      <w:r w:rsidR="00FF6EC1">
        <w:rPr>
          <w:rFonts w:eastAsiaTheme="minorEastAsia" w:hint="eastAsia"/>
          <w:lang w:eastAsia="zh-CN"/>
        </w:rPr>
        <w:t>U</w:t>
      </w:r>
      <w:r w:rsidR="00FF6EC1">
        <w:rPr>
          <w:rFonts w:eastAsiaTheme="minorEastAsia"/>
          <w:lang w:eastAsia="zh-CN"/>
        </w:rPr>
        <w:t>E could perform PRS measurement based on the received PRS configuration, no matter if it is time aligned with (e)DRX or not, and we see no issue in it.</w:t>
      </w:r>
    </w:p>
    <w:p w:rsidR="00FF6EC1" w:rsidRPr="00F45F96" w:rsidRDefault="00FF6EC1" w:rsidP="00FF6EC1">
      <w:pPr>
        <w:spacing w:before="120" w:after="120"/>
        <w:rPr>
          <w:rFonts w:eastAsiaTheme="minorEastAsia"/>
          <w:b/>
          <w:lang w:eastAsia="zh-CN"/>
        </w:rPr>
      </w:pPr>
      <w:r w:rsidRPr="00F45F96">
        <w:rPr>
          <w:rFonts w:eastAsiaTheme="minorEastAsia"/>
          <w:b/>
          <w:lang w:eastAsia="zh-CN"/>
        </w:rPr>
        <w:t xml:space="preserve">Proposal </w:t>
      </w:r>
      <w:r w:rsidR="000D0DD8">
        <w:rPr>
          <w:rFonts w:eastAsiaTheme="minorEastAsia"/>
          <w:b/>
          <w:lang w:eastAsia="zh-CN"/>
        </w:rPr>
        <w:t>6</w:t>
      </w:r>
      <w:r w:rsidRPr="00F45F96">
        <w:rPr>
          <w:rFonts w:eastAsiaTheme="minorEastAsia"/>
          <w:b/>
          <w:lang w:eastAsia="zh-CN"/>
        </w:rPr>
        <w:t xml:space="preserve">: </w:t>
      </w:r>
      <w:r>
        <w:rPr>
          <w:rFonts w:eastAsiaTheme="minorEastAsia"/>
          <w:b/>
          <w:lang w:eastAsia="zh-CN"/>
        </w:rPr>
        <w:t xml:space="preserve">RAN4 not to </w:t>
      </w:r>
      <w:r w:rsidRPr="00F45F96">
        <w:rPr>
          <w:rFonts w:eastAsiaTheme="minorEastAsia"/>
          <w:b/>
          <w:lang w:eastAsia="zh-CN"/>
        </w:rPr>
        <w:t xml:space="preserve">define applicability condition </w:t>
      </w:r>
      <w:r>
        <w:rPr>
          <w:rFonts w:eastAsiaTheme="minorEastAsia"/>
          <w:b/>
          <w:lang w:eastAsia="zh-CN"/>
        </w:rPr>
        <w:t xml:space="preserve">for </w:t>
      </w:r>
      <w:r w:rsidRPr="00F45F96">
        <w:rPr>
          <w:rFonts w:eastAsiaTheme="minorEastAsia"/>
          <w:b/>
          <w:lang w:eastAsia="zh-CN"/>
        </w:rPr>
        <w:t xml:space="preserve">PRS measurement requirements </w:t>
      </w:r>
      <w:r>
        <w:rPr>
          <w:rFonts w:eastAsiaTheme="minorEastAsia"/>
          <w:b/>
          <w:lang w:eastAsia="zh-CN"/>
        </w:rPr>
        <w:t xml:space="preserve">related to </w:t>
      </w:r>
      <w:r w:rsidRPr="00F45F96">
        <w:rPr>
          <w:rFonts w:eastAsiaTheme="minorEastAsia"/>
          <w:b/>
          <w:lang w:eastAsia="zh-CN"/>
        </w:rPr>
        <w:t xml:space="preserve">alignment between </w:t>
      </w:r>
      <w:r>
        <w:rPr>
          <w:rFonts w:eastAsiaTheme="minorEastAsia"/>
          <w:b/>
          <w:lang w:eastAsia="zh-CN"/>
        </w:rPr>
        <w:t>(</w:t>
      </w:r>
      <w:r w:rsidRPr="00F45F96">
        <w:rPr>
          <w:rFonts w:eastAsiaTheme="minorEastAsia"/>
          <w:b/>
          <w:lang w:eastAsia="zh-CN"/>
        </w:rPr>
        <w:t>e</w:t>
      </w:r>
      <w:r>
        <w:rPr>
          <w:rFonts w:eastAsiaTheme="minorEastAsia"/>
          <w:b/>
          <w:lang w:eastAsia="zh-CN"/>
        </w:rPr>
        <w:t>)</w:t>
      </w:r>
      <w:r w:rsidRPr="00F45F96">
        <w:rPr>
          <w:rFonts w:eastAsiaTheme="minorEastAsia"/>
          <w:b/>
          <w:lang w:eastAsia="zh-CN"/>
        </w:rPr>
        <w:t>DRX and PRS configuration.</w:t>
      </w:r>
    </w:p>
    <w:tbl>
      <w:tblPr>
        <w:tblStyle w:val="afa"/>
        <w:tblW w:w="0" w:type="auto"/>
        <w:tblLook w:val="04A0" w:firstRow="1" w:lastRow="0" w:firstColumn="1" w:lastColumn="0" w:noHBand="0" w:noVBand="1"/>
      </w:tblPr>
      <w:tblGrid>
        <w:gridCol w:w="9621"/>
      </w:tblGrid>
      <w:tr w:rsidR="000D0DD8" w:rsidTr="000D0DD8">
        <w:tc>
          <w:tcPr>
            <w:tcW w:w="9621" w:type="dxa"/>
          </w:tcPr>
          <w:p w:rsidR="000D0DD8" w:rsidRPr="000D0DD8" w:rsidRDefault="000D0DD8" w:rsidP="000D0DD8">
            <w:pPr>
              <w:spacing w:beforeLines="0" w:before="0" w:afterLines="0" w:after="180"/>
              <w:rPr>
                <w:rFonts w:eastAsia="宋体"/>
                <w:b/>
                <w:sz w:val="20"/>
                <w:lang w:val="en-US"/>
              </w:rPr>
            </w:pPr>
            <w:r w:rsidRPr="000D0DD8">
              <w:rPr>
                <w:rFonts w:eastAsia="宋体"/>
                <w:b/>
                <w:sz w:val="20"/>
                <w:lang w:val="en-US"/>
              </w:rPr>
              <w:t>Issue 1-1-8:</w:t>
            </w:r>
            <w:r w:rsidRPr="000D0DD8">
              <w:rPr>
                <w:rFonts w:eastAsia="宋体"/>
                <w:b/>
                <w:sz w:val="20"/>
              </w:rPr>
              <w:t xml:space="preserve"> Relation between measurement window and PTW</w:t>
            </w:r>
          </w:p>
          <w:p w:rsidR="000D0DD8" w:rsidRPr="000D0DD8" w:rsidRDefault="000D0DD8" w:rsidP="000D0DD8">
            <w:pPr>
              <w:numPr>
                <w:ilvl w:val="0"/>
                <w:numId w:val="15"/>
              </w:numPr>
              <w:spacing w:beforeLines="0" w:before="0" w:afterLines="0" w:after="120"/>
              <w:ind w:left="720"/>
              <w:rPr>
                <w:color w:val="0070C0"/>
                <w:sz w:val="20"/>
              </w:rPr>
            </w:pPr>
            <w:proofErr w:type="spellStart"/>
            <w:r w:rsidRPr="000D0DD8">
              <w:rPr>
                <w:rFonts w:hint="eastAsia"/>
                <w:color w:val="0070C0"/>
                <w:sz w:val="20"/>
              </w:rPr>
              <w:t>Wayforward</w:t>
            </w:r>
            <w:proofErr w:type="spellEnd"/>
          </w:p>
          <w:p w:rsidR="000D0DD8" w:rsidRPr="000D0DD8" w:rsidRDefault="000D0DD8" w:rsidP="000D0DD8">
            <w:pPr>
              <w:numPr>
                <w:ilvl w:val="1"/>
                <w:numId w:val="15"/>
              </w:numPr>
              <w:overflowPunct w:val="0"/>
              <w:autoSpaceDE w:val="0"/>
              <w:autoSpaceDN w:val="0"/>
              <w:adjustRightInd w:val="0"/>
              <w:spacing w:beforeLines="0" w:before="0" w:afterLines="0" w:after="120" w:line="252" w:lineRule="auto"/>
              <w:textAlignment w:val="baseline"/>
              <w:rPr>
                <w:sz w:val="20"/>
                <w:lang w:eastAsia="ja-JP"/>
              </w:rPr>
            </w:pPr>
            <w:r w:rsidRPr="000D0DD8">
              <w:rPr>
                <w:sz w:val="20"/>
                <w:lang w:eastAsia="ja-JP"/>
              </w:rPr>
              <w:t xml:space="preserve">Option 1: </w:t>
            </w:r>
          </w:p>
          <w:p w:rsidR="000D0DD8" w:rsidRPr="000D0DD8" w:rsidRDefault="000D0DD8" w:rsidP="000D0DD8">
            <w:pPr>
              <w:numPr>
                <w:ilvl w:val="2"/>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0D0DD8">
              <w:rPr>
                <w:rFonts w:eastAsia="宋体"/>
                <w:sz w:val="20"/>
                <w:szCs w:val="24"/>
                <w:lang w:eastAsia="zh-CN"/>
              </w:rPr>
              <w:t>RAN4 shall clarify the relationship between the processing window and the PTW in Inactive state.</w:t>
            </w:r>
          </w:p>
        </w:tc>
      </w:tr>
    </w:tbl>
    <w:p w:rsidR="00575B96" w:rsidRDefault="00BD411A" w:rsidP="00180803">
      <w:pPr>
        <w:spacing w:before="120" w:after="120"/>
        <w:rPr>
          <w:rFonts w:eastAsiaTheme="minorEastAsia"/>
          <w:lang w:eastAsia="zh-CN"/>
        </w:rPr>
      </w:pPr>
      <w:r>
        <w:rPr>
          <w:rFonts w:eastAsiaTheme="minorEastAsia"/>
          <w:lang w:eastAsia="zh-CN"/>
        </w:rPr>
        <w:t xml:space="preserve">In RAN4#108 some companies proposed to clarify the </w:t>
      </w:r>
      <w:r w:rsidRPr="00BD411A">
        <w:rPr>
          <w:rFonts w:eastAsiaTheme="minorEastAsia"/>
          <w:lang w:eastAsia="zh-CN"/>
        </w:rPr>
        <w:t xml:space="preserve">relationship between the </w:t>
      </w:r>
      <w:r>
        <w:rPr>
          <w:rFonts w:eastAsiaTheme="minorEastAsia"/>
          <w:lang w:eastAsia="zh-CN"/>
        </w:rPr>
        <w:t>PRS measurement</w:t>
      </w:r>
      <w:r w:rsidRPr="00BD411A">
        <w:rPr>
          <w:rFonts w:eastAsiaTheme="minorEastAsia"/>
          <w:lang w:eastAsia="zh-CN"/>
        </w:rPr>
        <w:t xml:space="preserve"> window and the PTW</w:t>
      </w:r>
      <w:r>
        <w:rPr>
          <w:rFonts w:eastAsiaTheme="minorEastAsia"/>
          <w:lang w:eastAsia="zh-CN"/>
        </w:rPr>
        <w:t>. Our view is that no additional requirements are needed.</w:t>
      </w:r>
    </w:p>
    <w:p w:rsidR="000D0DD8" w:rsidRDefault="00BD411A" w:rsidP="00180803">
      <w:pPr>
        <w:spacing w:before="120" w:after="120"/>
        <w:rPr>
          <w:rFonts w:eastAsiaTheme="minorEastAsia"/>
          <w:lang w:eastAsia="zh-CN"/>
        </w:rPr>
      </w:pPr>
      <w:r>
        <w:rPr>
          <w:rFonts w:eastAsiaTheme="minorEastAsia" w:hint="eastAsia"/>
          <w:lang w:eastAsia="zh-CN"/>
        </w:rPr>
        <w:t>P</w:t>
      </w:r>
      <w:r>
        <w:rPr>
          <w:rFonts w:eastAsiaTheme="minorEastAsia"/>
          <w:lang w:eastAsia="zh-CN"/>
        </w:rPr>
        <w:t>TW is configured for paging monitoring, and there may or may not be PRS resources in PTW as discussed above. PRS measurement</w:t>
      </w:r>
      <w:r w:rsidRPr="00BD411A">
        <w:rPr>
          <w:rFonts w:eastAsiaTheme="minorEastAsia"/>
          <w:lang w:eastAsia="zh-CN"/>
        </w:rPr>
        <w:t xml:space="preserve"> window</w:t>
      </w:r>
      <w:r>
        <w:rPr>
          <w:rFonts w:eastAsiaTheme="minorEastAsia"/>
          <w:lang w:eastAsia="zh-CN"/>
        </w:rPr>
        <w:t xml:space="preserve"> is defined in Rel-17 as a condition, and the motivation to encourage NW to transmit PRS in concentrated manner in time domain. From requirement perspective, where to start the PRS measurement</w:t>
      </w:r>
      <w:r w:rsidRPr="00BD411A">
        <w:rPr>
          <w:rFonts w:eastAsiaTheme="minorEastAsia"/>
          <w:lang w:eastAsia="zh-CN"/>
        </w:rPr>
        <w:t xml:space="preserve"> window</w:t>
      </w:r>
      <w:r>
        <w:rPr>
          <w:rFonts w:eastAsiaTheme="minorEastAsia"/>
          <w:lang w:eastAsia="zh-CN"/>
        </w:rPr>
        <w:t xml:space="preserve"> is up to UE implementation.  </w:t>
      </w:r>
    </w:p>
    <w:p w:rsidR="000D0DD8" w:rsidRDefault="008F233A" w:rsidP="00180803">
      <w:pPr>
        <w:spacing w:before="120" w:after="120"/>
        <w:rPr>
          <w:rFonts w:eastAsiaTheme="minorEastAsia"/>
          <w:lang w:eastAsia="zh-CN"/>
        </w:rPr>
      </w:pPr>
      <w:r>
        <w:rPr>
          <w:rFonts w:eastAsiaTheme="minorEastAsia" w:hint="eastAsia"/>
          <w:lang w:eastAsia="zh-CN"/>
        </w:rPr>
        <w:t>S</w:t>
      </w:r>
      <w:r>
        <w:rPr>
          <w:rFonts w:eastAsiaTheme="minorEastAsia"/>
          <w:lang w:eastAsia="zh-CN"/>
        </w:rPr>
        <w:t>ince the two windows are for different purposes, and they can have different periodicities and offsets, there is no need to require UE to bundle them together. Even we agreed that in certain cases the start of PRS measurement is limited to PTW, it will only impact where the measurement period starts from requirements perspective, but the actual time location where UE performs measurements is not limited.</w:t>
      </w:r>
    </w:p>
    <w:p w:rsidR="00BC420F" w:rsidRPr="008F233A" w:rsidRDefault="000D0DD8" w:rsidP="006F5238">
      <w:pPr>
        <w:spacing w:before="120" w:after="120"/>
        <w:rPr>
          <w:rFonts w:eastAsiaTheme="minorEastAsia"/>
          <w:b/>
          <w:lang w:eastAsia="zh-CN"/>
        </w:rPr>
      </w:pPr>
      <w:r w:rsidRPr="008F233A">
        <w:rPr>
          <w:rFonts w:eastAsiaTheme="minorEastAsia"/>
          <w:b/>
          <w:lang w:eastAsia="zh-CN"/>
        </w:rPr>
        <w:lastRenderedPageBreak/>
        <w:t xml:space="preserve">Proposal </w:t>
      </w:r>
      <w:r w:rsidR="001D7520" w:rsidRPr="008F233A">
        <w:rPr>
          <w:rFonts w:eastAsiaTheme="minorEastAsia"/>
          <w:b/>
          <w:lang w:eastAsia="zh-CN"/>
        </w:rPr>
        <w:t>7: RAN4 not to define additional requirements on the PRS measurement window selection in relation to PTW.</w:t>
      </w:r>
    </w:p>
    <w:p w:rsidR="00A96531" w:rsidRDefault="00A96531" w:rsidP="00A96531">
      <w:pPr>
        <w:pStyle w:val="2"/>
        <w:rPr>
          <w:lang w:eastAsia="zh-CN"/>
        </w:rPr>
      </w:pPr>
      <w:r w:rsidRPr="00A96531">
        <w:rPr>
          <w:lang w:eastAsia="zh-CN"/>
        </w:rPr>
        <w:t>SRS positioning validity area</w:t>
      </w:r>
    </w:p>
    <w:tbl>
      <w:tblPr>
        <w:tblStyle w:val="afa"/>
        <w:tblW w:w="0" w:type="auto"/>
        <w:tblLook w:val="04A0" w:firstRow="1" w:lastRow="0" w:firstColumn="1" w:lastColumn="0" w:noHBand="0" w:noVBand="1"/>
      </w:tblPr>
      <w:tblGrid>
        <w:gridCol w:w="9621"/>
      </w:tblGrid>
      <w:tr w:rsidR="001D7520" w:rsidTr="001D7520">
        <w:tc>
          <w:tcPr>
            <w:tcW w:w="9621" w:type="dxa"/>
          </w:tcPr>
          <w:p w:rsidR="001D7520" w:rsidRPr="001D7520" w:rsidRDefault="001D7520" w:rsidP="001D7520">
            <w:pPr>
              <w:spacing w:beforeLines="0" w:before="0" w:afterLines="0" w:after="180"/>
              <w:rPr>
                <w:rFonts w:eastAsia="宋体"/>
                <w:b/>
                <w:sz w:val="20"/>
                <w:lang w:val="en-US"/>
              </w:rPr>
            </w:pPr>
            <w:r w:rsidRPr="001D7520">
              <w:rPr>
                <w:rFonts w:eastAsia="宋体"/>
                <w:b/>
                <w:sz w:val="20"/>
                <w:lang w:val="en-US"/>
              </w:rPr>
              <w:t xml:space="preserve">Issue 1-2-1: </w:t>
            </w:r>
            <w:r w:rsidRPr="001D7520">
              <w:rPr>
                <w:rFonts w:eastAsia="宋体"/>
                <w:b/>
                <w:sz w:val="20"/>
              </w:rPr>
              <w:t>Determination of UL timing to transmit SRS (related to RAN1 LS R1-2306248)</w:t>
            </w:r>
          </w:p>
          <w:p w:rsidR="001D7520" w:rsidRPr="001D7520" w:rsidRDefault="001D7520" w:rsidP="001D7520">
            <w:pPr>
              <w:numPr>
                <w:ilvl w:val="0"/>
                <w:numId w:val="15"/>
              </w:numPr>
              <w:spacing w:beforeLines="0" w:before="0" w:afterLines="0" w:after="120"/>
              <w:ind w:left="720"/>
              <w:rPr>
                <w:color w:val="0070C0"/>
                <w:sz w:val="20"/>
              </w:rPr>
            </w:pPr>
            <w:r w:rsidRPr="001D7520">
              <w:rPr>
                <w:rFonts w:eastAsia="宋体"/>
                <w:color w:val="0070C0"/>
                <w:sz w:val="20"/>
                <w:szCs w:val="24"/>
                <w:lang w:eastAsia="zh-CN"/>
              </w:rPr>
              <w:t>Question 1: whether it is feasible for UE to autonomously adjust the TA when cell-reselection happens</w:t>
            </w:r>
          </w:p>
          <w:p w:rsidR="001D7520" w:rsidRPr="001D7520" w:rsidRDefault="001D7520" w:rsidP="001D7520">
            <w:pPr>
              <w:numPr>
                <w:ilvl w:val="0"/>
                <w:numId w:val="15"/>
              </w:numPr>
              <w:spacing w:beforeLines="0" w:before="0" w:afterLines="0" w:after="120"/>
              <w:ind w:left="720"/>
              <w:rPr>
                <w:color w:val="0070C0"/>
                <w:sz w:val="20"/>
              </w:rPr>
            </w:pPr>
            <w:r w:rsidRPr="001D7520">
              <w:rPr>
                <w:color w:val="0070C0"/>
                <w:sz w:val="20"/>
              </w:rPr>
              <w:t>Agreement (from AH session)</w:t>
            </w:r>
          </w:p>
          <w:p w:rsidR="001D7520" w:rsidRPr="001D7520" w:rsidRDefault="001D7520" w:rsidP="001D7520">
            <w:pPr>
              <w:numPr>
                <w:ilvl w:val="1"/>
                <w:numId w:val="15"/>
              </w:numPr>
              <w:overflowPunct w:val="0"/>
              <w:autoSpaceDE w:val="0"/>
              <w:autoSpaceDN w:val="0"/>
              <w:adjustRightInd w:val="0"/>
              <w:spacing w:beforeLines="0" w:before="0" w:afterLines="0" w:after="180"/>
              <w:textAlignment w:val="baseline"/>
              <w:rPr>
                <w:sz w:val="20"/>
                <w:lang w:eastAsia="ja-JP"/>
              </w:rPr>
            </w:pPr>
            <w:r w:rsidRPr="001D7520">
              <w:rPr>
                <w:sz w:val="20"/>
                <w:lang w:eastAsia="ja-JP"/>
              </w:rPr>
              <w:t>It is feasible for UE to autonomously adjust the TA when cell-reselection happens within the validity area.</w:t>
            </w:r>
          </w:p>
          <w:p w:rsidR="001D7520" w:rsidRPr="001D7520" w:rsidRDefault="001D7520" w:rsidP="001D7520">
            <w:pPr>
              <w:numPr>
                <w:ilvl w:val="0"/>
                <w:numId w:val="15"/>
              </w:numPr>
              <w:spacing w:beforeLines="0" w:before="0" w:afterLines="0" w:after="120"/>
              <w:ind w:left="720"/>
              <w:rPr>
                <w:rFonts w:eastAsia="宋体"/>
                <w:color w:val="0070C0"/>
                <w:sz w:val="20"/>
                <w:szCs w:val="24"/>
                <w:lang w:eastAsia="zh-CN"/>
              </w:rPr>
            </w:pPr>
            <w:r w:rsidRPr="001D7520">
              <w:rPr>
                <w:rFonts w:eastAsia="宋体"/>
                <w:color w:val="0070C0"/>
                <w:sz w:val="20"/>
                <w:szCs w:val="24"/>
                <w:lang w:eastAsia="zh-CN"/>
              </w:rPr>
              <w:t>Question 2: how UE should autonomously adjust the TA when cell-reselection happens, if confirmed to be feasible</w:t>
            </w:r>
          </w:p>
          <w:p w:rsidR="001D7520" w:rsidRPr="001D7520" w:rsidRDefault="001D7520" w:rsidP="001D7520">
            <w:pPr>
              <w:numPr>
                <w:ilvl w:val="0"/>
                <w:numId w:val="15"/>
              </w:numPr>
              <w:spacing w:beforeLines="0" w:before="0" w:afterLines="0" w:after="120"/>
              <w:ind w:left="720"/>
              <w:rPr>
                <w:color w:val="0070C0"/>
                <w:sz w:val="20"/>
              </w:rPr>
            </w:pPr>
            <w:proofErr w:type="spellStart"/>
            <w:r w:rsidRPr="001D7520">
              <w:rPr>
                <w:color w:val="0070C0"/>
                <w:sz w:val="20"/>
              </w:rPr>
              <w:t>Wayforward</w:t>
            </w:r>
            <w:proofErr w:type="spellEnd"/>
            <w:r w:rsidRPr="001D7520">
              <w:rPr>
                <w:color w:val="0070C0"/>
                <w:sz w:val="20"/>
              </w:rPr>
              <w:t xml:space="preserve"> (from AH session)</w:t>
            </w:r>
          </w:p>
          <w:p w:rsidR="001D7520" w:rsidRPr="001D7520" w:rsidRDefault="001D7520" w:rsidP="001D7520">
            <w:pPr>
              <w:numPr>
                <w:ilvl w:val="1"/>
                <w:numId w:val="15"/>
              </w:numPr>
              <w:overflowPunct w:val="0"/>
              <w:autoSpaceDE w:val="0"/>
              <w:autoSpaceDN w:val="0"/>
              <w:adjustRightInd w:val="0"/>
              <w:spacing w:beforeLines="0" w:before="0" w:afterLines="0" w:after="180"/>
              <w:textAlignment w:val="baseline"/>
              <w:rPr>
                <w:sz w:val="20"/>
                <w:lang w:eastAsia="ja-JP"/>
              </w:rPr>
            </w:pPr>
            <w:r w:rsidRPr="001D7520">
              <w:rPr>
                <w:sz w:val="20"/>
                <w:lang w:eastAsia="ja-JP"/>
              </w:rPr>
              <w:t>FFS: How UE should autonomously adjust the TA when cell-reselection happens, if confirmed to be feasible:</w:t>
            </w:r>
          </w:p>
          <w:p w:rsidR="001D7520" w:rsidRPr="001D7520" w:rsidRDefault="001D7520" w:rsidP="001D7520">
            <w:pPr>
              <w:numPr>
                <w:ilvl w:val="2"/>
                <w:numId w:val="15"/>
              </w:numPr>
              <w:overflowPunct w:val="0"/>
              <w:autoSpaceDE w:val="0"/>
              <w:autoSpaceDN w:val="0"/>
              <w:adjustRightInd w:val="0"/>
              <w:spacing w:beforeLines="0" w:before="0" w:afterLines="0" w:after="180"/>
              <w:textAlignment w:val="baseline"/>
              <w:rPr>
                <w:sz w:val="20"/>
                <w:lang w:eastAsia="ja-JP"/>
              </w:rPr>
            </w:pPr>
            <w:r w:rsidRPr="001D7520">
              <w:rPr>
                <w:sz w:val="20"/>
                <w:lang w:eastAsia="ja-JP"/>
              </w:rPr>
              <w:t xml:space="preserve">Option 1: UE autonomously adjusts the TA based on twice of the DL timing difference, and use the requirements for one shot large UL timing adjustment in clause 7.1.2.3 as baseline. </w:t>
            </w:r>
          </w:p>
          <w:p w:rsidR="001D7520" w:rsidRPr="001D7520" w:rsidRDefault="001D7520" w:rsidP="001D7520">
            <w:pPr>
              <w:numPr>
                <w:ilvl w:val="2"/>
                <w:numId w:val="15"/>
              </w:numPr>
              <w:overflowPunct w:val="0"/>
              <w:autoSpaceDE w:val="0"/>
              <w:autoSpaceDN w:val="0"/>
              <w:adjustRightInd w:val="0"/>
              <w:spacing w:beforeLines="0" w:before="0" w:afterLines="0" w:after="180"/>
              <w:textAlignment w:val="baseline"/>
              <w:rPr>
                <w:sz w:val="20"/>
                <w:lang w:eastAsia="ja-JP"/>
              </w:rPr>
            </w:pPr>
            <w:r w:rsidRPr="001D7520">
              <w:rPr>
                <w:sz w:val="20"/>
                <w:lang w:eastAsia="ja-JP"/>
              </w:rPr>
              <w:t>Option 2: autonomously adjusts the TA based on the DL timing difference, to maintain the same UL timing immediately before and after each cell reselection.</w:t>
            </w:r>
          </w:p>
          <w:p w:rsidR="001D7520" w:rsidRPr="001D7520" w:rsidRDefault="001D7520" w:rsidP="001D7520">
            <w:pPr>
              <w:numPr>
                <w:ilvl w:val="0"/>
                <w:numId w:val="15"/>
              </w:numPr>
              <w:spacing w:beforeLines="0" w:before="0" w:afterLines="0" w:after="120"/>
              <w:ind w:left="720"/>
              <w:rPr>
                <w:rFonts w:eastAsia="宋体"/>
                <w:color w:val="0070C0"/>
                <w:sz w:val="20"/>
                <w:szCs w:val="24"/>
                <w:lang w:eastAsia="zh-CN"/>
              </w:rPr>
            </w:pPr>
            <w:r w:rsidRPr="001D7520">
              <w:rPr>
                <w:rFonts w:eastAsia="宋体"/>
                <w:color w:val="0070C0"/>
                <w:sz w:val="20"/>
                <w:szCs w:val="24"/>
                <w:lang w:eastAsia="zh-CN"/>
              </w:rPr>
              <w:t>Question 3: thresholds for the one-shot autonomous TA adjustment, if agreed to be applied</w:t>
            </w:r>
          </w:p>
          <w:p w:rsidR="001D7520" w:rsidRPr="001D7520" w:rsidRDefault="001D7520" w:rsidP="001D7520">
            <w:pPr>
              <w:numPr>
                <w:ilvl w:val="0"/>
                <w:numId w:val="15"/>
              </w:numPr>
              <w:spacing w:beforeLines="0" w:before="0" w:afterLines="0" w:after="120"/>
              <w:ind w:left="720"/>
              <w:rPr>
                <w:color w:val="0070C0"/>
                <w:sz w:val="20"/>
              </w:rPr>
            </w:pPr>
            <w:proofErr w:type="spellStart"/>
            <w:r w:rsidRPr="001D7520">
              <w:rPr>
                <w:color w:val="0070C0"/>
                <w:sz w:val="20"/>
              </w:rPr>
              <w:t>Wayforward</w:t>
            </w:r>
            <w:proofErr w:type="spellEnd"/>
            <w:r w:rsidRPr="001D7520">
              <w:rPr>
                <w:color w:val="0070C0"/>
                <w:sz w:val="20"/>
              </w:rPr>
              <w:t xml:space="preserve"> (from AH session)</w:t>
            </w:r>
          </w:p>
          <w:p w:rsidR="001D7520" w:rsidRPr="001D7520" w:rsidRDefault="001D7520" w:rsidP="001D7520">
            <w:pPr>
              <w:numPr>
                <w:ilvl w:val="1"/>
                <w:numId w:val="15"/>
              </w:numPr>
              <w:overflowPunct w:val="0"/>
              <w:autoSpaceDE w:val="0"/>
              <w:autoSpaceDN w:val="0"/>
              <w:adjustRightInd w:val="0"/>
              <w:spacing w:beforeLines="0" w:before="0" w:afterLines="0" w:after="180"/>
              <w:textAlignment w:val="baseline"/>
              <w:rPr>
                <w:sz w:val="20"/>
                <w:lang w:eastAsia="ja-JP"/>
              </w:rPr>
            </w:pPr>
            <w:r w:rsidRPr="001D7520">
              <w:rPr>
                <w:sz w:val="20"/>
                <w:lang w:eastAsia="ja-JP"/>
              </w:rPr>
              <w:t>Threshold for the one-shot autonomous TA adjustment is FFS.</w:t>
            </w:r>
          </w:p>
          <w:p w:rsidR="001D7520" w:rsidRPr="001D7520" w:rsidRDefault="001D7520" w:rsidP="001D7520">
            <w:pPr>
              <w:numPr>
                <w:ilvl w:val="0"/>
                <w:numId w:val="15"/>
              </w:numPr>
              <w:spacing w:beforeLines="0" w:before="0" w:afterLines="0" w:after="120"/>
              <w:ind w:left="720"/>
              <w:rPr>
                <w:rFonts w:eastAsia="宋体"/>
                <w:color w:val="0070C0"/>
                <w:sz w:val="20"/>
                <w:szCs w:val="24"/>
                <w:lang w:eastAsia="zh-CN"/>
              </w:rPr>
            </w:pPr>
            <w:r w:rsidRPr="001D7520">
              <w:rPr>
                <w:rFonts w:eastAsia="宋体"/>
                <w:color w:val="0070C0"/>
                <w:sz w:val="20"/>
                <w:szCs w:val="24"/>
                <w:lang w:eastAsia="zh-CN"/>
              </w:rPr>
              <w:t>Question 4: UL timing requirements for the subsequent SRS transmission after the</w:t>
            </w:r>
            <w:r w:rsidRPr="001D7520">
              <w:rPr>
                <w:sz w:val="20"/>
              </w:rPr>
              <w:t xml:space="preserve"> </w:t>
            </w:r>
            <w:r w:rsidRPr="001D7520">
              <w:rPr>
                <w:rFonts w:eastAsia="宋体"/>
                <w:color w:val="0070C0"/>
                <w:sz w:val="20"/>
                <w:szCs w:val="24"/>
                <w:lang w:eastAsia="zh-CN"/>
              </w:rPr>
              <w:t>one-shot autonomous TA adjustment, if agreed to be applied</w:t>
            </w:r>
          </w:p>
          <w:p w:rsidR="001D7520" w:rsidRPr="001D7520" w:rsidRDefault="001D7520" w:rsidP="001D7520">
            <w:pPr>
              <w:numPr>
                <w:ilvl w:val="0"/>
                <w:numId w:val="15"/>
              </w:numPr>
              <w:spacing w:beforeLines="0" w:before="0" w:afterLines="0" w:after="120"/>
              <w:ind w:left="720"/>
              <w:rPr>
                <w:color w:val="0070C0"/>
                <w:sz w:val="20"/>
              </w:rPr>
            </w:pPr>
            <w:proofErr w:type="spellStart"/>
            <w:r w:rsidRPr="001D7520">
              <w:rPr>
                <w:color w:val="0070C0"/>
                <w:sz w:val="20"/>
              </w:rPr>
              <w:t>Wayforward</w:t>
            </w:r>
            <w:proofErr w:type="spellEnd"/>
            <w:r w:rsidRPr="001D7520">
              <w:rPr>
                <w:color w:val="0070C0"/>
                <w:sz w:val="20"/>
              </w:rPr>
              <w:t xml:space="preserve"> (from AH session)</w:t>
            </w:r>
          </w:p>
          <w:p w:rsidR="001D7520" w:rsidRPr="001D7520" w:rsidRDefault="001D7520" w:rsidP="001D7520">
            <w:pPr>
              <w:numPr>
                <w:ilvl w:val="1"/>
                <w:numId w:val="15"/>
              </w:numPr>
              <w:overflowPunct w:val="0"/>
              <w:autoSpaceDE w:val="0"/>
              <w:autoSpaceDN w:val="0"/>
              <w:adjustRightInd w:val="0"/>
              <w:spacing w:beforeLines="0" w:before="0" w:afterLines="0" w:after="180"/>
              <w:textAlignment w:val="baseline"/>
              <w:rPr>
                <w:sz w:val="20"/>
                <w:lang w:eastAsia="ja-JP"/>
              </w:rPr>
            </w:pPr>
            <w:r w:rsidRPr="001D7520">
              <w:rPr>
                <w:sz w:val="20"/>
                <w:lang w:eastAsia="ja-JP"/>
              </w:rPr>
              <w:t>UL timing requirements for the subsequent SRS transmission after the one-shot autonomous TA adjustment, if agreed to be applied is FFS</w:t>
            </w:r>
          </w:p>
        </w:tc>
      </w:tr>
    </w:tbl>
    <w:p w:rsidR="001D7520" w:rsidRDefault="007D12EB" w:rsidP="001D7520">
      <w:pPr>
        <w:spacing w:before="120" w:after="120"/>
        <w:rPr>
          <w:rFonts w:eastAsiaTheme="minorEastAsia"/>
          <w:lang w:eastAsia="zh-CN"/>
        </w:rPr>
      </w:pPr>
      <w:r>
        <w:rPr>
          <w:rFonts w:eastAsiaTheme="minorEastAsia"/>
          <w:lang w:eastAsia="zh-CN"/>
        </w:rPr>
        <w:t>We support option 1 for Question 2.</w:t>
      </w:r>
    </w:p>
    <w:p w:rsidR="007D12EB" w:rsidRDefault="007D12EB" w:rsidP="001D7520">
      <w:pPr>
        <w:spacing w:before="120" w:after="120"/>
        <w:rPr>
          <w:rFonts w:eastAsiaTheme="minorEastAsia"/>
          <w:lang w:eastAsia="zh-CN"/>
        </w:rPr>
      </w:pPr>
      <w:r>
        <w:rPr>
          <w:rFonts w:eastAsiaTheme="minorEastAsia"/>
          <w:lang w:eastAsia="zh-CN"/>
        </w:rPr>
        <w:t xml:space="preserve">In our view, the motivation for the UE autonomous TA adjustment is to make sure the receive timing at TRP side is within CP so that the SRS transmission by a UE in </w:t>
      </w:r>
      <w:proofErr w:type="spellStart"/>
      <w:r>
        <w:rPr>
          <w:rFonts w:eastAsiaTheme="minorEastAsia"/>
          <w:lang w:eastAsia="zh-CN"/>
        </w:rPr>
        <w:t>RRC_Inactive</w:t>
      </w:r>
      <w:proofErr w:type="spellEnd"/>
      <w:r>
        <w:rPr>
          <w:rFonts w:eastAsiaTheme="minorEastAsia"/>
          <w:lang w:eastAsia="zh-CN"/>
        </w:rPr>
        <w:t xml:space="preserve"> that reselects to the current camping cell without receiving </w:t>
      </w:r>
      <w:r w:rsidR="001D3E28">
        <w:rPr>
          <w:rFonts w:eastAsiaTheme="minorEastAsia"/>
          <w:lang w:eastAsia="zh-CN"/>
        </w:rPr>
        <w:t>updated TA does not cause interference to UL transmission</w:t>
      </w:r>
      <w:r w:rsidR="001D3E28" w:rsidRPr="001D3E28">
        <w:rPr>
          <w:rFonts w:eastAsiaTheme="minorEastAsia"/>
          <w:lang w:eastAsia="zh-CN"/>
        </w:rPr>
        <w:t xml:space="preserve"> </w:t>
      </w:r>
      <w:r w:rsidR="001D3E28">
        <w:rPr>
          <w:rFonts w:eastAsiaTheme="minorEastAsia"/>
          <w:lang w:eastAsia="zh-CN"/>
        </w:rPr>
        <w:t xml:space="preserve">from other UEs in the current camping cell. On the other hand, option 1 aims at constant transmit timing at UE side, and motivation </w:t>
      </w:r>
      <w:r w:rsidR="00193346">
        <w:rPr>
          <w:rFonts w:eastAsiaTheme="minorEastAsia"/>
          <w:lang w:eastAsia="zh-CN"/>
        </w:rPr>
        <w:t xml:space="preserve">is to avoid transmit timing change between UE Rx-Tx and </w:t>
      </w:r>
      <w:proofErr w:type="spellStart"/>
      <w:r w:rsidR="00193346">
        <w:rPr>
          <w:rFonts w:eastAsiaTheme="minorEastAsia"/>
          <w:lang w:eastAsia="zh-CN"/>
        </w:rPr>
        <w:t>gNB</w:t>
      </w:r>
      <w:proofErr w:type="spellEnd"/>
      <w:r w:rsidR="00193346">
        <w:rPr>
          <w:rFonts w:eastAsiaTheme="minorEastAsia"/>
          <w:lang w:eastAsia="zh-CN"/>
        </w:rPr>
        <w:t xml:space="preserve"> Rx-Tx measurement</w:t>
      </w:r>
      <w:r w:rsidR="00DB7310">
        <w:rPr>
          <w:rFonts w:eastAsiaTheme="minorEastAsia"/>
          <w:lang w:eastAsia="zh-CN"/>
        </w:rPr>
        <w:t>s</w:t>
      </w:r>
      <w:r w:rsidR="00193346">
        <w:rPr>
          <w:rFonts w:eastAsiaTheme="minorEastAsia"/>
          <w:lang w:eastAsia="zh-CN"/>
        </w:rPr>
        <w:t xml:space="preserve">. </w:t>
      </w:r>
      <w:r w:rsidR="00DB7310">
        <w:rPr>
          <w:rFonts w:eastAsiaTheme="minorEastAsia"/>
          <w:lang w:eastAsia="zh-CN"/>
        </w:rPr>
        <w:t xml:space="preserve">However, we assume the same issue happens also when UE is in </w:t>
      </w:r>
      <w:proofErr w:type="spellStart"/>
      <w:r w:rsidR="00DB7310">
        <w:rPr>
          <w:rFonts w:eastAsiaTheme="minorEastAsia"/>
          <w:lang w:eastAsia="zh-CN"/>
        </w:rPr>
        <w:t>RRC_Connected</w:t>
      </w:r>
      <w:proofErr w:type="spellEnd"/>
      <w:r w:rsidR="00DB7310">
        <w:rPr>
          <w:rFonts w:eastAsiaTheme="minorEastAsia"/>
          <w:lang w:eastAsia="zh-CN"/>
        </w:rPr>
        <w:t>, e.g. when UE receives TA command or HO occurs during the measurement, and it was handled by restarting the UE measurement. The same can be applied to the case when UE performs autonomous TA adjustment at reselection as we will discuss next.</w:t>
      </w:r>
      <w:r w:rsidR="002732BB">
        <w:rPr>
          <w:rFonts w:eastAsiaTheme="minorEastAsia"/>
          <w:lang w:eastAsia="zh-CN"/>
        </w:rPr>
        <w:t xml:space="preserve"> In addition, the SRS/PRS proximity condition still applies which means </w:t>
      </w:r>
      <w:r w:rsidR="00E429B0">
        <w:rPr>
          <w:rFonts w:eastAsiaTheme="minorEastAsia"/>
          <w:lang w:eastAsia="zh-CN"/>
        </w:rPr>
        <w:t xml:space="preserve">it’s unlikely that </w:t>
      </w:r>
      <w:r w:rsidR="002732BB">
        <w:rPr>
          <w:rFonts w:eastAsiaTheme="minorEastAsia"/>
          <w:lang w:eastAsia="zh-CN"/>
        </w:rPr>
        <w:t xml:space="preserve">the </w:t>
      </w:r>
      <w:r w:rsidR="00E429B0">
        <w:rPr>
          <w:rFonts w:eastAsiaTheme="minorEastAsia"/>
          <w:lang w:eastAsia="zh-CN"/>
        </w:rPr>
        <w:t xml:space="preserve">UE and </w:t>
      </w:r>
      <w:proofErr w:type="spellStart"/>
      <w:r w:rsidR="00E429B0">
        <w:rPr>
          <w:rFonts w:eastAsiaTheme="minorEastAsia"/>
          <w:lang w:eastAsia="zh-CN"/>
        </w:rPr>
        <w:t>gNB</w:t>
      </w:r>
      <w:proofErr w:type="spellEnd"/>
      <w:r w:rsidR="00E429B0">
        <w:rPr>
          <w:rFonts w:eastAsiaTheme="minorEastAsia"/>
          <w:lang w:eastAsia="zh-CN"/>
        </w:rPr>
        <w:t xml:space="preserve"> measurements are far apart (with cell reselection in between). </w:t>
      </w:r>
    </w:p>
    <w:p w:rsidR="001D7520" w:rsidRDefault="00DB7310" w:rsidP="001D7520">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to Question 3 and 4, our suggestion is to re-use the existing threshold and timing accuracy requirements for </w:t>
      </w:r>
      <w:r w:rsidRPr="00DB7310">
        <w:rPr>
          <w:rFonts w:eastAsiaTheme="minorEastAsia"/>
          <w:lang w:eastAsia="zh-CN"/>
        </w:rPr>
        <w:t>one-shot timing adjustment in cl. 7.1.2.3</w:t>
      </w:r>
      <w:r>
        <w:rPr>
          <w:rFonts w:eastAsiaTheme="minorEastAsia"/>
          <w:lang w:eastAsia="zh-CN"/>
        </w:rPr>
        <w:t xml:space="preserve"> as baseline.</w:t>
      </w:r>
    </w:p>
    <w:p w:rsidR="00852606" w:rsidRDefault="00852606" w:rsidP="00852606">
      <w:pPr>
        <w:spacing w:before="120" w:after="120"/>
        <w:rPr>
          <w:rFonts w:eastAsia="Batang"/>
          <w:b/>
          <w:szCs w:val="24"/>
          <w:lang w:val="en-US" w:eastAsia="zh-CN"/>
        </w:rPr>
      </w:pPr>
      <w:r w:rsidRPr="00B25E9F">
        <w:rPr>
          <w:rFonts w:eastAsiaTheme="minorEastAsia"/>
          <w:b/>
          <w:lang w:eastAsia="zh-CN"/>
        </w:rPr>
        <w:t xml:space="preserve">Proposal </w:t>
      </w:r>
      <w:r w:rsidR="00C21587">
        <w:rPr>
          <w:rFonts w:eastAsiaTheme="minorEastAsia"/>
          <w:b/>
          <w:lang w:eastAsia="zh-CN"/>
        </w:rPr>
        <w:t>8</w:t>
      </w:r>
      <w:r w:rsidRPr="00B25E9F">
        <w:rPr>
          <w:rFonts w:eastAsiaTheme="minorEastAsia"/>
          <w:b/>
          <w:lang w:eastAsia="zh-CN"/>
        </w:rPr>
        <w:t xml:space="preserve">: Reuse the one-shot timing adjustment in cl. 7.1.2.3 for UE autonomous TA adjustment in </w:t>
      </w:r>
      <w:r w:rsidRPr="00B25E9F">
        <w:rPr>
          <w:rFonts w:eastAsia="Batang"/>
          <w:b/>
          <w:szCs w:val="24"/>
          <w:lang w:val="en-US" w:eastAsia="zh-CN"/>
        </w:rPr>
        <w:t xml:space="preserve">determination of SRS transmit timing in SRS positioning validity area. </w:t>
      </w:r>
    </w:p>
    <w:p w:rsidR="00C21587" w:rsidRPr="00C21587" w:rsidRDefault="00C21587" w:rsidP="00852606">
      <w:pPr>
        <w:spacing w:before="120" w:after="120"/>
        <w:rPr>
          <w:rFonts w:eastAsiaTheme="minorEastAsia"/>
          <w:lang w:eastAsia="zh-CN"/>
        </w:rPr>
      </w:pPr>
      <w:r>
        <w:rPr>
          <w:rFonts w:eastAsiaTheme="minorEastAsia"/>
          <w:lang w:eastAsia="zh-CN"/>
        </w:rPr>
        <w:t>A draft reply LS is provided in the Annex.</w:t>
      </w:r>
    </w:p>
    <w:tbl>
      <w:tblPr>
        <w:tblStyle w:val="afa"/>
        <w:tblW w:w="0" w:type="auto"/>
        <w:tblLook w:val="04A0" w:firstRow="1" w:lastRow="0" w:firstColumn="1" w:lastColumn="0" w:noHBand="0" w:noVBand="1"/>
      </w:tblPr>
      <w:tblGrid>
        <w:gridCol w:w="9621"/>
      </w:tblGrid>
      <w:tr w:rsidR="00321AFB" w:rsidTr="00321AFB">
        <w:tc>
          <w:tcPr>
            <w:tcW w:w="9621" w:type="dxa"/>
          </w:tcPr>
          <w:p w:rsidR="00321AFB" w:rsidRPr="00321AFB" w:rsidRDefault="00321AFB" w:rsidP="00321AFB">
            <w:pPr>
              <w:spacing w:beforeLines="0" w:before="0" w:afterLines="0" w:after="180"/>
              <w:rPr>
                <w:rFonts w:eastAsia="宋体"/>
                <w:b/>
                <w:sz w:val="20"/>
                <w:lang w:val="en-US"/>
              </w:rPr>
            </w:pPr>
            <w:r w:rsidRPr="00321AFB">
              <w:rPr>
                <w:rFonts w:eastAsia="宋体"/>
                <w:b/>
                <w:sz w:val="20"/>
                <w:lang w:val="en-US"/>
              </w:rPr>
              <w:t>Issue 1-2-2: Impact of SRS positioning validity area</w:t>
            </w:r>
          </w:p>
          <w:p w:rsidR="00321AFB" w:rsidRPr="00321AFB" w:rsidRDefault="00321AFB" w:rsidP="00321AFB">
            <w:pPr>
              <w:numPr>
                <w:ilvl w:val="0"/>
                <w:numId w:val="15"/>
              </w:numPr>
              <w:spacing w:beforeLines="0" w:before="0" w:afterLines="0" w:after="120"/>
              <w:ind w:left="720"/>
              <w:rPr>
                <w:rFonts w:eastAsia="宋体"/>
                <w:color w:val="0070C0"/>
                <w:sz w:val="20"/>
                <w:szCs w:val="24"/>
                <w:lang w:eastAsia="zh-CN"/>
              </w:rPr>
            </w:pPr>
            <w:proofErr w:type="spellStart"/>
            <w:r w:rsidRPr="00321AFB">
              <w:rPr>
                <w:color w:val="0070C0"/>
                <w:sz w:val="20"/>
              </w:rPr>
              <w:lastRenderedPageBreak/>
              <w:t>Wayforward</w:t>
            </w:r>
            <w:proofErr w:type="spellEnd"/>
          </w:p>
          <w:p w:rsidR="00321AFB" w:rsidRPr="00321AFB" w:rsidRDefault="00321AFB" w:rsidP="00321AFB">
            <w:pPr>
              <w:numPr>
                <w:ilvl w:val="1"/>
                <w:numId w:val="15"/>
              </w:numPr>
              <w:overflowPunct w:val="0"/>
              <w:autoSpaceDE w:val="0"/>
              <w:autoSpaceDN w:val="0"/>
              <w:adjustRightInd w:val="0"/>
              <w:spacing w:beforeLines="0" w:before="0" w:afterLines="0" w:after="120" w:line="252" w:lineRule="auto"/>
              <w:textAlignment w:val="baseline"/>
              <w:rPr>
                <w:sz w:val="20"/>
                <w:lang w:eastAsia="ja-JP"/>
              </w:rPr>
            </w:pPr>
            <w:r w:rsidRPr="00321AFB">
              <w:rPr>
                <w:sz w:val="20"/>
                <w:lang w:eastAsia="ja-JP"/>
              </w:rPr>
              <w:t xml:space="preserve">Option 1: </w:t>
            </w:r>
          </w:p>
          <w:p w:rsidR="00321AFB" w:rsidRPr="00321AFB" w:rsidRDefault="00321AFB" w:rsidP="00321AFB">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321AFB">
              <w:rPr>
                <w:sz w:val="20"/>
                <w:lang w:eastAsia="ja-JP"/>
              </w:rPr>
              <w:t>UE restarts Rx-Tx time difference measurement after autonomous adjustment of UL timing.</w:t>
            </w:r>
          </w:p>
          <w:p w:rsidR="00321AFB" w:rsidRPr="00321AFB" w:rsidRDefault="00321AFB" w:rsidP="00321AFB">
            <w:pPr>
              <w:numPr>
                <w:ilvl w:val="1"/>
                <w:numId w:val="15"/>
              </w:numPr>
              <w:overflowPunct w:val="0"/>
              <w:autoSpaceDE w:val="0"/>
              <w:autoSpaceDN w:val="0"/>
              <w:adjustRightInd w:val="0"/>
              <w:spacing w:beforeLines="0" w:before="0" w:afterLines="0" w:after="120" w:line="252" w:lineRule="auto"/>
              <w:textAlignment w:val="baseline"/>
              <w:rPr>
                <w:sz w:val="20"/>
                <w:lang w:eastAsia="ja-JP"/>
              </w:rPr>
            </w:pPr>
            <w:r w:rsidRPr="00321AFB">
              <w:rPr>
                <w:sz w:val="20"/>
                <w:lang w:eastAsia="ja-JP"/>
              </w:rPr>
              <w:t xml:space="preserve">Option 2: </w:t>
            </w:r>
          </w:p>
          <w:p w:rsidR="00321AFB" w:rsidRDefault="00321AFB" w:rsidP="00321AFB">
            <w:pPr>
              <w:numPr>
                <w:ilvl w:val="2"/>
                <w:numId w:val="15"/>
              </w:numPr>
              <w:overflowPunct w:val="0"/>
              <w:autoSpaceDE w:val="0"/>
              <w:autoSpaceDN w:val="0"/>
              <w:adjustRightInd w:val="0"/>
              <w:spacing w:beforeLines="0" w:before="0" w:afterLines="0" w:after="120" w:line="252" w:lineRule="auto"/>
              <w:textAlignment w:val="baseline"/>
              <w:rPr>
                <w:rFonts w:eastAsiaTheme="minorEastAsia"/>
                <w:lang w:eastAsia="zh-CN"/>
              </w:rPr>
            </w:pPr>
            <w:r w:rsidRPr="00321AFB">
              <w:rPr>
                <w:rFonts w:eastAsia="宋体"/>
                <w:sz w:val="20"/>
                <w:lang w:eastAsia="ja-JP"/>
              </w:rPr>
              <w:t xml:space="preserve">RAN4 shall study </w:t>
            </w:r>
            <w:r w:rsidRPr="00321AFB">
              <w:rPr>
                <w:sz w:val="20"/>
                <w:lang w:eastAsia="ja-JP"/>
              </w:rPr>
              <w:t>the</w:t>
            </w:r>
            <w:r w:rsidRPr="00321AFB">
              <w:rPr>
                <w:rFonts w:eastAsia="宋体"/>
                <w:sz w:val="20"/>
                <w:lang w:eastAsia="ja-JP"/>
              </w:rPr>
              <w:t xml:space="preserve"> RRM impact including the applicability of UE Rx-Tx measurement requirements once the design in RAN1 and RAN2 is stable.</w:t>
            </w:r>
          </w:p>
        </w:tc>
      </w:tr>
    </w:tbl>
    <w:p w:rsidR="001D7520" w:rsidRDefault="00FE3353" w:rsidP="001D7520">
      <w:pPr>
        <w:spacing w:before="120" w:after="120"/>
        <w:rPr>
          <w:rFonts w:eastAsiaTheme="minorEastAsia"/>
          <w:lang w:eastAsia="zh-CN"/>
        </w:rPr>
      </w:pPr>
      <w:r>
        <w:rPr>
          <w:rFonts w:eastAsiaTheme="minorEastAsia"/>
          <w:lang w:eastAsia="zh-CN"/>
        </w:rPr>
        <w:lastRenderedPageBreak/>
        <w:t xml:space="preserve">Based on </w:t>
      </w:r>
      <w:r w:rsidR="0041085A">
        <w:rPr>
          <w:rFonts w:eastAsiaTheme="minorEastAsia"/>
          <w:lang w:eastAsia="zh-CN"/>
        </w:rPr>
        <w:t xml:space="preserve">current </w:t>
      </w:r>
      <w:r>
        <w:rPr>
          <w:rFonts w:eastAsiaTheme="minorEastAsia"/>
          <w:lang w:eastAsia="zh-CN"/>
        </w:rPr>
        <w:t xml:space="preserve">spec, the UE Rx-Tx requirements apply when SRS is configured on </w:t>
      </w:r>
      <w:proofErr w:type="spellStart"/>
      <w:r>
        <w:rPr>
          <w:rFonts w:eastAsiaTheme="minorEastAsia"/>
          <w:lang w:eastAsia="zh-CN"/>
        </w:rPr>
        <w:t>PCell</w:t>
      </w:r>
      <w:proofErr w:type="spellEnd"/>
      <w:r>
        <w:rPr>
          <w:rFonts w:eastAsiaTheme="minorEastAsia"/>
          <w:lang w:eastAsia="zh-CN"/>
        </w:rPr>
        <w:t xml:space="preserve">. RAN1 has agreed that the SRS configuration UE obtained from the </w:t>
      </w:r>
      <w:proofErr w:type="spellStart"/>
      <w:r>
        <w:rPr>
          <w:rFonts w:eastAsiaTheme="minorEastAsia"/>
          <w:lang w:eastAsia="zh-CN"/>
        </w:rPr>
        <w:t>RRC_Connected</w:t>
      </w:r>
      <w:proofErr w:type="spellEnd"/>
      <w:r>
        <w:rPr>
          <w:rFonts w:eastAsiaTheme="minorEastAsia"/>
          <w:lang w:eastAsia="zh-CN"/>
        </w:rPr>
        <w:t xml:space="preserve"> is valid in all cells in the </w:t>
      </w:r>
      <w:r w:rsidRPr="00FE3353">
        <w:rPr>
          <w:rFonts w:eastAsiaTheme="minorEastAsia"/>
          <w:lang w:eastAsia="zh-CN"/>
        </w:rPr>
        <w:t>SRS positioning validity area</w:t>
      </w:r>
      <w:r>
        <w:rPr>
          <w:rFonts w:eastAsiaTheme="minorEastAsia"/>
          <w:lang w:eastAsia="zh-CN"/>
        </w:rPr>
        <w:t>. To avoid possible ambiguity, we suggest to update the bullet to “</w:t>
      </w:r>
      <w:r w:rsidRPr="00FE3353">
        <w:rPr>
          <w:rFonts w:eastAsiaTheme="minorEastAsia"/>
          <w:lang w:eastAsia="zh-CN"/>
        </w:rPr>
        <w:t>UE has valid SRS configuration in the current camping cell</w:t>
      </w:r>
      <w:r>
        <w:rPr>
          <w:rFonts w:eastAsiaTheme="minorEastAsia"/>
          <w:lang w:eastAsia="zh-CN"/>
        </w:rPr>
        <w:t>”.</w:t>
      </w:r>
    </w:p>
    <w:tbl>
      <w:tblPr>
        <w:tblStyle w:val="afa"/>
        <w:tblW w:w="0" w:type="auto"/>
        <w:tblLook w:val="04A0" w:firstRow="1" w:lastRow="0" w:firstColumn="1" w:lastColumn="0" w:noHBand="0" w:noVBand="1"/>
      </w:tblPr>
      <w:tblGrid>
        <w:gridCol w:w="9621"/>
      </w:tblGrid>
      <w:tr w:rsidR="008558C3" w:rsidTr="008558C3">
        <w:tc>
          <w:tcPr>
            <w:tcW w:w="9621" w:type="dxa"/>
          </w:tcPr>
          <w:p w:rsidR="008558C3" w:rsidRPr="008558C3" w:rsidRDefault="008558C3" w:rsidP="008558C3">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zh-CN"/>
              </w:rPr>
            </w:pPr>
            <w:r w:rsidRPr="008558C3">
              <w:rPr>
                <w:rFonts w:ascii="Arial" w:eastAsia="Times New Roman" w:hAnsi="Arial"/>
                <w:sz w:val="24"/>
                <w:lang w:eastAsia="zh-CN"/>
              </w:rPr>
              <w:t>5.6.4.2</w:t>
            </w:r>
            <w:r w:rsidRPr="008558C3">
              <w:rPr>
                <w:rFonts w:ascii="Arial" w:eastAsia="Times New Roman" w:hAnsi="Arial"/>
                <w:sz w:val="24"/>
                <w:lang w:eastAsia="zh-CN"/>
              </w:rPr>
              <w:tab/>
              <w:t>Requirements Applicability</w:t>
            </w:r>
          </w:p>
          <w:p w:rsidR="008558C3" w:rsidRPr="008558C3" w:rsidRDefault="008558C3" w:rsidP="008558C3">
            <w:pPr>
              <w:overflowPunct w:val="0"/>
              <w:autoSpaceDE w:val="0"/>
              <w:autoSpaceDN w:val="0"/>
              <w:adjustRightInd w:val="0"/>
              <w:spacing w:beforeLines="0" w:before="0" w:afterLines="0" w:after="180"/>
              <w:textAlignment w:val="baseline"/>
              <w:rPr>
                <w:rFonts w:eastAsia="Times New Roman"/>
                <w:sz w:val="20"/>
                <w:lang w:eastAsia="zh-CN"/>
              </w:rPr>
            </w:pPr>
            <w:r w:rsidRPr="008558C3">
              <w:rPr>
                <w:rFonts w:eastAsia="Times New Roman"/>
                <w:sz w:val="20"/>
                <w:lang w:eastAsia="zh-CN"/>
              </w:rPr>
              <w:t>The requirements in clause 5.6.4 apply for periodic and triggered UE Rx-Tx time difference measurements, provided:</w:t>
            </w:r>
          </w:p>
          <w:p w:rsidR="008558C3" w:rsidRPr="008558C3" w:rsidRDefault="008558C3" w:rsidP="008558C3">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8558C3">
              <w:rPr>
                <w:rFonts w:eastAsia="Times New Roman"/>
                <w:sz w:val="20"/>
                <w:lang w:eastAsia="zh-CN"/>
              </w:rPr>
              <w:t>-</w:t>
            </w:r>
            <w:r w:rsidRPr="008558C3">
              <w:rPr>
                <w:rFonts w:eastAsia="Times New Roman"/>
                <w:sz w:val="20"/>
                <w:lang w:eastAsia="zh-CN"/>
              </w:rPr>
              <w:tab/>
              <w:t>UE Rx-Tx time difference measurement related side conditions given in clause 10.1.</w:t>
            </w:r>
            <w:r w:rsidRPr="008558C3">
              <w:rPr>
                <w:rFonts w:eastAsia="Times New Roman" w:hint="eastAsia"/>
                <w:sz w:val="20"/>
                <w:lang w:eastAsia="zh-CN"/>
              </w:rPr>
              <w:t>25</w:t>
            </w:r>
            <w:r w:rsidRPr="008558C3">
              <w:rPr>
                <w:rFonts w:eastAsia="Times New Roman"/>
                <w:sz w:val="20"/>
                <w:lang w:eastAsia="zh-CN"/>
              </w:rPr>
              <w:t xml:space="preserve"> are met for a corresponding band.</w:t>
            </w:r>
          </w:p>
          <w:p w:rsidR="008558C3" w:rsidRPr="008558C3" w:rsidRDefault="008558C3" w:rsidP="008558C3">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sidRPr="008558C3">
              <w:rPr>
                <w:rFonts w:eastAsia="Times New Roman"/>
                <w:sz w:val="20"/>
                <w:lang w:eastAsia="zh-CN"/>
              </w:rPr>
              <w:t>-</w:t>
            </w:r>
            <w:r w:rsidRPr="008558C3">
              <w:rPr>
                <w:rFonts w:eastAsia="Times New Roman"/>
                <w:sz w:val="20"/>
                <w:lang w:eastAsia="zh-CN"/>
              </w:rPr>
              <w:tab/>
              <w:t xml:space="preserve">SRS is configured on the </w:t>
            </w:r>
            <w:proofErr w:type="spellStart"/>
            <w:r w:rsidRPr="008558C3">
              <w:rPr>
                <w:rFonts w:eastAsia="Times New Roman"/>
                <w:sz w:val="20"/>
                <w:lang w:eastAsia="zh-CN"/>
              </w:rPr>
              <w:t>PCell</w:t>
            </w:r>
            <w:proofErr w:type="spellEnd"/>
            <w:r w:rsidRPr="008558C3">
              <w:rPr>
                <w:rFonts w:eastAsia="Times New Roman"/>
                <w:sz w:val="20"/>
                <w:lang w:eastAsia="zh-CN"/>
              </w:rPr>
              <w:t xml:space="preserve">. </w:t>
            </w:r>
          </w:p>
        </w:tc>
      </w:tr>
    </w:tbl>
    <w:p w:rsidR="00321AFB" w:rsidRDefault="00FE3353" w:rsidP="001D7520">
      <w:pPr>
        <w:spacing w:before="120" w:after="120"/>
        <w:rPr>
          <w:rFonts w:eastAsiaTheme="minorEastAsia"/>
          <w:lang w:eastAsia="zh-CN"/>
        </w:rPr>
      </w:pPr>
      <w:r>
        <w:rPr>
          <w:rFonts w:eastAsiaTheme="minorEastAsia"/>
          <w:lang w:eastAsia="zh-CN"/>
        </w:rPr>
        <w:t xml:space="preserve">Based on current spec, </w:t>
      </w:r>
      <w:r w:rsidR="00C23168">
        <w:rPr>
          <w:rFonts w:eastAsiaTheme="minorEastAsia"/>
          <w:lang w:eastAsia="zh-CN"/>
        </w:rPr>
        <w:t xml:space="preserve">UE would restart Rx-Tx measurement when cell reselection occurs, and would resume the measurement after it obtains SRS configuration and TA from the new camping cell. With </w:t>
      </w:r>
      <w:r w:rsidR="00C23168" w:rsidRPr="00FE3353">
        <w:rPr>
          <w:rFonts w:eastAsiaTheme="minorEastAsia"/>
          <w:lang w:eastAsia="zh-CN"/>
        </w:rPr>
        <w:t>SRS positioning validity area</w:t>
      </w:r>
      <w:r w:rsidR="00C23168">
        <w:rPr>
          <w:rFonts w:eastAsiaTheme="minorEastAsia"/>
          <w:lang w:eastAsia="zh-CN"/>
        </w:rPr>
        <w:t xml:space="preserve">, UE would continue the measurement if the new camping cell is within the area, and it only needs to restart when it reselects out of the area. </w:t>
      </w:r>
    </w:p>
    <w:p w:rsidR="00C23168" w:rsidRDefault="00C23168" w:rsidP="001D7520">
      <w:pPr>
        <w:spacing w:before="120" w:after="120"/>
        <w:rPr>
          <w:rFonts w:eastAsiaTheme="minorEastAsia"/>
          <w:lang w:eastAsia="zh-CN"/>
        </w:rPr>
      </w:pPr>
      <w:r>
        <w:rPr>
          <w:rFonts w:eastAsiaTheme="minorEastAsia"/>
          <w:lang w:eastAsia="zh-CN"/>
        </w:rPr>
        <w:t xml:space="preserve">Besides, UE would restart the Rx-Tx measurement when it receives NW command to update TA or </w:t>
      </w:r>
      <w:proofErr w:type="spellStart"/>
      <w:proofErr w:type="gramStart"/>
      <w:r>
        <w:rPr>
          <w:rFonts w:eastAsiaTheme="minorEastAsia"/>
          <w:lang w:eastAsia="zh-CN"/>
        </w:rPr>
        <w:t>N</w:t>
      </w:r>
      <w:r w:rsidRPr="00C23168">
        <w:rPr>
          <w:rFonts w:eastAsiaTheme="minorEastAsia"/>
          <w:vertAlign w:val="subscript"/>
          <w:lang w:eastAsia="zh-CN"/>
        </w:rPr>
        <w:t>TA,offset</w:t>
      </w:r>
      <w:proofErr w:type="spellEnd"/>
      <w:proofErr w:type="gramEnd"/>
      <w:r>
        <w:rPr>
          <w:rFonts w:eastAsiaTheme="minorEastAsia"/>
          <w:lang w:eastAsia="zh-CN"/>
        </w:rPr>
        <w:t xml:space="preserve">. </w:t>
      </w:r>
      <w:r w:rsidR="00E429B0">
        <w:rPr>
          <w:rFonts w:eastAsiaTheme="minorEastAsia"/>
          <w:lang w:eastAsia="zh-CN"/>
        </w:rPr>
        <w:t xml:space="preserve">We understand the situation is quite similar to the case when UE performs autonomous TA adjustment at cell reselection within </w:t>
      </w:r>
      <w:r w:rsidR="00E429B0" w:rsidRPr="00FE3353">
        <w:rPr>
          <w:rFonts w:eastAsiaTheme="minorEastAsia"/>
          <w:lang w:eastAsia="zh-CN"/>
        </w:rPr>
        <w:t>SRS positioning validity area</w:t>
      </w:r>
      <w:r w:rsidR="00E429B0">
        <w:rPr>
          <w:rFonts w:eastAsiaTheme="minorEastAsia"/>
          <w:lang w:eastAsia="zh-CN"/>
        </w:rPr>
        <w:t>, so we support option 1 to apply the same UE behaviour.</w:t>
      </w:r>
    </w:p>
    <w:tbl>
      <w:tblPr>
        <w:tblStyle w:val="afa"/>
        <w:tblW w:w="0" w:type="auto"/>
        <w:tblLook w:val="04A0" w:firstRow="1" w:lastRow="0" w:firstColumn="1" w:lastColumn="0" w:noHBand="0" w:noVBand="1"/>
      </w:tblPr>
      <w:tblGrid>
        <w:gridCol w:w="9621"/>
      </w:tblGrid>
      <w:tr w:rsidR="008558C3" w:rsidTr="008558C3">
        <w:tc>
          <w:tcPr>
            <w:tcW w:w="9621" w:type="dxa"/>
          </w:tcPr>
          <w:p w:rsidR="008558C3" w:rsidRPr="008558C3" w:rsidRDefault="008558C3" w:rsidP="008558C3">
            <w:pPr>
              <w:keepNext/>
              <w:keepLines/>
              <w:overflowPunct w:val="0"/>
              <w:autoSpaceDE w:val="0"/>
              <w:autoSpaceDN w:val="0"/>
              <w:adjustRightInd w:val="0"/>
              <w:spacing w:beforeLines="0" w:before="120" w:afterLines="0" w:after="180"/>
              <w:textAlignment w:val="baseline"/>
              <w:outlineLvl w:val="3"/>
              <w:rPr>
                <w:rFonts w:ascii="Arial" w:eastAsiaTheme="minorEastAsia" w:hAnsi="Arial"/>
                <w:sz w:val="24"/>
                <w:lang w:eastAsia="zh-CN"/>
              </w:rPr>
            </w:pPr>
            <w:r w:rsidRPr="008558C3">
              <w:rPr>
                <w:rFonts w:ascii="Arial" w:eastAsia="Times New Roman" w:hAnsi="Arial"/>
                <w:sz w:val="24"/>
                <w:lang w:eastAsia="zh-CN"/>
              </w:rPr>
              <w:t>5.6.4.5</w:t>
            </w:r>
            <w:r w:rsidRPr="008558C3">
              <w:rPr>
                <w:rFonts w:ascii="Arial" w:eastAsia="Times New Roman" w:hAnsi="Arial"/>
                <w:sz w:val="24"/>
                <w:lang w:eastAsia="zh-CN"/>
              </w:rPr>
              <w:tab/>
              <w:t>Measurement Period Requirements</w:t>
            </w:r>
          </w:p>
          <w:p w:rsidR="008558C3" w:rsidRDefault="008558C3" w:rsidP="001D7520">
            <w:pPr>
              <w:spacing w:before="120" w:after="120"/>
              <w:rPr>
                <w:rFonts w:eastAsia="Times New Roman"/>
                <w:sz w:val="20"/>
                <w:lang w:eastAsia="en-GB"/>
              </w:rPr>
            </w:pPr>
            <w:r w:rsidRPr="008558C3">
              <w:rPr>
                <w:rFonts w:eastAsia="Times New Roman"/>
                <w:sz w:val="20"/>
                <w:lang w:eastAsia="en-GB"/>
              </w:rPr>
              <w:t>If cell reselection occurs during the UE Rx-Tx time difference measurement period then the UE shall restart the UE Rx-Tx time difference measurement after it obtains SRS configuration and Timing Advance command from the new serving cell.</w:t>
            </w:r>
          </w:p>
          <w:p w:rsidR="008558C3" w:rsidRDefault="008558C3" w:rsidP="001D7520">
            <w:pPr>
              <w:spacing w:before="120" w:after="120"/>
              <w:rPr>
                <w:rFonts w:eastAsiaTheme="minorEastAsia"/>
                <w:lang w:eastAsia="zh-CN"/>
              </w:rPr>
            </w:pPr>
            <w:r>
              <w:rPr>
                <w:rFonts w:eastAsiaTheme="minorEastAsia"/>
                <w:lang w:eastAsia="zh-CN"/>
              </w:rPr>
              <w:t>……</w:t>
            </w:r>
          </w:p>
          <w:p w:rsidR="008558C3" w:rsidRPr="008558C3" w:rsidRDefault="008558C3" w:rsidP="008558C3">
            <w:pPr>
              <w:overflowPunct w:val="0"/>
              <w:autoSpaceDE w:val="0"/>
              <w:autoSpaceDN w:val="0"/>
              <w:adjustRightInd w:val="0"/>
              <w:spacing w:beforeLines="0" w:before="0" w:afterLines="0" w:after="180"/>
              <w:textAlignment w:val="baseline"/>
              <w:rPr>
                <w:rFonts w:eastAsia="Times New Roman"/>
                <w:sz w:val="20"/>
                <w:lang w:eastAsia="en-GB"/>
              </w:rPr>
            </w:pPr>
            <w:r w:rsidRPr="008558C3">
              <w:rPr>
                <w:rFonts w:eastAsia="Times New Roman"/>
                <w:sz w:val="20"/>
                <w:lang w:eastAsia="en-GB"/>
              </w:rPr>
              <w:t xml:space="preserve">If UE uplink transmission timing changes due to the network-configured Timing Advance command during the UE Rx-Tx measurement period, then the UE Rx-Tx time difference measurement period is restarted </w:t>
            </w:r>
            <w:r w:rsidRPr="008558C3">
              <w:rPr>
                <w:rFonts w:eastAsia="Times New Roman"/>
                <w:sz w:val="20"/>
                <w:lang w:eastAsia="zh-CN"/>
              </w:rPr>
              <w:t>after uplink transmission timing changes, and t</w:t>
            </w:r>
            <w:r w:rsidRPr="008558C3">
              <w:rPr>
                <w:rFonts w:eastAsia="Times New Roman"/>
                <w:sz w:val="20"/>
                <w:lang w:eastAsia="en-GB"/>
              </w:rPr>
              <w:t>he UE Rx-Tx time difference measurement period requirements in this clause shall not apply.</w:t>
            </w:r>
          </w:p>
          <w:p w:rsidR="008558C3" w:rsidRDefault="008558C3" w:rsidP="008558C3">
            <w:pPr>
              <w:spacing w:before="120" w:after="120"/>
              <w:rPr>
                <w:rFonts w:eastAsiaTheme="minorEastAsia"/>
                <w:lang w:eastAsia="zh-CN"/>
              </w:rPr>
            </w:pPr>
            <w:r w:rsidRPr="008558C3">
              <w:rPr>
                <w:rFonts w:eastAsia="Times New Roman"/>
                <w:sz w:val="20"/>
                <w:lang w:eastAsia="en-GB"/>
              </w:rPr>
              <w:t xml:space="preserve">If UE uplink transmission timing changes due to the change in the </w:t>
            </w:r>
            <w:proofErr w:type="spellStart"/>
            <w:r w:rsidRPr="008558C3">
              <w:rPr>
                <w:rFonts w:eastAsia="Malgun Gothic"/>
                <w:sz w:val="20"/>
                <w:lang w:eastAsia="en-GB"/>
              </w:rPr>
              <w:t>N</w:t>
            </w:r>
            <w:r w:rsidRPr="008558C3">
              <w:rPr>
                <w:rFonts w:eastAsia="Malgun Gothic"/>
                <w:sz w:val="20"/>
                <w:vertAlign w:val="subscript"/>
                <w:lang w:eastAsia="en-GB"/>
              </w:rPr>
              <w:t>TA_offset</w:t>
            </w:r>
            <w:proofErr w:type="spellEnd"/>
            <w:r w:rsidRPr="008558C3">
              <w:rPr>
                <w:rFonts w:eastAsia="Malgun Gothic"/>
                <w:sz w:val="20"/>
                <w:lang w:eastAsia="en-GB"/>
              </w:rPr>
              <w:t xml:space="preserve"> defined in Table 7.1.2-2 </w:t>
            </w:r>
            <w:r w:rsidRPr="008558C3">
              <w:rPr>
                <w:rFonts w:eastAsia="Times New Roman"/>
                <w:sz w:val="20"/>
                <w:lang w:eastAsia="en-GB"/>
              </w:rPr>
              <w:t xml:space="preserve">during the UE Rx-Tx measurement period, then the UE Rx-Tx time difference measurement period is restarted </w:t>
            </w:r>
            <w:r w:rsidRPr="008558C3">
              <w:rPr>
                <w:rFonts w:eastAsia="Times New Roman"/>
                <w:sz w:val="20"/>
                <w:lang w:eastAsia="zh-CN"/>
              </w:rPr>
              <w:t>after uplink transmission timing changes, and t</w:t>
            </w:r>
            <w:r w:rsidRPr="008558C3">
              <w:rPr>
                <w:rFonts w:eastAsia="Times New Roman"/>
                <w:sz w:val="20"/>
                <w:lang w:eastAsia="en-GB"/>
              </w:rPr>
              <w:t>he UE Rx-Tx time difference measurement period requirements in this clause shall not apply.</w:t>
            </w:r>
          </w:p>
        </w:tc>
      </w:tr>
    </w:tbl>
    <w:p w:rsidR="00E51555" w:rsidRDefault="00E51555" w:rsidP="00A96531">
      <w:pPr>
        <w:spacing w:before="120" w:after="120"/>
        <w:rPr>
          <w:rFonts w:eastAsia="Batang"/>
          <w:b/>
          <w:szCs w:val="24"/>
          <w:lang w:val="en-US" w:eastAsia="zh-CN"/>
        </w:rPr>
      </w:pPr>
      <w:r w:rsidRPr="00B25E9F">
        <w:rPr>
          <w:rFonts w:eastAsiaTheme="minorEastAsia"/>
          <w:b/>
          <w:lang w:eastAsia="zh-CN"/>
        </w:rPr>
        <w:t xml:space="preserve">Proposal </w:t>
      </w:r>
      <w:r w:rsidR="00C21587">
        <w:rPr>
          <w:rFonts w:eastAsiaTheme="minorEastAsia"/>
          <w:b/>
          <w:lang w:eastAsia="zh-CN"/>
        </w:rPr>
        <w:t>9</w:t>
      </w:r>
      <w:r w:rsidRPr="00B25E9F">
        <w:rPr>
          <w:rFonts w:eastAsiaTheme="minorEastAsia"/>
          <w:b/>
          <w:lang w:eastAsia="zh-CN"/>
        </w:rPr>
        <w:t xml:space="preserve">: RAN4 to update the applicability condition of UE Rx-Tx requirements considering SRS transmission in </w:t>
      </w:r>
      <w:r w:rsidRPr="00B25E9F">
        <w:rPr>
          <w:rFonts w:eastAsia="Batang"/>
          <w:b/>
          <w:szCs w:val="24"/>
          <w:lang w:val="en-US" w:eastAsia="zh-CN"/>
        </w:rPr>
        <w:t>SRS positioning validity area.</w:t>
      </w:r>
    </w:p>
    <w:p w:rsidR="008558C3" w:rsidRDefault="008558C3" w:rsidP="008558C3">
      <w:pPr>
        <w:pStyle w:val="afe"/>
        <w:numPr>
          <w:ilvl w:val="0"/>
          <w:numId w:val="40"/>
        </w:numPr>
        <w:spacing w:before="120" w:after="120"/>
        <w:rPr>
          <w:rFonts w:eastAsiaTheme="minorEastAsia"/>
          <w:b/>
          <w:lang w:eastAsia="zh-CN"/>
        </w:rPr>
      </w:pPr>
      <w:r>
        <w:rPr>
          <w:rFonts w:eastAsiaTheme="minorEastAsia"/>
          <w:b/>
          <w:lang w:eastAsia="zh-CN"/>
        </w:rPr>
        <w:t>The requirements apply provided that UE has valid SRS configuration in the current camping cell</w:t>
      </w:r>
    </w:p>
    <w:p w:rsidR="008558C3" w:rsidRPr="00D32EAF" w:rsidRDefault="008558C3" w:rsidP="00D32EAF">
      <w:pPr>
        <w:pStyle w:val="afe"/>
        <w:numPr>
          <w:ilvl w:val="0"/>
          <w:numId w:val="40"/>
        </w:numPr>
        <w:spacing w:before="120" w:after="120"/>
        <w:rPr>
          <w:rFonts w:eastAsiaTheme="minorEastAsia"/>
          <w:b/>
          <w:lang w:eastAsia="zh-CN"/>
        </w:rPr>
      </w:pPr>
      <w:r w:rsidRPr="008558C3">
        <w:rPr>
          <w:rFonts w:eastAsiaTheme="minorEastAsia"/>
          <w:b/>
          <w:lang w:eastAsia="zh-CN"/>
        </w:rPr>
        <w:t>If cell reselection occurs</w:t>
      </w:r>
      <w:r w:rsidR="00D32EAF">
        <w:rPr>
          <w:rFonts w:eastAsiaTheme="minorEastAsia"/>
          <w:b/>
          <w:lang w:eastAsia="zh-CN"/>
        </w:rPr>
        <w:t>,</w:t>
      </w:r>
      <w:r>
        <w:rPr>
          <w:rFonts w:eastAsiaTheme="minorEastAsia"/>
          <w:b/>
          <w:lang w:eastAsia="zh-CN"/>
        </w:rPr>
        <w:t xml:space="preserve"> and UE reselects to a cell </w:t>
      </w:r>
      <w:r w:rsidRPr="008558C3">
        <w:rPr>
          <w:rFonts w:eastAsiaTheme="minorEastAsia"/>
          <w:b/>
          <w:lang w:eastAsia="zh-CN"/>
        </w:rPr>
        <w:t>out of the positioning validity area</w:t>
      </w:r>
      <w:r w:rsidR="00D32EAF">
        <w:rPr>
          <w:rFonts w:eastAsiaTheme="minorEastAsia"/>
          <w:b/>
          <w:lang w:eastAsia="zh-CN"/>
        </w:rPr>
        <w:t xml:space="preserve"> or if UE performs autonomous TA adjustment at reselection</w:t>
      </w:r>
      <w:r>
        <w:rPr>
          <w:rFonts w:eastAsiaTheme="minorEastAsia"/>
          <w:b/>
          <w:lang w:eastAsia="zh-CN"/>
        </w:rPr>
        <w:t xml:space="preserve">, </w:t>
      </w:r>
      <w:r w:rsidRPr="008558C3">
        <w:rPr>
          <w:rFonts w:eastAsiaTheme="minorEastAsia"/>
          <w:b/>
          <w:lang w:eastAsia="zh-CN"/>
        </w:rPr>
        <w:t>then UE shall restart the measurement</w:t>
      </w:r>
    </w:p>
    <w:p w:rsidR="00A96531" w:rsidRDefault="00A96531" w:rsidP="00A96531">
      <w:pPr>
        <w:pStyle w:val="2"/>
        <w:rPr>
          <w:lang w:eastAsia="zh-CN"/>
        </w:rPr>
      </w:pPr>
      <w:r w:rsidRPr="00A96531">
        <w:rPr>
          <w:lang w:eastAsia="zh-CN"/>
        </w:rPr>
        <w:lastRenderedPageBreak/>
        <w:t xml:space="preserve">PRS measurement in </w:t>
      </w:r>
      <w:proofErr w:type="spellStart"/>
      <w:r w:rsidR="000D7FD7" w:rsidRPr="000D7FD7">
        <w:rPr>
          <w:lang w:eastAsia="zh-CN"/>
        </w:rPr>
        <w:t>RRC_Idle</w:t>
      </w:r>
      <w:proofErr w:type="spellEnd"/>
    </w:p>
    <w:tbl>
      <w:tblPr>
        <w:tblStyle w:val="afa"/>
        <w:tblW w:w="0" w:type="auto"/>
        <w:tblLook w:val="04A0" w:firstRow="1" w:lastRow="0" w:firstColumn="1" w:lastColumn="0" w:noHBand="0" w:noVBand="1"/>
      </w:tblPr>
      <w:tblGrid>
        <w:gridCol w:w="9621"/>
      </w:tblGrid>
      <w:tr w:rsidR="00D32EAF" w:rsidTr="00D32EAF">
        <w:tc>
          <w:tcPr>
            <w:tcW w:w="9621" w:type="dxa"/>
          </w:tcPr>
          <w:p w:rsidR="00D32EAF" w:rsidRPr="00D32EAF" w:rsidRDefault="00D32EAF" w:rsidP="00D32EAF">
            <w:pPr>
              <w:spacing w:beforeLines="0" w:before="0" w:afterLines="0" w:after="180"/>
              <w:rPr>
                <w:rFonts w:eastAsia="宋体"/>
                <w:b/>
                <w:sz w:val="20"/>
                <w:lang w:val="en-US"/>
              </w:rPr>
            </w:pPr>
            <w:r w:rsidRPr="00D32EAF">
              <w:rPr>
                <w:rFonts w:eastAsia="宋体"/>
                <w:b/>
                <w:sz w:val="20"/>
                <w:lang w:val="en-US"/>
              </w:rPr>
              <w:t xml:space="preserve">Issue 1-3-1: </w:t>
            </w:r>
            <w:proofErr w:type="spellStart"/>
            <w:r w:rsidRPr="00D32EAF">
              <w:rPr>
                <w:rFonts w:eastAsia="宋体"/>
                <w:b/>
                <w:sz w:val="20"/>
              </w:rPr>
              <w:t>T</w:t>
            </w:r>
            <w:r w:rsidRPr="00D32EAF">
              <w:rPr>
                <w:rFonts w:eastAsia="宋体"/>
                <w:b/>
                <w:sz w:val="20"/>
                <w:vertAlign w:val="subscript"/>
              </w:rPr>
              <w:t>available</w:t>
            </w:r>
            <w:proofErr w:type="spellEnd"/>
            <w:r w:rsidRPr="00D32EAF">
              <w:rPr>
                <w:rFonts w:eastAsia="宋体"/>
                <w:b/>
                <w:sz w:val="20"/>
              </w:rPr>
              <w:t xml:space="preserve"> in PRS requirements</w:t>
            </w:r>
          </w:p>
          <w:p w:rsidR="00D32EAF" w:rsidRPr="00D32EAF" w:rsidRDefault="00D32EAF" w:rsidP="00D32EAF">
            <w:pPr>
              <w:numPr>
                <w:ilvl w:val="0"/>
                <w:numId w:val="15"/>
              </w:numPr>
              <w:spacing w:beforeLines="0" w:before="0" w:afterLines="0" w:after="120"/>
              <w:ind w:left="720"/>
              <w:rPr>
                <w:rFonts w:eastAsia="宋体"/>
                <w:color w:val="0070C0"/>
                <w:sz w:val="20"/>
                <w:szCs w:val="24"/>
                <w:lang w:eastAsia="zh-CN"/>
              </w:rPr>
            </w:pPr>
            <w:proofErr w:type="spellStart"/>
            <w:r w:rsidRPr="00D32EAF">
              <w:rPr>
                <w:color w:val="0070C0"/>
                <w:sz w:val="20"/>
              </w:rPr>
              <w:t>Wayforward</w:t>
            </w:r>
            <w:proofErr w:type="spellEnd"/>
          </w:p>
          <w:p w:rsidR="00D32EAF" w:rsidRPr="00D32EAF" w:rsidRDefault="00D32EAF" w:rsidP="00D32EAF">
            <w:pPr>
              <w:numPr>
                <w:ilvl w:val="1"/>
                <w:numId w:val="15"/>
              </w:numPr>
              <w:overflowPunct w:val="0"/>
              <w:autoSpaceDE w:val="0"/>
              <w:autoSpaceDN w:val="0"/>
              <w:adjustRightInd w:val="0"/>
              <w:spacing w:beforeLines="0" w:before="0" w:afterLines="0" w:after="180"/>
              <w:textAlignment w:val="baseline"/>
              <w:rPr>
                <w:sz w:val="20"/>
                <w:lang w:eastAsia="ja-JP"/>
              </w:rPr>
            </w:pPr>
            <w:r w:rsidRPr="00D32EAF">
              <w:rPr>
                <w:sz w:val="20"/>
                <w:lang w:eastAsia="ja-JP"/>
              </w:rPr>
              <w:t xml:space="preserve">Option 1: </w:t>
            </w:r>
          </w:p>
          <w:p w:rsidR="00D32EAF" w:rsidRPr="00D32EAF" w:rsidRDefault="00D32EAF" w:rsidP="00D32EAF">
            <w:pPr>
              <w:numPr>
                <w:ilvl w:val="2"/>
                <w:numId w:val="15"/>
              </w:numPr>
              <w:overflowPunct w:val="0"/>
              <w:autoSpaceDE w:val="0"/>
              <w:autoSpaceDN w:val="0"/>
              <w:adjustRightInd w:val="0"/>
              <w:spacing w:beforeLines="0" w:before="0" w:afterLines="0" w:after="180"/>
              <w:textAlignment w:val="baseline"/>
              <w:rPr>
                <w:sz w:val="20"/>
                <w:lang w:eastAsia="ja-JP"/>
              </w:rPr>
            </w:pPr>
            <w:r w:rsidRPr="00D32EAF">
              <w:rPr>
                <w:sz w:val="20"/>
                <w:lang w:eastAsia="ja-JP"/>
              </w:rPr>
              <w:t xml:space="preserve">for both cases with </w:t>
            </w:r>
            <w:proofErr w:type="spellStart"/>
            <w:r w:rsidRPr="00D32EAF">
              <w:rPr>
                <w:sz w:val="20"/>
                <w:lang w:eastAsia="ja-JP"/>
              </w:rPr>
              <w:t>eDRX</w:t>
            </w:r>
            <w:proofErr w:type="spellEnd"/>
            <w:r w:rsidRPr="00D32EAF">
              <w:rPr>
                <w:sz w:val="20"/>
                <w:lang w:eastAsia="ja-JP"/>
              </w:rPr>
              <w:t xml:space="preserve"> &lt;= 10.24s and </w:t>
            </w:r>
            <w:proofErr w:type="spellStart"/>
            <w:r w:rsidRPr="00D32EAF">
              <w:rPr>
                <w:sz w:val="20"/>
                <w:lang w:eastAsia="ja-JP"/>
              </w:rPr>
              <w:t>eDRX</w:t>
            </w:r>
            <w:proofErr w:type="spellEnd"/>
            <w:r w:rsidRPr="00D32EAF">
              <w:rPr>
                <w:sz w:val="20"/>
                <w:lang w:eastAsia="ja-JP"/>
              </w:rPr>
              <w:t xml:space="preserve"> &gt; 10.24s, T</w:t>
            </w:r>
            <w:r w:rsidRPr="00D32EAF">
              <w:rPr>
                <w:sz w:val="20"/>
                <w:vertAlign w:val="subscript"/>
                <w:lang w:eastAsia="ja-JP"/>
              </w:rPr>
              <w:t>DRX</w:t>
            </w:r>
            <w:r w:rsidRPr="00D32EAF">
              <w:rPr>
                <w:sz w:val="20"/>
                <w:lang w:eastAsia="ja-JP"/>
              </w:rPr>
              <w:t xml:space="preserve"> is modified to follow the RAN2 definition of T in Rel-17 TS 38.304.</w:t>
            </w:r>
          </w:p>
        </w:tc>
      </w:tr>
    </w:tbl>
    <w:p w:rsidR="00D32EAF" w:rsidRDefault="00E429B0" w:rsidP="00D32EAF">
      <w:pPr>
        <w:spacing w:before="120" w:after="120"/>
        <w:rPr>
          <w:rFonts w:eastAsiaTheme="minorEastAsia"/>
          <w:lang w:eastAsia="zh-CN"/>
        </w:rPr>
      </w:pPr>
      <w:r>
        <w:rPr>
          <w:rFonts w:eastAsiaTheme="minorEastAsia"/>
          <w:lang w:eastAsia="zh-CN"/>
        </w:rPr>
        <w:t xml:space="preserve">It was agreed in previous meeting that PRS measurement requirements for </w:t>
      </w:r>
      <w:proofErr w:type="spellStart"/>
      <w:r>
        <w:rPr>
          <w:rFonts w:eastAsiaTheme="minorEastAsia"/>
          <w:lang w:eastAsia="zh-CN"/>
        </w:rPr>
        <w:t>RRC_Inactive</w:t>
      </w:r>
      <w:proofErr w:type="spellEnd"/>
      <w:r>
        <w:rPr>
          <w:rFonts w:eastAsiaTheme="minorEastAsia"/>
          <w:lang w:eastAsia="zh-CN"/>
        </w:rPr>
        <w:t xml:space="preserve"> will be used as baseline for </w:t>
      </w:r>
      <w:proofErr w:type="spellStart"/>
      <w:r>
        <w:rPr>
          <w:rFonts w:eastAsiaTheme="minorEastAsia"/>
          <w:lang w:eastAsia="zh-CN"/>
        </w:rPr>
        <w:t>RRC_Idle</w:t>
      </w:r>
      <w:proofErr w:type="spellEnd"/>
      <w:r>
        <w:rPr>
          <w:rFonts w:eastAsiaTheme="minorEastAsia"/>
          <w:lang w:eastAsia="zh-CN"/>
        </w:rPr>
        <w:t xml:space="preserve">. As to the start of PRS measurement when CN </w:t>
      </w:r>
      <w:proofErr w:type="spellStart"/>
      <w:r>
        <w:rPr>
          <w:rFonts w:eastAsiaTheme="minorEastAsia"/>
          <w:lang w:eastAsia="zh-CN"/>
        </w:rPr>
        <w:t>eDRX</w:t>
      </w:r>
      <w:proofErr w:type="spellEnd"/>
      <w:r>
        <w:rPr>
          <w:rFonts w:eastAsiaTheme="minorEastAsia"/>
          <w:lang w:eastAsia="zh-CN"/>
        </w:rPr>
        <w:t xml:space="preserve"> &gt; 10.24s, we can reuse the agreement from Issue 1-1-4 for </w:t>
      </w:r>
      <w:proofErr w:type="spellStart"/>
      <w:r w:rsidR="00C21587">
        <w:rPr>
          <w:rFonts w:eastAsiaTheme="minorEastAsia"/>
          <w:lang w:eastAsia="zh-CN"/>
        </w:rPr>
        <w:t>RRC_Inactive</w:t>
      </w:r>
      <w:proofErr w:type="spellEnd"/>
      <w:r w:rsidR="00C21587">
        <w:rPr>
          <w:rFonts w:eastAsiaTheme="minorEastAsia"/>
          <w:lang w:eastAsia="zh-CN"/>
        </w:rPr>
        <w:t>.</w:t>
      </w:r>
    </w:p>
    <w:p w:rsidR="00D32EAF" w:rsidRPr="00C21587" w:rsidRDefault="00D32EAF" w:rsidP="00D32EAF">
      <w:pPr>
        <w:spacing w:before="120" w:after="120"/>
        <w:rPr>
          <w:rFonts w:eastAsiaTheme="minorEastAsia"/>
          <w:b/>
          <w:lang w:eastAsia="zh-CN"/>
        </w:rPr>
      </w:pPr>
      <w:r w:rsidRPr="00C21587">
        <w:rPr>
          <w:rFonts w:eastAsiaTheme="minorEastAsia" w:hint="eastAsia"/>
          <w:b/>
          <w:lang w:eastAsia="zh-CN"/>
        </w:rPr>
        <w:t>P</w:t>
      </w:r>
      <w:r w:rsidRPr="00C21587">
        <w:rPr>
          <w:rFonts w:eastAsiaTheme="minorEastAsia"/>
          <w:b/>
          <w:lang w:eastAsia="zh-CN"/>
        </w:rPr>
        <w:t xml:space="preserve">roposal </w:t>
      </w:r>
      <w:r w:rsidR="00C21587">
        <w:rPr>
          <w:rFonts w:eastAsiaTheme="minorEastAsia"/>
          <w:b/>
          <w:lang w:eastAsia="zh-CN"/>
        </w:rPr>
        <w:t>10</w:t>
      </w:r>
      <w:r w:rsidRPr="00C21587">
        <w:rPr>
          <w:rFonts w:eastAsiaTheme="minorEastAsia"/>
          <w:b/>
          <w:lang w:eastAsia="zh-CN"/>
        </w:rPr>
        <w:t xml:space="preserve">: Use the following assumptions on the start of PRS measurement to derive the requirements for PRS measurement in </w:t>
      </w:r>
      <w:proofErr w:type="spellStart"/>
      <w:r w:rsidRPr="00C21587">
        <w:rPr>
          <w:rFonts w:eastAsiaTheme="minorEastAsia"/>
          <w:b/>
          <w:lang w:eastAsia="zh-CN"/>
        </w:rPr>
        <w:t>RRC_Idle</w:t>
      </w:r>
      <w:proofErr w:type="spellEnd"/>
      <w:r w:rsidRPr="00C21587">
        <w:rPr>
          <w:rFonts w:eastAsiaTheme="minorEastAsia"/>
          <w:b/>
          <w:lang w:eastAsia="zh-CN"/>
        </w:rPr>
        <w:t xml:space="preserve"> with CN </w:t>
      </w:r>
      <w:proofErr w:type="spellStart"/>
      <w:r w:rsidRPr="00C21587">
        <w:rPr>
          <w:rFonts w:eastAsiaTheme="minorEastAsia"/>
          <w:b/>
          <w:lang w:eastAsia="zh-CN"/>
        </w:rPr>
        <w:t>eDRX</w:t>
      </w:r>
      <w:proofErr w:type="spellEnd"/>
      <w:r w:rsidRPr="00C21587">
        <w:rPr>
          <w:rFonts w:eastAsiaTheme="minorEastAsia"/>
          <w:b/>
          <w:lang w:eastAsia="zh-CN"/>
        </w:rPr>
        <w:t xml:space="preserve"> &gt; 10.24s (same as in </w:t>
      </w:r>
      <w:proofErr w:type="spellStart"/>
      <w:r w:rsidRPr="00C21587">
        <w:rPr>
          <w:rFonts w:eastAsiaTheme="minorEastAsia"/>
          <w:b/>
          <w:lang w:eastAsia="zh-CN"/>
        </w:rPr>
        <w:t>RRC_Inactive</w:t>
      </w:r>
      <w:proofErr w:type="spellEnd"/>
      <w:r w:rsidRPr="00C21587">
        <w:rPr>
          <w:rFonts w:eastAsiaTheme="minorEastAsia"/>
          <w:b/>
          <w:lang w:eastAsia="zh-CN"/>
        </w:rPr>
        <w:t>)</w:t>
      </w:r>
    </w:p>
    <w:p w:rsidR="00D32EAF" w:rsidRPr="00C21587" w:rsidRDefault="00D32EAF" w:rsidP="00D32EAF">
      <w:pPr>
        <w:pStyle w:val="afe"/>
        <w:numPr>
          <w:ilvl w:val="0"/>
          <w:numId w:val="40"/>
        </w:numPr>
        <w:spacing w:before="120" w:after="120"/>
        <w:rPr>
          <w:rFonts w:eastAsiaTheme="minorEastAsia"/>
          <w:b/>
          <w:lang w:eastAsia="zh-CN"/>
        </w:rPr>
      </w:pPr>
      <w:r w:rsidRPr="00C21587">
        <w:rPr>
          <w:rFonts w:eastAsiaTheme="minorEastAsia"/>
          <w:b/>
          <w:lang w:eastAsia="zh-CN"/>
        </w:rPr>
        <w:t xml:space="preserve">When CN </w:t>
      </w:r>
      <w:proofErr w:type="spellStart"/>
      <w:r w:rsidRPr="00C21587">
        <w:rPr>
          <w:rFonts w:eastAsiaTheme="minorEastAsia"/>
          <w:b/>
          <w:lang w:eastAsia="zh-CN"/>
        </w:rPr>
        <w:t>eDRX</w:t>
      </w:r>
      <w:proofErr w:type="spellEnd"/>
      <w:r w:rsidRPr="00C21587">
        <w:rPr>
          <w:rFonts w:eastAsiaTheme="minorEastAsia"/>
          <w:b/>
          <w:lang w:eastAsia="zh-CN"/>
        </w:rPr>
        <w:t xml:space="preserve"> cycle is smaller or equal to configured PRS measurement reporting periodicity, UE starts positioning measurement within PTW</w:t>
      </w:r>
    </w:p>
    <w:p w:rsidR="00D32EAF" w:rsidRPr="00C21587" w:rsidRDefault="00D32EAF" w:rsidP="00D32EAF">
      <w:pPr>
        <w:pStyle w:val="afe"/>
        <w:numPr>
          <w:ilvl w:val="0"/>
          <w:numId w:val="40"/>
        </w:numPr>
        <w:spacing w:before="120" w:after="120"/>
        <w:rPr>
          <w:rFonts w:eastAsiaTheme="minorEastAsia"/>
          <w:b/>
          <w:lang w:eastAsia="zh-CN"/>
        </w:rPr>
      </w:pPr>
      <w:r w:rsidRPr="00C21587">
        <w:rPr>
          <w:rFonts w:eastAsiaTheme="minorEastAsia"/>
          <w:b/>
          <w:lang w:eastAsia="zh-CN"/>
        </w:rPr>
        <w:t xml:space="preserve">When CN </w:t>
      </w:r>
      <w:proofErr w:type="spellStart"/>
      <w:r w:rsidRPr="00C21587">
        <w:rPr>
          <w:rFonts w:eastAsiaTheme="minorEastAsia"/>
          <w:b/>
          <w:lang w:eastAsia="zh-CN"/>
        </w:rPr>
        <w:t>eDRX</w:t>
      </w:r>
      <w:proofErr w:type="spellEnd"/>
      <w:r w:rsidRPr="00C21587">
        <w:rPr>
          <w:rFonts w:eastAsiaTheme="minorEastAsia"/>
          <w:b/>
          <w:lang w:eastAsia="zh-CN"/>
        </w:rPr>
        <w:t xml:space="preserve"> cycle is longer than configured PRS measurement reporting periodicity, positioning measurement start is not limited to PTW</w:t>
      </w:r>
    </w:p>
    <w:p w:rsidR="00D32EAF" w:rsidRDefault="00C21587" w:rsidP="00D32EAF">
      <w:pPr>
        <w:spacing w:before="120" w:after="120"/>
        <w:rPr>
          <w:rFonts w:eastAsiaTheme="minorEastAsia"/>
          <w:lang w:eastAsia="zh-CN"/>
        </w:rPr>
      </w:pPr>
      <w:r>
        <w:rPr>
          <w:rFonts w:eastAsiaTheme="minorEastAsia"/>
          <w:lang w:eastAsia="zh-CN"/>
        </w:rPr>
        <w:t xml:space="preserve">The UE paging monitoring cycle in </w:t>
      </w:r>
      <w:proofErr w:type="spellStart"/>
      <w:r>
        <w:rPr>
          <w:rFonts w:eastAsiaTheme="minorEastAsia"/>
          <w:lang w:eastAsia="zh-CN"/>
        </w:rPr>
        <w:t>RRC_Idle</w:t>
      </w:r>
      <w:proofErr w:type="spellEnd"/>
      <w:r>
        <w:rPr>
          <w:rFonts w:eastAsiaTheme="minorEastAsia"/>
          <w:lang w:eastAsia="zh-CN"/>
        </w:rPr>
        <w:t xml:space="preserve"> is defined as below.</w:t>
      </w:r>
    </w:p>
    <w:p w:rsidR="00A0361E" w:rsidRDefault="00A0361E" w:rsidP="00A0361E">
      <w:pPr>
        <w:pStyle w:val="afe"/>
        <w:numPr>
          <w:ilvl w:val="0"/>
          <w:numId w:val="40"/>
        </w:numPr>
        <w:spacing w:before="120" w:after="120"/>
        <w:rPr>
          <w:rFonts w:eastAsiaTheme="minorEastAsia"/>
          <w:lang w:eastAsia="zh-CN"/>
        </w:rPr>
      </w:pPr>
      <w:r w:rsidRPr="00A0361E">
        <w:rPr>
          <w:rFonts w:eastAsiaTheme="minorEastAsia"/>
          <w:lang w:eastAsia="zh-CN"/>
        </w:rPr>
        <w:t xml:space="preserve">When CN </w:t>
      </w:r>
      <w:proofErr w:type="spellStart"/>
      <w:r w:rsidRPr="00A0361E">
        <w:rPr>
          <w:rFonts w:eastAsiaTheme="minorEastAsia"/>
          <w:lang w:eastAsia="zh-CN"/>
        </w:rPr>
        <w:t>eDRX</w:t>
      </w:r>
      <w:proofErr w:type="spellEnd"/>
      <w:r w:rsidRPr="00A0361E">
        <w:rPr>
          <w:rFonts w:eastAsiaTheme="minorEastAsia"/>
          <w:lang w:eastAsia="zh-CN"/>
        </w:rPr>
        <w:t xml:space="preserve"> &lt;= 10.24s, UE monitors paging with CN </w:t>
      </w:r>
      <w:proofErr w:type="spellStart"/>
      <w:r w:rsidRPr="00A0361E">
        <w:rPr>
          <w:rFonts w:eastAsiaTheme="minorEastAsia"/>
          <w:lang w:eastAsia="zh-CN"/>
        </w:rPr>
        <w:t>eDRX</w:t>
      </w:r>
      <w:proofErr w:type="spellEnd"/>
      <w:r w:rsidRPr="00A0361E">
        <w:rPr>
          <w:rFonts w:eastAsiaTheme="minorEastAsia"/>
          <w:lang w:eastAsia="zh-CN"/>
        </w:rPr>
        <w:t>, and it is straightforward to define T</w:t>
      </w:r>
      <w:r w:rsidRPr="00A0361E">
        <w:rPr>
          <w:rFonts w:eastAsiaTheme="minorEastAsia"/>
          <w:vertAlign w:val="subscript"/>
          <w:lang w:eastAsia="zh-CN"/>
        </w:rPr>
        <w:t>DRX</w:t>
      </w:r>
      <w:r w:rsidRPr="00A0361E">
        <w:rPr>
          <w:rFonts w:eastAsiaTheme="minorEastAsia"/>
          <w:lang w:eastAsia="zh-CN"/>
        </w:rPr>
        <w:t xml:space="preserve"> as CN </w:t>
      </w:r>
      <w:proofErr w:type="spellStart"/>
      <w:r w:rsidRPr="00A0361E">
        <w:rPr>
          <w:rFonts w:eastAsiaTheme="minorEastAsia"/>
          <w:lang w:eastAsia="zh-CN"/>
        </w:rPr>
        <w:t>eDRX</w:t>
      </w:r>
      <w:proofErr w:type="spellEnd"/>
      <w:r w:rsidRPr="00A0361E">
        <w:rPr>
          <w:rFonts w:eastAsiaTheme="minorEastAsia"/>
          <w:lang w:eastAsia="zh-CN"/>
        </w:rPr>
        <w:t>.</w:t>
      </w:r>
    </w:p>
    <w:p w:rsidR="00CE34C9" w:rsidRDefault="00A0361E" w:rsidP="00A0361E">
      <w:pPr>
        <w:pStyle w:val="afe"/>
        <w:numPr>
          <w:ilvl w:val="0"/>
          <w:numId w:val="40"/>
        </w:numPr>
        <w:spacing w:before="120" w:after="120"/>
        <w:rPr>
          <w:rFonts w:eastAsiaTheme="minorEastAsia"/>
          <w:lang w:eastAsia="zh-CN"/>
        </w:rPr>
      </w:pPr>
      <w:r>
        <w:rPr>
          <w:rFonts w:eastAsiaTheme="minorEastAsia"/>
          <w:lang w:eastAsia="zh-CN"/>
        </w:rPr>
        <w:t xml:space="preserve">When CN </w:t>
      </w:r>
      <w:proofErr w:type="spellStart"/>
      <w:r>
        <w:rPr>
          <w:rFonts w:eastAsiaTheme="minorEastAsia"/>
          <w:lang w:eastAsia="zh-CN"/>
        </w:rPr>
        <w:t>eDRX</w:t>
      </w:r>
      <w:proofErr w:type="spellEnd"/>
      <w:r>
        <w:rPr>
          <w:rFonts w:eastAsiaTheme="minorEastAsia"/>
          <w:lang w:eastAsia="zh-CN"/>
        </w:rPr>
        <w:t xml:space="preserve"> &gt; 10.24s, UE monitors paging in CN PTW with a DRX cycle T. </w:t>
      </w:r>
    </w:p>
    <w:p w:rsidR="00A0361E" w:rsidRPr="00CE34C9" w:rsidRDefault="00C21587" w:rsidP="00CE34C9">
      <w:pPr>
        <w:spacing w:before="120" w:after="120"/>
        <w:rPr>
          <w:rFonts w:eastAsiaTheme="minorEastAsia"/>
          <w:lang w:eastAsia="zh-CN"/>
        </w:rPr>
      </w:pPr>
      <w:r>
        <w:rPr>
          <w:rFonts w:eastAsiaTheme="minorEastAsia"/>
          <w:lang w:eastAsia="zh-CN"/>
        </w:rPr>
        <w:t>Since there is only a single T value for both cases, it is straightforward to use it as the measurement cycle for PRS measurement requirements.</w:t>
      </w:r>
    </w:p>
    <w:p w:rsidR="00A96531" w:rsidRPr="00C21587" w:rsidRDefault="003461B5" w:rsidP="00CE34C9">
      <w:pPr>
        <w:spacing w:before="120" w:after="120"/>
        <w:rPr>
          <w:rFonts w:eastAsia="宋体"/>
          <w:b/>
          <w:szCs w:val="22"/>
        </w:rPr>
      </w:pPr>
      <w:r w:rsidRPr="0095335A">
        <w:rPr>
          <w:rFonts w:eastAsiaTheme="minorEastAsia"/>
          <w:b/>
          <w:lang w:eastAsia="zh-CN"/>
        </w:rPr>
        <w:t xml:space="preserve">Proposal </w:t>
      </w:r>
      <w:r w:rsidR="00C21587">
        <w:rPr>
          <w:rFonts w:eastAsiaTheme="minorEastAsia"/>
          <w:b/>
          <w:lang w:eastAsia="zh-CN"/>
        </w:rPr>
        <w:t>11</w:t>
      </w:r>
      <w:r w:rsidRPr="0095335A">
        <w:rPr>
          <w:rFonts w:eastAsiaTheme="minorEastAsia"/>
          <w:b/>
          <w:lang w:eastAsia="zh-CN"/>
        </w:rPr>
        <w:t xml:space="preserve">: </w:t>
      </w:r>
      <w:r w:rsidR="00CE34C9">
        <w:rPr>
          <w:rFonts w:eastAsiaTheme="minorEastAsia"/>
          <w:b/>
          <w:lang w:eastAsia="zh-CN"/>
        </w:rPr>
        <w:t>F</w:t>
      </w:r>
      <w:r w:rsidR="00CE34C9" w:rsidRPr="00CE34C9">
        <w:rPr>
          <w:rFonts w:eastAsiaTheme="minorEastAsia"/>
          <w:b/>
          <w:lang w:eastAsia="zh-CN"/>
        </w:rPr>
        <w:t xml:space="preserve">or both cases with </w:t>
      </w:r>
      <w:r w:rsidR="00CE34C9">
        <w:rPr>
          <w:rFonts w:eastAsiaTheme="minorEastAsia"/>
          <w:b/>
          <w:lang w:eastAsia="zh-CN"/>
        </w:rPr>
        <w:t xml:space="preserve">CN </w:t>
      </w:r>
      <w:proofErr w:type="spellStart"/>
      <w:r w:rsidR="00CE34C9" w:rsidRPr="00CE34C9">
        <w:rPr>
          <w:rFonts w:eastAsiaTheme="minorEastAsia"/>
          <w:b/>
          <w:lang w:eastAsia="zh-CN"/>
        </w:rPr>
        <w:t>eDRX</w:t>
      </w:r>
      <w:proofErr w:type="spellEnd"/>
      <w:r w:rsidR="00CE34C9" w:rsidRPr="00CE34C9">
        <w:rPr>
          <w:rFonts w:eastAsiaTheme="minorEastAsia"/>
          <w:b/>
          <w:lang w:eastAsia="zh-CN"/>
        </w:rPr>
        <w:t xml:space="preserve"> &lt;= 10.24s and </w:t>
      </w:r>
      <w:r w:rsidR="00CE34C9">
        <w:rPr>
          <w:rFonts w:eastAsiaTheme="minorEastAsia"/>
          <w:b/>
          <w:lang w:eastAsia="zh-CN"/>
        </w:rPr>
        <w:t xml:space="preserve">CN </w:t>
      </w:r>
      <w:proofErr w:type="spellStart"/>
      <w:r w:rsidR="00CE34C9" w:rsidRPr="00CE34C9">
        <w:rPr>
          <w:rFonts w:eastAsiaTheme="minorEastAsia"/>
          <w:b/>
          <w:lang w:eastAsia="zh-CN"/>
        </w:rPr>
        <w:t>eDRX</w:t>
      </w:r>
      <w:proofErr w:type="spellEnd"/>
      <w:r w:rsidR="00CE34C9" w:rsidRPr="00CE34C9">
        <w:rPr>
          <w:rFonts w:eastAsiaTheme="minorEastAsia"/>
          <w:b/>
          <w:lang w:eastAsia="zh-CN"/>
        </w:rPr>
        <w:t xml:space="preserve"> &gt; 10.24s, T</w:t>
      </w:r>
      <w:r w:rsidR="00CE34C9" w:rsidRPr="00CE34C9">
        <w:rPr>
          <w:rFonts w:eastAsiaTheme="minorEastAsia"/>
          <w:b/>
          <w:vertAlign w:val="subscript"/>
          <w:lang w:eastAsia="zh-CN"/>
        </w:rPr>
        <w:t>DRX</w:t>
      </w:r>
      <w:r w:rsidR="00CE34C9" w:rsidRPr="00CE34C9">
        <w:rPr>
          <w:rFonts w:eastAsiaTheme="minorEastAsia"/>
          <w:b/>
          <w:lang w:eastAsia="zh-CN"/>
        </w:rPr>
        <w:t xml:space="preserve"> is modified to follow the RAN2 definition of T in Rel-17 TS 38.304</w:t>
      </w:r>
      <w:r w:rsidR="00C21587">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73664">
        <w:rPr>
          <w:rFonts w:eastAsia="宋体"/>
          <w:lang w:eastAsia="zh-CN"/>
        </w:rPr>
        <w:t xml:space="preserve">RRM requirements for </w:t>
      </w:r>
      <w:r w:rsidR="00A96531">
        <w:rPr>
          <w:rFonts w:eastAsia="宋体" w:hint="eastAsia"/>
          <w:lang w:eastAsia="zh-CN"/>
        </w:rPr>
        <w:t>LPHAP</w:t>
      </w:r>
      <w:r>
        <w:rPr>
          <w:rFonts w:eastAsia="宋体"/>
          <w:lang w:eastAsia="zh-CN"/>
        </w:rPr>
        <w:t>.</w:t>
      </w:r>
    </w:p>
    <w:p w:rsidR="00C21587" w:rsidRPr="002625CE" w:rsidRDefault="00C21587" w:rsidP="00C21587">
      <w:pPr>
        <w:spacing w:before="120" w:after="120"/>
        <w:rPr>
          <w:rFonts w:eastAsia="宋体"/>
          <w:b/>
          <w:szCs w:val="22"/>
          <w:lang w:val="en-US"/>
        </w:rPr>
      </w:pPr>
      <w:r w:rsidRPr="002625CE">
        <w:rPr>
          <w:rFonts w:eastAsiaTheme="minorEastAsia"/>
          <w:b/>
          <w:szCs w:val="22"/>
          <w:lang w:eastAsia="zh-CN"/>
        </w:rPr>
        <w:t xml:space="preserve">Proposal 1: For RAN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w:t>
      </w:r>
      <w:r w:rsidRPr="000D7FD7">
        <w:rPr>
          <w:rFonts w:eastAsia="宋体"/>
          <w:b/>
          <w:szCs w:val="22"/>
          <w:lang w:val="en-US"/>
        </w:rPr>
        <w:t>&lt;= 10.24s</w:t>
      </w:r>
      <w:r w:rsidRPr="002625CE">
        <w:rPr>
          <w:rFonts w:eastAsia="宋体"/>
          <w:b/>
          <w:szCs w:val="22"/>
          <w:lang w:val="en-US"/>
        </w:rPr>
        <w:t>, T</w:t>
      </w:r>
      <w:r w:rsidRPr="002625CE">
        <w:rPr>
          <w:rFonts w:eastAsia="宋体"/>
          <w:b/>
          <w:szCs w:val="22"/>
          <w:vertAlign w:val="subscript"/>
          <w:lang w:val="en-US"/>
        </w:rPr>
        <w:t>DRX</w:t>
      </w:r>
      <w:r w:rsidRPr="002625CE">
        <w:rPr>
          <w:rFonts w:eastAsia="宋体"/>
          <w:b/>
          <w:szCs w:val="22"/>
          <w:lang w:val="en-US"/>
        </w:rPr>
        <w:t xml:space="preserve"> in </w:t>
      </w:r>
      <w:proofErr w:type="spellStart"/>
      <w:r w:rsidRPr="002625CE">
        <w:rPr>
          <w:rFonts w:eastAsia="宋体"/>
          <w:b/>
          <w:szCs w:val="22"/>
        </w:rPr>
        <w:t>T</w:t>
      </w:r>
      <w:r w:rsidRPr="002625CE">
        <w:rPr>
          <w:rFonts w:eastAsia="宋体"/>
          <w:b/>
          <w:szCs w:val="22"/>
          <w:vertAlign w:val="subscript"/>
        </w:rPr>
        <w:t>available</w:t>
      </w:r>
      <w:proofErr w:type="spellEnd"/>
      <w:r w:rsidRPr="002625CE">
        <w:rPr>
          <w:rFonts w:eastAsia="宋体"/>
          <w:b/>
          <w:szCs w:val="22"/>
          <w:lang w:val="en-US"/>
        </w:rPr>
        <w:t xml:space="preserve"> is defined as </w:t>
      </w:r>
    </w:p>
    <w:p w:rsidR="00C21587" w:rsidRPr="002625CE" w:rsidRDefault="00C21587" w:rsidP="00C21587">
      <w:pPr>
        <w:pStyle w:val="afe"/>
        <w:numPr>
          <w:ilvl w:val="0"/>
          <w:numId w:val="40"/>
        </w:numPr>
        <w:spacing w:before="120" w:after="120"/>
        <w:rPr>
          <w:rFonts w:eastAsiaTheme="minorEastAsia"/>
          <w:b/>
          <w:szCs w:val="22"/>
          <w:lang w:eastAsia="zh-CN"/>
        </w:rPr>
      </w:pPr>
      <w:r w:rsidRPr="002625CE">
        <w:rPr>
          <w:rFonts w:eastAsiaTheme="minorEastAsia" w:hint="eastAsia"/>
          <w:b/>
          <w:szCs w:val="22"/>
          <w:lang w:eastAsia="zh-CN"/>
        </w:rPr>
        <w:t>T</w:t>
      </w:r>
      <w:r w:rsidRPr="002625CE">
        <w:rPr>
          <w:rFonts w:eastAsiaTheme="minorEastAsia"/>
          <w:b/>
          <w:szCs w:val="22"/>
          <w:lang w:eastAsia="zh-CN"/>
        </w:rPr>
        <w:t xml:space="preserve">, when CN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&lt;= 10.24s</w:t>
      </w:r>
    </w:p>
    <w:p w:rsidR="00C21587" w:rsidRPr="002625CE" w:rsidRDefault="00C21587" w:rsidP="00C21587">
      <w:pPr>
        <w:pStyle w:val="afe"/>
        <w:numPr>
          <w:ilvl w:val="0"/>
          <w:numId w:val="40"/>
        </w:numPr>
        <w:spacing w:before="120" w:after="120"/>
        <w:rPr>
          <w:rFonts w:eastAsiaTheme="minorEastAsia"/>
          <w:b/>
          <w:szCs w:val="22"/>
          <w:lang w:eastAsia="zh-CN"/>
        </w:rPr>
      </w:pPr>
      <w:r w:rsidRPr="002625CE">
        <w:rPr>
          <w:rFonts w:eastAsia="宋体"/>
          <w:b/>
          <w:szCs w:val="22"/>
        </w:rPr>
        <w:t>the maximum of T within CN PTW and outside CN PTW</w:t>
      </w:r>
      <w:r>
        <w:rPr>
          <w:rFonts w:eastAsia="宋体"/>
          <w:b/>
          <w:szCs w:val="22"/>
        </w:rPr>
        <w:t>,</w:t>
      </w:r>
      <w:r w:rsidRPr="002625CE">
        <w:rPr>
          <w:rFonts w:eastAsiaTheme="minorEastAsia"/>
          <w:b/>
          <w:szCs w:val="22"/>
          <w:lang w:eastAsia="zh-CN"/>
        </w:rPr>
        <w:t xml:space="preserve"> when CN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&gt; 10.24s</w:t>
      </w:r>
    </w:p>
    <w:p w:rsidR="00C21587" w:rsidRPr="002625CE" w:rsidRDefault="00C21587" w:rsidP="00C21587">
      <w:pPr>
        <w:spacing w:before="120" w:after="120"/>
        <w:rPr>
          <w:rFonts w:eastAsia="宋体"/>
          <w:b/>
          <w:szCs w:val="22"/>
          <w:lang w:val="en-US"/>
        </w:rPr>
      </w:pPr>
      <w:r w:rsidRPr="002625CE">
        <w:rPr>
          <w:rFonts w:eastAsiaTheme="minorEastAsia"/>
          <w:b/>
          <w:szCs w:val="22"/>
          <w:lang w:eastAsia="zh-CN"/>
        </w:rPr>
        <w:t xml:space="preserve">Proposal 2: For RAN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w:t>
      </w:r>
      <w:r w:rsidRPr="002625CE">
        <w:rPr>
          <w:rFonts w:eastAsia="宋体"/>
          <w:b/>
          <w:szCs w:val="22"/>
          <w:lang w:val="en-US"/>
        </w:rPr>
        <w:t>&gt;</w:t>
      </w:r>
      <w:r w:rsidRPr="000D7FD7">
        <w:rPr>
          <w:rFonts w:eastAsia="宋体"/>
          <w:b/>
          <w:szCs w:val="22"/>
          <w:lang w:val="en-US"/>
        </w:rPr>
        <w:t xml:space="preserve"> 10.24s</w:t>
      </w:r>
      <w:r w:rsidRPr="002625CE">
        <w:rPr>
          <w:rFonts w:eastAsia="宋体"/>
          <w:b/>
          <w:szCs w:val="22"/>
          <w:lang w:val="en-US"/>
        </w:rPr>
        <w:t xml:space="preserve">, </w:t>
      </w:r>
      <w:proofErr w:type="spellStart"/>
      <w:r w:rsidRPr="0027056D">
        <w:rPr>
          <w:rFonts w:eastAsia="宋体"/>
          <w:b/>
          <w:szCs w:val="22"/>
          <w:lang w:val="en-US"/>
        </w:rPr>
        <w:t>T</w:t>
      </w:r>
      <w:r w:rsidRPr="0027056D">
        <w:rPr>
          <w:rFonts w:eastAsia="宋体"/>
          <w:b/>
          <w:szCs w:val="22"/>
          <w:vertAlign w:val="subscript"/>
          <w:lang w:val="en-US"/>
        </w:rPr>
        <w:t>available</w:t>
      </w:r>
      <w:proofErr w:type="spellEnd"/>
      <w:r w:rsidRPr="0027056D">
        <w:rPr>
          <w:rFonts w:eastAsia="宋体"/>
          <w:b/>
          <w:szCs w:val="22"/>
          <w:lang w:val="en-US"/>
        </w:rPr>
        <w:t xml:space="preserve"> is LCM (</w:t>
      </w:r>
      <w:proofErr w:type="spellStart"/>
      <w:proofErr w:type="gramStart"/>
      <w:r w:rsidRPr="0027056D">
        <w:rPr>
          <w:rFonts w:eastAsia="宋体"/>
          <w:b/>
          <w:szCs w:val="22"/>
          <w:lang w:val="en-US"/>
        </w:rPr>
        <w:t>T</w:t>
      </w:r>
      <w:r w:rsidRPr="0027056D">
        <w:rPr>
          <w:rFonts w:eastAsia="宋体"/>
          <w:b/>
          <w:szCs w:val="22"/>
          <w:vertAlign w:val="subscript"/>
          <w:lang w:val="en-US"/>
        </w:rPr>
        <w:t>PRS,i</w:t>
      </w:r>
      <w:proofErr w:type="spellEnd"/>
      <w:proofErr w:type="gramEnd"/>
      <w:r w:rsidRPr="0027056D">
        <w:rPr>
          <w:rFonts w:eastAsia="宋体"/>
          <w:b/>
          <w:szCs w:val="22"/>
          <w:lang w:val="en-US"/>
        </w:rPr>
        <w:t>, T</w:t>
      </w:r>
      <w:r w:rsidRPr="0027056D">
        <w:rPr>
          <w:rFonts w:eastAsia="宋体"/>
          <w:b/>
          <w:szCs w:val="22"/>
          <w:vertAlign w:val="subscript"/>
          <w:lang w:val="en-US"/>
        </w:rPr>
        <w:t>DRX</w:t>
      </w:r>
      <w:r w:rsidRPr="0027056D">
        <w:rPr>
          <w:rFonts w:eastAsia="宋体"/>
          <w:b/>
          <w:szCs w:val="22"/>
          <w:lang w:val="en-US"/>
        </w:rPr>
        <w:t>), and T</w:t>
      </w:r>
      <w:r w:rsidRPr="0027056D">
        <w:rPr>
          <w:rFonts w:eastAsia="宋体"/>
          <w:b/>
          <w:szCs w:val="22"/>
          <w:vertAlign w:val="subscript"/>
          <w:lang w:val="en-US"/>
        </w:rPr>
        <w:t>DRX</w:t>
      </w:r>
      <w:r w:rsidRPr="0027056D">
        <w:rPr>
          <w:rFonts w:eastAsia="宋体"/>
          <w:b/>
          <w:szCs w:val="22"/>
          <w:lang w:val="en-US"/>
        </w:rPr>
        <w:t xml:space="preserve"> is the maximum of the </w:t>
      </w:r>
      <w:r>
        <w:rPr>
          <w:rFonts w:eastAsia="宋体"/>
          <w:b/>
          <w:szCs w:val="22"/>
          <w:lang w:val="en-US"/>
        </w:rPr>
        <w:t>T</w:t>
      </w:r>
      <w:r w:rsidRPr="0027056D">
        <w:rPr>
          <w:rFonts w:eastAsia="宋体"/>
          <w:b/>
          <w:szCs w:val="22"/>
          <w:lang w:val="en-US"/>
        </w:rPr>
        <w:t xml:space="preserve"> </w:t>
      </w:r>
      <w:r>
        <w:rPr>
          <w:rFonts w:eastAsia="宋体"/>
          <w:b/>
          <w:szCs w:val="22"/>
          <w:lang w:val="en-US"/>
        </w:rPr>
        <w:t>among all</w:t>
      </w:r>
      <w:r w:rsidRPr="0027056D">
        <w:rPr>
          <w:rFonts w:eastAsia="宋体"/>
          <w:b/>
          <w:szCs w:val="22"/>
          <w:lang w:val="en-US"/>
        </w:rPr>
        <w:t xml:space="preserve"> </w:t>
      </w:r>
      <w:r>
        <w:rPr>
          <w:rFonts w:eastAsia="宋体"/>
          <w:b/>
          <w:szCs w:val="22"/>
          <w:lang w:val="en-US"/>
        </w:rPr>
        <w:t xml:space="preserve">portions of </w:t>
      </w:r>
      <w:r w:rsidRPr="0027056D">
        <w:rPr>
          <w:rFonts w:eastAsia="宋体"/>
          <w:b/>
          <w:szCs w:val="22"/>
          <w:lang w:val="en-US"/>
        </w:rPr>
        <w:t>CN and RAN PTW</w:t>
      </w:r>
      <w:r>
        <w:rPr>
          <w:rFonts w:eastAsia="宋体"/>
          <w:b/>
          <w:szCs w:val="22"/>
          <w:lang w:val="en-US"/>
        </w:rPr>
        <w:t>s.</w:t>
      </w:r>
    </w:p>
    <w:p w:rsidR="00C21587" w:rsidRPr="00745ADC" w:rsidRDefault="00C21587" w:rsidP="00C21587">
      <w:pPr>
        <w:spacing w:before="120" w:after="120"/>
        <w:rPr>
          <w:rFonts w:eastAsiaTheme="minorEastAsia"/>
          <w:b/>
          <w:lang w:eastAsia="zh-CN"/>
        </w:rPr>
      </w:pPr>
      <w:r w:rsidRPr="00745ADC">
        <w:rPr>
          <w:rFonts w:eastAsiaTheme="minorEastAsia" w:hint="eastAsia"/>
          <w:b/>
          <w:lang w:eastAsia="zh-CN"/>
        </w:rPr>
        <w:t>P</w:t>
      </w:r>
      <w:r w:rsidRPr="00745ADC">
        <w:rPr>
          <w:rFonts w:eastAsiaTheme="minorEastAsia"/>
          <w:b/>
          <w:lang w:eastAsia="zh-CN"/>
        </w:rPr>
        <w:t xml:space="preserve">roposal 3: For defining PRS measurement requirements with RAN </w:t>
      </w:r>
      <w:proofErr w:type="spellStart"/>
      <w:r w:rsidRPr="00745ADC">
        <w:rPr>
          <w:rFonts w:eastAsiaTheme="minorEastAsia"/>
          <w:b/>
          <w:lang w:eastAsia="zh-CN"/>
        </w:rPr>
        <w:t>eDRX</w:t>
      </w:r>
      <w:proofErr w:type="spellEnd"/>
      <w:r w:rsidRPr="00745ADC">
        <w:rPr>
          <w:rFonts w:eastAsiaTheme="minorEastAsia"/>
          <w:b/>
          <w:lang w:eastAsia="zh-CN"/>
        </w:rPr>
        <w:t xml:space="preserve"> &gt; 10.24s, the PRS measurement reporting periodicity is the configured </w:t>
      </w:r>
      <w:proofErr w:type="spellStart"/>
      <w:r w:rsidRPr="00745ADC">
        <w:rPr>
          <w:rFonts w:eastAsiaTheme="minorEastAsia"/>
          <w:b/>
          <w:i/>
          <w:lang w:eastAsia="zh-CN"/>
        </w:rPr>
        <w:t>reportingInterval</w:t>
      </w:r>
      <w:proofErr w:type="spellEnd"/>
      <w:r w:rsidRPr="00745ADC">
        <w:rPr>
          <w:rFonts w:eastAsiaTheme="minorEastAsia"/>
          <w:b/>
          <w:lang w:eastAsia="zh-CN"/>
        </w:rPr>
        <w:t xml:space="preserve"> in </w:t>
      </w:r>
      <w:proofErr w:type="spellStart"/>
      <w:r w:rsidRPr="00745ADC">
        <w:rPr>
          <w:rFonts w:eastAsiaTheme="minorEastAsia"/>
          <w:b/>
          <w:i/>
          <w:lang w:eastAsia="zh-CN"/>
        </w:rPr>
        <w:t>RequestLocationInformation</w:t>
      </w:r>
      <w:proofErr w:type="spellEnd"/>
      <w:r w:rsidRPr="00745ADC">
        <w:rPr>
          <w:rFonts w:eastAsiaTheme="minorEastAsia"/>
          <w:b/>
          <w:lang w:eastAsia="zh-CN"/>
        </w:rPr>
        <w:t>. If not configured, start of PRS measurement is not limited to PTW.</w:t>
      </w:r>
    </w:p>
    <w:p w:rsidR="00C21587" w:rsidRPr="00416E8C" w:rsidRDefault="00C21587" w:rsidP="00C21587">
      <w:pPr>
        <w:spacing w:before="120" w:after="120"/>
        <w:rPr>
          <w:rFonts w:eastAsiaTheme="minorEastAsia"/>
          <w:b/>
          <w:lang w:eastAsia="zh-CN"/>
        </w:rPr>
      </w:pPr>
      <w:r w:rsidRPr="00416E8C">
        <w:rPr>
          <w:rFonts w:eastAsiaTheme="minorEastAsia" w:hint="eastAsia"/>
          <w:b/>
          <w:lang w:eastAsia="zh-CN"/>
        </w:rPr>
        <w:t>P</w:t>
      </w:r>
      <w:r w:rsidRPr="00416E8C">
        <w:rPr>
          <w:rFonts w:eastAsiaTheme="minorEastAsia"/>
          <w:b/>
          <w:lang w:eastAsia="zh-CN"/>
        </w:rPr>
        <w:t xml:space="preserve">roposal 4: For defining PRS measurement requirements with RAN </w:t>
      </w:r>
      <w:proofErr w:type="spellStart"/>
      <w:r w:rsidRPr="00416E8C">
        <w:rPr>
          <w:rFonts w:eastAsiaTheme="minorEastAsia"/>
          <w:b/>
          <w:lang w:eastAsia="zh-CN"/>
        </w:rPr>
        <w:t>eDRX</w:t>
      </w:r>
      <w:proofErr w:type="spellEnd"/>
      <w:r w:rsidRPr="00416E8C">
        <w:rPr>
          <w:rFonts w:eastAsiaTheme="minorEastAsia"/>
          <w:b/>
          <w:lang w:eastAsia="zh-CN"/>
        </w:rPr>
        <w:t xml:space="preserve"> &gt; 10.24s, if there is no PRS resource in PTW, start of PRS measurement is not limited to PTW.</w:t>
      </w:r>
    </w:p>
    <w:p w:rsidR="00C21587" w:rsidRPr="0052320C" w:rsidRDefault="00C21587" w:rsidP="00C21587">
      <w:pPr>
        <w:spacing w:before="120" w:after="120"/>
        <w:rPr>
          <w:rFonts w:eastAsiaTheme="minorEastAsia"/>
          <w:b/>
          <w:lang w:eastAsia="zh-CN"/>
        </w:rPr>
      </w:pPr>
      <w:r w:rsidRPr="0052320C">
        <w:rPr>
          <w:rFonts w:eastAsiaTheme="minorEastAsia" w:hint="eastAsia"/>
          <w:b/>
          <w:lang w:eastAsia="zh-CN"/>
        </w:rPr>
        <w:t>P</w:t>
      </w:r>
      <w:r w:rsidRPr="0052320C">
        <w:rPr>
          <w:rFonts w:eastAsiaTheme="minorEastAsia"/>
          <w:b/>
          <w:lang w:eastAsia="zh-CN"/>
        </w:rPr>
        <w:t xml:space="preserve">roposal 5: For defining RRM measurement requirements with RAN </w:t>
      </w:r>
      <w:proofErr w:type="spellStart"/>
      <w:r w:rsidRPr="0052320C">
        <w:rPr>
          <w:rFonts w:eastAsiaTheme="minorEastAsia"/>
          <w:b/>
          <w:lang w:eastAsia="zh-CN"/>
        </w:rPr>
        <w:t>eDRX</w:t>
      </w:r>
      <w:proofErr w:type="spellEnd"/>
      <w:r w:rsidRPr="0052320C">
        <w:rPr>
          <w:rFonts w:eastAsiaTheme="minorEastAsia"/>
          <w:b/>
          <w:lang w:eastAsia="zh-CN"/>
        </w:rPr>
        <w:t xml:space="preserve"> &gt; 10.24s, </w:t>
      </w:r>
    </w:p>
    <w:p w:rsidR="00C21587" w:rsidRPr="0052320C" w:rsidRDefault="00C21587" w:rsidP="00C21587">
      <w:pPr>
        <w:pStyle w:val="afe"/>
        <w:numPr>
          <w:ilvl w:val="0"/>
          <w:numId w:val="40"/>
        </w:numPr>
        <w:spacing w:before="120" w:after="120"/>
        <w:rPr>
          <w:rFonts w:eastAsiaTheme="minorEastAsia"/>
          <w:b/>
          <w:lang w:eastAsia="zh-CN"/>
        </w:rPr>
      </w:pPr>
      <w:r w:rsidRPr="0052320C">
        <w:rPr>
          <w:rFonts w:eastAsiaTheme="minorEastAsia"/>
          <w:b/>
          <w:lang w:eastAsia="zh-CN"/>
        </w:rPr>
        <w:t xml:space="preserve">when </w:t>
      </w:r>
      <w:proofErr w:type="spellStart"/>
      <w:r w:rsidRPr="0052320C">
        <w:rPr>
          <w:rFonts w:eastAsiaTheme="minorEastAsia"/>
          <w:b/>
          <w:lang w:eastAsia="zh-CN"/>
        </w:rPr>
        <w:t>eDRX</w:t>
      </w:r>
      <w:proofErr w:type="spellEnd"/>
      <w:r w:rsidRPr="0052320C">
        <w:rPr>
          <w:rFonts w:eastAsiaTheme="minorEastAsia"/>
          <w:b/>
          <w:lang w:eastAsia="zh-CN"/>
        </w:rPr>
        <w:t xml:space="preserve"> cycle is smaller or equal to configured PRS measurement reporting periodicity and configured SRS transmission periodicity, re-use the cell reselection measurement requirements from </w:t>
      </w:r>
      <w:proofErr w:type="spellStart"/>
      <w:r w:rsidRPr="0052320C">
        <w:rPr>
          <w:rFonts w:eastAsiaTheme="minorEastAsia"/>
          <w:b/>
          <w:lang w:eastAsia="zh-CN"/>
        </w:rPr>
        <w:t>eRedCap</w:t>
      </w:r>
      <w:proofErr w:type="spellEnd"/>
      <w:r w:rsidRPr="0052320C">
        <w:rPr>
          <w:rFonts w:eastAsiaTheme="minorEastAsia"/>
          <w:b/>
          <w:lang w:eastAsia="zh-CN"/>
        </w:rPr>
        <w:t xml:space="preserve"> WI;</w:t>
      </w:r>
    </w:p>
    <w:p w:rsidR="00C21587" w:rsidRPr="0052320C" w:rsidRDefault="00C21587" w:rsidP="00C21587">
      <w:pPr>
        <w:pStyle w:val="afe"/>
        <w:numPr>
          <w:ilvl w:val="0"/>
          <w:numId w:val="40"/>
        </w:numPr>
        <w:spacing w:before="120" w:after="120"/>
        <w:rPr>
          <w:rFonts w:eastAsiaTheme="minorEastAsia"/>
          <w:b/>
          <w:lang w:eastAsia="zh-CN"/>
        </w:rPr>
      </w:pPr>
      <w:r w:rsidRPr="0052320C">
        <w:rPr>
          <w:rFonts w:eastAsiaTheme="minorEastAsia"/>
          <w:b/>
          <w:lang w:eastAsia="zh-CN"/>
        </w:rPr>
        <w:lastRenderedPageBreak/>
        <w:t xml:space="preserve">otherwise, the cell reselection measurement requirements are based on measurement cycle </w:t>
      </w:r>
      <w:r w:rsidRPr="0052320C">
        <w:rPr>
          <w:rFonts w:eastAsiaTheme="minorEastAsia"/>
          <w:b/>
          <w:lang w:val="en-GB" w:eastAsia="zh-CN"/>
        </w:rPr>
        <w:t>T</w:t>
      </w:r>
      <w:r w:rsidRPr="0052320C">
        <w:rPr>
          <w:rFonts w:eastAsiaTheme="minorEastAsia"/>
          <w:b/>
          <w:vertAlign w:val="subscript"/>
          <w:lang w:val="en-GB" w:eastAsia="zh-CN"/>
        </w:rPr>
        <w:t>RRM</w:t>
      </w:r>
      <w:r w:rsidRPr="0052320C">
        <w:rPr>
          <w:rFonts w:eastAsiaTheme="minorEastAsia"/>
          <w:b/>
          <w:lang w:val="en-GB" w:eastAsia="zh-CN"/>
        </w:rPr>
        <w:t xml:space="preserve"> = </w:t>
      </w:r>
      <w:proofErr w:type="gramStart"/>
      <w:r w:rsidRPr="0052320C">
        <w:rPr>
          <w:rFonts w:eastAsiaTheme="minorEastAsia"/>
          <w:b/>
          <w:lang w:val="en-GB" w:eastAsia="zh-CN"/>
        </w:rPr>
        <w:t>max(</w:t>
      </w:r>
      <w:proofErr w:type="spellStart"/>
      <w:proofErr w:type="gramEnd"/>
      <w:r w:rsidRPr="0052320C">
        <w:rPr>
          <w:rFonts w:eastAsiaTheme="minorEastAsia"/>
          <w:b/>
          <w:lang w:val="en-GB" w:eastAsia="zh-CN"/>
        </w:rPr>
        <w:t>T</w:t>
      </w:r>
      <w:r w:rsidRPr="0052320C">
        <w:rPr>
          <w:rFonts w:eastAsiaTheme="minorEastAsia"/>
          <w:b/>
          <w:vertAlign w:val="subscript"/>
          <w:lang w:val="en-GB" w:eastAsia="zh-CN"/>
        </w:rPr>
        <w:t>pos</w:t>
      </w:r>
      <w:proofErr w:type="spellEnd"/>
      <w:r w:rsidRPr="0052320C">
        <w:rPr>
          <w:rFonts w:eastAsiaTheme="minorEastAsia"/>
          <w:b/>
          <w:lang w:val="en-GB" w:eastAsia="zh-CN"/>
        </w:rPr>
        <w:t>, T</w:t>
      </w:r>
      <w:r w:rsidRPr="0052320C">
        <w:rPr>
          <w:rFonts w:eastAsiaTheme="minorEastAsia"/>
          <w:b/>
          <w:vertAlign w:val="subscript"/>
          <w:lang w:val="en-GB" w:eastAsia="zh-CN"/>
        </w:rPr>
        <w:t>DRX</w:t>
      </w:r>
      <w:r w:rsidRPr="0052320C">
        <w:rPr>
          <w:rFonts w:eastAsiaTheme="minorEastAsia"/>
          <w:b/>
          <w:lang w:val="en-GB" w:eastAsia="zh-CN"/>
        </w:rPr>
        <w:t>), where T</w:t>
      </w:r>
      <w:r w:rsidRPr="0052320C">
        <w:rPr>
          <w:rFonts w:eastAsiaTheme="minorEastAsia"/>
          <w:b/>
          <w:vertAlign w:val="subscript"/>
          <w:lang w:val="en-GB" w:eastAsia="zh-CN"/>
        </w:rPr>
        <w:t>DRX</w:t>
      </w:r>
      <w:r w:rsidRPr="0052320C">
        <w:rPr>
          <w:rFonts w:eastAsiaTheme="minorEastAsia"/>
          <w:b/>
          <w:lang w:val="en-GB" w:eastAsia="zh-CN"/>
        </w:rPr>
        <w:t xml:space="preserve"> is defined in the same way as for PRS measurement, and </w:t>
      </w:r>
      <w:proofErr w:type="spellStart"/>
      <w:r w:rsidRPr="0052320C">
        <w:rPr>
          <w:rFonts w:eastAsiaTheme="minorEastAsia"/>
          <w:b/>
          <w:lang w:val="en-GB" w:eastAsia="zh-CN"/>
        </w:rPr>
        <w:t>T</w:t>
      </w:r>
      <w:r w:rsidRPr="0052320C">
        <w:rPr>
          <w:rFonts w:eastAsiaTheme="minorEastAsia"/>
          <w:b/>
          <w:vertAlign w:val="subscript"/>
          <w:lang w:val="en-GB" w:eastAsia="zh-CN"/>
        </w:rPr>
        <w:t>pos</w:t>
      </w:r>
      <w:proofErr w:type="spellEnd"/>
      <w:r w:rsidRPr="0052320C">
        <w:rPr>
          <w:rFonts w:eastAsiaTheme="minorEastAsia"/>
          <w:b/>
          <w:lang w:val="en-GB" w:eastAsia="zh-CN"/>
        </w:rPr>
        <w:t xml:space="preserve"> is the minimum of </w:t>
      </w:r>
      <w:r w:rsidRPr="0052320C">
        <w:rPr>
          <w:rFonts w:eastAsiaTheme="minorEastAsia"/>
          <w:b/>
          <w:lang w:eastAsia="zh-CN"/>
        </w:rPr>
        <w:t>PRS measurement reporting periodicity and SRS transmission periodicity.</w:t>
      </w:r>
    </w:p>
    <w:p w:rsidR="00C21587" w:rsidRPr="00F45F96" w:rsidRDefault="00C21587" w:rsidP="00C21587">
      <w:pPr>
        <w:spacing w:before="120" w:after="120"/>
        <w:rPr>
          <w:rFonts w:eastAsiaTheme="minorEastAsia"/>
          <w:b/>
          <w:lang w:eastAsia="zh-CN"/>
        </w:rPr>
      </w:pPr>
      <w:r w:rsidRPr="00F45F96">
        <w:rPr>
          <w:rFonts w:eastAsiaTheme="minorEastAsia"/>
          <w:b/>
          <w:lang w:eastAsia="zh-CN"/>
        </w:rPr>
        <w:t xml:space="preserve">Proposal </w:t>
      </w:r>
      <w:r>
        <w:rPr>
          <w:rFonts w:eastAsiaTheme="minorEastAsia"/>
          <w:b/>
          <w:lang w:eastAsia="zh-CN"/>
        </w:rPr>
        <w:t>6</w:t>
      </w:r>
      <w:r w:rsidRPr="00F45F96">
        <w:rPr>
          <w:rFonts w:eastAsiaTheme="minorEastAsia"/>
          <w:b/>
          <w:lang w:eastAsia="zh-CN"/>
        </w:rPr>
        <w:t xml:space="preserve">: </w:t>
      </w:r>
      <w:r>
        <w:rPr>
          <w:rFonts w:eastAsiaTheme="minorEastAsia"/>
          <w:b/>
          <w:lang w:eastAsia="zh-CN"/>
        </w:rPr>
        <w:t xml:space="preserve">RAN4 not to </w:t>
      </w:r>
      <w:r w:rsidRPr="00F45F96">
        <w:rPr>
          <w:rFonts w:eastAsiaTheme="minorEastAsia"/>
          <w:b/>
          <w:lang w:eastAsia="zh-CN"/>
        </w:rPr>
        <w:t xml:space="preserve">define applicability condition </w:t>
      </w:r>
      <w:r>
        <w:rPr>
          <w:rFonts w:eastAsiaTheme="minorEastAsia"/>
          <w:b/>
          <w:lang w:eastAsia="zh-CN"/>
        </w:rPr>
        <w:t xml:space="preserve">for </w:t>
      </w:r>
      <w:r w:rsidRPr="00F45F96">
        <w:rPr>
          <w:rFonts w:eastAsiaTheme="minorEastAsia"/>
          <w:b/>
          <w:lang w:eastAsia="zh-CN"/>
        </w:rPr>
        <w:t xml:space="preserve">PRS measurement requirements </w:t>
      </w:r>
      <w:r>
        <w:rPr>
          <w:rFonts w:eastAsiaTheme="minorEastAsia"/>
          <w:b/>
          <w:lang w:eastAsia="zh-CN"/>
        </w:rPr>
        <w:t xml:space="preserve">related to </w:t>
      </w:r>
      <w:r w:rsidRPr="00F45F96">
        <w:rPr>
          <w:rFonts w:eastAsiaTheme="minorEastAsia"/>
          <w:b/>
          <w:lang w:eastAsia="zh-CN"/>
        </w:rPr>
        <w:t xml:space="preserve">alignment between </w:t>
      </w:r>
      <w:r>
        <w:rPr>
          <w:rFonts w:eastAsiaTheme="minorEastAsia"/>
          <w:b/>
          <w:lang w:eastAsia="zh-CN"/>
        </w:rPr>
        <w:t>(</w:t>
      </w:r>
      <w:r w:rsidRPr="00F45F96">
        <w:rPr>
          <w:rFonts w:eastAsiaTheme="minorEastAsia"/>
          <w:b/>
          <w:lang w:eastAsia="zh-CN"/>
        </w:rPr>
        <w:t>e</w:t>
      </w:r>
      <w:r>
        <w:rPr>
          <w:rFonts w:eastAsiaTheme="minorEastAsia"/>
          <w:b/>
          <w:lang w:eastAsia="zh-CN"/>
        </w:rPr>
        <w:t>)</w:t>
      </w:r>
      <w:r w:rsidRPr="00F45F96">
        <w:rPr>
          <w:rFonts w:eastAsiaTheme="minorEastAsia"/>
          <w:b/>
          <w:lang w:eastAsia="zh-CN"/>
        </w:rPr>
        <w:t>DRX and PRS configuration.</w:t>
      </w:r>
    </w:p>
    <w:p w:rsidR="00C21587" w:rsidRPr="008F233A" w:rsidRDefault="00C21587" w:rsidP="00C21587">
      <w:pPr>
        <w:spacing w:before="120" w:after="120"/>
        <w:rPr>
          <w:rFonts w:eastAsiaTheme="minorEastAsia"/>
          <w:b/>
          <w:lang w:eastAsia="zh-CN"/>
        </w:rPr>
      </w:pPr>
      <w:r w:rsidRPr="008F233A">
        <w:rPr>
          <w:rFonts w:eastAsiaTheme="minorEastAsia"/>
          <w:b/>
          <w:lang w:eastAsia="zh-CN"/>
        </w:rPr>
        <w:t>Proposal 7: RAN4 not to define additional requirements on the PRS measurement window selection in relation to PTW.</w:t>
      </w:r>
    </w:p>
    <w:p w:rsidR="00C21587" w:rsidRDefault="00C21587" w:rsidP="00C21587">
      <w:pPr>
        <w:spacing w:before="120" w:after="120"/>
        <w:rPr>
          <w:rFonts w:eastAsia="Batang"/>
          <w:b/>
          <w:szCs w:val="24"/>
          <w:lang w:val="en-US" w:eastAsia="zh-CN"/>
        </w:rPr>
      </w:pPr>
      <w:r w:rsidRPr="00B25E9F">
        <w:rPr>
          <w:rFonts w:eastAsiaTheme="minorEastAsia"/>
          <w:b/>
          <w:lang w:eastAsia="zh-CN"/>
        </w:rPr>
        <w:t xml:space="preserve">Proposal </w:t>
      </w:r>
      <w:r>
        <w:rPr>
          <w:rFonts w:eastAsiaTheme="minorEastAsia"/>
          <w:b/>
          <w:lang w:eastAsia="zh-CN"/>
        </w:rPr>
        <w:t>8</w:t>
      </w:r>
      <w:r w:rsidRPr="00B25E9F">
        <w:rPr>
          <w:rFonts w:eastAsiaTheme="minorEastAsia"/>
          <w:b/>
          <w:lang w:eastAsia="zh-CN"/>
        </w:rPr>
        <w:t xml:space="preserve">: Reuse the one-shot timing adjustment in cl. 7.1.2.3 for UE autonomous TA adjustment in </w:t>
      </w:r>
      <w:r w:rsidRPr="00B25E9F">
        <w:rPr>
          <w:rFonts w:eastAsia="Batang"/>
          <w:b/>
          <w:szCs w:val="24"/>
          <w:lang w:val="en-US" w:eastAsia="zh-CN"/>
        </w:rPr>
        <w:t xml:space="preserve">determination of SRS transmit timing in SRS positioning validity area. </w:t>
      </w:r>
    </w:p>
    <w:p w:rsidR="00C21587" w:rsidRDefault="00C21587" w:rsidP="00C21587">
      <w:pPr>
        <w:spacing w:before="120" w:after="120"/>
        <w:rPr>
          <w:rFonts w:eastAsia="Batang"/>
          <w:b/>
          <w:szCs w:val="24"/>
          <w:lang w:val="en-US" w:eastAsia="zh-CN"/>
        </w:rPr>
      </w:pPr>
      <w:r w:rsidRPr="00B25E9F">
        <w:rPr>
          <w:rFonts w:eastAsiaTheme="minorEastAsia"/>
          <w:b/>
          <w:lang w:eastAsia="zh-CN"/>
        </w:rPr>
        <w:t xml:space="preserve">Proposal </w:t>
      </w:r>
      <w:r>
        <w:rPr>
          <w:rFonts w:eastAsiaTheme="minorEastAsia"/>
          <w:b/>
          <w:lang w:eastAsia="zh-CN"/>
        </w:rPr>
        <w:t>9</w:t>
      </w:r>
      <w:r w:rsidRPr="00B25E9F">
        <w:rPr>
          <w:rFonts w:eastAsiaTheme="minorEastAsia"/>
          <w:b/>
          <w:lang w:eastAsia="zh-CN"/>
        </w:rPr>
        <w:t xml:space="preserve">: RAN4 to update the applicability condition of UE Rx-Tx requirements considering SRS transmission in </w:t>
      </w:r>
      <w:r w:rsidRPr="00B25E9F">
        <w:rPr>
          <w:rFonts w:eastAsia="Batang"/>
          <w:b/>
          <w:szCs w:val="24"/>
          <w:lang w:val="en-US" w:eastAsia="zh-CN"/>
        </w:rPr>
        <w:t>SRS positioning validity area.</w:t>
      </w:r>
    </w:p>
    <w:p w:rsidR="00C21587" w:rsidRDefault="00C21587" w:rsidP="00C21587">
      <w:pPr>
        <w:pStyle w:val="afe"/>
        <w:numPr>
          <w:ilvl w:val="0"/>
          <w:numId w:val="40"/>
        </w:numPr>
        <w:spacing w:before="120" w:after="120"/>
        <w:rPr>
          <w:rFonts w:eastAsiaTheme="minorEastAsia"/>
          <w:b/>
          <w:lang w:eastAsia="zh-CN"/>
        </w:rPr>
      </w:pPr>
      <w:r>
        <w:rPr>
          <w:rFonts w:eastAsiaTheme="minorEastAsia"/>
          <w:b/>
          <w:lang w:eastAsia="zh-CN"/>
        </w:rPr>
        <w:t>The requirements apply provided that UE has valid SRS configuration in the current camping cell</w:t>
      </w:r>
    </w:p>
    <w:p w:rsidR="00C21587" w:rsidRPr="00D32EAF" w:rsidRDefault="00C21587" w:rsidP="00C21587">
      <w:pPr>
        <w:pStyle w:val="afe"/>
        <w:numPr>
          <w:ilvl w:val="0"/>
          <w:numId w:val="40"/>
        </w:numPr>
        <w:spacing w:before="120" w:after="120"/>
        <w:rPr>
          <w:rFonts w:eastAsiaTheme="minorEastAsia"/>
          <w:b/>
          <w:lang w:eastAsia="zh-CN"/>
        </w:rPr>
      </w:pPr>
      <w:r w:rsidRPr="008558C3">
        <w:rPr>
          <w:rFonts w:eastAsiaTheme="minorEastAsia"/>
          <w:b/>
          <w:lang w:eastAsia="zh-CN"/>
        </w:rPr>
        <w:t>If cell reselection occurs</w:t>
      </w:r>
      <w:r>
        <w:rPr>
          <w:rFonts w:eastAsiaTheme="minorEastAsia"/>
          <w:b/>
          <w:lang w:eastAsia="zh-CN"/>
        </w:rPr>
        <w:t xml:space="preserve">, and UE reselects to a cell </w:t>
      </w:r>
      <w:r w:rsidRPr="008558C3">
        <w:rPr>
          <w:rFonts w:eastAsiaTheme="minorEastAsia"/>
          <w:b/>
          <w:lang w:eastAsia="zh-CN"/>
        </w:rPr>
        <w:t>out of the positioning validity area</w:t>
      </w:r>
      <w:r>
        <w:rPr>
          <w:rFonts w:eastAsiaTheme="minorEastAsia"/>
          <w:b/>
          <w:lang w:eastAsia="zh-CN"/>
        </w:rPr>
        <w:t xml:space="preserve"> or if UE performs autonomous TA adjustment at reselection, </w:t>
      </w:r>
      <w:r w:rsidRPr="008558C3">
        <w:rPr>
          <w:rFonts w:eastAsiaTheme="minorEastAsia"/>
          <w:b/>
          <w:lang w:eastAsia="zh-CN"/>
        </w:rPr>
        <w:t>then UE shall restart the measurement</w:t>
      </w:r>
    </w:p>
    <w:p w:rsidR="00C21587" w:rsidRPr="00C21587" w:rsidRDefault="00C21587" w:rsidP="00C21587">
      <w:pPr>
        <w:spacing w:before="120" w:after="120"/>
        <w:rPr>
          <w:rFonts w:eastAsiaTheme="minorEastAsia"/>
          <w:b/>
          <w:lang w:eastAsia="zh-CN"/>
        </w:rPr>
      </w:pPr>
      <w:r w:rsidRPr="00C21587">
        <w:rPr>
          <w:rFonts w:eastAsiaTheme="minorEastAsia" w:hint="eastAsia"/>
          <w:b/>
          <w:lang w:eastAsia="zh-CN"/>
        </w:rPr>
        <w:t>P</w:t>
      </w:r>
      <w:r w:rsidRPr="00C21587">
        <w:rPr>
          <w:rFonts w:eastAsiaTheme="minorEastAsia"/>
          <w:b/>
          <w:lang w:eastAsia="zh-CN"/>
        </w:rPr>
        <w:t xml:space="preserve">roposal </w:t>
      </w:r>
      <w:r>
        <w:rPr>
          <w:rFonts w:eastAsiaTheme="minorEastAsia"/>
          <w:b/>
          <w:lang w:eastAsia="zh-CN"/>
        </w:rPr>
        <w:t>10</w:t>
      </w:r>
      <w:r w:rsidRPr="00C21587">
        <w:rPr>
          <w:rFonts w:eastAsiaTheme="minorEastAsia"/>
          <w:b/>
          <w:lang w:eastAsia="zh-CN"/>
        </w:rPr>
        <w:t xml:space="preserve">: Use the following assumptions on the start of PRS measurement to derive the requirements for PRS measurement in </w:t>
      </w:r>
      <w:proofErr w:type="spellStart"/>
      <w:r w:rsidRPr="00C21587">
        <w:rPr>
          <w:rFonts w:eastAsiaTheme="minorEastAsia"/>
          <w:b/>
          <w:lang w:eastAsia="zh-CN"/>
        </w:rPr>
        <w:t>RRC_Idle</w:t>
      </w:r>
      <w:proofErr w:type="spellEnd"/>
      <w:r w:rsidRPr="00C21587">
        <w:rPr>
          <w:rFonts w:eastAsiaTheme="minorEastAsia"/>
          <w:b/>
          <w:lang w:eastAsia="zh-CN"/>
        </w:rPr>
        <w:t xml:space="preserve"> with CN </w:t>
      </w:r>
      <w:proofErr w:type="spellStart"/>
      <w:r w:rsidRPr="00C21587">
        <w:rPr>
          <w:rFonts w:eastAsiaTheme="minorEastAsia"/>
          <w:b/>
          <w:lang w:eastAsia="zh-CN"/>
        </w:rPr>
        <w:t>eDRX</w:t>
      </w:r>
      <w:proofErr w:type="spellEnd"/>
      <w:r w:rsidRPr="00C21587">
        <w:rPr>
          <w:rFonts w:eastAsiaTheme="minorEastAsia"/>
          <w:b/>
          <w:lang w:eastAsia="zh-CN"/>
        </w:rPr>
        <w:t xml:space="preserve"> &gt; 10.24s (same as in </w:t>
      </w:r>
      <w:proofErr w:type="spellStart"/>
      <w:r w:rsidRPr="00C21587">
        <w:rPr>
          <w:rFonts w:eastAsiaTheme="minorEastAsia"/>
          <w:b/>
          <w:lang w:eastAsia="zh-CN"/>
        </w:rPr>
        <w:t>RRC_Inactive</w:t>
      </w:r>
      <w:proofErr w:type="spellEnd"/>
      <w:r w:rsidRPr="00C21587">
        <w:rPr>
          <w:rFonts w:eastAsiaTheme="minorEastAsia"/>
          <w:b/>
          <w:lang w:eastAsia="zh-CN"/>
        </w:rPr>
        <w:t>)</w:t>
      </w:r>
    </w:p>
    <w:p w:rsidR="00C21587" w:rsidRPr="00C21587" w:rsidRDefault="00C21587" w:rsidP="00C21587">
      <w:pPr>
        <w:pStyle w:val="afe"/>
        <w:numPr>
          <w:ilvl w:val="0"/>
          <w:numId w:val="40"/>
        </w:numPr>
        <w:spacing w:before="120" w:after="120"/>
        <w:rPr>
          <w:rFonts w:eastAsiaTheme="minorEastAsia"/>
          <w:b/>
          <w:lang w:eastAsia="zh-CN"/>
        </w:rPr>
      </w:pPr>
      <w:r w:rsidRPr="00C21587">
        <w:rPr>
          <w:rFonts w:eastAsiaTheme="minorEastAsia"/>
          <w:b/>
          <w:lang w:eastAsia="zh-CN"/>
        </w:rPr>
        <w:t xml:space="preserve">When CN </w:t>
      </w:r>
      <w:proofErr w:type="spellStart"/>
      <w:r w:rsidRPr="00C21587">
        <w:rPr>
          <w:rFonts w:eastAsiaTheme="minorEastAsia"/>
          <w:b/>
          <w:lang w:eastAsia="zh-CN"/>
        </w:rPr>
        <w:t>eDRX</w:t>
      </w:r>
      <w:proofErr w:type="spellEnd"/>
      <w:r w:rsidRPr="00C21587">
        <w:rPr>
          <w:rFonts w:eastAsiaTheme="minorEastAsia"/>
          <w:b/>
          <w:lang w:eastAsia="zh-CN"/>
        </w:rPr>
        <w:t xml:space="preserve"> cycle is smaller or equal to configured PRS measurement reporting periodicity, UE starts positioning measurement within PTW</w:t>
      </w:r>
    </w:p>
    <w:p w:rsidR="00C21587" w:rsidRPr="00C21587" w:rsidRDefault="00C21587" w:rsidP="00C21587">
      <w:pPr>
        <w:pStyle w:val="afe"/>
        <w:numPr>
          <w:ilvl w:val="0"/>
          <w:numId w:val="40"/>
        </w:numPr>
        <w:spacing w:before="120" w:after="120"/>
        <w:rPr>
          <w:rFonts w:eastAsiaTheme="minorEastAsia"/>
          <w:b/>
          <w:lang w:eastAsia="zh-CN"/>
        </w:rPr>
      </w:pPr>
      <w:r w:rsidRPr="00C21587">
        <w:rPr>
          <w:rFonts w:eastAsiaTheme="minorEastAsia"/>
          <w:b/>
          <w:lang w:eastAsia="zh-CN"/>
        </w:rPr>
        <w:t xml:space="preserve">When CN </w:t>
      </w:r>
      <w:proofErr w:type="spellStart"/>
      <w:r w:rsidRPr="00C21587">
        <w:rPr>
          <w:rFonts w:eastAsiaTheme="minorEastAsia"/>
          <w:b/>
          <w:lang w:eastAsia="zh-CN"/>
        </w:rPr>
        <w:t>eDRX</w:t>
      </w:r>
      <w:proofErr w:type="spellEnd"/>
      <w:r w:rsidRPr="00C21587">
        <w:rPr>
          <w:rFonts w:eastAsiaTheme="minorEastAsia"/>
          <w:b/>
          <w:lang w:eastAsia="zh-CN"/>
        </w:rPr>
        <w:t xml:space="preserve"> cycle is longer than configured PRS measurement reporting periodicity, positioning measurement start is not limited to PTW</w:t>
      </w:r>
    </w:p>
    <w:p w:rsidR="001A4702" w:rsidRPr="00C21587" w:rsidRDefault="00C21587" w:rsidP="00A96531">
      <w:pPr>
        <w:spacing w:before="120" w:after="120"/>
        <w:rPr>
          <w:rFonts w:eastAsia="宋体"/>
          <w:b/>
          <w:szCs w:val="22"/>
        </w:rPr>
      </w:pPr>
      <w:r w:rsidRPr="0095335A">
        <w:rPr>
          <w:rFonts w:eastAsiaTheme="minorEastAsia"/>
          <w:b/>
          <w:lang w:eastAsia="zh-CN"/>
        </w:rPr>
        <w:t xml:space="preserve">Proposal </w:t>
      </w:r>
      <w:r>
        <w:rPr>
          <w:rFonts w:eastAsiaTheme="minorEastAsia"/>
          <w:b/>
          <w:lang w:eastAsia="zh-CN"/>
        </w:rPr>
        <w:t>11</w:t>
      </w:r>
      <w:r w:rsidRPr="0095335A">
        <w:rPr>
          <w:rFonts w:eastAsiaTheme="minorEastAsia"/>
          <w:b/>
          <w:lang w:eastAsia="zh-CN"/>
        </w:rPr>
        <w:t xml:space="preserve">: </w:t>
      </w:r>
      <w:r>
        <w:rPr>
          <w:rFonts w:eastAsiaTheme="minorEastAsia"/>
          <w:b/>
          <w:lang w:eastAsia="zh-CN"/>
        </w:rPr>
        <w:t>F</w:t>
      </w:r>
      <w:r w:rsidRPr="00CE34C9">
        <w:rPr>
          <w:rFonts w:eastAsiaTheme="minorEastAsia"/>
          <w:b/>
          <w:lang w:eastAsia="zh-CN"/>
        </w:rPr>
        <w:t xml:space="preserve">or both cases with </w:t>
      </w:r>
      <w:r>
        <w:rPr>
          <w:rFonts w:eastAsiaTheme="minorEastAsia"/>
          <w:b/>
          <w:lang w:eastAsia="zh-CN"/>
        </w:rPr>
        <w:t xml:space="preserve">CN </w:t>
      </w:r>
      <w:proofErr w:type="spellStart"/>
      <w:r w:rsidRPr="00CE34C9">
        <w:rPr>
          <w:rFonts w:eastAsiaTheme="minorEastAsia"/>
          <w:b/>
          <w:lang w:eastAsia="zh-CN"/>
        </w:rPr>
        <w:t>eDRX</w:t>
      </w:r>
      <w:proofErr w:type="spellEnd"/>
      <w:r w:rsidRPr="00CE34C9">
        <w:rPr>
          <w:rFonts w:eastAsiaTheme="minorEastAsia"/>
          <w:b/>
          <w:lang w:eastAsia="zh-CN"/>
        </w:rPr>
        <w:t xml:space="preserve"> &lt;= 10.24s and </w:t>
      </w:r>
      <w:r>
        <w:rPr>
          <w:rFonts w:eastAsiaTheme="minorEastAsia"/>
          <w:b/>
          <w:lang w:eastAsia="zh-CN"/>
        </w:rPr>
        <w:t xml:space="preserve">CN </w:t>
      </w:r>
      <w:proofErr w:type="spellStart"/>
      <w:r w:rsidRPr="00CE34C9">
        <w:rPr>
          <w:rFonts w:eastAsiaTheme="minorEastAsia"/>
          <w:b/>
          <w:lang w:eastAsia="zh-CN"/>
        </w:rPr>
        <w:t>eDRX</w:t>
      </w:r>
      <w:proofErr w:type="spellEnd"/>
      <w:r w:rsidRPr="00CE34C9">
        <w:rPr>
          <w:rFonts w:eastAsiaTheme="minorEastAsia"/>
          <w:b/>
          <w:lang w:eastAsia="zh-CN"/>
        </w:rPr>
        <w:t xml:space="preserve"> &gt; 10.24s, T</w:t>
      </w:r>
      <w:r w:rsidRPr="00CE34C9">
        <w:rPr>
          <w:rFonts w:eastAsiaTheme="minorEastAsia"/>
          <w:b/>
          <w:vertAlign w:val="subscript"/>
          <w:lang w:eastAsia="zh-CN"/>
        </w:rPr>
        <w:t>DRX</w:t>
      </w:r>
      <w:r w:rsidRPr="00CE34C9">
        <w:rPr>
          <w:rFonts w:eastAsiaTheme="minorEastAsia"/>
          <w:b/>
          <w:lang w:eastAsia="zh-CN"/>
        </w:rPr>
        <w:t xml:space="preserve"> is modified to follow the RAN2 definition of T in Rel-17 TS 38.304</w:t>
      </w:r>
      <w:r>
        <w:rPr>
          <w:rFonts w:eastAsiaTheme="minorEastAsia"/>
          <w:b/>
          <w:lang w:eastAsia="zh-CN"/>
        </w:rPr>
        <w:t>.</w:t>
      </w:r>
    </w:p>
    <w:p w:rsidR="00FA0C0C" w:rsidRDefault="00FA0C0C" w:rsidP="00FA0C0C">
      <w:pPr>
        <w:pStyle w:val="1"/>
        <w:jc w:val="both"/>
        <w:rPr>
          <w:lang w:val="en-US"/>
        </w:rPr>
      </w:pPr>
      <w:r w:rsidRPr="00C0754F">
        <w:rPr>
          <w:lang w:val="en-US"/>
        </w:rPr>
        <w:t>Reference</w:t>
      </w:r>
    </w:p>
    <w:p w:rsidR="00CB6126" w:rsidRDefault="00DB0939" w:rsidP="00AB0E91">
      <w:pPr>
        <w:numPr>
          <w:ilvl w:val="0"/>
          <w:numId w:val="5"/>
        </w:numPr>
        <w:spacing w:before="120" w:after="120"/>
        <w:rPr>
          <w:rFonts w:eastAsia="宋体"/>
          <w:lang w:val="en-US" w:eastAsia="zh-CN"/>
        </w:rPr>
      </w:pPr>
      <w:r w:rsidRPr="00DB0939">
        <w:rPr>
          <w:rFonts w:eastAsia="宋体"/>
          <w:lang w:val="en-US" w:eastAsia="zh-CN"/>
        </w:rPr>
        <w:t>R4-231</w:t>
      </w:r>
      <w:r w:rsidR="0070586F">
        <w:rPr>
          <w:rFonts w:eastAsia="宋体"/>
          <w:lang w:val="en-US" w:eastAsia="zh-CN"/>
        </w:rPr>
        <w:t>4462</w:t>
      </w:r>
      <w:r w:rsidR="001D083D">
        <w:rPr>
          <w:rFonts w:eastAsia="宋体"/>
          <w:lang w:val="en-US" w:eastAsia="zh-CN"/>
        </w:rPr>
        <w:t xml:space="preserve">, </w:t>
      </w:r>
      <w:r w:rsidR="0070586F" w:rsidRPr="0070586F">
        <w:rPr>
          <w:rFonts w:eastAsia="宋体"/>
          <w:lang w:val="en-US" w:eastAsia="zh-CN"/>
        </w:rPr>
        <w:t>WF on R18 NR positioning – LPHAP</w:t>
      </w:r>
      <w:r w:rsidR="001D083D">
        <w:rPr>
          <w:rFonts w:eastAsia="宋体"/>
          <w:lang w:val="en-US" w:eastAsia="zh-CN"/>
        </w:rPr>
        <w:t xml:space="preserve">, </w:t>
      </w:r>
      <w:r w:rsidR="00B67BAA" w:rsidRPr="00B67BAA">
        <w:rPr>
          <w:rFonts w:eastAsia="宋体"/>
          <w:lang w:val="en-US" w:eastAsia="zh-CN"/>
        </w:rPr>
        <w:t xml:space="preserve">Huawei, </w:t>
      </w:r>
      <w:proofErr w:type="spellStart"/>
      <w:r w:rsidR="00B67BAA" w:rsidRPr="00B67BAA">
        <w:rPr>
          <w:rFonts w:eastAsia="宋体"/>
          <w:lang w:val="en-US" w:eastAsia="zh-CN"/>
        </w:rPr>
        <w:t>HiSilicon</w:t>
      </w:r>
      <w:proofErr w:type="spellEnd"/>
    </w:p>
    <w:p w:rsidR="00BC5E59" w:rsidRDefault="00DB0939" w:rsidP="00AB0E91">
      <w:pPr>
        <w:numPr>
          <w:ilvl w:val="0"/>
          <w:numId w:val="5"/>
        </w:numPr>
        <w:spacing w:before="120" w:after="120"/>
        <w:rPr>
          <w:rFonts w:eastAsia="宋体"/>
          <w:lang w:val="en-US" w:eastAsia="zh-CN"/>
        </w:rPr>
      </w:pPr>
      <w:r w:rsidRPr="00DB0939">
        <w:rPr>
          <w:rFonts w:eastAsia="宋体"/>
          <w:lang w:val="en-US" w:eastAsia="zh-CN"/>
        </w:rPr>
        <w:t>R1-23062</w:t>
      </w:r>
      <w:r w:rsidR="000D7FD7">
        <w:rPr>
          <w:rFonts w:eastAsia="宋体"/>
          <w:lang w:val="en-US" w:eastAsia="zh-CN"/>
        </w:rPr>
        <w:t>48</w:t>
      </w:r>
      <w:r w:rsidR="00BC5E59">
        <w:rPr>
          <w:rFonts w:eastAsia="宋体"/>
          <w:lang w:val="en-US" w:eastAsia="zh-CN"/>
        </w:rPr>
        <w:t xml:space="preserve">, </w:t>
      </w:r>
      <w:r w:rsidR="00B67BAA" w:rsidRPr="00B67BAA">
        <w:rPr>
          <w:rFonts w:eastAsia="宋体"/>
          <w:lang w:val="en-US" w:eastAsia="zh-CN"/>
        </w:rPr>
        <w:t>LS on determination of UL timing to transmit SRS for positioning by UEs in RRC_INACTIVE states</w:t>
      </w:r>
      <w:r w:rsidR="00BC5E59">
        <w:rPr>
          <w:rFonts w:eastAsia="宋体"/>
          <w:lang w:val="en-US" w:eastAsia="zh-CN"/>
        </w:rPr>
        <w:t>, RAN1</w:t>
      </w:r>
    </w:p>
    <w:p w:rsidR="00435601" w:rsidRDefault="00435601" w:rsidP="00435601">
      <w:pPr>
        <w:pStyle w:val="1"/>
        <w:rPr>
          <w:lang w:val="en-US"/>
        </w:rPr>
      </w:pPr>
      <w:r>
        <w:rPr>
          <w:lang w:val="en-US"/>
        </w:rPr>
        <w:t>Annex: draft</w:t>
      </w:r>
      <w:r w:rsidRPr="00435601">
        <w:rPr>
          <w:lang w:val="en-US"/>
        </w:rPr>
        <w:t xml:space="preserve"> </w:t>
      </w:r>
      <w:r w:rsidRPr="007A17CB">
        <w:rPr>
          <w:lang w:val="en-US"/>
        </w:rPr>
        <w:t>Reply</w:t>
      </w:r>
      <w:r w:rsidRPr="00435601">
        <w:rPr>
          <w:lang w:val="en-US"/>
        </w:rPr>
        <w:t xml:space="preserve"> LS on </w:t>
      </w:r>
      <w:r w:rsidR="008E5E80" w:rsidRPr="00B67BAA">
        <w:rPr>
          <w:rFonts w:eastAsia="宋体"/>
          <w:lang w:val="en-US" w:eastAsia="zh-CN"/>
        </w:rPr>
        <w:t>determination of UL timing to transmit SRS for positioning by UEs in RRC_INACTIVE states</w:t>
      </w:r>
    </w:p>
    <w:tbl>
      <w:tblPr>
        <w:tblStyle w:val="afa"/>
        <w:tblW w:w="0" w:type="auto"/>
        <w:tblLook w:val="04A0" w:firstRow="1" w:lastRow="0" w:firstColumn="1" w:lastColumn="0" w:noHBand="0" w:noVBand="1"/>
      </w:tblPr>
      <w:tblGrid>
        <w:gridCol w:w="9621"/>
      </w:tblGrid>
      <w:tr w:rsidR="00435601" w:rsidTr="00B435CD">
        <w:tc>
          <w:tcPr>
            <w:tcW w:w="9621" w:type="dxa"/>
          </w:tcPr>
          <w:p w:rsidR="00435601" w:rsidRPr="008150CD" w:rsidRDefault="00435601" w:rsidP="00B435CD">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sidR="00CE34C9">
              <w:rPr>
                <w:rFonts w:ascii="Arial" w:hAnsi="Arial" w:cs="Arial"/>
                <w:b/>
                <w:sz w:val="24"/>
                <w:szCs w:val="24"/>
                <w:lang w:val="en-US" w:eastAsia="zh-CN"/>
              </w:rPr>
              <w:t>8bis</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435601" w:rsidRDefault="00CE34C9" w:rsidP="00B435CD">
            <w:pPr>
              <w:spacing w:before="120" w:after="120"/>
              <w:jc w:val="both"/>
              <w:rPr>
                <w:rFonts w:ascii="Arial" w:hAnsi="Arial" w:cs="Arial"/>
                <w:b/>
                <w:sz w:val="24"/>
                <w:szCs w:val="24"/>
              </w:rPr>
            </w:pPr>
            <w:r w:rsidRPr="00CE34C9">
              <w:rPr>
                <w:rFonts w:ascii="Arial" w:hAnsi="Arial" w:cs="Arial"/>
                <w:b/>
                <w:sz w:val="24"/>
                <w:szCs w:val="24"/>
              </w:rPr>
              <w:t>Xiamen, China, 9 – 13 October, 2023</w:t>
            </w:r>
          </w:p>
          <w:p w:rsidR="00435601" w:rsidRPr="00EA68F7" w:rsidRDefault="00435601" w:rsidP="00B435CD">
            <w:pPr>
              <w:spacing w:before="120" w:after="120"/>
              <w:jc w:val="both"/>
              <w:rPr>
                <w:rFonts w:ascii="Arial" w:hAnsi="Arial" w:cs="Arial"/>
              </w:rPr>
            </w:pPr>
          </w:p>
          <w:p w:rsidR="00435601" w:rsidRPr="000D039C" w:rsidRDefault="00435601" w:rsidP="00B435CD">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00DB0939" w:rsidRPr="00DB0939">
              <w:rPr>
                <w:rFonts w:ascii="Arial" w:hAnsi="Arial" w:cs="Arial"/>
                <w:b/>
                <w:bCs/>
                <w:lang w:val="en-US"/>
              </w:rPr>
              <w:t xml:space="preserve">LS on </w:t>
            </w:r>
            <w:r w:rsidR="008E5E80" w:rsidRPr="008E5E80">
              <w:rPr>
                <w:rFonts w:ascii="Arial" w:hAnsi="Arial" w:cs="Arial"/>
                <w:b/>
                <w:bCs/>
                <w:lang w:val="en-US"/>
              </w:rPr>
              <w:t>determination of UL timing to transmit SRS for positioning by UEs in RRC_INACTIVE states</w:t>
            </w:r>
          </w:p>
          <w:p w:rsidR="00435601" w:rsidRDefault="00435601" w:rsidP="00B435CD">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DB0939" w:rsidRPr="00DB0939">
              <w:rPr>
                <w:rFonts w:ascii="Arial" w:hAnsi="Arial" w:cs="Arial"/>
                <w:bCs/>
              </w:rPr>
              <w:t>R1-23062</w:t>
            </w:r>
            <w:r w:rsidR="0075324D">
              <w:rPr>
                <w:rFonts w:ascii="Arial" w:hAnsi="Arial" w:cs="Arial"/>
                <w:bCs/>
              </w:rPr>
              <w:t>48</w:t>
            </w:r>
          </w:p>
          <w:p w:rsidR="00435601" w:rsidRDefault="00435601" w:rsidP="00B435CD">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435601" w:rsidRDefault="00435601" w:rsidP="00B435CD">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435601">
              <w:rPr>
                <w:rFonts w:ascii="Arial" w:hAnsi="Arial" w:cs="Arial"/>
                <w:bCs/>
              </w:rPr>
              <w:t>NR_pos_enh2</w:t>
            </w:r>
          </w:p>
          <w:p w:rsidR="00435601" w:rsidRDefault="00435601" w:rsidP="00B435CD">
            <w:pPr>
              <w:spacing w:before="120" w:after="120"/>
              <w:ind w:left="1985" w:hanging="1985"/>
              <w:jc w:val="both"/>
              <w:rPr>
                <w:rFonts w:ascii="Arial" w:hAnsi="Arial" w:cs="Arial"/>
                <w:b/>
              </w:rPr>
            </w:pPr>
          </w:p>
          <w:p w:rsidR="00435601" w:rsidRPr="00E56AC5" w:rsidRDefault="00435601" w:rsidP="00B435CD">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435601" w:rsidRPr="00E56AC5" w:rsidRDefault="00435601" w:rsidP="00B435CD">
            <w:pPr>
              <w:spacing w:before="120" w:after="120"/>
              <w:ind w:left="1985" w:hanging="1985"/>
              <w:jc w:val="both"/>
              <w:rPr>
                <w:rFonts w:ascii="Arial" w:hAnsi="Arial" w:cs="Arial"/>
                <w:bCs/>
                <w:lang w:eastAsia="ja-JP"/>
              </w:rPr>
            </w:pPr>
            <w:r w:rsidRPr="00E56AC5">
              <w:rPr>
                <w:rFonts w:ascii="Arial" w:hAnsi="Arial" w:cs="Arial"/>
                <w:b/>
              </w:rPr>
              <w:lastRenderedPageBreak/>
              <w:t>To:</w:t>
            </w:r>
            <w:r w:rsidRPr="00E56AC5">
              <w:rPr>
                <w:rFonts w:ascii="Arial" w:hAnsi="Arial" w:cs="Arial"/>
                <w:bCs/>
              </w:rPr>
              <w:tab/>
            </w:r>
            <w:r>
              <w:rPr>
                <w:rFonts w:ascii="Arial" w:hAnsi="Arial" w:cs="Arial"/>
                <w:bCs/>
              </w:rPr>
              <w:t>RAN1</w:t>
            </w:r>
          </w:p>
          <w:p w:rsidR="00435601" w:rsidRPr="00EF32CB" w:rsidRDefault="00435601" w:rsidP="00B435CD">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435601" w:rsidRDefault="00435601" w:rsidP="00B435CD">
            <w:pPr>
              <w:spacing w:before="120" w:after="120"/>
              <w:ind w:left="1985" w:hanging="1985"/>
              <w:jc w:val="both"/>
              <w:rPr>
                <w:rFonts w:ascii="Arial" w:hAnsi="Arial" w:cs="Arial"/>
                <w:bCs/>
              </w:rPr>
            </w:pPr>
          </w:p>
          <w:p w:rsidR="00435601" w:rsidRDefault="00435601" w:rsidP="00B435CD">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435601" w:rsidRPr="004E431B" w:rsidRDefault="00435601" w:rsidP="00B435CD">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435601" w:rsidRPr="00646512" w:rsidRDefault="00435601" w:rsidP="00B435CD">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435601" w:rsidRPr="00B45AC1" w:rsidRDefault="00435601" w:rsidP="00B435CD">
            <w:pPr>
              <w:spacing w:before="120" w:after="120"/>
              <w:ind w:left="1985" w:hanging="1985"/>
              <w:jc w:val="both"/>
              <w:rPr>
                <w:rFonts w:ascii="Arial" w:hAnsi="Arial" w:cs="Arial"/>
                <w:b/>
              </w:rPr>
            </w:pPr>
          </w:p>
          <w:p w:rsidR="00435601" w:rsidRDefault="00435601" w:rsidP="00B435CD">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435601" w:rsidRDefault="00435601" w:rsidP="00B435CD">
            <w:pPr>
              <w:pBdr>
                <w:bottom w:val="single" w:sz="4" w:space="1" w:color="auto"/>
              </w:pBdr>
              <w:spacing w:before="120" w:after="120"/>
              <w:jc w:val="both"/>
              <w:rPr>
                <w:rFonts w:ascii="Arial" w:hAnsi="Arial" w:cs="Arial"/>
              </w:rPr>
            </w:pPr>
          </w:p>
          <w:p w:rsidR="00435601" w:rsidRDefault="00435601" w:rsidP="00B435CD">
            <w:pPr>
              <w:spacing w:before="120" w:after="120"/>
              <w:jc w:val="both"/>
              <w:rPr>
                <w:rFonts w:ascii="Arial" w:hAnsi="Arial" w:cs="Arial"/>
              </w:rPr>
            </w:pPr>
          </w:p>
          <w:p w:rsidR="00435601" w:rsidRDefault="00435601" w:rsidP="00B435CD">
            <w:pPr>
              <w:spacing w:before="120" w:after="120"/>
              <w:jc w:val="both"/>
              <w:rPr>
                <w:rFonts w:ascii="Arial" w:hAnsi="Arial" w:cs="Arial"/>
                <w:b/>
                <w:lang w:val="en-US"/>
              </w:rPr>
            </w:pPr>
            <w:r>
              <w:rPr>
                <w:rFonts w:ascii="Arial" w:hAnsi="Arial" w:cs="Arial"/>
                <w:b/>
              </w:rPr>
              <w:t>1. Overall Description:</w:t>
            </w:r>
          </w:p>
          <w:p w:rsidR="00C21587" w:rsidRDefault="00C21587" w:rsidP="00B435CD">
            <w:pPr>
              <w:spacing w:before="120" w:after="120"/>
              <w:rPr>
                <w:rFonts w:ascii="Arial" w:eastAsiaTheme="minorEastAsia" w:hAnsi="Arial" w:cs="Arial"/>
                <w:lang w:eastAsia="zh-CN"/>
              </w:rPr>
            </w:pPr>
            <w:r>
              <w:rPr>
                <w:rFonts w:ascii="Arial" w:eastAsiaTheme="minorEastAsia" w:hAnsi="Arial" w:cs="Arial"/>
                <w:lang w:eastAsia="zh-CN"/>
              </w:rPr>
              <w:t xml:space="preserve">In RAN4#108, </w:t>
            </w:r>
            <w:r w:rsidR="00435601">
              <w:rPr>
                <w:rFonts w:ascii="Arial" w:eastAsiaTheme="minorEastAsia" w:hAnsi="Arial" w:cs="Arial"/>
                <w:lang w:eastAsia="zh-CN"/>
              </w:rPr>
              <w:t xml:space="preserve">RAN4 </w:t>
            </w:r>
            <w:r w:rsidR="0075324D">
              <w:rPr>
                <w:rFonts w:ascii="Arial" w:eastAsiaTheme="minorEastAsia" w:hAnsi="Arial" w:cs="Arial"/>
                <w:lang w:eastAsia="zh-CN"/>
              </w:rPr>
              <w:t xml:space="preserve">discussed the UE autonomous TA adjustment at cell reselection, </w:t>
            </w:r>
            <w:r>
              <w:rPr>
                <w:rFonts w:ascii="Arial" w:eastAsiaTheme="minorEastAsia" w:hAnsi="Arial" w:cs="Arial"/>
                <w:lang w:eastAsia="zh-CN"/>
              </w:rPr>
              <w:t xml:space="preserve">and confirmed its feasibility in LS </w:t>
            </w:r>
            <w:r w:rsidRPr="00C21587">
              <w:rPr>
                <w:rFonts w:ascii="Arial" w:eastAsiaTheme="minorEastAsia" w:hAnsi="Arial" w:cs="Arial"/>
                <w:lang w:eastAsia="zh-CN"/>
              </w:rPr>
              <w:t>R4-2314359</w:t>
            </w:r>
            <w:r>
              <w:rPr>
                <w:rFonts w:ascii="Arial" w:eastAsiaTheme="minorEastAsia" w:hAnsi="Arial" w:cs="Arial"/>
                <w:lang w:eastAsia="zh-CN"/>
              </w:rPr>
              <w:t xml:space="preserve">. In RAN4#108-bis, RAN4 </w:t>
            </w:r>
            <w:r w:rsidR="0075324D">
              <w:rPr>
                <w:rFonts w:ascii="Arial" w:eastAsiaTheme="minorEastAsia" w:hAnsi="Arial" w:cs="Arial"/>
                <w:lang w:eastAsia="zh-CN"/>
              </w:rPr>
              <w:t xml:space="preserve">reached </w:t>
            </w:r>
            <w:r>
              <w:rPr>
                <w:rFonts w:ascii="Arial" w:eastAsiaTheme="minorEastAsia" w:hAnsi="Arial" w:cs="Arial"/>
                <w:lang w:eastAsia="zh-CN"/>
              </w:rPr>
              <w:t xml:space="preserve">further </w:t>
            </w:r>
            <w:r w:rsidR="0075324D">
              <w:rPr>
                <w:rFonts w:ascii="Arial" w:eastAsiaTheme="minorEastAsia" w:hAnsi="Arial" w:cs="Arial"/>
                <w:lang w:eastAsia="zh-CN"/>
              </w:rPr>
              <w:t>conclusions</w:t>
            </w:r>
            <w:r>
              <w:rPr>
                <w:rFonts w:ascii="Arial" w:eastAsiaTheme="minorEastAsia" w:hAnsi="Arial" w:cs="Arial"/>
                <w:lang w:eastAsia="zh-CN"/>
              </w:rPr>
              <w:t xml:space="preserve"> as follows.</w:t>
            </w:r>
          </w:p>
          <w:p w:rsidR="00435601" w:rsidRPr="008C79D9" w:rsidRDefault="0075324D" w:rsidP="00B435CD">
            <w:pPr>
              <w:pStyle w:val="afe"/>
              <w:numPr>
                <w:ilvl w:val="0"/>
                <w:numId w:val="40"/>
              </w:numPr>
              <w:spacing w:before="120" w:after="120"/>
              <w:rPr>
                <w:rFonts w:ascii="Arial" w:eastAsiaTheme="minorEastAsia" w:hAnsi="Arial" w:cs="Arial"/>
                <w:lang w:eastAsia="zh-CN"/>
              </w:rPr>
            </w:pPr>
            <w:r>
              <w:rPr>
                <w:rFonts w:ascii="Arial" w:eastAsiaTheme="minorEastAsia" w:hAnsi="Arial" w:cs="Arial"/>
                <w:lang w:eastAsia="zh-CN"/>
              </w:rPr>
              <w:t>On the condition and UE behavior of UE autonomous TA adjustment, r</w:t>
            </w:r>
            <w:r w:rsidRPr="0075324D">
              <w:rPr>
                <w:rFonts w:ascii="Arial" w:eastAsiaTheme="minorEastAsia" w:hAnsi="Arial" w:cs="Arial"/>
                <w:lang w:eastAsia="zh-CN"/>
              </w:rPr>
              <w:t xml:space="preserve">euse the one-shot timing adjustment </w:t>
            </w:r>
            <w:r>
              <w:rPr>
                <w:rFonts w:ascii="Arial" w:eastAsiaTheme="minorEastAsia" w:hAnsi="Arial" w:cs="Arial"/>
                <w:lang w:eastAsia="zh-CN"/>
              </w:rPr>
              <w:t xml:space="preserve">requirements </w:t>
            </w:r>
            <w:r w:rsidRPr="0075324D">
              <w:rPr>
                <w:rFonts w:ascii="Arial" w:eastAsiaTheme="minorEastAsia" w:hAnsi="Arial" w:cs="Arial"/>
                <w:lang w:eastAsia="zh-CN"/>
              </w:rPr>
              <w:t xml:space="preserve">in cl. 7.1.2.3 </w:t>
            </w:r>
            <w:r>
              <w:rPr>
                <w:rFonts w:ascii="Arial" w:eastAsiaTheme="minorEastAsia" w:hAnsi="Arial" w:cs="Arial"/>
                <w:lang w:eastAsia="zh-CN"/>
              </w:rPr>
              <w:t>of 38.133 as baseline</w:t>
            </w:r>
            <w:r w:rsidR="00BD17A6">
              <w:rPr>
                <w:rFonts w:ascii="Arial" w:eastAsiaTheme="minorEastAsia" w:hAnsi="Arial" w:cs="Arial"/>
                <w:lang w:eastAsia="zh-CN"/>
              </w:rPr>
              <w:t>.</w:t>
            </w:r>
          </w:p>
          <w:p w:rsidR="00435601" w:rsidRPr="00A64D2D" w:rsidRDefault="00435601" w:rsidP="00B435CD">
            <w:pPr>
              <w:spacing w:before="120" w:after="120"/>
              <w:rPr>
                <w:bCs/>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35601" w:rsidRPr="002323C0" w:rsidRDefault="00435601" w:rsidP="00B435CD">
            <w:pPr>
              <w:spacing w:before="120" w:after="120"/>
              <w:jc w:val="both"/>
              <w:rPr>
                <w:rFonts w:ascii="Arial" w:eastAsiaTheme="minorEastAsia" w:hAnsi="Arial" w:cs="Arial"/>
                <w:b/>
                <w:lang w:eastAsia="zh-CN"/>
              </w:rPr>
            </w:pPr>
          </w:p>
          <w:p w:rsidR="00435601" w:rsidRDefault="00435601" w:rsidP="00B435CD">
            <w:pPr>
              <w:spacing w:before="120" w:after="120"/>
              <w:jc w:val="both"/>
              <w:rPr>
                <w:rFonts w:ascii="Arial" w:hAnsi="Arial" w:cs="Arial"/>
                <w:b/>
              </w:rPr>
            </w:pPr>
            <w:r>
              <w:rPr>
                <w:rFonts w:ascii="Arial" w:hAnsi="Arial" w:cs="Arial"/>
                <w:b/>
              </w:rPr>
              <w:t>2. Actions:</w:t>
            </w:r>
          </w:p>
          <w:p w:rsidR="00435601" w:rsidRDefault="00435601" w:rsidP="00B435CD">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435601" w:rsidRPr="00A64D2D" w:rsidRDefault="00435601" w:rsidP="00B435CD">
            <w:pPr>
              <w:spacing w:before="120" w:after="120"/>
              <w:rPr>
                <w:bCs/>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35601" w:rsidRPr="002323C0" w:rsidRDefault="00435601" w:rsidP="00B435CD">
            <w:pPr>
              <w:spacing w:before="120" w:after="120"/>
              <w:rPr>
                <w:rFonts w:eastAsia="宋体"/>
                <w:lang w:eastAsia="zh-CN"/>
              </w:rPr>
            </w:pPr>
          </w:p>
          <w:p w:rsidR="00435601" w:rsidRDefault="00435601" w:rsidP="00B435CD">
            <w:pPr>
              <w:spacing w:before="120" w:after="120"/>
              <w:jc w:val="both"/>
              <w:rPr>
                <w:rFonts w:ascii="Arial" w:hAnsi="Arial" w:cs="Arial"/>
                <w:b/>
              </w:rPr>
            </w:pPr>
            <w:r>
              <w:rPr>
                <w:rFonts w:ascii="Arial" w:hAnsi="Arial" w:cs="Arial"/>
                <w:b/>
              </w:rPr>
              <w:t>3. Date of Next TSG-RAN4 Meetings:</w:t>
            </w:r>
          </w:p>
          <w:p w:rsidR="00B010B1" w:rsidRDefault="00B010B1" w:rsidP="00B010B1">
            <w:pPr>
              <w:spacing w:before="120" w:after="120"/>
              <w:rPr>
                <w:rFonts w:ascii="Arial" w:hAnsi="Arial" w:cs="Arial"/>
                <w:bCs/>
              </w:rPr>
            </w:pPr>
            <w:r w:rsidRPr="00287695">
              <w:rPr>
                <w:rFonts w:ascii="Arial" w:hAnsi="Arial" w:cs="Arial"/>
                <w:bCs/>
              </w:rPr>
              <w:t>RAN WG4 Meeting #10</w:t>
            </w:r>
            <w:r>
              <w:rPr>
                <w:rFonts w:ascii="Arial" w:hAnsi="Arial" w:cs="Arial"/>
                <w:bCs/>
              </w:rPr>
              <w:t>9</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Nov 13 </w:t>
            </w:r>
            <w:r w:rsidRPr="00287695">
              <w:rPr>
                <w:rFonts w:ascii="Arial" w:hAnsi="Arial" w:cs="Arial"/>
                <w:bCs/>
              </w:rPr>
              <w:t xml:space="preserve">– </w:t>
            </w:r>
            <w:r>
              <w:rPr>
                <w:rFonts w:ascii="Arial" w:hAnsi="Arial" w:cs="Arial"/>
                <w:bCs/>
              </w:rPr>
              <w:t>Nov 17</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Chicago, US</w:t>
            </w:r>
          </w:p>
          <w:p w:rsidR="00B010B1" w:rsidRPr="00B010B1" w:rsidRDefault="00B010B1" w:rsidP="00B435CD">
            <w:pPr>
              <w:spacing w:before="120" w:after="120"/>
              <w:rPr>
                <w:rFonts w:ascii="Arial" w:hAnsi="Arial" w:cs="Arial"/>
                <w:bCs/>
              </w:rPr>
            </w:pPr>
            <w:r w:rsidRPr="00287695">
              <w:rPr>
                <w:rFonts w:ascii="Arial" w:hAnsi="Arial" w:cs="Arial"/>
                <w:bCs/>
              </w:rPr>
              <w:t>RAN WG4 Meeting #1</w:t>
            </w:r>
            <w:r>
              <w:rPr>
                <w:rFonts w:ascii="Arial" w:hAnsi="Arial" w:cs="Arial"/>
                <w:bCs/>
              </w:rPr>
              <w:t>10</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Feb 26 </w:t>
            </w:r>
            <w:r w:rsidRPr="00287695">
              <w:rPr>
                <w:rFonts w:ascii="Arial" w:hAnsi="Arial" w:cs="Arial"/>
                <w:bCs/>
              </w:rPr>
              <w:t xml:space="preserve">– </w:t>
            </w:r>
            <w:r>
              <w:rPr>
                <w:rFonts w:ascii="Arial" w:hAnsi="Arial" w:cs="Arial"/>
                <w:bCs/>
              </w:rPr>
              <w:t>Mar 1</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Athens, Greece</w:t>
            </w:r>
          </w:p>
        </w:tc>
      </w:tr>
    </w:tbl>
    <w:p w:rsidR="00435601" w:rsidRPr="00AB0E91" w:rsidRDefault="00435601" w:rsidP="00435601">
      <w:pPr>
        <w:spacing w:before="120" w:after="120"/>
        <w:rPr>
          <w:rFonts w:eastAsia="宋体"/>
          <w:lang w:val="en-US" w:eastAsia="zh-CN"/>
        </w:rPr>
      </w:pPr>
    </w:p>
    <w:sectPr w:rsidR="00435601" w:rsidRPr="00AB0E9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9E3" w:rsidRDefault="002659E3">
      <w:pPr>
        <w:spacing w:before="120" w:after="120"/>
      </w:pPr>
      <w:r>
        <w:separator/>
      </w:r>
    </w:p>
  </w:endnote>
  <w:endnote w:type="continuationSeparator" w:id="0">
    <w:p w:rsidR="002659E3" w:rsidRDefault="002659E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Cambria"/>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5CD" w:rsidRDefault="00B435C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435CD" w:rsidRDefault="00B435C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5CD" w:rsidRDefault="00B435C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435CD" w:rsidRDefault="00B435C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9E3" w:rsidRDefault="002659E3">
      <w:pPr>
        <w:spacing w:before="120" w:after="120"/>
      </w:pPr>
      <w:r>
        <w:separator/>
      </w:r>
    </w:p>
  </w:footnote>
  <w:footnote w:type="continuationSeparator" w:id="0">
    <w:p w:rsidR="002659E3" w:rsidRDefault="002659E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1"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2"/>
  </w:num>
  <w:num w:numId="3">
    <w:abstractNumId w:val="39"/>
  </w:num>
  <w:num w:numId="4">
    <w:abstractNumId w:val="8"/>
  </w:num>
  <w:num w:numId="5">
    <w:abstractNumId w:val="13"/>
  </w:num>
  <w:num w:numId="6">
    <w:abstractNumId w:val="28"/>
  </w:num>
  <w:num w:numId="7">
    <w:abstractNumId w:val="18"/>
  </w:num>
  <w:num w:numId="8">
    <w:abstractNumId w:val="40"/>
    <w:lvlOverride w:ilvl="0">
      <w:startOverride w:val="1"/>
    </w:lvlOverride>
  </w:num>
  <w:num w:numId="9">
    <w:abstractNumId w:val="26"/>
  </w:num>
  <w:num w:numId="10">
    <w:abstractNumId w:val="36"/>
  </w:num>
  <w:num w:numId="11">
    <w:abstractNumId w:val="31"/>
  </w:num>
  <w:num w:numId="12">
    <w:abstractNumId w:val="21"/>
  </w:num>
  <w:num w:numId="13">
    <w:abstractNumId w:val="9"/>
  </w:num>
  <w:num w:numId="14">
    <w:abstractNumId w:val="27"/>
  </w:num>
  <w:num w:numId="15">
    <w:abstractNumId w:val="20"/>
  </w:num>
  <w:num w:numId="16">
    <w:abstractNumId w:val="35"/>
  </w:num>
  <w:num w:numId="17">
    <w:abstractNumId w:val="38"/>
  </w:num>
  <w:num w:numId="18">
    <w:abstractNumId w:val="41"/>
  </w:num>
  <w:num w:numId="19">
    <w:abstractNumId w:val="11"/>
  </w:num>
  <w:num w:numId="20">
    <w:abstractNumId w:val="5"/>
  </w:num>
  <w:num w:numId="21">
    <w:abstractNumId w:val="7"/>
  </w:num>
  <w:num w:numId="22">
    <w:abstractNumId w:val="12"/>
  </w:num>
  <w:num w:numId="23">
    <w:abstractNumId w:val="4"/>
  </w:num>
  <w:num w:numId="24">
    <w:abstractNumId w:val="22"/>
  </w:num>
  <w:num w:numId="25">
    <w:abstractNumId w:val="23"/>
  </w:num>
  <w:num w:numId="26">
    <w:abstractNumId w:val="6"/>
  </w:num>
  <w:num w:numId="27">
    <w:abstractNumId w:val="15"/>
  </w:num>
  <w:num w:numId="28">
    <w:abstractNumId w:val="17"/>
  </w:num>
  <w:num w:numId="29">
    <w:abstractNumId w:val="33"/>
  </w:num>
  <w:num w:numId="30">
    <w:abstractNumId w:val="1"/>
  </w:num>
  <w:num w:numId="31">
    <w:abstractNumId w:val="10"/>
  </w:num>
  <w:num w:numId="32">
    <w:abstractNumId w:val="0"/>
  </w:num>
  <w:num w:numId="33">
    <w:abstractNumId w:val="14"/>
  </w:num>
  <w:num w:numId="34">
    <w:abstractNumId w:val="16"/>
  </w:num>
  <w:num w:numId="35">
    <w:abstractNumId w:val="25"/>
  </w:num>
  <w:num w:numId="36">
    <w:abstractNumId w:val="29"/>
  </w:num>
  <w:num w:numId="37">
    <w:abstractNumId w:val="19"/>
  </w:num>
  <w:num w:numId="38">
    <w:abstractNumId w:val="24"/>
  </w:num>
  <w:num w:numId="39">
    <w:abstractNumId w:val="2"/>
  </w:num>
  <w:num w:numId="40">
    <w:abstractNumId w:val="30"/>
  </w:num>
  <w:num w:numId="41">
    <w:abstractNumId w:val="37"/>
  </w:num>
  <w:num w:numId="42">
    <w:abstractNumId w:val="34"/>
  </w:num>
  <w:num w:numId="4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9E3"/>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279"/>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30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D9"/>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438D289-0CE3-49BB-8F06-BA2B7EC67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10767</TotalTime>
  <Pages>1</Pages>
  <Words>3442</Words>
  <Characters>19620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78</cp:revision>
  <cp:lastPrinted>2009-04-22T06:01:00Z</cp:lastPrinted>
  <dcterms:created xsi:type="dcterms:W3CDTF">2023-05-06T02:02:00Z</dcterms:created>
  <dcterms:modified xsi:type="dcterms:W3CDTF">2023-09-27T14:02:00Z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(3)R61FPCBxEXReFm7JxmyZHCO41Rdo0qcRo5AgY/9lnMTnkmsaO9xR/pYfTeLHVIz93N/vW8/b
uos872P2jAIXn3mZOFYlbfBX/BgoESEKho68XWBexuZ4efsreae36w860aceC1rPXXV//R/g
rOtfSr7q5rK9NDtzEtMDa5acd+SVT95fBvvOonblCLZ7tIUC03QNS6a2E2W42nPmSV/wgT3W
/8uVDAgk0DXZC0NNaK</vt:lpwstr>
  </property>
  <property fmtid="{D5CDD505-2E9C-101B-9397-08002B2CF9AE}" pid="17" name="_2015_ms_pID_725343_00">
    <vt:lpwstr>_2015_ms_pID_725343</vt:lpwstr>
  </property>
  <property fmtid="{D5CDD505-2E9C-101B-9397-08002B2CF9AE}" pid="18" name="_2015_ms_pID_7253431">
    <vt:lpwstr>mzHze/vP0MbUhyaBmhyNNFLnco0P9cf1Na3s0OjmFdOfy4rKtMDW2K
PPwERVd4uhyj03k9hXYn4eyNqyIAC6fJWr9sYJwvKt6rEciuWSlOVLve8qwCMtvKsMn7g/QV
p9ZS8tKJxayMOjwJLi6FqUzAhKJKvHbso6y443LSwpdeqDdOqYQ4QD83+t1TyrMbHF84fQvm
NxflLT35AlOO8yg0Hsze82KoM/ktc1j/qiJn</vt:lpwstr>
  </property>
  <property fmtid="{D5CDD505-2E9C-101B-9397-08002B2CF9AE}" pid="19" name="_2015_ms_pID_7253431_00">
    <vt:lpwstr>_2015_ms_pID_7253431</vt:lpwstr>
  </property>
  <property fmtid="{D5CDD505-2E9C-101B-9397-08002B2CF9AE}" pid="20" name="_2015_ms_pID_7253432">
    <vt:lpwstr>3dA2TFFGeO4yA2jOSDOWt9Mv0JC1MrTXIyB9
Ju7TtNvwUhDFC1iff8VEnASMKe0Zn2hofGbRaVI7KQTplLrg2mc=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