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7E2059F8"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10</w:t>
      </w:r>
      <w:r w:rsidR="00066CA3">
        <w:rPr>
          <w:b/>
          <w:noProof/>
          <w:sz w:val="24"/>
          <w:lang w:val="en-US" w:eastAsia="ja-JP"/>
        </w:rPr>
        <w:t>8</w:t>
      </w:r>
      <w:r w:rsidR="008D09B1">
        <w:rPr>
          <w:b/>
          <w:noProof/>
          <w:sz w:val="24"/>
          <w:lang w:val="en-US" w:eastAsia="ja-JP"/>
        </w:rPr>
        <w:t>-bis</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AD3C68" w:rsidRPr="000557B9">
        <w:rPr>
          <w:b/>
          <w:i/>
          <w:noProof/>
          <w:sz w:val="28"/>
          <w:lang w:val="en-US" w:eastAsia="ja-JP"/>
        </w:rPr>
        <w:t>3</w:t>
      </w:r>
      <w:r w:rsidR="00066CA3">
        <w:rPr>
          <w:b/>
          <w:i/>
          <w:noProof/>
          <w:sz w:val="28"/>
          <w:lang w:val="en-US" w:eastAsia="ja-JP"/>
        </w:rPr>
        <w:t>1</w:t>
      </w:r>
      <w:r w:rsidR="00C80798">
        <w:rPr>
          <w:b/>
          <w:i/>
          <w:noProof/>
          <w:sz w:val="28"/>
          <w:lang w:val="en-US" w:eastAsia="ja-JP"/>
        </w:rPr>
        <w:t>5569</w:t>
      </w:r>
    </w:p>
    <w:p w14:paraId="7A081629" w14:textId="443F8D8E" w:rsidR="00C24B74" w:rsidRPr="00E9134D" w:rsidRDefault="008D09B1"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Xiamen</w:t>
      </w:r>
      <w:r w:rsidR="00AD3C68">
        <w:rPr>
          <w:rFonts w:ascii="Arial" w:eastAsia="ＭＳ 明朝" w:hAnsi="Arial"/>
          <w:b/>
          <w:noProof/>
          <w:sz w:val="24"/>
          <w:lang w:val="en-GB"/>
        </w:rPr>
        <w:t xml:space="preserve">, </w:t>
      </w:r>
      <w:r>
        <w:rPr>
          <w:rFonts w:ascii="Arial" w:eastAsia="ＭＳ 明朝" w:hAnsi="Arial"/>
          <w:b/>
          <w:noProof/>
          <w:sz w:val="24"/>
          <w:lang w:val="en-GB"/>
        </w:rPr>
        <w:t>China</w:t>
      </w:r>
      <w:r w:rsidR="009803BC">
        <w:rPr>
          <w:rFonts w:ascii="Arial" w:eastAsia="ＭＳ 明朝" w:hAnsi="Arial"/>
          <w:b/>
          <w:noProof/>
          <w:sz w:val="24"/>
          <w:lang w:val="en-GB"/>
        </w:rPr>
        <w:t xml:space="preserve">, </w:t>
      </w:r>
      <w:r w:rsidR="00C301C3">
        <w:rPr>
          <w:rFonts w:ascii="Arial" w:eastAsia="ＭＳ 明朝" w:hAnsi="Arial"/>
          <w:b/>
          <w:noProof/>
          <w:sz w:val="24"/>
          <w:lang w:val="en-GB"/>
        </w:rPr>
        <w:t>9</w:t>
      </w:r>
      <w:r w:rsidR="00857D7B">
        <w:rPr>
          <w:rFonts w:ascii="Arial" w:eastAsia="ＭＳ 明朝" w:hAnsi="Arial"/>
          <w:b/>
          <w:noProof/>
          <w:sz w:val="24"/>
          <w:vertAlign w:val="superscript"/>
          <w:lang w:val="en-GB"/>
        </w:rPr>
        <w:t>t</w:t>
      </w:r>
      <w:r w:rsidR="00C301C3">
        <w:rPr>
          <w:rFonts w:ascii="Arial" w:eastAsia="ＭＳ 明朝" w:hAnsi="Arial"/>
          <w:b/>
          <w:noProof/>
          <w:sz w:val="24"/>
          <w:vertAlign w:val="superscript"/>
          <w:lang w:val="en-GB"/>
        </w:rPr>
        <w:t>h</w:t>
      </w:r>
      <w:r w:rsidR="00E9134D">
        <w:rPr>
          <w:rFonts w:ascii="Arial" w:eastAsia="ＭＳ 明朝" w:hAnsi="Arial"/>
          <w:b/>
          <w:noProof/>
          <w:sz w:val="24"/>
          <w:lang w:val="en-GB"/>
        </w:rPr>
        <w:t xml:space="preserve"> –</w:t>
      </w:r>
      <w:r w:rsidR="006B6054">
        <w:rPr>
          <w:rFonts w:ascii="Arial" w:eastAsia="ＭＳ 明朝" w:hAnsi="Arial"/>
          <w:b/>
          <w:noProof/>
          <w:sz w:val="24"/>
          <w:lang w:val="en-GB"/>
        </w:rPr>
        <w:t xml:space="preserve"> </w:t>
      </w:r>
      <w:r w:rsidR="00C301C3">
        <w:rPr>
          <w:rFonts w:ascii="Arial" w:eastAsia="ＭＳ 明朝" w:hAnsi="Arial"/>
          <w:b/>
          <w:noProof/>
          <w:sz w:val="24"/>
          <w:lang w:val="en-GB"/>
        </w:rPr>
        <w:t>13</w:t>
      </w:r>
      <w:r w:rsidR="00D63EC6">
        <w:rPr>
          <w:rFonts w:ascii="Arial" w:eastAsia="ＭＳ 明朝" w:hAnsi="Arial"/>
          <w:b/>
          <w:noProof/>
          <w:sz w:val="24"/>
          <w:vertAlign w:val="superscript"/>
          <w:lang w:val="en-GB"/>
        </w:rPr>
        <w:t>th</w:t>
      </w:r>
      <w:r w:rsidR="005E7791">
        <w:rPr>
          <w:rFonts w:ascii="Arial" w:eastAsia="ＭＳ 明朝" w:hAnsi="Arial"/>
          <w:b/>
          <w:noProof/>
          <w:sz w:val="24"/>
          <w:lang w:val="en-GB"/>
        </w:rPr>
        <w:t xml:space="preserve"> </w:t>
      </w:r>
      <w:r w:rsidR="00C301C3">
        <w:rPr>
          <w:rFonts w:ascii="Arial" w:eastAsia="ＭＳ 明朝" w:hAnsi="Arial"/>
          <w:b/>
          <w:noProof/>
          <w:sz w:val="24"/>
          <w:lang w:val="en-GB"/>
        </w:rPr>
        <w:t>Oct</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5E7791">
        <w:rPr>
          <w:rFonts w:ascii="Arial" w:eastAsia="ＭＳ 明朝" w:hAnsi="Arial"/>
          <w:b/>
          <w:noProof/>
          <w:sz w:val="24"/>
          <w:lang w:val="en-GB"/>
        </w:rPr>
        <w:t>3</w:t>
      </w:r>
    </w:p>
    <w:p w14:paraId="7A08162A" w14:textId="0C9EB26E"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5B423C">
        <w:rPr>
          <w:rFonts w:ascii="Arial" w:eastAsia="ＭＳ 明朝" w:hAnsi="Arial"/>
          <w:sz w:val="24"/>
          <w:lang w:eastAsia="en-US"/>
        </w:rPr>
        <w:t>Views on FR2 2AoA RRM test setup</w:t>
      </w:r>
    </w:p>
    <w:p w14:paraId="7A08162B" w14:textId="37F254BF"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23E6EDE3"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E31533">
        <w:rPr>
          <w:rFonts w:ascii="Arial" w:hAnsi="Arial"/>
          <w:sz w:val="24"/>
          <w:szCs w:val="24"/>
          <w:lang w:val="pt-BR"/>
        </w:rPr>
        <w:t>5</w:t>
      </w:r>
      <w:r w:rsidR="00174A82">
        <w:rPr>
          <w:rFonts w:ascii="Arial" w:hAnsi="Arial"/>
          <w:sz w:val="24"/>
          <w:szCs w:val="24"/>
          <w:lang w:val="pt-BR"/>
        </w:rPr>
        <w:t>.2</w:t>
      </w:r>
      <w:r w:rsidR="00251315">
        <w:rPr>
          <w:rFonts w:ascii="Arial" w:hAnsi="Arial"/>
          <w:sz w:val="24"/>
          <w:szCs w:val="24"/>
          <w:lang w:val="pt-BR"/>
        </w:rPr>
        <w:t>.</w:t>
      </w:r>
      <w:r w:rsidR="005B423C">
        <w:rPr>
          <w:rFonts w:ascii="Arial" w:hAnsi="Arial"/>
          <w:sz w:val="24"/>
          <w:szCs w:val="24"/>
          <w:lang w:val="pt-BR"/>
        </w:rPr>
        <w:t>3</w:t>
      </w:r>
    </w:p>
    <w:p w14:paraId="7A08162D" w14:textId="163DBEEA"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5B423C">
        <w:rPr>
          <w:rFonts w:ascii="Arial" w:eastAsia="ＭＳ 明朝" w:hAnsi="Arial"/>
          <w:sz w:val="24"/>
          <w:lang w:val="pt-BR"/>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0CE9215E" w:rsidR="00717DE3" w:rsidRDefault="00463F90" w:rsidP="00EE789A">
      <w:pPr>
        <w:spacing w:before="120" w:after="120"/>
        <w:ind w:firstLineChars="50" w:firstLine="100"/>
        <w:rPr>
          <w:rFonts w:eastAsia="ＭＳ 明朝"/>
          <w:lang w:val="en-GB"/>
        </w:rPr>
      </w:pPr>
      <w:r>
        <w:rPr>
          <w:rFonts w:eastAsia="ＭＳ 明朝"/>
          <w:lang w:val="en-GB"/>
        </w:rPr>
        <w:t>During</w:t>
      </w:r>
      <w:r w:rsidR="00413E4D">
        <w:rPr>
          <w:rFonts w:eastAsia="ＭＳ 明朝"/>
          <w:lang w:val="en-GB"/>
        </w:rPr>
        <w:t xml:space="preserve"> the </w:t>
      </w:r>
      <w:r w:rsidR="00070CE0">
        <w:rPr>
          <w:rFonts w:eastAsia="ＭＳ 明朝"/>
          <w:lang w:val="en-GB"/>
        </w:rPr>
        <w:t xml:space="preserve">FR2 OTA test enhancement </w:t>
      </w:r>
      <w:r>
        <w:rPr>
          <w:rFonts w:eastAsia="ＭＳ 明朝"/>
          <w:lang w:val="en-GB"/>
        </w:rPr>
        <w:t>SI topic</w:t>
      </w:r>
      <w:r w:rsidR="0012628F">
        <w:rPr>
          <w:rFonts w:eastAsia="ＭＳ 明朝"/>
          <w:lang w:val="en-GB"/>
        </w:rPr>
        <w:t xml:space="preserve"> discussion</w:t>
      </w:r>
      <w:r w:rsidR="00E265EC">
        <w:rPr>
          <w:rFonts w:eastAsia="ＭＳ 明朝"/>
          <w:lang w:val="en-GB"/>
        </w:rPr>
        <w:t xml:space="preserve"> at the </w:t>
      </w:r>
      <w:r w:rsidR="00413E4D">
        <w:rPr>
          <w:rFonts w:eastAsia="ＭＳ 明朝"/>
          <w:lang w:val="en-GB"/>
        </w:rPr>
        <w:t>RAN</w:t>
      </w:r>
      <w:r w:rsidR="00B73073">
        <w:rPr>
          <w:rFonts w:eastAsia="ＭＳ 明朝"/>
          <w:lang w:val="en-GB"/>
        </w:rPr>
        <w:t>4</w:t>
      </w:r>
      <w:r w:rsidR="00413E4D">
        <w:rPr>
          <w:rFonts w:eastAsia="ＭＳ 明朝"/>
          <w:lang w:val="en-GB"/>
        </w:rPr>
        <w:t xml:space="preserve"> #</w:t>
      </w:r>
      <w:r w:rsidR="00B73073">
        <w:rPr>
          <w:rFonts w:eastAsia="ＭＳ 明朝"/>
          <w:lang w:val="en-GB"/>
        </w:rPr>
        <w:t>10</w:t>
      </w:r>
      <w:r w:rsidR="00EE789A">
        <w:rPr>
          <w:rFonts w:eastAsia="ＭＳ 明朝"/>
          <w:lang w:val="en-GB"/>
        </w:rPr>
        <w:t>8</w:t>
      </w:r>
      <w:r w:rsidR="00413E4D">
        <w:rPr>
          <w:rFonts w:eastAsia="ＭＳ 明朝"/>
          <w:lang w:val="en-GB"/>
        </w:rPr>
        <w:t xml:space="preserve"> meeting, </w:t>
      </w:r>
      <w:r w:rsidR="00706D6B">
        <w:rPr>
          <w:rFonts w:eastAsia="ＭＳ 明朝"/>
          <w:lang w:val="en-GB"/>
        </w:rPr>
        <w:t xml:space="preserve">we discussed the </w:t>
      </w:r>
      <w:r w:rsidR="003C6247">
        <w:rPr>
          <w:rFonts w:eastAsia="ＭＳ 明朝"/>
          <w:lang w:val="en-GB"/>
        </w:rPr>
        <w:t>test method for UE RRM and the WF [1] was approved to further discuss the feasibility</w:t>
      </w:r>
      <w:r w:rsidR="00070CE0">
        <w:rPr>
          <w:rFonts w:eastAsia="ＭＳ 明朝"/>
          <w:lang w:val="en-GB"/>
        </w:rPr>
        <w:t>.</w:t>
      </w:r>
      <w:r w:rsidR="00706D6B">
        <w:rPr>
          <w:rFonts w:eastAsia="ＭＳ 明朝"/>
          <w:lang w:val="en-GB"/>
        </w:rPr>
        <w:t xml:space="preserve"> </w:t>
      </w:r>
    </w:p>
    <w:p w14:paraId="7A081630" w14:textId="35C4864E" w:rsidR="001E4474" w:rsidRDefault="00717DE3" w:rsidP="00A45533">
      <w:pPr>
        <w:spacing w:before="120" w:after="120"/>
        <w:ind w:firstLineChars="50" w:firstLine="100"/>
        <w:rPr>
          <w:rFonts w:eastAsia="ＭＳ 明朝"/>
          <w:lang w:val="en-GB"/>
        </w:rPr>
      </w:pPr>
      <w:r>
        <w:rPr>
          <w:rFonts w:eastAsia="ＭＳ 明朝"/>
          <w:lang w:val="en-GB"/>
        </w:rPr>
        <w:t xml:space="preserve"> </w:t>
      </w:r>
      <w:r w:rsidR="00A1654C">
        <w:rPr>
          <w:rFonts w:eastAsia="ＭＳ 明朝"/>
          <w:lang w:val="en-GB"/>
        </w:rPr>
        <w:t xml:space="preserve">In this contribution we </w:t>
      </w:r>
      <w:r w:rsidR="0084318D">
        <w:rPr>
          <w:rFonts w:eastAsia="ＭＳ 明朝"/>
          <w:lang w:val="en-GB"/>
        </w:rPr>
        <w:t xml:space="preserve">share </w:t>
      </w:r>
      <w:r w:rsidR="003C6247">
        <w:rPr>
          <w:rFonts w:eastAsia="ＭＳ 明朝"/>
          <w:lang w:val="en-GB"/>
        </w:rPr>
        <w:t xml:space="preserve">our views on a downlink transmission of signals from 2AoAs and </w:t>
      </w:r>
      <w:r w:rsidR="00053E32">
        <w:rPr>
          <w:rFonts w:eastAsia="ＭＳ 明朝"/>
          <w:lang w:val="en-GB"/>
        </w:rPr>
        <w:t xml:space="preserve">test </w:t>
      </w:r>
      <w:r w:rsidR="003C6247">
        <w:rPr>
          <w:rFonts w:eastAsia="ＭＳ 明朝"/>
          <w:lang w:val="en-GB"/>
        </w:rPr>
        <w:t xml:space="preserve">setups for dual TCI </w:t>
      </w:r>
      <w:r w:rsidR="00587BB4">
        <w:rPr>
          <w:rFonts w:eastAsia="ＭＳ 明朝"/>
          <w:lang w:val="en-GB"/>
        </w:rPr>
        <w:t xml:space="preserve">state </w:t>
      </w:r>
      <w:r w:rsidR="003C6247">
        <w:rPr>
          <w:rFonts w:eastAsia="ＭＳ 明朝"/>
          <w:lang w:val="en-GB"/>
        </w:rPr>
        <w:t>switching</w:t>
      </w:r>
      <w:r w:rsidR="00271175">
        <w:rPr>
          <w:rFonts w:eastAsia="ＭＳ 明朝"/>
          <w:lang w:val="en-GB"/>
        </w:rPr>
        <w:t>.</w:t>
      </w:r>
      <w:r w:rsidR="008F2218">
        <w:rPr>
          <w:rFonts w:eastAsia="ＭＳ 明朝"/>
          <w:lang w:val="en-GB"/>
        </w:rPr>
        <w:t xml:space="preserve"> </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68E6DE1C" w:rsidR="0021755E" w:rsidRPr="0046650F" w:rsidRDefault="00CB2AEC" w:rsidP="00A31C8E">
      <w:pPr>
        <w:pStyle w:val="afff3"/>
        <w:numPr>
          <w:ilvl w:val="1"/>
          <w:numId w:val="23"/>
        </w:numPr>
        <w:spacing w:before="120" w:after="120"/>
        <w:ind w:leftChars="0"/>
        <w:rPr>
          <w:rFonts w:eastAsia="ＭＳ 明朝"/>
          <w:bCs/>
          <w:iCs/>
          <w:lang w:val="en-GB"/>
        </w:rPr>
      </w:pPr>
      <w:r>
        <w:rPr>
          <w:rFonts w:eastAsia="ＭＳ 明朝"/>
          <w:b/>
          <w:lang w:val="en-GB"/>
        </w:rPr>
        <w:t>Timing alignment of downlink transmission</w:t>
      </w:r>
      <w:r w:rsidR="001106CC">
        <w:rPr>
          <w:rFonts w:eastAsia="ＭＳ 明朝"/>
          <w:b/>
          <w:lang w:val="en-GB"/>
        </w:rPr>
        <w:t>s</w:t>
      </w:r>
      <w:r>
        <w:rPr>
          <w:rFonts w:eastAsia="ＭＳ 明朝"/>
          <w:b/>
          <w:lang w:val="en-GB"/>
        </w:rPr>
        <w:t xml:space="preserve"> from 2AoAs</w:t>
      </w:r>
    </w:p>
    <w:p w14:paraId="1A21A53D" w14:textId="5662F94D" w:rsidR="00424A65" w:rsidRDefault="00424A65" w:rsidP="00EE789A">
      <w:pPr>
        <w:spacing w:before="120" w:after="120"/>
        <w:rPr>
          <w:rFonts w:eastAsia="ＭＳ 明朝"/>
          <w:bCs/>
          <w:iCs/>
          <w:lang w:val="en-GB"/>
        </w:rPr>
      </w:pPr>
      <w:r>
        <w:rPr>
          <w:rFonts w:eastAsia="ＭＳ 明朝"/>
          <w:bCs/>
          <w:iCs/>
          <w:lang w:val="en-GB"/>
        </w:rPr>
        <w:t xml:space="preserve"> The issue </w:t>
      </w:r>
      <w:r w:rsidR="00F02B25">
        <w:rPr>
          <w:rFonts w:eastAsia="ＭＳ 明朝"/>
          <w:bCs/>
          <w:iCs/>
          <w:lang w:val="en-GB"/>
        </w:rPr>
        <w:t>2</w:t>
      </w:r>
      <w:r w:rsidR="00B74638">
        <w:rPr>
          <w:rFonts w:eastAsia="ＭＳ 明朝"/>
          <w:bCs/>
          <w:iCs/>
          <w:lang w:val="en-GB"/>
        </w:rPr>
        <w:t xml:space="preserve">-1-1 </w:t>
      </w:r>
      <w:r>
        <w:rPr>
          <w:rFonts w:eastAsia="ＭＳ 明朝"/>
          <w:bCs/>
          <w:iCs/>
          <w:lang w:val="en-GB"/>
        </w:rPr>
        <w:t xml:space="preserve">discussed at the last meeting is excerpted </w:t>
      </w:r>
      <w:r w:rsidR="002A62A5">
        <w:rPr>
          <w:rFonts w:eastAsia="ＭＳ 明朝"/>
          <w:bCs/>
          <w:iCs/>
          <w:lang w:val="en-GB"/>
        </w:rPr>
        <w:t xml:space="preserve">from [1] </w:t>
      </w:r>
      <w:r>
        <w:rPr>
          <w:rFonts w:eastAsia="ＭＳ 明朝"/>
          <w:bCs/>
          <w:iCs/>
          <w:lang w:val="en-GB"/>
        </w:rPr>
        <w:t>below for reference.</w:t>
      </w:r>
    </w:p>
    <w:tbl>
      <w:tblPr>
        <w:tblStyle w:val="aff2"/>
        <w:tblW w:w="0" w:type="auto"/>
        <w:tblLook w:val="04A0" w:firstRow="1" w:lastRow="0" w:firstColumn="1" w:lastColumn="0" w:noHBand="0" w:noVBand="1"/>
      </w:tblPr>
      <w:tblGrid>
        <w:gridCol w:w="9631"/>
      </w:tblGrid>
      <w:tr w:rsidR="00012F37" w14:paraId="1CFF7A04" w14:textId="77777777" w:rsidTr="00012F37">
        <w:tc>
          <w:tcPr>
            <w:tcW w:w="9631" w:type="dxa"/>
          </w:tcPr>
          <w:p w14:paraId="2D793105" w14:textId="77777777" w:rsidR="008839FE" w:rsidRPr="00C32F60" w:rsidRDefault="008839FE" w:rsidP="008839FE">
            <w:pPr>
              <w:spacing w:before="120" w:after="120"/>
              <w:rPr>
                <w:b/>
                <w:u w:val="single"/>
              </w:rPr>
            </w:pPr>
            <w:r w:rsidRPr="00C32F60">
              <w:rPr>
                <w:b/>
                <w:u w:val="single"/>
              </w:rPr>
              <w:t>Issue 2-1-1: Testability analysis for the RRM testing scenarios</w:t>
            </w:r>
          </w:p>
          <w:p w14:paraId="1D5A55CD" w14:textId="77777777" w:rsidR="008839FE" w:rsidRPr="00C32F60" w:rsidRDefault="008839FE" w:rsidP="008839FE">
            <w:pPr>
              <w:pStyle w:val="afff3"/>
              <w:numPr>
                <w:ilvl w:val="0"/>
                <w:numId w:val="19"/>
              </w:numPr>
              <w:overflowPunct/>
              <w:autoSpaceDE/>
              <w:autoSpaceDN/>
              <w:adjustRightInd/>
              <w:spacing w:beforeLines="0" w:before="0" w:afterLines="0" w:after="120"/>
              <w:ind w:leftChars="0" w:left="720"/>
              <w:textAlignment w:val="auto"/>
            </w:pPr>
            <w:r w:rsidRPr="00C32F60">
              <w:t>Proposals</w:t>
            </w:r>
          </w:p>
          <w:p w14:paraId="2D9A49CE" w14:textId="77777777" w:rsidR="008839FE" w:rsidRPr="00C32F60" w:rsidRDefault="008839FE" w:rsidP="008839FE">
            <w:pPr>
              <w:pStyle w:val="afff3"/>
              <w:numPr>
                <w:ilvl w:val="1"/>
                <w:numId w:val="19"/>
              </w:numPr>
              <w:overflowPunct/>
              <w:autoSpaceDE/>
              <w:autoSpaceDN/>
              <w:adjustRightInd/>
              <w:spacing w:beforeLines="0" w:before="0" w:afterLines="0" w:after="120"/>
              <w:ind w:leftChars="0" w:left="1440"/>
              <w:textAlignment w:val="auto"/>
            </w:pPr>
            <w:r w:rsidRPr="00C32F60">
              <w:t>Option 1: Time and Frequency multiplexed downlink transmission should be supported by 2AoA measurement setup for multi-Rx RRM testing. The Illustration is shown in the below figure.</w:t>
            </w:r>
          </w:p>
          <w:p w14:paraId="130E1D62" w14:textId="77777777" w:rsidR="008839FE" w:rsidRPr="00C32F60" w:rsidRDefault="008839FE" w:rsidP="008839FE">
            <w:pPr>
              <w:spacing w:before="120" w:after="120"/>
              <w:jc w:val="center"/>
            </w:pPr>
            <w:r w:rsidRPr="00C32F60">
              <w:object w:dxaOrig="12211" w:dyaOrig="7581" w14:anchorId="435EF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5.75pt;height:3in" o:ole="">
                  <v:imagedata r:id="rId8" o:title=""/>
                </v:shape>
                <o:OLEObject Type="Embed" ProgID="Visio.Drawing.15" ShapeID="_x0000_i1029" DrawAspect="Content" ObjectID="_1757347814" r:id="rId9"/>
              </w:object>
            </w:r>
          </w:p>
          <w:p w14:paraId="1F89FF43" w14:textId="77777777" w:rsidR="008839FE" w:rsidRPr="00C32F60" w:rsidRDefault="008839FE" w:rsidP="008839FE">
            <w:pPr>
              <w:spacing w:before="120" w:after="120"/>
              <w:jc w:val="center"/>
              <w:rPr>
                <w:szCs w:val="24"/>
                <w:lang w:eastAsia="zh-CN"/>
              </w:rPr>
            </w:pPr>
            <w:r w:rsidRPr="00C32F60">
              <w:rPr>
                <w:szCs w:val="24"/>
                <w:lang w:eastAsia="zh-CN"/>
              </w:rPr>
              <w:t xml:space="preserve">Figure </w:t>
            </w:r>
            <w:r>
              <w:rPr>
                <w:szCs w:val="24"/>
                <w:lang w:eastAsia="zh-CN"/>
              </w:rPr>
              <w:t>4</w:t>
            </w:r>
            <w:r w:rsidRPr="00C32F60">
              <w:rPr>
                <w:szCs w:val="24"/>
                <w:lang w:eastAsia="zh-CN"/>
              </w:rPr>
              <w:t>: Illustration of downlink transmission for 2AoA measurement setup (R4-2312888)</w:t>
            </w:r>
          </w:p>
          <w:p w14:paraId="0C126BD5" w14:textId="77777777" w:rsidR="008839FE" w:rsidRPr="00C32F60" w:rsidRDefault="008839FE" w:rsidP="008839FE">
            <w:pPr>
              <w:pStyle w:val="afff3"/>
              <w:numPr>
                <w:ilvl w:val="1"/>
                <w:numId w:val="19"/>
              </w:numPr>
              <w:overflowPunct/>
              <w:autoSpaceDE/>
              <w:autoSpaceDN/>
              <w:adjustRightInd/>
              <w:spacing w:beforeLines="0" w:before="0" w:afterLines="0" w:after="120"/>
              <w:ind w:leftChars="0" w:left="1440"/>
              <w:textAlignment w:val="auto"/>
            </w:pPr>
            <w:r w:rsidRPr="00C32F60">
              <w:t>Option 2: TBA</w:t>
            </w:r>
          </w:p>
          <w:p w14:paraId="39BF9096" w14:textId="77777777" w:rsidR="008839FE" w:rsidRDefault="008839FE" w:rsidP="008839FE">
            <w:pPr>
              <w:pStyle w:val="afff3"/>
              <w:numPr>
                <w:ilvl w:val="0"/>
                <w:numId w:val="19"/>
              </w:numPr>
              <w:overflowPunct/>
              <w:autoSpaceDE/>
              <w:autoSpaceDN/>
              <w:adjustRightInd/>
              <w:spacing w:beforeLines="0" w:before="0" w:afterLines="0" w:after="120"/>
              <w:ind w:leftChars="0" w:left="936"/>
              <w:textAlignment w:val="auto"/>
            </w:pPr>
            <w:r>
              <w:t xml:space="preserve">Agreement: </w:t>
            </w:r>
          </w:p>
          <w:p w14:paraId="4F20162C" w14:textId="1E32AA83" w:rsidR="00012F37" w:rsidRPr="008839FE" w:rsidRDefault="008839FE" w:rsidP="008839FE">
            <w:pPr>
              <w:pStyle w:val="afff3"/>
              <w:numPr>
                <w:ilvl w:val="1"/>
                <w:numId w:val="19"/>
              </w:numPr>
              <w:overflowPunct/>
              <w:autoSpaceDE/>
              <w:autoSpaceDN/>
              <w:adjustRightInd/>
              <w:spacing w:beforeLines="0" w:before="0" w:afterLines="0" w:after="120"/>
              <w:ind w:leftChars="0" w:left="1440"/>
              <w:textAlignment w:val="auto"/>
              <w:rPr>
                <w:lang w:eastAsia="zh-CN"/>
              </w:rPr>
            </w:pPr>
            <w:r>
              <w:t>RAN4 to further discuss the testability of option 1</w:t>
            </w:r>
          </w:p>
        </w:tc>
      </w:tr>
    </w:tbl>
    <w:p w14:paraId="7C859A18" w14:textId="573225F8" w:rsidR="00012F37" w:rsidRDefault="008839FE" w:rsidP="00EE789A">
      <w:pPr>
        <w:spacing w:before="120" w:after="120"/>
        <w:rPr>
          <w:rFonts w:eastAsia="ＭＳ 明朝"/>
          <w:bCs/>
          <w:iCs/>
          <w:lang w:val="en-GB"/>
        </w:rPr>
      </w:pPr>
      <w:r>
        <w:rPr>
          <w:rFonts w:eastAsia="ＭＳ 明朝"/>
          <w:bCs/>
          <w:iCs/>
          <w:lang w:val="en-GB"/>
        </w:rPr>
        <w:t xml:space="preserve"> </w:t>
      </w:r>
      <w:r w:rsidR="00EC30B2">
        <w:rPr>
          <w:rFonts w:eastAsia="ＭＳ 明朝"/>
          <w:bCs/>
          <w:iCs/>
          <w:lang w:val="en-GB"/>
        </w:rPr>
        <w:t>Compared to the legacy 2AoA RRM test cases</w:t>
      </w:r>
      <w:r w:rsidR="00AE53DF">
        <w:rPr>
          <w:rFonts w:eastAsia="ＭＳ 明朝"/>
          <w:bCs/>
          <w:iCs/>
          <w:lang w:val="en-GB"/>
        </w:rPr>
        <w:t xml:space="preserve"> using </w:t>
      </w:r>
      <w:r w:rsidR="00EF7C58">
        <w:rPr>
          <w:rFonts w:eastAsia="ＭＳ 明朝"/>
          <w:bCs/>
          <w:iCs/>
          <w:lang w:val="en-GB"/>
        </w:rPr>
        <w:t xml:space="preserve">the so-called </w:t>
      </w:r>
      <w:r w:rsidR="00F21F1A">
        <w:rPr>
          <w:rFonts w:eastAsia="ＭＳ 明朝"/>
          <w:bCs/>
          <w:iCs/>
          <w:lang w:val="en-GB"/>
        </w:rPr>
        <w:t>setup 3</w:t>
      </w:r>
      <w:r w:rsidR="00EC30B2">
        <w:rPr>
          <w:rFonts w:eastAsia="ＭＳ 明朝"/>
          <w:bCs/>
          <w:iCs/>
          <w:lang w:val="en-GB"/>
        </w:rPr>
        <w:t>,</w:t>
      </w:r>
      <w:r w:rsidR="00E860DA">
        <w:rPr>
          <w:rFonts w:eastAsia="ＭＳ 明朝"/>
          <w:bCs/>
          <w:iCs/>
          <w:lang w:val="en-GB"/>
        </w:rPr>
        <w:t xml:space="preserve"> a difference between the </w:t>
      </w:r>
      <w:r w:rsidR="008D0830">
        <w:rPr>
          <w:rFonts w:eastAsia="ＭＳ 明朝"/>
          <w:bCs/>
          <w:iCs/>
          <w:lang w:val="en-GB"/>
        </w:rPr>
        <w:t xml:space="preserve">Rel-18 requirements is that </w:t>
      </w:r>
      <w:r w:rsidR="004056E4">
        <w:rPr>
          <w:rFonts w:eastAsia="ＭＳ 明朝"/>
          <w:bCs/>
          <w:iCs/>
          <w:lang w:val="en-GB"/>
        </w:rPr>
        <w:t>simult</w:t>
      </w:r>
      <w:r w:rsidR="00435B3C">
        <w:rPr>
          <w:rFonts w:eastAsia="ＭＳ 明朝"/>
          <w:bCs/>
          <w:iCs/>
          <w:lang w:val="en-GB"/>
        </w:rPr>
        <w:t>a</w:t>
      </w:r>
      <w:r w:rsidR="004056E4">
        <w:rPr>
          <w:rFonts w:eastAsia="ＭＳ 明朝"/>
          <w:bCs/>
          <w:iCs/>
          <w:lang w:val="en-GB"/>
        </w:rPr>
        <w:t>n</w:t>
      </w:r>
      <w:r w:rsidR="00435B3C">
        <w:rPr>
          <w:rFonts w:eastAsia="ＭＳ 明朝"/>
          <w:bCs/>
          <w:iCs/>
          <w:lang w:val="en-GB"/>
        </w:rPr>
        <w:t>e</w:t>
      </w:r>
      <w:r w:rsidR="004056E4">
        <w:rPr>
          <w:rFonts w:eastAsia="ＭＳ 明朝"/>
          <w:bCs/>
          <w:iCs/>
          <w:lang w:val="en-GB"/>
        </w:rPr>
        <w:t xml:space="preserve">ous </w:t>
      </w:r>
      <w:r w:rsidR="008D0830">
        <w:rPr>
          <w:rFonts w:eastAsia="ＭＳ 明朝"/>
          <w:bCs/>
          <w:iCs/>
          <w:lang w:val="en-GB"/>
        </w:rPr>
        <w:t xml:space="preserve">PDCCH/PDSCH transmissions are </w:t>
      </w:r>
      <w:r w:rsidR="004056E4">
        <w:rPr>
          <w:rFonts w:eastAsia="ＭＳ 明朝"/>
          <w:bCs/>
          <w:iCs/>
          <w:lang w:val="en-GB"/>
        </w:rPr>
        <w:t xml:space="preserve">required </w:t>
      </w:r>
      <w:r w:rsidR="00435B3C">
        <w:rPr>
          <w:rFonts w:eastAsia="ＭＳ 明朝"/>
          <w:bCs/>
          <w:iCs/>
          <w:lang w:val="en-GB"/>
        </w:rPr>
        <w:t xml:space="preserve">from </w:t>
      </w:r>
      <w:r w:rsidR="00EC6E6D">
        <w:rPr>
          <w:rFonts w:eastAsia="ＭＳ 明朝"/>
          <w:bCs/>
          <w:iCs/>
          <w:lang w:val="en-GB"/>
        </w:rPr>
        <w:t>2AoAs.</w:t>
      </w:r>
      <w:r w:rsidR="0012435B">
        <w:rPr>
          <w:rFonts w:eastAsia="ＭＳ 明朝"/>
          <w:bCs/>
          <w:iCs/>
          <w:lang w:val="en-GB"/>
        </w:rPr>
        <w:t xml:space="preserve"> </w:t>
      </w:r>
      <w:r w:rsidR="00502C15">
        <w:rPr>
          <w:rFonts w:eastAsia="ＭＳ 明朝"/>
          <w:bCs/>
          <w:iCs/>
          <w:lang w:val="en-GB"/>
        </w:rPr>
        <w:t xml:space="preserve">Since this feature </w:t>
      </w:r>
      <w:r w:rsidR="004E78BC">
        <w:rPr>
          <w:rFonts w:eastAsia="ＭＳ 明朝"/>
          <w:bCs/>
          <w:iCs/>
          <w:lang w:val="en-GB"/>
        </w:rPr>
        <w:t xml:space="preserve">might be </w:t>
      </w:r>
      <w:r w:rsidR="004E78BC">
        <w:rPr>
          <w:rFonts w:eastAsia="ＭＳ 明朝"/>
          <w:bCs/>
          <w:iCs/>
          <w:lang w:val="en-GB"/>
        </w:rPr>
        <w:lastRenderedPageBreak/>
        <w:t>new to be supported</w:t>
      </w:r>
      <w:r w:rsidR="00180845">
        <w:rPr>
          <w:rFonts w:eastAsia="ＭＳ 明朝"/>
          <w:bCs/>
          <w:iCs/>
          <w:lang w:val="en-GB"/>
        </w:rPr>
        <w:t xml:space="preserve"> </w:t>
      </w:r>
      <w:r w:rsidR="00911114">
        <w:rPr>
          <w:rFonts w:eastAsia="ＭＳ 明朝"/>
          <w:bCs/>
          <w:iCs/>
          <w:lang w:val="en-GB"/>
        </w:rPr>
        <w:t>as the RRM OTA test system</w:t>
      </w:r>
      <w:r w:rsidR="004E78BC">
        <w:rPr>
          <w:rFonts w:eastAsia="ＭＳ 明朝"/>
          <w:bCs/>
          <w:iCs/>
          <w:lang w:val="en-GB"/>
        </w:rPr>
        <w:t xml:space="preserve">, </w:t>
      </w:r>
      <w:r w:rsidR="00180845">
        <w:rPr>
          <w:rFonts w:eastAsia="ＭＳ 明朝"/>
          <w:bCs/>
          <w:iCs/>
          <w:lang w:val="en-GB"/>
        </w:rPr>
        <w:t>a</w:t>
      </w:r>
      <w:r w:rsidR="00130252">
        <w:rPr>
          <w:rFonts w:eastAsia="ＭＳ 明朝"/>
          <w:bCs/>
          <w:iCs/>
          <w:lang w:val="en-GB"/>
        </w:rPr>
        <w:t xml:space="preserve"> modification of </w:t>
      </w:r>
      <w:r w:rsidR="00E604E2">
        <w:rPr>
          <w:rFonts w:eastAsia="ＭＳ 明朝"/>
          <w:bCs/>
          <w:iCs/>
          <w:lang w:val="en-GB"/>
        </w:rPr>
        <w:t xml:space="preserve">connections in </w:t>
      </w:r>
      <w:r w:rsidR="00130252">
        <w:rPr>
          <w:rFonts w:eastAsia="ＭＳ 明朝"/>
          <w:bCs/>
          <w:iCs/>
          <w:lang w:val="en-GB"/>
        </w:rPr>
        <w:t xml:space="preserve">the </w:t>
      </w:r>
      <w:r w:rsidR="00593708">
        <w:rPr>
          <w:rFonts w:eastAsia="ＭＳ 明朝"/>
          <w:bCs/>
          <w:iCs/>
          <w:lang w:val="en-GB"/>
        </w:rPr>
        <w:t xml:space="preserve">RRM test </w:t>
      </w:r>
      <w:r w:rsidR="00130252">
        <w:rPr>
          <w:rFonts w:eastAsia="ＭＳ 明朝"/>
          <w:bCs/>
          <w:iCs/>
          <w:lang w:val="en-GB"/>
        </w:rPr>
        <w:t xml:space="preserve">system and </w:t>
      </w:r>
      <w:r w:rsidR="00F064BC">
        <w:rPr>
          <w:rFonts w:eastAsia="ＭＳ 明朝"/>
          <w:bCs/>
          <w:iCs/>
          <w:lang w:val="en-GB"/>
        </w:rPr>
        <w:t xml:space="preserve">an additional development </w:t>
      </w:r>
      <w:r w:rsidR="002102FA">
        <w:rPr>
          <w:rFonts w:eastAsia="ＭＳ 明朝"/>
          <w:bCs/>
          <w:iCs/>
          <w:lang w:val="en-GB"/>
        </w:rPr>
        <w:t xml:space="preserve">are necessary with a </w:t>
      </w:r>
      <w:r w:rsidR="005E0047">
        <w:rPr>
          <w:rFonts w:eastAsia="ＭＳ 明朝"/>
          <w:bCs/>
          <w:iCs/>
          <w:lang w:val="en-GB"/>
        </w:rPr>
        <w:t>system simulator</w:t>
      </w:r>
      <w:r w:rsidR="002102FA">
        <w:rPr>
          <w:rFonts w:eastAsia="ＭＳ 明朝"/>
          <w:bCs/>
          <w:iCs/>
          <w:lang w:val="en-GB"/>
        </w:rPr>
        <w:t>.</w:t>
      </w:r>
      <w:r w:rsidR="00F064BC">
        <w:rPr>
          <w:rFonts w:eastAsia="ＭＳ 明朝"/>
          <w:bCs/>
          <w:iCs/>
          <w:lang w:val="en-GB"/>
        </w:rPr>
        <w:t xml:space="preserve"> </w:t>
      </w:r>
      <w:r w:rsidR="002A62A5">
        <w:rPr>
          <w:rFonts w:eastAsia="ＭＳ 明朝"/>
          <w:bCs/>
          <w:iCs/>
          <w:lang w:val="en-GB"/>
        </w:rPr>
        <w:t xml:space="preserve"> </w:t>
      </w:r>
      <w:r w:rsidR="00EC30B2">
        <w:rPr>
          <w:rFonts w:eastAsia="ＭＳ 明朝"/>
          <w:bCs/>
          <w:iCs/>
          <w:lang w:val="en-GB"/>
        </w:rPr>
        <w:t xml:space="preserve"> </w:t>
      </w:r>
    </w:p>
    <w:p w14:paraId="23347AD6" w14:textId="02048967" w:rsidR="00187B15" w:rsidRPr="00187B15" w:rsidRDefault="00F96F2D" w:rsidP="00EE789A">
      <w:pPr>
        <w:spacing w:before="120" w:after="120"/>
        <w:rPr>
          <w:rFonts w:eastAsia="ＭＳ 明朝"/>
          <w:b/>
          <w:i/>
          <w:lang w:val="en-GB"/>
        </w:rPr>
      </w:pPr>
      <w:r w:rsidRPr="00187B15">
        <w:rPr>
          <w:rFonts w:eastAsia="ＭＳ 明朝"/>
          <w:b/>
          <w:i/>
          <w:lang w:val="en-GB"/>
        </w:rPr>
        <w:t xml:space="preserve">Observation 1: </w:t>
      </w:r>
      <w:r w:rsidR="002149BD" w:rsidRPr="00187B15">
        <w:rPr>
          <w:rFonts w:eastAsia="ＭＳ 明朝"/>
          <w:b/>
          <w:i/>
          <w:lang w:val="en-GB"/>
        </w:rPr>
        <w:t>A modification of connection</w:t>
      </w:r>
      <w:r w:rsidR="0058690E" w:rsidRPr="00187B15">
        <w:rPr>
          <w:rFonts w:eastAsia="ＭＳ 明朝"/>
          <w:b/>
          <w:i/>
          <w:lang w:val="en-GB"/>
        </w:rPr>
        <w:t xml:space="preserve">s in </w:t>
      </w:r>
      <w:r w:rsidR="00593708">
        <w:rPr>
          <w:rFonts w:eastAsia="ＭＳ 明朝"/>
          <w:b/>
          <w:i/>
          <w:lang w:val="en-GB"/>
        </w:rPr>
        <w:t>the RRM test</w:t>
      </w:r>
      <w:r w:rsidR="0058690E" w:rsidRPr="00187B15">
        <w:rPr>
          <w:rFonts w:eastAsia="ＭＳ 明朝"/>
          <w:b/>
          <w:i/>
          <w:lang w:val="en-GB"/>
        </w:rPr>
        <w:t xml:space="preserve"> system</w:t>
      </w:r>
      <w:r w:rsidR="002149BD" w:rsidRPr="00187B15">
        <w:rPr>
          <w:rFonts w:eastAsia="ＭＳ 明朝"/>
          <w:b/>
          <w:i/>
          <w:lang w:val="en-GB"/>
        </w:rPr>
        <w:t xml:space="preserve"> and an additional development </w:t>
      </w:r>
      <w:r w:rsidR="0058690E" w:rsidRPr="00187B15">
        <w:rPr>
          <w:rFonts w:eastAsia="ＭＳ 明朝"/>
          <w:b/>
          <w:i/>
          <w:lang w:val="en-GB"/>
        </w:rPr>
        <w:t xml:space="preserve">with a </w:t>
      </w:r>
      <w:r w:rsidR="005E0047">
        <w:rPr>
          <w:rFonts w:eastAsia="ＭＳ 明朝"/>
          <w:b/>
          <w:i/>
          <w:lang w:val="en-GB"/>
        </w:rPr>
        <w:t>system simulator</w:t>
      </w:r>
      <w:r w:rsidR="0058690E" w:rsidRPr="00187B15">
        <w:rPr>
          <w:rFonts w:eastAsia="ＭＳ 明朝"/>
          <w:b/>
          <w:i/>
          <w:lang w:val="en-GB"/>
        </w:rPr>
        <w:t xml:space="preserve"> </w:t>
      </w:r>
      <w:r w:rsidR="00187B15" w:rsidRPr="00187B15">
        <w:rPr>
          <w:rFonts w:eastAsia="ＭＳ 明朝"/>
          <w:b/>
          <w:i/>
          <w:lang w:val="en-GB"/>
        </w:rPr>
        <w:t>are</w:t>
      </w:r>
      <w:r w:rsidR="002149BD" w:rsidRPr="00187B15">
        <w:rPr>
          <w:rFonts w:eastAsia="ＭＳ 明朝"/>
          <w:b/>
          <w:i/>
          <w:lang w:val="en-GB"/>
        </w:rPr>
        <w:t xml:space="preserve"> necessary</w:t>
      </w:r>
      <w:r w:rsidR="00187B15" w:rsidRPr="00187B15">
        <w:rPr>
          <w:rFonts w:eastAsia="ＭＳ 明朝"/>
          <w:b/>
          <w:i/>
          <w:lang w:val="en-GB"/>
        </w:rPr>
        <w:t>.</w:t>
      </w:r>
    </w:p>
    <w:p w14:paraId="732EA491" w14:textId="77777777" w:rsidR="008D6472" w:rsidRDefault="008D6472" w:rsidP="00EE789A">
      <w:pPr>
        <w:spacing w:before="120" w:after="120"/>
        <w:rPr>
          <w:rFonts w:eastAsia="ＭＳ 明朝"/>
          <w:bCs/>
          <w:iCs/>
          <w:lang w:val="en-GB"/>
        </w:rPr>
      </w:pPr>
    </w:p>
    <w:p w14:paraId="0A60740D" w14:textId="50E97104" w:rsidR="00187B15" w:rsidRDefault="00B32109" w:rsidP="00EE789A">
      <w:pPr>
        <w:spacing w:before="120" w:after="120"/>
        <w:rPr>
          <w:rFonts w:eastAsia="ＭＳ 明朝"/>
          <w:bCs/>
          <w:iCs/>
          <w:lang w:val="en-GB"/>
        </w:rPr>
      </w:pPr>
      <w:r>
        <w:rPr>
          <w:rFonts w:eastAsia="ＭＳ 明朝"/>
          <w:bCs/>
          <w:iCs/>
          <w:lang w:val="en-GB"/>
        </w:rPr>
        <w:t xml:space="preserve"> Next</w:t>
      </w:r>
      <w:r w:rsidR="00E731BA">
        <w:rPr>
          <w:rFonts w:eastAsia="ＭＳ 明朝"/>
          <w:bCs/>
          <w:iCs/>
          <w:lang w:val="en-GB"/>
        </w:rPr>
        <w:t>,</w:t>
      </w:r>
      <w:r>
        <w:rPr>
          <w:rFonts w:eastAsia="ＭＳ 明朝"/>
          <w:bCs/>
          <w:iCs/>
          <w:lang w:val="en-GB"/>
        </w:rPr>
        <w:t xml:space="preserve"> </w:t>
      </w:r>
      <w:r w:rsidR="00DC5829">
        <w:rPr>
          <w:rFonts w:eastAsia="ＭＳ 明朝"/>
          <w:bCs/>
          <w:iCs/>
          <w:lang w:val="en-GB"/>
        </w:rPr>
        <w:t xml:space="preserve">we’d like to discuss </w:t>
      </w:r>
      <w:r>
        <w:rPr>
          <w:rFonts w:eastAsia="ＭＳ 明朝"/>
          <w:bCs/>
          <w:iCs/>
          <w:lang w:val="en-GB"/>
        </w:rPr>
        <w:t>a timing align</w:t>
      </w:r>
      <w:r>
        <w:rPr>
          <w:rFonts w:eastAsia="ＭＳ 明朝" w:hint="eastAsia"/>
          <w:bCs/>
          <w:iCs/>
          <w:lang w:val="en-GB"/>
        </w:rPr>
        <w:t>m</w:t>
      </w:r>
      <w:r>
        <w:rPr>
          <w:rFonts w:eastAsia="ＭＳ 明朝"/>
          <w:bCs/>
          <w:iCs/>
          <w:lang w:val="en-GB"/>
        </w:rPr>
        <w:t xml:space="preserve">ent between </w:t>
      </w:r>
      <w:r w:rsidR="007E4398">
        <w:rPr>
          <w:rFonts w:eastAsia="ＭＳ 明朝"/>
          <w:bCs/>
          <w:iCs/>
          <w:lang w:val="en-GB"/>
        </w:rPr>
        <w:t>two DL signals</w:t>
      </w:r>
      <w:r w:rsidR="00E731BA">
        <w:rPr>
          <w:rFonts w:eastAsia="ＭＳ 明朝"/>
          <w:bCs/>
          <w:iCs/>
          <w:lang w:val="en-GB"/>
        </w:rPr>
        <w:t xml:space="preserve">. To consider </w:t>
      </w:r>
      <w:r w:rsidR="00787130">
        <w:rPr>
          <w:rFonts w:eastAsia="ＭＳ 明朝"/>
          <w:bCs/>
          <w:iCs/>
          <w:lang w:val="en-GB"/>
        </w:rPr>
        <w:t>it</w:t>
      </w:r>
      <w:r w:rsidR="00332562">
        <w:rPr>
          <w:rFonts w:eastAsia="ＭＳ 明朝"/>
          <w:bCs/>
          <w:iCs/>
          <w:lang w:val="en-GB"/>
        </w:rPr>
        <w:t>s influence</w:t>
      </w:r>
      <w:r w:rsidR="007E4398">
        <w:rPr>
          <w:rFonts w:eastAsia="ＭＳ 明朝"/>
          <w:bCs/>
          <w:iCs/>
          <w:lang w:val="en-GB"/>
        </w:rPr>
        <w:t xml:space="preserve">, following factors need to be </w:t>
      </w:r>
      <w:r w:rsidR="00235FFC">
        <w:rPr>
          <w:rFonts w:eastAsia="ＭＳ 明朝"/>
          <w:bCs/>
          <w:iCs/>
          <w:lang w:val="en-GB"/>
        </w:rPr>
        <w:t>cared</w:t>
      </w:r>
      <w:r w:rsidR="00787130">
        <w:rPr>
          <w:rFonts w:eastAsia="ＭＳ 明朝"/>
          <w:bCs/>
          <w:iCs/>
          <w:lang w:val="en-GB"/>
        </w:rPr>
        <w:t xml:space="preserve"> </w:t>
      </w:r>
      <w:r w:rsidR="00004A31">
        <w:rPr>
          <w:rFonts w:eastAsia="ＭＳ 明朝"/>
          <w:bCs/>
          <w:iCs/>
          <w:lang w:val="en-GB"/>
        </w:rPr>
        <w:t>with</w:t>
      </w:r>
      <w:r w:rsidR="00787130">
        <w:rPr>
          <w:rFonts w:eastAsia="ＭＳ 明朝"/>
          <w:bCs/>
          <w:iCs/>
          <w:lang w:val="en-GB"/>
        </w:rPr>
        <w:t xml:space="preserve"> the test system</w:t>
      </w:r>
      <w:r w:rsidR="00235FFC">
        <w:rPr>
          <w:rFonts w:eastAsia="ＭＳ 明朝"/>
          <w:bCs/>
          <w:iCs/>
          <w:lang w:val="en-GB"/>
        </w:rPr>
        <w:t>.</w:t>
      </w:r>
    </w:p>
    <w:p w14:paraId="36306672" w14:textId="461CB9E5" w:rsidR="00235FFC" w:rsidRPr="00E23C72" w:rsidRDefault="005160B5" w:rsidP="00E23C72">
      <w:pPr>
        <w:pStyle w:val="afff3"/>
        <w:numPr>
          <w:ilvl w:val="0"/>
          <w:numId w:val="31"/>
        </w:numPr>
        <w:spacing w:before="120" w:after="120"/>
        <w:ind w:leftChars="0"/>
        <w:rPr>
          <w:rFonts w:eastAsia="ＭＳ 明朝"/>
          <w:bCs/>
          <w:iCs/>
          <w:lang w:val="en-GB"/>
        </w:rPr>
      </w:pPr>
      <w:r>
        <w:rPr>
          <w:rFonts w:eastAsia="ＭＳ 明朝"/>
          <w:bCs/>
          <w:iCs/>
          <w:lang w:val="en-GB"/>
        </w:rPr>
        <w:t>T</w:t>
      </w:r>
      <w:r w:rsidR="000751C3">
        <w:rPr>
          <w:rFonts w:eastAsia="ＭＳ 明朝"/>
          <w:bCs/>
          <w:iCs/>
          <w:lang w:val="en-GB"/>
        </w:rPr>
        <w:t xml:space="preserve">iming error </w:t>
      </w:r>
      <w:r w:rsidR="00235FFC" w:rsidRPr="00E23C72">
        <w:rPr>
          <w:rFonts w:eastAsia="ＭＳ 明朝"/>
          <w:bCs/>
          <w:iCs/>
          <w:lang w:val="en-GB"/>
        </w:rPr>
        <w:t xml:space="preserve">of signals </w:t>
      </w:r>
      <w:r>
        <w:rPr>
          <w:rFonts w:eastAsia="ＭＳ 明朝"/>
          <w:bCs/>
          <w:iCs/>
          <w:lang w:val="en-GB"/>
        </w:rPr>
        <w:t xml:space="preserve">transmitted </w:t>
      </w:r>
      <w:r w:rsidR="00235FFC" w:rsidRPr="00E23C72">
        <w:rPr>
          <w:rFonts w:eastAsia="ＭＳ 明朝"/>
          <w:bCs/>
          <w:iCs/>
          <w:lang w:val="en-GB"/>
        </w:rPr>
        <w:t xml:space="preserve">from </w:t>
      </w:r>
      <w:r w:rsidR="00681504">
        <w:rPr>
          <w:rFonts w:eastAsia="ＭＳ 明朝"/>
          <w:bCs/>
          <w:iCs/>
          <w:lang w:val="en-GB"/>
        </w:rPr>
        <w:t>the</w:t>
      </w:r>
      <w:r w:rsidR="00787130">
        <w:rPr>
          <w:rFonts w:eastAsia="ＭＳ 明朝"/>
          <w:bCs/>
          <w:iCs/>
          <w:lang w:val="en-GB"/>
        </w:rPr>
        <w:t xml:space="preserve"> </w:t>
      </w:r>
      <w:r w:rsidR="005E0047">
        <w:rPr>
          <w:rFonts w:eastAsia="ＭＳ 明朝"/>
          <w:bCs/>
          <w:iCs/>
          <w:lang w:val="en-GB"/>
        </w:rPr>
        <w:t>system simulator</w:t>
      </w:r>
      <w:r w:rsidR="00004A31">
        <w:rPr>
          <w:rFonts w:eastAsia="ＭＳ 明朝"/>
          <w:bCs/>
          <w:iCs/>
          <w:lang w:val="en-GB"/>
        </w:rPr>
        <w:t>.</w:t>
      </w:r>
    </w:p>
    <w:p w14:paraId="4BDCFDAC" w14:textId="4147D282" w:rsidR="00E96E46" w:rsidRPr="00E23C72" w:rsidRDefault="00B92C36" w:rsidP="00E23C72">
      <w:pPr>
        <w:pStyle w:val="afff3"/>
        <w:numPr>
          <w:ilvl w:val="0"/>
          <w:numId w:val="31"/>
        </w:numPr>
        <w:spacing w:before="120" w:after="120"/>
        <w:ind w:leftChars="0"/>
        <w:rPr>
          <w:rFonts w:eastAsia="ＭＳ 明朝"/>
          <w:bCs/>
          <w:iCs/>
          <w:lang w:val="en-GB"/>
        </w:rPr>
      </w:pPr>
      <w:r w:rsidRPr="00E23C72">
        <w:rPr>
          <w:rFonts w:eastAsia="ＭＳ 明朝"/>
          <w:bCs/>
          <w:iCs/>
          <w:lang w:val="en-GB"/>
        </w:rPr>
        <w:t>Transmission time difference</w:t>
      </w:r>
      <w:r w:rsidR="00E30C0F" w:rsidRPr="00E23C72">
        <w:rPr>
          <w:rFonts w:eastAsia="ＭＳ 明朝"/>
          <w:bCs/>
          <w:iCs/>
          <w:lang w:val="en-GB"/>
        </w:rPr>
        <w:t xml:space="preserve"> between </w:t>
      </w:r>
      <w:r w:rsidR="00307E4E">
        <w:rPr>
          <w:rFonts w:eastAsia="ＭＳ 明朝"/>
          <w:bCs/>
          <w:iCs/>
          <w:lang w:val="en-GB"/>
        </w:rPr>
        <w:t xml:space="preserve">two </w:t>
      </w:r>
      <w:r w:rsidR="00E30C0F" w:rsidRPr="00E23C72">
        <w:rPr>
          <w:rFonts w:eastAsia="ＭＳ 明朝"/>
          <w:bCs/>
          <w:iCs/>
          <w:lang w:val="en-GB"/>
        </w:rPr>
        <w:t xml:space="preserve">paths </w:t>
      </w:r>
      <w:r w:rsidR="00E96E46" w:rsidRPr="00E23C72">
        <w:rPr>
          <w:rFonts w:eastAsia="ＭＳ 明朝"/>
          <w:bCs/>
          <w:iCs/>
          <w:lang w:val="en-GB"/>
        </w:rPr>
        <w:t xml:space="preserve">from the </w:t>
      </w:r>
      <w:r w:rsidR="005E0047">
        <w:rPr>
          <w:rFonts w:eastAsia="ＭＳ 明朝"/>
          <w:bCs/>
          <w:iCs/>
          <w:lang w:val="en-GB"/>
        </w:rPr>
        <w:t>system simulator</w:t>
      </w:r>
      <w:r w:rsidR="00E96E46" w:rsidRPr="00E23C72">
        <w:rPr>
          <w:rFonts w:eastAsia="ＭＳ 明朝"/>
          <w:bCs/>
          <w:iCs/>
          <w:lang w:val="en-GB"/>
        </w:rPr>
        <w:t xml:space="preserve"> to measurement probe</w:t>
      </w:r>
      <w:r w:rsidR="00FA7953">
        <w:rPr>
          <w:rFonts w:eastAsia="ＭＳ 明朝"/>
          <w:bCs/>
          <w:iCs/>
          <w:lang w:val="en-GB"/>
        </w:rPr>
        <w:t>s</w:t>
      </w:r>
      <w:r w:rsidR="00004A31">
        <w:rPr>
          <w:rFonts w:eastAsia="ＭＳ 明朝"/>
          <w:bCs/>
          <w:iCs/>
          <w:lang w:val="en-GB"/>
        </w:rPr>
        <w:t>.</w:t>
      </w:r>
    </w:p>
    <w:p w14:paraId="351121C9" w14:textId="401F2905" w:rsidR="00740D56" w:rsidRPr="00E23C72" w:rsidRDefault="00B15081" w:rsidP="00E23C72">
      <w:pPr>
        <w:pStyle w:val="afff3"/>
        <w:numPr>
          <w:ilvl w:val="0"/>
          <w:numId w:val="31"/>
        </w:numPr>
        <w:spacing w:before="120" w:after="120"/>
        <w:ind w:leftChars="0"/>
        <w:rPr>
          <w:rFonts w:eastAsia="ＭＳ 明朝"/>
          <w:bCs/>
          <w:iCs/>
          <w:lang w:val="en-GB"/>
        </w:rPr>
      </w:pPr>
      <w:r w:rsidRPr="00E23C72">
        <w:rPr>
          <w:rFonts w:eastAsia="ＭＳ 明朝"/>
          <w:bCs/>
          <w:iCs/>
          <w:lang w:val="en-GB"/>
        </w:rPr>
        <w:t>Transmission time difference between the OTA paths</w:t>
      </w:r>
      <w:r w:rsidR="00AC1ED5" w:rsidRPr="00E23C72">
        <w:rPr>
          <w:rFonts w:eastAsia="ＭＳ 明朝"/>
          <w:bCs/>
          <w:iCs/>
          <w:lang w:val="en-GB"/>
        </w:rPr>
        <w:t xml:space="preserve"> from each measurement probe to </w:t>
      </w:r>
      <w:r w:rsidR="00740D56" w:rsidRPr="00E23C72">
        <w:rPr>
          <w:rFonts w:eastAsia="ＭＳ 明朝"/>
          <w:bCs/>
          <w:iCs/>
          <w:lang w:val="en-GB"/>
        </w:rPr>
        <w:t>a UE</w:t>
      </w:r>
      <w:r w:rsidR="00004A31">
        <w:rPr>
          <w:rFonts w:eastAsia="ＭＳ 明朝"/>
          <w:bCs/>
          <w:iCs/>
          <w:lang w:val="en-GB"/>
        </w:rPr>
        <w:t>.</w:t>
      </w:r>
      <w:r w:rsidRPr="00E23C72">
        <w:rPr>
          <w:rFonts w:eastAsia="ＭＳ 明朝"/>
          <w:bCs/>
          <w:iCs/>
          <w:lang w:val="en-GB"/>
        </w:rPr>
        <w:t xml:space="preserve"> </w:t>
      </w:r>
    </w:p>
    <w:p w14:paraId="67E676F4" w14:textId="0991DE39" w:rsidR="0082440D" w:rsidRDefault="00365C7F" w:rsidP="00740D56">
      <w:pPr>
        <w:spacing w:before="120" w:after="120"/>
        <w:rPr>
          <w:rFonts w:eastAsia="ＭＳ 明朝"/>
          <w:bCs/>
          <w:iCs/>
          <w:lang w:val="en-GB"/>
        </w:rPr>
      </w:pPr>
      <w:r>
        <w:rPr>
          <w:rFonts w:eastAsia="ＭＳ 明朝"/>
          <w:bCs/>
          <w:iCs/>
          <w:lang w:val="en-GB"/>
        </w:rPr>
        <w:t xml:space="preserve"> Assuming that the timing error can be </w:t>
      </w:r>
      <w:r w:rsidR="00311BF2">
        <w:rPr>
          <w:rFonts w:eastAsia="ＭＳ 明朝"/>
          <w:bCs/>
          <w:iCs/>
          <w:lang w:val="en-GB"/>
        </w:rPr>
        <w:t>allowe</w:t>
      </w:r>
      <w:r>
        <w:rPr>
          <w:rFonts w:eastAsia="ＭＳ 明朝"/>
          <w:bCs/>
          <w:iCs/>
          <w:lang w:val="en-GB"/>
        </w:rPr>
        <w:t xml:space="preserve">d </w:t>
      </w:r>
      <w:r w:rsidR="001431F4">
        <w:rPr>
          <w:rFonts w:eastAsia="ＭＳ 明朝"/>
          <w:bCs/>
          <w:iCs/>
          <w:lang w:val="en-GB"/>
        </w:rPr>
        <w:t xml:space="preserve">if it is </w:t>
      </w:r>
      <w:r>
        <w:rPr>
          <w:rFonts w:eastAsia="ＭＳ 明朝"/>
          <w:bCs/>
          <w:iCs/>
          <w:lang w:val="en-GB"/>
        </w:rPr>
        <w:t xml:space="preserve">within a few symbols between the two signals, </w:t>
      </w:r>
      <w:r w:rsidR="00744EC6">
        <w:rPr>
          <w:rFonts w:eastAsia="ＭＳ 明朝"/>
          <w:bCs/>
          <w:iCs/>
          <w:lang w:val="en-GB"/>
        </w:rPr>
        <w:t xml:space="preserve">2) and 3) </w:t>
      </w:r>
      <w:r w:rsidR="009C1349">
        <w:rPr>
          <w:rFonts w:eastAsia="ＭＳ 明朝"/>
          <w:bCs/>
          <w:iCs/>
          <w:lang w:val="en-GB"/>
        </w:rPr>
        <w:t xml:space="preserve">above </w:t>
      </w:r>
      <w:r w:rsidR="00744EC6">
        <w:rPr>
          <w:rFonts w:eastAsia="ＭＳ 明朝"/>
          <w:bCs/>
          <w:iCs/>
          <w:lang w:val="en-GB"/>
        </w:rPr>
        <w:t xml:space="preserve">should be negligible since the transmission speed in a coaxial cable and </w:t>
      </w:r>
      <w:r w:rsidR="00BD38CC">
        <w:rPr>
          <w:rFonts w:eastAsia="ＭＳ 明朝"/>
          <w:bCs/>
          <w:iCs/>
          <w:lang w:val="en-GB"/>
        </w:rPr>
        <w:t>in a</w:t>
      </w:r>
      <w:r w:rsidR="005F5B2D">
        <w:rPr>
          <w:rFonts w:eastAsia="ＭＳ 明朝"/>
          <w:bCs/>
          <w:iCs/>
          <w:lang w:val="en-GB"/>
        </w:rPr>
        <w:t>n</w:t>
      </w:r>
      <w:r w:rsidR="00BD38CC">
        <w:rPr>
          <w:rFonts w:eastAsia="ＭＳ 明朝"/>
          <w:bCs/>
          <w:iCs/>
          <w:lang w:val="en-GB"/>
        </w:rPr>
        <w:t xml:space="preserve"> air is</w:t>
      </w:r>
      <w:r w:rsidR="005F5B2D">
        <w:rPr>
          <w:rFonts w:eastAsia="ＭＳ 明朝"/>
          <w:bCs/>
          <w:iCs/>
          <w:lang w:val="en-GB"/>
        </w:rPr>
        <w:t xml:space="preserve"> </w:t>
      </w:r>
      <w:r w:rsidR="00A33049">
        <w:rPr>
          <w:rFonts w:eastAsia="ＭＳ 明朝"/>
          <w:bCs/>
          <w:iCs/>
          <w:lang w:val="en-GB"/>
        </w:rPr>
        <w:t xml:space="preserve">approximately </w:t>
      </w:r>
      <w:r w:rsidR="005F5B2D">
        <w:rPr>
          <w:rFonts w:eastAsia="ＭＳ 明朝"/>
          <w:bCs/>
          <w:iCs/>
          <w:lang w:val="en-GB"/>
        </w:rPr>
        <w:t>at least 2 x 10^8 m/s</w:t>
      </w:r>
      <w:r w:rsidR="009B0684">
        <w:rPr>
          <w:rFonts w:eastAsia="ＭＳ 明朝"/>
          <w:bCs/>
          <w:iCs/>
          <w:lang w:val="en-GB"/>
        </w:rPr>
        <w:t xml:space="preserve"> or more</w:t>
      </w:r>
      <w:r w:rsidR="006721E0">
        <w:rPr>
          <w:rFonts w:eastAsia="ＭＳ 明朝"/>
          <w:bCs/>
          <w:iCs/>
          <w:lang w:val="en-GB"/>
        </w:rPr>
        <w:t>.</w:t>
      </w:r>
      <w:r w:rsidR="001E7B6F">
        <w:rPr>
          <w:rFonts w:eastAsia="ＭＳ 明朝"/>
          <w:bCs/>
          <w:iCs/>
          <w:lang w:val="en-GB"/>
        </w:rPr>
        <w:t xml:space="preserve"> </w:t>
      </w:r>
      <w:r w:rsidR="006721E0">
        <w:rPr>
          <w:rFonts w:eastAsia="ＭＳ 明朝"/>
          <w:bCs/>
          <w:iCs/>
          <w:lang w:val="en-GB"/>
        </w:rPr>
        <w:t>E</w:t>
      </w:r>
      <w:r w:rsidR="00EE6C49">
        <w:rPr>
          <w:rFonts w:eastAsia="ＭＳ 明朝"/>
          <w:bCs/>
          <w:iCs/>
          <w:lang w:val="en-GB"/>
        </w:rPr>
        <w:t xml:space="preserve">ven </w:t>
      </w:r>
      <w:r w:rsidR="007603BA">
        <w:rPr>
          <w:rFonts w:eastAsia="ＭＳ 明朝"/>
          <w:bCs/>
          <w:iCs/>
          <w:lang w:val="en-GB"/>
        </w:rPr>
        <w:t>10</w:t>
      </w:r>
      <w:r w:rsidR="00E416E1">
        <w:rPr>
          <w:rFonts w:eastAsia="ＭＳ 明朝"/>
          <w:bCs/>
          <w:iCs/>
          <w:lang w:val="en-GB"/>
        </w:rPr>
        <w:t xml:space="preserve"> meters of </w:t>
      </w:r>
      <w:r w:rsidR="00C05DCA">
        <w:rPr>
          <w:rFonts w:eastAsia="ＭＳ 明朝"/>
          <w:bCs/>
          <w:iCs/>
          <w:lang w:val="en-GB"/>
        </w:rPr>
        <w:t xml:space="preserve">differences in the signal </w:t>
      </w:r>
      <w:r w:rsidR="00E416E1">
        <w:rPr>
          <w:rFonts w:eastAsia="ＭＳ 明朝"/>
          <w:bCs/>
          <w:iCs/>
          <w:lang w:val="en-GB"/>
        </w:rPr>
        <w:t>path</w:t>
      </w:r>
      <w:r w:rsidR="00C05DCA">
        <w:rPr>
          <w:rFonts w:eastAsia="ＭＳ 明朝"/>
          <w:bCs/>
          <w:iCs/>
          <w:lang w:val="en-GB"/>
        </w:rPr>
        <w:t>s</w:t>
      </w:r>
      <w:r w:rsidR="006721E0">
        <w:rPr>
          <w:rFonts w:eastAsia="ＭＳ 明朝"/>
          <w:bCs/>
          <w:iCs/>
          <w:lang w:val="en-GB"/>
        </w:rPr>
        <w:t xml:space="preserve"> </w:t>
      </w:r>
      <w:r w:rsidR="001E7B6F">
        <w:rPr>
          <w:rFonts w:eastAsia="ＭＳ 明朝"/>
          <w:bCs/>
          <w:iCs/>
          <w:lang w:val="en-GB"/>
        </w:rPr>
        <w:t>cause quite s</w:t>
      </w:r>
      <w:r w:rsidR="00645E18">
        <w:rPr>
          <w:rFonts w:eastAsia="ＭＳ 明朝"/>
          <w:bCs/>
          <w:iCs/>
          <w:lang w:val="en-GB"/>
        </w:rPr>
        <w:t>hort</w:t>
      </w:r>
      <w:r w:rsidR="001E7B6F">
        <w:rPr>
          <w:rFonts w:eastAsia="ＭＳ 明朝"/>
          <w:bCs/>
          <w:iCs/>
          <w:lang w:val="en-GB"/>
        </w:rPr>
        <w:t xml:space="preserve"> time differences </w:t>
      </w:r>
      <w:r w:rsidR="009C5FC8">
        <w:rPr>
          <w:rFonts w:eastAsia="ＭＳ 明朝"/>
          <w:bCs/>
          <w:iCs/>
          <w:lang w:val="en-GB"/>
        </w:rPr>
        <w:t>like nano</w:t>
      </w:r>
      <w:r w:rsidR="006E28B9">
        <w:rPr>
          <w:rFonts w:eastAsia="ＭＳ 明朝"/>
          <w:bCs/>
          <w:iCs/>
          <w:lang w:val="en-GB"/>
        </w:rPr>
        <w:t xml:space="preserve"> </w:t>
      </w:r>
      <w:r w:rsidR="009C5FC8">
        <w:rPr>
          <w:rFonts w:eastAsia="ＭＳ 明朝"/>
          <w:bCs/>
          <w:iCs/>
          <w:lang w:val="en-GB"/>
        </w:rPr>
        <w:t>second</w:t>
      </w:r>
      <w:r w:rsidR="006E28B9">
        <w:rPr>
          <w:rFonts w:eastAsia="ＭＳ 明朝"/>
          <w:bCs/>
          <w:iCs/>
          <w:lang w:val="en-GB"/>
        </w:rPr>
        <w:t>s</w:t>
      </w:r>
      <w:r w:rsidR="009C5FC8">
        <w:rPr>
          <w:rFonts w:eastAsia="ＭＳ 明朝"/>
          <w:bCs/>
          <w:iCs/>
          <w:lang w:val="en-GB"/>
        </w:rPr>
        <w:t xml:space="preserve"> order</w:t>
      </w:r>
      <w:r w:rsidR="002477FC">
        <w:rPr>
          <w:rFonts w:eastAsia="ＭＳ 明朝"/>
          <w:bCs/>
          <w:iCs/>
          <w:lang w:val="en-GB"/>
        </w:rPr>
        <w:t>,</w:t>
      </w:r>
      <w:r w:rsidR="00032A96">
        <w:rPr>
          <w:rFonts w:eastAsia="ＭＳ 明朝"/>
          <w:bCs/>
          <w:iCs/>
          <w:lang w:val="en-GB"/>
        </w:rPr>
        <w:t xml:space="preserve"> which is far smaller than the symbol length</w:t>
      </w:r>
      <w:r w:rsidR="009C5FC8">
        <w:rPr>
          <w:rFonts w:eastAsia="ＭＳ 明朝"/>
          <w:bCs/>
          <w:iCs/>
          <w:lang w:val="en-GB"/>
        </w:rPr>
        <w:t>.</w:t>
      </w:r>
      <w:r w:rsidR="00990A4C">
        <w:rPr>
          <w:rFonts w:eastAsia="ＭＳ 明朝"/>
          <w:bCs/>
          <w:iCs/>
          <w:lang w:val="en-GB"/>
        </w:rPr>
        <w:t xml:space="preserve"> </w:t>
      </w:r>
      <w:r w:rsidR="002477FC">
        <w:rPr>
          <w:rFonts w:eastAsia="ＭＳ 明朝"/>
          <w:bCs/>
          <w:iCs/>
          <w:lang w:val="en-GB"/>
        </w:rPr>
        <w:t xml:space="preserve">Thus, we need only to care about 1) timing error of signals transmitted from the </w:t>
      </w:r>
      <w:r w:rsidR="005E0047">
        <w:rPr>
          <w:rFonts w:eastAsia="ＭＳ 明朝"/>
          <w:bCs/>
          <w:iCs/>
          <w:lang w:val="en-GB"/>
        </w:rPr>
        <w:t>system simulator</w:t>
      </w:r>
      <w:r w:rsidR="002477FC">
        <w:rPr>
          <w:rFonts w:eastAsia="ＭＳ 明朝"/>
          <w:bCs/>
          <w:iCs/>
          <w:lang w:val="en-GB"/>
        </w:rPr>
        <w:t>.</w:t>
      </w:r>
      <w:r w:rsidR="00B53E41" w:rsidRPr="00740D56">
        <w:rPr>
          <w:rFonts w:eastAsia="ＭＳ 明朝"/>
          <w:bCs/>
          <w:iCs/>
          <w:lang w:val="en-GB"/>
        </w:rPr>
        <w:t xml:space="preserve"> </w:t>
      </w:r>
    </w:p>
    <w:p w14:paraId="1462D8E0" w14:textId="43277BCC" w:rsidR="00F663A6" w:rsidRDefault="003B591D" w:rsidP="00740D56">
      <w:pPr>
        <w:spacing w:before="120" w:after="120"/>
        <w:rPr>
          <w:rFonts w:eastAsia="ＭＳ 明朝"/>
          <w:b/>
          <w:i/>
          <w:lang w:val="en-GB"/>
        </w:rPr>
      </w:pPr>
      <w:r w:rsidRPr="003B591D">
        <w:rPr>
          <w:rFonts w:eastAsia="ＭＳ 明朝"/>
          <w:b/>
          <w:i/>
          <w:lang w:val="en-GB"/>
        </w:rPr>
        <w:t>Observation 2:</w:t>
      </w:r>
      <w:r w:rsidR="00750D4E">
        <w:rPr>
          <w:rFonts w:eastAsia="ＭＳ 明朝"/>
          <w:b/>
          <w:i/>
          <w:lang w:val="en-GB"/>
        </w:rPr>
        <w:t xml:space="preserve"> To align </w:t>
      </w:r>
      <w:r w:rsidR="00A12A13">
        <w:rPr>
          <w:rFonts w:eastAsia="ＭＳ 明朝"/>
          <w:b/>
          <w:i/>
          <w:lang w:val="en-GB"/>
        </w:rPr>
        <w:t xml:space="preserve">the timing between two downlink signals, </w:t>
      </w:r>
      <w:r w:rsidR="00D23C08">
        <w:rPr>
          <w:rFonts w:eastAsia="ＭＳ 明朝"/>
          <w:b/>
          <w:i/>
          <w:lang w:val="en-GB"/>
        </w:rPr>
        <w:t xml:space="preserve">it is necessary to care </w:t>
      </w:r>
      <w:r w:rsidR="00714D82">
        <w:rPr>
          <w:rFonts w:eastAsia="ＭＳ 明朝"/>
          <w:b/>
          <w:i/>
          <w:lang w:val="en-GB"/>
        </w:rPr>
        <w:t xml:space="preserve">the </w:t>
      </w:r>
      <w:r w:rsidR="00A12A13">
        <w:rPr>
          <w:rFonts w:eastAsia="ＭＳ 明朝"/>
          <w:b/>
          <w:i/>
          <w:lang w:val="en-GB"/>
        </w:rPr>
        <w:t>timing error of signals transmitted from the</w:t>
      </w:r>
      <w:r w:rsidR="00D23C08">
        <w:rPr>
          <w:rFonts w:eastAsia="ＭＳ 明朝"/>
          <w:b/>
          <w:i/>
          <w:lang w:val="en-GB"/>
        </w:rPr>
        <w:t xml:space="preserve"> </w:t>
      </w:r>
      <w:r w:rsidR="005E0047">
        <w:rPr>
          <w:rFonts w:eastAsia="ＭＳ 明朝"/>
          <w:b/>
          <w:i/>
          <w:lang w:val="en-GB"/>
        </w:rPr>
        <w:t>system simulator</w:t>
      </w:r>
      <w:r w:rsidR="00D23C08">
        <w:rPr>
          <w:rFonts w:eastAsia="ＭＳ 明朝"/>
          <w:b/>
          <w:i/>
          <w:lang w:val="en-GB"/>
        </w:rPr>
        <w:t>.</w:t>
      </w:r>
    </w:p>
    <w:p w14:paraId="7E35D132" w14:textId="77777777" w:rsidR="00F663A6" w:rsidRDefault="00F663A6" w:rsidP="00740D56">
      <w:pPr>
        <w:spacing w:before="120" w:after="120"/>
        <w:rPr>
          <w:rFonts w:eastAsia="ＭＳ 明朝"/>
          <w:bCs/>
          <w:iCs/>
          <w:lang w:val="en-GB"/>
        </w:rPr>
      </w:pPr>
    </w:p>
    <w:p w14:paraId="0C668ACC" w14:textId="4E624C91" w:rsidR="003B591D" w:rsidRPr="003B591D" w:rsidRDefault="00BA7D70" w:rsidP="00740D56">
      <w:pPr>
        <w:spacing w:before="120" w:after="120"/>
        <w:rPr>
          <w:rFonts w:eastAsia="ＭＳ 明朝"/>
          <w:bCs/>
          <w:iCs/>
          <w:lang w:val="en-GB"/>
        </w:rPr>
      </w:pPr>
      <w:r>
        <w:rPr>
          <w:rFonts w:eastAsia="ＭＳ 明朝"/>
          <w:b/>
          <w:lang w:val="en-GB"/>
        </w:rPr>
        <w:t>2.</w:t>
      </w:r>
      <w:r w:rsidR="00B5761C">
        <w:rPr>
          <w:rFonts w:eastAsia="ＭＳ 明朝"/>
          <w:b/>
          <w:lang w:val="en-GB"/>
        </w:rPr>
        <w:t xml:space="preserve">2 </w:t>
      </w:r>
      <w:r w:rsidR="00F11AE2">
        <w:rPr>
          <w:rFonts w:eastAsia="ＭＳ 明朝"/>
          <w:b/>
          <w:lang w:val="en-GB"/>
        </w:rPr>
        <w:t xml:space="preserve">Test </w:t>
      </w:r>
      <w:r w:rsidR="00CB4D61">
        <w:rPr>
          <w:rFonts w:eastAsia="ＭＳ 明朝"/>
          <w:b/>
          <w:lang w:val="en-GB"/>
        </w:rPr>
        <w:t>setup for d</w:t>
      </w:r>
      <w:r w:rsidR="00F11AE2">
        <w:rPr>
          <w:rFonts w:eastAsia="ＭＳ 明朝"/>
          <w:b/>
          <w:lang w:val="en-GB"/>
        </w:rPr>
        <w:t>ual</w:t>
      </w:r>
      <w:r w:rsidR="00CB4D61">
        <w:rPr>
          <w:rFonts w:eastAsia="ＭＳ 明朝"/>
          <w:b/>
          <w:lang w:val="en-GB"/>
        </w:rPr>
        <w:t xml:space="preserve"> TCI state switching</w:t>
      </w:r>
      <w:r w:rsidR="00A12A13">
        <w:rPr>
          <w:rFonts w:eastAsia="ＭＳ 明朝"/>
          <w:b/>
          <w:i/>
          <w:lang w:val="en-GB"/>
        </w:rPr>
        <w:t xml:space="preserve"> </w:t>
      </w:r>
      <w:r w:rsidR="003B591D">
        <w:rPr>
          <w:rFonts w:eastAsia="ＭＳ 明朝"/>
          <w:bCs/>
          <w:iCs/>
          <w:lang w:val="en-GB"/>
        </w:rPr>
        <w:t xml:space="preserve"> </w:t>
      </w:r>
      <w:r w:rsidR="003B591D" w:rsidRPr="003B591D">
        <w:rPr>
          <w:rFonts w:eastAsia="ＭＳ 明朝"/>
          <w:bCs/>
          <w:iCs/>
          <w:lang w:val="en-GB"/>
        </w:rPr>
        <w:t xml:space="preserve"> </w:t>
      </w:r>
    </w:p>
    <w:p w14:paraId="50CEF99A" w14:textId="187A3533" w:rsidR="00F02B25" w:rsidRDefault="002149BD" w:rsidP="00EE789A">
      <w:pPr>
        <w:spacing w:before="120" w:after="120"/>
        <w:rPr>
          <w:rFonts w:eastAsia="ＭＳ 明朝"/>
          <w:bCs/>
          <w:iCs/>
          <w:lang w:val="en-GB"/>
        </w:rPr>
      </w:pPr>
      <w:r>
        <w:rPr>
          <w:rFonts w:eastAsia="ＭＳ 明朝"/>
          <w:bCs/>
          <w:iCs/>
          <w:lang w:val="en-GB"/>
        </w:rPr>
        <w:t xml:space="preserve"> </w:t>
      </w:r>
      <w:r w:rsidR="0024524D">
        <w:rPr>
          <w:rFonts w:eastAsia="ＭＳ 明朝"/>
          <w:bCs/>
          <w:iCs/>
          <w:lang w:val="en-GB"/>
        </w:rPr>
        <w:t>Next</w:t>
      </w:r>
      <w:r w:rsidR="00B74638">
        <w:rPr>
          <w:rFonts w:eastAsia="ＭＳ 明朝"/>
          <w:bCs/>
          <w:iCs/>
          <w:lang w:val="en-GB"/>
        </w:rPr>
        <w:t>,</w:t>
      </w:r>
      <w:r w:rsidR="0024524D">
        <w:rPr>
          <w:rFonts w:eastAsia="ＭＳ 明朝"/>
          <w:bCs/>
          <w:iCs/>
          <w:lang w:val="en-GB"/>
        </w:rPr>
        <w:t xml:space="preserve"> we would like to discuss pross / cons of </w:t>
      </w:r>
      <w:r w:rsidR="00541765">
        <w:rPr>
          <w:rFonts w:eastAsia="ＭＳ 明朝"/>
          <w:bCs/>
          <w:iCs/>
          <w:lang w:val="en-GB"/>
        </w:rPr>
        <w:t xml:space="preserve">each option of issue 2-1-3 in the previous WF </w:t>
      </w:r>
      <w:r w:rsidR="00F02B25">
        <w:rPr>
          <w:rFonts w:eastAsia="ＭＳ 明朝"/>
          <w:bCs/>
          <w:iCs/>
          <w:lang w:val="en-GB"/>
        </w:rPr>
        <w:t>[1]</w:t>
      </w:r>
      <w:r w:rsidR="00A74BBD">
        <w:rPr>
          <w:rFonts w:eastAsia="ＭＳ 明朝"/>
          <w:bCs/>
          <w:iCs/>
          <w:lang w:val="en-GB"/>
        </w:rPr>
        <w:t>, extracted below for reference</w:t>
      </w:r>
      <w:r w:rsidR="00F02B25">
        <w:rPr>
          <w:rFonts w:eastAsia="ＭＳ 明朝"/>
          <w:bCs/>
          <w:iCs/>
          <w:lang w:val="en-GB"/>
        </w:rPr>
        <w:t>.</w:t>
      </w:r>
    </w:p>
    <w:tbl>
      <w:tblPr>
        <w:tblStyle w:val="aff2"/>
        <w:tblW w:w="0" w:type="auto"/>
        <w:tblLook w:val="04A0" w:firstRow="1" w:lastRow="0" w:firstColumn="1" w:lastColumn="0" w:noHBand="0" w:noVBand="1"/>
      </w:tblPr>
      <w:tblGrid>
        <w:gridCol w:w="9631"/>
      </w:tblGrid>
      <w:tr w:rsidR="000515C8" w14:paraId="1DF07F10" w14:textId="77777777" w:rsidTr="000515C8">
        <w:tc>
          <w:tcPr>
            <w:tcW w:w="9631" w:type="dxa"/>
          </w:tcPr>
          <w:p w14:paraId="68484D2D" w14:textId="77777777" w:rsidR="00E91682" w:rsidRPr="00C32F60" w:rsidRDefault="00E91682" w:rsidP="00E91682">
            <w:pPr>
              <w:spacing w:before="120" w:after="120"/>
              <w:rPr>
                <w:b/>
                <w:u w:val="single"/>
              </w:rPr>
            </w:pPr>
            <w:r w:rsidRPr="00C32F60">
              <w:rPr>
                <w:b/>
                <w:u w:val="single"/>
              </w:rPr>
              <w:t xml:space="preserve">Issue 2-1-3: Dual TCI </w:t>
            </w:r>
            <w:proofErr w:type="gramStart"/>
            <w:r w:rsidRPr="00C32F60">
              <w:rPr>
                <w:b/>
                <w:u w:val="single"/>
              </w:rPr>
              <w:t>switching</w:t>
            </w:r>
            <w:proofErr w:type="gramEnd"/>
          </w:p>
          <w:p w14:paraId="38C5A1AC" w14:textId="77777777" w:rsidR="00E91682" w:rsidRPr="00C32F60" w:rsidRDefault="00E91682" w:rsidP="00E91682">
            <w:pPr>
              <w:pStyle w:val="afff3"/>
              <w:numPr>
                <w:ilvl w:val="0"/>
                <w:numId w:val="19"/>
              </w:numPr>
              <w:overflowPunct/>
              <w:autoSpaceDE/>
              <w:autoSpaceDN/>
              <w:adjustRightInd/>
              <w:spacing w:beforeLines="0" w:before="0" w:afterLines="0" w:after="120"/>
              <w:ind w:leftChars="0" w:left="720"/>
              <w:textAlignment w:val="auto"/>
            </w:pPr>
            <w:r w:rsidRPr="00C32F60">
              <w:t>Proposals: Companies to provide the views for the following options for dual TCI switching test</w:t>
            </w:r>
          </w:p>
          <w:p w14:paraId="10D813A9" w14:textId="77777777" w:rsidR="00E91682" w:rsidRPr="00C32F60" w:rsidRDefault="00E91682" w:rsidP="00E91682">
            <w:pPr>
              <w:pStyle w:val="afff3"/>
              <w:numPr>
                <w:ilvl w:val="1"/>
                <w:numId w:val="19"/>
              </w:numPr>
              <w:overflowPunct/>
              <w:autoSpaceDE/>
              <w:autoSpaceDN/>
              <w:adjustRightInd/>
              <w:spacing w:beforeLines="0" w:before="0" w:afterLines="0" w:after="120"/>
              <w:ind w:leftChars="0" w:left="1440"/>
              <w:textAlignment w:val="auto"/>
            </w:pPr>
            <w:r w:rsidRPr="00C32F60">
              <w:t xml:space="preserve">Option 1 (Qualcomm): Dual TCI switches simultaneously, probe number for multiple </w:t>
            </w:r>
            <w:proofErr w:type="spellStart"/>
            <w:r w:rsidRPr="00C32F60">
              <w:t>AoA</w:t>
            </w:r>
            <w:proofErr w:type="spellEnd"/>
            <w:r w:rsidRPr="00C32F60">
              <w:t xml:space="preserve"> test system is at least </w:t>
            </w:r>
            <w:proofErr w:type="gramStart"/>
            <w:r w:rsidRPr="00C32F60">
              <w:t>4</w:t>
            </w:r>
            <w:proofErr w:type="gramEnd"/>
          </w:p>
          <w:p w14:paraId="4C76FB82" w14:textId="77777777" w:rsidR="00E91682" w:rsidRPr="00C32F60" w:rsidRDefault="00E91682" w:rsidP="00E91682">
            <w:pPr>
              <w:spacing w:before="120" w:after="120"/>
              <w:jc w:val="center"/>
              <w:rPr>
                <w:rFonts w:eastAsia="DengXian"/>
                <w:lang w:eastAsia="zh-CN"/>
              </w:rPr>
            </w:pPr>
            <w:r w:rsidRPr="00C32F60">
              <w:rPr>
                <w:rFonts w:eastAsia="DengXian"/>
                <w:lang w:eastAsia="zh-CN"/>
              </w:rPr>
              <w:object w:dxaOrig="12981" w:dyaOrig="6421" w14:anchorId="2DF3426E">
                <v:shape id="_x0000_i1031" type="#_x0000_t75" style="width:324pt;height:158.25pt" o:ole="">
                  <v:imagedata r:id="rId10" o:title=""/>
                </v:shape>
                <o:OLEObject Type="Embed" ProgID="Visio.Drawing.15" ShapeID="_x0000_i1031" DrawAspect="Content" ObjectID="_1757347815" r:id="rId11"/>
              </w:object>
            </w:r>
          </w:p>
          <w:p w14:paraId="0B9B7E26" w14:textId="77777777" w:rsidR="00E91682" w:rsidRPr="00C32F60" w:rsidRDefault="00E91682" w:rsidP="00E91682">
            <w:pPr>
              <w:spacing w:before="120" w:after="120"/>
              <w:jc w:val="center"/>
              <w:rPr>
                <w:szCs w:val="24"/>
                <w:lang w:eastAsia="zh-CN"/>
              </w:rPr>
            </w:pPr>
            <w:r w:rsidRPr="00C32F60">
              <w:rPr>
                <w:szCs w:val="24"/>
                <w:lang w:eastAsia="zh-CN"/>
              </w:rPr>
              <w:t xml:space="preserve">Figure </w:t>
            </w:r>
            <w:r>
              <w:rPr>
                <w:szCs w:val="24"/>
                <w:lang w:eastAsia="zh-CN"/>
              </w:rPr>
              <w:t>5</w:t>
            </w:r>
            <w:r w:rsidRPr="00C32F60">
              <w:rPr>
                <w:szCs w:val="24"/>
                <w:lang w:eastAsia="zh-CN"/>
              </w:rPr>
              <w:t>: Illustration of Dual TCI switches simultaneously with 4 probes</w:t>
            </w:r>
          </w:p>
          <w:p w14:paraId="67433C10" w14:textId="77777777" w:rsidR="00E91682" w:rsidRPr="00C32F60" w:rsidRDefault="00E91682" w:rsidP="00E91682">
            <w:pPr>
              <w:pStyle w:val="afff3"/>
              <w:overflowPunct/>
              <w:autoSpaceDE/>
              <w:autoSpaceDN/>
              <w:adjustRightInd/>
              <w:spacing w:before="120" w:after="120"/>
              <w:ind w:left="800"/>
              <w:textAlignment w:val="auto"/>
            </w:pPr>
            <w:r w:rsidRPr="00C32F60">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19641DDD" w14:textId="77777777" w:rsidR="00E91682" w:rsidRPr="00C32F60" w:rsidRDefault="00E91682" w:rsidP="00E91682">
            <w:pPr>
              <w:pStyle w:val="afff3"/>
              <w:numPr>
                <w:ilvl w:val="1"/>
                <w:numId w:val="19"/>
              </w:numPr>
              <w:overflowPunct/>
              <w:autoSpaceDE/>
              <w:autoSpaceDN/>
              <w:adjustRightInd/>
              <w:spacing w:beforeLines="0" w:before="0" w:afterLines="0" w:after="120"/>
              <w:ind w:leftChars="0" w:left="1440"/>
              <w:jc w:val="center"/>
              <w:textAlignment w:val="auto"/>
            </w:pPr>
            <w:r w:rsidRPr="00C32F60">
              <w:t xml:space="preserve">Option 2: Dual TCI switches sequentially, probe number for multiple </w:t>
            </w:r>
            <w:proofErr w:type="spellStart"/>
            <w:r w:rsidRPr="00C32F60">
              <w:t>AoA</w:t>
            </w:r>
            <w:proofErr w:type="spellEnd"/>
            <w:r w:rsidRPr="00C32F60">
              <w:t xml:space="preserve"> test system is </w:t>
            </w:r>
            <w:proofErr w:type="gramStart"/>
            <w:r w:rsidRPr="00C32F60">
              <w:t>at least</w:t>
            </w:r>
            <w:proofErr w:type="gramEnd"/>
            <w:r w:rsidRPr="00C32F60">
              <w:t xml:space="preserve"> </w:t>
            </w:r>
          </w:p>
          <w:p w14:paraId="30DA57EA" w14:textId="77777777" w:rsidR="00E91682" w:rsidRPr="00C32F60" w:rsidRDefault="00E91682" w:rsidP="00E91682">
            <w:pPr>
              <w:pStyle w:val="afff3"/>
              <w:spacing w:before="120" w:after="120"/>
              <w:ind w:left="800"/>
              <w:jc w:val="center"/>
            </w:pPr>
            <w:r w:rsidRPr="00C32F60">
              <w:rPr>
                <w:noProof/>
              </w:rPr>
              <w:lastRenderedPageBreak/>
              <w:drawing>
                <wp:inline distT="0" distB="0" distL="0" distR="0" wp14:anchorId="21826796" wp14:editId="22CCA87B">
                  <wp:extent cx="3470196" cy="1953681"/>
                  <wp:effectExtent l="0" t="0" r="0" b="0"/>
                  <wp:docPr id="17" name="Picture 16">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2"/>
                          <a:stretch>
                            <a:fillRect/>
                          </a:stretch>
                        </pic:blipFill>
                        <pic:spPr>
                          <a:xfrm>
                            <a:off x="0" y="0"/>
                            <a:ext cx="3470196" cy="1953681"/>
                          </a:xfrm>
                          <a:prstGeom prst="rect">
                            <a:avLst/>
                          </a:prstGeom>
                        </pic:spPr>
                      </pic:pic>
                    </a:graphicData>
                  </a:graphic>
                </wp:inline>
              </w:drawing>
            </w:r>
          </w:p>
          <w:p w14:paraId="436B816D" w14:textId="77777777" w:rsidR="00E91682" w:rsidRPr="00C32F60" w:rsidRDefault="00E91682" w:rsidP="00E91682">
            <w:pPr>
              <w:spacing w:before="120" w:after="120"/>
              <w:jc w:val="center"/>
              <w:rPr>
                <w:szCs w:val="24"/>
                <w:lang w:eastAsia="zh-CN"/>
              </w:rPr>
            </w:pPr>
            <w:r w:rsidRPr="00C32F60">
              <w:rPr>
                <w:szCs w:val="24"/>
                <w:lang w:eastAsia="zh-CN"/>
              </w:rPr>
              <w:t xml:space="preserve">Figure </w:t>
            </w:r>
            <w:r>
              <w:rPr>
                <w:szCs w:val="24"/>
                <w:lang w:eastAsia="zh-CN"/>
              </w:rPr>
              <w:t>6</w:t>
            </w:r>
            <w:r w:rsidRPr="00C32F60">
              <w:rPr>
                <w:szCs w:val="24"/>
                <w:lang w:eastAsia="zh-CN"/>
              </w:rPr>
              <w:t>: Illustration of Dual TCI switches simultaneously with 3 probes</w:t>
            </w:r>
          </w:p>
          <w:p w14:paraId="0E510F23" w14:textId="77777777" w:rsidR="00E91682" w:rsidRPr="00C32F60" w:rsidRDefault="00E91682" w:rsidP="00E91682">
            <w:pPr>
              <w:pStyle w:val="afff3"/>
              <w:overflowPunct/>
              <w:autoSpaceDE/>
              <w:autoSpaceDN/>
              <w:adjustRightInd/>
              <w:spacing w:before="120" w:after="120"/>
              <w:ind w:left="800"/>
              <w:textAlignment w:val="auto"/>
            </w:pPr>
            <w:r w:rsidRPr="00C32F60">
              <w:t>For option 2, in the period of T1, DUT connects TCI state 0 via probe#1. In the period of T2, TCI state 0 (anchor TCI) firstly switches to TCI state 2 via switching between probe#1 and probe#3. Then the TCI state 1 is added via probe#2.</w:t>
            </w:r>
          </w:p>
          <w:p w14:paraId="56BE71B4" w14:textId="77777777" w:rsidR="00E91682" w:rsidRPr="00C32F60" w:rsidRDefault="00E91682" w:rsidP="00E91682">
            <w:pPr>
              <w:pStyle w:val="afff3"/>
              <w:numPr>
                <w:ilvl w:val="1"/>
                <w:numId w:val="19"/>
              </w:numPr>
              <w:overflowPunct/>
              <w:autoSpaceDE/>
              <w:autoSpaceDN/>
              <w:adjustRightInd/>
              <w:spacing w:beforeLines="0" w:before="0" w:afterLines="0" w:after="120"/>
              <w:ind w:leftChars="0" w:left="1440"/>
              <w:textAlignment w:val="auto"/>
            </w:pPr>
            <w:r w:rsidRPr="00C32F60">
              <w:t xml:space="preserve">Option 3: Dual TCI switches simultaneously, but the beam directions are not changed, probe number for multiple </w:t>
            </w:r>
            <w:proofErr w:type="spellStart"/>
            <w:r w:rsidRPr="00C32F60">
              <w:t>AoA</w:t>
            </w:r>
            <w:proofErr w:type="spellEnd"/>
            <w:r w:rsidRPr="00C32F60">
              <w:t xml:space="preserve"> test system is at least </w:t>
            </w:r>
            <w:proofErr w:type="gramStart"/>
            <w:r w:rsidRPr="00C32F60">
              <w:t>2</w:t>
            </w:r>
            <w:proofErr w:type="gramEnd"/>
          </w:p>
          <w:p w14:paraId="631CE4E0" w14:textId="77777777" w:rsidR="00E91682" w:rsidRPr="00C32F60" w:rsidRDefault="00E91682" w:rsidP="00E91682">
            <w:pPr>
              <w:spacing w:before="120" w:after="120"/>
              <w:jc w:val="center"/>
              <w:rPr>
                <w:rFonts w:eastAsia="DengXian"/>
                <w:lang w:eastAsia="zh-CN"/>
              </w:rPr>
            </w:pPr>
            <w:r w:rsidRPr="00C32F60">
              <w:rPr>
                <w:rFonts w:eastAsia="DengXian"/>
                <w:lang w:eastAsia="zh-CN"/>
              </w:rPr>
              <w:t xml:space="preserve"> </w:t>
            </w:r>
            <w:r w:rsidRPr="00C32F60">
              <w:rPr>
                <w:rFonts w:eastAsia="DengXian"/>
                <w:noProof/>
                <w:lang w:eastAsia="zh-CN"/>
              </w:rPr>
              <w:drawing>
                <wp:inline distT="0" distB="0" distL="0" distR="0" wp14:anchorId="206838FF" wp14:editId="595F5EF5">
                  <wp:extent cx="3420110" cy="192659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66854116" w14:textId="77777777" w:rsidR="00E91682" w:rsidRPr="00C32F60" w:rsidRDefault="00E91682" w:rsidP="00E91682">
            <w:pPr>
              <w:spacing w:before="120" w:after="120"/>
              <w:jc w:val="center"/>
              <w:rPr>
                <w:szCs w:val="24"/>
                <w:lang w:eastAsia="zh-CN"/>
              </w:rPr>
            </w:pPr>
            <w:r w:rsidRPr="00C32F60">
              <w:rPr>
                <w:szCs w:val="24"/>
                <w:lang w:eastAsia="zh-CN"/>
              </w:rPr>
              <w:t xml:space="preserve">Figure </w:t>
            </w:r>
            <w:r>
              <w:rPr>
                <w:szCs w:val="24"/>
                <w:lang w:eastAsia="zh-CN"/>
              </w:rPr>
              <w:t>7</w:t>
            </w:r>
            <w:r w:rsidRPr="00C32F60">
              <w:rPr>
                <w:szCs w:val="24"/>
                <w:lang w:eastAsia="zh-CN"/>
              </w:rPr>
              <w:t>: Illustration of Dual TCI switches simultaneously with 2 probes</w:t>
            </w:r>
          </w:p>
          <w:p w14:paraId="211ECF6C" w14:textId="77777777" w:rsidR="00E91682" w:rsidRPr="00C32F60" w:rsidRDefault="00E91682" w:rsidP="00E91682">
            <w:pPr>
              <w:pStyle w:val="afff3"/>
              <w:overflowPunct/>
              <w:autoSpaceDE/>
              <w:autoSpaceDN/>
              <w:adjustRightInd/>
              <w:spacing w:before="120" w:after="120"/>
              <w:ind w:left="800"/>
              <w:textAlignment w:val="auto"/>
            </w:pPr>
            <w:r w:rsidRPr="00C32F60">
              <w:t xml:space="preserve">For option 3, in the period of T1, DUT connects TCI state 0 and TCI state 1 via </w:t>
            </w:r>
            <w:proofErr w:type="spellStart"/>
            <w:r w:rsidRPr="00C32F60">
              <w:t>Pol.H</w:t>
            </w:r>
            <w:proofErr w:type="spellEnd"/>
            <w:r w:rsidRPr="00C32F60">
              <w:t xml:space="preserve"> of probe#1 and </w:t>
            </w:r>
            <w:proofErr w:type="spellStart"/>
            <w:r w:rsidRPr="00C32F60">
              <w:t>Pol.H</w:t>
            </w:r>
            <w:proofErr w:type="spellEnd"/>
            <w:r w:rsidRPr="00C32F60">
              <w:t xml:space="preserve"> of probe#2, respectively. Then in the period of T2, TCI state 0 switches to TCI state 3 via switching between </w:t>
            </w:r>
            <w:proofErr w:type="spellStart"/>
            <w:r w:rsidRPr="00C32F60">
              <w:t>Pol.H</w:t>
            </w:r>
            <w:proofErr w:type="spellEnd"/>
            <w:r w:rsidRPr="00C32F60">
              <w:t xml:space="preserve"> and </w:t>
            </w:r>
            <w:proofErr w:type="spellStart"/>
            <w:r w:rsidRPr="00C32F60">
              <w:t>Pol.V</w:t>
            </w:r>
            <w:proofErr w:type="spellEnd"/>
            <w:r w:rsidRPr="00C32F60">
              <w:t xml:space="preserve"> of probe 1, and in the meanwhile, TCI state 1 switches to TCI state 2 via switching between </w:t>
            </w:r>
            <w:proofErr w:type="spellStart"/>
            <w:r w:rsidRPr="00C32F60">
              <w:t>Pol.H</w:t>
            </w:r>
            <w:proofErr w:type="spellEnd"/>
            <w:r w:rsidRPr="00C32F60">
              <w:t xml:space="preserve"> and </w:t>
            </w:r>
            <w:proofErr w:type="spellStart"/>
            <w:r w:rsidRPr="00C32F60">
              <w:t>Pol.V</w:t>
            </w:r>
            <w:proofErr w:type="spellEnd"/>
            <w:r w:rsidRPr="00C32F60">
              <w:t xml:space="preserve"> of probe 2. Note that in option 3, different SSB IDs are transmitted from two polarizations in T1 and T2.  </w:t>
            </w:r>
          </w:p>
          <w:p w14:paraId="36082153" w14:textId="77777777" w:rsidR="00E91682" w:rsidRPr="00C32F60" w:rsidRDefault="00E91682" w:rsidP="00E91682">
            <w:pPr>
              <w:pStyle w:val="afff3"/>
              <w:numPr>
                <w:ilvl w:val="1"/>
                <w:numId w:val="19"/>
              </w:numPr>
              <w:overflowPunct/>
              <w:autoSpaceDE/>
              <w:autoSpaceDN/>
              <w:adjustRightInd/>
              <w:spacing w:beforeLines="0" w:before="0" w:afterLines="0" w:after="120"/>
              <w:ind w:leftChars="0" w:left="1440"/>
              <w:textAlignment w:val="auto"/>
            </w:pPr>
            <w:r w:rsidRPr="00C32F60">
              <w:t>Option 4: TBA</w:t>
            </w:r>
          </w:p>
          <w:p w14:paraId="70F344BE" w14:textId="77777777" w:rsidR="00E91682" w:rsidRDefault="00E91682" w:rsidP="00E91682">
            <w:pPr>
              <w:pStyle w:val="afff3"/>
              <w:numPr>
                <w:ilvl w:val="0"/>
                <w:numId w:val="19"/>
              </w:numPr>
              <w:overflowPunct/>
              <w:autoSpaceDE/>
              <w:autoSpaceDN/>
              <w:adjustRightInd/>
              <w:spacing w:beforeLines="0" w:before="0" w:afterLines="0" w:after="120"/>
              <w:ind w:leftChars="0" w:left="936"/>
              <w:textAlignment w:val="auto"/>
            </w:pPr>
            <w:r>
              <w:t>Agreement:</w:t>
            </w:r>
          </w:p>
          <w:p w14:paraId="3FA113D3" w14:textId="77777777" w:rsidR="00E91682" w:rsidRPr="004320E9" w:rsidRDefault="00E91682" w:rsidP="00E91682">
            <w:pPr>
              <w:pStyle w:val="afff3"/>
              <w:numPr>
                <w:ilvl w:val="1"/>
                <w:numId w:val="19"/>
              </w:numPr>
              <w:overflowPunct/>
              <w:autoSpaceDE/>
              <w:autoSpaceDN/>
              <w:adjustRightInd/>
              <w:spacing w:beforeLines="0" w:before="0" w:afterLines="0" w:after="120"/>
              <w:ind w:leftChars="0" w:left="1352"/>
              <w:textAlignment w:val="auto"/>
            </w:pPr>
            <w:r>
              <w:t>Capture</w:t>
            </w:r>
            <w:r w:rsidRPr="004320E9">
              <w:t xml:space="preserve"> all three candidate options into TR</w:t>
            </w:r>
            <w:r>
              <w:t>38.871</w:t>
            </w:r>
            <w:r w:rsidRPr="004320E9">
              <w:t xml:space="preserve"> listing pros and cons</w:t>
            </w:r>
            <w:r>
              <w:t>,</w:t>
            </w:r>
            <w:r w:rsidRPr="004320E9">
              <w:t xml:space="preserve"> and further discuss based on the conclusion from RRM session for introduced RRM requirements. </w:t>
            </w:r>
          </w:p>
          <w:p w14:paraId="28E2C01A" w14:textId="77777777" w:rsidR="000515C8" w:rsidRPr="00E91682" w:rsidRDefault="000515C8" w:rsidP="00EE789A">
            <w:pPr>
              <w:spacing w:before="120" w:after="120"/>
              <w:rPr>
                <w:rFonts w:eastAsia="ＭＳ 明朝"/>
                <w:bCs/>
                <w:iCs/>
              </w:rPr>
            </w:pPr>
          </w:p>
        </w:tc>
      </w:tr>
    </w:tbl>
    <w:p w14:paraId="6B18AE98" w14:textId="04539E4D" w:rsidR="0038345A" w:rsidRDefault="00C45EE2" w:rsidP="00EE789A">
      <w:pPr>
        <w:spacing w:before="120" w:after="120"/>
        <w:rPr>
          <w:rFonts w:eastAsia="ＭＳ 明朝"/>
          <w:bCs/>
          <w:iCs/>
          <w:lang w:val="en-GB"/>
        </w:rPr>
      </w:pPr>
      <w:r>
        <w:rPr>
          <w:rFonts w:eastAsia="ＭＳ 明朝"/>
          <w:bCs/>
          <w:iCs/>
          <w:lang w:val="en-GB"/>
        </w:rPr>
        <w:lastRenderedPageBreak/>
        <w:t xml:space="preserve"> As discussed </w:t>
      </w:r>
      <w:r w:rsidR="00A50783">
        <w:rPr>
          <w:rFonts w:eastAsia="ＭＳ 明朝"/>
          <w:bCs/>
          <w:iCs/>
          <w:lang w:val="en-GB"/>
        </w:rPr>
        <w:t xml:space="preserve">during the online session </w:t>
      </w:r>
      <w:r>
        <w:rPr>
          <w:rFonts w:eastAsia="ＭＳ 明朝"/>
          <w:bCs/>
          <w:iCs/>
          <w:lang w:val="en-GB"/>
        </w:rPr>
        <w:t xml:space="preserve">at the </w:t>
      </w:r>
      <w:r w:rsidR="00A50783">
        <w:rPr>
          <w:rFonts w:eastAsia="ＭＳ 明朝"/>
          <w:bCs/>
          <w:iCs/>
          <w:lang w:val="en-GB"/>
        </w:rPr>
        <w:t>last</w:t>
      </w:r>
      <w:r>
        <w:rPr>
          <w:rFonts w:eastAsia="ＭＳ 明朝"/>
          <w:bCs/>
          <w:iCs/>
          <w:lang w:val="en-GB"/>
        </w:rPr>
        <w:t xml:space="preserve"> meeting</w:t>
      </w:r>
      <w:r w:rsidR="00B651A4">
        <w:rPr>
          <w:rFonts w:eastAsia="ＭＳ 明朝"/>
          <w:bCs/>
          <w:iCs/>
          <w:lang w:val="en-GB"/>
        </w:rPr>
        <w:t xml:space="preserve">, </w:t>
      </w:r>
      <w:r w:rsidR="00FC06D8">
        <w:rPr>
          <w:rFonts w:eastAsia="ＭＳ 明朝"/>
          <w:bCs/>
          <w:iCs/>
          <w:lang w:val="en-GB"/>
        </w:rPr>
        <w:t xml:space="preserve">these </w:t>
      </w:r>
      <w:r w:rsidR="00B651A4">
        <w:rPr>
          <w:rFonts w:eastAsia="ＭＳ 明朝"/>
          <w:bCs/>
          <w:iCs/>
          <w:lang w:val="en-GB"/>
        </w:rPr>
        <w:t xml:space="preserve">options increase their </w:t>
      </w:r>
      <w:r w:rsidR="003E7C62">
        <w:rPr>
          <w:rFonts w:eastAsia="ＭＳ 明朝"/>
          <w:bCs/>
          <w:iCs/>
          <w:lang w:val="en-GB"/>
        </w:rPr>
        <w:t xml:space="preserve">system </w:t>
      </w:r>
      <w:r w:rsidR="00B651A4">
        <w:rPr>
          <w:rFonts w:eastAsia="ＭＳ 明朝"/>
          <w:bCs/>
          <w:iCs/>
          <w:lang w:val="en-GB"/>
        </w:rPr>
        <w:t xml:space="preserve">complexity </w:t>
      </w:r>
      <w:r w:rsidR="00A27D30">
        <w:rPr>
          <w:rFonts w:eastAsia="ＭＳ 明朝"/>
          <w:bCs/>
          <w:iCs/>
          <w:lang w:val="en-GB"/>
        </w:rPr>
        <w:t>with</w:t>
      </w:r>
      <w:r w:rsidR="003758A8">
        <w:rPr>
          <w:rFonts w:eastAsia="ＭＳ 明朝"/>
          <w:bCs/>
          <w:iCs/>
          <w:lang w:val="en-GB"/>
        </w:rPr>
        <w:t xml:space="preserve"> an order </w:t>
      </w:r>
      <w:r w:rsidR="00A27D30">
        <w:rPr>
          <w:rFonts w:eastAsia="ＭＳ 明朝"/>
          <w:bCs/>
          <w:iCs/>
          <w:lang w:val="en-GB"/>
        </w:rPr>
        <w:t>from</w:t>
      </w:r>
      <w:r w:rsidR="003758A8">
        <w:rPr>
          <w:rFonts w:eastAsia="ＭＳ 明朝"/>
          <w:bCs/>
          <w:iCs/>
          <w:lang w:val="en-GB"/>
        </w:rPr>
        <w:t xml:space="preserve"> option 3</w:t>
      </w:r>
      <w:r w:rsidR="007E644E">
        <w:rPr>
          <w:rFonts w:eastAsia="ＭＳ 明朝"/>
          <w:bCs/>
          <w:iCs/>
          <w:lang w:val="en-GB"/>
        </w:rPr>
        <w:t xml:space="preserve"> </w:t>
      </w:r>
      <w:r w:rsidR="002F3053">
        <w:rPr>
          <w:rFonts w:eastAsia="ＭＳ 明朝"/>
          <w:bCs/>
          <w:iCs/>
          <w:lang w:val="en-GB"/>
        </w:rPr>
        <w:t>to</w:t>
      </w:r>
      <w:r w:rsidR="00603F30">
        <w:rPr>
          <w:rFonts w:eastAsia="ＭＳ 明朝"/>
          <w:bCs/>
          <w:iCs/>
          <w:lang w:val="en-GB"/>
        </w:rPr>
        <w:t xml:space="preserve"> </w:t>
      </w:r>
      <w:r w:rsidR="003758A8">
        <w:rPr>
          <w:rFonts w:eastAsia="ＭＳ 明朝"/>
          <w:bCs/>
          <w:iCs/>
          <w:lang w:val="en-GB"/>
        </w:rPr>
        <w:t>option</w:t>
      </w:r>
      <w:r w:rsidR="00603F30">
        <w:rPr>
          <w:rFonts w:eastAsia="ＭＳ 明朝"/>
          <w:bCs/>
          <w:iCs/>
          <w:lang w:val="en-GB"/>
        </w:rPr>
        <w:t xml:space="preserve"> 1</w:t>
      </w:r>
      <w:r w:rsidR="00D74629">
        <w:rPr>
          <w:rFonts w:eastAsia="ＭＳ 明朝"/>
          <w:bCs/>
          <w:iCs/>
          <w:lang w:val="en-GB"/>
        </w:rPr>
        <w:t xml:space="preserve"> while they increase a flexibility</w:t>
      </w:r>
      <w:r w:rsidR="007230FF">
        <w:rPr>
          <w:rFonts w:eastAsia="ＭＳ 明朝"/>
          <w:bCs/>
          <w:iCs/>
          <w:lang w:val="en-GB"/>
        </w:rPr>
        <w:t xml:space="preserve">/coverage </w:t>
      </w:r>
      <w:r w:rsidR="00B049B0">
        <w:rPr>
          <w:rFonts w:eastAsia="ＭＳ 明朝"/>
          <w:bCs/>
          <w:iCs/>
          <w:lang w:val="en-GB"/>
        </w:rPr>
        <w:t xml:space="preserve">with </w:t>
      </w:r>
      <w:r w:rsidR="00E56CE7">
        <w:rPr>
          <w:rFonts w:eastAsia="ＭＳ 明朝"/>
          <w:bCs/>
          <w:iCs/>
          <w:lang w:val="en-GB"/>
        </w:rPr>
        <w:t>the same order from a viewpoint of</w:t>
      </w:r>
      <w:r w:rsidR="00B049B0">
        <w:rPr>
          <w:rFonts w:eastAsia="ＭＳ 明朝"/>
          <w:bCs/>
          <w:iCs/>
          <w:lang w:val="en-GB"/>
        </w:rPr>
        <w:t xml:space="preserve"> </w:t>
      </w:r>
      <w:r w:rsidR="002E4795">
        <w:rPr>
          <w:rFonts w:eastAsia="ＭＳ 明朝"/>
          <w:bCs/>
          <w:iCs/>
          <w:lang w:val="en-GB"/>
        </w:rPr>
        <w:t>the</w:t>
      </w:r>
      <w:r w:rsidR="007230FF">
        <w:rPr>
          <w:rFonts w:eastAsia="ＭＳ 明朝"/>
          <w:bCs/>
          <w:iCs/>
          <w:lang w:val="en-GB"/>
        </w:rPr>
        <w:t xml:space="preserve"> </w:t>
      </w:r>
      <w:proofErr w:type="spellStart"/>
      <w:r w:rsidR="007230FF">
        <w:rPr>
          <w:rFonts w:eastAsia="ＭＳ 明朝"/>
          <w:bCs/>
          <w:iCs/>
          <w:lang w:val="en-GB"/>
        </w:rPr>
        <w:t>AoA</w:t>
      </w:r>
      <w:proofErr w:type="spellEnd"/>
      <w:r w:rsidR="002E4795">
        <w:rPr>
          <w:rFonts w:eastAsia="ＭＳ 明朝"/>
          <w:bCs/>
          <w:iCs/>
          <w:lang w:val="en-GB"/>
        </w:rPr>
        <w:t xml:space="preserve"> combination</w:t>
      </w:r>
      <w:r w:rsidR="007230FF">
        <w:rPr>
          <w:rFonts w:eastAsia="ＭＳ 明朝"/>
          <w:bCs/>
          <w:iCs/>
          <w:lang w:val="en-GB"/>
        </w:rPr>
        <w:t>s</w:t>
      </w:r>
      <w:r w:rsidR="00B049B0">
        <w:rPr>
          <w:rFonts w:eastAsia="ＭＳ 明朝"/>
          <w:bCs/>
          <w:iCs/>
          <w:lang w:val="en-GB"/>
        </w:rPr>
        <w:t>.</w:t>
      </w:r>
      <w:r w:rsidR="0038345A">
        <w:rPr>
          <w:rFonts w:eastAsia="ＭＳ 明朝"/>
          <w:bCs/>
          <w:iCs/>
          <w:lang w:val="en-GB"/>
        </w:rPr>
        <w:t xml:space="preserve"> </w:t>
      </w:r>
      <w:r w:rsidR="00E86934">
        <w:rPr>
          <w:rFonts w:eastAsia="ＭＳ 明朝"/>
          <w:bCs/>
          <w:iCs/>
          <w:lang w:val="en-GB"/>
        </w:rPr>
        <w:t xml:space="preserve">And </w:t>
      </w:r>
      <w:r w:rsidR="00184EE0">
        <w:rPr>
          <w:rFonts w:eastAsia="ＭＳ 明朝"/>
          <w:bCs/>
          <w:iCs/>
          <w:lang w:val="en-GB"/>
        </w:rPr>
        <w:t xml:space="preserve">as also mentioned before, </w:t>
      </w:r>
      <w:r w:rsidR="00ED68DA">
        <w:rPr>
          <w:rFonts w:eastAsia="ＭＳ 明朝"/>
          <w:bCs/>
          <w:iCs/>
          <w:lang w:val="en-GB"/>
        </w:rPr>
        <w:t xml:space="preserve">the </w:t>
      </w:r>
      <w:r w:rsidR="00D4484B">
        <w:rPr>
          <w:rFonts w:eastAsia="ＭＳ 明朝"/>
          <w:bCs/>
          <w:iCs/>
          <w:lang w:val="en-GB"/>
        </w:rPr>
        <w:t xml:space="preserve">more the combination of </w:t>
      </w:r>
      <w:proofErr w:type="spellStart"/>
      <w:r w:rsidR="00D4484B">
        <w:rPr>
          <w:rFonts w:eastAsia="ＭＳ 明朝"/>
          <w:bCs/>
          <w:iCs/>
          <w:lang w:val="en-GB"/>
        </w:rPr>
        <w:t>AoA</w:t>
      </w:r>
      <w:proofErr w:type="spellEnd"/>
      <w:r w:rsidR="00D4484B">
        <w:rPr>
          <w:rFonts w:eastAsia="ＭＳ 明朝"/>
          <w:bCs/>
          <w:iCs/>
          <w:lang w:val="en-GB"/>
        </w:rPr>
        <w:t xml:space="preserve"> </w:t>
      </w:r>
      <w:r w:rsidR="00CA4171">
        <w:rPr>
          <w:rFonts w:eastAsia="ＭＳ 明朝"/>
          <w:bCs/>
          <w:iCs/>
          <w:lang w:val="en-GB"/>
        </w:rPr>
        <w:t>increase</w:t>
      </w:r>
      <w:r w:rsidR="0004140F">
        <w:rPr>
          <w:rFonts w:eastAsia="ＭＳ 明朝"/>
          <w:bCs/>
          <w:iCs/>
          <w:lang w:val="en-GB"/>
        </w:rPr>
        <w:t xml:space="preserve">s, the more measurement time </w:t>
      </w:r>
      <w:r w:rsidR="00A9645C">
        <w:rPr>
          <w:rFonts w:eastAsia="ＭＳ 明朝"/>
          <w:bCs/>
          <w:iCs/>
          <w:lang w:val="en-GB"/>
        </w:rPr>
        <w:t>might be</w:t>
      </w:r>
      <w:r w:rsidR="0004140F">
        <w:rPr>
          <w:rFonts w:eastAsia="ＭＳ 明朝"/>
          <w:bCs/>
          <w:iCs/>
          <w:lang w:val="en-GB"/>
        </w:rPr>
        <w:t xml:space="preserve"> required to find suitable </w:t>
      </w:r>
      <w:r w:rsidR="00D52F6D">
        <w:rPr>
          <w:rFonts w:eastAsia="ＭＳ 明朝"/>
          <w:bCs/>
          <w:iCs/>
          <w:lang w:val="en-GB"/>
        </w:rPr>
        <w:t>measurement grid points</w:t>
      </w:r>
      <w:r w:rsidR="0004140F">
        <w:rPr>
          <w:rFonts w:eastAsia="ＭＳ 明朝"/>
          <w:bCs/>
          <w:iCs/>
          <w:lang w:val="en-GB"/>
        </w:rPr>
        <w:t xml:space="preserve"> with enough </w:t>
      </w:r>
      <w:r w:rsidR="00CE4735">
        <w:rPr>
          <w:rFonts w:eastAsia="ＭＳ 明朝"/>
          <w:bCs/>
          <w:iCs/>
          <w:lang w:val="en-GB"/>
        </w:rPr>
        <w:t xml:space="preserve">RSRP levels. </w:t>
      </w:r>
      <w:r w:rsidR="00C907C0">
        <w:rPr>
          <w:rFonts w:eastAsia="ＭＳ 明朝"/>
          <w:bCs/>
          <w:iCs/>
          <w:lang w:val="en-GB"/>
        </w:rPr>
        <w:t>Besides</w:t>
      </w:r>
      <w:bookmarkStart w:id="0" w:name="_Hlk146722179"/>
      <w:r w:rsidR="00F00A23">
        <w:rPr>
          <w:rFonts w:eastAsia="ＭＳ 明朝"/>
          <w:bCs/>
          <w:iCs/>
          <w:lang w:val="en-GB"/>
        </w:rPr>
        <w:t xml:space="preserve">, it </w:t>
      </w:r>
      <w:r w:rsidR="0018713C">
        <w:rPr>
          <w:rFonts w:eastAsia="ＭＳ 明朝"/>
          <w:bCs/>
          <w:iCs/>
          <w:lang w:val="en-GB"/>
        </w:rPr>
        <w:t>has not been</w:t>
      </w:r>
      <w:r w:rsidR="00F00A23">
        <w:rPr>
          <w:rFonts w:eastAsia="ＭＳ 明朝"/>
          <w:bCs/>
          <w:iCs/>
          <w:lang w:val="en-GB"/>
        </w:rPr>
        <w:t xml:space="preserve"> de</w:t>
      </w:r>
      <w:r w:rsidR="008C0AA5">
        <w:rPr>
          <w:rFonts w:eastAsia="ＭＳ 明朝"/>
          <w:bCs/>
          <w:iCs/>
          <w:lang w:val="en-GB"/>
        </w:rPr>
        <w:t>cid</w:t>
      </w:r>
      <w:r w:rsidR="00F00A23">
        <w:rPr>
          <w:rFonts w:eastAsia="ＭＳ 明朝"/>
          <w:bCs/>
          <w:iCs/>
          <w:lang w:val="en-GB"/>
        </w:rPr>
        <w:t xml:space="preserve">ed in the core requirement discussions on the angle of separation </w:t>
      </w:r>
      <w:r w:rsidR="0018713C">
        <w:rPr>
          <w:rFonts w:eastAsia="ＭＳ 明朝"/>
          <w:bCs/>
          <w:iCs/>
          <w:lang w:val="en-GB"/>
        </w:rPr>
        <w:t>between 2 TRPs yet.</w:t>
      </w:r>
      <w:r w:rsidR="00CD7776">
        <w:rPr>
          <w:rFonts w:eastAsia="ＭＳ 明朝"/>
          <w:bCs/>
          <w:iCs/>
          <w:lang w:val="en-GB"/>
        </w:rPr>
        <w:t xml:space="preserve"> </w:t>
      </w:r>
      <w:bookmarkEnd w:id="0"/>
      <w:r w:rsidR="00CD7776">
        <w:rPr>
          <w:rFonts w:eastAsia="ＭＳ 明朝"/>
          <w:bCs/>
          <w:iCs/>
          <w:lang w:val="en-GB"/>
        </w:rPr>
        <w:t>Thus</w:t>
      </w:r>
      <w:r w:rsidR="0018203D">
        <w:rPr>
          <w:rFonts w:eastAsia="ＭＳ 明朝"/>
          <w:bCs/>
          <w:iCs/>
          <w:lang w:val="en-GB"/>
        </w:rPr>
        <w:t>,</w:t>
      </w:r>
      <w:r w:rsidR="00CD7776">
        <w:rPr>
          <w:rFonts w:eastAsia="ＭＳ 明朝"/>
          <w:bCs/>
          <w:iCs/>
          <w:lang w:val="en-GB"/>
        </w:rPr>
        <w:t xml:space="preserve"> we need to </w:t>
      </w:r>
      <w:r w:rsidR="00DF0AAA">
        <w:rPr>
          <w:rFonts w:eastAsia="ＭＳ 明朝"/>
          <w:bCs/>
          <w:iCs/>
          <w:lang w:val="en-GB"/>
        </w:rPr>
        <w:t>consider these trade-off</w:t>
      </w:r>
      <w:r w:rsidR="0090477C">
        <w:rPr>
          <w:rFonts w:eastAsia="ＭＳ 明朝"/>
          <w:bCs/>
          <w:iCs/>
          <w:lang w:val="en-GB"/>
        </w:rPr>
        <w:t>s</w:t>
      </w:r>
      <w:r w:rsidR="00DF0AAA">
        <w:rPr>
          <w:rFonts w:eastAsia="ＭＳ 明朝"/>
          <w:bCs/>
          <w:iCs/>
          <w:lang w:val="en-GB"/>
        </w:rPr>
        <w:t xml:space="preserve"> </w:t>
      </w:r>
      <w:r w:rsidR="0018203D">
        <w:rPr>
          <w:rFonts w:eastAsia="ＭＳ 明朝"/>
          <w:bCs/>
          <w:iCs/>
          <w:lang w:val="en-GB"/>
        </w:rPr>
        <w:t xml:space="preserve">between </w:t>
      </w:r>
      <w:r w:rsidR="00D85769">
        <w:rPr>
          <w:rFonts w:eastAsia="ＭＳ 明朝"/>
          <w:bCs/>
          <w:iCs/>
          <w:lang w:val="en-GB"/>
        </w:rPr>
        <w:t xml:space="preserve">test </w:t>
      </w:r>
      <w:r w:rsidR="00D04861">
        <w:rPr>
          <w:rFonts w:eastAsia="ＭＳ 明朝"/>
          <w:bCs/>
          <w:iCs/>
          <w:lang w:val="en-GB"/>
        </w:rPr>
        <w:t>flexibility</w:t>
      </w:r>
      <w:r w:rsidR="0018203D">
        <w:rPr>
          <w:rFonts w:eastAsia="ＭＳ 明朝"/>
          <w:bCs/>
          <w:iCs/>
          <w:lang w:val="en-GB"/>
        </w:rPr>
        <w:t xml:space="preserve">, test time and </w:t>
      </w:r>
      <w:r w:rsidR="000924CC">
        <w:rPr>
          <w:rFonts w:eastAsia="ＭＳ 明朝"/>
          <w:bCs/>
          <w:iCs/>
          <w:lang w:val="en-GB"/>
        </w:rPr>
        <w:t xml:space="preserve">system complexity (which leads to the </w:t>
      </w:r>
      <w:r w:rsidR="005F6AB7">
        <w:rPr>
          <w:rFonts w:eastAsia="ＭＳ 明朝"/>
          <w:bCs/>
          <w:iCs/>
          <w:lang w:val="en-GB"/>
        </w:rPr>
        <w:t xml:space="preserve">test </w:t>
      </w:r>
      <w:r w:rsidR="000924CC">
        <w:rPr>
          <w:rFonts w:eastAsia="ＭＳ 明朝"/>
          <w:bCs/>
          <w:iCs/>
          <w:lang w:val="en-GB"/>
        </w:rPr>
        <w:t>system cost)</w:t>
      </w:r>
      <w:r w:rsidR="00D85769">
        <w:rPr>
          <w:rFonts w:eastAsia="ＭＳ 明朝"/>
          <w:bCs/>
          <w:iCs/>
          <w:lang w:val="en-GB"/>
        </w:rPr>
        <w:t xml:space="preserve"> well</w:t>
      </w:r>
      <w:r w:rsidR="009D77D8">
        <w:rPr>
          <w:rFonts w:eastAsia="ＭＳ 明朝"/>
          <w:bCs/>
          <w:iCs/>
          <w:lang w:val="en-GB"/>
        </w:rPr>
        <w:t xml:space="preserve"> to achieve </w:t>
      </w:r>
      <w:r w:rsidR="00FA067D">
        <w:rPr>
          <w:rFonts w:eastAsia="ＭＳ 明朝"/>
          <w:bCs/>
          <w:iCs/>
          <w:lang w:val="en-GB"/>
        </w:rPr>
        <w:t>appropriate</w:t>
      </w:r>
      <w:r w:rsidR="009D77D8">
        <w:rPr>
          <w:rFonts w:eastAsia="ＭＳ 明朝"/>
          <w:bCs/>
          <w:iCs/>
          <w:lang w:val="en-GB"/>
        </w:rPr>
        <w:t xml:space="preserve"> RRM </w:t>
      </w:r>
      <w:r w:rsidR="003B39A9">
        <w:rPr>
          <w:rFonts w:eastAsia="ＭＳ 明朝"/>
          <w:bCs/>
          <w:iCs/>
          <w:lang w:val="en-GB"/>
        </w:rPr>
        <w:t>tests</w:t>
      </w:r>
      <w:r w:rsidR="009D77D8">
        <w:rPr>
          <w:rFonts w:eastAsia="ＭＳ 明朝"/>
          <w:bCs/>
          <w:iCs/>
          <w:lang w:val="en-GB"/>
        </w:rPr>
        <w:t>.</w:t>
      </w:r>
      <w:r w:rsidR="00DF0AAA">
        <w:rPr>
          <w:rFonts w:eastAsia="ＭＳ 明朝"/>
          <w:bCs/>
          <w:iCs/>
          <w:lang w:val="en-GB"/>
        </w:rPr>
        <w:t xml:space="preserve"> </w:t>
      </w:r>
    </w:p>
    <w:p w14:paraId="2B762B80" w14:textId="10848210" w:rsidR="005D306D" w:rsidRPr="007B3D59" w:rsidRDefault="005D306D" w:rsidP="00EE789A">
      <w:pPr>
        <w:spacing w:before="120" w:after="120"/>
        <w:rPr>
          <w:rFonts w:eastAsia="ＭＳ 明朝"/>
          <w:b/>
          <w:i/>
          <w:lang w:val="en-GB"/>
        </w:rPr>
      </w:pPr>
      <w:r w:rsidRPr="007B3D59">
        <w:rPr>
          <w:rFonts w:eastAsia="ＭＳ 明朝"/>
          <w:b/>
          <w:i/>
          <w:lang w:val="en-GB"/>
        </w:rPr>
        <w:t>Ob</w:t>
      </w:r>
      <w:r w:rsidR="00FC06D8" w:rsidRPr="007B3D59">
        <w:rPr>
          <w:rFonts w:eastAsia="ＭＳ 明朝"/>
          <w:b/>
          <w:i/>
          <w:lang w:val="en-GB"/>
        </w:rPr>
        <w:t>s</w:t>
      </w:r>
      <w:r w:rsidRPr="007B3D59">
        <w:rPr>
          <w:rFonts w:eastAsia="ＭＳ 明朝"/>
          <w:b/>
          <w:i/>
          <w:lang w:val="en-GB"/>
        </w:rPr>
        <w:t>ervation 3</w:t>
      </w:r>
      <w:r w:rsidR="00FC06D8" w:rsidRPr="007B3D59">
        <w:rPr>
          <w:rFonts w:eastAsia="ＭＳ 明朝"/>
          <w:b/>
          <w:i/>
          <w:lang w:val="en-GB"/>
        </w:rPr>
        <w:t xml:space="preserve">: </w:t>
      </w:r>
      <w:r w:rsidR="00A25E36">
        <w:rPr>
          <w:rFonts w:eastAsia="ＭＳ 明朝"/>
          <w:b/>
          <w:i/>
          <w:lang w:val="en-GB"/>
        </w:rPr>
        <w:t>The</w:t>
      </w:r>
      <w:r w:rsidR="00FC06D8" w:rsidRPr="007B3D59">
        <w:rPr>
          <w:rFonts w:eastAsia="ＭＳ 明朝"/>
          <w:b/>
          <w:i/>
          <w:lang w:val="en-GB"/>
        </w:rPr>
        <w:t xml:space="preserve"> system complexity </w:t>
      </w:r>
      <w:r w:rsidR="0072139F">
        <w:rPr>
          <w:rFonts w:eastAsia="ＭＳ 明朝"/>
          <w:b/>
          <w:i/>
          <w:lang w:val="en-GB"/>
        </w:rPr>
        <w:t xml:space="preserve">increases </w:t>
      </w:r>
      <w:r w:rsidR="00FC06D8" w:rsidRPr="007B3D59">
        <w:rPr>
          <w:rFonts w:eastAsia="ＭＳ 明朝"/>
          <w:b/>
          <w:i/>
          <w:lang w:val="en-GB"/>
        </w:rPr>
        <w:t>with an order from option 3</w:t>
      </w:r>
      <w:r w:rsidR="009301EC">
        <w:rPr>
          <w:rFonts w:eastAsia="ＭＳ 明朝"/>
          <w:b/>
          <w:i/>
          <w:lang w:val="en-GB"/>
        </w:rPr>
        <w:t xml:space="preserve"> (least)</w:t>
      </w:r>
      <w:r w:rsidR="00FC06D8" w:rsidRPr="007B3D59">
        <w:rPr>
          <w:rFonts w:eastAsia="ＭＳ 明朝"/>
          <w:b/>
          <w:i/>
          <w:lang w:val="en-GB"/>
        </w:rPr>
        <w:t xml:space="preserve"> to option</w:t>
      </w:r>
      <w:r w:rsidR="004C5A51">
        <w:rPr>
          <w:rFonts w:eastAsia="ＭＳ 明朝"/>
          <w:b/>
          <w:i/>
          <w:lang w:val="en-GB"/>
        </w:rPr>
        <w:t xml:space="preserve"> </w:t>
      </w:r>
      <w:r w:rsidR="00FC06D8" w:rsidRPr="007B3D59">
        <w:rPr>
          <w:rFonts w:eastAsia="ＭＳ 明朝"/>
          <w:b/>
          <w:i/>
          <w:lang w:val="en-GB"/>
        </w:rPr>
        <w:t>1</w:t>
      </w:r>
      <w:r w:rsidR="009301EC">
        <w:rPr>
          <w:rFonts w:eastAsia="ＭＳ 明朝"/>
          <w:b/>
          <w:i/>
          <w:lang w:val="en-GB"/>
        </w:rPr>
        <w:t xml:space="preserve"> (highest)</w:t>
      </w:r>
      <w:r w:rsidR="00FC06D8" w:rsidRPr="007B3D59">
        <w:rPr>
          <w:rFonts w:eastAsia="ＭＳ 明朝"/>
          <w:b/>
          <w:i/>
          <w:lang w:val="en-GB"/>
        </w:rPr>
        <w:t xml:space="preserve"> while they increase a flexibility / coverage with the same order from a viewpoint of the </w:t>
      </w:r>
      <w:proofErr w:type="spellStart"/>
      <w:r w:rsidR="00FC06D8" w:rsidRPr="007B3D59">
        <w:rPr>
          <w:rFonts w:eastAsia="ＭＳ 明朝"/>
          <w:b/>
          <w:i/>
          <w:lang w:val="en-GB"/>
        </w:rPr>
        <w:t>AoA</w:t>
      </w:r>
      <w:proofErr w:type="spellEnd"/>
      <w:r w:rsidR="00FC06D8" w:rsidRPr="007B3D59">
        <w:rPr>
          <w:rFonts w:eastAsia="ＭＳ 明朝"/>
          <w:b/>
          <w:i/>
          <w:lang w:val="en-GB"/>
        </w:rPr>
        <w:t xml:space="preserve"> combinations.</w:t>
      </w:r>
    </w:p>
    <w:p w14:paraId="551953F1" w14:textId="4C328CA7" w:rsidR="00452DFB" w:rsidRDefault="00E95449" w:rsidP="00EE789A">
      <w:pPr>
        <w:spacing w:before="120" w:after="120"/>
        <w:rPr>
          <w:rFonts w:eastAsia="ＭＳ 明朝"/>
          <w:b/>
          <w:i/>
          <w:lang w:val="en-GB"/>
        </w:rPr>
      </w:pPr>
      <w:r w:rsidRPr="00E95449">
        <w:rPr>
          <w:rFonts w:eastAsia="ＭＳ 明朝"/>
          <w:b/>
          <w:i/>
          <w:lang w:val="en-GB"/>
        </w:rPr>
        <w:t>Observation 4: T</w:t>
      </w:r>
      <w:r w:rsidRPr="00E95449">
        <w:rPr>
          <w:rFonts w:eastAsia="ＭＳ 明朝"/>
          <w:b/>
          <w:i/>
          <w:lang w:val="en-GB"/>
        </w:rPr>
        <w:t xml:space="preserve">he more the combination of </w:t>
      </w:r>
      <w:proofErr w:type="spellStart"/>
      <w:r w:rsidRPr="00E95449">
        <w:rPr>
          <w:rFonts w:eastAsia="ＭＳ 明朝"/>
          <w:b/>
          <w:i/>
          <w:lang w:val="en-GB"/>
        </w:rPr>
        <w:t>AoA</w:t>
      </w:r>
      <w:proofErr w:type="spellEnd"/>
      <w:r w:rsidRPr="00E95449">
        <w:rPr>
          <w:rFonts w:eastAsia="ＭＳ 明朝"/>
          <w:b/>
          <w:i/>
          <w:lang w:val="en-GB"/>
        </w:rPr>
        <w:t xml:space="preserve"> </w:t>
      </w:r>
      <w:r w:rsidR="00CA4171">
        <w:rPr>
          <w:rFonts w:eastAsia="ＭＳ 明朝"/>
          <w:b/>
          <w:i/>
          <w:lang w:val="en-GB"/>
        </w:rPr>
        <w:t>increase</w:t>
      </w:r>
      <w:r w:rsidRPr="00E95449">
        <w:rPr>
          <w:rFonts w:eastAsia="ＭＳ 明朝"/>
          <w:b/>
          <w:i/>
          <w:lang w:val="en-GB"/>
        </w:rPr>
        <w:t xml:space="preserve">s, the more measurement time </w:t>
      </w:r>
      <w:r w:rsidR="00B80114">
        <w:rPr>
          <w:rFonts w:eastAsia="ＭＳ 明朝"/>
          <w:b/>
          <w:i/>
          <w:lang w:val="en-GB"/>
        </w:rPr>
        <w:t>might be</w:t>
      </w:r>
      <w:r w:rsidRPr="00E95449">
        <w:rPr>
          <w:rFonts w:eastAsia="ＭＳ 明朝"/>
          <w:b/>
          <w:i/>
          <w:lang w:val="en-GB"/>
        </w:rPr>
        <w:t xml:space="preserve"> required to find suitable </w:t>
      </w:r>
      <w:r w:rsidR="00FC39BB">
        <w:rPr>
          <w:rFonts w:eastAsia="ＭＳ 明朝"/>
          <w:b/>
          <w:i/>
          <w:lang w:val="en-GB"/>
        </w:rPr>
        <w:t>measurement grid points</w:t>
      </w:r>
      <w:r w:rsidRPr="00E95449">
        <w:rPr>
          <w:rFonts w:eastAsia="ＭＳ 明朝"/>
          <w:b/>
          <w:i/>
          <w:lang w:val="en-GB"/>
        </w:rPr>
        <w:t xml:space="preserve"> with enough RSRP levels.</w:t>
      </w:r>
    </w:p>
    <w:p w14:paraId="79863579" w14:textId="7CBC4735" w:rsidR="003F7626" w:rsidRDefault="003F7626" w:rsidP="00EE789A">
      <w:pPr>
        <w:spacing w:before="120" w:after="120"/>
        <w:rPr>
          <w:rFonts w:eastAsia="ＭＳ 明朝"/>
          <w:b/>
          <w:i/>
          <w:lang w:val="en-GB"/>
        </w:rPr>
      </w:pPr>
      <w:r>
        <w:rPr>
          <w:rFonts w:eastAsia="ＭＳ 明朝"/>
          <w:b/>
          <w:i/>
          <w:lang w:val="en-GB"/>
        </w:rPr>
        <w:lastRenderedPageBreak/>
        <w:t>Observation 5: I</w:t>
      </w:r>
      <w:r w:rsidRPr="003F7626">
        <w:rPr>
          <w:rFonts w:eastAsia="ＭＳ 明朝"/>
          <w:b/>
          <w:i/>
          <w:lang w:val="en-GB"/>
        </w:rPr>
        <w:t>t has not been de</w:t>
      </w:r>
      <w:r w:rsidR="008C0AA5">
        <w:rPr>
          <w:rFonts w:eastAsia="ＭＳ 明朝"/>
          <w:b/>
          <w:i/>
          <w:lang w:val="en-GB"/>
        </w:rPr>
        <w:t>cid</w:t>
      </w:r>
      <w:r w:rsidRPr="003F7626">
        <w:rPr>
          <w:rFonts w:eastAsia="ＭＳ 明朝"/>
          <w:b/>
          <w:i/>
          <w:lang w:val="en-GB"/>
        </w:rPr>
        <w:t>ed in the core requirement discussions on the angle of separation between 2 TRPs yet.</w:t>
      </w:r>
    </w:p>
    <w:p w14:paraId="36322591" w14:textId="33171B36" w:rsidR="004F494F" w:rsidRDefault="004F494F" w:rsidP="00EE789A">
      <w:pPr>
        <w:spacing w:before="120" w:after="120"/>
        <w:rPr>
          <w:rFonts w:eastAsia="ＭＳ 明朝"/>
          <w:b/>
          <w:i/>
          <w:lang w:val="en-GB"/>
        </w:rPr>
      </w:pPr>
      <w:r>
        <w:rPr>
          <w:rFonts w:eastAsia="ＭＳ 明朝"/>
          <w:b/>
          <w:i/>
          <w:lang w:val="en-GB"/>
        </w:rPr>
        <w:t>Observat</w:t>
      </w:r>
      <w:r w:rsidR="00894091">
        <w:rPr>
          <w:rFonts w:eastAsia="ＭＳ 明朝"/>
          <w:b/>
          <w:i/>
          <w:lang w:val="en-GB"/>
        </w:rPr>
        <w:t>ion</w:t>
      </w:r>
      <w:r>
        <w:rPr>
          <w:rFonts w:eastAsia="ＭＳ 明朝"/>
          <w:b/>
          <w:i/>
          <w:lang w:val="en-GB"/>
        </w:rPr>
        <w:t xml:space="preserve"> 6</w:t>
      </w:r>
      <w:r w:rsidR="00894091">
        <w:rPr>
          <w:rFonts w:eastAsia="ＭＳ 明朝"/>
          <w:b/>
          <w:i/>
          <w:lang w:val="en-GB"/>
        </w:rPr>
        <w:t xml:space="preserve">: Trade-offs exist between test </w:t>
      </w:r>
      <w:r w:rsidR="00D04861">
        <w:rPr>
          <w:rFonts w:eastAsia="ＭＳ 明朝"/>
          <w:b/>
          <w:i/>
          <w:lang w:val="en-GB"/>
        </w:rPr>
        <w:t>flexibility</w:t>
      </w:r>
      <w:r w:rsidR="00894091">
        <w:rPr>
          <w:rFonts w:eastAsia="ＭＳ 明朝"/>
          <w:b/>
          <w:i/>
          <w:lang w:val="en-GB"/>
        </w:rPr>
        <w:t>, test time and system complexi</w:t>
      </w:r>
      <w:r w:rsidR="00675690">
        <w:rPr>
          <w:rFonts w:eastAsia="ＭＳ 明朝"/>
          <w:b/>
          <w:i/>
          <w:lang w:val="en-GB"/>
        </w:rPr>
        <w:t>ty among options.</w:t>
      </w:r>
    </w:p>
    <w:p w14:paraId="0D68F0F7" w14:textId="71115D6E" w:rsidR="00BF77BD" w:rsidRDefault="005114B7" w:rsidP="00EE789A">
      <w:pPr>
        <w:spacing w:before="120" w:after="120"/>
        <w:rPr>
          <w:rFonts w:eastAsia="ＭＳ 明朝"/>
          <w:bCs/>
          <w:iCs/>
          <w:lang w:val="en-GB"/>
        </w:rPr>
      </w:pPr>
      <w:r>
        <w:rPr>
          <w:rFonts w:eastAsia="ＭＳ 明朝"/>
          <w:bCs/>
          <w:iCs/>
          <w:lang w:val="en-GB"/>
        </w:rPr>
        <w:t xml:space="preserve"> </w:t>
      </w:r>
      <w:r w:rsidR="005E1637">
        <w:rPr>
          <w:rFonts w:eastAsia="ＭＳ 明朝"/>
          <w:bCs/>
          <w:iCs/>
          <w:lang w:val="en-GB"/>
        </w:rPr>
        <w:t xml:space="preserve">The following table </w:t>
      </w:r>
      <w:r>
        <w:rPr>
          <w:rFonts w:eastAsia="ＭＳ 明朝"/>
          <w:bCs/>
          <w:iCs/>
          <w:lang w:val="en-GB"/>
        </w:rPr>
        <w:t>summarize</w:t>
      </w:r>
      <w:r w:rsidR="005E1637">
        <w:rPr>
          <w:rFonts w:eastAsia="ＭＳ 明朝"/>
          <w:bCs/>
          <w:iCs/>
          <w:lang w:val="en-GB"/>
        </w:rPr>
        <w:t>s</w:t>
      </w:r>
      <w:r>
        <w:rPr>
          <w:rFonts w:eastAsia="ＭＳ 明朝"/>
          <w:bCs/>
          <w:iCs/>
          <w:lang w:val="en-GB"/>
        </w:rPr>
        <w:t xml:space="preserve"> the pros/ cons of </w:t>
      </w:r>
      <w:r w:rsidR="00926719">
        <w:rPr>
          <w:rFonts w:eastAsia="ＭＳ 明朝"/>
          <w:bCs/>
          <w:iCs/>
          <w:lang w:val="en-GB"/>
        </w:rPr>
        <w:t>each option</w:t>
      </w:r>
      <w:r w:rsidR="005E1637">
        <w:rPr>
          <w:rFonts w:eastAsia="ＭＳ 明朝"/>
          <w:bCs/>
          <w:iCs/>
          <w:lang w:val="en-GB"/>
        </w:rPr>
        <w:t>.</w:t>
      </w:r>
    </w:p>
    <w:p w14:paraId="37B049FD" w14:textId="29EEF110" w:rsidR="00E729EF" w:rsidRPr="00F636ED" w:rsidRDefault="00BF77BD" w:rsidP="00F636ED">
      <w:pPr>
        <w:spacing w:before="120" w:after="120"/>
        <w:jc w:val="center"/>
        <w:rPr>
          <w:rFonts w:eastAsia="ＭＳ 明朝"/>
          <w:b/>
          <w:iCs/>
          <w:lang w:val="en-GB"/>
        </w:rPr>
      </w:pPr>
      <w:r w:rsidRPr="00F636ED">
        <w:rPr>
          <w:rFonts w:eastAsia="ＭＳ 明朝"/>
          <w:b/>
          <w:iCs/>
          <w:lang w:val="en-GB"/>
        </w:rPr>
        <w:t xml:space="preserve">Table 2.2-1: </w:t>
      </w:r>
      <w:r w:rsidR="0092059D" w:rsidRPr="00F636ED">
        <w:rPr>
          <w:rFonts w:eastAsia="ＭＳ 明朝"/>
          <w:b/>
          <w:iCs/>
          <w:lang w:val="en-GB"/>
        </w:rPr>
        <w:t xml:space="preserve">Comparison of </w:t>
      </w:r>
      <w:r w:rsidR="005F7413" w:rsidRPr="00F636ED">
        <w:rPr>
          <w:rFonts w:eastAsia="ＭＳ 明朝"/>
          <w:b/>
          <w:iCs/>
          <w:lang w:val="en-GB"/>
        </w:rPr>
        <w:t>test se</w:t>
      </w:r>
      <w:r w:rsidR="00E729EF" w:rsidRPr="00F636ED">
        <w:rPr>
          <w:rFonts w:eastAsia="ＭＳ 明朝"/>
          <w:b/>
          <w:iCs/>
          <w:lang w:val="en-GB"/>
        </w:rPr>
        <w:t>t</w:t>
      </w:r>
      <w:r w:rsidR="005F7413" w:rsidRPr="00F636ED">
        <w:rPr>
          <w:rFonts w:eastAsia="ＭＳ 明朝"/>
          <w:b/>
          <w:iCs/>
          <w:lang w:val="en-GB"/>
        </w:rPr>
        <w:t>up op</w:t>
      </w:r>
      <w:r w:rsidR="00E729EF" w:rsidRPr="00F636ED">
        <w:rPr>
          <w:rFonts w:eastAsia="ＭＳ 明朝"/>
          <w:b/>
          <w:iCs/>
          <w:lang w:val="en-GB"/>
        </w:rPr>
        <w:t xml:space="preserve">tions for </w:t>
      </w:r>
      <w:r w:rsidR="0092059D" w:rsidRPr="00F636ED">
        <w:rPr>
          <w:rFonts w:eastAsia="ＭＳ 明朝"/>
          <w:b/>
          <w:iCs/>
          <w:lang w:val="en-GB"/>
        </w:rPr>
        <w:t>dual TCI state switching</w:t>
      </w:r>
    </w:p>
    <w:tbl>
      <w:tblPr>
        <w:tblStyle w:val="aff2"/>
        <w:tblW w:w="0" w:type="auto"/>
        <w:tblLook w:val="04A0" w:firstRow="1" w:lastRow="0" w:firstColumn="1" w:lastColumn="0" w:noHBand="0" w:noVBand="1"/>
      </w:tblPr>
      <w:tblGrid>
        <w:gridCol w:w="988"/>
        <w:gridCol w:w="4321"/>
        <w:gridCol w:w="4322"/>
      </w:tblGrid>
      <w:tr w:rsidR="00080097" w14:paraId="634ADA28" w14:textId="77777777" w:rsidTr="00F636ED">
        <w:tc>
          <w:tcPr>
            <w:tcW w:w="988" w:type="dxa"/>
          </w:tcPr>
          <w:p w14:paraId="7E25EBFD" w14:textId="651255A1" w:rsidR="00080097" w:rsidRDefault="00080097" w:rsidP="00E729EF">
            <w:pPr>
              <w:spacing w:before="120" w:after="120"/>
              <w:jc w:val="center"/>
              <w:rPr>
                <w:rFonts w:eastAsia="ＭＳ 明朝"/>
                <w:bCs/>
                <w:iCs/>
                <w:lang w:val="en-GB"/>
              </w:rPr>
            </w:pPr>
            <w:r>
              <w:rPr>
                <w:rFonts w:eastAsia="ＭＳ 明朝"/>
                <w:bCs/>
                <w:iCs/>
                <w:lang w:val="en-GB"/>
              </w:rPr>
              <w:t>Option</w:t>
            </w:r>
          </w:p>
        </w:tc>
        <w:tc>
          <w:tcPr>
            <w:tcW w:w="4321" w:type="dxa"/>
          </w:tcPr>
          <w:p w14:paraId="0FDB4764" w14:textId="799F37CC" w:rsidR="00080097" w:rsidRDefault="00F636ED" w:rsidP="00E729EF">
            <w:pPr>
              <w:spacing w:before="120" w:after="120"/>
              <w:jc w:val="center"/>
              <w:rPr>
                <w:rFonts w:eastAsia="ＭＳ 明朝"/>
                <w:bCs/>
                <w:iCs/>
                <w:lang w:val="en-GB"/>
              </w:rPr>
            </w:pPr>
            <w:r>
              <w:rPr>
                <w:rFonts w:eastAsia="ＭＳ 明朝"/>
                <w:bCs/>
                <w:iCs/>
                <w:lang w:val="en-GB"/>
              </w:rPr>
              <w:t>Pros</w:t>
            </w:r>
          </w:p>
        </w:tc>
        <w:tc>
          <w:tcPr>
            <w:tcW w:w="4322" w:type="dxa"/>
          </w:tcPr>
          <w:p w14:paraId="6A4E922E" w14:textId="68B032A4" w:rsidR="00080097" w:rsidRDefault="00F636ED" w:rsidP="00E729EF">
            <w:pPr>
              <w:spacing w:before="120" w:after="120"/>
              <w:jc w:val="center"/>
              <w:rPr>
                <w:rFonts w:eastAsia="ＭＳ 明朝"/>
                <w:bCs/>
                <w:iCs/>
                <w:lang w:val="en-GB"/>
              </w:rPr>
            </w:pPr>
            <w:r>
              <w:rPr>
                <w:rFonts w:eastAsia="ＭＳ 明朝"/>
                <w:bCs/>
                <w:iCs/>
                <w:lang w:val="en-GB"/>
              </w:rPr>
              <w:t>Cons</w:t>
            </w:r>
          </w:p>
        </w:tc>
      </w:tr>
      <w:tr w:rsidR="00080097" w14:paraId="6CD87886" w14:textId="77777777" w:rsidTr="00F636ED">
        <w:tc>
          <w:tcPr>
            <w:tcW w:w="988" w:type="dxa"/>
          </w:tcPr>
          <w:p w14:paraId="49A01C81" w14:textId="0B6BEA3E" w:rsidR="00080097" w:rsidRDefault="00080097" w:rsidP="00E729EF">
            <w:pPr>
              <w:spacing w:before="120" w:after="120"/>
              <w:jc w:val="center"/>
              <w:rPr>
                <w:rFonts w:eastAsia="ＭＳ 明朝"/>
                <w:bCs/>
                <w:iCs/>
                <w:lang w:val="en-GB"/>
              </w:rPr>
            </w:pPr>
            <w:r>
              <w:rPr>
                <w:rFonts w:eastAsia="ＭＳ 明朝"/>
                <w:bCs/>
                <w:iCs/>
                <w:lang w:val="en-GB"/>
              </w:rPr>
              <w:t>1</w:t>
            </w:r>
          </w:p>
        </w:tc>
        <w:tc>
          <w:tcPr>
            <w:tcW w:w="4321" w:type="dxa"/>
          </w:tcPr>
          <w:p w14:paraId="1E7250E4" w14:textId="0528404D" w:rsidR="00080097" w:rsidRDefault="00507A43" w:rsidP="009E5856">
            <w:pPr>
              <w:spacing w:before="120" w:after="120"/>
              <w:rPr>
                <w:rFonts w:eastAsia="ＭＳ 明朝"/>
                <w:bCs/>
                <w:iCs/>
                <w:lang w:val="en-GB"/>
              </w:rPr>
            </w:pPr>
            <w:r>
              <w:rPr>
                <w:rFonts w:eastAsia="ＭＳ 明朝"/>
                <w:bCs/>
                <w:iCs/>
                <w:lang w:val="en-GB"/>
              </w:rPr>
              <w:t>Most flexible</w:t>
            </w:r>
            <w:r w:rsidR="00CC41C7">
              <w:rPr>
                <w:rFonts w:eastAsia="ＭＳ 明朝"/>
                <w:bCs/>
                <w:iCs/>
                <w:lang w:val="en-GB"/>
              </w:rPr>
              <w:t xml:space="preserve"> with a placement of antenna</w:t>
            </w:r>
            <w:r w:rsidR="00BA592E">
              <w:rPr>
                <w:rFonts w:eastAsia="ＭＳ 明朝"/>
                <w:bCs/>
                <w:iCs/>
                <w:lang w:val="en-GB"/>
              </w:rPr>
              <w:t>e</w:t>
            </w:r>
            <w:r>
              <w:rPr>
                <w:rFonts w:eastAsia="ＭＳ 明朝"/>
                <w:bCs/>
                <w:iCs/>
                <w:lang w:val="en-GB"/>
              </w:rPr>
              <w:t xml:space="preserve"> </w:t>
            </w:r>
            <w:r w:rsidR="009B1ACC">
              <w:rPr>
                <w:rFonts w:eastAsia="ＭＳ 明朝"/>
                <w:bCs/>
                <w:iCs/>
                <w:lang w:val="en-GB"/>
              </w:rPr>
              <w:t>for both of TRPs</w:t>
            </w:r>
            <w:r w:rsidR="00362B7D">
              <w:rPr>
                <w:rFonts w:eastAsia="ＭＳ 明朝"/>
                <w:bCs/>
                <w:iCs/>
                <w:lang w:val="en-GB"/>
              </w:rPr>
              <w:t>.</w:t>
            </w:r>
          </w:p>
        </w:tc>
        <w:tc>
          <w:tcPr>
            <w:tcW w:w="4322" w:type="dxa"/>
          </w:tcPr>
          <w:p w14:paraId="2295EE02" w14:textId="65384F76" w:rsidR="00080097" w:rsidRDefault="00DB4889" w:rsidP="009E5856">
            <w:pPr>
              <w:spacing w:before="120" w:after="120"/>
              <w:rPr>
                <w:rFonts w:eastAsia="ＭＳ 明朝"/>
                <w:bCs/>
                <w:iCs/>
                <w:lang w:val="en-GB"/>
              </w:rPr>
            </w:pPr>
            <w:r>
              <w:rPr>
                <w:rFonts w:eastAsia="ＭＳ 明朝"/>
                <w:bCs/>
                <w:iCs/>
                <w:lang w:val="en-GB"/>
              </w:rPr>
              <w:t>Most complex test system configuration. (</w:t>
            </w:r>
            <w:r w:rsidR="0050250B">
              <w:rPr>
                <w:rFonts w:eastAsia="ＭＳ 明朝"/>
                <w:bCs/>
                <w:iCs/>
                <w:lang w:val="en-GB"/>
              </w:rPr>
              <w:t>High Cost)</w:t>
            </w:r>
            <w:r w:rsidR="0050250B">
              <w:rPr>
                <w:rFonts w:eastAsia="ＭＳ 明朝"/>
                <w:bCs/>
                <w:iCs/>
                <w:lang w:val="en-GB"/>
              </w:rPr>
              <w:br/>
              <w:t>Concern with the increase of test time to find a suitable measurement grid point</w:t>
            </w:r>
            <w:r w:rsidR="004E781A">
              <w:rPr>
                <w:rFonts w:eastAsia="ＭＳ 明朝"/>
                <w:bCs/>
                <w:iCs/>
                <w:lang w:val="en-GB"/>
              </w:rPr>
              <w:t>s and angular separation combinations</w:t>
            </w:r>
            <w:r w:rsidR="0050250B">
              <w:rPr>
                <w:rFonts w:eastAsia="ＭＳ 明朝"/>
                <w:bCs/>
                <w:iCs/>
                <w:lang w:val="en-GB"/>
              </w:rPr>
              <w:t>.</w:t>
            </w:r>
          </w:p>
        </w:tc>
      </w:tr>
      <w:tr w:rsidR="00080097" w14:paraId="10DC397C" w14:textId="77777777" w:rsidTr="00F636ED">
        <w:tc>
          <w:tcPr>
            <w:tcW w:w="988" w:type="dxa"/>
          </w:tcPr>
          <w:p w14:paraId="4794968E" w14:textId="4605FD74" w:rsidR="00080097" w:rsidRDefault="00080097" w:rsidP="00E729EF">
            <w:pPr>
              <w:spacing w:before="120" w:after="120"/>
              <w:jc w:val="center"/>
              <w:rPr>
                <w:rFonts w:eastAsia="ＭＳ 明朝"/>
                <w:bCs/>
                <w:iCs/>
                <w:lang w:val="en-GB"/>
              </w:rPr>
            </w:pPr>
            <w:r>
              <w:rPr>
                <w:rFonts w:eastAsia="ＭＳ 明朝"/>
                <w:bCs/>
                <w:iCs/>
                <w:lang w:val="en-GB"/>
              </w:rPr>
              <w:t>2</w:t>
            </w:r>
          </w:p>
        </w:tc>
        <w:tc>
          <w:tcPr>
            <w:tcW w:w="4321" w:type="dxa"/>
          </w:tcPr>
          <w:p w14:paraId="2A609264" w14:textId="41BDF295" w:rsidR="00264D2E" w:rsidRDefault="00362B7D" w:rsidP="009E5856">
            <w:pPr>
              <w:spacing w:before="120" w:after="120"/>
              <w:rPr>
                <w:rFonts w:eastAsia="ＭＳ 明朝"/>
                <w:bCs/>
                <w:iCs/>
                <w:lang w:val="en-GB"/>
              </w:rPr>
            </w:pPr>
            <w:r>
              <w:rPr>
                <w:rFonts w:eastAsia="ＭＳ 明朝"/>
                <w:bCs/>
                <w:iCs/>
                <w:lang w:val="en-GB"/>
              </w:rPr>
              <w:t xml:space="preserve">Only one </w:t>
            </w:r>
            <w:r w:rsidR="00E54C4D">
              <w:rPr>
                <w:rFonts w:eastAsia="ＭＳ 明朝"/>
                <w:bCs/>
                <w:iCs/>
                <w:lang w:val="en-GB"/>
              </w:rPr>
              <w:t>TCI state</w:t>
            </w:r>
            <w:r>
              <w:rPr>
                <w:rFonts w:eastAsia="ＭＳ 明朝"/>
                <w:bCs/>
                <w:iCs/>
                <w:lang w:val="en-GB"/>
              </w:rPr>
              <w:t xml:space="preserve"> </w:t>
            </w:r>
            <w:r w:rsidR="00BB1CBA">
              <w:rPr>
                <w:rFonts w:eastAsia="ＭＳ 明朝"/>
                <w:bCs/>
                <w:iCs/>
                <w:lang w:val="en-GB"/>
              </w:rPr>
              <w:t>is</w:t>
            </w:r>
            <w:r>
              <w:rPr>
                <w:rFonts w:eastAsia="ＭＳ 明朝"/>
                <w:bCs/>
                <w:iCs/>
                <w:lang w:val="en-GB"/>
              </w:rPr>
              <w:t xml:space="preserve"> switchable</w:t>
            </w:r>
            <w:r w:rsidR="00264D2E">
              <w:rPr>
                <w:rFonts w:eastAsia="ＭＳ 明朝"/>
                <w:bCs/>
                <w:iCs/>
                <w:lang w:val="en-GB"/>
              </w:rPr>
              <w:t>.</w:t>
            </w:r>
            <w:r w:rsidR="00264D2E">
              <w:rPr>
                <w:rFonts w:eastAsia="ＭＳ 明朝"/>
                <w:bCs/>
                <w:iCs/>
                <w:lang w:val="en-GB"/>
              </w:rPr>
              <w:br/>
              <w:t xml:space="preserve">Less complexity </w:t>
            </w:r>
            <w:r w:rsidR="0028444B">
              <w:rPr>
                <w:rFonts w:eastAsia="ＭＳ 明朝"/>
                <w:bCs/>
                <w:iCs/>
                <w:lang w:val="en-GB"/>
              </w:rPr>
              <w:t xml:space="preserve">compared to </w:t>
            </w:r>
            <w:r w:rsidR="00264D2E">
              <w:rPr>
                <w:rFonts w:eastAsia="ＭＳ 明朝"/>
                <w:bCs/>
                <w:iCs/>
                <w:lang w:val="en-GB"/>
              </w:rPr>
              <w:t>option 1.</w:t>
            </w:r>
          </w:p>
        </w:tc>
        <w:tc>
          <w:tcPr>
            <w:tcW w:w="4322" w:type="dxa"/>
          </w:tcPr>
          <w:p w14:paraId="55DCC0C5" w14:textId="3C4D49B8" w:rsidR="00080097" w:rsidRDefault="00AD17D4" w:rsidP="009E5856">
            <w:pPr>
              <w:spacing w:before="120" w:after="120"/>
              <w:rPr>
                <w:rFonts w:eastAsia="ＭＳ 明朝"/>
                <w:bCs/>
                <w:iCs/>
                <w:lang w:val="en-GB"/>
              </w:rPr>
            </w:pPr>
            <w:r>
              <w:rPr>
                <w:rFonts w:eastAsia="ＭＳ 明朝"/>
                <w:bCs/>
                <w:iCs/>
                <w:lang w:val="en-GB"/>
              </w:rPr>
              <w:t>Still requires a rather complex test system configuration.</w:t>
            </w:r>
            <w:r>
              <w:rPr>
                <w:rFonts w:eastAsia="ＭＳ 明朝"/>
                <w:bCs/>
                <w:iCs/>
                <w:lang w:val="en-GB"/>
              </w:rPr>
              <w:br/>
            </w:r>
            <w:r w:rsidR="00BB7A80">
              <w:rPr>
                <w:rFonts w:eastAsia="ＭＳ 明朝"/>
                <w:bCs/>
                <w:iCs/>
                <w:lang w:val="en-GB"/>
              </w:rPr>
              <w:t>Concern with the increase of test time to find a suitable measurement grid point</w:t>
            </w:r>
            <w:r w:rsidR="004E781A">
              <w:rPr>
                <w:rFonts w:eastAsia="ＭＳ 明朝"/>
                <w:bCs/>
                <w:iCs/>
                <w:lang w:val="en-GB"/>
              </w:rPr>
              <w:t>s and angular separation combinations</w:t>
            </w:r>
          </w:p>
        </w:tc>
      </w:tr>
      <w:tr w:rsidR="00080097" w14:paraId="58546EF6" w14:textId="77777777" w:rsidTr="00F636ED">
        <w:tc>
          <w:tcPr>
            <w:tcW w:w="988" w:type="dxa"/>
          </w:tcPr>
          <w:p w14:paraId="6B95FD72" w14:textId="6ED91611" w:rsidR="00080097" w:rsidRDefault="00080097" w:rsidP="00E729EF">
            <w:pPr>
              <w:spacing w:before="120" w:after="120"/>
              <w:jc w:val="center"/>
              <w:rPr>
                <w:rFonts w:eastAsia="ＭＳ 明朝"/>
                <w:bCs/>
                <w:iCs/>
                <w:lang w:val="en-GB"/>
              </w:rPr>
            </w:pPr>
            <w:r>
              <w:rPr>
                <w:rFonts w:eastAsia="ＭＳ 明朝"/>
                <w:bCs/>
                <w:iCs/>
                <w:lang w:val="en-GB"/>
              </w:rPr>
              <w:t>3</w:t>
            </w:r>
          </w:p>
        </w:tc>
        <w:tc>
          <w:tcPr>
            <w:tcW w:w="4321" w:type="dxa"/>
          </w:tcPr>
          <w:p w14:paraId="7428EF7A" w14:textId="14507E5F" w:rsidR="00080097" w:rsidRDefault="00BB1CBA" w:rsidP="009E5856">
            <w:pPr>
              <w:spacing w:before="120" w:after="120"/>
              <w:rPr>
                <w:rFonts w:eastAsia="ＭＳ 明朝"/>
                <w:bCs/>
                <w:iCs/>
                <w:lang w:val="en-GB"/>
              </w:rPr>
            </w:pPr>
            <w:r>
              <w:rPr>
                <w:rFonts w:eastAsia="ＭＳ 明朝"/>
                <w:bCs/>
                <w:iCs/>
                <w:lang w:val="en-GB"/>
              </w:rPr>
              <w:t xml:space="preserve">Two </w:t>
            </w:r>
            <w:r w:rsidR="00B36A61">
              <w:rPr>
                <w:rFonts w:eastAsia="ＭＳ 明朝"/>
                <w:bCs/>
                <w:iCs/>
                <w:lang w:val="en-GB"/>
              </w:rPr>
              <w:t>TCI states</w:t>
            </w:r>
            <w:r>
              <w:rPr>
                <w:rFonts w:eastAsia="ＭＳ 明朝"/>
                <w:bCs/>
                <w:iCs/>
                <w:lang w:val="en-GB"/>
              </w:rPr>
              <w:t xml:space="preserve"> can be switched </w:t>
            </w:r>
            <w:r w:rsidR="001B5007">
              <w:rPr>
                <w:rFonts w:eastAsia="ＭＳ 明朝"/>
                <w:bCs/>
                <w:iCs/>
                <w:lang w:val="en-GB"/>
              </w:rPr>
              <w:t xml:space="preserve">with </w:t>
            </w:r>
            <w:r w:rsidR="009A0621">
              <w:rPr>
                <w:rFonts w:eastAsia="ＭＳ 明朝"/>
                <w:bCs/>
                <w:iCs/>
                <w:lang w:val="en-GB"/>
              </w:rPr>
              <w:t>some limitation</w:t>
            </w:r>
            <w:r w:rsidR="00575B6A">
              <w:rPr>
                <w:rFonts w:eastAsia="ＭＳ 明朝"/>
                <w:bCs/>
                <w:iCs/>
                <w:lang w:val="en-GB"/>
              </w:rPr>
              <w:t>s</w:t>
            </w:r>
            <w:r w:rsidR="009A0621">
              <w:rPr>
                <w:rFonts w:eastAsia="ＭＳ 明朝"/>
                <w:bCs/>
                <w:iCs/>
                <w:lang w:val="en-GB"/>
              </w:rPr>
              <w:t>.</w:t>
            </w:r>
            <w:r w:rsidR="00575B6A">
              <w:rPr>
                <w:rFonts w:eastAsia="ＭＳ 明朝"/>
                <w:bCs/>
                <w:iCs/>
                <w:lang w:val="en-GB"/>
              </w:rPr>
              <w:br/>
              <w:t>S</w:t>
            </w:r>
            <w:r w:rsidR="001B5007">
              <w:rPr>
                <w:rFonts w:eastAsia="ＭＳ 明朝"/>
                <w:bCs/>
                <w:iCs/>
                <w:lang w:val="en-GB"/>
              </w:rPr>
              <w:t xml:space="preserve">implest </w:t>
            </w:r>
            <w:r w:rsidR="00E54C4D">
              <w:rPr>
                <w:rFonts w:eastAsia="ＭＳ 明朝"/>
                <w:bCs/>
                <w:iCs/>
                <w:lang w:val="en-GB"/>
              </w:rPr>
              <w:t>system configuration.</w:t>
            </w:r>
            <w:r>
              <w:rPr>
                <w:rFonts w:eastAsia="ＭＳ 明朝"/>
                <w:bCs/>
                <w:iCs/>
                <w:lang w:val="en-GB"/>
              </w:rPr>
              <w:t xml:space="preserve"> </w:t>
            </w:r>
            <w:r w:rsidR="004D16F7">
              <w:rPr>
                <w:rFonts w:eastAsia="ＭＳ 明朝"/>
                <w:bCs/>
                <w:iCs/>
                <w:lang w:val="en-GB"/>
              </w:rPr>
              <w:t>(Low cost)</w:t>
            </w:r>
            <w:r w:rsidR="004D16F7">
              <w:rPr>
                <w:rFonts w:eastAsia="ＭＳ 明朝"/>
                <w:bCs/>
                <w:iCs/>
                <w:lang w:val="en-GB"/>
              </w:rPr>
              <w:br/>
              <w:t>Shorter test time is expected than option 1 and 2.</w:t>
            </w:r>
          </w:p>
        </w:tc>
        <w:tc>
          <w:tcPr>
            <w:tcW w:w="4322" w:type="dxa"/>
          </w:tcPr>
          <w:p w14:paraId="61781F44" w14:textId="605265C2" w:rsidR="00080097" w:rsidRDefault="00D671EC" w:rsidP="009E5856">
            <w:pPr>
              <w:spacing w:before="120" w:after="120"/>
              <w:rPr>
                <w:rFonts w:eastAsia="ＭＳ 明朝"/>
                <w:bCs/>
                <w:iCs/>
                <w:lang w:val="en-GB"/>
              </w:rPr>
            </w:pPr>
            <w:r>
              <w:rPr>
                <w:rFonts w:eastAsia="ＭＳ 明朝"/>
                <w:bCs/>
                <w:iCs/>
                <w:lang w:val="en-GB"/>
              </w:rPr>
              <w:t xml:space="preserve">Less flexibility with the placement of antennae and </w:t>
            </w:r>
            <w:r w:rsidR="002A33CA">
              <w:rPr>
                <w:rFonts w:eastAsia="ＭＳ 明朝"/>
                <w:bCs/>
                <w:iCs/>
                <w:lang w:val="en-GB"/>
              </w:rPr>
              <w:t>choices of angular separation</w:t>
            </w:r>
            <w:r w:rsidR="00955B9B">
              <w:rPr>
                <w:rFonts w:eastAsia="ＭＳ 明朝"/>
                <w:bCs/>
                <w:iCs/>
                <w:lang w:val="en-GB"/>
              </w:rPr>
              <w:t>.</w:t>
            </w:r>
            <w:r w:rsidR="00955B9B">
              <w:rPr>
                <w:rFonts w:eastAsia="ＭＳ 明朝"/>
                <w:bCs/>
                <w:iCs/>
                <w:lang w:val="en-GB"/>
              </w:rPr>
              <w:br/>
            </w:r>
            <w:r w:rsidR="002A33CA">
              <w:rPr>
                <w:rFonts w:eastAsia="ＭＳ 明朝"/>
                <w:bCs/>
                <w:iCs/>
                <w:lang w:val="en-GB"/>
              </w:rPr>
              <w:t xml:space="preserve"> </w:t>
            </w:r>
          </w:p>
        </w:tc>
      </w:tr>
    </w:tbl>
    <w:p w14:paraId="6BB645CE" w14:textId="01133C9D" w:rsidR="00347F9D" w:rsidRDefault="00347F9D" w:rsidP="00F636ED">
      <w:pPr>
        <w:spacing w:before="120" w:after="120"/>
        <w:rPr>
          <w:rFonts w:eastAsia="ＭＳ 明朝"/>
          <w:bCs/>
          <w:iCs/>
          <w:lang w:val="en-GB"/>
        </w:rPr>
      </w:pPr>
    </w:p>
    <w:p w14:paraId="0701B80E" w14:textId="77777777" w:rsidR="00F51783" w:rsidRPr="006A0D9A" w:rsidRDefault="00F51783" w:rsidP="00665D3B">
      <w:pPr>
        <w:autoSpaceDN w:val="0"/>
        <w:spacing w:beforeLines="0" w:before="120" w:afterLines="0" w:after="120"/>
        <w:rPr>
          <w:rFonts w:eastAsia="SimSun"/>
          <w:szCs w:val="24"/>
          <w:lang w:val="en-GB" w:eastAsia="zh-CN"/>
        </w:rPr>
      </w:pP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30B628" w14:textId="32C072CD" w:rsidR="00E9335A" w:rsidRDefault="00CF1FAB" w:rsidP="002D21DB">
      <w:pPr>
        <w:spacing w:before="120" w:after="120"/>
        <w:ind w:firstLineChars="50" w:firstLine="100"/>
        <w:rPr>
          <w:rFonts w:eastAsia="ＭＳ 明朝"/>
          <w:lang w:val="en-GB"/>
        </w:rPr>
      </w:pPr>
      <w:r w:rsidRPr="00CF1FAB">
        <w:rPr>
          <w:rFonts w:eastAsia="ＭＳ 明朝"/>
        </w:rPr>
        <w:t xml:space="preserve">In this contribution </w:t>
      </w:r>
      <w:r w:rsidR="009C4A46">
        <w:rPr>
          <w:rFonts w:eastAsia="ＭＳ 明朝"/>
          <w:lang w:val="en-GB"/>
        </w:rPr>
        <w:t>we share</w:t>
      </w:r>
      <w:r w:rsidR="009C4A46">
        <w:rPr>
          <w:rFonts w:eastAsia="ＭＳ 明朝"/>
          <w:lang w:val="en-GB"/>
        </w:rPr>
        <w:t>d</w:t>
      </w:r>
      <w:r w:rsidR="009C4A46">
        <w:rPr>
          <w:rFonts w:eastAsia="ＭＳ 明朝"/>
          <w:lang w:val="en-GB"/>
        </w:rPr>
        <w:t xml:space="preserve"> our views on a downlink transmission of signals from 2AoAs and test setups for dual TCI state switching.</w:t>
      </w:r>
    </w:p>
    <w:p w14:paraId="35D07099" w14:textId="77777777" w:rsidR="009C4A46" w:rsidRPr="00187B15" w:rsidRDefault="009C4A46" w:rsidP="009C4A46">
      <w:pPr>
        <w:spacing w:before="120" w:after="120"/>
        <w:rPr>
          <w:rFonts w:eastAsia="ＭＳ 明朝"/>
          <w:b/>
          <w:i/>
          <w:lang w:val="en-GB"/>
        </w:rPr>
      </w:pPr>
      <w:r w:rsidRPr="00187B15">
        <w:rPr>
          <w:rFonts w:eastAsia="ＭＳ 明朝"/>
          <w:b/>
          <w:i/>
          <w:lang w:val="en-GB"/>
        </w:rPr>
        <w:t xml:space="preserve">Observation 1: A modification of connections in </w:t>
      </w:r>
      <w:r>
        <w:rPr>
          <w:rFonts w:eastAsia="ＭＳ 明朝"/>
          <w:b/>
          <w:i/>
          <w:lang w:val="en-GB"/>
        </w:rPr>
        <w:t>the RRM test</w:t>
      </w:r>
      <w:r w:rsidRPr="00187B15">
        <w:rPr>
          <w:rFonts w:eastAsia="ＭＳ 明朝"/>
          <w:b/>
          <w:i/>
          <w:lang w:val="en-GB"/>
        </w:rPr>
        <w:t xml:space="preserve"> system and an additional development with a </w:t>
      </w:r>
      <w:r>
        <w:rPr>
          <w:rFonts w:eastAsia="ＭＳ 明朝"/>
          <w:b/>
          <w:i/>
          <w:lang w:val="en-GB"/>
        </w:rPr>
        <w:t>system simulator</w:t>
      </w:r>
      <w:r w:rsidRPr="00187B15">
        <w:rPr>
          <w:rFonts w:eastAsia="ＭＳ 明朝"/>
          <w:b/>
          <w:i/>
          <w:lang w:val="en-GB"/>
        </w:rPr>
        <w:t xml:space="preserve"> are necessary.</w:t>
      </w:r>
    </w:p>
    <w:p w14:paraId="4CFE731A" w14:textId="77777777" w:rsidR="009C4A46" w:rsidRDefault="009C4A46" w:rsidP="009C4A46">
      <w:pPr>
        <w:spacing w:before="120" w:after="120"/>
        <w:rPr>
          <w:rFonts w:eastAsia="ＭＳ 明朝"/>
          <w:b/>
          <w:i/>
          <w:lang w:val="en-GB"/>
        </w:rPr>
      </w:pPr>
      <w:r w:rsidRPr="003B591D">
        <w:rPr>
          <w:rFonts w:eastAsia="ＭＳ 明朝"/>
          <w:b/>
          <w:i/>
          <w:lang w:val="en-GB"/>
        </w:rPr>
        <w:t>Observation 2:</w:t>
      </w:r>
      <w:r>
        <w:rPr>
          <w:rFonts w:eastAsia="ＭＳ 明朝"/>
          <w:b/>
          <w:i/>
          <w:lang w:val="en-GB"/>
        </w:rPr>
        <w:t xml:space="preserve"> To align the timing between two downlink signals, it is necessary to care the timing error of signals transmitted from the system simulator.</w:t>
      </w:r>
    </w:p>
    <w:p w14:paraId="58B7AD9B" w14:textId="5929FC06" w:rsidR="009C4A46" w:rsidRPr="007B3D59" w:rsidRDefault="009C4A46" w:rsidP="009C4A46">
      <w:pPr>
        <w:spacing w:before="120" w:after="120"/>
        <w:rPr>
          <w:rFonts w:eastAsia="ＭＳ 明朝"/>
          <w:b/>
          <w:i/>
          <w:lang w:val="en-GB"/>
        </w:rPr>
      </w:pPr>
      <w:r w:rsidRPr="007B3D59">
        <w:rPr>
          <w:rFonts w:eastAsia="ＭＳ 明朝"/>
          <w:b/>
          <w:i/>
          <w:lang w:val="en-GB"/>
        </w:rPr>
        <w:t xml:space="preserve">Observation 3: </w:t>
      </w:r>
      <w:r>
        <w:rPr>
          <w:rFonts w:eastAsia="ＭＳ 明朝"/>
          <w:b/>
          <w:i/>
          <w:lang w:val="en-GB"/>
        </w:rPr>
        <w:t>The</w:t>
      </w:r>
      <w:r w:rsidRPr="007B3D59">
        <w:rPr>
          <w:rFonts w:eastAsia="ＭＳ 明朝"/>
          <w:b/>
          <w:i/>
          <w:lang w:val="en-GB"/>
        </w:rPr>
        <w:t xml:space="preserve"> system complexity </w:t>
      </w:r>
      <w:r>
        <w:rPr>
          <w:rFonts w:eastAsia="ＭＳ 明朝"/>
          <w:b/>
          <w:i/>
          <w:lang w:val="en-GB"/>
        </w:rPr>
        <w:t xml:space="preserve">increases </w:t>
      </w:r>
      <w:r w:rsidRPr="007B3D59">
        <w:rPr>
          <w:rFonts w:eastAsia="ＭＳ 明朝"/>
          <w:b/>
          <w:i/>
          <w:lang w:val="en-GB"/>
        </w:rPr>
        <w:t xml:space="preserve">with an order </w:t>
      </w:r>
      <w:r w:rsidR="005B3308" w:rsidRPr="007B3D59">
        <w:rPr>
          <w:rFonts w:eastAsia="ＭＳ 明朝"/>
          <w:b/>
          <w:i/>
          <w:lang w:val="en-GB"/>
        </w:rPr>
        <w:t>from option 3</w:t>
      </w:r>
      <w:r w:rsidR="005B3308">
        <w:rPr>
          <w:rFonts w:eastAsia="ＭＳ 明朝"/>
          <w:b/>
          <w:i/>
          <w:lang w:val="en-GB"/>
        </w:rPr>
        <w:t xml:space="preserve"> (least)</w:t>
      </w:r>
      <w:r w:rsidR="005B3308" w:rsidRPr="007B3D59">
        <w:rPr>
          <w:rFonts w:eastAsia="ＭＳ 明朝"/>
          <w:b/>
          <w:i/>
          <w:lang w:val="en-GB"/>
        </w:rPr>
        <w:t xml:space="preserve"> to option</w:t>
      </w:r>
      <w:r w:rsidR="005B3308">
        <w:rPr>
          <w:rFonts w:eastAsia="ＭＳ 明朝"/>
          <w:b/>
          <w:i/>
          <w:lang w:val="en-GB"/>
        </w:rPr>
        <w:t xml:space="preserve"> </w:t>
      </w:r>
      <w:r w:rsidR="005B3308" w:rsidRPr="007B3D59">
        <w:rPr>
          <w:rFonts w:eastAsia="ＭＳ 明朝"/>
          <w:b/>
          <w:i/>
          <w:lang w:val="en-GB"/>
        </w:rPr>
        <w:t>1</w:t>
      </w:r>
      <w:r w:rsidR="005B3308">
        <w:rPr>
          <w:rFonts w:eastAsia="ＭＳ 明朝"/>
          <w:b/>
          <w:i/>
          <w:lang w:val="en-GB"/>
        </w:rPr>
        <w:t xml:space="preserve"> (highest)</w:t>
      </w:r>
      <w:r w:rsidRPr="007B3D59">
        <w:rPr>
          <w:rFonts w:eastAsia="ＭＳ 明朝"/>
          <w:b/>
          <w:i/>
          <w:lang w:val="en-GB"/>
        </w:rPr>
        <w:t xml:space="preserve"> while they increase a flexibility / coverage with the same order from a viewpoint of the </w:t>
      </w:r>
      <w:proofErr w:type="spellStart"/>
      <w:r w:rsidRPr="007B3D59">
        <w:rPr>
          <w:rFonts w:eastAsia="ＭＳ 明朝"/>
          <w:b/>
          <w:i/>
          <w:lang w:val="en-GB"/>
        </w:rPr>
        <w:t>AoA</w:t>
      </w:r>
      <w:proofErr w:type="spellEnd"/>
      <w:r w:rsidRPr="007B3D59">
        <w:rPr>
          <w:rFonts w:eastAsia="ＭＳ 明朝"/>
          <w:b/>
          <w:i/>
          <w:lang w:val="en-GB"/>
        </w:rPr>
        <w:t xml:space="preserve"> combinations.</w:t>
      </w:r>
    </w:p>
    <w:p w14:paraId="6CEABA16" w14:textId="198BFACA" w:rsidR="009C4A46" w:rsidRDefault="009C4A46" w:rsidP="009C4A46">
      <w:pPr>
        <w:spacing w:before="120" w:after="120"/>
        <w:rPr>
          <w:rFonts w:eastAsia="ＭＳ 明朝"/>
          <w:b/>
          <w:i/>
          <w:lang w:val="en-GB"/>
        </w:rPr>
      </w:pPr>
      <w:r w:rsidRPr="00E95449">
        <w:rPr>
          <w:rFonts w:eastAsia="ＭＳ 明朝"/>
          <w:b/>
          <w:i/>
          <w:lang w:val="en-GB"/>
        </w:rPr>
        <w:t xml:space="preserve">Observation 4: The more the combination of </w:t>
      </w:r>
      <w:proofErr w:type="spellStart"/>
      <w:r w:rsidRPr="00E95449">
        <w:rPr>
          <w:rFonts w:eastAsia="ＭＳ 明朝"/>
          <w:b/>
          <w:i/>
          <w:lang w:val="en-GB"/>
        </w:rPr>
        <w:t>AoA</w:t>
      </w:r>
      <w:proofErr w:type="spellEnd"/>
      <w:r w:rsidRPr="00E95449">
        <w:rPr>
          <w:rFonts w:eastAsia="ＭＳ 明朝"/>
          <w:b/>
          <w:i/>
          <w:lang w:val="en-GB"/>
        </w:rPr>
        <w:t xml:space="preserve"> </w:t>
      </w:r>
      <w:r>
        <w:rPr>
          <w:rFonts w:eastAsia="ＭＳ 明朝"/>
          <w:b/>
          <w:i/>
          <w:lang w:val="en-GB"/>
        </w:rPr>
        <w:t>increase</w:t>
      </w:r>
      <w:r w:rsidRPr="00E95449">
        <w:rPr>
          <w:rFonts w:eastAsia="ＭＳ 明朝"/>
          <w:b/>
          <w:i/>
          <w:lang w:val="en-GB"/>
        </w:rPr>
        <w:t xml:space="preserve">s, the more measurement time </w:t>
      </w:r>
      <w:r>
        <w:rPr>
          <w:rFonts w:eastAsia="ＭＳ 明朝"/>
          <w:b/>
          <w:i/>
          <w:lang w:val="en-GB"/>
        </w:rPr>
        <w:t>might be</w:t>
      </w:r>
      <w:r w:rsidRPr="00E95449">
        <w:rPr>
          <w:rFonts w:eastAsia="ＭＳ 明朝"/>
          <w:b/>
          <w:i/>
          <w:lang w:val="en-GB"/>
        </w:rPr>
        <w:t xml:space="preserve"> required to find suitable </w:t>
      </w:r>
      <w:r>
        <w:rPr>
          <w:rFonts w:eastAsia="ＭＳ 明朝"/>
          <w:b/>
          <w:i/>
          <w:lang w:val="en-GB"/>
        </w:rPr>
        <w:t>measurement grid points</w:t>
      </w:r>
      <w:r w:rsidRPr="00E95449">
        <w:rPr>
          <w:rFonts w:eastAsia="ＭＳ 明朝"/>
          <w:b/>
          <w:i/>
          <w:lang w:val="en-GB"/>
        </w:rPr>
        <w:t xml:space="preserve"> with enough RSRP levels.</w:t>
      </w:r>
    </w:p>
    <w:p w14:paraId="6D645886" w14:textId="77777777" w:rsidR="009C4A46" w:rsidRDefault="009C4A46" w:rsidP="009C4A46">
      <w:pPr>
        <w:spacing w:before="120" w:after="120"/>
        <w:rPr>
          <w:rFonts w:eastAsia="ＭＳ 明朝"/>
          <w:b/>
          <w:i/>
          <w:lang w:val="en-GB"/>
        </w:rPr>
      </w:pPr>
      <w:r>
        <w:rPr>
          <w:rFonts w:eastAsia="ＭＳ 明朝"/>
          <w:b/>
          <w:i/>
          <w:lang w:val="en-GB"/>
        </w:rPr>
        <w:t>Observation 5: I</w:t>
      </w:r>
      <w:r w:rsidRPr="003F7626">
        <w:rPr>
          <w:rFonts w:eastAsia="ＭＳ 明朝"/>
          <w:b/>
          <w:i/>
          <w:lang w:val="en-GB"/>
        </w:rPr>
        <w:t>t has not been de</w:t>
      </w:r>
      <w:r>
        <w:rPr>
          <w:rFonts w:eastAsia="ＭＳ 明朝"/>
          <w:b/>
          <w:i/>
          <w:lang w:val="en-GB"/>
        </w:rPr>
        <w:t>cid</w:t>
      </w:r>
      <w:r w:rsidRPr="003F7626">
        <w:rPr>
          <w:rFonts w:eastAsia="ＭＳ 明朝"/>
          <w:b/>
          <w:i/>
          <w:lang w:val="en-GB"/>
        </w:rPr>
        <w:t>ed in the core requirement discussions on the angle of separation between 2 TRPs yet.</w:t>
      </w:r>
    </w:p>
    <w:p w14:paraId="461451E1" w14:textId="3DA50EC1" w:rsidR="009C4A46" w:rsidRDefault="009C4A46" w:rsidP="009C4A46">
      <w:pPr>
        <w:spacing w:before="120" w:after="120"/>
        <w:rPr>
          <w:rFonts w:eastAsia="ＭＳ 明朝"/>
          <w:b/>
          <w:i/>
          <w:lang w:val="en-GB"/>
        </w:rPr>
      </w:pPr>
      <w:r>
        <w:rPr>
          <w:rFonts w:eastAsia="ＭＳ 明朝"/>
          <w:b/>
          <w:i/>
          <w:lang w:val="en-GB"/>
        </w:rPr>
        <w:t>Observation 6: Trade-offs exist between test flexibility, test time and system complexity among options.</w:t>
      </w:r>
    </w:p>
    <w:p w14:paraId="3CA20CB3" w14:textId="77777777" w:rsidR="009C4A46" w:rsidRPr="00F636ED" w:rsidRDefault="009C4A46" w:rsidP="009C4A46">
      <w:pPr>
        <w:spacing w:before="120" w:after="120"/>
        <w:jc w:val="center"/>
        <w:rPr>
          <w:rFonts w:eastAsia="ＭＳ 明朝"/>
          <w:b/>
          <w:iCs/>
          <w:lang w:val="en-GB"/>
        </w:rPr>
      </w:pPr>
      <w:r w:rsidRPr="00F636ED">
        <w:rPr>
          <w:rFonts w:eastAsia="ＭＳ 明朝"/>
          <w:b/>
          <w:iCs/>
          <w:lang w:val="en-GB"/>
        </w:rPr>
        <w:t>Table 2.2-1: Comparison of test setup options for dual TCI state switching</w:t>
      </w:r>
    </w:p>
    <w:tbl>
      <w:tblPr>
        <w:tblStyle w:val="aff2"/>
        <w:tblW w:w="0" w:type="auto"/>
        <w:tblLook w:val="04A0" w:firstRow="1" w:lastRow="0" w:firstColumn="1" w:lastColumn="0" w:noHBand="0" w:noVBand="1"/>
      </w:tblPr>
      <w:tblGrid>
        <w:gridCol w:w="988"/>
        <w:gridCol w:w="4321"/>
        <w:gridCol w:w="4322"/>
      </w:tblGrid>
      <w:tr w:rsidR="009C4A46" w14:paraId="5E3BBF91" w14:textId="77777777" w:rsidTr="002049A1">
        <w:tc>
          <w:tcPr>
            <w:tcW w:w="988" w:type="dxa"/>
          </w:tcPr>
          <w:p w14:paraId="2FCDF40A" w14:textId="77777777" w:rsidR="009C4A46" w:rsidRDefault="009C4A46" w:rsidP="002049A1">
            <w:pPr>
              <w:spacing w:before="120" w:after="120"/>
              <w:jc w:val="center"/>
              <w:rPr>
                <w:rFonts w:eastAsia="ＭＳ 明朝"/>
                <w:bCs/>
                <w:iCs/>
                <w:lang w:val="en-GB"/>
              </w:rPr>
            </w:pPr>
            <w:r>
              <w:rPr>
                <w:rFonts w:eastAsia="ＭＳ 明朝"/>
                <w:bCs/>
                <w:iCs/>
                <w:lang w:val="en-GB"/>
              </w:rPr>
              <w:t>Option</w:t>
            </w:r>
          </w:p>
        </w:tc>
        <w:tc>
          <w:tcPr>
            <w:tcW w:w="4321" w:type="dxa"/>
          </w:tcPr>
          <w:p w14:paraId="0B17E247" w14:textId="77777777" w:rsidR="009C4A46" w:rsidRDefault="009C4A46" w:rsidP="002049A1">
            <w:pPr>
              <w:spacing w:before="120" w:after="120"/>
              <w:jc w:val="center"/>
              <w:rPr>
                <w:rFonts w:eastAsia="ＭＳ 明朝"/>
                <w:bCs/>
                <w:iCs/>
                <w:lang w:val="en-GB"/>
              </w:rPr>
            </w:pPr>
            <w:r>
              <w:rPr>
                <w:rFonts w:eastAsia="ＭＳ 明朝"/>
                <w:bCs/>
                <w:iCs/>
                <w:lang w:val="en-GB"/>
              </w:rPr>
              <w:t>Pros</w:t>
            </w:r>
          </w:p>
        </w:tc>
        <w:tc>
          <w:tcPr>
            <w:tcW w:w="4322" w:type="dxa"/>
          </w:tcPr>
          <w:p w14:paraId="2E506B93" w14:textId="77777777" w:rsidR="009C4A46" w:rsidRDefault="009C4A46" w:rsidP="002049A1">
            <w:pPr>
              <w:spacing w:before="120" w:after="120"/>
              <w:jc w:val="center"/>
              <w:rPr>
                <w:rFonts w:eastAsia="ＭＳ 明朝"/>
                <w:bCs/>
                <w:iCs/>
                <w:lang w:val="en-GB"/>
              </w:rPr>
            </w:pPr>
            <w:r>
              <w:rPr>
                <w:rFonts w:eastAsia="ＭＳ 明朝"/>
                <w:bCs/>
                <w:iCs/>
                <w:lang w:val="en-GB"/>
              </w:rPr>
              <w:t>Cons</w:t>
            </w:r>
          </w:p>
        </w:tc>
      </w:tr>
      <w:tr w:rsidR="009C4A46" w14:paraId="548DA0FE" w14:textId="77777777" w:rsidTr="002049A1">
        <w:tc>
          <w:tcPr>
            <w:tcW w:w="988" w:type="dxa"/>
          </w:tcPr>
          <w:p w14:paraId="3530FD5C" w14:textId="77777777" w:rsidR="009C4A46" w:rsidRDefault="009C4A46" w:rsidP="002049A1">
            <w:pPr>
              <w:spacing w:before="120" w:after="120"/>
              <w:jc w:val="center"/>
              <w:rPr>
                <w:rFonts w:eastAsia="ＭＳ 明朝"/>
                <w:bCs/>
                <w:iCs/>
                <w:lang w:val="en-GB"/>
              </w:rPr>
            </w:pPr>
            <w:r>
              <w:rPr>
                <w:rFonts w:eastAsia="ＭＳ 明朝"/>
                <w:bCs/>
                <w:iCs/>
                <w:lang w:val="en-GB"/>
              </w:rPr>
              <w:t>1</w:t>
            </w:r>
          </w:p>
        </w:tc>
        <w:tc>
          <w:tcPr>
            <w:tcW w:w="4321" w:type="dxa"/>
          </w:tcPr>
          <w:p w14:paraId="33748A8A" w14:textId="77777777" w:rsidR="009C4A46" w:rsidRDefault="009C4A46" w:rsidP="002049A1">
            <w:pPr>
              <w:spacing w:before="120" w:after="120"/>
              <w:rPr>
                <w:rFonts w:eastAsia="ＭＳ 明朝"/>
                <w:bCs/>
                <w:iCs/>
                <w:lang w:val="en-GB"/>
              </w:rPr>
            </w:pPr>
            <w:r>
              <w:rPr>
                <w:rFonts w:eastAsia="ＭＳ 明朝"/>
                <w:bCs/>
                <w:iCs/>
                <w:lang w:val="en-GB"/>
              </w:rPr>
              <w:t>Most flexible with a placement of antennae for both of TRPs.</w:t>
            </w:r>
          </w:p>
        </w:tc>
        <w:tc>
          <w:tcPr>
            <w:tcW w:w="4322" w:type="dxa"/>
          </w:tcPr>
          <w:p w14:paraId="18F39AFD" w14:textId="77777777" w:rsidR="009C4A46" w:rsidRDefault="009C4A46" w:rsidP="002049A1">
            <w:pPr>
              <w:spacing w:before="120" w:after="120"/>
              <w:rPr>
                <w:rFonts w:eastAsia="ＭＳ 明朝"/>
                <w:bCs/>
                <w:iCs/>
                <w:lang w:val="en-GB"/>
              </w:rPr>
            </w:pPr>
            <w:r>
              <w:rPr>
                <w:rFonts w:eastAsia="ＭＳ 明朝"/>
                <w:bCs/>
                <w:iCs/>
                <w:lang w:val="en-GB"/>
              </w:rPr>
              <w:t>Most complex test system configuration. (High Cost)</w:t>
            </w:r>
            <w:r>
              <w:rPr>
                <w:rFonts w:eastAsia="ＭＳ 明朝"/>
                <w:bCs/>
                <w:iCs/>
                <w:lang w:val="en-GB"/>
              </w:rPr>
              <w:br/>
              <w:t>Concern with the increase of test time to find a suitable measurement grid points and angular separation combinations.</w:t>
            </w:r>
          </w:p>
        </w:tc>
      </w:tr>
      <w:tr w:rsidR="009C4A46" w14:paraId="181CE73D" w14:textId="77777777" w:rsidTr="002049A1">
        <w:tc>
          <w:tcPr>
            <w:tcW w:w="988" w:type="dxa"/>
          </w:tcPr>
          <w:p w14:paraId="58661C3E" w14:textId="77777777" w:rsidR="009C4A46" w:rsidRDefault="009C4A46" w:rsidP="002049A1">
            <w:pPr>
              <w:spacing w:before="120" w:after="120"/>
              <w:jc w:val="center"/>
              <w:rPr>
                <w:rFonts w:eastAsia="ＭＳ 明朝"/>
                <w:bCs/>
                <w:iCs/>
                <w:lang w:val="en-GB"/>
              </w:rPr>
            </w:pPr>
            <w:r>
              <w:rPr>
                <w:rFonts w:eastAsia="ＭＳ 明朝"/>
                <w:bCs/>
                <w:iCs/>
                <w:lang w:val="en-GB"/>
              </w:rPr>
              <w:lastRenderedPageBreak/>
              <w:t>2</w:t>
            </w:r>
          </w:p>
        </w:tc>
        <w:tc>
          <w:tcPr>
            <w:tcW w:w="4321" w:type="dxa"/>
          </w:tcPr>
          <w:p w14:paraId="60566CE9" w14:textId="77777777" w:rsidR="009C4A46" w:rsidRDefault="009C4A46" w:rsidP="002049A1">
            <w:pPr>
              <w:spacing w:before="120" w:after="120"/>
              <w:rPr>
                <w:rFonts w:eastAsia="ＭＳ 明朝"/>
                <w:bCs/>
                <w:iCs/>
                <w:lang w:val="en-GB"/>
              </w:rPr>
            </w:pPr>
            <w:r>
              <w:rPr>
                <w:rFonts w:eastAsia="ＭＳ 明朝"/>
                <w:bCs/>
                <w:iCs/>
                <w:lang w:val="en-GB"/>
              </w:rPr>
              <w:t>Only one TCI state is switchable.</w:t>
            </w:r>
            <w:r>
              <w:rPr>
                <w:rFonts w:eastAsia="ＭＳ 明朝"/>
                <w:bCs/>
                <w:iCs/>
                <w:lang w:val="en-GB"/>
              </w:rPr>
              <w:br/>
              <w:t>Less complexity compared to option 1.</w:t>
            </w:r>
          </w:p>
        </w:tc>
        <w:tc>
          <w:tcPr>
            <w:tcW w:w="4322" w:type="dxa"/>
          </w:tcPr>
          <w:p w14:paraId="6E9D002E" w14:textId="77777777" w:rsidR="009C4A46" w:rsidRDefault="009C4A46" w:rsidP="002049A1">
            <w:pPr>
              <w:spacing w:before="120" w:after="120"/>
              <w:rPr>
                <w:rFonts w:eastAsia="ＭＳ 明朝"/>
                <w:bCs/>
                <w:iCs/>
                <w:lang w:val="en-GB"/>
              </w:rPr>
            </w:pPr>
            <w:r>
              <w:rPr>
                <w:rFonts w:eastAsia="ＭＳ 明朝"/>
                <w:bCs/>
                <w:iCs/>
                <w:lang w:val="en-GB"/>
              </w:rPr>
              <w:t>Still requires a rather complex test system configuration.</w:t>
            </w:r>
            <w:r>
              <w:rPr>
                <w:rFonts w:eastAsia="ＭＳ 明朝"/>
                <w:bCs/>
                <w:iCs/>
                <w:lang w:val="en-GB"/>
              </w:rPr>
              <w:br/>
              <w:t>Concern with the increase of test time to find a suitable measurement grid points and angular separation combinations</w:t>
            </w:r>
          </w:p>
        </w:tc>
      </w:tr>
      <w:tr w:rsidR="009C4A46" w14:paraId="46580C95" w14:textId="77777777" w:rsidTr="002049A1">
        <w:tc>
          <w:tcPr>
            <w:tcW w:w="988" w:type="dxa"/>
          </w:tcPr>
          <w:p w14:paraId="27DFD2D2" w14:textId="77777777" w:rsidR="009C4A46" w:rsidRDefault="009C4A46" w:rsidP="002049A1">
            <w:pPr>
              <w:spacing w:before="120" w:after="120"/>
              <w:jc w:val="center"/>
              <w:rPr>
                <w:rFonts w:eastAsia="ＭＳ 明朝"/>
                <w:bCs/>
                <w:iCs/>
                <w:lang w:val="en-GB"/>
              </w:rPr>
            </w:pPr>
            <w:r>
              <w:rPr>
                <w:rFonts w:eastAsia="ＭＳ 明朝"/>
                <w:bCs/>
                <w:iCs/>
                <w:lang w:val="en-GB"/>
              </w:rPr>
              <w:t>3</w:t>
            </w:r>
          </w:p>
        </w:tc>
        <w:tc>
          <w:tcPr>
            <w:tcW w:w="4321" w:type="dxa"/>
          </w:tcPr>
          <w:p w14:paraId="50A79CF4" w14:textId="77777777" w:rsidR="009C4A46" w:rsidRDefault="009C4A46" w:rsidP="002049A1">
            <w:pPr>
              <w:spacing w:before="120" w:after="120"/>
              <w:rPr>
                <w:rFonts w:eastAsia="ＭＳ 明朝"/>
                <w:bCs/>
                <w:iCs/>
                <w:lang w:val="en-GB"/>
              </w:rPr>
            </w:pPr>
            <w:r>
              <w:rPr>
                <w:rFonts w:eastAsia="ＭＳ 明朝"/>
                <w:bCs/>
                <w:iCs/>
                <w:lang w:val="en-GB"/>
              </w:rPr>
              <w:t>Two TCI states can be switched with some limitations.</w:t>
            </w:r>
            <w:r>
              <w:rPr>
                <w:rFonts w:eastAsia="ＭＳ 明朝"/>
                <w:bCs/>
                <w:iCs/>
                <w:lang w:val="en-GB"/>
              </w:rPr>
              <w:br/>
              <w:t>Simplest system configuration. (Low cost)</w:t>
            </w:r>
            <w:r>
              <w:rPr>
                <w:rFonts w:eastAsia="ＭＳ 明朝"/>
                <w:bCs/>
                <w:iCs/>
                <w:lang w:val="en-GB"/>
              </w:rPr>
              <w:br/>
              <w:t>Shorter test time is expected than option 1 and 2.</w:t>
            </w:r>
          </w:p>
        </w:tc>
        <w:tc>
          <w:tcPr>
            <w:tcW w:w="4322" w:type="dxa"/>
          </w:tcPr>
          <w:p w14:paraId="493D0E3D" w14:textId="77777777" w:rsidR="009C4A46" w:rsidRDefault="009C4A46" w:rsidP="002049A1">
            <w:pPr>
              <w:spacing w:before="120" w:after="120"/>
              <w:rPr>
                <w:rFonts w:eastAsia="ＭＳ 明朝"/>
                <w:bCs/>
                <w:iCs/>
                <w:lang w:val="en-GB"/>
              </w:rPr>
            </w:pPr>
            <w:r>
              <w:rPr>
                <w:rFonts w:eastAsia="ＭＳ 明朝"/>
                <w:bCs/>
                <w:iCs/>
                <w:lang w:val="en-GB"/>
              </w:rPr>
              <w:t>Less flexibility with the placement of antennae and choices of angular separation.</w:t>
            </w:r>
            <w:r>
              <w:rPr>
                <w:rFonts w:eastAsia="ＭＳ 明朝"/>
                <w:bCs/>
                <w:iCs/>
                <w:lang w:val="en-GB"/>
              </w:rPr>
              <w:br/>
              <w:t xml:space="preserve"> </w:t>
            </w:r>
          </w:p>
        </w:tc>
      </w:tr>
    </w:tbl>
    <w:p w14:paraId="3AE7827A" w14:textId="77777777" w:rsidR="009C4A46" w:rsidRDefault="009C4A46" w:rsidP="009C4A46">
      <w:pPr>
        <w:spacing w:before="120" w:after="120"/>
        <w:rPr>
          <w:rFonts w:eastAsia="ＭＳ 明朝"/>
          <w:bCs/>
          <w:iCs/>
          <w:lang w:val="en-GB"/>
        </w:rPr>
      </w:pPr>
    </w:p>
    <w:p w14:paraId="3F37D7D1" w14:textId="77777777" w:rsidR="009C4A46" w:rsidRDefault="009C4A46" w:rsidP="009C4A46">
      <w:pPr>
        <w:spacing w:before="120" w:after="120"/>
        <w:rPr>
          <w:rFonts w:eastAsia="ＭＳ 明朝"/>
          <w:lang w:val="en-GB"/>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54E2D53" w14:textId="64858290" w:rsidR="00522B40" w:rsidRDefault="00B62DD6" w:rsidP="00B62DD6">
      <w:pPr>
        <w:spacing w:before="120" w:after="120"/>
        <w:rPr>
          <w:rFonts w:eastAsia="ＭＳ 明朝"/>
        </w:rPr>
      </w:pPr>
      <w:r>
        <w:rPr>
          <w:rFonts w:eastAsia="ＭＳ 明朝" w:hint="eastAsia"/>
        </w:rPr>
        <w:t>[</w:t>
      </w:r>
      <w:r>
        <w:rPr>
          <w:rFonts w:eastAsia="ＭＳ 明朝"/>
        </w:rPr>
        <w:t xml:space="preserve">1] </w:t>
      </w:r>
      <w:r w:rsidR="00522B40" w:rsidRPr="00522B40">
        <w:rPr>
          <w:rFonts w:eastAsia="ＭＳ 明朝"/>
        </w:rPr>
        <w:t>R4-2</w:t>
      </w:r>
      <w:r w:rsidR="00577EAA">
        <w:rPr>
          <w:rFonts w:eastAsia="ＭＳ 明朝"/>
        </w:rPr>
        <w:t>3</w:t>
      </w:r>
      <w:r w:rsidR="00082FA3">
        <w:rPr>
          <w:rFonts w:eastAsia="ＭＳ 明朝"/>
        </w:rPr>
        <w:t>1</w:t>
      </w:r>
      <w:r w:rsidR="00CC4620">
        <w:rPr>
          <w:rFonts w:eastAsia="ＭＳ 明朝"/>
        </w:rPr>
        <w:t>3888</w:t>
      </w:r>
      <w:r w:rsidR="00522B40">
        <w:rPr>
          <w:rFonts w:eastAsia="ＭＳ 明朝"/>
        </w:rPr>
        <w:t>, “</w:t>
      </w:r>
      <w:r w:rsidR="00CC4620" w:rsidRPr="00CC4620">
        <w:rPr>
          <w:rFonts w:eastAsia="ＭＳ 明朝"/>
        </w:rPr>
        <w:t>WF for FR2 test SI</w:t>
      </w:r>
      <w:r w:rsidR="00522B40">
        <w:rPr>
          <w:rFonts w:eastAsia="ＭＳ 明朝"/>
        </w:rPr>
        <w:t xml:space="preserve">”, </w:t>
      </w:r>
      <w:r w:rsidR="00B73073">
        <w:rPr>
          <w:rFonts w:eastAsia="ＭＳ 明朝"/>
        </w:rPr>
        <w:t>Qualcomm In</w:t>
      </w:r>
      <w:r w:rsidR="001638EF">
        <w:rPr>
          <w:rFonts w:eastAsia="ＭＳ 明朝"/>
        </w:rPr>
        <w:t>c., RAN4 #10</w:t>
      </w:r>
      <w:r w:rsidR="00CC4620">
        <w:rPr>
          <w:rFonts w:eastAsia="ＭＳ 明朝"/>
        </w:rPr>
        <w:t>8</w:t>
      </w:r>
      <w:r w:rsidR="001638EF">
        <w:rPr>
          <w:rFonts w:eastAsia="ＭＳ 明朝"/>
        </w:rPr>
        <w:t xml:space="preserve">, </w:t>
      </w:r>
      <w:r w:rsidR="00CC4620">
        <w:rPr>
          <w:rFonts w:eastAsia="ＭＳ 明朝"/>
        </w:rPr>
        <w:t>Toulouse</w:t>
      </w:r>
      <w:r w:rsidR="00B73073">
        <w:rPr>
          <w:rFonts w:eastAsia="ＭＳ 明朝"/>
        </w:rPr>
        <w:t xml:space="preserve">, </w:t>
      </w:r>
      <w:r w:rsidR="00CC4620">
        <w:rPr>
          <w:rFonts w:eastAsia="ＭＳ 明朝"/>
        </w:rPr>
        <w:t>France</w:t>
      </w:r>
    </w:p>
    <w:p w14:paraId="6F0DF166" w14:textId="77777777" w:rsidR="00043E41" w:rsidRPr="00043E41" w:rsidRDefault="00043E41" w:rsidP="00C74E66">
      <w:pPr>
        <w:spacing w:before="120" w:after="120"/>
      </w:pPr>
    </w:p>
    <w:sectPr w:rsidR="00043E41" w:rsidRPr="00043E41">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3EB3F" w14:textId="77777777" w:rsidR="000B2922" w:rsidRDefault="000B2922" w:rsidP="00920DEF">
      <w:pPr>
        <w:spacing w:before="120" w:after="120"/>
      </w:pPr>
      <w:r>
        <w:separator/>
      </w:r>
    </w:p>
  </w:endnote>
  <w:endnote w:type="continuationSeparator" w:id="0">
    <w:p w14:paraId="5864D2D2" w14:textId="77777777" w:rsidR="000B2922" w:rsidRDefault="000B292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8E634" w14:textId="77777777" w:rsidR="000B2922" w:rsidRDefault="000B2922" w:rsidP="00675E3F">
      <w:pPr>
        <w:spacing w:before="120" w:after="120"/>
      </w:pPr>
      <w:r>
        <w:separator/>
      </w:r>
    </w:p>
  </w:footnote>
  <w:footnote w:type="continuationSeparator" w:id="0">
    <w:p w14:paraId="7D44C57B" w14:textId="77777777" w:rsidR="000B2922" w:rsidRDefault="000B292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739FF"/>
    <w:multiLevelType w:val="hybridMultilevel"/>
    <w:tmpl w:val="50541F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FB4A08"/>
    <w:multiLevelType w:val="hybridMultilevel"/>
    <w:tmpl w:val="99609C50"/>
    <w:lvl w:ilvl="0" w:tplc="80CA2756">
      <w:start w:val="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942D4E"/>
    <w:multiLevelType w:val="hybridMultilevel"/>
    <w:tmpl w:val="9FAE4CDE"/>
    <w:lvl w:ilvl="0" w:tplc="C0400A18">
      <w:start w:val="1"/>
      <w:numFmt w:val="decimalEnclosedCircle"/>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0"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9"/>
  </w:num>
  <w:num w:numId="2" w16cid:durableId="464396374">
    <w:abstractNumId w:val="18"/>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8"/>
  </w:num>
  <w:num w:numId="5" w16cid:durableId="649747018">
    <w:abstractNumId w:val="10"/>
  </w:num>
  <w:num w:numId="6" w16cid:durableId="586113063">
    <w:abstractNumId w:val="4"/>
  </w:num>
  <w:num w:numId="7" w16cid:durableId="586429353">
    <w:abstractNumId w:val="13"/>
  </w:num>
  <w:num w:numId="8" w16cid:durableId="301737740">
    <w:abstractNumId w:val="21"/>
  </w:num>
  <w:num w:numId="9" w16cid:durableId="1249995916">
    <w:abstractNumId w:val="11"/>
  </w:num>
  <w:num w:numId="10" w16cid:durableId="28650838">
    <w:abstractNumId w:val="16"/>
  </w:num>
  <w:num w:numId="11" w16cid:durableId="1847746209">
    <w:abstractNumId w:val="26"/>
  </w:num>
  <w:num w:numId="12" w16cid:durableId="1183400766">
    <w:abstractNumId w:val="24"/>
  </w:num>
  <w:num w:numId="13" w16cid:durableId="1038628512">
    <w:abstractNumId w:val="8"/>
  </w:num>
  <w:num w:numId="14" w16cid:durableId="1489708470">
    <w:abstractNumId w:val="9"/>
  </w:num>
  <w:num w:numId="15" w16cid:durableId="123742870">
    <w:abstractNumId w:val="20"/>
  </w:num>
  <w:num w:numId="16" w16cid:durableId="2092923315">
    <w:abstractNumId w:val="29"/>
  </w:num>
  <w:num w:numId="17" w16cid:durableId="279188246">
    <w:abstractNumId w:val="14"/>
  </w:num>
  <w:num w:numId="18" w16cid:durableId="1120104110">
    <w:abstractNumId w:val="25"/>
  </w:num>
  <w:num w:numId="19" w16cid:durableId="2003310601">
    <w:abstractNumId w:val="22"/>
  </w:num>
  <w:num w:numId="20" w16cid:durableId="1361082583">
    <w:abstractNumId w:val="17"/>
  </w:num>
  <w:num w:numId="21" w16cid:durableId="1545479053">
    <w:abstractNumId w:val="3"/>
  </w:num>
  <w:num w:numId="22" w16cid:durableId="798302873">
    <w:abstractNumId w:val="5"/>
  </w:num>
  <w:num w:numId="23" w16cid:durableId="457065959">
    <w:abstractNumId w:val="23"/>
  </w:num>
  <w:num w:numId="24" w16cid:durableId="428352945">
    <w:abstractNumId w:val="27"/>
  </w:num>
  <w:num w:numId="25" w16cid:durableId="461995366">
    <w:abstractNumId w:val="22"/>
  </w:num>
  <w:num w:numId="26" w16cid:durableId="717168187">
    <w:abstractNumId w:val="1"/>
  </w:num>
  <w:num w:numId="27" w16cid:durableId="395517758">
    <w:abstractNumId w:val="2"/>
  </w:num>
  <w:num w:numId="28" w16cid:durableId="19597238">
    <w:abstractNumId w:val="12"/>
  </w:num>
  <w:num w:numId="29" w16cid:durableId="1128552905">
    <w:abstractNumId w:val="7"/>
  </w:num>
  <w:num w:numId="30" w16cid:durableId="574510394">
    <w:abstractNumId w:val="15"/>
  </w:num>
  <w:num w:numId="31" w16cid:durableId="33511088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0E6"/>
    <w:rsid w:val="000031AF"/>
    <w:rsid w:val="000034A5"/>
    <w:rsid w:val="00003578"/>
    <w:rsid w:val="00003C18"/>
    <w:rsid w:val="00003C43"/>
    <w:rsid w:val="000043D3"/>
    <w:rsid w:val="0000461C"/>
    <w:rsid w:val="0000498C"/>
    <w:rsid w:val="000049B4"/>
    <w:rsid w:val="00004A31"/>
    <w:rsid w:val="00004D92"/>
    <w:rsid w:val="00004E2E"/>
    <w:rsid w:val="00004E5C"/>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2EB"/>
    <w:rsid w:val="0001235F"/>
    <w:rsid w:val="0001239E"/>
    <w:rsid w:val="0001256C"/>
    <w:rsid w:val="00012F37"/>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D9E"/>
    <w:rsid w:val="00016F52"/>
    <w:rsid w:val="000201C5"/>
    <w:rsid w:val="000208F2"/>
    <w:rsid w:val="000209F8"/>
    <w:rsid w:val="00020C86"/>
    <w:rsid w:val="00020C97"/>
    <w:rsid w:val="00020D69"/>
    <w:rsid w:val="00020DA5"/>
    <w:rsid w:val="000212FF"/>
    <w:rsid w:val="00021324"/>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2A96"/>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0F"/>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5C8"/>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C49"/>
    <w:rsid w:val="00053E32"/>
    <w:rsid w:val="00053EBF"/>
    <w:rsid w:val="0005458F"/>
    <w:rsid w:val="00054736"/>
    <w:rsid w:val="00054A74"/>
    <w:rsid w:val="0005577B"/>
    <w:rsid w:val="000557B9"/>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46B"/>
    <w:rsid w:val="0006572E"/>
    <w:rsid w:val="00065A47"/>
    <w:rsid w:val="00065C17"/>
    <w:rsid w:val="000667FF"/>
    <w:rsid w:val="00066B8F"/>
    <w:rsid w:val="00066CA3"/>
    <w:rsid w:val="00067545"/>
    <w:rsid w:val="000676C1"/>
    <w:rsid w:val="00067A20"/>
    <w:rsid w:val="00067C5D"/>
    <w:rsid w:val="00067DE8"/>
    <w:rsid w:val="00070120"/>
    <w:rsid w:val="0007022A"/>
    <w:rsid w:val="00070365"/>
    <w:rsid w:val="0007090F"/>
    <w:rsid w:val="0007097C"/>
    <w:rsid w:val="00070CE0"/>
    <w:rsid w:val="00070FAD"/>
    <w:rsid w:val="00071012"/>
    <w:rsid w:val="000710D0"/>
    <w:rsid w:val="0007132E"/>
    <w:rsid w:val="00071349"/>
    <w:rsid w:val="000713F3"/>
    <w:rsid w:val="0007194F"/>
    <w:rsid w:val="00071D3C"/>
    <w:rsid w:val="00071EEE"/>
    <w:rsid w:val="00071F76"/>
    <w:rsid w:val="0007210A"/>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1C3"/>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097"/>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A3"/>
    <w:rsid w:val="00082FD5"/>
    <w:rsid w:val="000837E1"/>
    <w:rsid w:val="000837EF"/>
    <w:rsid w:val="000838F5"/>
    <w:rsid w:val="000839BC"/>
    <w:rsid w:val="00083FDC"/>
    <w:rsid w:val="000841BE"/>
    <w:rsid w:val="000845C1"/>
    <w:rsid w:val="000848C5"/>
    <w:rsid w:val="00084EA1"/>
    <w:rsid w:val="0008529F"/>
    <w:rsid w:val="000852EF"/>
    <w:rsid w:val="000853BA"/>
    <w:rsid w:val="000855C3"/>
    <w:rsid w:val="00085C20"/>
    <w:rsid w:val="00085CF1"/>
    <w:rsid w:val="00085D3F"/>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1B05"/>
    <w:rsid w:val="00092166"/>
    <w:rsid w:val="000924CC"/>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4A2"/>
    <w:rsid w:val="000A7B1B"/>
    <w:rsid w:val="000A7C69"/>
    <w:rsid w:val="000B0350"/>
    <w:rsid w:val="000B057A"/>
    <w:rsid w:val="000B06CC"/>
    <w:rsid w:val="000B0A77"/>
    <w:rsid w:val="000B0B34"/>
    <w:rsid w:val="000B1244"/>
    <w:rsid w:val="000B14C3"/>
    <w:rsid w:val="000B1A7B"/>
    <w:rsid w:val="000B1E08"/>
    <w:rsid w:val="000B2194"/>
    <w:rsid w:val="000B25C4"/>
    <w:rsid w:val="000B2619"/>
    <w:rsid w:val="000B26FA"/>
    <w:rsid w:val="000B26FF"/>
    <w:rsid w:val="000B2922"/>
    <w:rsid w:val="000B2D2A"/>
    <w:rsid w:val="000B393B"/>
    <w:rsid w:val="000B3B5A"/>
    <w:rsid w:val="000B444A"/>
    <w:rsid w:val="000B4723"/>
    <w:rsid w:val="000B4B09"/>
    <w:rsid w:val="000B4BC5"/>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825"/>
    <w:rsid w:val="000C4987"/>
    <w:rsid w:val="000C4A2C"/>
    <w:rsid w:val="000C4CD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6B5A"/>
    <w:rsid w:val="000E73D6"/>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6CC"/>
    <w:rsid w:val="0011091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35B"/>
    <w:rsid w:val="00124A20"/>
    <w:rsid w:val="00124AE8"/>
    <w:rsid w:val="0012578D"/>
    <w:rsid w:val="00125C81"/>
    <w:rsid w:val="00125EEA"/>
    <w:rsid w:val="0012628F"/>
    <w:rsid w:val="0012661C"/>
    <w:rsid w:val="00126B33"/>
    <w:rsid w:val="00126C8D"/>
    <w:rsid w:val="00126D1A"/>
    <w:rsid w:val="00126F5D"/>
    <w:rsid w:val="001275CA"/>
    <w:rsid w:val="001279B2"/>
    <w:rsid w:val="00127BE0"/>
    <w:rsid w:val="00127C54"/>
    <w:rsid w:val="00130252"/>
    <w:rsid w:val="00130463"/>
    <w:rsid w:val="0013051A"/>
    <w:rsid w:val="00130F3A"/>
    <w:rsid w:val="001312A7"/>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0FEA"/>
    <w:rsid w:val="0014116D"/>
    <w:rsid w:val="00141195"/>
    <w:rsid w:val="001414F7"/>
    <w:rsid w:val="00141788"/>
    <w:rsid w:val="00141BA2"/>
    <w:rsid w:val="00141E19"/>
    <w:rsid w:val="00141F3F"/>
    <w:rsid w:val="00142161"/>
    <w:rsid w:val="0014223B"/>
    <w:rsid w:val="00142317"/>
    <w:rsid w:val="001427A6"/>
    <w:rsid w:val="00142DAA"/>
    <w:rsid w:val="001431F4"/>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A82"/>
    <w:rsid w:val="00174D38"/>
    <w:rsid w:val="0017533D"/>
    <w:rsid w:val="0017539A"/>
    <w:rsid w:val="00175497"/>
    <w:rsid w:val="00175A01"/>
    <w:rsid w:val="00175A9C"/>
    <w:rsid w:val="00175AB5"/>
    <w:rsid w:val="00175D7F"/>
    <w:rsid w:val="00175EF3"/>
    <w:rsid w:val="00175F46"/>
    <w:rsid w:val="0017629C"/>
    <w:rsid w:val="0017648E"/>
    <w:rsid w:val="00176C35"/>
    <w:rsid w:val="00176DFD"/>
    <w:rsid w:val="00176F81"/>
    <w:rsid w:val="00177598"/>
    <w:rsid w:val="00177AFE"/>
    <w:rsid w:val="00177D6D"/>
    <w:rsid w:val="00180401"/>
    <w:rsid w:val="001805CD"/>
    <w:rsid w:val="00180845"/>
    <w:rsid w:val="00180CC2"/>
    <w:rsid w:val="00180D1A"/>
    <w:rsid w:val="00180EAB"/>
    <w:rsid w:val="00181A8A"/>
    <w:rsid w:val="00181B2B"/>
    <w:rsid w:val="00181DE0"/>
    <w:rsid w:val="00181E4C"/>
    <w:rsid w:val="0018203D"/>
    <w:rsid w:val="0018233D"/>
    <w:rsid w:val="001823EF"/>
    <w:rsid w:val="001829A8"/>
    <w:rsid w:val="00183614"/>
    <w:rsid w:val="00183657"/>
    <w:rsid w:val="00183BCE"/>
    <w:rsid w:val="00183C32"/>
    <w:rsid w:val="001845CC"/>
    <w:rsid w:val="001845D5"/>
    <w:rsid w:val="00184AEE"/>
    <w:rsid w:val="00184EE0"/>
    <w:rsid w:val="0018520E"/>
    <w:rsid w:val="00185327"/>
    <w:rsid w:val="001853E6"/>
    <w:rsid w:val="001858D9"/>
    <w:rsid w:val="00186725"/>
    <w:rsid w:val="0018683D"/>
    <w:rsid w:val="00186C7A"/>
    <w:rsid w:val="00186FF1"/>
    <w:rsid w:val="001870ED"/>
    <w:rsid w:val="0018713C"/>
    <w:rsid w:val="00187487"/>
    <w:rsid w:val="00187915"/>
    <w:rsid w:val="00187B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8E1"/>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16"/>
    <w:rsid w:val="001B44F0"/>
    <w:rsid w:val="001B468B"/>
    <w:rsid w:val="001B4B22"/>
    <w:rsid w:val="001B5007"/>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40"/>
    <w:rsid w:val="001C44AF"/>
    <w:rsid w:val="001C47C9"/>
    <w:rsid w:val="001C4854"/>
    <w:rsid w:val="001C48FA"/>
    <w:rsid w:val="001C4D67"/>
    <w:rsid w:val="001C5022"/>
    <w:rsid w:val="001C5057"/>
    <w:rsid w:val="001C5200"/>
    <w:rsid w:val="001C5AA8"/>
    <w:rsid w:val="001C5B34"/>
    <w:rsid w:val="001C5C62"/>
    <w:rsid w:val="001C5E66"/>
    <w:rsid w:val="001C5F19"/>
    <w:rsid w:val="001C686D"/>
    <w:rsid w:val="001C68B1"/>
    <w:rsid w:val="001C6AC6"/>
    <w:rsid w:val="001C704D"/>
    <w:rsid w:val="001C7515"/>
    <w:rsid w:val="001C7591"/>
    <w:rsid w:val="001C7774"/>
    <w:rsid w:val="001C7A49"/>
    <w:rsid w:val="001C7C3A"/>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B6F"/>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554"/>
    <w:rsid w:val="00202758"/>
    <w:rsid w:val="00202ABF"/>
    <w:rsid w:val="00203048"/>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2FA"/>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BD"/>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545"/>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27807"/>
    <w:rsid w:val="00230201"/>
    <w:rsid w:val="0023063B"/>
    <w:rsid w:val="002309AA"/>
    <w:rsid w:val="002313A9"/>
    <w:rsid w:val="002316AC"/>
    <w:rsid w:val="00231BB3"/>
    <w:rsid w:val="00231CAD"/>
    <w:rsid w:val="00232E45"/>
    <w:rsid w:val="00232FAB"/>
    <w:rsid w:val="00233152"/>
    <w:rsid w:val="0023341D"/>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5FFC"/>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21AD"/>
    <w:rsid w:val="00242425"/>
    <w:rsid w:val="002427A6"/>
    <w:rsid w:val="00242A54"/>
    <w:rsid w:val="00242B49"/>
    <w:rsid w:val="00242E18"/>
    <w:rsid w:val="00242EA4"/>
    <w:rsid w:val="00243020"/>
    <w:rsid w:val="002431A0"/>
    <w:rsid w:val="00243238"/>
    <w:rsid w:val="0024349B"/>
    <w:rsid w:val="00243D14"/>
    <w:rsid w:val="0024415E"/>
    <w:rsid w:val="00244269"/>
    <w:rsid w:val="002443A2"/>
    <w:rsid w:val="0024524D"/>
    <w:rsid w:val="00245266"/>
    <w:rsid w:val="0024531F"/>
    <w:rsid w:val="0024570E"/>
    <w:rsid w:val="00245755"/>
    <w:rsid w:val="0024659D"/>
    <w:rsid w:val="002469EE"/>
    <w:rsid w:val="00246AEB"/>
    <w:rsid w:val="00246F5D"/>
    <w:rsid w:val="0024720A"/>
    <w:rsid w:val="002477FC"/>
    <w:rsid w:val="00247A17"/>
    <w:rsid w:val="00247A9F"/>
    <w:rsid w:val="00250553"/>
    <w:rsid w:val="00250977"/>
    <w:rsid w:val="00250B65"/>
    <w:rsid w:val="00251266"/>
    <w:rsid w:val="00251315"/>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A50"/>
    <w:rsid w:val="00264B68"/>
    <w:rsid w:val="00264D2E"/>
    <w:rsid w:val="00264F6C"/>
    <w:rsid w:val="0026536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44B"/>
    <w:rsid w:val="00284862"/>
    <w:rsid w:val="00284A92"/>
    <w:rsid w:val="00285453"/>
    <w:rsid w:val="00285645"/>
    <w:rsid w:val="00285736"/>
    <w:rsid w:val="002857C3"/>
    <w:rsid w:val="00285990"/>
    <w:rsid w:val="00285B1F"/>
    <w:rsid w:val="00285DBF"/>
    <w:rsid w:val="00285E92"/>
    <w:rsid w:val="002865C9"/>
    <w:rsid w:val="00286B53"/>
    <w:rsid w:val="00287152"/>
    <w:rsid w:val="00287B61"/>
    <w:rsid w:val="00287F44"/>
    <w:rsid w:val="00290088"/>
    <w:rsid w:val="00290141"/>
    <w:rsid w:val="0029042C"/>
    <w:rsid w:val="00290436"/>
    <w:rsid w:val="00290481"/>
    <w:rsid w:val="002906E2"/>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5632"/>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9A4"/>
    <w:rsid w:val="002A1F13"/>
    <w:rsid w:val="002A1FFC"/>
    <w:rsid w:val="002A331B"/>
    <w:rsid w:val="002A3368"/>
    <w:rsid w:val="002A33CA"/>
    <w:rsid w:val="002A35DA"/>
    <w:rsid w:val="002A3B93"/>
    <w:rsid w:val="002A40CE"/>
    <w:rsid w:val="002A41CB"/>
    <w:rsid w:val="002A50EA"/>
    <w:rsid w:val="002A515C"/>
    <w:rsid w:val="002A5251"/>
    <w:rsid w:val="002A5505"/>
    <w:rsid w:val="002A57F4"/>
    <w:rsid w:val="002A5AC8"/>
    <w:rsid w:val="002A5BC5"/>
    <w:rsid w:val="002A5C4A"/>
    <w:rsid w:val="002A6277"/>
    <w:rsid w:val="002A62A5"/>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C29"/>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2FC0"/>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BFD"/>
    <w:rsid w:val="002C5C6D"/>
    <w:rsid w:val="002C5DB7"/>
    <w:rsid w:val="002C6347"/>
    <w:rsid w:val="002C6383"/>
    <w:rsid w:val="002C64B3"/>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3C9"/>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5B9"/>
    <w:rsid w:val="002E4795"/>
    <w:rsid w:val="002E4C5A"/>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21C"/>
    <w:rsid w:val="002F1377"/>
    <w:rsid w:val="002F13E2"/>
    <w:rsid w:val="002F16ED"/>
    <w:rsid w:val="002F1D36"/>
    <w:rsid w:val="002F1D54"/>
    <w:rsid w:val="002F1DDD"/>
    <w:rsid w:val="002F2504"/>
    <w:rsid w:val="002F279E"/>
    <w:rsid w:val="002F28B0"/>
    <w:rsid w:val="002F2936"/>
    <w:rsid w:val="002F2D41"/>
    <w:rsid w:val="002F2EF2"/>
    <w:rsid w:val="002F2F5F"/>
    <w:rsid w:val="002F3053"/>
    <w:rsid w:val="002F3775"/>
    <w:rsid w:val="002F3826"/>
    <w:rsid w:val="002F3F68"/>
    <w:rsid w:val="002F42E8"/>
    <w:rsid w:val="002F4518"/>
    <w:rsid w:val="002F4872"/>
    <w:rsid w:val="002F53CA"/>
    <w:rsid w:val="002F5586"/>
    <w:rsid w:val="002F6050"/>
    <w:rsid w:val="002F6096"/>
    <w:rsid w:val="002F6311"/>
    <w:rsid w:val="002F63EA"/>
    <w:rsid w:val="002F6464"/>
    <w:rsid w:val="002F650A"/>
    <w:rsid w:val="002F6529"/>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8BE"/>
    <w:rsid w:val="00304EB8"/>
    <w:rsid w:val="0030518D"/>
    <w:rsid w:val="00305570"/>
    <w:rsid w:val="0030563E"/>
    <w:rsid w:val="003059D0"/>
    <w:rsid w:val="003061A7"/>
    <w:rsid w:val="003061E5"/>
    <w:rsid w:val="00306A14"/>
    <w:rsid w:val="003073DC"/>
    <w:rsid w:val="00307851"/>
    <w:rsid w:val="003078D7"/>
    <w:rsid w:val="0030797F"/>
    <w:rsid w:val="00307AAF"/>
    <w:rsid w:val="00307E4E"/>
    <w:rsid w:val="0031007B"/>
    <w:rsid w:val="003101A5"/>
    <w:rsid w:val="00310315"/>
    <w:rsid w:val="003108B0"/>
    <w:rsid w:val="00310D98"/>
    <w:rsid w:val="00310E16"/>
    <w:rsid w:val="003115D9"/>
    <w:rsid w:val="00311851"/>
    <w:rsid w:val="0031194F"/>
    <w:rsid w:val="00311B20"/>
    <w:rsid w:val="00311BF2"/>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1D7"/>
    <w:rsid w:val="00314260"/>
    <w:rsid w:val="00314648"/>
    <w:rsid w:val="00314703"/>
    <w:rsid w:val="00315250"/>
    <w:rsid w:val="003153AE"/>
    <w:rsid w:val="00315600"/>
    <w:rsid w:val="00315A4A"/>
    <w:rsid w:val="00315B26"/>
    <w:rsid w:val="00316210"/>
    <w:rsid w:val="00316296"/>
    <w:rsid w:val="003163EC"/>
    <w:rsid w:val="003163F4"/>
    <w:rsid w:val="00316662"/>
    <w:rsid w:val="003167CB"/>
    <w:rsid w:val="00316BD6"/>
    <w:rsid w:val="00317261"/>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6B"/>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562"/>
    <w:rsid w:val="00332845"/>
    <w:rsid w:val="0033294C"/>
    <w:rsid w:val="003330F4"/>
    <w:rsid w:val="00333B9A"/>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9D"/>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F1"/>
    <w:rsid w:val="00357DF6"/>
    <w:rsid w:val="00357EE1"/>
    <w:rsid w:val="00360189"/>
    <w:rsid w:val="00360969"/>
    <w:rsid w:val="00360DA0"/>
    <w:rsid w:val="003610F7"/>
    <w:rsid w:val="00361731"/>
    <w:rsid w:val="00361810"/>
    <w:rsid w:val="0036200A"/>
    <w:rsid w:val="003620A7"/>
    <w:rsid w:val="00362681"/>
    <w:rsid w:val="00362A7E"/>
    <w:rsid w:val="00362B6D"/>
    <w:rsid w:val="00362B7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C7F"/>
    <w:rsid w:val="00365DB6"/>
    <w:rsid w:val="0036653B"/>
    <w:rsid w:val="0036670A"/>
    <w:rsid w:val="0036682C"/>
    <w:rsid w:val="00366A3E"/>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8A8"/>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45A"/>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11"/>
    <w:rsid w:val="003A5082"/>
    <w:rsid w:val="003A512B"/>
    <w:rsid w:val="003A5435"/>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8F8"/>
    <w:rsid w:val="003B39A9"/>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91D"/>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D8B"/>
    <w:rsid w:val="003B7E4A"/>
    <w:rsid w:val="003C0993"/>
    <w:rsid w:val="003C0AA7"/>
    <w:rsid w:val="003C0E80"/>
    <w:rsid w:val="003C162A"/>
    <w:rsid w:val="003C1B3D"/>
    <w:rsid w:val="003C1B7B"/>
    <w:rsid w:val="003C1B99"/>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247"/>
    <w:rsid w:val="003C66A4"/>
    <w:rsid w:val="003C6887"/>
    <w:rsid w:val="003C7477"/>
    <w:rsid w:val="003C77BE"/>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4DB"/>
    <w:rsid w:val="003E6676"/>
    <w:rsid w:val="003E6A02"/>
    <w:rsid w:val="003E712F"/>
    <w:rsid w:val="003E7C62"/>
    <w:rsid w:val="003E7F17"/>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866"/>
    <w:rsid w:val="003F2E1A"/>
    <w:rsid w:val="003F30E4"/>
    <w:rsid w:val="003F31AB"/>
    <w:rsid w:val="003F383C"/>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626"/>
    <w:rsid w:val="003F7EF6"/>
    <w:rsid w:val="003F7F07"/>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6E4"/>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2A8"/>
    <w:rsid w:val="00412597"/>
    <w:rsid w:val="004129BF"/>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2B3"/>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A65"/>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8B"/>
    <w:rsid w:val="00435B3C"/>
    <w:rsid w:val="00435DC7"/>
    <w:rsid w:val="004365BC"/>
    <w:rsid w:val="0043706D"/>
    <w:rsid w:val="00437088"/>
    <w:rsid w:val="004371D6"/>
    <w:rsid w:val="004372E1"/>
    <w:rsid w:val="004375BA"/>
    <w:rsid w:val="00437B75"/>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76F"/>
    <w:rsid w:val="00452A65"/>
    <w:rsid w:val="00452B4A"/>
    <w:rsid w:val="00452C6F"/>
    <w:rsid w:val="00452DFB"/>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3BC"/>
    <w:rsid w:val="00462D1A"/>
    <w:rsid w:val="00463866"/>
    <w:rsid w:val="00463964"/>
    <w:rsid w:val="00463F90"/>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5AB"/>
    <w:rsid w:val="0047473B"/>
    <w:rsid w:val="004747A6"/>
    <w:rsid w:val="0047510E"/>
    <w:rsid w:val="00475110"/>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1BDD"/>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167"/>
    <w:rsid w:val="00494523"/>
    <w:rsid w:val="004946C2"/>
    <w:rsid w:val="004947E2"/>
    <w:rsid w:val="004955C3"/>
    <w:rsid w:val="00495750"/>
    <w:rsid w:val="00495CB5"/>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52F"/>
    <w:rsid w:val="004B365B"/>
    <w:rsid w:val="004B36B9"/>
    <w:rsid w:val="004B38F9"/>
    <w:rsid w:val="004B3D8C"/>
    <w:rsid w:val="004B3DB8"/>
    <w:rsid w:val="004B40AB"/>
    <w:rsid w:val="004B44AC"/>
    <w:rsid w:val="004B47D0"/>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A51"/>
    <w:rsid w:val="004C5C93"/>
    <w:rsid w:val="004C5FF5"/>
    <w:rsid w:val="004C60ED"/>
    <w:rsid w:val="004C624E"/>
    <w:rsid w:val="004C724C"/>
    <w:rsid w:val="004C73A3"/>
    <w:rsid w:val="004C73EB"/>
    <w:rsid w:val="004C7829"/>
    <w:rsid w:val="004C7B49"/>
    <w:rsid w:val="004C7B69"/>
    <w:rsid w:val="004C7BE1"/>
    <w:rsid w:val="004C7CFF"/>
    <w:rsid w:val="004C7F46"/>
    <w:rsid w:val="004D06AF"/>
    <w:rsid w:val="004D090A"/>
    <w:rsid w:val="004D0D7A"/>
    <w:rsid w:val="004D1309"/>
    <w:rsid w:val="004D137E"/>
    <w:rsid w:val="004D14F0"/>
    <w:rsid w:val="004D16F7"/>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D5C"/>
    <w:rsid w:val="004D5F21"/>
    <w:rsid w:val="004D61C6"/>
    <w:rsid w:val="004D6FC5"/>
    <w:rsid w:val="004D70E7"/>
    <w:rsid w:val="004D7250"/>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1EFC"/>
    <w:rsid w:val="004E245E"/>
    <w:rsid w:val="004E2964"/>
    <w:rsid w:val="004E2A3B"/>
    <w:rsid w:val="004E2D1E"/>
    <w:rsid w:val="004E2FC5"/>
    <w:rsid w:val="004E318A"/>
    <w:rsid w:val="004E3470"/>
    <w:rsid w:val="004E36B0"/>
    <w:rsid w:val="004E36BB"/>
    <w:rsid w:val="004E3933"/>
    <w:rsid w:val="004E3C74"/>
    <w:rsid w:val="004E4163"/>
    <w:rsid w:val="004E4289"/>
    <w:rsid w:val="004E4422"/>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E781A"/>
    <w:rsid w:val="004E78BC"/>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4F"/>
    <w:rsid w:val="004F49A5"/>
    <w:rsid w:val="004F4AA2"/>
    <w:rsid w:val="004F4B5B"/>
    <w:rsid w:val="004F4CC7"/>
    <w:rsid w:val="004F4DD2"/>
    <w:rsid w:val="004F527F"/>
    <w:rsid w:val="004F5299"/>
    <w:rsid w:val="004F5A67"/>
    <w:rsid w:val="004F5C0E"/>
    <w:rsid w:val="004F5DDB"/>
    <w:rsid w:val="004F5EE4"/>
    <w:rsid w:val="004F6148"/>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50B"/>
    <w:rsid w:val="0050278E"/>
    <w:rsid w:val="00502B2E"/>
    <w:rsid w:val="00502C15"/>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A43"/>
    <w:rsid w:val="00507FD8"/>
    <w:rsid w:val="00510028"/>
    <w:rsid w:val="0051085A"/>
    <w:rsid w:val="00510923"/>
    <w:rsid w:val="005109C1"/>
    <w:rsid w:val="00510F66"/>
    <w:rsid w:val="00511058"/>
    <w:rsid w:val="005110EA"/>
    <w:rsid w:val="0051116A"/>
    <w:rsid w:val="005114A7"/>
    <w:rsid w:val="005114B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0B5"/>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216"/>
    <w:rsid w:val="0053365B"/>
    <w:rsid w:val="005336FD"/>
    <w:rsid w:val="005337A1"/>
    <w:rsid w:val="00533B59"/>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765"/>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18D"/>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98"/>
    <w:rsid w:val="005756C5"/>
    <w:rsid w:val="0057571C"/>
    <w:rsid w:val="005757F7"/>
    <w:rsid w:val="00575891"/>
    <w:rsid w:val="00575B6A"/>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90E"/>
    <w:rsid w:val="00586AEA"/>
    <w:rsid w:val="00586ECD"/>
    <w:rsid w:val="0058706E"/>
    <w:rsid w:val="00587252"/>
    <w:rsid w:val="0058782E"/>
    <w:rsid w:val="00587973"/>
    <w:rsid w:val="005879FD"/>
    <w:rsid w:val="00587BB4"/>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08"/>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2BD5"/>
    <w:rsid w:val="005B2D71"/>
    <w:rsid w:val="005B322A"/>
    <w:rsid w:val="005B3308"/>
    <w:rsid w:val="005B3836"/>
    <w:rsid w:val="005B396E"/>
    <w:rsid w:val="005B3B0D"/>
    <w:rsid w:val="005B3C5C"/>
    <w:rsid w:val="005B4163"/>
    <w:rsid w:val="005B423C"/>
    <w:rsid w:val="005B44B4"/>
    <w:rsid w:val="005B4908"/>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3F04"/>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140D"/>
    <w:rsid w:val="005D1C60"/>
    <w:rsid w:val="005D2251"/>
    <w:rsid w:val="005D2595"/>
    <w:rsid w:val="005D2C9B"/>
    <w:rsid w:val="005D2F0E"/>
    <w:rsid w:val="005D306D"/>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047"/>
    <w:rsid w:val="005E0341"/>
    <w:rsid w:val="005E067C"/>
    <w:rsid w:val="005E0AAF"/>
    <w:rsid w:val="005E0E8F"/>
    <w:rsid w:val="005E1637"/>
    <w:rsid w:val="005E177F"/>
    <w:rsid w:val="005E19D7"/>
    <w:rsid w:val="005E1D01"/>
    <w:rsid w:val="005E1D92"/>
    <w:rsid w:val="005E1E7C"/>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B2D"/>
    <w:rsid w:val="005F5C6D"/>
    <w:rsid w:val="005F6697"/>
    <w:rsid w:val="005F6AB7"/>
    <w:rsid w:val="005F7374"/>
    <w:rsid w:val="005F7413"/>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A8"/>
    <w:rsid w:val="006034AE"/>
    <w:rsid w:val="006036D0"/>
    <w:rsid w:val="00603805"/>
    <w:rsid w:val="00603AE0"/>
    <w:rsid w:val="00603AEA"/>
    <w:rsid w:val="00603F30"/>
    <w:rsid w:val="0060429E"/>
    <w:rsid w:val="006042EC"/>
    <w:rsid w:val="006042F6"/>
    <w:rsid w:val="00604B03"/>
    <w:rsid w:val="00604E9A"/>
    <w:rsid w:val="006050C2"/>
    <w:rsid w:val="006051B0"/>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18"/>
    <w:rsid w:val="00645ECC"/>
    <w:rsid w:val="00646116"/>
    <w:rsid w:val="0064681A"/>
    <w:rsid w:val="00647220"/>
    <w:rsid w:val="00647225"/>
    <w:rsid w:val="00647267"/>
    <w:rsid w:val="006472E7"/>
    <w:rsid w:val="00647793"/>
    <w:rsid w:val="00647B80"/>
    <w:rsid w:val="00647DEA"/>
    <w:rsid w:val="0065016A"/>
    <w:rsid w:val="006503ED"/>
    <w:rsid w:val="0065045A"/>
    <w:rsid w:val="0065046D"/>
    <w:rsid w:val="006504BC"/>
    <w:rsid w:val="00650E96"/>
    <w:rsid w:val="00650FE6"/>
    <w:rsid w:val="00651329"/>
    <w:rsid w:val="006514F9"/>
    <w:rsid w:val="006515E8"/>
    <w:rsid w:val="006516FC"/>
    <w:rsid w:val="00651778"/>
    <w:rsid w:val="00651C92"/>
    <w:rsid w:val="00652079"/>
    <w:rsid w:val="00652286"/>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20AE"/>
    <w:rsid w:val="006721E0"/>
    <w:rsid w:val="00672674"/>
    <w:rsid w:val="00672832"/>
    <w:rsid w:val="00672A1D"/>
    <w:rsid w:val="00672B52"/>
    <w:rsid w:val="00673782"/>
    <w:rsid w:val="00673A83"/>
    <w:rsid w:val="00673F90"/>
    <w:rsid w:val="00674875"/>
    <w:rsid w:val="00674C47"/>
    <w:rsid w:val="00675153"/>
    <w:rsid w:val="006754AD"/>
    <w:rsid w:val="00675583"/>
    <w:rsid w:val="00675690"/>
    <w:rsid w:val="00675BE4"/>
    <w:rsid w:val="00675E3F"/>
    <w:rsid w:val="0067616C"/>
    <w:rsid w:val="00676399"/>
    <w:rsid w:val="006766F9"/>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504"/>
    <w:rsid w:val="006818FA"/>
    <w:rsid w:val="00681B4F"/>
    <w:rsid w:val="006823A0"/>
    <w:rsid w:val="00683183"/>
    <w:rsid w:val="0068369D"/>
    <w:rsid w:val="00683E41"/>
    <w:rsid w:val="006842EE"/>
    <w:rsid w:val="00684337"/>
    <w:rsid w:val="0068446B"/>
    <w:rsid w:val="006846AB"/>
    <w:rsid w:val="00684B70"/>
    <w:rsid w:val="00684B71"/>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AD7"/>
    <w:rsid w:val="00697C4D"/>
    <w:rsid w:val="006A001F"/>
    <w:rsid w:val="006A021B"/>
    <w:rsid w:val="006A07A3"/>
    <w:rsid w:val="006A0C78"/>
    <w:rsid w:val="006A0D9A"/>
    <w:rsid w:val="006A119B"/>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B11"/>
    <w:rsid w:val="006A6D59"/>
    <w:rsid w:val="006A7578"/>
    <w:rsid w:val="006A7A50"/>
    <w:rsid w:val="006A7AEE"/>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B8E"/>
    <w:rsid w:val="006C0D30"/>
    <w:rsid w:val="006C0D6E"/>
    <w:rsid w:val="006C0E70"/>
    <w:rsid w:val="006C1540"/>
    <w:rsid w:val="006C15F9"/>
    <w:rsid w:val="006C17A6"/>
    <w:rsid w:val="006C1E5C"/>
    <w:rsid w:val="006C22DE"/>
    <w:rsid w:val="006C2904"/>
    <w:rsid w:val="006C328D"/>
    <w:rsid w:val="006C32B5"/>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2B5"/>
    <w:rsid w:val="006D64B1"/>
    <w:rsid w:val="006D683B"/>
    <w:rsid w:val="006D6D22"/>
    <w:rsid w:val="006D7244"/>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8B9"/>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AF"/>
    <w:rsid w:val="006F1AFA"/>
    <w:rsid w:val="006F1BC7"/>
    <w:rsid w:val="006F2070"/>
    <w:rsid w:val="006F2160"/>
    <w:rsid w:val="006F267D"/>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D6B"/>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06E"/>
    <w:rsid w:val="00713236"/>
    <w:rsid w:val="00713482"/>
    <w:rsid w:val="00713659"/>
    <w:rsid w:val="007139D3"/>
    <w:rsid w:val="007139DA"/>
    <w:rsid w:val="00713D14"/>
    <w:rsid w:val="00713D1B"/>
    <w:rsid w:val="00713D3C"/>
    <w:rsid w:val="00713D9F"/>
    <w:rsid w:val="00713F6A"/>
    <w:rsid w:val="00713FC7"/>
    <w:rsid w:val="0071445D"/>
    <w:rsid w:val="00714472"/>
    <w:rsid w:val="007148A2"/>
    <w:rsid w:val="00714D8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6FE"/>
    <w:rsid w:val="00720FC2"/>
    <w:rsid w:val="0072139F"/>
    <w:rsid w:val="007214EB"/>
    <w:rsid w:val="00721A18"/>
    <w:rsid w:val="00721B1A"/>
    <w:rsid w:val="00721C2D"/>
    <w:rsid w:val="0072282F"/>
    <w:rsid w:val="00722C96"/>
    <w:rsid w:val="007230C8"/>
    <w:rsid w:val="007230FF"/>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0D56"/>
    <w:rsid w:val="007414D2"/>
    <w:rsid w:val="0074167F"/>
    <w:rsid w:val="00741ADD"/>
    <w:rsid w:val="00741AE9"/>
    <w:rsid w:val="00742084"/>
    <w:rsid w:val="00742115"/>
    <w:rsid w:val="0074214B"/>
    <w:rsid w:val="0074245D"/>
    <w:rsid w:val="00742492"/>
    <w:rsid w:val="00742E02"/>
    <w:rsid w:val="00742E24"/>
    <w:rsid w:val="00742EA2"/>
    <w:rsid w:val="00742FD0"/>
    <w:rsid w:val="007430F3"/>
    <w:rsid w:val="00743AFE"/>
    <w:rsid w:val="00743DEA"/>
    <w:rsid w:val="00743E29"/>
    <w:rsid w:val="007441FA"/>
    <w:rsid w:val="00744DE3"/>
    <w:rsid w:val="00744EC6"/>
    <w:rsid w:val="007450A1"/>
    <w:rsid w:val="00745EE6"/>
    <w:rsid w:val="00746010"/>
    <w:rsid w:val="00746449"/>
    <w:rsid w:val="00746A7C"/>
    <w:rsid w:val="007470A0"/>
    <w:rsid w:val="007478A6"/>
    <w:rsid w:val="00747AEF"/>
    <w:rsid w:val="00747FE9"/>
    <w:rsid w:val="00750050"/>
    <w:rsid w:val="00750115"/>
    <w:rsid w:val="0075040A"/>
    <w:rsid w:val="00750787"/>
    <w:rsid w:val="007509D9"/>
    <w:rsid w:val="00750D4E"/>
    <w:rsid w:val="00750D86"/>
    <w:rsid w:val="00750F19"/>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3BA"/>
    <w:rsid w:val="00760583"/>
    <w:rsid w:val="007608D7"/>
    <w:rsid w:val="00760BB6"/>
    <w:rsid w:val="00760D79"/>
    <w:rsid w:val="00760F5C"/>
    <w:rsid w:val="00760F68"/>
    <w:rsid w:val="007610C6"/>
    <w:rsid w:val="00761215"/>
    <w:rsid w:val="00761294"/>
    <w:rsid w:val="007612C8"/>
    <w:rsid w:val="007612CA"/>
    <w:rsid w:val="00761307"/>
    <w:rsid w:val="00761A94"/>
    <w:rsid w:val="00761BC8"/>
    <w:rsid w:val="00761C5C"/>
    <w:rsid w:val="00761EF7"/>
    <w:rsid w:val="00761F13"/>
    <w:rsid w:val="00762149"/>
    <w:rsid w:val="0076214E"/>
    <w:rsid w:val="00762350"/>
    <w:rsid w:val="007623A5"/>
    <w:rsid w:val="00762F7B"/>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362"/>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130"/>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4A0"/>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59"/>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6CD"/>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DB2"/>
    <w:rsid w:val="007D7E66"/>
    <w:rsid w:val="007E0360"/>
    <w:rsid w:val="007E052A"/>
    <w:rsid w:val="007E0556"/>
    <w:rsid w:val="007E0C6B"/>
    <w:rsid w:val="007E0D32"/>
    <w:rsid w:val="007E0DAC"/>
    <w:rsid w:val="007E0F9C"/>
    <w:rsid w:val="007E1259"/>
    <w:rsid w:val="007E17E1"/>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398"/>
    <w:rsid w:val="007E4AAD"/>
    <w:rsid w:val="007E54D3"/>
    <w:rsid w:val="007E58E0"/>
    <w:rsid w:val="007E5939"/>
    <w:rsid w:val="007E5ADF"/>
    <w:rsid w:val="007E5CBA"/>
    <w:rsid w:val="007E5CC1"/>
    <w:rsid w:val="007E5FBA"/>
    <w:rsid w:val="007E63DC"/>
    <w:rsid w:val="007E644E"/>
    <w:rsid w:val="007E64D9"/>
    <w:rsid w:val="007E6583"/>
    <w:rsid w:val="007E6A73"/>
    <w:rsid w:val="007E6A9B"/>
    <w:rsid w:val="007E6F70"/>
    <w:rsid w:val="007E6F7B"/>
    <w:rsid w:val="007E719F"/>
    <w:rsid w:val="007E74EF"/>
    <w:rsid w:val="007E7A05"/>
    <w:rsid w:val="007E7AF7"/>
    <w:rsid w:val="007E7BD3"/>
    <w:rsid w:val="007E7E49"/>
    <w:rsid w:val="007F0559"/>
    <w:rsid w:val="007F0631"/>
    <w:rsid w:val="007F0669"/>
    <w:rsid w:val="007F13D3"/>
    <w:rsid w:val="007F14B1"/>
    <w:rsid w:val="007F1885"/>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796"/>
    <w:rsid w:val="00802BEC"/>
    <w:rsid w:val="008033B1"/>
    <w:rsid w:val="00803617"/>
    <w:rsid w:val="00803D24"/>
    <w:rsid w:val="008044B5"/>
    <w:rsid w:val="00804866"/>
    <w:rsid w:val="00804EEA"/>
    <w:rsid w:val="008051AF"/>
    <w:rsid w:val="00805496"/>
    <w:rsid w:val="00805951"/>
    <w:rsid w:val="00805BAD"/>
    <w:rsid w:val="00806200"/>
    <w:rsid w:val="00806597"/>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0D"/>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408"/>
    <w:rsid w:val="0085450D"/>
    <w:rsid w:val="008546F3"/>
    <w:rsid w:val="00854D6B"/>
    <w:rsid w:val="00854F63"/>
    <w:rsid w:val="0085504A"/>
    <w:rsid w:val="0085511A"/>
    <w:rsid w:val="008565CF"/>
    <w:rsid w:val="00856CB4"/>
    <w:rsid w:val="00857496"/>
    <w:rsid w:val="00857D7B"/>
    <w:rsid w:val="00857D8E"/>
    <w:rsid w:val="00860041"/>
    <w:rsid w:val="00860165"/>
    <w:rsid w:val="00860226"/>
    <w:rsid w:val="0086094D"/>
    <w:rsid w:val="00860C75"/>
    <w:rsid w:val="00860DA4"/>
    <w:rsid w:val="008616F6"/>
    <w:rsid w:val="008626E3"/>
    <w:rsid w:val="00862C59"/>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ABF"/>
    <w:rsid w:val="00876B38"/>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545"/>
    <w:rsid w:val="008821EB"/>
    <w:rsid w:val="00882205"/>
    <w:rsid w:val="008825B0"/>
    <w:rsid w:val="00882E69"/>
    <w:rsid w:val="00882E85"/>
    <w:rsid w:val="00882EBC"/>
    <w:rsid w:val="008831A1"/>
    <w:rsid w:val="00883409"/>
    <w:rsid w:val="00883823"/>
    <w:rsid w:val="008839FE"/>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F02"/>
    <w:rsid w:val="008927B6"/>
    <w:rsid w:val="0089304D"/>
    <w:rsid w:val="00893392"/>
    <w:rsid w:val="00893DB6"/>
    <w:rsid w:val="00893E03"/>
    <w:rsid w:val="00894091"/>
    <w:rsid w:val="008940DE"/>
    <w:rsid w:val="008943AD"/>
    <w:rsid w:val="00894426"/>
    <w:rsid w:val="008951F1"/>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3DB7"/>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0AA5"/>
    <w:rsid w:val="008C1197"/>
    <w:rsid w:val="008C13E0"/>
    <w:rsid w:val="008C18B1"/>
    <w:rsid w:val="008C1E7B"/>
    <w:rsid w:val="008C2769"/>
    <w:rsid w:val="008C2BF9"/>
    <w:rsid w:val="008C2E91"/>
    <w:rsid w:val="008C310E"/>
    <w:rsid w:val="008C32BE"/>
    <w:rsid w:val="008C3685"/>
    <w:rsid w:val="008C4051"/>
    <w:rsid w:val="008C4158"/>
    <w:rsid w:val="008C44AC"/>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587"/>
    <w:rsid w:val="008D07A0"/>
    <w:rsid w:val="008D0830"/>
    <w:rsid w:val="008D09B1"/>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52"/>
    <w:rsid w:val="008D61DE"/>
    <w:rsid w:val="008D6472"/>
    <w:rsid w:val="008D64E1"/>
    <w:rsid w:val="008D6BB0"/>
    <w:rsid w:val="008D723A"/>
    <w:rsid w:val="008D7B62"/>
    <w:rsid w:val="008D7C64"/>
    <w:rsid w:val="008E0582"/>
    <w:rsid w:val="008E14D7"/>
    <w:rsid w:val="008E1B62"/>
    <w:rsid w:val="008E23D6"/>
    <w:rsid w:val="008E2D73"/>
    <w:rsid w:val="008E2D80"/>
    <w:rsid w:val="008E2E96"/>
    <w:rsid w:val="008E2F8D"/>
    <w:rsid w:val="008E3195"/>
    <w:rsid w:val="008E330B"/>
    <w:rsid w:val="008E3CBA"/>
    <w:rsid w:val="008E4074"/>
    <w:rsid w:val="008E473A"/>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4F9C"/>
    <w:rsid w:val="008F5E29"/>
    <w:rsid w:val="008F6391"/>
    <w:rsid w:val="008F66B2"/>
    <w:rsid w:val="008F670B"/>
    <w:rsid w:val="008F6B34"/>
    <w:rsid w:val="008F6DCE"/>
    <w:rsid w:val="008F713C"/>
    <w:rsid w:val="008F73BF"/>
    <w:rsid w:val="008F7729"/>
    <w:rsid w:val="008F7BCD"/>
    <w:rsid w:val="008F7E57"/>
    <w:rsid w:val="008F7EBF"/>
    <w:rsid w:val="00900113"/>
    <w:rsid w:val="00900B6C"/>
    <w:rsid w:val="00901013"/>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77C"/>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114"/>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17EDF"/>
    <w:rsid w:val="0092003A"/>
    <w:rsid w:val="009200B4"/>
    <w:rsid w:val="009204C1"/>
    <w:rsid w:val="0092059D"/>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20A"/>
    <w:rsid w:val="00924D0E"/>
    <w:rsid w:val="009250F7"/>
    <w:rsid w:val="0092513F"/>
    <w:rsid w:val="009252DD"/>
    <w:rsid w:val="009255CC"/>
    <w:rsid w:val="00925702"/>
    <w:rsid w:val="009257EE"/>
    <w:rsid w:val="00925C00"/>
    <w:rsid w:val="00925FCC"/>
    <w:rsid w:val="009263A4"/>
    <w:rsid w:val="009264D2"/>
    <w:rsid w:val="00926719"/>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1EC"/>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B9B"/>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A4C"/>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6F52"/>
    <w:rsid w:val="0099712A"/>
    <w:rsid w:val="009975ED"/>
    <w:rsid w:val="009977EB"/>
    <w:rsid w:val="00997A35"/>
    <w:rsid w:val="009A0621"/>
    <w:rsid w:val="009A06B2"/>
    <w:rsid w:val="009A0E44"/>
    <w:rsid w:val="009A0EDF"/>
    <w:rsid w:val="009A1237"/>
    <w:rsid w:val="009A17BC"/>
    <w:rsid w:val="009A20EA"/>
    <w:rsid w:val="009A224F"/>
    <w:rsid w:val="009A25A0"/>
    <w:rsid w:val="009A2F97"/>
    <w:rsid w:val="009A3428"/>
    <w:rsid w:val="009A34A3"/>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684"/>
    <w:rsid w:val="009B087E"/>
    <w:rsid w:val="009B08F0"/>
    <w:rsid w:val="009B0D27"/>
    <w:rsid w:val="009B0EF6"/>
    <w:rsid w:val="009B1186"/>
    <w:rsid w:val="009B1299"/>
    <w:rsid w:val="009B1313"/>
    <w:rsid w:val="009B1475"/>
    <w:rsid w:val="009B1598"/>
    <w:rsid w:val="009B17C7"/>
    <w:rsid w:val="009B1ACC"/>
    <w:rsid w:val="009B1FED"/>
    <w:rsid w:val="009B20A0"/>
    <w:rsid w:val="009B21CC"/>
    <w:rsid w:val="009B249F"/>
    <w:rsid w:val="009B2AC0"/>
    <w:rsid w:val="009B2AE3"/>
    <w:rsid w:val="009B2CE5"/>
    <w:rsid w:val="009B2D2B"/>
    <w:rsid w:val="009B2FC1"/>
    <w:rsid w:val="009B3190"/>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49"/>
    <w:rsid w:val="009C13A5"/>
    <w:rsid w:val="009C13B7"/>
    <w:rsid w:val="009C1785"/>
    <w:rsid w:val="009C17EE"/>
    <w:rsid w:val="009C1CAD"/>
    <w:rsid w:val="009C1EDF"/>
    <w:rsid w:val="009C233C"/>
    <w:rsid w:val="009C294B"/>
    <w:rsid w:val="009C34E3"/>
    <w:rsid w:val="009C3574"/>
    <w:rsid w:val="009C3806"/>
    <w:rsid w:val="009C393A"/>
    <w:rsid w:val="009C3B05"/>
    <w:rsid w:val="009C3D44"/>
    <w:rsid w:val="009C43AC"/>
    <w:rsid w:val="009C43DE"/>
    <w:rsid w:val="009C44AE"/>
    <w:rsid w:val="009C459D"/>
    <w:rsid w:val="009C4606"/>
    <w:rsid w:val="009C4976"/>
    <w:rsid w:val="009C4A46"/>
    <w:rsid w:val="009C4C2A"/>
    <w:rsid w:val="009C4DB4"/>
    <w:rsid w:val="009C51B3"/>
    <w:rsid w:val="009C51F7"/>
    <w:rsid w:val="009C526E"/>
    <w:rsid w:val="009C5566"/>
    <w:rsid w:val="009C5607"/>
    <w:rsid w:val="009C5875"/>
    <w:rsid w:val="009C5B8B"/>
    <w:rsid w:val="009C5DDB"/>
    <w:rsid w:val="009C5F64"/>
    <w:rsid w:val="009C5FC8"/>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CB2"/>
    <w:rsid w:val="009D4E77"/>
    <w:rsid w:val="009D5165"/>
    <w:rsid w:val="009D51F0"/>
    <w:rsid w:val="009D64C1"/>
    <w:rsid w:val="009D6771"/>
    <w:rsid w:val="009D6EB3"/>
    <w:rsid w:val="009D77D8"/>
    <w:rsid w:val="009D7830"/>
    <w:rsid w:val="009D7C65"/>
    <w:rsid w:val="009D7CA7"/>
    <w:rsid w:val="009E01F2"/>
    <w:rsid w:val="009E034C"/>
    <w:rsid w:val="009E0909"/>
    <w:rsid w:val="009E0919"/>
    <w:rsid w:val="009E1E97"/>
    <w:rsid w:val="009E1F13"/>
    <w:rsid w:val="009E20B1"/>
    <w:rsid w:val="009E2254"/>
    <w:rsid w:val="009E22F8"/>
    <w:rsid w:val="009E285F"/>
    <w:rsid w:val="009E2A7A"/>
    <w:rsid w:val="009E2E2D"/>
    <w:rsid w:val="009E349A"/>
    <w:rsid w:val="009E396D"/>
    <w:rsid w:val="009E402B"/>
    <w:rsid w:val="009E43A7"/>
    <w:rsid w:val="009E43BC"/>
    <w:rsid w:val="009E477F"/>
    <w:rsid w:val="009E5496"/>
    <w:rsid w:val="009E56BB"/>
    <w:rsid w:val="009E5856"/>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099C"/>
    <w:rsid w:val="009F0F6E"/>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1E0"/>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9B8"/>
    <w:rsid w:val="00A12A13"/>
    <w:rsid w:val="00A12A62"/>
    <w:rsid w:val="00A12B3C"/>
    <w:rsid w:val="00A12C51"/>
    <w:rsid w:val="00A12F29"/>
    <w:rsid w:val="00A132E9"/>
    <w:rsid w:val="00A133A9"/>
    <w:rsid w:val="00A136F4"/>
    <w:rsid w:val="00A140F4"/>
    <w:rsid w:val="00A14922"/>
    <w:rsid w:val="00A149B0"/>
    <w:rsid w:val="00A14AB4"/>
    <w:rsid w:val="00A1591B"/>
    <w:rsid w:val="00A15B75"/>
    <w:rsid w:val="00A15D36"/>
    <w:rsid w:val="00A16476"/>
    <w:rsid w:val="00A1654C"/>
    <w:rsid w:val="00A1658D"/>
    <w:rsid w:val="00A168A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5E36"/>
    <w:rsid w:val="00A26183"/>
    <w:rsid w:val="00A261E1"/>
    <w:rsid w:val="00A262D4"/>
    <w:rsid w:val="00A26410"/>
    <w:rsid w:val="00A2678D"/>
    <w:rsid w:val="00A26833"/>
    <w:rsid w:val="00A26864"/>
    <w:rsid w:val="00A26882"/>
    <w:rsid w:val="00A269C7"/>
    <w:rsid w:val="00A26A71"/>
    <w:rsid w:val="00A276C3"/>
    <w:rsid w:val="00A27D30"/>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049"/>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783"/>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6D7"/>
    <w:rsid w:val="00A538A5"/>
    <w:rsid w:val="00A53B8C"/>
    <w:rsid w:val="00A5414D"/>
    <w:rsid w:val="00A5446B"/>
    <w:rsid w:val="00A546CF"/>
    <w:rsid w:val="00A54A19"/>
    <w:rsid w:val="00A54A70"/>
    <w:rsid w:val="00A54E2E"/>
    <w:rsid w:val="00A55160"/>
    <w:rsid w:val="00A555D0"/>
    <w:rsid w:val="00A557FC"/>
    <w:rsid w:val="00A55832"/>
    <w:rsid w:val="00A55C15"/>
    <w:rsid w:val="00A55ED7"/>
    <w:rsid w:val="00A564D3"/>
    <w:rsid w:val="00A56866"/>
    <w:rsid w:val="00A5698E"/>
    <w:rsid w:val="00A56AF4"/>
    <w:rsid w:val="00A5725D"/>
    <w:rsid w:val="00A5743F"/>
    <w:rsid w:val="00A575CD"/>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64"/>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B89"/>
    <w:rsid w:val="00A74BBD"/>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40C"/>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45C"/>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241"/>
    <w:rsid w:val="00AA5B3D"/>
    <w:rsid w:val="00AA5E4E"/>
    <w:rsid w:val="00AA5E85"/>
    <w:rsid w:val="00AA5F5B"/>
    <w:rsid w:val="00AA60D6"/>
    <w:rsid w:val="00AA64E8"/>
    <w:rsid w:val="00AA6A89"/>
    <w:rsid w:val="00AA6AD2"/>
    <w:rsid w:val="00AA6EC3"/>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ED5"/>
    <w:rsid w:val="00AC1FC0"/>
    <w:rsid w:val="00AC2022"/>
    <w:rsid w:val="00AC2322"/>
    <w:rsid w:val="00AC27C4"/>
    <w:rsid w:val="00AC290B"/>
    <w:rsid w:val="00AC2920"/>
    <w:rsid w:val="00AC2FA6"/>
    <w:rsid w:val="00AC3B78"/>
    <w:rsid w:val="00AC3E27"/>
    <w:rsid w:val="00AC3EA7"/>
    <w:rsid w:val="00AC40B4"/>
    <w:rsid w:val="00AC4102"/>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7D4"/>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3DF"/>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D41"/>
    <w:rsid w:val="00AF7E27"/>
    <w:rsid w:val="00B00281"/>
    <w:rsid w:val="00B002B3"/>
    <w:rsid w:val="00B004E6"/>
    <w:rsid w:val="00B00780"/>
    <w:rsid w:val="00B00A8D"/>
    <w:rsid w:val="00B00D2F"/>
    <w:rsid w:val="00B012CB"/>
    <w:rsid w:val="00B014AE"/>
    <w:rsid w:val="00B01585"/>
    <w:rsid w:val="00B01EC3"/>
    <w:rsid w:val="00B025E2"/>
    <w:rsid w:val="00B02C2D"/>
    <w:rsid w:val="00B036D5"/>
    <w:rsid w:val="00B0381A"/>
    <w:rsid w:val="00B03B2B"/>
    <w:rsid w:val="00B0427C"/>
    <w:rsid w:val="00B0430F"/>
    <w:rsid w:val="00B044DE"/>
    <w:rsid w:val="00B0462F"/>
    <w:rsid w:val="00B048D1"/>
    <w:rsid w:val="00B049B0"/>
    <w:rsid w:val="00B04BD6"/>
    <w:rsid w:val="00B04DDB"/>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081"/>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72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0F35"/>
    <w:rsid w:val="00B3127A"/>
    <w:rsid w:val="00B312EE"/>
    <w:rsid w:val="00B3169B"/>
    <w:rsid w:val="00B3189F"/>
    <w:rsid w:val="00B31969"/>
    <w:rsid w:val="00B31CD6"/>
    <w:rsid w:val="00B31DFB"/>
    <w:rsid w:val="00B320A1"/>
    <w:rsid w:val="00B32109"/>
    <w:rsid w:val="00B32312"/>
    <w:rsid w:val="00B32C10"/>
    <w:rsid w:val="00B33971"/>
    <w:rsid w:val="00B33994"/>
    <w:rsid w:val="00B33D87"/>
    <w:rsid w:val="00B34180"/>
    <w:rsid w:val="00B341C5"/>
    <w:rsid w:val="00B34271"/>
    <w:rsid w:val="00B3460D"/>
    <w:rsid w:val="00B34B18"/>
    <w:rsid w:val="00B34E4D"/>
    <w:rsid w:val="00B35038"/>
    <w:rsid w:val="00B350C8"/>
    <w:rsid w:val="00B35123"/>
    <w:rsid w:val="00B35227"/>
    <w:rsid w:val="00B354BB"/>
    <w:rsid w:val="00B35573"/>
    <w:rsid w:val="00B356A5"/>
    <w:rsid w:val="00B360FE"/>
    <w:rsid w:val="00B361C0"/>
    <w:rsid w:val="00B363F2"/>
    <w:rsid w:val="00B3642E"/>
    <w:rsid w:val="00B367A5"/>
    <w:rsid w:val="00B36898"/>
    <w:rsid w:val="00B3697A"/>
    <w:rsid w:val="00B369B7"/>
    <w:rsid w:val="00B36A61"/>
    <w:rsid w:val="00B36EBE"/>
    <w:rsid w:val="00B371E7"/>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1F"/>
    <w:rsid w:val="00B44733"/>
    <w:rsid w:val="00B449BF"/>
    <w:rsid w:val="00B44B9E"/>
    <w:rsid w:val="00B44CA7"/>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3E41"/>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1C"/>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A4"/>
    <w:rsid w:val="00B651C7"/>
    <w:rsid w:val="00B6565C"/>
    <w:rsid w:val="00B66588"/>
    <w:rsid w:val="00B66949"/>
    <w:rsid w:val="00B66C24"/>
    <w:rsid w:val="00B675AE"/>
    <w:rsid w:val="00B676F2"/>
    <w:rsid w:val="00B678AC"/>
    <w:rsid w:val="00B6797A"/>
    <w:rsid w:val="00B67D27"/>
    <w:rsid w:val="00B67D71"/>
    <w:rsid w:val="00B67DFD"/>
    <w:rsid w:val="00B67F22"/>
    <w:rsid w:val="00B70076"/>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E9"/>
    <w:rsid w:val="00B74093"/>
    <w:rsid w:val="00B740FD"/>
    <w:rsid w:val="00B743FA"/>
    <w:rsid w:val="00B74638"/>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114"/>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2C36"/>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40BA"/>
    <w:rsid w:val="00BA42A9"/>
    <w:rsid w:val="00BA431C"/>
    <w:rsid w:val="00BA43AA"/>
    <w:rsid w:val="00BA4773"/>
    <w:rsid w:val="00BA47F2"/>
    <w:rsid w:val="00BA4D3F"/>
    <w:rsid w:val="00BA52BF"/>
    <w:rsid w:val="00BA53F2"/>
    <w:rsid w:val="00BA541A"/>
    <w:rsid w:val="00BA592E"/>
    <w:rsid w:val="00BA5ADA"/>
    <w:rsid w:val="00BA5DD7"/>
    <w:rsid w:val="00BA5DFE"/>
    <w:rsid w:val="00BA6816"/>
    <w:rsid w:val="00BA6E87"/>
    <w:rsid w:val="00BA6EEF"/>
    <w:rsid w:val="00BA7373"/>
    <w:rsid w:val="00BA7658"/>
    <w:rsid w:val="00BA7D70"/>
    <w:rsid w:val="00BB05CF"/>
    <w:rsid w:val="00BB0739"/>
    <w:rsid w:val="00BB099C"/>
    <w:rsid w:val="00BB0C57"/>
    <w:rsid w:val="00BB0E7F"/>
    <w:rsid w:val="00BB10BA"/>
    <w:rsid w:val="00BB11FB"/>
    <w:rsid w:val="00BB1212"/>
    <w:rsid w:val="00BB1A60"/>
    <w:rsid w:val="00BB1ABB"/>
    <w:rsid w:val="00BB1B4A"/>
    <w:rsid w:val="00BB1CB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BA5"/>
    <w:rsid w:val="00BB5DE7"/>
    <w:rsid w:val="00BB5F05"/>
    <w:rsid w:val="00BB60F5"/>
    <w:rsid w:val="00BB6193"/>
    <w:rsid w:val="00BB66DC"/>
    <w:rsid w:val="00BB7260"/>
    <w:rsid w:val="00BB7293"/>
    <w:rsid w:val="00BB779D"/>
    <w:rsid w:val="00BB7A80"/>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9EC"/>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8CC"/>
    <w:rsid w:val="00BD3A87"/>
    <w:rsid w:val="00BD3B03"/>
    <w:rsid w:val="00BD3D2B"/>
    <w:rsid w:val="00BD3D36"/>
    <w:rsid w:val="00BD401B"/>
    <w:rsid w:val="00BD40EE"/>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B1A"/>
    <w:rsid w:val="00BF0E90"/>
    <w:rsid w:val="00BF1481"/>
    <w:rsid w:val="00BF15BB"/>
    <w:rsid w:val="00BF1661"/>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6EC"/>
    <w:rsid w:val="00BF6740"/>
    <w:rsid w:val="00BF6760"/>
    <w:rsid w:val="00BF6897"/>
    <w:rsid w:val="00BF6DC9"/>
    <w:rsid w:val="00BF7482"/>
    <w:rsid w:val="00BF77BD"/>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DC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1C3"/>
    <w:rsid w:val="00C3071C"/>
    <w:rsid w:val="00C30930"/>
    <w:rsid w:val="00C30DA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58D"/>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3F22"/>
    <w:rsid w:val="00C4424F"/>
    <w:rsid w:val="00C44A9F"/>
    <w:rsid w:val="00C450DD"/>
    <w:rsid w:val="00C45EE2"/>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798"/>
    <w:rsid w:val="00C80B22"/>
    <w:rsid w:val="00C80D35"/>
    <w:rsid w:val="00C80F4E"/>
    <w:rsid w:val="00C8103B"/>
    <w:rsid w:val="00C81226"/>
    <w:rsid w:val="00C81236"/>
    <w:rsid w:val="00C8149A"/>
    <w:rsid w:val="00C8194C"/>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7C0"/>
    <w:rsid w:val="00C909F7"/>
    <w:rsid w:val="00C91609"/>
    <w:rsid w:val="00C9166E"/>
    <w:rsid w:val="00C9170A"/>
    <w:rsid w:val="00C9180B"/>
    <w:rsid w:val="00C919E5"/>
    <w:rsid w:val="00C91A6B"/>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186"/>
    <w:rsid w:val="00C9649F"/>
    <w:rsid w:val="00C9688F"/>
    <w:rsid w:val="00C96B25"/>
    <w:rsid w:val="00C96F72"/>
    <w:rsid w:val="00C970DC"/>
    <w:rsid w:val="00C9744D"/>
    <w:rsid w:val="00C975D4"/>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8CB"/>
    <w:rsid w:val="00CA2A27"/>
    <w:rsid w:val="00CA319E"/>
    <w:rsid w:val="00CA32AE"/>
    <w:rsid w:val="00CA32B8"/>
    <w:rsid w:val="00CA3307"/>
    <w:rsid w:val="00CA4171"/>
    <w:rsid w:val="00CA41C4"/>
    <w:rsid w:val="00CA421A"/>
    <w:rsid w:val="00CA469D"/>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AEC"/>
    <w:rsid w:val="00CB2F55"/>
    <w:rsid w:val="00CB33D5"/>
    <w:rsid w:val="00CB36E9"/>
    <w:rsid w:val="00CB3B8D"/>
    <w:rsid w:val="00CB3E47"/>
    <w:rsid w:val="00CB4076"/>
    <w:rsid w:val="00CB410B"/>
    <w:rsid w:val="00CB45CE"/>
    <w:rsid w:val="00CB46A8"/>
    <w:rsid w:val="00CB4C36"/>
    <w:rsid w:val="00CB4C4D"/>
    <w:rsid w:val="00CB4D61"/>
    <w:rsid w:val="00CB5097"/>
    <w:rsid w:val="00CB50A2"/>
    <w:rsid w:val="00CB522C"/>
    <w:rsid w:val="00CB54E8"/>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1C7"/>
    <w:rsid w:val="00CC42BA"/>
    <w:rsid w:val="00CC4620"/>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CA5"/>
    <w:rsid w:val="00CD2E69"/>
    <w:rsid w:val="00CD310E"/>
    <w:rsid w:val="00CD32E7"/>
    <w:rsid w:val="00CD378F"/>
    <w:rsid w:val="00CD38E3"/>
    <w:rsid w:val="00CD39A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77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735"/>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7DE"/>
    <w:rsid w:val="00CF7D28"/>
    <w:rsid w:val="00D00549"/>
    <w:rsid w:val="00D0059A"/>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3890"/>
    <w:rsid w:val="00D044A8"/>
    <w:rsid w:val="00D04861"/>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079FD"/>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8CF"/>
    <w:rsid w:val="00D15A57"/>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AAD"/>
    <w:rsid w:val="00D20C45"/>
    <w:rsid w:val="00D20F85"/>
    <w:rsid w:val="00D2140C"/>
    <w:rsid w:val="00D21636"/>
    <w:rsid w:val="00D21A79"/>
    <w:rsid w:val="00D21B0E"/>
    <w:rsid w:val="00D21CF6"/>
    <w:rsid w:val="00D224DF"/>
    <w:rsid w:val="00D22A7C"/>
    <w:rsid w:val="00D22D94"/>
    <w:rsid w:val="00D22F50"/>
    <w:rsid w:val="00D235EB"/>
    <w:rsid w:val="00D23C08"/>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84B"/>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E60"/>
    <w:rsid w:val="00D52750"/>
    <w:rsid w:val="00D52752"/>
    <w:rsid w:val="00D5292C"/>
    <w:rsid w:val="00D52F6D"/>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5516"/>
    <w:rsid w:val="00D655F7"/>
    <w:rsid w:val="00D657E1"/>
    <w:rsid w:val="00D657F3"/>
    <w:rsid w:val="00D65A6E"/>
    <w:rsid w:val="00D66146"/>
    <w:rsid w:val="00D664B0"/>
    <w:rsid w:val="00D6653A"/>
    <w:rsid w:val="00D66C25"/>
    <w:rsid w:val="00D66CCE"/>
    <w:rsid w:val="00D6717A"/>
    <w:rsid w:val="00D671EC"/>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4462"/>
    <w:rsid w:val="00D74629"/>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769"/>
    <w:rsid w:val="00D8580B"/>
    <w:rsid w:val="00D85A53"/>
    <w:rsid w:val="00D85E1C"/>
    <w:rsid w:val="00D860F5"/>
    <w:rsid w:val="00D862D9"/>
    <w:rsid w:val="00D865BD"/>
    <w:rsid w:val="00D869A7"/>
    <w:rsid w:val="00D86A72"/>
    <w:rsid w:val="00D86C9A"/>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97"/>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1FF6"/>
    <w:rsid w:val="00DB22B9"/>
    <w:rsid w:val="00DB24B5"/>
    <w:rsid w:val="00DB269C"/>
    <w:rsid w:val="00DB2799"/>
    <w:rsid w:val="00DB28CE"/>
    <w:rsid w:val="00DB2DCE"/>
    <w:rsid w:val="00DB2E16"/>
    <w:rsid w:val="00DB300D"/>
    <w:rsid w:val="00DB3CBE"/>
    <w:rsid w:val="00DB3D44"/>
    <w:rsid w:val="00DB4321"/>
    <w:rsid w:val="00DB4889"/>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829"/>
    <w:rsid w:val="00DC5BBF"/>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1BE"/>
    <w:rsid w:val="00DE47FE"/>
    <w:rsid w:val="00DE4B0D"/>
    <w:rsid w:val="00DE4B1F"/>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0AAA"/>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ED2"/>
    <w:rsid w:val="00E04F5B"/>
    <w:rsid w:val="00E04FB3"/>
    <w:rsid w:val="00E0534F"/>
    <w:rsid w:val="00E05413"/>
    <w:rsid w:val="00E05504"/>
    <w:rsid w:val="00E0596A"/>
    <w:rsid w:val="00E06631"/>
    <w:rsid w:val="00E06872"/>
    <w:rsid w:val="00E06CAE"/>
    <w:rsid w:val="00E06D40"/>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ABB"/>
    <w:rsid w:val="00E21E19"/>
    <w:rsid w:val="00E21E94"/>
    <w:rsid w:val="00E221F3"/>
    <w:rsid w:val="00E2237B"/>
    <w:rsid w:val="00E227BE"/>
    <w:rsid w:val="00E22B13"/>
    <w:rsid w:val="00E23047"/>
    <w:rsid w:val="00E236B9"/>
    <w:rsid w:val="00E237ED"/>
    <w:rsid w:val="00E23969"/>
    <w:rsid w:val="00E23C0D"/>
    <w:rsid w:val="00E23C72"/>
    <w:rsid w:val="00E23DAC"/>
    <w:rsid w:val="00E23E93"/>
    <w:rsid w:val="00E241A9"/>
    <w:rsid w:val="00E2430F"/>
    <w:rsid w:val="00E24716"/>
    <w:rsid w:val="00E24E6B"/>
    <w:rsid w:val="00E24FC4"/>
    <w:rsid w:val="00E25727"/>
    <w:rsid w:val="00E25820"/>
    <w:rsid w:val="00E262B8"/>
    <w:rsid w:val="00E2637B"/>
    <w:rsid w:val="00E265EC"/>
    <w:rsid w:val="00E27327"/>
    <w:rsid w:val="00E2732A"/>
    <w:rsid w:val="00E27366"/>
    <w:rsid w:val="00E2749F"/>
    <w:rsid w:val="00E27822"/>
    <w:rsid w:val="00E27D8A"/>
    <w:rsid w:val="00E3048C"/>
    <w:rsid w:val="00E3077A"/>
    <w:rsid w:val="00E30950"/>
    <w:rsid w:val="00E309BF"/>
    <w:rsid w:val="00E30C0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6E1"/>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4C4D"/>
    <w:rsid w:val="00E55243"/>
    <w:rsid w:val="00E558E6"/>
    <w:rsid w:val="00E55968"/>
    <w:rsid w:val="00E55B6D"/>
    <w:rsid w:val="00E55C40"/>
    <w:rsid w:val="00E55E28"/>
    <w:rsid w:val="00E565C6"/>
    <w:rsid w:val="00E56B2B"/>
    <w:rsid w:val="00E56B62"/>
    <w:rsid w:val="00E56B7A"/>
    <w:rsid w:val="00E56C88"/>
    <w:rsid w:val="00E56CE7"/>
    <w:rsid w:val="00E572BC"/>
    <w:rsid w:val="00E5740F"/>
    <w:rsid w:val="00E5747A"/>
    <w:rsid w:val="00E579F4"/>
    <w:rsid w:val="00E60360"/>
    <w:rsid w:val="00E604E2"/>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9EF"/>
    <w:rsid w:val="00E72B43"/>
    <w:rsid w:val="00E72DCB"/>
    <w:rsid w:val="00E72F19"/>
    <w:rsid w:val="00E731BA"/>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0DA"/>
    <w:rsid w:val="00E8617D"/>
    <w:rsid w:val="00E86934"/>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682"/>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449"/>
    <w:rsid w:val="00E9594C"/>
    <w:rsid w:val="00E95A17"/>
    <w:rsid w:val="00E95B3A"/>
    <w:rsid w:val="00E96217"/>
    <w:rsid w:val="00E96A59"/>
    <w:rsid w:val="00E96E46"/>
    <w:rsid w:val="00E9707C"/>
    <w:rsid w:val="00E975EF"/>
    <w:rsid w:val="00E9777B"/>
    <w:rsid w:val="00E97850"/>
    <w:rsid w:val="00E97A46"/>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0B2"/>
    <w:rsid w:val="00EC3213"/>
    <w:rsid w:val="00EC3268"/>
    <w:rsid w:val="00EC32DA"/>
    <w:rsid w:val="00EC330A"/>
    <w:rsid w:val="00EC3319"/>
    <w:rsid w:val="00EC338D"/>
    <w:rsid w:val="00EC341C"/>
    <w:rsid w:val="00EC3A5A"/>
    <w:rsid w:val="00EC3C77"/>
    <w:rsid w:val="00EC3FD9"/>
    <w:rsid w:val="00EC4623"/>
    <w:rsid w:val="00EC4846"/>
    <w:rsid w:val="00EC49AE"/>
    <w:rsid w:val="00EC4A25"/>
    <w:rsid w:val="00EC4CA3"/>
    <w:rsid w:val="00EC4CDD"/>
    <w:rsid w:val="00EC4F56"/>
    <w:rsid w:val="00EC5375"/>
    <w:rsid w:val="00EC5380"/>
    <w:rsid w:val="00EC53EE"/>
    <w:rsid w:val="00EC54CE"/>
    <w:rsid w:val="00EC5854"/>
    <w:rsid w:val="00EC5BA1"/>
    <w:rsid w:val="00EC61BE"/>
    <w:rsid w:val="00EC6472"/>
    <w:rsid w:val="00EC6806"/>
    <w:rsid w:val="00EC6D0A"/>
    <w:rsid w:val="00EC6E6D"/>
    <w:rsid w:val="00EC6F78"/>
    <w:rsid w:val="00EC7302"/>
    <w:rsid w:val="00EC73BF"/>
    <w:rsid w:val="00EC74FA"/>
    <w:rsid w:val="00EC7580"/>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8D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3DFC"/>
    <w:rsid w:val="00EE4219"/>
    <w:rsid w:val="00EE477E"/>
    <w:rsid w:val="00EE4F21"/>
    <w:rsid w:val="00EE50A5"/>
    <w:rsid w:val="00EE5520"/>
    <w:rsid w:val="00EE5ADE"/>
    <w:rsid w:val="00EE5DB1"/>
    <w:rsid w:val="00EE61DE"/>
    <w:rsid w:val="00EE6378"/>
    <w:rsid w:val="00EE6413"/>
    <w:rsid w:val="00EE65FD"/>
    <w:rsid w:val="00EE6737"/>
    <w:rsid w:val="00EE6AD0"/>
    <w:rsid w:val="00EE6C49"/>
    <w:rsid w:val="00EE738F"/>
    <w:rsid w:val="00EE789A"/>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698B"/>
    <w:rsid w:val="00EF77A3"/>
    <w:rsid w:val="00EF7C58"/>
    <w:rsid w:val="00EF7D72"/>
    <w:rsid w:val="00EF7E4D"/>
    <w:rsid w:val="00EF7F15"/>
    <w:rsid w:val="00F000A5"/>
    <w:rsid w:val="00F00964"/>
    <w:rsid w:val="00F00A23"/>
    <w:rsid w:val="00F00AA3"/>
    <w:rsid w:val="00F00B20"/>
    <w:rsid w:val="00F02302"/>
    <w:rsid w:val="00F025F5"/>
    <w:rsid w:val="00F0268C"/>
    <w:rsid w:val="00F026F8"/>
    <w:rsid w:val="00F027BE"/>
    <w:rsid w:val="00F02B25"/>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4BC"/>
    <w:rsid w:val="00F06901"/>
    <w:rsid w:val="00F06FCB"/>
    <w:rsid w:val="00F0709E"/>
    <w:rsid w:val="00F0776D"/>
    <w:rsid w:val="00F07814"/>
    <w:rsid w:val="00F078BE"/>
    <w:rsid w:val="00F078E0"/>
    <w:rsid w:val="00F07AC9"/>
    <w:rsid w:val="00F10219"/>
    <w:rsid w:val="00F10491"/>
    <w:rsid w:val="00F105B4"/>
    <w:rsid w:val="00F1079B"/>
    <w:rsid w:val="00F108AF"/>
    <w:rsid w:val="00F109D9"/>
    <w:rsid w:val="00F10FA9"/>
    <w:rsid w:val="00F110BA"/>
    <w:rsid w:val="00F110DD"/>
    <w:rsid w:val="00F114CF"/>
    <w:rsid w:val="00F1168E"/>
    <w:rsid w:val="00F11939"/>
    <w:rsid w:val="00F11AE2"/>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64E"/>
    <w:rsid w:val="00F208A4"/>
    <w:rsid w:val="00F2094E"/>
    <w:rsid w:val="00F20A25"/>
    <w:rsid w:val="00F20C64"/>
    <w:rsid w:val="00F20E8D"/>
    <w:rsid w:val="00F210A6"/>
    <w:rsid w:val="00F216B7"/>
    <w:rsid w:val="00F21F1A"/>
    <w:rsid w:val="00F21F9C"/>
    <w:rsid w:val="00F2206D"/>
    <w:rsid w:val="00F221F3"/>
    <w:rsid w:val="00F223F2"/>
    <w:rsid w:val="00F22738"/>
    <w:rsid w:val="00F229EA"/>
    <w:rsid w:val="00F22E34"/>
    <w:rsid w:val="00F22E38"/>
    <w:rsid w:val="00F230D3"/>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51B"/>
    <w:rsid w:val="00F325CF"/>
    <w:rsid w:val="00F3282D"/>
    <w:rsid w:val="00F329C5"/>
    <w:rsid w:val="00F33019"/>
    <w:rsid w:val="00F33101"/>
    <w:rsid w:val="00F33712"/>
    <w:rsid w:val="00F33972"/>
    <w:rsid w:val="00F33B7D"/>
    <w:rsid w:val="00F33D3A"/>
    <w:rsid w:val="00F33E6E"/>
    <w:rsid w:val="00F33F31"/>
    <w:rsid w:val="00F33F9C"/>
    <w:rsid w:val="00F340FA"/>
    <w:rsid w:val="00F341D7"/>
    <w:rsid w:val="00F3490E"/>
    <w:rsid w:val="00F349EE"/>
    <w:rsid w:val="00F34ACE"/>
    <w:rsid w:val="00F34C93"/>
    <w:rsid w:val="00F35C02"/>
    <w:rsid w:val="00F36510"/>
    <w:rsid w:val="00F3652C"/>
    <w:rsid w:val="00F365CC"/>
    <w:rsid w:val="00F366A9"/>
    <w:rsid w:val="00F36BC0"/>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0B5F"/>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6ED"/>
    <w:rsid w:val="00F63706"/>
    <w:rsid w:val="00F639B1"/>
    <w:rsid w:val="00F63A98"/>
    <w:rsid w:val="00F64935"/>
    <w:rsid w:val="00F64C92"/>
    <w:rsid w:val="00F64DBE"/>
    <w:rsid w:val="00F65246"/>
    <w:rsid w:val="00F656F1"/>
    <w:rsid w:val="00F661D0"/>
    <w:rsid w:val="00F663A6"/>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0A0"/>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144"/>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7C3"/>
    <w:rsid w:val="00F95ABA"/>
    <w:rsid w:val="00F963EB"/>
    <w:rsid w:val="00F96795"/>
    <w:rsid w:val="00F96C4A"/>
    <w:rsid w:val="00F96F2D"/>
    <w:rsid w:val="00F96FD5"/>
    <w:rsid w:val="00F9700A"/>
    <w:rsid w:val="00F972BD"/>
    <w:rsid w:val="00F97573"/>
    <w:rsid w:val="00F97799"/>
    <w:rsid w:val="00F977CA"/>
    <w:rsid w:val="00F979BD"/>
    <w:rsid w:val="00F97CD4"/>
    <w:rsid w:val="00FA02E0"/>
    <w:rsid w:val="00FA0594"/>
    <w:rsid w:val="00FA067D"/>
    <w:rsid w:val="00FA0A59"/>
    <w:rsid w:val="00FA0A7E"/>
    <w:rsid w:val="00FA0C72"/>
    <w:rsid w:val="00FA0D01"/>
    <w:rsid w:val="00FA182F"/>
    <w:rsid w:val="00FA1B79"/>
    <w:rsid w:val="00FA1D0A"/>
    <w:rsid w:val="00FA1E33"/>
    <w:rsid w:val="00FA1F0A"/>
    <w:rsid w:val="00FA2508"/>
    <w:rsid w:val="00FA2AFD"/>
    <w:rsid w:val="00FA2D4E"/>
    <w:rsid w:val="00FA2EC8"/>
    <w:rsid w:val="00FA31C0"/>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5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B76"/>
    <w:rsid w:val="00FB5E92"/>
    <w:rsid w:val="00FB6147"/>
    <w:rsid w:val="00FB630C"/>
    <w:rsid w:val="00FB6357"/>
    <w:rsid w:val="00FB6421"/>
    <w:rsid w:val="00FB6A21"/>
    <w:rsid w:val="00FB6C97"/>
    <w:rsid w:val="00FB6CE4"/>
    <w:rsid w:val="00FB7262"/>
    <w:rsid w:val="00FB7358"/>
    <w:rsid w:val="00FB7655"/>
    <w:rsid w:val="00FB771C"/>
    <w:rsid w:val="00FB78C4"/>
    <w:rsid w:val="00FB7A9B"/>
    <w:rsid w:val="00FB7B67"/>
    <w:rsid w:val="00FB7C99"/>
    <w:rsid w:val="00FB7E18"/>
    <w:rsid w:val="00FC0044"/>
    <w:rsid w:val="00FC019A"/>
    <w:rsid w:val="00FC03CF"/>
    <w:rsid w:val="00FC0646"/>
    <w:rsid w:val="00FC06D8"/>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9BB"/>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FBC"/>
    <w:rsid w:val="00FD41D1"/>
    <w:rsid w:val="00FD492A"/>
    <w:rsid w:val="00FD4A58"/>
    <w:rsid w:val="00FD4BBA"/>
    <w:rsid w:val="00FD4E22"/>
    <w:rsid w:val="00FD5284"/>
    <w:rsid w:val="00FD5539"/>
    <w:rsid w:val="00FD590B"/>
    <w:rsid w:val="00FD5D49"/>
    <w:rsid w:val="00FD5F21"/>
    <w:rsid w:val="00FD5F85"/>
    <w:rsid w:val="00FD6175"/>
    <w:rsid w:val="00FD6C99"/>
    <w:rsid w:val="00FD6CCA"/>
    <w:rsid w:val="00FD6D17"/>
    <w:rsid w:val="00FD709D"/>
    <w:rsid w:val="00FD74C0"/>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列"/>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beforeLines="0" w:before="0" w:afterLines="0" w:after="60"/>
      <w:ind w:left="1985" w:hanging="1985"/>
    </w:pPr>
    <w:rPr>
      <w:rFonts w:ascii="Arial" w:eastAsiaTheme="minorEastAsia" w:hAnsi="Arial" w:cs="Arial"/>
      <w:b/>
      <w:lang w:val="en-GB"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5</Pages>
  <Words>1347</Words>
  <Characters>7678</Characters>
  <Application>Microsoft Office Word</Application>
  <DocSecurity>0</DocSecurity>
  <Lines>63</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261</cp:revision>
  <cp:lastPrinted>2007-04-23T23:59:00Z</cp:lastPrinted>
  <dcterms:created xsi:type="dcterms:W3CDTF">2023-08-11T01:37:00Z</dcterms:created>
  <dcterms:modified xsi:type="dcterms:W3CDTF">2023-09-27T09:46:00Z</dcterms:modified>
</cp:coreProperties>
</file>