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08776" w14:textId="4F851E0C" w:rsidR="00D35B4A" w:rsidRPr="00B069D6" w:rsidRDefault="00681871" w:rsidP="00D35B4A">
      <w:pPr>
        <w:pStyle w:val="afb"/>
        <w:rPr>
          <w:rFonts w:eastAsia="SimSun"/>
          <w:bCs w:val="0"/>
          <w:color w:val="FF0000"/>
          <w:sz w:val="24"/>
          <w:lang w:eastAsia="zh-CN"/>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EE0CCF">
        <w:rPr>
          <w:rFonts w:eastAsia="SimSun"/>
          <w:bCs w:val="0"/>
          <w:sz w:val="24"/>
          <w:lang w:eastAsia="zh-CN"/>
        </w:rPr>
        <w:t>108bis</w:t>
      </w:r>
      <w:r w:rsidR="00EA1114">
        <w:rPr>
          <w:rFonts w:eastAsia="SimSun"/>
          <w:bCs w:val="0"/>
          <w:sz w:val="24"/>
          <w:lang w:eastAsia="zh-CN"/>
        </w:rPr>
        <w:tab/>
      </w:r>
      <w:r w:rsidR="00D35B4A">
        <w:rPr>
          <w:rFonts w:eastAsia="SimSun"/>
          <w:bCs w:val="0"/>
          <w:sz w:val="24"/>
          <w:lang w:eastAsia="zh-CN"/>
        </w:rPr>
        <w:t xml:space="preserve">                               </w:t>
      </w:r>
      <w:r w:rsidR="009213AA" w:rsidRPr="009213AA">
        <w:rPr>
          <w:rFonts w:eastAsia="SimSun"/>
          <w:bCs w:val="0"/>
          <w:sz w:val="24"/>
          <w:lang w:eastAsia="zh-CN"/>
        </w:rPr>
        <w:t>R4-2</w:t>
      </w:r>
      <w:r w:rsidR="00E407D0">
        <w:rPr>
          <w:rFonts w:eastAsia="SimSun"/>
          <w:bCs w:val="0"/>
          <w:sz w:val="24"/>
          <w:lang w:eastAsia="zh-CN"/>
        </w:rPr>
        <w:t>3</w:t>
      </w:r>
      <w:r w:rsidR="00DF0C32">
        <w:rPr>
          <w:rFonts w:eastAsia="SimSun"/>
          <w:bCs w:val="0"/>
          <w:sz w:val="24"/>
          <w:lang w:eastAsia="zh-CN"/>
        </w:rPr>
        <w:t>1</w:t>
      </w:r>
      <w:r w:rsidR="00D024CE">
        <w:rPr>
          <w:rFonts w:eastAsia="SimSun"/>
          <w:bCs w:val="0"/>
          <w:sz w:val="24"/>
          <w:lang w:eastAsia="zh-CN"/>
        </w:rPr>
        <w:t>5067</w:t>
      </w:r>
    </w:p>
    <w:p w14:paraId="476D4716" w14:textId="412F5DC2" w:rsidR="00DF31E2" w:rsidRPr="00165613" w:rsidRDefault="00EE0CCF" w:rsidP="005929A6">
      <w:pPr>
        <w:tabs>
          <w:tab w:val="left" w:pos="1985"/>
        </w:tabs>
        <w:spacing w:after="100" w:afterAutospacing="1"/>
        <w:jc w:val="both"/>
        <w:rPr>
          <w:rFonts w:ascii="Arial" w:hAnsi="Arial" w:cs="Arial"/>
          <w:b/>
          <w:noProof/>
        </w:rPr>
      </w:pPr>
      <w:r>
        <w:rPr>
          <w:rFonts w:ascii="맑은 고딕" w:eastAsia="맑은 고딕" w:hAnsi="맑은 고딕" w:cs="맑은 고딕"/>
          <w:b/>
          <w:noProof/>
          <w:lang w:eastAsia="ko-KR"/>
        </w:rPr>
        <w:t>Xiamen</w:t>
      </w:r>
      <w:r w:rsidR="00DE4838" w:rsidRPr="00DE4838">
        <w:rPr>
          <w:rFonts w:ascii="Arial" w:hAnsi="Arial" w:cs="Arial"/>
          <w:b/>
          <w:noProof/>
        </w:rPr>
        <w:t xml:space="preserve">, </w:t>
      </w:r>
      <w:r>
        <w:rPr>
          <w:rFonts w:ascii="Arial" w:hAnsi="Arial" w:cs="Arial"/>
          <w:b/>
          <w:noProof/>
        </w:rPr>
        <w:t>China</w:t>
      </w:r>
      <w:r w:rsidR="00DE4838" w:rsidRPr="00DE4838">
        <w:rPr>
          <w:rFonts w:ascii="Arial" w:hAnsi="Arial" w:cs="Arial"/>
          <w:b/>
          <w:noProof/>
        </w:rPr>
        <w:t xml:space="preserve">, </w:t>
      </w:r>
      <w:r>
        <w:rPr>
          <w:rFonts w:ascii="Arial" w:hAnsi="Arial" w:cs="Arial"/>
          <w:b/>
          <w:noProof/>
        </w:rPr>
        <w:t>Oct</w:t>
      </w:r>
      <w:r w:rsidR="00A8258D">
        <w:rPr>
          <w:rFonts w:ascii="Arial" w:hAnsi="Arial" w:cs="Arial"/>
          <w:b/>
          <w:noProof/>
        </w:rPr>
        <w:t>.</w:t>
      </w:r>
      <w:r w:rsidR="00DE4838" w:rsidRPr="00DE4838">
        <w:rPr>
          <w:rFonts w:ascii="Arial" w:hAnsi="Arial" w:cs="Arial"/>
          <w:b/>
          <w:noProof/>
        </w:rPr>
        <w:t xml:space="preserve"> </w:t>
      </w:r>
      <w:r>
        <w:rPr>
          <w:rFonts w:ascii="Arial" w:hAnsi="Arial" w:cs="Arial"/>
          <w:b/>
          <w:noProof/>
        </w:rPr>
        <w:t>09</w:t>
      </w:r>
      <w:r w:rsidR="00DE4838" w:rsidRPr="00DE4838">
        <w:rPr>
          <w:rFonts w:ascii="Arial" w:hAnsi="Arial" w:cs="Arial"/>
          <w:b/>
          <w:noProof/>
        </w:rPr>
        <w:t xml:space="preserve"> – </w:t>
      </w:r>
      <w:r>
        <w:rPr>
          <w:rFonts w:ascii="Arial" w:hAnsi="Arial" w:cs="Arial"/>
          <w:b/>
          <w:noProof/>
        </w:rPr>
        <w:t>Oct</w:t>
      </w:r>
      <w:r w:rsidR="00A8258D">
        <w:rPr>
          <w:rFonts w:ascii="Arial" w:hAnsi="Arial" w:cs="Arial"/>
          <w:b/>
          <w:noProof/>
        </w:rPr>
        <w:t>.</w:t>
      </w:r>
      <w:r w:rsidR="00DE4838" w:rsidRPr="00DE4838">
        <w:rPr>
          <w:rFonts w:ascii="Arial" w:hAnsi="Arial" w:cs="Arial"/>
          <w:b/>
          <w:noProof/>
        </w:rPr>
        <w:t xml:space="preserve"> </w:t>
      </w:r>
      <w:r>
        <w:rPr>
          <w:rFonts w:ascii="Arial" w:hAnsi="Arial" w:cs="Arial"/>
          <w:b/>
          <w:noProof/>
        </w:rPr>
        <w:t>13</w:t>
      </w:r>
      <w:r w:rsidR="00DE4838" w:rsidRPr="00DE4838">
        <w:rPr>
          <w:rFonts w:ascii="Arial" w:hAnsi="Arial" w:cs="Arial"/>
          <w:b/>
          <w:noProof/>
        </w:rPr>
        <w:t xml:space="preserve">, </w:t>
      </w:r>
      <w:r>
        <w:rPr>
          <w:rFonts w:ascii="Arial" w:hAnsi="Arial" w:cs="Arial"/>
          <w:b/>
          <w:noProof/>
        </w:rPr>
        <w:t>2023</w:t>
      </w:r>
    </w:p>
    <w:p w14:paraId="4ADDFC1F" w14:textId="6D36902D" w:rsidR="005929A6" w:rsidRPr="00EF6E7D" w:rsidRDefault="005929A6" w:rsidP="005929A6">
      <w:pPr>
        <w:tabs>
          <w:tab w:val="left" w:pos="1985"/>
        </w:tabs>
        <w:jc w:val="both"/>
        <w:rPr>
          <w:rFonts w:ascii="Arial" w:hAnsi="Arial" w:cs="Arial"/>
        </w:rPr>
      </w:pPr>
      <w:r w:rsidRPr="002F1914">
        <w:rPr>
          <w:rFonts w:ascii="Arial" w:hAnsi="Arial" w:cs="Arial"/>
          <w:b/>
        </w:rPr>
        <w:t xml:space="preserve">Source: </w:t>
      </w:r>
      <w:r w:rsidRPr="002F1914">
        <w:rPr>
          <w:rFonts w:ascii="Arial" w:hAnsi="Arial" w:cs="Arial"/>
          <w:b/>
        </w:rPr>
        <w:tab/>
      </w:r>
      <w:r w:rsidR="0031507F" w:rsidRPr="00EF6E7D">
        <w:rPr>
          <w:rFonts w:ascii="Arial" w:hAnsi="Arial" w:cs="Arial"/>
        </w:rPr>
        <w:t>Murata Manufacturing Co Ltd.</w:t>
      </w:r>
    </w:p>
    <w:p w14:paraId="411E1750" w14:textId="7393B736" w:rsidR="005929A6" w:rsidRPr="00EF6E7D" w:rsidRDefault="005929A6" w:rsidP="00987DF6">
      <w:pPr>
        <w:ind w:left="1985" w:hanging="1985"/>
        <w:rPr>
          <w:rFonts w:ascii="Arial" w:hAnsi="Arial" w:cs="Arial"/>
          <w:b/>
        </w:rPr>
      </w:pPr>
      <w:r w:rsidRPr="002F1914">
        <w:rPr>
          <w:rFonts w:ascii="Arial" w:hAnsi="Arial" w:cs="Arial"/>
          <w:b/>
        </w:rPr>
        <w:t>Title:</w:t>
      </w:r>
      <w:r w:rsidRPr="002F1914">
        <w:rPr>
          <w:rFonts w:ascii="Arial" w:hAnsi="Arial" w:cs="Arial"/>
        </w:rPr>
        <w:t xml:space="preserve"> </w:t>
      </w:r>
      <w:r w:rsidRPr="002F1914">
        <w:rPr>
          <w:rFonts w:ascii="Arial" w:hAnsi="Arial" w:cs="Arial"/>
        </w:rPr>
        <w:tab/>
      </w:r>
      <w:r w:rsidR="00627EDC">
        <w:rPr>
          <w:rFonts w:ascii="Arial" w:hAnsi="Arial" w:cs="Arial"/>
        </w:rPr>
        <w:t xml:space="preserve">Sensitivity degradation analysis </w:t>
      </w:r>
      <w:r w:rsidR="002D4E4F">
        <w:rPr>
          <w:rFonts w:ascii="Arial" w:hAnsi="Arial" w:cs="Arial"/>
        </w:rPr>
        <w:t>of</w:t>
      </w:r>
      <w:r w:rsidR="00627EDC">
        <w:rPr>
          <w:rFonts w:ascii="Arial" w:hAnsi="Arial" w:cs="Arial"/>
        </w:rPr>
        <w:t xml:space="preserve"> n109 </w:t>
      </w:r>
      <w:r w:rsidR="002D4E4F">
        <w:rPr>
          <w:rFonts w:ascii="Arial" w:hAnsi="Arial" w:cs="Arial"/>
        </w:rPr>
        <w:t>for offset frequency between edge of DL and UL 2</w:t>
      </w:r>
      <w:r w:rsidR="002D4E4F" w:rsidRPr="002D4E4F">
        <w:rPr>
          <w:rFonts w:ascii="Arial" w:hAnsi="Arial" w:cs="Arial"/>
          <w:vertAlign w:val="superscript"/>
        </w:rPr>
        <w:t>nd</w:t>
      </w:r>
      <w:r w:rsidR="002D4E4F">
        <w:rPr>
          <w:rFonts w:ascii="Arial" w:hAnsi="Arial" w:cs="Arial"/>
        </w:rPr>
        <w:t xml:space="preserve"> harmonic </w:t>
      </w:r>
    </w:p>
    <w:p w14:paraId="3A71410A" w14:textId="74097AD3" w:rsidR="004124E7" w:rsidRPr="00DE4838" w:rsidRDefault="005929A6" w:rsidP="00775498">
      <w:pPr>
        <w:tabs>
          <w:tab w:val="left" w:pos="1985"/>
        </w:tabs>
        <w:rPr>
          <w:rFonts w:ascii="Arial" w:eastAsia="SimSun" w:hAnsi="Arial" w:cs="Arial"/>
          <w:lang w:eastAsia="zh-CN"/>
        </w:rPr>
      </w:pPr>
      <w:r w:rsidRPr="002F1914">
        <w:rPr>
          <w:rFonts w:ascii="Arial" w:hAnsi="Arial" w:cs="Arial"/>
          <w:b/>
        </w:rPr>
        <w:t>Agen</w:t>
      </w:r>
      <w:r w:rsidR="007B3E89" w:rsidRPr="002F1914">
        <w:rPr>
          <w:rFonts w:ascii="Arial" w:eastAsia="SimSun" w:hAnsi="Arial" w:cs="Arial" w:hint="eastAsia"/>
          <w:b/>
          <w:lang w:eastAsia="zh-CN"/>
        </w:rPr>
        <w:t>d</w:t>
      </w:r>
      <w:r w:rsidRPr="002F1914">
        <w:rPr>
          <w:rFonts w:ascii="Arial" w:hAnsi="Arial" w:cs="Arial"/>
          <w:b/>
        </w:rPr>
        <w:t>a Item:</w:t>
      </w:r>
      <w:r w:rsidR="00291E51" w:rsidRPr="002F1914">
        <w:rPr>
          <w:rFonts w:ascii="Arial" w:hAnsi="Arial" w:cs="Arial"/>
        </w:rPr>
        <w:tab/>
      </w:r>
      <w:r w:rsidR="00EE0CCF">
        <w:rPr>
          <w:rFonts w:ascii="Arial" w:hAnsi="Arial" w:cs="Arial"/>
        </w:rPr>
        <w:t>4</w:t>
      </w:r>
      <w:r w:rsidR="004629CE">
        <w:rPr>
          <w:rFonts w:ascii="Arial" w:hAnsi="Arial" w:cs="Arial"/>
          <w:lang w:eastAsia="ja-JP"/>
        </w:rPr>
        <w:t>.32.3</w:t>
      </w:r>
      <w:r w:rsidR="00A8258D">
        <w:rPr>
          <w:rFonts w:ascii="MS Mincho" w:eastAsia="MS Mincho" w:hAnsi="MS Mincho" w:cs="MS Mincho"/>
          <w:lang w:eastAsia="ja-JP"/>
        </w:rPr>
        <w:t xml:space="preserve"> </w:t>
      </w:r>
      <w:r w:rsidR="004629CE">
        <w:rPr>
          <w:rFonts w:ascii="Arial" w:hAnsi="Arial" w:cs="Arial"/>
          <w:lang w:eastAsia="ja-JP"/>
        </w:rPr>
        <w:t>New FDD Bands using the uplink from n28 and the downlink of n75 and n76</w:t>
      </w:r>
      <w:r w:rsidR="00DE4838" w:rsidRPr="00DE4838">
        <w:rPr>
          <w:rFonts w:ascii="Arial" w:hAnsi="Arial" w:cs="Arial"/>
          <w:lang w:eastAsia="ja-JP"/>
        </w:rPr>
        <w:t xml:space="preserve"> </w:t>
      </w:r>
      <w:r w:rsidR="00DE4838" w:rsidRPr="00DE4838">
        <w:rPr>
          <w:rFonts w:ascii="Arial" w:hAnsi="Arial" w:cs="Arial"/>
          <w:lang w:eastAsia="ja-JP"/>
        </w:rPr>
        <w:tab/>
      </w:r>
      <w:r w:rsidR="00E407D0" w:rsidRPr="00E407D0">
        <w:rPr>
          <w:rFonts w:ascii="Arial" w:hAnsi="Arial" w:cs="Arial"/>
          <w:lang w:eastAsia="ja-JP"/>
        </w:rPr>
        <w:t>[</w:t>
      </w:r>
      <w:r w:rsidR="004629CE" w:rsidRPr="004629CE">
        <w:rPr>
          <w:rFonts w:ascii="Arial" w:hAnsi="Arial" w:cs="Arial"/>
          <w:lang w:eastAsia="ja-JP"/>
        </w:rPr>
        <w:t>NR_FDD_ULn28_DLn75_n76</w:t>
      </w:r>
      <w:r w:rsidR="0048275A">
        <w:rPr>
          <w:rFonts w:ascii="Arial" w:hAnsi="Arial" w:cs="Arial"/>
          <w:lang w:eastAsia="ja-JP"/>
        </w:rPr>
        <w:t>-</w:t>
      </w:r>
      <w:r w:rsidR="0048275A" w:rsidRPr="0048275A">
        <w:rPr>
          <w:rFonts w:ascii="Arial" w:hAnsi="Arial" w:cs="Arial" w:hint="eastAsia"/>
          <w:lang w:eastAsia="ja-JP"/>
        </w:rPr>
        <w:t>C</w:t>
      </w:r>
      <w:r w:rsidR="0048275A" w:rsidRPr="0048275A">
        <w:rPr>
          <w:rFonts w:ascii="Arial" w:hAnsi="Arial" w:cs="Arial"/>
          <w:lang w:eastAsia="ja-JP"/>
        </w:rPr>
        <w:t>ore</w:t>
      </w:r>
      <w:r w:rsidR="00E407D0" w:rsidRPr="00E407D0">
        <w:rPr>
          <w:rFonts w:ascii="Arial" w:hAnsi="Arial" w:cs="Arial"/>
          <w:lang w:eastAsia="ja-JP"/>
        </w:rPr>
        <w:t>]</w:t>
      </w:r>
    </w:p>
    <w:p w14:paraId="25D8E278" w14:textId="2EE3A8B1" w:rsidR="005929A6" w:rsidRPr="00EF6E7D" w:rsidRDefault="005929A6" w:rsidP="007F2CE5">
      <w:pPr>
        <w:tabs>
          <w:tab w:val="left" w:pos="1985"/>
        </w:tabs>
        <w:jc w:val="both"/>
        <w:rPr>
          <w:rFonts w:ascii="Arial" w:hAnsi="Arial" w:cs="Arial"/>
        </w:rPr>
      </w:pPr>
      <w:r w:rsidRPr="002F1914">
        <w:rPr>
          <w:rFonts w:ascii="Arial" w:hAnsi="Arial" w:cs="Arial"/>
          <w:b/>
        </w:rPr>
        <w:t>Document for:</w:t>
      </w:r>
      <w:r w:rsidRPr="002F1914">
        <w:rPr>
          <w:rFonts w:ascii="Arial" w:hAnsi="Arial" w:cs="Arial"/>
        </w:rPr>
        <w:tab/>
      </w:r>
      <w:r w:rsidR="00EF6E7D" w:rsidRPr="00EF6E7D">
        <w:rPr>
          <w:rFonts w:ascii="Arial" w:hAnsi="Arial" w:cs="Arial"/>
        </w:rPr>
        <w:t>Approval</w:t>
      </w:r>
    </w:p>
    <w:bookmarkEnd w:id="1"/>
    <w:bookmarkEnd w:id="2"/>
    <w:p w14:paraId="0C74D42A" w14:textId="77777777" w:rsidR="00FC0076" w:rsidRPr="00B5214B" w:rsidRDefault="007726F1" w:rsidP="004065E5">
      <w:pPr>
        <w:pStyle w:val="1"/>
        <w:rPr>
          <w:sz w:val="32"/>
          <w:szCs w:val="18"/>
        </w:rPr>
      </w:pPr>
      <w:r w:rsidRPr="00B5214B">
        <w:rPr>
          <w:sz w:val="32"/>
          <w:szCs w:val="18"/>
        </w:rPr>
        <w:t>Introduction</w:t>
      </w:r>
    </w:p>
    <w:p w14:paraId="3DBDA65F" w14:textId="574E0569" w:rsidR="00DC5AA4" w:rsidRDefault="00D27A18" w:rsidP="00040A57">
      <w:pPr>
        <w:ind w:firstLineChars="50" w:firstLine="110"/>
        <w:jc w:val="both"/>
        <w:rPr>
          <w:rFonts w:ascii="Arial" w:eastAsia="SimSun" w:hAnsi="Arial" w:cs="Arial"/>
          <w:sz w:val="22"/>
          <w:lang w:eastAsia="zh-CN"/>
        </w:rPr>
      </w:pPr>
      <w:r>
        <w:rPr>
          <w:rFonts w:ascii="Arial" w:eastAsia="SimSun" w:hAnsi="Arial" w:cs="Arial"/>
          <w:sz w:val="22"/>
          <w:lang w:eastAsia="zh-CN"/>
        </w:rPr>
        <w:t>In the</w:t>
      </w:r>
      <w:r w:rsidR="0001024B">
        <w:rPr>
          <w:rFonts w:ascii="Arial" w:eastAsia="SimSun" w:hAnsi="Arial" w:cs="Arial"/>
          <w:sz w:val="22"/>
          <w:lang w:eastAsia="zh-CN"/>
        </w:rPr>
        <w:t xml:space="preserve"> last</w:t>
      </w:r>
      <w:r>
        <w:rPr>
          <w:rFonts w:ascii="Arial" w:eastAsia="SimSun" w:hAnsi="Arial" w:cs="Arial"/>
          <w:sz w:val="22"/>
          <w:lang w:eastAsia="zh-CN"/>
        </w:rPr>
        <w:t xml:space="preserve"> RAN</w:t>
      </w:r>
      <w:r w:rsidR="004A6B57">
        <w:rPr>
          <w:rFonts w:ascii="Arial" w:eastAsia="SimSun" w:hAnsi="Arial" w:cs="Arial"/>
          <w:sz w:val="22"/>
          <w:lang w:eastAsia="zh-CN"/>
        </w:rPr>
        <w:t>4</w:t>
      </w:r>
      <w:r>
        <w:rPr>
          <w:rFonts w:ascii="Arial" w:eastAsia="SimSun" w:hAnsi="Arial" w:cs="Arial"/>
          <w:sz w:val="22"/>
          <w:lang w:eastAsia="zh-CN"/>
        </w:rPr>
        <w:t>#</w:t>
      </w:r>
      <w:r w:rsidR="004A6B57">
        <w:rPr>
          <w:rFonts w:ascii="Arial" w:eastAsia="SimSun" w:hAnsi="Arial" w:cs="Arial"/>
          <w:sz w:val="22"/>
          <w:lang w:eastAsia="zh-CN"/>
        </w:rPr>
        <w:t>10</w:t>
      </w:r>
      <w:r w:rsidR="00DC5AA4">
        <w:rPr>
          <w:rFonts w:ascii="Arial" w:eastAsia="SimSun" w:hAnsi="Arial" w:cs="Arial"/>
          <w:sz w:val="22"/>
          <w:lang w:eastAsia="zh-CN"/>
        </w:rPr>
        <w:t>8</w:t>
      </w:r>
      <w:r>
        <w:rPr>
          <w:rFonts w:ascii="Arial" w:eastAsia="SimSun" w:hAnsi="Arial" w:cs="Arial"/>
          <w:sz w:val="22"/>
          <w:lang w:eastAsia="zh-CN"/>
        </w:rPr>
        <w:t xml:space="preserve"> meeting, </w:t>
      </w:r>
      <w:r w:rsidR="004A6B57">
        <w:rPr>
          <w:rFonts w:ascii="Arial" w:eastAsia="SimSun" w:hAnsi="Arial" w:cs="Arial"/>
          <w:sz w:val="22"/>
          <w:lang w:eastAsia="zh-CN"/>
        </w:rPr>
        <w:t>the</w:t>
      </w:r>
      <w:r w:rsidR="002260EC">
        <w:rPr>
          <w:rFonts w:ascii="Arial" w:eastAsia="SimSun" w:hAnsi="Arial" w:cs="Arial"/>
          <w:sz w:val="22"/>
          <w:lang w:eastAsia="zh-CN"/>
        </w:rPr>
        <w:t xml:space="preserve"> new FDD band of variable duplex operation using n28 as UL and n75/n76 as DL was discussed and the WF [1] was approved. In [1</w:t>
      </w:r>
      <w:r w:rsidR="00DC5AA4">
        <w:rPr>
          <w:rFonts w:ascii="Arial" w:eastAsia="SimSun" w:hAnsi="Arial" w:cs="Arial"/>
          <w:sz w:val="22"/>
          <w:lang w:eastAsia="zh-CN"/>
        </w:rPr>
        <w:t>] band definition (n109) and system parameters such as UL/DL channel bandwidth and supported asymmetric channel bandwidth</w:t>
      </w:r>
      <w:r w:rsidR="00D06141">
        <w:rPr>
          <w:rFonts w:ascii="Arial" w:eastAsia="SimSun" w:hAnsi="Arial" w:cs="Arial"/>
          <w:sz w:val="22"/>
          <w:lang w:eastAsia="zh-CN"/>
        </w:rPr>
        <w:t xml:space="preserve"> were agreed</w:t>
      </w:r>
      <w:r w:rsidR="00DC5AA4">
        <w:rPr>
          <w:rFonts w:ascii="Arial" w:eastAsia="SimSun" w:hAnsi="Arial" w:cs="Arial"/>
          <w:sz w:val="22"/>
          <w:lang w:eastAsia="zh-CN"/>
        </w:rPr>
        <w:t>. Also</w:t>
      </w:r>
      <w:r w:rsidR="00625F90">
        <w:rPr>
          <w:rFonts w:ascii="Arial" w:eastAsia="SimSun" w:hAnsi="Arial" w:cs="Arial"/>
          <w:sz w:val="22"/>
          <w:lang w:eastAsia="zh-CN"/>
        </w:rPr>
        <w:t>,</w:t>
      </w:r>
      <w:r w:rsidR="00DC5AA4">
        <w:rPr>
          <w:rFonts w:ascii="Arial" w:eastAsia="SimSun" w:hAnsi="Arial" w:cs="Arial"/>
          <w:sz w:val="22"/>
          <w:lang w:eastAsia="zh-CN"/>
        </w:rPr>
        <w:t xml:space="preserve"> the reference sensitivity requirement in case of </w:t>
      </w:r>
      <w:r w:rsidR="00D06141">
        <w:rPr>
          <w:rFonts w:ascii="Arial" w:eastAsia="SimSun" w:hAnsi="Arial" w:cs="Arial"/>
          <w:sz w:val="22"/>
          <w:lang w:eastAsia="zh-CN"/>
        </w:rPr>
        <w:t xml:space="preserve">both </w:t>
      </w:r>
      <w:r w:rsidR="00DC5AA4">
        <w:rPr>
          <w:rFonts w:ascii="Arial" w:eastAsia="SimSun" w:hAnsi="Arial" w:cs="Arial"/>
          <w:sz w:val="22"/>
          <w:lang w:eastAsia="zh-CN"/>
        </w:rPr>
        <w:t>direct hit of 2</w:t>
      </w:r>
      <w:r w:rsidR="00DC5AA4" w:rsidRPr="00DC5AA4">
        <w:rPr>
          <w:rFonts w:ascii="Arial" w:eastAsia="SimSun" w:hAnsi="Arial" w:cs="Arial"/>
          <w:sz w:val="22"/>
          <w:vertAlign w:val="superscript"/>
          <w:lang w:eastAsia="zh-CN"/>
        </w:rPr>
        <w:t>nd</w:t>
      </w:r>
      <w:r w:rsidR="00DC5AA4">
        <w:rPr>
          <w:rFonts w:ascii="Arial" w:eastAsia="SimSun" w:hAnsi="Arial" w:cs="Arial"/>
          <w:sz w:val="22"/>
          <w:lang w:eastAsia="zh-CN"/>
        </w:rPr>
        <w:t xml:space="preserve"> harmonic of UL </w:t>
      </w:r>
      <w:r w:rsidR="00D06141">
        <w:rPr>
          <w:rFonts w:ascii="Arial" w:eastAsia="SimSun" w:hAnsi="Arial" w:cs="Arial"/>
          <w:sz w:val="22"/>
          <w:lang w:eastAsia="zh-CN"/>
        </w:rPr>
        <w:t>and</w:t>
      </w:r>
      <w:r w:rsidR="00820B4E">
        <w:rPr>
          <w:rFonts w:ascii="Arial" w:eastAsia="SimSun" w:hAnsi="Arial" w:cs="Arial"/>
          <w:sz w:val="22"/>
          <w:lang w:eastAsia="zh-CN"/>
        </w:rPr>
        <w:t xml:space="preserve"> no overlapping of 2</w:t>
      </w:r>
      <w:r w:rsidR="00820B4E" w:rsidRPr="00820B4E">
        <w:rPr>
          <w:rFonts w:ascii="Arial" w:eastAsia="SimSun" w:hAnsi="Arial" w:cs="Arial"/>
          <w:sz w:val="22"/>
          <w:vertAlign w:val="superscript"/>
          <w:lang w:eastAsia="zh-CN"/>
        </w:rPr>
        <w:t>nd</w:t>
      </w:r>
      <w:r w:rsidR="00820B4E">
        <w:rPr>
          <w:rFonts w:ascii="Arial" w:eastAsia="SimSun" w:hAnsi="Arial" w:cs="Arial"/>
          <w:sz w:val="22"/>
          <w:lang w:eastAsia="zh-CN"/>
        </w:rPr>
        <w:t xml:space="preserve"> harmonic of UL </w:t>
      </w:r>
      <w:r w:rsidR="00D06141">
        <w:rPr>
          <w:rFonts w:ascii="Arial" w:eastAsia="SimSun" w:hAnsi="Arial" w:cs="Arial"/>
          <w:sz w:val="22"/>
          <w:lang w:eastAsia="zh-CN"/>
        </w:rPr>
        <w:t>were</w:t>
      </w:r>
      <w:r w:rsidR="00820B4E">
        <w:rPr>
          <w:rFonts w:ascii="Arial" w:eastAsia="SimSun" w:hAnsi="Arial" w:cs="Arial"/>
          <w:sz w:val="22"/>
          <w:lang w:eastAsia="zh-CN"/>
        </w:rPr>
        <w:t xml:space="preserve"> agreed but the offset </w:t>
      </w:r>
      <w:r w:rsidR="00040A57">
        <w:rPr>
          <w:rFonts w:ascii="Arial" w:eastAsia="SimSun" w:hAnsi="Arial" w:cs="Arial"/>
          <w:sz w:val="22"/>
          <w:lang w:eastAsia="zh-CN"/>
        </w:rPr>
        <w:t xml:space="preserve">between </w:t>
      </w:r>
      <w:r w:rsidR="00040A57" w:rsidRPr="00040A57">
        <w:rPr>
          <w:rFonts w:ascii="Arial" w:eastAsia="SimSun" w:hAnsi="Arial" w:cs="Arial"/>
          <w:sz w:val="22"/>
          <w:lang w:eastAsia="zh-CN"/>
        </w:rPr>
        <w:t>2xF</w:t>
      </w:r>
      <w:r w:rsidR="00040A57" w:rsidRPr="00B679C1">
        <w:rPr>
          <w:rFonts w:ascii="Arial" w:eastAsia="SimSun" w:hAnsi="Arial" w:cs="Arial"/>
          <w:sz w:val="22"/>
          <w:vertAlign w:val="subscript"/>
          <w:lang w:eastAsia="zh-CN"/>
        </w:rPr>
        <w:t>UL</w:t>
      </w:r>
      <w:r w:rsidR="00040A57">
        <w:rPr>
          <w:rFonts w:ascii="Arial" w:eastAsia="SimSun" w:hAnsi="Arial" w:cs="Arial"/>
          <w:sz w:val="22"/>
          <w:lang w:eastAsia="zh-CN"/>
        </w:rPr>
        <w:t xml:space="preserve"> and DL channel edge should be further checked not to degrade the REFSENS value.</w:t>
      </w:r>
    </w:p>
    <w:p w14:paraId="2C157791" w14:textId="75F3A909" w:rsidR="00040A57" w:rsidRPr="00040A57" w:rsidRDefault="00040A57" w:rsidP="00040A57">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w:t>
      </w:r>
      <w:r>
        <w:rPr>
          <w:rFonts w:ascii="Arial" w:eastAsia="맑은 고딕" w:hAnsi="Arial" w:cs="Arial"/>
          <w:sz w:val="22"/>
          <w:lang w:eastAsia="ko-KR"/>
        </w:rPr>
        <w:t>n this document we discuss how much the sensitivity would be degraded according to the spectral skirt attenuation level of 2</w:t>
      </w:r>
      <w:r w:rsidRPr="00040A57">
        <w:rPr>
          <w:rFonts w:ascii="Arial" w:eastAsia="맑은 고딕" w:hAnsi="Arial" w:cs="Arial"/>
          <w:sz w:val="22"/>
          <w:vertAlign w:val="superscript"/>
          <w:lang w:eastAsia="ko-KR"/>
        </w:rPr>
        <w:t>nd</w:t>
      </w:r>
      <w:r>
        <w:rPr>
          <w:rFonts w:ascii="Arial" w:eastAsia="맑은 고딕" w:hAnsi="Arial" w:cs="Arial"/>
          <w:sz w:val="22"/>
          <w:lang w:eastAsia="ko-KR"/>
        </w:rPr>
        <w:t xml:space="preserve"> harmonic of UL and propose the offset “A” and “B”.</w:t>
      </w:r>
    </w:p>
    <w:p w14:paraId="751BEDD2" w14:textId="5200F7D2" w:rsidR="002B0DC4" w:rsidRPr="006E123D" w:rsidRDefault="00B069D6" w:rsidP="002B0DC4">
      <w:pPr>
        <w:pStyle w:val="1"/>
        <w:rPr>
          <w:sz w:val="32"/>
          <w:szCs w:val="32"/>
        </w:rPr>
      </w:pPr>
      <w:r>
        <w:rPr>
          <w:sz w:val="32"/>
          <w:szCs w:val="32"/>
        </w:rPr>
        <w:t>Discussion</w:t>
      </w:r>
    </w:p>
    <w:p w14:paraId="57C117C0" w14:textId="4B15512B" w:rsidR="004A6B57" w:rsidRDefault="00040A57" w:rsidP="002F1914">
      <w:pPr>
        <w:pStyle w:val="2"/>
        <w:spacing w:after="240"/>
        <w:jc w:val="both"/>
        <w:rPr>
          <w:szCs w:val="32"/>
        </w:rPr>
      </w:pPr>
      <w:r>
        <w:rPr>
          <w:szCs w:val="32"/>
        </w:rPr>
        <w:t>Way forward from previous meeting</w:t>
      </w:r>
    </w:p>
    <w:p w14:paraId="60D908E6" w14:textId="7020606E" w:rsidR="00B124B4" w:rsidRDefault="00040A57" w:rsidP="001F458E">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 xml:space="preserve">Below is the way forward from previous meeting. It should be noted that REFSENS UL configuration was set to minimum UL channel bandwidth for 15kHz SCS and 30kHz SCS respectively </w:t>
      </w:r>
      <w:r w:rsidR="00233FF2">
        <w:rPr>
          <w:rFonts w:ascii="Arial" w:eastAsia="맑은 고딕" w:hAnsi="Arial" w:cs="Arial"/>
          <w:sz w:val="22"/>
          <w:szCs w:val="22"/>
          <w:lang w:val="en-GB" w:eastAsia="ko-KR"/>
        </w:rPr>
        <w:t>for all DL bandwidth to confine</w:t>
      </w:r>
      <w:r w:rsidR="00D06141">
        <w:rPr>
          <w:rFonts w:ascii="Arial" w:eastAsia="맑은 고딕" w:hAnsi="Arial" w:cs="Arial"/>
          <w:sz w:val="22"/>
          <w:szCs w:val="22"/>
          <w:lang w:val="en-GB" w:eastAsia="ko-KR"/>
        </w:rPr>
        <w:t xml:space="preserve"> the</w:t>
      </w:r>
      <w:r w:rsidR="00233FF2">
        <w:rPr>
          <w:rFonts w:ascii="Arial" w:eastAsia="맑은 고딕" w:hAnsi="Arial" w:cs="Arial"/>
          <w:sz w:val="22"/>
          <w:szCs w:val="22"/>
          <w:lang w:val="en-GB" w:eastAsia="ko-KR"/>
        </w:rPr>
        <w:t xml:space="preserve"> impact of the 2</w:t>
      </w:r>
      <w:r w:rsidR="00233FF2" w:rsidRPr="00233FF2">
        <w:rPr>
          <w:rFonts w:ascii="Arial" w:eastAsia="맑은 고딕" w:hAnsi="Arial" w:cs="Arial"/>
          <w:sz w:val="22"/>
          <w:szCs w:val="22"/>
          <w:vertAlign w:val="superscript"/>
          <w:lang w:val="en-GB" w:eastAsia="ko-KR"/>
        </w:rPr>
        <w:t>nd</w:t>
      </w:r>
      <w:r w:rsidR="00233FF2">
        <w:rPr>
          <w:rFonts w:ascii="Arial" w:eastAsia="맑은 고딕" w:hAnsi="Arial" w:cs="Arial"/>
          <w:sz w:val="22"/>
          <w:szCs w:val="22"/>
          <w:lang w:val="en-GB" w:eastAsia="ko-KR"/>
        </w:rPr>
        <w:t xml:space="preserve"> harmonic of UL as much as possible.</w:t>
      </w:r>
    </w:p>
    <w:p w14:paraId="5ABB0E7B" w14:textId="77777777" w:rsidR="002666EE" w:rsidRDefault="002666EE" w:rsidP="002666EE">
      <w:pPr>
        <w:ind w:firstLineChars="50" w:firstLine="110"/>
        <w:rPr>
          <w:rFonts w:ascii="Arial" w:eastAsia="맑은 고딕" w:hAnsi="Arial" w:cs="Arial"/>
          <w:sz w:val="22"/>
          <w:szCs w:val="22"/>
          <w:lang w:val="en-GB" w:eastAsia="ko-KR"/>
        </w:rPr>
      </w:pPr>
    </w:p>
    <w:p w14:paraId="7C5C437A" w14:textId="77777777" w:rsidR="00040A57" w:rsidRPr="0084675A" w:rsidRDefault="00040A57" w:rsidP="00040A57">
      <w:pPr>
        <w:rPr>
          <w:b/>
          <w:bCs/>
        </w:rPr>
      </w:pPr>
      <w:r w:rsidRPr="0084675A">
        <w:rPr>
          <w:b/>
          <w:bCs/>
        </w:rPr>
        <w:t>Issue 2-1-</w:t>
      </w:r>
      <w:r>
        <w:rPr>
          <w:b/>
          <w:bCs/>
        </w:rPr>
        <w:t>1</w:t>
      </w:r>
      <w:r w:rsidRPr="0084675A">
        <w:rPr>
          <w:b/>
          <w:bCs/>
        </w:rPr>
        <w:t>: REFSENS</w:t>
      </w:r>
    </w:p>
    <w:p w14:paraId="7A95ABCF" w14:textId="77777777" w:rsidR="00040A57" w:rsidRPr="009D1802" w:rsidRDefault="00040A57" w:rsidP="00040A57">
      <w:r>
        <w:rPr>
          <w:b/>
          <w:bCs/>
        </w:rPr>
        <w:t xml:space="preserve">Agreement: </w:t>
      </w:r>
      <w:r w:rsidRPr="009D1802">
        <w:t>The new operating band n109 REFSENS requirements are specified as in the table below.</w:t>
      </w:r>
    </w:p>
    <w:tbl>
      <w:tblPr>
        <w:tblStyle w:val="TableGrid25"/>
        <w:tblW w:w="6662" w:type="dxa"/>
        <w:jc w:val="center"/>
        <w:tblLook w:val="04A0" w:firstRow="1" w:lastRow="0" w:firstColumn="1" w:lastColumn="0" w:noHBand="0" w:noVBand="1"/>
      </w:tblPr>
      <w:tblGrid>
        <w:gridCol w:w="989"/>
        <w:gridCol w:w="712"/>
        <w:gridCol w:w="2126"/>
        <w:gridCol w:w="1984"/>
        <w:gridCol w:w="851"/>
      </w:tblGrid>
      <w:tr w:rsidR="00040A57" w:rsidRPr="00DB7629" w14:paraId="542D7119" w14:textId="77777777" w:rsidTr="00BE4B91">
        <w:trPr>
          <w:jc w:val="center"/>
        </w:trPr>
        <w:tc>
          <w:tcPr>
            <w:tcW w:w="6662" w:type="dxa"/>
            <w:gridSpan w:val="5"/>
            <w:vAlign w:val="center"/>
          </w:tcPr>
          <w:p w14:paraId="5AED1437" w14:textId="77777777" w:rsidR="00040A57" w:rsidRPr="00DB7629" w:rsidRDefault="00040A57" w:rsidP="00BE4B91">
            <w:pPr>
              <w:spacing w:after="0"/>
              <w:jc w:val="center"/>
              <w:rPr>
                <w:rFonts w:ascii="Arial" w:hAnsi="Arial" w:cs="Arial"/>
                <w:b/>
                <w:bCs/>
                <w:sz w:val="16"/>
                <w:szCs w:val="16"/>
                <w:lang w:eastAsia="zh-TW"/>
              </w:rPr>
            </w:pPr>
            <w:bookmarkStart w:id="3" w:name="_Hlk143092295"/>
            <w:r w:rsidRPr="00DB7629">
              <w:rPr>
                <w:rFonts w:ascii="Arial" w:hAnsi="Arial" w:cs="Arial"/>
                <w:b/>
                <w:bCs/>
                <w:sz w:val="16"/>
                <w:szCs w:val="16"/>
                <w:lang w:eastAsia="zh-TW"/>
              </w:rPr>
              <w:t>Operating band / SCS / Channel bandwidth / REFSENS</w:t>
            </w:r>
          </w:p>
        </w:tc>
      </w:tr>
      <w:tr w:rsidR="00040A57" w:rsidRPr="00DB7629" w14:paraId="4D81E4FC" w14:textId="77777777" w:rsidTr="00BE4B91">
        <w:trPr>
          <w:jc w:val="center"/>
        </w:trPr>
        <w:tc>
          <w:tcPr>
            <w:tcW w:w="989" w:type="dxa"/>
            <w:vAlign w:val="center"/>
          </w:tcPr>
          <w:p w14:paraId="6E58B43B" w14:textId="77777777" w:rsidR="00040A57" w:rsidRDefault="00040A57" w:rsidP="00BE4B91">
            <w:pPr>
              <w:spacing w:after="0"/>
              <w:jc w:val="center"/>
              <w:rPr>
                <w:rFonts w:ascii="Arial" w:hAnsi="Arial" w:cs="Arial"/>
                <w:b/>
                <w:bCs/>
                <w:sz w:val="16"/>
                <w:szCs w:val="16"/>
                <w:lang w:eastAsia="zh-TW"/>
              </w:rPr>
            </w:pPr>
            <w:r>
              <w:rPr>
                <w:rFonts w:ascii="Arial" w:hAnsi="Arial" w:cs="Arial"/>
                <w:b/>
                <w:bCs/>
                <w:sz w:val="16"/>
                <w:szCs w:val="16"/>
                <w:lang w:eastAsia="zh-TW"/>
              </w:rPr>
              <w:t xml:space="preserve">                        </w:t>
            </w:r>
            <w:r w:rsidRPr="00DB7629">
              <w:rPr>
                <w:rFonts w:ascii="Arial" w:hAnsi="Arial" w:cs="Arial"/>
                <w:b/>
                <w:bCs/>
                <w:sz w:val="16"/>
                <w:szCs w:val="16"/>
                <w:lang w:eastAsia="zh-TW"/>
              </w:rPr>
              <w:t>Operating</w:t>
            </w:r>
          </w:p>
          <w:p w14:paraId="5C0727B4" w14:textId="77777777" w:rsidR="00040A57" w:rsidRPr="00DB7629" w:rsidRDefault="00040A57" w:rsidP="00BE4B91">
            <w:pPr>
              <w:spacing w:after="0"/>
              <w:jc w:val="center"/>
              <w:rPr>
                <w:rFonts w:ascii="Arial" w:hAnsi="Arial" w:cs="Arial"/>
                <w:b/>
                <w:bCs/>
                <w:sz w:val="16"/>
                <w:szCs w:val="16"/>
                <w:lang w:eastAsia="zh-TW"/>
              </w:rPr>
            </w:pPr>
            <w:r w:rsidRPr="00DB7629">
              <w:rPr>
                <w:rFonts w:ascii="Arial" w:hAnsi="Arial" w:cs="Arial"/>
                <w:b/>
                <w:bCs/>
                <w:sz w:val="16"/>
                <w:szCs w:val="16"/>
                <w:lang w:eastAsia="zh-TW"/>
              </w:rPr>
              <w:t xml:space="preserve"> band</w:t>
            </w:r>
          </w:p>
        </w:tc>
        <w:tc>
          <w:tcPr>
            <w:tcW w:w="712" w:type="dxa"/>
            <w:vAlign w:val="center"/>
          </w:tcPr>
          <w:p w14:paraId="198B105D" w14:textId="77777777" w:rsidR="00040A57" w:rsidRPr="00DB7629" w:rsidRDefault="00040A57" w:rsidP="00BE4B91">
            <w:pPr>
              <w:spacing w:after="0"/>
              <w:jc w:val="center"/>
              <w:rPr>
                <w:rFonts w:ascii="Arial" w:hAnsi="Arial" w:cs="Arial"/>
                <w:b/>
                <w:bCs/>
                <w:sz w:val="16"/>
                <w:szCs w:val="16"/>
                <w:lang w:eastAsia="zh-TW"/>
              </w:rPr>
            </w:pPr>
            <w:r w:rsidRPr="00DB7629">
              <w:rPr>
                <w:rFonts w:ascii="Arial" w:hAnsi="Arial" w:cs="Arial"/>
                <w:b/>
                <w:bCs/>
                <w:sz w:val="16"/>
                <w:szCs w:val="16"/>
                <w:lang w:eastAsia="zh-TW"/>
              </w:rPr>
              <w:t>SCS</w:t>
            </w:r>
          </w:p>
          <w:p w14:paraId="06FF8FD0" w14:textId="77777777" w:rsidR="00040A57" w:rsidRPr="00DB7629" w:rsidRDefault="00040A57" w:rsidP="00BE4B91">
            <w:pPr>
              <w:spacing w:after="0"/>
              <w:jc w:val="center"/>
              <w:rPr>
                <w:rFonts w:ascii="Arial" w:hAnsi="Arial" w:cs="Arial"/>
                <w:b/>
                <w:bCs/>
                <w:sz w:val="16"/>
                <w:szCs w:val="16"/>
                <w:lang w:eastAsia="zh-TW"/>
              </w:rPr>
            </w:pPr>
            <w:r w:rsidRPr="00DB7629">
              <w:rPr>
                <w:rFonts w:ascii="Arial" w:hAnsi="Arial" w:cs="Arial"/>
                <w:b/>
                <w:bCs/>
                <w:sz w:val="16"/>
                <w:szCs w:val="16"/>
                <w:lang w:eastAsia="zh-TW"/>
              </w:rPr>
              <w:t>kHz</w:t>
            </w:r>
          </w:p>
        </w:tc>
        <w:tc>
          <w:tcPr>
            <w:tcW w:w="2126" w:type="dxa"/>
            <w:vAlign w:val="center"/>
          </w:tcPr>
          <w:p w14:paraId="153CD1BE" w14:textId="77777777" w:rsidR="00040A57" w:rsidRPr="00DB7629" w:rsidRDefault="00040A57" w:rsidP="00BE4B91">
            <w:pPr>
              <w:spacing w:after="0"/>
              <w:jc w:val="center"/>
              <w:rPr>
                <w:rFonts w:ascii="Arial" w:hAnsi="Arial" w:cs="Arial"/>
                <w:b/>
                <w:bCs/>
                <w:sz w:val="16"/>
                <w:szCs w:val="16"/>
                <w:lang w:eastAsia="zh-TW"/>
              </w:rPr>
            </w:pPr>
            <w:r w:rsidRPr="00DB7629">
              <w:rPr>
                <w:rFonts w:ascii="Arial" w:hAnsi="Arial" w:cs="Arial"/>
                <w:b/>
                <w:bCs/>
                <w:sz w:val="16"/>
                <w:szCs w:val="16"/>
                <w:lang w:eastAsia="zh-TW"/>
              </w:rPr>
              <w:t>Channel bandwidth (MHz)</w:t>
            </w:r>
          </w:p>
        </w:tc>
        <w:tc>
          <w:tcPr>
            <w:tcW w:w="1984" w:type="dxa"/>
            <w:vAlign w:val="center"/>
          </w:tcPr>
          <w:p w14:paraId="59471BD2" w14:textId="77777777" w:rsidR="00040A57" w:rsidRPr="00DB7629" w:rsidRDefault="00040A57" w:rsidP="00BE4B91">
            <w:pPr>
              <w:spacing w:after="0"/>
              <w:jc w:val="center"/>
              <w:rPr>
                <w:rFonts w:ascii="Arial" w:hAnsi="Arial" w:cs="Arial"/>
                <w:b/>
                <w:bCs/>
                <w:sz w:val="16"/>
                <w:szCs w:val="16"/>
                <w:lang w:eastAsia="zh-TW"/>
              </w:rPr>
            </w:pPr>
            <w:r w:rsidRPr="00DB7629">
              <w:rPr>
                <w:rFonts w:ascii="Arial" w:hAnsi="Arial" w:cs="Arial"/>
                <w:b/>
                <w:bCs/>
                <w:sz w:val="16"/>
                <w:szCs w:val="16"/>
                <w:lang w:eastAsia="zh-TW"/>
              </w:rPr>
              <w:t>REFSENS (dBm)</w:t>
            </w:r>
            <w:r w:rsidRPr="00DB7629">
              <w:rPr>
                <w:rFonts w:ascii="Arial" w:hAnsi="Arial" w:cs="Arial"/>
                <w:b/>
                <w:bCs/>
                <w:sz w:val="16"/>
                <w:szCs w:val="16"/>
                <w:vertAlign w:val="superscript"/>
                <w:lang w:eastAsia="zh-TW"/>
              </w:rPr>
              <w:t>8</w:t>
            </w:r>
          </w:p>
        </w:tc>
        <w:tc>
          <w:tcPr>
            <w:tcW w:w="851" w:type="dxa"/>
            <w:vAlign w:val="center"/>
          </w:tcPr>
          <w:p w14:paraId="1803312A" w14:textId="77777777" w:rsidR="00040A57" w:rsidRPr="00DB7629" w:rsidRDefault="00040A57" w:rsidP="00BE4B91">
            <w:pPr>
              <w:spacing w:after="0"/>
              <w:jc w:val="center"/>
              <w:rPr>
                <w:rFonts w:ascii="Arial" w:hAnsi="Arial" w:cs="Arial"/>
                <w:b/>
                <w:bCs/>
                <w:sz w:val="16"/>
                <w:szCs w:val="16"/>
                <w:lang w:eastAsia="zh-TW"/>
              </w:rPr>
            </w:pPr>
            <w:r w:rsidRPr="00DB7629">
              <w:rPr>
                <w:rFonts w:ascii="Arial" w:hAnsi="Arial" w:cs="Arial"/>
                <w:b/>
                <w:sz w:val="16"/>
                <w:szCs w:val="16"/>
              </w:rPr>
              <w:t>Duplex Mode</w:t>
            </w:r>
          </w:p>
        </w:tc>
      </w:tr>
      <w:tr w:rsidR="00040A57" w:rsidRPr="00DB7629" w14:paraId="6205A1A8" w14:textId="77777777" w:rsidTr="00BE4B91">
        <w:trPr>
          <w:jc w:val="center"/>
        </w:trPr>
        <w:tc>
          <w:tcPr>
            <w:tcW w:w="989" w:type="dxa"/>
            <w:vMerge w:val="restart"/>
            <w:vAlign w:val="center"/>
          </w:tcPr>
          <w:p w14:paraId="0B3A7164" w14:textId="77777777" w:rsidR="00040A57" w:rsidRPr="00DB7629" w:rsidRDefault="00040A57" w:rsidP="00BE4B91">
            <w:pPr>
              <w:spacing w:after="0"/>
              <w:jc w:val="center"/>
              <w:rPr>
                <w:rFonts w:ascii="Arial" w:hAnsi="Arial" w:cs="Arial"/>
                <w:sz w:val="16"/>
                <w:szCs w:val="16"/>
                <w:lang w:eastAsia="zh-TW"/>
              </w:rPr>
            </w:pPr>
            <w:r>
              <w:rPr>
                <w:rFonts w:ascii="Arial" w:hAnsi="Arial" w:cs="Arial"/>
                <w:sz w:val="16"/>
                <w:szCs w:val="16"/>
                <w:lang w:eastAsia="zh-TW"/>
              </w:rPr>
              <w:t xml:space="preserve">                          </w:t>
            </w:r>
            <w:r w:rsidRPr="00DB7629">
              <w:rPr>
                <w:rFonts w:ascii="Arial" w:hAnsi="Arial" w:cs="Arial"/>
                <w:sz w:val="16"/>
                <w:szCs w:val="16"/>
                <w:lang w:eastAsia="zh-TW"/>
              </w:rPr>
              <w:t>n1</w:t>
            </w:r>
            <w:r>
              <w:rPr>
                <w:rFonts w:ascii="Arial" w:hAnsi="Arial" w:cs="Arial"/>
                <w:sz w:val="16"/>
                <w:szCs w:val="16"/>
                <w:lang w:eastAsia="zh-TW"/>
              </w:rPr>
              <w:t>09</w:t>
            </w:r>
          </w:p>
        </w:tc>
        <w:tc>
          <w:tcPr>
            <w:tcW w:w="712" w:type="dxa"/>
            <w:vAlign w:val="center"/>
          </w:tcPr>
          <w:p w14:paraId="5C1CB4A3" w14:textId="77777777" w:rsidR="00040A57" w:rsidRPr="00DB7629" w:rsidRDefault="00040A57" w:rsidP="00BE4B91">
            <w:pPr>
              <w:spacing w:after="0"/>
              <w:jc w:val="center"/>
              <w:rPr>
                <w:rFonts w:ascii="Arial" w:hAnsi="Arial" w:cs="Arial"/>
                <w:sz w:val="16"/>
                <w:szCs w:val="16"/>
                <w:lang w:eastAsia="zh-TW"/>
              </w:rPr>
            </w:pPr>
            <w:r w:rsidRPr="00DB7629">
              <w:rPr>
                <w:rFonts w:ascii="Arial" w:hAnsi="Arial" w:cs="Arial"/>
                <w:sz w:val="16"/>
                <w:szCs w:val="16"/>
                <w:lang w:eastAsia="zh-TW"/>
              </w:rPr>
              <w:t>15</w:t>
            </w:r>
          </w:p>
        </w:tc>
        <w:tc>
          <w:tcPr>
            <w:tcW w:w="2126" w:type="dxa"/>
            <w:vAlign w:val="center"/>
          </w:tcPr>
          <w:p w14:paraId="544AAA9A" w14:textId="77777777" w:rsidR="00040A57" w:rsidRPr="00DB7629" w:rsidRDefault="00040A57" w:rsidP="00BE4B91">
            <w:pPr>
              <w:spacing w:after="0"/>
              <w:jc w:val="center"/>
              <w:rPr>
                <w:rFonts w:ascii="Arial" w:hAnsi="Arial" w:cs="Arial"/>
                <w:sz w:val="16"/>
                <w:szCs w:val="16"/>
                <w:lang w:eastAsia="zh-TW"/>
              </w:rPr>
            </w:pPr>
            <w:r w:rsidRPr="00DB7629">
              <w:rPr>
                <w:rFonts w:ascii="Arial" w:hAnsi="Arial" w:cs="Arial"/>
                <w:sz w:val="16"/>
                <w:szCs w:val="16"/>
                <w:lang w:eastAsia="zh-TW"/>
              </w:rPr>
              <w:t>5,10,15,20,25,30,40,50</w:t>
            </w:r>
          </w:p>
        </w:tc>
        <w:tc>
          <w:tcPr>
            <w:tcW w:w="1984" w:type="dxa"/>
            <w:vAlign w:val="center"/>
          </w:tcPr>
          <w:p w14:paraId="4F7FCA88" w14:textId="77777777" w:rsidR="00040A57" w:rsidRPr="00DB7629" w:rsidRDefault="00040A57" w:rsidP="00BE4B91">
            <w:pPr>
              <w:spacing w:after="0"/>
              <w:jc w:val="center"/>
              <w:rPr>
                <w:rFonts w:ascii="Arial" w:hAnsi="Arial" w:cs="Arial"/>
                <w:sz w:val="16"/>
                <w:szCs w:val="16"/>
                <w:lang w:eastAsia="zh-TW"/>
              </w:rPr>
            </w:pPr>
            <w:r w:rsidRPr="00DB7629">
              <w:rPr>
                <w:rFonts w:ascii="Arial" w:hAnsi="Arial" w:cs="Arial"/>
                <w:sz w:val="16"/>
                <w:szCs w:val="16"/>
                <w:lang w:eastAsia="zh-TW"/>
              </w:rPr>
              <w:t>-100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/25) </w:t>
            </w:r>
            <w:r w:rsidRPr="00DB7629">
              <w:rPr>
                <w:rFonts w:ascii="Arial" w:hAnsi="Arial" w:cs="Arial"/>
                <w:sz w:val="16"/>
                <w:szCs w:val="16"/>
                <w:vertAlign w:val="superscript"/>
                <w:lang w:eastAsia="zh-TW"/>
              </w:rPr>
              <w:t>X</w:t>
            </w:r>
          </w:p>
        </w:tc>
        <w:tc>
          <w:tcPr>
            <w:tcW w:w="851" w:type="dxa"/>
            <w:vMerge w:val="restart"/>
            <w:vAlign w:val="center"/>
          </w:tcPr>
          <w:p w14:paraId="7489B585" w14:textId="77777777" w:rsidR="00040A57" w:rsidRPr="00DB7629" w:rsidRDefault="00040A57" w:rsidP="00BE4B91">
            <w:pPr>
              <w:spacing w:after="0"/>
              <w:jc w:val="center"/>
              <w:rPr>
                <w:rFonts w:ascii="Arial" w:hAnsi="Arial" w:cs="Arial"/>
                <w:sz w:val="16"/>
                <w:szCs w:val="16"/>
                <w:lang w:eastAsia="zh-TW"/>
              </w:rPr>
            </w:pPr>
            <w:r w:rsidRPr="00DB7629">
              <w:rPr>
                <w:rFonts w:ascii="Arial" w:hAnsi="Arial" w:cs="Arial"/>
                <w:sz w:val="16"/>
                <w:szCs w:val="16"/>
                <w:lang w:eastAsia="zh-TW"/>
              </w:rPr>
              <w:t>FDD</w:t>
            </w:r>
          </w:p>
        </w:tc>
      </w:tr>
      <w:tr w:rsidR="00040A57" w:rsidRPr="00DB7629" w14:paraId="27E3E579" w14:textId="77777777" w:rsidTr="00BE4B91">
        <w:trPr>
          <w:jc w:val="center"/>
        </w:trPr>
        <w:tc>
          <w:tcPr>
            <w:tcW w:w="989" w:type="dxa"/>
            <w:vMerge/>
            <w:vAlign w:val="center"/>
          </w:tcPr>
          <w:p w14:paraId="0D178B11" w14:textId="77777777" w:rsidR="00040A57" w:rsidRPr="00DB7629" w:rsidRDefault="00040A57" w:rsidP="00BE4B91">
            <w:pPr>
              <w:spacing w:after="0"/>
              <w:jc w:val="center"/>
              <w:rPr>
                <w:rFonts w:ascii="Arial" w:hAnsi="Arial" w:cs="Arial"/>
                <w:sz w:val="16"/>
                <w:szCs w:val="16"/>
                <w:lang w:eastAsia="zh-TW"/>
              </w:rPr>
            </w:pPr>
          </w:p>
        </w:tc>
        <w:tc>
          <w:tcPr>
            <w:tcW w:w="712" w:type="dxa"/>
            <w:vAlign w:val="center"/>
          </w:tcPr>
          <w:p w14:paraId="5B3EC744" w14:textId="77777777" w:rsidR="00040A57" w:rsidRPr="00DB7629" w:rsidRDefault="00040A57" w:rsidP="00BE4B91">
            <w:pPr>
              <w:spacing w:after="0"/>
              <w:jc w:val="center"/>
              <w:rPr>
                <w:rFonts w:ascii="Arial" w:hAnsi="Arial" w:cs="Arial"/>
                <w:sz w:val="16"/>
                <w:szCs w:val="16"/>
                <w:lang w:eastAsia="zh-TW"/>
              </w:rPr>
            </w:pPr>
            <w:r w:rsidRPr="00DB7629">
              <w:rPr>
                <w:rFonts w:ascii="Arial" w:hAnsi="Arial" w:cs="Arial"/>
                <w:sz w:val="16"/>
                <w:szCs w:val="16"/>
                <w:lang w:eastAsia="zh-TW"/>
              </w:rPr>
              <w:t>30</w:t>
            </w:r>
          </w:p>
        </w:tc>
        <w:tc>
          <w:tcPr>
            <w:tcW w:w="2126" w:type="dxa"/>
            <w:vAlign w:val="center"/>
          </w:tcPr>
          <w:p w14:paraId="126F6F78" w14:textId="77777777" w:rsidR="00040A57" w:rsidRPr="00DB7629" w:rsidRDefault="00040A57" w:rsidP="00BE4B91">
            <w:pPr>
              <w:spacing w:after="0"/>
              <w:jc w:val="center"/>
              <w:rPr>
                <w:rFonts w:ascii="Arial" w:hAnsi="Arial" w:cs="Arial"/>
                <w:sz w:val="16"/>
                <w:szCs w:val="16"/>
                <w:lang w:eastAsia="zh-TW"/>
              </w:rPr>
            </w:pPr>
            <w:r w:rsidRPr="00DB7629">
              <w:rPr>
                <w:rFonts w:ascii="Arial" w:hAnsi="Arial" w:cs="Arial"/>
                <w:sz w:val="16"/>
                <w:szCs w:val="16"/>
                <w:lang w:eastAsia="zh-TW"/>
              </w:rPr>
              <w:t>10,15,20,25,30,40,50</w:t>
            </w:r>
          </w:p>
        </w:tc>
        <w:tc>
          <w:tcPr>
            <w:tcW w:w="1984" w:type="dxa"/>
            <w:vAlign w:val="center"/>
          </w:tcPr>
          <w:p w14:paraId="58141A6C" w14:textId="77777777" w:rsidR="00040A57" w:rsidRPr="00DB7629" w:rsidRDefault="00040A57" w:rsidP="00BE4B91">
            <w:pPr>
              <w:spacing w:after="0"/>
              <w:jc w:val="center"/>
              <w:rPr>
                <w:rFonts w:ascii="Arial" w:hAnsi="Arial" w:cs="Arial"/>
                <w:sz w:val="16"/>
                <w:szCs w:val="16"/>
                <w:lang w:eastAsia="zh-TW"/>
              </w:rPr>
            </w:pPr>
            <w:r w:rsidRPr="00DB7629">
              <w:rPr>
                <w:rFonts w:ascii="Arial" w:hAnsi="Arial" w:cs="Arial"/>
                <w:sz w:val="16"/>
                <w:szCs w:val="16"/>
                <w:lang w:eastAsia="zh-TW"/>
              </w:rPr>
              <w:t>-97.1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/24) </w:t>
            </w:r>
            <w:r w:rsidRPr="00DB7629">
              <w:rPr>
                <w:rFonts w:ascii="Arial" w:hAnsi="Arial" w:cs="Arial"/>
                <w:sz w:val="16"/>
                <w:szCs w:val="16"/>
                <w:vertAlign w:val="superscript"/>
                <w:lang w:eastAsia="zh-TW"/>
              </w:rPr>
              <w:t>X</w:t>
            </w:r>
          </w:p>
        </w:tc>
        <w:tc>
          <w:tcPr>
            <w:tcW w:w="851" w:type="dxa"/>
            <w:vMerge/>
            <w:vAlign w:val="center"/>
          </w:tcPr>
          <w:p w14:paraId="1646742F" w14:textId="77777777" w:rsidR="00040A57" w:rsidRPr="00DB7629" w:rsidRDefault="00040A57" w:rsidP="00BE4B91">
            <w:pPr>
              <w:spacing w:after="0"/>
              <w:jc w:val="center"/>
              <w:rPr>
                <w:rFonts w:ascii="Arial" w:hAnsi="Arial" w:cs="Arial"/>
                <w:sz w:val="16"/>
                <w:szCs w:val="16"/>
                <w:lang w:eastAsia="zh-TW"/>
              </w:rPr>
            </w:pPr>
          </w:p>
        </w:tc>
      </w:tr>
      <w:tr w:rsidR="00040A57" w:rsidRPr="00DB7629" w14:paraId="7AF0A850" w14:textId="77777777" w:rsidTr="00BE4B91">
        <w:trPr>
          <w:jc w:val="center"/>
        </w:trPr>
        <w:tc>
          <w:tcPr>
            <w:tcW w:w="6662" w:type="dxa"/>
            <w:gridSpan w:val="5"/>
            <w:vAlign w:val="center"/>
          </w:tcPr>
          <w:p w14:paraId="6CE727D9" w14:textId="77777777" w:rsidR="00040A57" w:rsidRPr="00DB7629" w:rsidRDefault="00040A57" w:rsidP="00BE4B91">
            <w:pPr>
              <w:pStyle w:val="TAN"/>
              <w:rPr>
                <w:sz w:val="16"/>
                <w:szCs w:val="16"/>
              </w:rPr>
            </w:pPr>
            <w:r w:rsidRPr="00DB7629">
              <w:rPr>
                <w:sz w:val="16"/>
                <w:szCs w:val="16"/>
              </w:rPr>
              <w:t>NOTE X:</w:t>
            </w:r>
            <w:r w:rsidRPr="00DB7629">
              <w:rPr>
                <w:sz w:val="16"/>
                <w:szCs w:val="16"/>
              </w:rPr>
              <w:tab/>
            </w:r>
            <w:r w:rsidRPr="00DB7629">
              <w:rPr>
                <w:rFonts w:eastAsia="PMingLiU"/>
                <w:sz w:val="16"/>
                <w:szCs w:val="16"/>
                <w:lang w:eastAsia="en-GB"/>
              </w:rPr>
              <w:t>Applies for DL channels for which channels edges are &gt;</w:t>
            </w:r>
            <w:r>
              <w:rPr>
                <w:rFonts w:eastAsia="PMingLiU"/>
                <w:sz w:val="16"/>
                <w:szCs w:val="16"/>
                <w:lang w:eastAsia="en-GB"/>
              </w:rPr>
              <w:t xml:space="preserve"> </w:t>
            </w:r>
            <w:r w:rsidRPr="00297D61">
              <w:rPr>
                <w:rFonts w:eastAsia="PMingLiU"/>
                <w:b/>
                <w:bCs/>
                <w:sz w:val="16"/>
                <w:szCs w:val="16"/>
                <w:lang w:eastAsia="en-GB"/>
              </w:rPr>
              <w:t>A</w:t>
            </w:r>
            <w:r w:rsidRPr="00DB7629">
              <w:rPr>
                <w:rFonts w:eastAsia="PMingLiU"/>
                <w:sz w:val="16"/>
                <w:szCs w:val="16"/>
                <w:lang w:eastAsia="en-GB"/>
              </w:rPr>
              <w:t xml:space="preserve"> MHz away from 2xF</w:t>
            </w:r>
            <w:r w:rsidRPr="00DB7629">
              <w:rPr>
                <w:rFonts w:eastAsia="PMingLiU"/>
                <w:sz w:val="16"/>
                <w:szCs w:val="16"/>
                <w:vertAlign w:val="subscript"/>
                <w:lang w:eastAsia="en-GB"/>
              </w:rPr>
              <w:t xml:space="preserve">UL </w:t>
            </w:r>
            <w:r w:rsidRPr="00DB7629">
              <w:rPr>
                <w:rFonts w:eastAsia="PMingLiU"/>
                <w:sz w:val="16"/>
                <w:szCs w:val="16"/>
                <w:lang w:eastAsia="en-GB"/>
              </w:rPr>
              <w:t>at 15 kHz SCS and &gt;</w:t>
            </w:r>
            <w:r>
              <w:rPr>
                <w:rFonts w:eastAsia="PMingLiU"/>
                <w:sz w:val="16"/>
                <w:szCs w:val="16"/>
                <w:lang w:eastAsia="en-GB"/>
              </w:rPr>
              <w:t xml:space="preserve"> </w:t>
            </w:r>
            <w:r w:rsidRPr="00297D61">
              <w:rPr>
                <w:rFonts w:eastAsia="PMingLiU"/>
                <w:b/>
                <w:bCs/>
                <w:sz w:val="16"/>
                <w:szCs w:val="16"/>
                <w:lang w:eastAsia="en-GB"/>
              </w:rPr>
              <w:t>B</w:t>
            </w:r>
            <w:r w:rsidRPr="00DB7629">
              <w:rPr>
                <w:rFonts w:eastAsia="PMingLiU"/>
                <w:sz w:val="16"/>
                <w:szCs w:val="16"/>
                <w:lang w:eastAsia="en-GB"/>
              </w:rPr>
              <w:t xml:space="preserve"> MHz away from 2xF</w:t>
            </w:r>
            <w:r w:rsidRPr="00DB7629">
              <w:rPr>
                <w:rFonts w:eastAsia="PMingLiU"/>
                <w:sz w:val="16"/>
                <w:szCs w:val="16"/>
                <w:vertAlign w:val="subscript"/>
                <w:lang w:eastAsia="en-GB"/>
              </w:rPr>
              <w:t xml:space="preserve">UL </w:t>
            </w:r>
            <w:r w:rsidRPr="00DB7629">
              <w:rPr>
                <w:rFonts w:eastAsia="PMingLiU"/>
                <w:sz w:val="16"/>
                <w:szCs w:val="16"/>
                <w:lang w:eastAsia="en-GB"/>
              </w:rPr>
              <w:t>at 30 kHz SCS. In case of UL second harmonic direct hit, the value is modified to -71.9 dBm for all channel bandwidths.</w:t>
            </w:r>
          </w:p>
        </w:tc>
      </w:tr>
      <w:bookmarkEnd w:id="3"/>
    </w:tbl>
    <w:p w14:paraId="7D760842" w14:textId="77777777" w:rsidR="00040A57" w:rsidRDefault="00040A57" w:rsidP="00040A57">
      <w:pPr>
        <w:pStyle w:val="afc"/>
        <w:ind w:left="440" w:firstLineChars="0" w:firstLine="0"/>
      </w:pPr>
    </w:p>
    <w:p w14:paraId="3427CE47" w14:textId="77777777" w:rsidR="00040A57" w:rsidRDefault="00040A57" w:rsidP="00040A57">
      <w:pPr>
        <w:rPr>
          <w:b/>
          <w:bCs/>
        </w:rPr>
      </w:pPr>
      <w:r w:rsidRPr="00B3122E">
        <w:rPr>
          <w:b/>
          <w:bCs/>
        </w:rPr>
        <w:t>Way forward:</w:t>
      </w:r>
    </w:p>
    <w:p w14:paraId="76214ED5" w14:textId="77777777" w:rsidR="00040A57" w:rsidRDefault="00040A57" w:rsidP="00040A57">
      <w:r>
        <w:t xml:space="preserve">Further check to be done regarding the values </w:t>
      </w:r>
      <w:r w:rsidRPr="00BC12BE">
        <w:rPr>
          <w:b/>
          <w:bCs/>
        </w:rPr>
        <w:t>A</w:t>
      </w:r>
      <w:r>
        <w:t xml:space="preserve"> and </w:t>
      </w:r>
      <w:r w:rsidRPr="00BC12BE">
        <w:rPr>
          <w:b/>
          <w:bCs/>
        </w:rPr>
        <w:t>B</w:t>
      </w:r>
      <w:r>
        <w:t xml:space="preserve"> in NOTE X on the above table whether we need more offset than 10 MHz for 15k SCS and 20 MHz for 30k SCS.</w:t>
      </w:r>
    </w:p>
    <w:p w14:paraId="76DA47CC" w14:textId="77777777" w:rsidR="00040A57" w:rsidRDefault="00040A57" w:rsidP="00040A57"/>
    <w:p w14:paraId="2F015838" w14:textId="77777777" w:rsidR="00040A57" w:rsidRDefault="00040A57" w:rsidP="00040A57"/>
    <w:p w14:paraId="61A2209A" w14:textId="77777777" w:rsidR="00040A57" w:rsidRDefault="00040A57" w:rsidP="00040A57">
      <w:pPr>
        <w:rPr>
          <w:b/>
          <w:bCs/>
        </w:rPr>
      </w:pPr>
      <w:r w:rsidRPr="0084675A">
        <w:rPr>
          <w:b/>
          <w:bCs/>
        </w:rPr>
        <w:t>Issue 2-1-</w:t>
      </w:r>
      <w:r>
        <w:rPr>
          <w:b/>
          <w:bCs/>
        </w:rPr>
        <w:t>2</w:t>
      </w:r>
      <w:r w:rsidRPr="0084675A">
        <w:rPr>
          <w:b/>
          <w:bCs/>
        </w:rPr>
        <w:t xml:space="preserve">: </w:t>
      </w:r>
      <w:r w:rsidRPr="009E624D">
        <w:rPr>
          <w:b/>
          <w:bCs/>
        </w:rPr>
        <w:t>REFSENS UL configuration</w:t>
      </w:r>
      <w:r>
        <w:rPr>
          <w:b/>
          <w:bCs/>
        </w:rPr>
        <w:t>:</w:t>
      </w:r>
    </w:p>
    <w:p w14:paraId="23C99FFE" w14:textId="77777777" w:rsidR="00040A57" w:rsidRDefault="00040A57" w:rsidP="00040A57">
      <w:pPr>
        <w:rPr>
          <w:b/>
          <w:bCs/>
        </w:rPr>
      </w:pPr>
      <w:r>
        <w:rPr>
          <w:b/>
          <w:bCs/>
        </w:rPr>
        <w:t xml:space="preserve">Agreement: </w:t>
      </w:r>
      <w:r w:rsidRPr="005C55F4">
        <w:t xml:space="preserve">UL configuration is always 5MHz 25RB for 15kHz SCS and 10MHz </w:t>
      </w:r>
      <w:r>
        <w:t>24</w:t>
      </w:r>
      <w:r w:rsidRPr="005C55F4">
        <w:t>RB for 30kHz SCS</w:t>
      </w:r>
      <w:r>
        <w:t>:</w:t>
      </w:r>
    </w:p>
    <w:p w14:paraId="090BAA45" w14:textId="77777777" w:rsidR="00040A57" w:rsidRDefault="00040A57" w:rsidP="00040A57">
      <w:pPr>
        <w:rPr>
          <w:b/>
          <w:bCs/>
        </w:rPr>
      </w:pPr>
    </w:p>
    <w:tbl>
      <w:tblPr>
        <w:tblW w:w="3395" w:type="pct"/>
        <w:jc w:val="center"/>
        <w:tblCellMar>
          <w:left w:w="0" w:type="dxa"/>
          <w:right w:w="0" w:type="dxa"/>
        </w:tblCellMar>
        <w:tblLook w:val="04A0" w:firstRow="1" w:lastRow="0" w:firstColumn="1" w:lastColumn="0" w:noHBand="0" w:noVBand="1"/>
      </w:tblPr>
      <w:tblGrid>
        <w:gridCol w:w="972"/>
        <w:gridCol w:w="545"/>
        <w:gridCol w:w="394"/>
        <w:gridCol w:w="554"/>
        <w:gridCol w:w="554"/>
        <w:gridCol w:w="554"/>
        <w:gridCol w:w="554"/>
        <w:gridCol w:w="554"/>
        <w:gridCol w:w="554"/>
        <w:gridCol w:w="554"/>
        <w:gridCol w:w="750"/>
      </w:tblGrid>
      <w:tr w:rsidR="00040A57" w14:paraId="69FD29CC" w14:textId="77777777" w:rsidTr="00BE4B91">
        <w:trPr>
          <w:trHeight w:val="188"/>
          <w:tblHeader/>
          <w:jc w:val="center"/>
        </w:trPr>
        <w:tc>
          <w:tcPr>
            <w:tcW w:w="5000" w:type="pct"/>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8FC820" w14:textId="77777777" w:rsidR="00040A57" w:rsidRDefault="00040A57" w:rsidP="00BE4B91">
            <w:pPr>
              <w:pStyle w:val="TAH"/>
              <w:rPr>
                <w:rFonts w:eastAsia="Times New Roman"/>
                <w:sz w:val="16"/>
                <w:szCs w:val="16"/>
              </w:rPr>
            </w:pPr>
            <w:r>
              <w:rPr>
                <w:sz w:val="16"/>
                <w:szCs w:val="16"/>
              </w:rPr>
              <w:lastRenderedPageBreak/>
              <w:t>Operating band / SCS (kHz) / Channel bandwidth (MHz) / Duplex mode</w:t>
            </w:r>
          </w:p>
        </w:tc>
      </w:tr>
      <w:tr w:rsidR="00040A57" w14:paraId="56827BBB" w14:textId="77777777" w:rsidTr="00BE4B91">
        <w:trPr>
          <w:trHeight w:val="188"/>
          <w:tblHeader/>
          <w:jc w:val="center"/>
        </w:trPr>
        <w:tc>
          <w:tcPr>
            <w:tcW w:w="7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95D76" w14:textId="77777777" w:rsidR="00040A57" w:rsidRDefault="00040A57" w:rsidP="00BE4B91">
            <w:pPr>
              <w:pStyle w:val="TAH"/>
              <w:rPr>
                <w:sz w:val="16"/>
                <w:szCs w:val="16"/>
              </w:rPr>
            </w:pPr>
            <w:r>
              <w:rPr>
                <w:sz w:val="16"/>
                <w:szCs w:val="16"/>
              </w:rPr>
              <w:t>Operating Band</w:t>
            </w:r>
          </w:p>
        </w:tc>
        <w:tc>
          <w:tcPr>
            <w:tcW w:w="4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3565B" w14:textId="77777777" w:rsidR="00040A57" w:rsidRDefault="00040A57" w:rsidP="00BE4B91">
            <w:pPr>
              <w:pStyle w:val="TAH"/>
              <w:rPr>
                <w:sz w:val="16"/>
                <w:szCs w:val="16"/>
              </w:rPr>
            </w:pPr>
            <w:r>
              <w:rPr>
                <w:sz w:val="16"/>
                <w:szCs w:val="16"/>
              </w:rPr>
              <w:t>SCS</w:t>
            </w:r>
          </w:p>
        </w:tc>
        <w:tc>
          <w:tcPr>
            <w:tcW w:w="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49669" w14:textId="77777777" w:rsidR="00040A57" w:rsidRDefault="00040A57" w:rsidP="00BE4B91">
            <w:pPr>
              <w:pStyle w:val="TAH"/>
              <w:rPr>
                <w:sz w:val="16"/>
                <w:szCs w:val="16"/>
              </w:rPr>
            </w:pPr>
            <w:r>
              <w:rPr>
                <w:sz w:val="16"/>
                <w:szCs w:val="16"/>
              </w:rPr>
              <w:t>5</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AFA35" w14:textId="77777777" w:rsidR="00040A57" w:rsidRDefault="00040A57" w:rsidP="00BE4B91">
            <w:pPr>
              <w:pStyle w:val="TAH"/>
              <w:rPr>
                <w:sz w:val="16"/>
                <w:szCs w:val="16"/>
              </w:rPr>
            </w:pPr>
            <w:r>
              <w:rPr>
                <w:sz w:val="16"/>
                <w:szCs w:val="16"/>
              </w:rPr>
              <w:t>10</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DA8B5" w14:textId="77777777" w:rsidR="00040A57" w:rsidRDefault="00040A57" w:rsidP="00BE4B91">
            <w:pPr>
              <w:pStyle w:val="TAH"/>
              <w:rPr>
                <w:sz w:val="16"/>
                <w:szCs w:val="16"/>
              </w:rPr>
            </w:pPr>
            <w:r>
              <w:rPr>
                <w:sz w:val="16"/>
                <w:szCs w:val="16"/>
              </w:rPr>
              <w:t>15</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DFF59" w14:textId="77777777" w:rsidR="00040A57" w:rsidRDefault="00040A57" w:rsidP="00BE4B91">
            <w:pPr>
              <w:pStyle w:val="TAH"/>
              <w:rPr>
                <w:sz w:val="16"/>
                <w:szCs w:val="16"/>
              </w:rPr>
            </w:pPr>
            <w:r>
              <w:rPr>
                <w:sz w:val="16"/>
                <w:szCs w:val="16"/>
              </w:rPr>
              <w:t>20</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9B9C5" w14:textId="77777777" w:rsidR="00040A57" w:rsidRDefault="00040A57" w:rsidP="00BE4B91">
            <w:pPr>
              <w:pStyle w:val="TAH"/>
              <w:rPr>
                <w:sz w:val="16"/>
                <w:szCs w:val="16"/>
              </w:rPr>
            </w:pPr>
            <w:r>
              <w:rPr>
                <w:sz w:val="16"/>
                <w:szCs w:val="16"/>
              </w:rPr>
              <w:t>25</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89C7F" w14:textId="77777777" w:rsidR="00040A57" w:rsidRDefault="00040A57" w:rsidP="00BE4B91">
            <w:pPr>
              <w:pStyle w:val="TAH"/>
              <w:rPr>
                <w:sz w:val="16"/>
                <w:szCs w:val="16"/>
              </w:rPr>
            </w:pPr>
            <w:r>
              <w:rPr>
                <w:sz w:val="16"/>
                <w:szCs w:val="16"/>
              </w:rPr>
              <w:t>30</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89D90" w14:textId="77777777" w:rsidR="00040A57" w:rsidRDefault="00040A57" w:rsidP="00BE4B91">
            <w:pPr>
              <w:pStyle w:val="TAH"/>
              <w:rPr>
                <w:sz w:val="16"/>
                <w:szCs w:val="16"/>
              </w:rPr>
            </w:pPr>
            <w:r>
              <w:rPr>
                <w:sz w:val="16"/>
                <w:szCs w:val="16"/>
              </w:rPr>
              <w:t>40</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16697" w14:textId="77777777" w:rsidR="00040A57" w:rsidRDefault="00040A57" w:rsidP="00BE4B91">
            <w:pPr>
              <w:pStyle w:val="TAH"/>
              <w:rPr>
                <w:sz w:val="16"/>
                <w:szCs w:val="16"/>
              </w:rPr>
            </w:pPr>
            <w:r>
              <w:rPr>
                <w:sz w:val="16"/>
                <w:szCs w:val="16"/>
              </w:rPr>
              <w:t>50</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5209A16C" w14:textId="77777777" w:rsidR="00040A57" w:rsidRDefault="00040A57" w:rsidP="00BE4B91">
            <w:pPr>
              <w:pStyle w:val="TAH"/>
              <w:rPr>
                <w:sz w:val="16"/>
                <w:szCs w:val="16"/>
              </w:rPr>
            </w:pPr>
            <w:r>
              <w:rPr>
                <w:sz w:val="16"/>
                <w:szCs w:val="16"/>
              </w:rPr>
              <w:t>Duplex Mode</w:t>
            </w:r>
          </w:p>
        </w:tc>
      </w:tr>
      <w:tr w:rsidR="00040A57" w14:paraId="557B3E0A" w14:textId="77777777" w:rsidTr="00BE4B91">
        <w:trPr>
          <w:trHeight w:val="97"/>
          <w:jc w:val="center"/>
        </w:trPr>
        <w:tc>
          <w:tcPr>
            <w:tcW w:w="742" w:type="pct"/>
            <w:tcBorders>
              <w:top w:val="nil"/>
              <w:left w:val="single" w:sz="8" w:space="0" w:color="auto"/>
              <w:bottom w:val="nil"/>
              <w:right w:val="single" w:sz="8" w:space="0" w:color="auto"/>
            </w:tcBorders>
            <w:tcMar>
              <w:top w:w="0" w:type="dxa"/>
              <w:left w:w="108" w:type="dxa"/>
              <w:bottom w:w="0" w:type="dxa"/>
              <w:right w:w="108" w:type="dxa"/>
            </w:tcMar>
            <w:hideMark/>
          </w:tcPr>
          <w:p w14:paraId="66D1AA6B" w14:textId="77777777" w:rsidR="00040A57" w:rsidRDefault="00040A57" w:rsidP="00BE4B91">
            <w:pPr>
              <w:pStyle w:val="TAC"/>
              <w:rPr>
                <w:sz w:val="16"/>
                <w:szCs w:val="16"/>
              </w:rPr>
            </w:pPr>
            <w:r>
              <w:rPr>
                <w:sz w:val="16"/>
                <w:szCs w:val="16"/>
              </w:rPr>
              <w:t>n109</w:t>
            </w:r>
          </w:p>
        </w:tc>
        <w:tc>
          <w:tcPr>
            <w:tcW w:w="417" w:type="pct"/>
            <w:tcBorders>
              <w:top w:val="nil"/>
              <w:left w:val="nil"/>
              <w:bottom w:val="single" w:sz="8" w:space="0" w:color="auto"/>
              <w:right w:val="single" w:sz="8" w:space="0" w:color="auto"/>
            </w:tcBorders>
            <w:tcMar>
              <w:top w:w="0" w:type="dxa"/>
              <w:left w:w="108" w:type="dxa"/>
              <w:bottom w:w="0" w:type="dxa"/>
              <w:right w:w="108" w:type="dxa"/>
            </w:tcMar>
            <w:hideMark/>
          </w:tcPr>
          <w:p w14:paraId="1483C3E2" w14:textId="77777777" w:rsidR="00040A57" w:rsidRDefault="00040A57" w:rsidP="00BE4B91">
            <w:pPr>
              <w:pStyle w:val="TAC"/>
              <w:rPr>
                <w:sz w:val="16"/>
                <w:szCs w:val="16"/>
              </w:rPr>
            </w:pPr>
            <w:r>
              <w:rPr>
                <w:sz w:val="16"/>
                <w:szCs w:val="16"/>
              </w:rPr>
              <w:t>15</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1DFE75FE" w14:textId="77777777" w:rsidR="00040A57" w:rsidRDefault="00040A57" w:rsidP="00BE4B91">
            <w:pPr>
              <w:pStyle w:val="TAC"/>
              <w:rPr>
                <w:sz w:val="16"/>
                <w:szCs w:val="16"/>
              </w:rPr>
            </w:pPr>
            <w:r>
              <w:rPr>
                <w:sz w:val="16"/>
                <w:szCs w:val="16"/>
              </w:rPr>
              <w:t>25</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4601504A" w14:textId="77777777" w:rsidR="00040A57" w:rsidRDefault="00040A57" w:rsidP="00BE4B91">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B71F782" w14:textId="77777777" w:rsidR="00040A57" w:rsidRDefault="00040A57" w:rsidP="00BE4B91">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1E30FACA" w14:textId="77777777" w:rsidR="00040A57" w:rsidRDefault="00040A57" w:rsidP="00BE4B91">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5811D293" w14:textId="77777777" w:rsidR="00040A57" w:rsidRDefault="00040A57" w:rsidP="00BE4B91">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EC83E46" w14:textId="77777777" w:rsidR="00040A57" w:rsidRDefault="00040A57" w:rsidP="00BE4B91">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2309DA59" w14:textId="77777777" w:rsidR="00040A57" w:rsidRDefault="00040A57" w:rsidP="00BE4B91">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4C0A56C8" w14:textId="77777777" w:rsidR="00040A57" w:rsidRDefault="00040A57" w:rsidP="00BE4B91">
            <w:pPr>
              <w:pStyle w:val="TAC"/>
              <w:rPr>
                <w:sz w:val="16"/>
                <w:szCs w:val="16"/>
              </w:rPr>
            </w:pPr>
            <w:r>
              <w:rPr>
                <w:sz w:val="16"/>
                <w:szCs w:val="16"/>
              </w:rPr>
              <w:t>Note 7</w:t>
            </w:r>
          </w:p>
        </w:tc>
        <w:tc>
          <w:tcPr>
            <w:tcW w:w="572" w:type="pct"/>
            <w:tcBorders>
              <w:top w:val="nil"/>
              <w:left w:val="nil"/>
              <w:bottom w:val="nil"/>
              <w:right w:val="single" w:sz="8" w:space="0" w:color="auto"/>
            </w:tcBorders>
            <w:tcMar>
              <w:top w:w="0" w:type="dxa"/>
              <w:left w:w="108" w:type="dxa"/>
              <w:bottom w:w="0" w:type="dxa"/>
              <w:right w:w="108" w:type="dxa"/>
            </w:tcMar>
            <w:hideMark/>
          </w:tcPr>
          <w:p w14:paraId="43B01750" w14:textId="77777777" w:rsidR="00040A57" w:rsidRDefault="00040A57" w:rsidP="00BE4B91">
            <w:pPr>
              <w:pStyle w:val="TAC"/>
              <w:rPr>
                <w:sz w:val="16"/>
                <w:szCs w:val="16"/>
              </w:rPr>
            </w:pPr>
            <w:r>
              <w:rPr>
                <w:sz w:val="16"/>
                <w:szCs w:val="16"/>
              </w:rPr>
              <w:t>FDD</w:t>
            </w:r>
          </w:p>
        </w:tc>
      </w:tr>
      <w:tr w:rsidR="00040A57" w14:paraId="3AEE1CB2" w14:textId="77777777" w:rsidTr="00BE4B91">
        <w:trPr>
          <w:trHeight w:val="188"/>
          <w:jc w:val="center"/>
        </w:trPr>
        <w:tc>
          <w:tcPr>
            <w:tcW w:w="74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407E7A3" w14:textId="77777777" w:rsidR="00040A57" w:rsidRDefault="00040A57" w:rsidP="00BE4B91">
            <w:pPr>
              <w:pStyle w:val="TAC"/>
              <w:rPr>
                <w:sz w:val="16"/>
                <w:szCs w:val="16"/>
              </w:rPr>
            </w:pPr>
          </w:p>
        </w:tc>
        <w:tc>
          <w:tcPr>
            <w:tcW w:w="417" w:type="pct"/>
            <w:tcBorders>
              <w:top w:val="nil"/>
              <w:left w:val="nil"/>
              <w:bottom w:val="single" w:sz="8" w:space="0" w:color="auto"/>
              <w:right w:val="single" w:sz="8" w:space="0" w:color="auto"/>
            </w:tcBorders>
            <w:tcMar>
              <w:top w:w="0" w:type="dxa"/>
              <w:left w:w="108" w:type="dxa"/>
              <w:bottom w:w="0" w:type="dxa"/>
              <w:right w:w="108" w:type="dxa"/>
            </w:tcMar>
            <w:hideMark/>
          </w:tcPr>
          <w:p w14:paraId="6E4E4888" w14:textId="77777777" w:rsidR="00040A57" w:rsidRDefault="00040A57" w:rsidP="00BE4B91">
            <w:pPr>
              <w:pStyle w:val="TAC"/>
              <w:rPr>
                <w:sz w:val="16"/>
                <w:szCs w:val="16"/>
              </w:rPr>
            </w:pPr>
            <w:r>
              <w:rPr>
                <w:sz w:val="16"/>
                <w:szCs w:val="16"/>
              </w:rPr>
              <w:t>30</w:t>
            </w:r>
          </w:p>
        </w:tc>
        <w:tc>
          <w:tcPr>
            <w:tcW w:w="301" w:type="pct"/>
            <w:tcBorders>
              <w:top w:val="nil"/>
              <w:left w:val="nil"/>
              <w:bottom w:val="single" w:sz="8" w:space="0" w:color="auto"/>
              <w:right w:val="single" w:sz="8" w:space="0" w:color="auto"/>
            </w:tcBorders>
            <w:tcMar>
              <w:top w:w="0" w:type="dxa"/>
              <w:left w:w="108" w:type="dxa"/>
              <w:bottom w:w="0" w:type="dxa"/>
              <w:right w:w="108" w:type="dxa"/>
            </w:tcMar>
          </w:tcPr>
          <w:p w14:paraId="4C416E09" w14:textId="77777777" w:rsidR="00040A57" w:rsidRDefault="00040A57" w:rsidP="00BE4B91">
            <w:pPr>
              <w:pStyle w:val="TAC"/>
              <w:rPr>
                <w:sz w:val="16"/>
                <w:szCs w:val="16"/>
              </w:rPr>
            </w:pP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05272704" w14:textId="77777777" w:rsidR="00040A57" w:rsidRDefault="00040A57" w:rsidP="00BE4B91">
            <w:pPr>
              <w:pStyle w:val="TAC"/>
              <w:rPr>
                <w:sz w:val="16"/>
                <w:szCs w:val="16"/>
              </w:rPr>
            </w:pPr>
            <w:r>
              <w:rPr>
                <w:sz w:val="16"/>
                <w:szCs w:val="16"/>
              </w:rPr>
              <w:t>24</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4A106C77" w14:textId="77777777" w:rsidR="00040A57" w:rsidRDefault="00040A57" w:rsidP="00BE4B91">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731DEAEB" w14:textId="77777777" w:rsidR="00040A57" w:rsidRDefault="00040A57" w:rsidP="00BE4B91">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5DCA2378" w14:textId="77777777" w:rsidR="00040A57" w:rsidRDefault="00040A57" w:rsidP="00BE4B91">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2EBF943A" w14:textId="77777777" w:rsidR="00040A57" w:rsidRDefault="00040A57" w:rsidP="00BE4B91">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06A6428D" w14:textId="77777777" w:rsidR="00040A57" w:rsidRDefault="00040A57" w:rsidP="00BE4B91">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353C7A8" w14:textId="77777777" w:rsidR="00040A57" w:rsidRDefault="00040A57" w:rsidP="00BE4B91">
            <w:pPr>
              <w:pStyle w:val="TAC"/>
              <w:rPr>
                <w:sz w:val="16"/>
                <w:szCs w:val="16"/>
              </w:rPr>
            </w:pPr>
            <w:r>
              <w:rPr>
                <w:sz w:val="16"/>
                <w:szCs w:val="16"/>
              </w:rPr>
              <w:t>Note 7</w:t>
            </w:r>
          </w:p>
        </w:tc>
        <w:tc>
          <w:tcPr>
            <w:tcW w:w="572" w:type="pct"/>
            <w:tcBorders>
              <w:top w:val="nil"/>
              <w:left w:val="nil"/>
              <w:bottom w:val="single" w:sz="8" w:space="0" w:color="auto"/>
              <w:right w:val="single" w:sz="8" w:space="0" w:color="auto"/>
            </w:tcBorders>
            <w:tcMar>
              <w:top w:w="0" w:type="dxa"/>
              <w:left w:w="108" w:type="dxa"/>
              <w:bottom w:w="0" w:type="dxa"/>
              <w:right w:w="108" w:type="dxa"/>
            </w:tcMar>
          </w:tcPr>
          <w:p w14:paraId="301F46DB" w14:textId="77777777" w:rsidR="00040A57" w:rsidRDefault="00040A57" w:rsidP="00BE4B91">
            <w:pPr>
              <w:pStyle w:val="TAC"/>
              <w:rPr>
                <w:sz w:val="16"/>
                <w:szCs w:val="16"/>
              </w:rPr>
            </w:pPr>
          </w:p>
        </w:tc>
      </w:tr>
      <w:tr w:rsidR="00040A57" w14:paraId="48BAFF26" w14:textId="77777777" w:rsidTr="00BE4B91">
        <w:trPr>
          <w:trHeight w:val="188"/>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FAA09" w14:textId="77777777" w:rsidR="00040A57" w:rsidRDefault="00040A57" w:rsidP="00BE4B91">
            <w:pPr>
              <w:pStyle w:val="TAN"/>
              <w:rPr>
                <w:szCs w:val="18"/>
              </w:rPr>
            </w:pPr>
            <w:r>
              <w:t>Note 7:      For this DL channel bandwidth, the UL configuration of 5MHz for 15kHz SCS and 10MHz for 30kHz shall be used.</w:t>
            </w:r>
          </w:p>
        </w:tc>
      </w:tr>
    </w:tbl>
    <w:p w14:paraId="7A3997C5" w14:textId="77777777" w:rsidR="00040A57" w:rsidRPr="00040A57" w:rsidRDefault="00040A57" w:rsidP="002666EE">
      <w:pPr>
        <w:ind w:firstLineChars="50" w:firstLine="110"/>
        <w:rPr>
          <w:rFonts w:ascii="Arial" w:eastAsia="맑은 고딕" w:hAnsi="Arial" w:cs="Arial"/>
          <w:sz w:val="22"/>
          <w:szCs w:val="22"/>
          <w:lang w:eastAsia="ko-KR"/>
        </w:rPr>
      </w:pPr>
    </w:p>
    <w:p w14:paraId="59825DDA" w14:textId="77777777" w:rsidR="002666EE" w:rsidRDefault="002666EE" w:rsidP="002666EE">
      <w:pPr>
        <w:ind w:firstLineChars="50" w:firstLine="110"/>
        <w:rPr>
          <w:rFonts w:ascii="Arial" w:eastAsia="맑은 고딕" w:hAnsi="Arial" w:cs="Arial"/>
          <w:sz w:val="22"/>
          <w:szCs w:val="22"/>
          <w:lang w:val="en-GB" w:eastAsia="ko-KR"/>
        </w:rPr>
      </w:pPr>
    </w:p>
    <w:p w14:paraId="7AF9CDD4" w14:textId="50BAC0ED" w:rsidR="00040A57" w:rsidRDefault="00233FF2" w:rsidP="00233FF2">
      <w:pPr>
        <w:pStyle w:val="2"/>
        <w:spacing w:after="240"/>
        <w:rPr>
          <w:lang w:eastAsia="ja-JP"/>
        </w:rPr>
      </w:pPr>
      <w:r>
        <w:rPr>
          <w:lang w:eastAsia="ja-JP"/>
        </w:rPr>
        <w:t xml:space="preserve">Sensitivity degradation </w:t>
      </w:r>
      <w:r w:rsidR="00DE4D9D">
        <w:rPr>
          <w:lang w:eastAsia="ja-JP"/>
        </w:rPr>
        <w:t xml:space="preserve">analysis </w:t>
      </w:r>
    </w:p>
    <w:p w14:paraId="425D01D6" w14:textId="69388379" w:rsidR="00D660B0" w:rsidRPr="00D660B0" w:rsidRDefault="002D4E4F" w:rsidP="00D660B0">
      <w:pPr>
        <w:pStyle w:val="3"/>
        <w:spacing w:before="100" w:after="240"/>
        <w:ind w:left="0" w:firstLine="0"/>
      </w:pPr>
      <w:r>
        <w:rPr>
          <w:rFonts w:eastAsia="맑은 고딕" w:hint="eastAsia"/>
          <w:lang w:eastAsia="ko-KR"/>
        </w:rPr>
        <w:t>S</w:t>
      </w:r>
      <w:r>
        <w:rPr>
          <w:rFonts w:eastAsia="맑은 고딕"/>
          <w:lang w:eastAsia="ko-KR"/>
        </w:rPr>
        <w:t>pectral skirt attenuation level</w:t>
      </w:r>
    </w:p>
    <w:p w14:paraId="332C8310" w14:textId="155A71ED" w:rsidR="00233FF2" w:rsidRDefault="00D06141" w:rsidP="001F458E">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T</w:t>
      </w:r>
      <w:r w:rsidR="00233FF2">
        <w:rPr>
          <w:rFonts w:ascii="Arial" w:eastAsia="맑은 고딕" w:hAnsi="Arial" w:cs="Arial"/>
          <w:sz w:val="22"/>
          <w:szCs w:val="22"/>
          <w:lang w:val="en-GB" w:eastAsia="ko-KR"/>
        </w:rPr>
        <w:t>he MSD due to 2</w:t>
      </w:r>
      <w:r w:rsidR="00233FF2" w:rsidRPr="00233FF2">
        <w:rPr>
          <w:rFonts w:ascii="Arial" w:eastAsia="맑은 고딕" w:hAnsi="Arial" w:cs="Arial"/>
          <w:sz w:val="22"/>
          <w:szCs w:val="22"/>
          <w:vertAlign w:val="superscript"/>
          <w:lang w:val="en-GB" w:eastAsia="ko-KR"/>
        </w:rPr>
        <w:t>nd</w:t>
      </w:r>
      <w:r w:rsidR="00233FF2">
        <w:rPr>
          <w:rFonts w:ascii="Arial" w:eastAsia="맑은 고딕" w:hAnsi="Arial" w:cs="Arial"/>
          <w:sz w:val="22"/>
          <w:szCs w:val="22"/>
          <w:lang w:val="en-GB" w:eastAsia="ko-KR"/>
        </w:rPr>
        <w:t xml:space="preserve"> harmonic of UL with direct hit has been already defined as 28.1dB</w:t>
      </w:r>
      <w:r>
        <w:rPr>
          <w:rFonts w:ascii="Arial" w:eastAsia="맑은 고딕" w:hAnsi="Arial" w:cs="Arial"/>
          <w:sz w:val="22"/>
          <w:szCs w:val="22"/>
          <w:lang w:val="en-GB" w:eastAsia="ko-KR"/>
        </w:rPr>
        <w:t xml:space="preserve"> for n28-n75 combination</w:t>
      </w:r>
      <w:r w:rsidR="00D660B0">
        <w:rPr>
          <w:rFonts w:ascii="Arial" w:eastAsia="맑은 고딕" w:hAnsi="Arial" w:cs="Arial"/>
          <w:sz w:val="22"/>
          <w:szCs w:val="22"/>
          <w:lang w:val="en-GB" w:eastAsia="ko-KR"/>
        </w:rPr>
        <w:t xml:space="preserve">. </w:t>
      </w:r>
      <w:r w:rsidR="00233FF2">
        <w:rPr>
          <w:rFonts w:ascii="Arial" w:eastAsia="맑은 고딕" w:hAnsi="Arial" w:cs="Arial"/>
          <w:sz w:val="22"/>
          <w:szCs w:val="22"/>
          <w:lang w:val="en-GB" w:eastAsia="ko-KR"/>
        </w:rPr>
        <w:t>This leads to the -71.9dBm of absolute sensitivity and corresponding noise of -70.9dBm at the antenna port.</w:t>
      </w:r>
      <w:r w:rsidR="00525064">
        <w:rPr>
          <w:rFonts w:ascii="Arial" w:eastAsia="맑은 고딕" w:hAnsi="Arial" w:cs="Arial"/>
          <w:sz w:val="22"/>
          <w:szCs w:val="22"/>
          <w:lang w:val="en-GB" w:eastAsia="ko-KR"/>
        </w:rPr>
        <w:t xml:space="preserve"> The sensitivity degradation can be calculated by subtracting the overlapping 2</w:t>
      </w:r>
      <w:r w:rsidR="00525064" w:rsidRPr="00525064">
        <w:rPr>
          <w:rFonts w:ascii="Arial" w:eastAsia="맑은 고딕" w:hAnsi="Arial" w:cs="Arial"/>
          <w:sz w:val="22"/>
          <w:szCs w:val="22"/>
          <w:vertAlign w:val="superscript"/>
          <w:lang w:val="en-GB" w:eastAsia="ko-KR"/>
        </w:rPr>
        <w:t>nd</w:t>
      </w:r>
      <w:r w:rsidR="00525064">
        <w:rPr>
          <w:rFonts w:ascii="Arial" w:eastAsia="맑은 고딕" w:hAnsi="Arial" w:cs="Arial"/>
          <w:sz w:val="22"/>
          <w:szCs w:val="22"/>
          <w:lang w:val="en-GB" w:eastAsia="ko-KR"/>
        </w:rPr>
        <w:t xml:space="preserve"> harmonic of UL noise into the DL from the thermal </w:t>
      </w:r>
      <w:r w:rsidR="00D660B0">
        <w:rPr>
          <w:rFonts w:ascii="Arial" w:eastAsia="맑은 고딕" w:hAnsi="Arial" w:cs="Arial"/>
          <w:sz w:val="22"/>
          <w:szCs w:val="22"/>
          <w:lang w:val="en-GB" w:eastAsia="ko-KR"/>
        </w:rPr>
        <w:t xml:space="preserve">noise </w:t>
      </w:r>
      <w:r w:rsidR="00525064">
        <w:rPr>
          <w:rFonts w:ascii="Arial" w:eastAsia="맑은 고딕" w:hAnsi="Arial" w:cs="Arial"/>
          <w:sz w:val="22"/>
          <w:szCs w:val="22"/>
          <w:lang w:val="en-GB" w:eastAsia="ko-KR"/>
        </w:rPr>
        <w:t>for REFSENS for each DL bandwidth. Here we reused the term “Spectral Skirt Attenuation Level</w:t>
      </w:r>
      <w:r w:rsidR="00B679C1">
        <w:rPr>
          <w:rFonts w:ascii="Arial" w:eastAsia="맑은 고딕" w:hAnsi="Arial" w:cs="Arial"/>
          <w:sz w:val="22"/>
          <w:szCs w:val="22"/>
          <w:lang w:val="en-GB" w:eastAsia="ko-KR"/>
        </w:rPr>
        <w:t xml:space="preserve"> (SSAL)</w:t>
      </w:r>
      <w:r w:rsidR="00525064">
        <w:rPr>
          <w:rFonts w:ascii="Arial" w:eastAsia="맑은 고딕" w:hAnsi="Arial" w:cs="Arial"/>
          <w:sz w:val="22"/>
          <w:szCs w:val="22"/>
          <w:lang w:val="en-GB" w:eastAsia="ko-KR"/>
        </w:rPr>
        <w:t>” as below [2]</w:t>
      </w:r>
      <w:r>
        <w:rPr>
          <w:rFonts w:ascii="Arial" w:eastAsia="맑은 고딕" w:hAnsi="Arial" w:cs="Arial"/>
          <w:sz w:val="22"/>
          <w:szCs w:val="22"/>
          <w:lang w:val="en-GB" w:eastAsia="ko-KR"/>
        </w:rPr>
        <w:t xml:space="preserve"> to see how much sensitivity can be degraded versus SSAL.</w:t>
      </w:r>
      <w:r w:rsidR="00065A27">
        <w:rPr>
          <w:rFonts w:ascii="Arial" w:eastAsia="맑은 고딕" w:hAnsi="Arial" w:cs="Arial"/>
          <w:sz w:val="22"/>
          <w:szCs w:val="22"/>
          <w:lang w:val="en-GB" w:eastAsia="ko-KR"/>
        </w:rPr>
        <w:t xml:space="preserve"> </w:t>
      </w:r>
      <w:r w:rsidR="00625F90">
        <w:rPr>
          <w:rFonts w:ascii="Arial" w:eastAsia="맑은 고딕" w:hAnsi="Arial" w:cs="Arial"/>
          <w:sz w:val="22"/>
          <w:szCs w:val="22"/>
          <w:lang w:val="en-GB" w:eastAsia="ko-KR"/>
        </w:rPr>
        <w:t>T</w:t>
      </w:r>
      <w:r w:rsidR="00065A27">
        <w:rPr>
          <w:rFonts w:ascii="Arial" w:eastAsia="맑은 고딕" w:hAnsi="Arial" w:cs="Arial"/>
          <w:sz w:val="22"/>
          <w:szCs w:val="22"/>
          <w:lang w:val="en-GB" w:eastAsia="ko-KR"/>
        </w:rPr>
        <w:t xml:space="preserve">he </w:t>
      </w:r>
      <w:proofErr w:type="spellStart"/>
      <w:r w:rsidR="00065A27">
        <w:rPr>
          <w:rFonts w:ascii="Arial" w:eastAsia="맑은 고딕" w:hAnsi="Arial" w:cs="Arial"/>
          <w:sz w:val="22"/>
          <w:szCs w:val="22"/>
          <w:lang w:val="en-GB" w:eastAsia="ko-KR"/>
        </w:rPr>
        <w:t>desense</w:t>
      </w:r>
      <w:proofErr w:type="spellEnd"/>
      <w:r w:rsidR="00065A27">
        <w:rPr>
          <w:rFonts w:ascii="Arial" w:eastAsia="맑은 고딕" w:hAnsi="Arial" w:cs="Arial"/>
          <w:sz w:val="22"/>
          <w:szCs w:val="22"/>
          <w:lang w:val="en-GB" w:eastAsia="ko-KR"/>
        </w:rPr>
        <w:t xml:space="preserve"> would be 28.1dB when the SSAL is zero.</w:t>
      </w:r>
    </w:p>
    <w:p w14:paraId="04C40073" w14:textId="2448D17F" w:rsidR="00525064" w:rsidRDefault="00D660B0" w:rsidP="001F458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 </w:t>
      </w:r>
    </w:p>
    <w:p w14:paraId="593D37CF" w14:textId="55DB0673" w:rsidR="00525064" w:rsidRPr="00760E70" w:rsidRDefault="00525064" w:rsidP="00D660B0">
      <w:pPr>
        <w:ind w:firstLineChars="50" w:firstLine="110"/>
        <w:jc w:val="both"/>
        <w:rPr>
          <w:rFonts w:ascii="Arial" w:eastAsia="맑은 고딕" w:hAnsi="Arial" w:cs="Arial"/>
          <w:sz w:val="22"/>
          <w:szCs w:val="22"/>
          <w:lang w:eastAsia="ko-KR"/>
        </w:rPr>
      </w:pPr>
      <m:oMath>
        <m:r>
          <w:rPr>
            <w:rFonts w:ascii="Cambria Math" w:eastAsia="맑은 고딕" w:hAnsi="Cambria Math" w:cs="Arial"/>
            <w:sz w:val="22"/>
            <w:szCs w:val="22"/>
            <w:lang w:eastAsia="ko-KR"/>
          </w:rPr>
          <m:t xml:space="preserve">                      SSAL(dB)=-70.9-overlapping 2nd harmonic of UL noise into DL</m:t>
        </m:r>
      </m:oMath>
      <w:r>
        <w:rPr>
          <w:rFonts w:ascii="Arial" w:eastAsia="맑은 고딕" w:hAnsi="Arial" w:cs="Arial" w:hint="eastAsia"/>
          <w:sz w:val="22"/>
          <w:szCs w:val="22"/>
          <w:lang w:eastAsia="ko-KR"/>
        </w:rPr>
        <w:t xml:space="preserve"> </w:t>
      </w:r>
      <w:r>
        <w:rPr>
          <w:rFonts w:ascii="Arial" w:eastAsia="맑은 고딕" w:hAnsi="Arial" w:cs="Arial"/>
          <w:sz w:val="22"/>
          <w:szCs w:val="22"/>
          <w:lang w:eastAsia="ko-KR"/>
        </w:rPr>
        <w:t xml:space="preserve">            (1)</w:t>
      </w:r>
    </w:p>
    <w:p w14:paraId="5C3ABE80" w14:textId="77777777" w:rsidR="00233FF2" w:rsidRPr="00525064" w:rsidRDefault="00233FF2" w:rsidP="001F458E">
      <w:pPr>
        <w:ind w:firstLineChars="50" w:firstLine="110"/>
        <w:jc w:val="both"/>
        <w:rPr>
          <w:rFonts w:ascii="Arial" w:eastAsia="맑은 고딕" w:hAnsi="Arial" w:cs="Arial"/>
          <w:sz w:val="22"/>
          <w:szCs w:val="22"/>
          <w:lang w:eastAsia="ko-KR"/>
        </w:rPr>
      </w:pPr>
    </w:p>
    <w:p w14:paraId="36336435" w14:textId="68418007" w:rsidR="00D660B0" w:rsidRPr="00C674D0" w:rsidRDefault="00DE4D9D" w:rsidP="00D660B0">
      <w:pPr>
        <w:pStyle w:val="3"/>
        <w:spacing w:before="100" w:after="240"/>
        <w:ind w:left="0" w:firstLine="0"/>
      </w:pPr>
      <w:r>
        <w:t>Calculation of sensitivity degradation due to 2</w:t>
      </w:r>
      <w:r w:rsidRPr="00DE4D9D">
        <w:rPr>
          <w:vertAlign w:val="superscript"/>
        </w:rPr>
        <w:t>nd</w:t>
      </w:r>
      <w:r>
        <w:t xml:space="preserve"> harmonic spectral skirt</w:t>
      </w:r>
    </w:p>
    <w:p w14:paraId="384EA508" w14:textId="7FAB1D13" w:rsidR="00D660B0" w:rsidRPr="00B679C1" w:rsidRDefault="00D660B0" w:rsidP="00B679C1">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 xml:space="preserve">Figure 1 and 2 shows the sensitivity degradation </w:t>
      </w:r>
      <w:r w:rsidR="00B679C1">
        <w:rPr>
          <w:rFonts w:ascii="Arial" w:eastAsia="맑은 고딕" w:hAnsi="Arial" w:cs="Arial"/>
          <w:sz w:val="22"/>
          <w:szCs w:val="22"/>
          <w:lang w:val="en-GB" w:eastAsia="ko-KR"/>
        </w:rPr>
        <w:t xml:space="preserve">according to the spectral skirt attenuation level for SCS 15kHz 5MHz 25RB UL and SCS 30kHz 10MHz 24RB UL respectively. It should be noted that the lower DL bandwidth, the worse sensitivity degradation for same SSAL. This is because the REFSENS for larger DL channel bandwidth is worse than smaller DL channel bandwidth. </w:t>
      </w:r>
      <w:proofErr w:type="gramStart"/>
      <w:r w:rsidR="00B679C1">
        <w:rPr>
          <w:rFonts w:ascii="Arial" w:eastAsia="맑은 고딕" w:hAnsi="Arial" w:cs="Arial"/>
          <w:sz w:val="22"/>
          <w:szCs w:val="22"/>
          <w:lang w:val="en-GB" w:eastAsia="ko-KR"/>
        </w:rPr>
        <w:t>So</w:t>
      </w:r>
      <w:proofErr w:type="gramEnd"/>
      <w:r w:rsidR="00B679C1">
        <w:rPr>
          <w:rFonts w:ascii="Arial" w:eastAsia="맑은 고딕" w:hAnsi="Arial" w:cs="Arial"/>
          <w:sz w:val="22"/>
          <w:szCs w:val="22"/>
          <w:lang w:val="en-GB" w:eastAsia="ko-KR"/>
        </w:rPr>
        <w:t xml:space="preserve"> the worst case for determining the offset “A” and “B” is 5MHz DL channel bandwidth for</w:t>
      </w:r>
      <w:r w:rsidR="00065A27">
        <w:rPr>
          <w:rFonts w:ascii="Arial" w:eastAsia="맑은 고딕" w:hAnsi="Arial" w:cs="Arial"/>
          <w:sz w:val="22"/>
          <w:szCs w:val="22"/>
          <w:lang w:val="en-GB" w:eastAsia="ko-KR"/>
        </w:rPr>
        <w:t xml:space="preserve"> </w:t>
      </w:r>
      <w:r w:rsidR="00B679C1">
        <w:rPr>
          <w:rFonts w:ascii="Arial" w:eastAsia="맑은 고딕" w:hAnsi="Arial" w:cs="Arial"/>
          <w:sz w:val="22"/>
          <w:szCs w:val="22"/>
          <w:lang w:val="en-GB" w:eastAsia="ko-KR"/>
        </w:rPr>
        <w:t>SCS 15kHz UL and 10MHz DL channel bandwidth for SCS 30kHz UL</w:t>
      </w:r>
      <w:r w:rsidR="00065A27">
        <w:rPr>
          <w:rFonts w:ascii="Arial" w:eastAsia="맑은 고딕" w:hAnsi="Arial" w:cs="Arial"/>
          <w:sz w:val="22"/>
          <w:szCs w:val="22"/>
          <w:lang w:val="en-GB" w:eastAsia="ko-KR"/>
        </w:rPr>
        <w:t xml:space="preserve"> respectively</w:t>
      </w:r>
      <w:r w:rsidR="00B679C1">
        <w:rPr>
          <w:rFonts w:ascii="Arial" w:eastAsia="맑은 고딕" w:hAnsi="Arial" w:cs="Arial"/>
          <w:sz w:val="22"/>
          <w:szCs w:val="22"/>
          <w:lang w:val="en-GB" w:eastAsia="ko-KR"/>
        </w:rPr>
        <w:t>.</w:t>
      </w:r>
    </w:p>
    <w:p w14:paraId="1BB38B20" w14:textId="10A2A628" w:rsidR="00065A27" w:rsidRDefault="00DE4D9D" w:rsidP="00065A27">
      <w:pPr>
        <w:ind w:firstLineChars="50" w:firstLine="110"/>
        <w:jc w:val="both"/>
        <w:rPr>
          <w:rFonts w:ascii="Arial" w:eastAsia="맑은 고딕" w:hAnsi="Arial" w:cs="Arial"/>
          <w:sz w:val="22"/>
          <w:szCs w:val="22"/>
          <w:lang w:eastAsia="ko-KR"/>
        </w:rPr>
      </w:pPr>
      <w:r>
        <w:rPr>
          <w:rFonts w:ascii="Arial" w:eastAsia="맑은 고딕" w:hAnsi="Arial" w:cs="Arial"/>
          <w:sz w:val="22"/>
          <w:szCs w:val="22"/>
          <w:lang w:eastAsia="ko-KR"/>
        </w:rPr>
        <w:t xml:space="preserve">From the calculation, we can conclude that 37dB SSAL is needed for &lt;0.5dB </w:t>
      </w:r>
      <w:proofErr w:type="spellStart"/>
      <w:r>
        <w:rPr>
          <w:rFonts w:ascii="Arial" w:eastAsia="맑은 고딕" w:hAnsi="Arial" w:cs="Arial"/>
          <w:sz w:val="22"/>
          <w:szCs w:val="22"/>
          <w:lang w:eastAsia="ko-KR"/>
        </w:rPr>
        <w:t>desense</w:t>
      </w:r>
      <w:proofErr w:type="spellEnd"/>
      <w:r>
        <w:rPr>
          <w:rFonts w:ascii="Arial" w:eastAsia="맑은 고딕" w:hAnsi="Arial" w:cs="Arial"/>
          <w:sz w:val="22"/>
          <w:szCs w:val="22"/>
          <w:lang w:eastAsia="ko-KR"/>
        </w:rPr>
        <w:t xml:space="preserve"> and 34dB SSAL is needed for &lt;1dB </w:t>
      </w:r>
      <w:proofErr w:type="spellStart"/>
      <w:r>
        <w:rPr>
          <w:rFonts w:ascii="Arial" w:eastAsia="맑은 고딕" w:hAnsi="Arial" w:cs="Arial"/>
          <w:sz w:val="22"/>
          <w:szCs w:val="22"/>
          <w:lang w:eastAsia="ko-KR"/>
        </w:rPr>
        <w:t>desense</w:t>
      </w:r>
      <w:proofErr w:type="spellEnd"/>
      <w:r w:rsidR="00065A27">
        <w:rPr>
          <w:rFonts w:ascii="Arial" w:eastAsia="맑은 고딕" w:hAnsi="Arial" w:cs="Arial"/>
          <w:sz w:val="22"/>
          <w:szCs w:val="22"/>
          <w:lang w:eastAsia="ko-KR"/>
        </w:rPr>
        <w:t xml:space="preserve"> for both SCSs.</w:t>
      </w:r>
    </w:p>
    <w:p w14:paraId="06ACF427" w14:textId="77777777" w:rsidR="000C3CD0" w:rsidRDefault="000C3CD0" w:rsidP="00065A27">
      <w:pPr>
        <w:ind w:firstLineChars="50" w:firstLine="110"/>
        <w:jc w:val="both"/>
        <w:rPr>
          <w:rFonts w:ascii="Arial" w:eastAsia="맑은 고딕" w:hAnsi="Arial" w:cs="Arial"/>
          <w:sz w:val="22"/>
          <w:szCs w:val="22"/>
          <w:lang w:eastAsia="ko-KR"/>
        </w:rPr>
      </w:pPr>
    </w:p>
    <w:p w14:paraId="01911E78" w14:textId="573F96AB" w:rsidR="00275F8D" w:rsidRDefault="00275F8D" w:rsidP="00D660B0">
      <w:pPr>
        <w:ind w:firstLineChars="50" w:firstLine="110"/>
        <w:jc w:val="center"/>
        <w:rPr>
          <w:rFonts w:ascii="Arial" w:eastAsia="맑은 고딕" w:hAnsi="Arial" w:cs="Arial"/>
          <w:sz w:val="22"/>
          <w:szCs w:val="22"/>
          <w:lang w:val="en-GB" w:eastAsia="ko-KR"/>
        </w:rPr>
      </w:pPr>
    </w:p>
    <w:p w14:paraId="7B5D774A" w14:textId="3D784DC7" w:rsidR="00625F90" w:rsidRDefault="00625F90" w:rsidP="00D660B0">
      <w:pPr>
        <w:ind w:firstLineChars="50" w:firstLine="110"/>
        <w:jc w:val="center"/>
        <w:rPr>
          <w:rFonts w:ascii="Arial" w:eastAsia="맑은 고딕" w:hAnsi="Arial" w:cs="Arial" w:hint="eastAsia"/>
          <w:sz w:val="22"/>
          <w:szCs w:val="22"/>
          <w:lang w:val="en-GB" w:eastAsia="ko-KR"/>
        </w:rPr>
      </w:pPr>
      <w:r>
        <w:rPr>
          <w:rFonts w:ascii="Arial" w:eastAsia="맑은 고딕" w:hAnsi="Arial" w:cs="Arial"/>
          <w:noProof/>
          <w:sz w:val="22"/>
          <w:szCs w:val="22"/>
          <w:lang w:val="en-GB" w:eastAsia="ko-KR"/>
        </w:rPr>
        <w:drawing>
          <wp:inline distT="0" distB="0" distL="0" distR="0" wp14:anchorId="5CE7F7A7" wp14:editId="5CC5D12A">
            <wp:extent cx="3971540" cy="2616235"/>
            <wp:effectExtent l="0" t="0" r="0" b="0"/>
            <wp:docPr id="135551858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8514" cy="2634004"/>
                    </a:xfrm>
                    <a:prstGeom prst="rect">
                      <a:avLst/>
                    </a:prstGeom>
                    <a:noFill/>
                  </pic:spPr>
                </pic:pic>
              </a:graphicData>
            </a:graphic>
          </wp:inline>
        </w:drawing>
      </w:r>
    </w:p>
    <w:p w14:paraId="3955CF1E" w14:textId="402F0D0B" w:rsidR="00D660B0" w:rsidRDefault="00D660B0" w:rsidP="00D660B0">
      <w:pPr>
        <w:ind w:firstLineChars="50" w:firstLine="110"/>
        <w:jc w:val="center"/>
        <w:rPr>
          <w:rFonts w:ascii="Arial" w:eastAsiaTheme="minorEastAsia" w:hAnsi="Arial" w:cs="Arial"/>
          <w:sz w:val="22"/>
          <w:szCs w:val="22"/>
          <w:lang w:val="en-GB" w:eastAsia="ja-JP"/>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igure 1. Sensitivity degradation according to spectral skirt attenuation level for SCS 15kHz 5MHz 25RB UL</w:t>
      </w:r>
    </w:p>
    <w:p w14:paraId="00FCEFE4" w14:textId="77777777" w:rsidR="00D660B0" w:rsidRDefault="00D660B0" w:rsidP="00D660B0">
      <w:pPr>
        <w:ind w:firstLineChars="50" w:firstLine="110"/>
        <w:jc w:val="center"/>
        <w:rPr>
          <w:rFonts w:ascii="Arial" w:eastAsia="맑은 고딕" w:hAnsi="Arial" w:cs="Arial"/>
          <w:sz w:val="22"/>
          <w:szCs w:val="22"/>
          <w:lang w:val="en-GB" w:eastAsia="ko-KR"/>
        </w:rPr>
      </w:pPr>
    </w:p>
    <w:p w14:paraId="44A7C8CD" w14:textId="2AAB5A11" w:rsidR="00D660B0" w:rsidRDefault="00D660B0" w:rsidP="00D660B0">
      <w:pPr>
        <w:ind w:firstLineChars="50" w:firstLine="110"/>
        <w:jc w:val="center"/>
        <w:rPr>
          <w:rFonts w:ascii="Arial" w:eastAsia="맑은 고딕" w:hAnsi="Arial" w:cs="Arial"/>
          <w:sz w:val="22"/>
          <w:szCs w:val="22"/>
          <w:lang w:val="en-GB" w:eastAsia="ko-KR"/>
        </w:rPr>
      </w:pPr>
    </w:p>
    <w:p w14:paraId="0D788B43" w14:textId="49CDB773" w:rsidR="00625F90" w:rsidRDefault="00625F90" w:rsidP="00D660B0">
      <w:pPr>
        <w:ind w:firstLineChars="50" w:firstLine="110"/>
        <w:jc w:val="center"/>
        <w:rPr>
          <w:rFonts w:ascii="Arial" w:eastAsia="맑은 고딕" w:hAnsi="Arial" w:cs="Arial" w:hint="eastAsia"/>
          <w:sz w:val="22"/>
          <w:szCs w:val="22"/>
          <w:lang w:val="en-GB" w:eastAsia="ko-KR"/>
        </w:rPr>
      </w:pPr>
      <w:r>
        <w:rPr>
          <w:rFonts w:ascii="Arial" w:eastAsia="맑은 고딕" w:hAnsi="Arial" w:cs="Arial"/>
          <w:noProof/>
          <w:sz w:val="22"/>
          <w:szCs w:val="22"/>
          <w:lang w:val="en-GB" w:eastAsia="ko-KR"/>
        </w:rPr>
        <w:drawing>
          <wp:inline distT="0" distB="0" distL="0" distR="0" wp14:anchorId="1C2DD3AA" wp14:editId="0AAAFD58">
            <wp:extent cx="3980529" cy="2622155"/>
            <wp:effectExtent l="0" t="0" r="1270" b="6985"/>
            <wp:docPr id="119267803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7905" cy="2633601"/>
                    </a:xfrm>
                    <a:prstGeom prst="rect">
                      <a:avLst/>
                    </a:prstGeom>
                    <a:noFill/>
                  </pic:spPr>
                </pic:pic>
              </a:graphicData>
            </a:graphic>
          </wp:inline>
        </w:drawing>
      </w:r>
    </w:p>
    <w:p w14:paraId="06FA006E" w14:textId="43AD00DA" w:rsidR="00D660B0" w:rsidRDefault="00D660B0" w:rsidP="00D660B0">
      <w:pPr>
        <w:ind w:firstLineChars="50" w:firstLine="110"/>
        <w:jc w:val="center"/>
        <w:rPr>
          <w:rFonts w:ascii="Arial" w:eastAsiaTheme="minorEastAsia" w:hAnsi="Arial" w:cs="Arial"/>
          <w:sz w:val="22"/>
          <w:szCs w:val="22"/>
          <w:lang w:val="en-GB" w:eastAsia="ja-JP"/>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igure 2. Sensitivity degradation according to spectral skirt attenuation level for SCS 30kHz 10MHz 24RB UL</w:t>
      </w:r>
    </w:p>
    <w:p w14:paraId="783E3EBE" w14:textId="77777777" w:rsidR="00D660B0" w:rsidRPr="00D660B0" w:rsidRDefault="00D660B0" w:rsidP="00D660B0">
      <w:pPr>
        <w:ind w:firstLineChars="50" w:firstLine="110"/>
        <w:jc w:val="center"/>
        <w:rPr>
          <w:rFonts w:ascii="Arial" w:eastAsia="맑은 고딕" w:hAnsi="Arial" w:cs="Arial"/>
          <w:sz w:val="22"/>
          <w:szCs w:val="22"/>
          <w:lang w:val="en-GB" w:eastAsia="ko-KR"/>
        </w:rPr>
      </w:pPr>
    </w:p>
    <w:p w14:paraId="5392733D" w14:textId="33A98444" w:rsidR="00B679C1" w:rsidRPr="00861CE3" w:rsidRDefault="00B679C1" w:rsidP="00B679C1">
      <w:pPr>
        <w:ind w:firstLineChars="50" w:firstLine="110"/>
        <w:jc w:val="both"/>
        <w:rPr>
          <w:rFonts w:ascii="Arial" w:eastAsia="맑은 고딕" w:hAnsi="Arial" w:cs="Arial"/>
          <w:i/>
          <w:iCs/>
          <w:sz w:val="22"/>
          <w:szCs w:val="22"/>
          <w:lang w:val="en-GB" w:eastAsia="ko-KR"/>
        </w:rPr>
      </w:pPr>
      <w:r w:rsidRPr="00861CE3">
        <w:rPr>
          <w:rFonts w:ascii="Arial" w:eastAsia="맑은 고딕" w:hAnsi="Arial" w:cs="Arial"/>
          <w:b/>
          <w:bCs/>
          <w:i/>
          <w:iCs/>
          <w:sz w:val="22"/>
          <w:szCs w:val="22"/>
          <w:lang w:val="en-GB" w:eastAsia="ko-KR"/>
        </w:rPr>
        <w:t>Observation 1</w:t>
      </w:r>
      <w:r w:rsidRPr="00861CE3">
        <w:rPr>
          <w:rFonts w:ascii="Arial" w:eastAsia="맑은 고딕" w:hAnsi="Arial" w:cs="Arial"/>
          <w:i/>
          <w:iCs/>
          <w:sz w:val="22"/>
          <w:szCs w:val="22"/>
          <w:lang w:val="en-GB" w:eastAsia="ko-KR"/>
        </w:rPr>
        <w:t xml:space="preserve">: </w:t>
      </w:r>
      <w:r>
        <w:rPr>
          <w:rFonts w:ascii="Arial" w:eastAsia="맑은 고딕" w:hAnsi="Arial" w:cs="Arial"/>
          <w:i/>
          <w:iCs/>
          <w:sz w:val="22"/>
          <w:szCs w:val="22"/>
          <w:lang w:val="en-GB" w:eastAsia="ko-KR"/>
        </w:rPr>
        <w:t>T</w:t>
      </w:r>
      <w:r w:rsidRPr="00B679C1">
        <w:rPr>
          <w:rFonts w:ascii="Arial" w:eastAsia="맑은 고딕" w:hAnsi="Arial" w:cs="Arial"/>
          <w:i/>
          <w:iCs/>
          <w:sz w:val="22"/>
          <w:szCs w:val="22"/>
          <w:lang w:val="en-GB" w:eastAsia="ko-KR"/>
        </w:rPr>
        <w:t>he worst case for determining the offset “A” and “B” is 5MHz DL channel bandwidth for SCS 15kHz UL and 10MHz DL channel bandwidth for SCS 30kHz UL</w:t>
      </w:r>
      <w:r w:rsidR="00065A27">
        <w:rPr>
          <w:rFonts w:ascii="Arial" w:eastAsia="맑은 고딕" w:hAnsi="Arial" w:cs="Arial"/>
          <w:i/>
          <w:iCs/>
          <w:sz w:val="22"/>
          <w:szCs w:val="22"/>
          <w:lang w:val="en-GB" w:eastAsia="ko-KR"/>
        </w:rPr>
        <w:t xml:space="preserve"> respectively</w:t>
      </w:r>
      <w:r w:rsidRPr="00B679C1">
        <w:rPr>
          <w:rFonts w:ascii="Arial" w:eastAsia="맑은 고딕" w:hAnsi="Arial" w:cs="Arial"/>
          <w:i/>
          <w:iCs/>
          <w:sz w:val="22"/>
          <w:szCs w:val="22"/>
          <w:lang w:val="en-GB" w:eastAsia="ko-KR"/>
        </w:rPr>
        <w:t>.</w:t>
      </w:r>
    </w:p>
    <w:p w14:paraId="42992CF9" w14:textId="77777777" w:rsidR="00275F8D" w:rsidRPr="00B679C1" w:rsidRDefault="00275F8D" w:rsidP="001F458E">
      <w:pPr>
        <w:ind w:firstLineChars="50" w:firstLine="110"/>
        <w:jc w:val="both"/>
        <w:rPr>
          <w:rFonts w:ascii="Arial" w:eastAsia="맑은 고딕" w:hAnsi="Arial" w:cs="Arial"/>
          <w:sz w:val="22"/>
          <w:szCs w:val="22"/>
          <w:lang w:val="en-GB" w:eastAsia="ko-KR"/>
        </w:rPr>
      </w:pPr>
    </w:p>
    <w:p w14:paraId="06CBFB10" w14:textId="4044700E" w:rsidR="00DE4D9D" w:rsidRDefault="00DE4D9D" w:rsidP="00DE4D9D">
      <w:pPr>
        <w:ind w:firstLineChars="50" w:firstLine="110"/>
        <w:jc w:val="both"/>
        <w:rPr>
          <w:rFonts w:ascii="Arial" w:eastAsia="맑은 고딕" w:hAnsi="Arial" w:cs="Arial"/>
          <w:sz w:val="22"/>
          <w:szCs w:val="22"/>
          <w:lang w:val="en-GB" w:eastAsia="ko-KR"/>
        </w:rPr>
      </w:pPr>
      <w:r w:rsidRPr="00861CE3">
        <w:rPr>
          <w:rFonts w:ascii="Arial" w:eastAsia="맑은 고딕" w:hAnsi="Arial" w:cs="Arial"/>
          <w:b/>
          <w:bCs/>
          <w:i/>
          <w:iCs/>
          <w:sz w:val="22"/>
          <w:szCs w:val="22"/>
          <w:lang w:val="en-GB" w:eastAsia="ko-KR"/>
        </w:rPr>
        <w:t xml:space="preserve">Observation </w:t>
      </w:r>
      <w:r>
        <w:rPr>
          <w:rFonts w:ascii="Arial" w:eastAsia="맑은 고딕" w:hAnsi="Arial" w:cs="Arial"/>
          <w:b/>
          <w:bCs/>
          <w:i/>
          <w:iCs/>
          <w:sz w:val="22"/>
          <w:szCs w:val="22"/>
          <w:lang w:val="en-GB" w:eastAsia="ko-KR"/>
        </w:rPr>
        <w:t>2</w:t>
      </w:r>
      <w:r w:rsidRPr="00861CE3">
        <w:rPr>
          <w:rFonts w:ascii="Arial" w:eastAsia="맑은 고딕" w:hAnsi="Arial" w:cs="Arial"/>
          <w:i/>
          <w:iCs/>
          <w:sz w:val="22"/>
          <w:szCs w:val="22"/>
          <w:lang w:val="en-GB" w:eastAsia="ko-KR"/>
        </w:rPr>
        <w:t xml:space="preserve">: </w:t>
      </w:r>
      <w:r w:rsidRPr="00DE4D9D">
        <w:rPr>
          <w:rFonts w:ascii="Arial" w:eastAsia="맑은 고딕" w:hAnsi="Arial" w:cs="Arial"/>
          <w:i/>
          <w:iCs/>
          <w:sz w:val="22"/>
          <w:szCs w:val="22"/>
          <w:lang w:val="en-GB" w:eastAsia="ko-KR"/>
        </w:rPr>
        <w:t xml:space="preserve">37dB SSAL is needed for &lt;0.5dB </w:t>
      </w:r>
      <w:proofErr w:type="spellStart"/>
      <w:r w:rsidRPr="00DE4D9D">
        <w:rPr>
          <w:rFonts w:ascii="Arial" w:eastAsia="맑은 고딕" w:hAnsi="Arial" w:cs="Arial"/>
          <w:i/>
          <w:iCs/>
          <w:sz w:val="22"/>
          <w:szCs w:val="22"/>
          <w:lang w:val="en-GB" w:eastAsia="ko-KR"/>
        </w:rPr>
        <w:t>desense</w:t>
      </w:r>
      <w:proofErr w:type="spellEnd"/>
      <w:r w:rsidRPr="00DE4D9D">
        <w:rPr>
          <w:rFonts w:ascii="Arial" w:eastAsia="맑은 고딕" w:hAnsi="Arial" w:cs="Arial"/>
          <w:i/>
          <w:iCs/>
          <w:sz w:val="22"/>
          <w:szCs w:val="22"/>
          <w:lang w:val="en-GB" w:eastAsia="ko-KR"/>
        </w:rPr>
        <w:t xml:space="preserve"> and 34dB SSAL is needed for &lt;1dB </w:t>
      </w:r>
      <w:proofErr w:type="spellStart"/>
      <w:r w:rsidRPr="00DE4D9D">
        <w:rPr>
          <w:rFonts w:ascii="Arial" w:eastAsia="맑은 고딕" w:hAnsi="Arial" w:cs="Arial"/>
          <w:i/>
          <w:iCs/>
          <w:sz w:val="22"/>
          <w:szCs w:val="22"/>
          <w:lang w:val="en-GB" w:eastAsia="ko-KR"/>
        </w:rPr>
        <w:t>desense</w:t>
      </w:r>
      <w:proofErr w:type="spellEnd"/>
      <w:r w:rsidR="00E30520">
        <w:rPr>
          <w:rFonts w:ascii="Arial" w:eastAsia="맑은 고딕" w:hAnsi="Arial" w:cs="Arial"/>
          <w:i/>
          <w:iCs/>
          <w:sz w:val="22"/>
          <w:szCs w:val="22"/>
          <w:lang w:val="en-GB" w:eastAsia="ko-KR"/>
        </w:rPr>
        <w:t xml:space="preserve"> for both 15kHz SCS 5MHz UL and 30kHz SCS 10MHz UL</w:t>
      </w:r>
      <w:r w:rsidRPr="00DE4D9D">
        <w:rPr>
          <w:rFonts w:ascii="Arial" w:eastAsia="맑은 고딕" w:hAnsi="Arial" w:cs="Arial"/>
          <w:i/>
          <w:iCs/>
          <w:sz w:val="22"/>
          <w:szCs w:val="22"/>
          <w:lang w:val="en-GB" w:eastAsia="ko-KR"/>
        </w:rPr>
        <w:t>.</w:t>
      </w:r>
    </w:p>
    <w:p w14:paraId="71E92966" w14:textId="77777777" w:rsidR="00DE4D9D" w:rsidRPr="00525064" w:rsidRDefault="00DE4D9D" w:rsidP="0060626E">
      <w:pPr>
        <w:jc w:val="both"/>
        <w:rPr>
          <w:rFonts w:ascii="Arial" w:eastAsia="맑은 고딕" w:hAnsi="Arial" w:cs="Arial"/>
          <w:sz w:val="22"/>
          <w:szCs w:val="22"/>
          <w:lang w:eastAsia="ko-KR"/>
        </w:rPr>
      </w:pPr>
    </w:p>
    <w:p w14:paraId="18E6154F" w14:textId="6C0E3B72" w:rsidR="00DE4D9D" w:rsidRPr="00C674D0" w:rsidRDefault="002D4E4F" w:rsidP="00DE4D9D">
      <w:pPr>
        <w:pStyle w:val="3"/>
        <w:spacing w:before="100" w:after="240"/>
        <w:ind w:left="0" w:firstLine="0"/>
      </w:pPr>
      <w:r>
        <w:rPr>
          <w:rFonts w:eastAsia="맑은 고딕"/>
          <w:lang w:eastAsia="ko-KR"/>
        </w:rPr>
        <w:t>Proposal for offset distance “A” and “B”</w:t>
      </w:r>
    </w:p>
    <w:p w14:paraId="799F76C4" w14:textId="6BA97F0B" w:rsidR="00E30520" w:rsidRPr="0076267A" w:rsidRDefault="00E30520" w:rsidP="0076267A">
      <w:pPr>
        <w:ind w:firstLineChars="50" w:firstLine="110"/>
        <w:jc w:val="both"/>
        <w:rPr>
          <w:rFonts w:ascii="Arial" w:eastAsia="맑은 고딕" w:hAnsi="Arial" w:cs="Arial"/>
          <w:sz w:val="22"/>
          <w:szCs w:val="22"/>
          <w:lang w:eastAsia="ko-KR"/>
        </w:rPr>
      </w:pPr>
      <w:r>
        <w:rPr>
          <w:rFonts w:ascii="Arial" w:eastAsia="맑은 고딕" w:hAnsi="Arial" w:cs="Arial"/>
          <w:sz w:val="22"/>
          <w:szCs w:val="22"/>
          <w:lang w:val="en-GB" w:eastAsia="ko-KR"/>
        </w:rPr>
        <w:t xml:space="preserve">Based on the above </w:t>
      </w:r>
      <w:r w:rsidR="00065A27">
        <w:rPr>
          <w:rFonts w:ascii="Arial" w:eastAsia="맑은 고딕" w:hAnsi="Arial" w:cs="Arial"/>
          <w:sz w:val="22"/>
          <w:szCs w:val="22"/>
          <w:lang w:eastAsia="ko-KR"/>
        </w:rPr>
        <w:t>sensitivity degradation</w:t>
      </w:r>
      <w:r>
        <w:rPr>
          <w:rFonts w:ascii="Arial" w:eastAsia="맑은 고딕" w:hAnsi="Arial" w:cs="Arial"/>
          <w:sz w:val="22"/>
          <w:szCs w:val="22"/>
          <w:lang w:eastAsia="ko-KR"/>
        </w:rPr>
        <w:t xml:space="preserve"> analysis</w:t>
      </w:r>
      <w:r w:rsidR="00DE4D9D">
        <w:rPr>
          <w:rFonts w:ascii="Arial" w:eastAsia="맑은 고딕" w:hAnsi="Arial" w:cs="Arial"/>
          <w:sz w:val="22"/>
          <w:szCs w:val="22"/>
          <w:lang w:eastAsia="ko-KR"/>
        </w:rPr>
        <w:t>, the offset distance “A” and “B” can be specified</w:t>
      </w:r>
      <w:r w:rsidR="00065A27">
        <w:rPr>
          <w:rFonts w:ascii="Arial" w:eastAsia="맑은 고딕" w:hAnsi="Arial" w:cs="Arial"/>
          <w:sz w:val="22"/>
          <w:szCs w:val="22"/>
          <w:lang w:eastAsia="ko-KR"/>
        </w:rPr>
        <w:t xml:space="preserve"> by examining the SSAL of</w:t>
      </w:r>
      <w:r w:rsidR="0076267A">
        <w:rPr>
          <w:rFonts w:ascii="Arial" w:eastAsia="맑은 고딕" w:hAnsi="Arial" w:cs="Arial"/>
          <w:sz w:val="22"/>
          <w:szCs w:val="22"/>
          <w:lang w:eastAsia="ko-KR"/>
        </w:rPr>
        <w:t xml:space="preserve"> 2</w:t>
      </w:r>
      <w:r w:rsidR="0076267A" w:rsidRPr="0076267A">
        <w:rPr>
          <w:rFonts w:ascii="Arial" w:eastAsia="맑은 고딕" w:hAnsi="Arial" w:cs="Arial"/>
          <w:sz w:val="22"/>
          <w:szCs w:val="22"/>
          <w:vertAlign w:val="superscript"/>
          <w:lang w:eastAsia="ko-KR"/>
        </w:rPr>
        <w:t>nd</w:t>
      </w:r>
      <w:r w:rsidR="0076267A">
        <w:rPr>
          <w:rFonts w:ascii="Arial" w:eastAsia="맑은 고딕" w:hAnsi="Arial" w:cs="Arial"/>
          <w:sz w:val="22"/>
          <w:szCs w:val="22"/>
          <w:lang w:eastAsia="ko-KR"/>
        </w:rPr>
        <w:t xml:space="preserve"> harmonic spectral profile.</w:t>
      </w:r>
      <w:r w:rsidR="0076267A">
        <w:rPr>
          <w:rFonts w:ascii="Arial" w:eastAsia="맑은 고딕" w:hAnsi="Arial" w:cs="Arial" w:hint="eastAsia"/>
          <w:sz w:val="22"/>
          <w:szCs w:val="22"/>
          <w:lang w:eastAsia="ko-KR"/>
        </w:rPr>
        <w:t xml:space="preserve"> </w:t>
      </w:r>
      <w:r>
        <w:rPr>
          <w:rFonts w:ascii="Arial" w:eastAsia="맑은 고딕" w:hAnsi="Arial" w:cs="Arial"/>
          <w:sz w:val="22"/>
          <w:szCs w:val="22"/>
          <w:lang w:val="en-GB" w:eastAsia="ko-KR"/>
        </w:rPr>
        <w:t xml:space="preserve">From the measured </w:t>
      </w:r>
      <w:r w:rsidR="0076267A">
        <w:rPr>
          <w:rFonts w:ascii="Arial" w:eastAsia="맑은 고딕" w:hAnsi="Arial" w:cs="Arial"/>
          <w:sz w:val="22"/>
          <w:szCs w:val="22"/>
          <w:lang w:val="en-GB" w:eastAsia="ko-KR"/>
        </w:rPr>
        <w:t>one</w:t>
      </w:r>
      <w:r>
        <w:rPr>
          <w:rFonts w:ascii="Arial" w:eastAsia="맑은 고딕" w:hAnsi="Arial" w:cs="Arial"/>
          <w:sz w:val="22"/>
          <w:szCs w:val="22"/>
          <w:lang w:val="en-GB" w:eastAsia="ko-KR"/>
        </w:rPr>
        <w:t xml:space="preserve">, 34dB SSAL </w:t>
      </w:r>
      <w:r w:rsidR="00627EDC">
        <w:rPr>
          <w:rFonts w:ascii="Arial" w:eastAsia="맑은 고딕" w:hAnsi="Arial" w:cs="Arial"/>
          <w:sz w:val="22"/>
          <w:szCs w:val="22"/>
          <w:lang w:val="en-GB" w:eastAsia="ko-KR"/>
        </w:rPr>
        <w:t xml:space="preserve">(&lt;1dB </w:t>
      </w:r>
      <w:proofErr w:type="spellStart"/>
      <w:r w:rsidR="00627EDC">
        <w:rPr>
          <w:rFonts w:ascii="Arial" w:eastAsia="맑은 고딕" w:hAnsi="Arial" w:cs="Arial"/>
          <w:sz w:val="22"/>
          <w:szCs w:val="22"/>
          <w:lang w:val="en-GB" w:eastAsia="ko-KR"/>
        </w:rPr>
        <w:t>desense</w:t>
      </w:r>
      <w:proofErr w:type="spellEnd"/>
      <w:r w:rsidR="00627EDC">
        <w:rPr>
          <w:rFonts w:ascii="Arial" w:eastAsia="맑은 고딕" w:hAnsi="Arial" w:cs="Arial"/>
          <w:sz w:val="22"/>
          <w:szCs w:val="22"/>
          <w:lang w:val="en-GB" w:eastAsia="ko-KR"/>
        </w:rPr>
        <w:t xml:space="preserve">) </w:t>
      </w:r>
      <w:r>
        <w:rPr>
          <w:rFonts w:ascii="Arial" w:eastAsia="맑은 고딕" w:hAnsi="Arial" w:cs="Arial"/>
          <w:sz w:val="22"/>
          <w:szCs w:val="22"/>
          <w:lang w:val="en-GB" w:eastAsia="ko-KR"/>
        </w:rPr>
        <w:t>can be met if the offset “A” is larger than 10MHz and the offset “B” is larger than 20MHz</w:t>
      </w:r>
      <w:r w:rsidR="0060626E">
        <w:rPr>
          <w:rFonts w:ascii="Arial" w:eastAsia="맑은 고딕" w:hAnsi="Arial" w:cs="Arial"/>
          <w:sz w:val="22"/>
          <w:szCs w:val="22"/>
          <w:lang w:val="en-GB" w:eastAsia="ko-KR"/>
        </w:rPr>
        <w:t xml:space="preserve"> for the smallest DL BW. These applies to the other larger DL BWs as well.</w:t>
      </w:r>
    </w:p>
    <w:p w14:paraId="067935DE" w14:textId="77777777" w:rsidR="0060626E" w:rsidRPr="0060626E" w:rsidRDefault="0060626E" w:rsidP="0060626E">
      <w:pPr>
        <w:rPr>
          <w:rFonts w:ascii="Arial" w:hAnsi="Arial" w:cs="Arial"/>
          <w:b/>
          <w:i/>
          <w:iCs/>
          <w:sz w:val="22"/>
        </w:rPr>
      </w:pPr>
    </w:p>
    <w:p w14:paraId="0AC7FDD1" w14:textId="1507E105" w:rsidR="0060626E" w:rsidRDefault="0060626E" w:rsidP="0060626E">
      <w:pPr>
        <w:ind w:firstLineChars="50" w:firstLine="108"/>
        <w:jc w:val="both"/>
        <w:rPr>
          <w:rFonts w:ascii="Arial" w:hAnsi="Arial" w:cs="Arial"/>
          <w:bCs/>
          <w:i/>
          <w:iCs/>
          <w:sz w:val="22"/>
        </w:rPr>
      </w:pPr>
      <w:r w:rsidRPr="00B60314">
        <w:rPr>
          <w:rFonts w:ascii="Arial" w:hAnsi="Arial" w:cs="Arial"/>
          <w:b/>
          <w:i/>
          <w:iCs/>
          <w:sz w:val="22"/>
        </w:rPr>
        <w:t xml:space="preserve">Proposal 1: </w:t>
      </w:r>
      <w:r>
        <w:rPr>
          <w:rFonts w:ascii="Arial" w:hAnsi="Arial" w:cs="Arial"/>
          <w:bCs/>
          <w:i/>
          <w:iCs/>
          <w:sz w:val="22"/>
        </w:rPr>
        <w:t xml:space="preserve">For </w:t>
      </w:r>
      <w:r w:rsidRPr="0060626E">
        <w:rPr>
          <w:rFonts w:ascii="Arial" w:hAnsi="Arial" w:cs="Arial"/>
          <w:bCs/>
          <w:i/>
          <w:iCs/>
          <w:sz w:val="22"/>
        </w:rPr>
        <w:t xml:space="preserve">the values A and B in NOTE X on the </w:t>
      </w:r>
      <w:r>
        <w:rPr>
          <w:rFonts w:ascii="Arial" w:hAnsi="Arial" w:cs="Arial"/>
          <w:bCs/>
          <w:i/>
          <w:iCs/>
          <w:sz w:val="22"/>
        </w:rPr>
        <w:t>REFSENS</w:t>
      </w:r>
      <w:r w:rsidRPr="0060626E">
        <w:rPr>
          <w:rFonts w:ascii="Arial" w:hAnsi="Arial" w:cs="Arial"/>
          <w:bCs/>
          <w:i/>
          <w:iCs/>
          <w:sz w:val="22"/>
        </w:rPr>
        <w:t xml:space="preserve"> table</w:t>
      </w:r>
      <w:r>
        <w:rPr>
          <w:rFonts w:ascii="Arial" w:hAnsi="Arial" w:cs="Arial"/>
          <w:bCs/>
          <w:i/>
          <w:iCs/>
          <w:sz w:val="22"/>
        </w:rPr>
        <w:t>,</w:t>
      </w:r>
      <w:r w:rsidRPr="0060626E">
        <w:rPr>
          <w:rFonts w:ascii="Arial" w:hAnsi="Arial" w:cs="Arial"/>
          <w:bCs/>
          <w:i/>
          <w:iCs/>
          <w:sz w:val="22"/>
        </w:rPr>
        <w:t xml:space="preserve"> </w:t>
      </w:r>
      <w:r>
        <w:rPr>
          <w:rFonts w:ascii="Arial" w:hAnsi="Arial" w:cs="Arial"/>
          <w:bCs/>
          <w:i/>
          <w:iCs/>
          <w:sz w:val="22"/>
        </w:rPr>
        <w:t>use 10MHz for the offset “A” for 15kHz SCS and 20MHz for the offset “B” for 30kHz SCS.</w:t>
      </w:r>
    </w:p>
    <w:p w14:paraId="77645EB7" w14:textId="77777777" w:rsidR="00760E70" w:rsidRPr="00FA2CD9" w:rsidRDefault="00760E70" w:rsidP="00FA2CD9"/>
    <w:p w14:paraId="032BAC42" w14:textId="3D889073" w:rsidR="00861CE3" w:rsidRPr="00861CE3" w:rsidRDefault="002B0DC4" w:rsidP="00861CE3">
      <w:pPr>
        <w:pStyle w:val="1"/>
        <w:rPr>
          <w:sz w:val="32"/>
        </w:rPr>
      </w:pPr>
      <w:r w:rsidRPr="006E123D">
        <w:rPr>
          <w:sz w:val="32"/>
        </w:rPr>
        <w:t>Conclusion</w:t>
      </w:r>
    </w:p>
    <w:p w14:paraId="57A82A0B" w14:textId="312EF308" w:rsidR="00DE4D9D" w:rsidRDefault="00FD7EE0" w:rsidP="00861CE3">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we present</w:t>
      </w:r>
      <w:r w:rsidR="00E1438D" w:rsidRPr="00861CE3">
        <w:rPr>
          <w:rFonts w:ascii="Arial" w:eastAsia="맑은 고딕" w:hAnsi="Arial" w:cs="Arial"/>
          <w:sz w:val="22"/>
          <w:szCs w:val="22"/>
          <w:lang w:eastAsia="ko-KR"/>
        </w:rPr>
        <w:t>ed</w:t>
      </w:r>
      <w:r w:rsidR="00321B6C" w:rsidRPr="00861CE3">
        <w:rPr>
          <w:rFonts w:ascii="Arial" w:eastAsia="맑은 고딕" w:hAnsi="Arial" w:cs="Arial"/>
          <w:sz w:val="22"/>
          <w:szCs w:val="22"/>
          <w:lang w:eastAsia="ko-KR"/>
        </w:rPr>
        <w:t xml:space="preserve"> </w:t>
      </w:r>
      <w:r w:rsidR="00953064" w:rsidRPr="00861CE3">
        <w:rPr>
          <w:rFonts w:ascii="Arial" w:eastAsia="맑은 고딕" w:hAnsi="Arial" w:cs="Arial"/>
          <w:sz w:val="22"/>
          <w:szCs w:val="22"/>
          <w:lang w:eastAsia="ko-KR"/>
        </w:rPr>
        <w:t xml:space="preserve">the </w:t>
      </w:r>
      <w:r w:rsidR="00DE4D9D">
        <w:rPr>
          <w:rFonts w:ascii="Arial" w:eastAsia="맑은 고딕" w:hAnsi="Arial" w:cs="Arial"/>
          <w:sz w:val="22"/>
          <w:szCs w:val="22"/>
          <w:lang w:eastAsia="ko-KR"/>
        </w:rPr>
        <w:t xml:space="preserve">sensitivity degradation </w:t>
      </w:r>
      <w:r w:rsidR="00065A27">
        <w:rPr>
          <w:rFonts w:ascii="Arial" w:eastAsia="맑은 고딕" w:hAnsi="Arial" w:cs="Arial"/>
          <w:sz w:val="22"/>
          <w:szCs w:val="22"/>
          <w:lang w:eastAsia="ko-KR"/>
        </w:rPr>
        <w:t xml:space="preserve">versus SSAL </w:t>
      </w:r>
      <w:r w:rsidR="00BA306A">
        <w:rPr>
          <w:rFonts w:ascii="Arial" w:eastAsia="맑은 고딕" w:hAnsi="Arial" w:cs="Arial"/>
          <w:sz w:val="22"/>
          <w:szCs w:val="22"/>
          <w:lang w:eastAsia="ko-KR"/>
        </w:rPr>
        <w:t>and provided the offset distance “A” and “B” for 15kHz SCS UL and</w:t>
      </w:r>
      <w:r w:rsidR="00065A27">
        <w:rPr>
          <w:rFonts w:ascii="Arial" w:eastAsia="맑은 고딕" w:hAnsi="Arial" w:cs="Arial"/>
          <w:sz w:val="22"/>
          <w:szCs w:val="22"/>
          <w:lang w:eastAsia="ko-KR"/>
        </w:rPr>
        <w:t xml:space="preserve"> </w:t>
      </w:r>
      <w:r w:rsidR="00BA306A">
        <w:rPr>
          <w:rFonts w:ascii="Arial" w:eastAsia="맑은 고딕" w:hAnsi="Arial" w:cs="Arial"/>
          <w:sz w:val="22"/>
          <w:szCs w:val="22"/>
          <w:lang w:eastAsia="ko-KR"/>
        </w:rPr>
        <w:t>for 30kHz SCS UL to make the following proposals.</w:t>
      </w:r>
    </w:p>
    <w:p w14:paraId="355D123C" w14:textId="77777777" w:rsidR="001945A5" w:rsidRPr="00B60314" w:rsidRDefault="001945A5" w:rsidP="001945A5">
      <w:pPr>
        <w:ind w:firstLineChars="50" w:firstLine="110"/>
        <w:jc w:val="both"/>
        <w:rPr>
          <w:rFonts w:ascii="Arial" w:hAnsi="Arial" w:cs="Arial"/>
          <w:bCs/>
          <w:i/>
          <w:iCs/>
          <w:sz w:val="22"/>
        </w:rPr>
      </w:pPr>
    </w:p>
    <w:p w14:paraId="4AF38F8B" w14:textId="77777777" w:rsidR="0060626E" w:rsidRPr="00D660B0" w:rsidRDefault="0060626E" w:rsidP="0060626E">
      <w:pPr>
        <w:ind w:firstLineChars="50" w:firstLine="110"/>
        <w:jc w:val="center"/>
        <w:rPr>
          <w:rFonts w:ascii="Arial" w:eastAsia="맑은 고딕" w:hAnsi="Arial" w:cs="Arial"/>
          <w:sz w:val="22"/>
          <w:szCs w:val="22"/>
          <w:lang w:val="en-GB" w:eastAsia="ko-KR"/>
        </w:rPr>
      </w:pPr>
    </w:p>
    <w:p w14:paraId="7CD6A826" w14:textId="77777777" w:rsidR="0060626E" w:rsidRPr="00861CE3" w:rsidRDefault="0060626E" w:rsidP="0060626E">
      <w:pPr>
        <w:ind w:firstLineChars="50" w:firstLine="110"/>
        <w:jc w:val="both"/>
        <w:rPr>
          <w:rFonts w:ascii="Arial" w:eastAsia="맑은 고딕" w:hAnsi="Arial" w:cs="Arial"/>
          <w:i/>
          <w:iCs/>
          <w:sz w:val="22"/>
          <w:szCs w:val="22"/>
          <w:lang w:val="en-GB" w:eastAsia="ko-KR"/>
        </w:rPr>
      </w:pPr>
      <w:r w:rsidRPr="00861CE3">
        <w:rPr>
          <w:rFonts w:ascii="Arial" w:eastAsia="맑은 고딕" w:hAnsi="Arial" w:cs="Arial"/>
          <w:b/>
          <w:bCs/>
          <w:i/>
          <w:iCs/>
          <w:sz w:val="22"/>
          <w:szCs w:val="22"/>
          <w:lang w:val="en-GB" w:eastAsia="ko-KR"/>
        </w:rPr>
        <w:t>Observation 1</w:t>
      </w:r>
      <w:r w:rsidRPr="00861CE3">
        <w:rPr>
          <w:rFonts w:ascii="Arial" w:eastAsia="맑은 고딕" w:hAnsi="Arial" w:cs="Arial"/>
          <w:i/>
          <w:iCs/>
          <w:sz w:val="22"/>
          <w:szCs w:val="22"/>
          <w:lang w:val="en-GB" w:eastAsia="ko-KR"/>
        </w:rPr>
        <w:t xml:space="preserve">: </w:t>
      </w:r>
      <w:r>
        <w:rPr>
          <w:rFonts w:ascii="Arial" w:eastAsia="맑은 고딕" w:hAnsi="Arial" w:cs="Arial"/>
          <w:i/>
          <w:iCs/>
          <w:sz w:val="22"/>
          <w:szCs w:val="22"/>
          <w:lang w:val="en-GB" w:eastAsia="ko-KR"/>
        </w:rPr>
        <w:t>T</w:t>
      </w:r>
      <w:r w:rsidRPr="00B679C1">
        <w:rPr>
          <w:rFonts w:ascii="Arial" w:eastAsia="맑은 고딕" w:hAnsi="Arial" w:cs="Arial"/>
          <w:i/>
          <w:iCs/>
          <w:sz w:val="22"/>
          <w:szCs w:val="22"/>
          <w:lang w:val="en-GB" w:eastAsia="ko-KR"/>
        </w:rPr>
        <w:t>he worst case for determining the offset “A” and “B” is 5MHz DL channel bandwidth for SCS 15kHz UL and 10MHz DL channel bandwidth for SCS 30kHz UL.</w:t>
      </w:r>
    </w:p>
    <w:p w14:paraId="51FDC625" w14:textId="77777777" w:rsidR="0060626E" w:rsidRPr="00B679C1" w:rsidRDefault="0060626E" w:rsidP="0060626E">
      <w:pPr>
        <w:ind w:firstLineChars="50" w:firstLine="110"/>
        <w:jc w:val="both"/>
        <w:rPr>
          <w:rFonts w:ascii="Arial" w:eastAsia="맑은 고딕" w:hAnsi="Arial" w:cs="Arial"/>
          <w:sz w:val="22"/>
          <w:szCs w:val="22"/>
          <w:lang w:val="en-GB" w:eastAsia="ko-KR"/>
        </w:rPr>
      </w:pPr>
    </w:p>
    <w:p w14:paraId="0FA75B87" w14:textId="77777777" w:rsidR="0060626E" w:rsidRDefault="0060626E" w:rsidP="0060626E">
      <w:pPr>
        <w:ind w:firstLineChars="50" w:firstLine="110"/>
        <w:jc w:val="both"/>
        <w:rPr>
          <w:rFonts w:ascii="Arial" w:eastAsia="맑은 고딕" w:hAnsi="Arial" w:cs="Arial"/>
          <w:sz w:val="22"/>
          <w:szCs w:val="22"/>
          <w:lang w:val="en-GB" w:eastAsia="ko-KR"/>
        </w:rPr>
      </w:pPr>
      <w:r w:rsidRPr="00861CE3">
        <w:rPr>
          <w:rFonts w:ascii="Arial" w:eastAsia="맑은 고딕" w:hAnsi="Arial" w:cs="Arial"/>
          <w:b/>
          <w:bCs/>
          <w:i/>
          <w:iCs/>
          <w:sz w:val="22"/>
          <w:szCs w:val="22"/>
          <w:lang w:val="en-GB" w:eastAsia="ko-KR"/>
        </w:rPr>
        <w:t xml:space="preserve">Observation </w:t>
      </w:r>
      <w:r>
        <w:rPr>
          <w:rFonts w:ascii="Arial" w:eastAsia="맑은 고딕" w:hAnsi="Arial" w:cs="Arial"/>
          <w:b/>
          <w:bCs/>
          <w:i/>
          <w:iCs/>
          <w:sz w:val="22"/>
          <w:szCs w:val="22"/>
          <w:lang w:val="en-GB" w:eastAsia="ko-KR"/>
        </w:rPr>
        <w:t>2</w:t>
      </w:r>
      <w:r w:rsidRPr="00861CE3">
        <w:rPr>
          <w:rFonts w:ascii="Arial" w:eastAsia="맑은 고딕" w:hAnsi="Arial" w:cs="Arial"/>
          <w:i/>
          <w:iCs/>
          <w:sz w:val="22"/>
          <w:szCs w:val="22"/>
          <w:lang w:val="en-GB" w:eastAsia="ko-KR"/>
        </w:rPr>
        <w:t xml:space="preserve">: </w:t>
      </w:r>
      <w:r w:rsidRPr="00DE4D9D">
        <w:rPr>
          <w:rFonts w:ascii="Arial" w:eastAsia="맑은 고딕" w:hAnsi="Arial" w:cs="Arial"/>
          <w:i/>
          <w:iCs/>
          <w:sz w:val="22"/>
          <w:szCs w:val="22"/>
          <w:lang w:val="en-GB" w:eastAsia="ko-KR"/>
        </w:rPr>
        <w:t xml:space="preserve">37dB SSAL is needed for &lt;0.5dB </w:t>
      </w:r>
      <w:proofErr w:type="spellStart"/>
      <w:r w:rsidRPr="00DE4D9D">
        <w:rPr>
          <w:rFonts w:ascii="Arial" w:eastAsia="맑은 고딕" w:hAnsi="Arial" w:cs="Arial"/>
          <w:i/>
          <w:iCs/>
          <w:sz w:val="22"/>
          <w:szCs w:val="22"/>
          <w:lang w:val="en-GB" w:eastAsia="ko-KR"/>
        </w:rPr>
        <w:t>desense</w:t>
      </w:r>
      <w:proofErr w:type="spellEnd"/>
      <w:r w:rsidRPr="00DE4D9D">
        <w:rPr>
          <w:rFonts w:ascii="Arial" w:eastAsia="맑은 고딕" w:hAnsi="Arial" w:cs="Arial"/>
          <w:i/>
          <w:iCs/>
          <w:sz w:val="22"/>
          <w:szCs w:val="22"/>
          <w:lang w:val="en-GB" w:eastAsia="ko-KR"/>
        </w:rPr>
        <w:t xml:space="preserve"> and 34dB SSAL is needed for &lt;1dB </w:t>
      </w:r>
      <w:proofErr w:type="spellStart"/>
      <w:r w:rsidRPr="00DE4D9D">
        <w:rPr>
          <w:rFonts w:ascii="Arial" w:eastAsia="맑은 고딕" w:hAnsi="Arial" w:cs="Arial"/>
          <w:i/>
          <w:iCs/>
          <w:sz w:val="22"/>
          <w:szCs w:val="22"/>
          <w:lang w:val="en-GB" w:eastAsia="ko-KR"/>
        </w:rPr>
        <w:t>desense</w:t>
      </w:r>
      <w:proofErr w:type="spellEnd"/>
      <w:r>
        <w:rPr>
          <w:rFonts w:ascii="Arial" w:eastAsia="맑은 고딕" w:hAnsi="Arial" w:cs="Arial"/>
          <w:i/>
          <w:iCs/>
          <w:sz w:val="22"/>
          <w:szCs w:val="22"/>
          <w:lang w:val="en-GB" w:eastAsia="ko-KR"/>
        </w:rPr>
        <w:t xml:space="preserve"> for both 15kHz SCS 5MHz UL and 30kHz SCS 10MHz UL</w:t>
      </w:r>
      <w:r w:rsidRPr="00DE4D9D">
        <w:rPr>
          <w:rFonts w:ascii="Arial" w:eastAsia="맑은 고딕" w:hAnsi="Arial" w:cs="Arial"/>
          <w:i/>
          <w:iCs/>
          <w:sz w:val="22"/>
          <w:szCs w:val="22"/>
          <w:lang w:val="en-GB" w:eastAsia="ko-KR"/>
        </w:rPr>
        <w:t>.</w:t>
      </w:r>
    </w:p>
    <w:p w14:paraId="4CA4924F" w14:textId="77777777" w:rsidR="0060626E" w:rsidRPr="0060626E" w:rsidRDefault="0060626E" w:rsidP="0060626E">
      <w:pPr>
        <w:rPr>
          <w:rFonts w:ascii="Arial" w:hAnsi="Arial" w:cs="Arial"/>
          <w:b/>
          <w:i/>
          <w:iCs/>
          <w:sz w:val="22"/>
        </w:rPr>
      </w:pPr>
    </w:p>
    <w:p w14:paraId="608DCF11" w14:textId="77777777" w:rsidR="0060626E" w:rsidRDefault="0060626E" w:rsidP="0060626E">
      <w:pPr>
        <w:ind w:firstLineChars="50" w:firstLine="108"/>
        <w:jc w:val="both"/>
        <w:rPr>
          <w:rFonts w:ascii="Arial" w:hAnsi="Arial" w:cs="Arial"/>
          <w:bCs/>
          <w:i/>
          <w:iCs/>
          <w:sz w:val="22"/>
        </w:rPr>
      </w:pPr>
      <w:r w:rsidRPr="00B60314">
        <w:rPr>
          <w:rFonts w:ascii="Arial" w:hAnsi="Arial" w:cs="Arial"/>
          <w:b/>
          <w:i/>
          <w:iCs/>
          <w:sz w:val="22"/>
        </w:rPr>
        <w:t xml:space="preserve">Proposal 1: </w:t>
      </w:r>
      <w:r>
        <w:rPr>
          <w:rFonts w:ascii="Arial" w:hAnsi="Arial" w:cs="Arial"/>
          <w:bCs/>
          <w:i/>
          <w:iCs/>
          <w:sz w:val="22"/>
        </w:rPr>
        <w:t xml:space="preserve">For </w:t>
      </w:r>
      <w:r w:rsidRPr="0060626E">
        <w:rPr>
          <w:rFonts w:ascii="Arial" w:hAnsi="Arial" w:cs="Arial"/>
          <w:bCs/>
          <w:i/>
          <w:iCs/>
          <w:sz w:val="22"/>
        </w:rPr>
        <w:t xml:space="preserve">the values A and B in NOTE X on the </w:t>
      </w:r>
      <w:r>
        <w:rPr>
          <w:rFonts w:ascii="Arial" w:hAnsi="Arial" w:cs="Arial"/>
          <w:bCs/>
          <w:i/>
          <w:iCs/>
          <w:sz w:val="22"/>
        </w:rPr>
        <w:t>REFSENS</w:t>
      </w:r>
      <w:r w:rsidRPr="0060626E">
        <w:rPr>
          <w:rFonts w:ascii="Arial" w:hAnsi="Arial" w:cs="Arial"/>
          <w:bCs/>
          <w:i/>
          <w:iCs/>
          <w:sz w:val="22"/>
        </w:rPr>
        <w:t xml:space="preserve"> table</w:t>
      </w:r>
      <w:r>
        <w:rPr>
          <w:rFonts w:ascii="Arial" w:hAnsi="Arial" w:cs="Arial"/>
          <w:bCs/>
          <w:i/>
          <w:iCs/>
          <w:sz w:val="22"/>
        </w:rPr>
        <w:t>,</w:t>
      </w:r>
      <w:r w:rsidRPr="0060626E">
        <w:rPr>
          <w:rFonts w:ascii="Arial" w:hAnsi="Arial" w:cs="Arial"/>
          <w:bCs/>
          <w:i/>
          <w:iCs/>
          <w:sz w:val="22"/>
        </w:rPr>
        <w:t xml:space="preserve"> </w:t>
      </w:r>
      <w:r>
        <w:rPr>
          <w:rFonts w:ascii="Arial" w:hAnsi="Arial" w:cs="Arial"/>
          <w:bCs/>
          <w:i/>
          <w:iCs/>
          <w:sz w:val="22"/>
        </w:rPr>
        <w:t>use 10MHz for the offset “A” for 15kHz SCS and 20MHz for the offset “B” for 30kHz SCS.</w:t>
      </w:r>
    </w:p>
    <w:p w14:paraId="769CE708" w14:textId="77777777" w:rsidR="00C97A36" w:rsidRPr="0060626E" w:rsidRDefault="00C97A36" w:rsidP="00953064">
      <w:pPr>
        <w:rPr>
          <w:lang w:val="en-GB"/>
        </w:rPr>
      </w:pPr>
    </w:p>
    <w:p w14:paraId="2EB8CC13" w14:textId="77777777" w:rsidR="002B0DC4" w:rsidRPr="006E123D" w:rsidRDefault="002B0DC4" w:rsidP="002B0DC4">
      <w:pPr>
        <w:pStyle w:val="1"/>
        <w:rPr>
          <w:sz w:val="32"/>
        </w:rPr>
      </w:pPr>
      <w:r w:rsidRPr="006E123D">
        <w:rPr>
          <w:sz w:val="32"/>
        </w:rPr>
        <w:lastRenderedPageBreak/>
        <w:t>References</w:t>
      </w:r>
    </w:p>
    <w:p w14:paraId="6B640EA3" w14:textId="34C35244" w:rsidR="00F838D8" w:rsidRDefault="00E407D0" w:rsidP="001945A5">
      <w:pPr>
        <w:contextualSpacing/>
        <w:jc w:val="both"/>
        <w:rPr>
          <w:rFonts w:ascii="Arial" w:hAnsi="Arial" w:cs="Arial"/>
          <w:sz w:val="22"/>
          <w:szCs w:val="22"/>
        </w:rPr>
      </w:pPr>
      <w:r w:rsidRPr="00E407D0">
        <w:rPr>
          <w:rFonts w:ascii="Arial" w:hAnsi="Arial" w:cs="Arial"/>
          <w:sz w:val="22"/>
          <w:szCs w:val="22"/>
        </w:rPr>
        <w:t>[1]</w:t>
      </w:r>
      <w:r w:rsidRPr="00E407D0">
        <w:rPr>
          <w:rFonts w:ascii="Arial" w:hAnsi="Arial" w:cs="Arial"/>
          <w:sz w:val="22"/>
          <w:szCs w:val="22"/>
        </w:rPr>
        <w:tab/>
      </w:r>
      <w:r w:rsidR="00F838D8" w:rsidRPr="00F838D8">
        <w:rPr>
          <w:rFonts w:ascii="Arial" w:hAnsi="Arial" w:cs="Arial"/>
          <w:sz w:val="22"/>
          <w:szCs w:val="22"/>
        </w:rPr>
        <w:t>R4-231</w:t>
      </w:r>
      <w:r w:rsidR="00DE4D9D">
        <w:rPr>
          <w:rFonts w:ascii="Arial" w:hAnsi="Arial" w:cs="Arial"/>
          <w:sz w:val="22"/>
          <w:szCs w:val="22"/>
        </w:rPr>
        <w:t>4927</w:t>
      </w:r>
      <w:r w:rsidR="00F838D8">
        <w:rPr>
          <w:rFonts w:ascii="Arial" w:hAnsi="Arial" w:cs="Arial"/>
          <w:sz w:val="22"/>
          <w:szCs w:val="22"/>
        </w:rPr>
        <w:t>, “</w:t>
      </w:r>
      <w:r w:rsidR="00DE4D9D">
        <w:rPr>
          <w:rFonts w:ascii="Arial" w:hAnsi="Arial" w:cs="Arial"/>
          <w:lang w:eastAsia="zh-CN"/>
        </w:rPr>
        <w:t xml:space="preserve">WF on </w:t>
      </w:r>
      <w:r w:rsidR="00DE4D9D" w:rsidRPr="00181315">
        <w:rPr>
          <w:rFonts w:ascii="Arial" w:hAnsi="Arial" w:cs="Arial"/>
          <w:lang w:eastAsia="zh-CN"/>
        </w:rPr>
        <w:t>the requirements for n109</w:t>
      </w:r>
      <w:r w:rsidR="00F838D8">
        <w:rPr>
          <w:rFonts w:ascii="Arial" w:hAnsi="Arial" w:cs="Arial"/>
          <w:sz w:val="22"/>
          <w:lang w:eastAsia="zh-CN"/>
        </w:rPr>
        <w:t xml:space="preserve">”, </w:t>
      </w:r>
      <w:r w:rsidR="0038218D">
        <w:rPr>
          <w:rFonts w:ascii="Arial" w:hAnsi="Arial" w:cs="Arial"/>
          <w:sz w:val="22"/>
          <w:lang w:eastAsia="zh-CN"/>
        </w:rPr>
        <w:t xml:space="preserve">Vodafone, </w:t>
      </w:r>
      <w:r w:rsidR="00F838D8" w:rsidRPr="00E407D0">
        <w:rPr>
          <w:rFonts w:ascii="Arial" w:hAnsi="Arial" w:cs="Arial"/>
          <w:sz w:val="22"/>
          <w:szCs w:val="22"/>
        </w:rPr>
        <w:t>3GPP TSG</w:t>
      </w:r>
      <w:r w:rsidR="0038218D">
        <w:rPr>
          <w:rFonts w:ascii="Arial" w:hAnsi="Arial" w:cs="Arial"/>
          <w:sz w:val="22"/>
          <w:szCs w:val="22"/>
        </w:rPr>
        <w:t xml:space="preserve"> </w:t>
      </w:r>
      <w:r w:rsidR="00F838D8" w:rsidRPr="00E407D0">
        <w:rPr>
          <w:rFonts w:ascii="Arial" w:hAnsi="Arial" w:cs="Arial"/>
          <w:sz w:val="22"/>
          <w:szCs w:val="22"/>
        </w:rPr>
        <w:t>RAN</w:t>
      </w:r>
      <w:r w:rsidR="0038218D">
        <w:rPr>
          <w:rFonts w:ascii="Arial" w:hAnsi="Arial" w:cs="Arial"/>
          <w:sz w:val="22"/>
          <w:szCs w:val="22"/>
        </w:rPr>
        <w:t xml:space="preserve"> WG4 </w:t>
      </w:r>
      <w:r w:rsidR="00F838D8" w:rsidRPr="00E407D0">
        <w:rPr>
          <w:rFonts w:ascii="Arial" w:hAnsi="Arial" w:cs="Arial"/>
          <w:sz w:val="22"/>
          <w:szCs w:val="22"/>
        </w:rPr>
        <w:t>Meeting #</w:t>
      </w:r>
      <w:r w:rsidR="0038218D">
        <w:rPr>
          <w:rFonts w:ascii="Arial" w:hAnsi="Arial" w:cs="Arial"/>
          <w:sz w:val="22"/>
          <w:szCs w:val="22"/>
        </w:rPr>
        <w:t>10</w:t>
      </w:r>
      <w:r w:rsidR="00DE4D9D">
        <w:rPr>
          <w:rFonts w:ascii="Arial" w:hAnsi="Arial" w:cs="Arial"/>
          <w:sz w:val="22"/>
          <w:szCs w:val="22"/>
        </w:rPr>
        <w:t>8</w:t>
      </w:r>
      <w:r w:rsidR="00F838D8" w:rsidRPr="00E407D0">
        <w:rPr>
          <w:rFonts w:ascii="Arial" w:hAnsi="Arial" w:cs="Arial"/>
          <w:sz w:val="22"/>
          <w:szCs w:val="22"/>
        </w:rPr>
        <w:t xml:space="preserve">, </w:t>
      </w:r>
      <w:r w:rsidR="00DE4D9D">
        <w:rPr>
          <w:rFonts w:ascii="Arial" w:hAnsi="Arial" w:cs="Arial"/>
          <w:sz w:val="22"/>
          <w:szCs w:val="22"/>
        </w:rPr>
        <w:t>Toulouse</w:t>
      </w:r>
      <w:r w:rsidR="0038218D">
        <w:rPr>
          <w:rFonts w:ascii="Arial" w:hAnsi="Arial" w:cs="Arial"/>
          <w:sz w:val="22"/>
          <w:szCs w:val="22"/>
        </w:rPr>
        <w:t xml:space="preserve">, </w:t>
      </w:r>
      <w:r w:rsidR="00DE4D9D">
        <w:rPr>
          <w:rFonts w:ascii="Arial" w:hAnsi="Arial" w:cs="Arial"/>
          <w:sz w:val="22"/>
          <w:szCs w:val="22"/>
        </w:rPr>
        <w:t>France</w:t>
      </w:r>
      <w:r w:rsidR="00F838D8" w:rsidRPr="00E407D0">
        <w:rPr>
          <w:rFonts w:ascii="Arial" w:hAnsi="Arial" w:cs="Arial"/>
          <w:sz w:val="22"/>
          <w:szCs w:val="22"/>
        </w:rPr>
        <w:t xml:space="preserve">, </w:t>
      </w:r>
      <w:r w:rsidR="00DE4D9D">
        <w:rPr>
          <w:rFonts w:ascii="Arial" w:hAnsi="Arial" w:cs="Arial"/>
          <w:sz w:val="22"/>
          <w:szCs w:val="22"/>
        </w:rPr>
        <w:t>August</w:t>
      </w:r>
      <w:r w:rsidR="00F838D8" w:rsidRPr="00E407D0">
        <w:rPr>
          <w:rFonts w:ascii="Arial" w:hAnsi="Arial" w:cs="Arial"/>
          <w:sz w:val="22"/>
          <w:szCs w:val="22"/>
        </w:rPr>
        <w:t xml:space="preserve"> </w:t>
      </w:r>
      <w:r w:rsidR="0038218D">
        <w:rPr>
          <w:rFonts w:ascii="Arial" w:hAnsi="Arial" w:cs="Arial"/>
          <w:sz w:val="22"/>
          <w:szCs w:val="22"/>
        </w:rPr>
        <w:t>2</w:t>
      </w:r>
      <w:r w:rsidR="00DE4D9D">
        <w:rPr>
          <w:rFonts w:ascii="Arial" w:hAnsi="Arial" w:cs="Arial"/>
          <w:sz w:val="22"/>
          <w:szCs w:val="22"/>
        </w:rPr>
        <w:t>1st</w:t>
      </w:r>
      <w:r w:rsidR="00F838D8" w:rsidRPr="00E407D0">
        <w:rPr>
          <w:rFonts w:ascii="Arial" w:hAnsi="Arial" w:cs="Arial"/>
          <w:sz w:val="22"/>
          <w:szCs w:val="22"/>
        </w:rPr>
        <w:t xml:space="preserve"> – </w:t>
      </w:r>
      <w:r w:rsidR="0038218D">
        <w:rPr>
          <w:rFonts w:ascii="Arial" w:hAnsi="Arial" w:cs="Arial"/>
          <w:sz w:val="22"/>
          <w:szCs w:val="22"/>
        </w:rPr>
        <w:t>2</w:t>
      </w:r>
      <w:r w:rsidR="00DE4D9D">
        <w:rPr>
          <w:rFonts w:ascii="Arial" w:hAnsi="Arial" w:cs="Arial"/>
          <w:sz w:val="22"/>
          <w:szCs w:val="22"/>
        </w:rPr>
        <w:t>5</w:t>
      </w:r>
      <w:r w:rsidR="00F838D8" w:rsidRPr="00E407D0">
        <w:rPr>
          <w:rFonts w:ascii="Arial" w:hAnsi="Arial" w:cs="Arial"/>
          <w:sz w:val="22"/>
          <w:szCs w:val="22"/>
        </w:rPr>
        <w:t xml:space="preserve">th, </w:t>
      </w:r>
      <w:proofErr w:type="gramStart"/>
      <w:r w:rsidR="00F838D8" w:rsidRPr="00E407D0">
        <w:rPr>
          <w:rFonts w:ascii="Arial" w:hAnsi="Arial" w:cs="Arial"/>
          <w:sz w:val="22"/>
          <w:szCs w:val="22"/>
        </w:rPr>
        <w:t>202</w:t>
      </w:r>
      <w:r w:rsidR="0038218D">
        <w:rPr>
          <w:rFonts w:ascii="Arial" w:hAnsi="Arial" w:cs="Arial"/>
          <w:sz w:val="22"/>
          <w:szCs w:val="22"/>
        </w:rPr>
        <w:t>3</w:t>
      </w:r>
      <w:proofErr w:type="gramEnd"/>
    </w:p>
    <w:p w14:paraId="25AC09EF" w14:textId="61B1A1C3" w:rsidR="00F838D8" w:rsidRDefault="00F838D8" w:rsidP="001945A5">
      <w:pPr>
        <w:contextualSpacing/>
        <w:jc w:val="both"/>
        <w:rPr>
          <w:rFonts w:ascii="Arial" w:hAnsi="Arial" w:cs="Arial"/>
          <w:sz w:val="22"/>
          <w:szCs w:val="22"/>
        </w:rPr>
      </w:pPr>
    </w:p>
    <w:p w14:paraId="7697979E" w14:textId="39A9690E" w:rsidR="0038218D" w:rsidRDefault="003604FA" w:rsidP="001945A5">
      <w:pPr>
        <w:contextualSpacing/>
        <w:jc w:val="both"/>
        <w:rPr>
          <w:rFonts w:ascii="Arial" w:hAnsi="Arial" w:cs="Arial"/>
          <w:sz w:val="22"/>
          <w:szCs w:val="22"/>
        </w:rPr>
      </w:pPr>
      <w:r>
        <w:rPr>
          <w:rFonts w:ascii="Arial" w:hAnsi="Arial" w:cs="Arial"/>
          <w:sz w:val="22"/>
        </w:rPr>
        <w:t>[2] R4-1</w:t>
      </w:r>
      <w:r w:rsidR="00DE4D9D">
        <w:rPr>
          <w:rFonts w:ascii="Arial" w:hAnsi="Arial" w:cs="Arial"/>
          <w:sz w:val="22"/>
        </w:rPr>
        <w:t>64258</w:t>
      </w:r>
      <w:r>
        <w:rPr>
          <w:rFonts w:ascii="Arial" w:hAnsi="Arial" w:cs="Arial"/>
          <w:sz w:val="22"/>
        </w:rPr>
        <w:t>, “</w:t>
      </w:r>
      <w:r w:rsidR="00DE4D9D">
        <w:rPr>
          <w:rFonts w:ascii="Arial" w:hAnsi="Arial" w:cs="Arial"/>
          <w:sz w:val="22"/>
        </w:rPr>
        <w:t>B46 REFSENS with UL harmonic interference</w:t>
      </w:r>
      <w:r>
        <w:rPr>
          <w:rFonts w:ascii="Arial" w:hAnsi="Arial" w:cs="Arial"/>
          <w:sz w:val="22"/>
        </w:rPr>
        <w:t xml:space="preserve">”, </w:t>
      </w:r>
      <w:r w:rsidR="00DE4D9D">
        <w:rPr>
          <w:rFonts w:ascii="Arial" w:hAnsi="Arial" w:cs="Arial"/>
          <w:sz w:val="22"/>
        </w:rPr>
        <w:t>MediaTek</w:t>
      </w:r>
      <w:r>
        <w:rPr>
          <w:rFonts w:ascii="Arial" w:hAnsi="Arial" w:cs="Arial"/>
          <w:sz w:val="22"/>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sidR="00DE4D9D">
        <w:rPr>
          <w:rFonts w:ascii="Arial" w:hAnsi="Arial" w:cs="Arial"/>
          <w:sz w:val="22"/>
          <w:szCs w:val="22"/>
        </w:rPr>
        <w:t>79</w:t>
      </w:r>
      <w:r w:rsidRPr="00E407D0">
        <w:rPr>
          <w:rFonts w:ascii="Arial" w:hAnsi="Arial" w:cs="Arial"/>
          <w:sz w:val="22"/>
          <w:szCs w:val="22"/>
        </w:rPr>
        <w:t xml:space="preserve">, </w:t>
      </w:r>
      <w:r w:rsidR="00DE4D9D">
        <w:rPr>
          <w:rFonts w:ascii="Arial" w:hAnsi="Arial" w:cs="Arial"/>
          <w:sz w:val="22"/>
          <w:szCs w:val="22"/>
        </w:rPr>
        <w:t>Nanjing</w:t>
      </w:r>
      <w:r>
        <w:rPr>
          <w:rFonts w:ascii="Arial" w:hAnsi="Arial" w:cs="Arial"/>
          <w:sz w:val="22"/>
          <w:szCs w:val="22"/>
        </w:rPr>
        <w:t xml:space="preserve">, </w:t>
      </w:r>
      <w:r w:rsidR="00DE4D9D">
        <w:rPr>
          <w:rFonts w:ascii="Arial" w:hAnsi="Arial" w:cs="Arial"/>
          <w:sz w:val="22"/>
          <w:szCs w:val="22"/>
        </w:rPr>
        <w:t>China</w:t>
      </w:r>
      <w:r w:rsidRPr="00E407D0">
        <w:rPr>
          <w:rFonts w:ascii="Arial" w:hAnsi="Arial" w:cs="Arial"/>
          <w:sz w:val="22"/>
          <w:szCs w:val="22"/>
        </w:rPr>
        <w:t xml:space="preserve">, </w:t>
      </w:r>
      <w:r>
        <w:rPr>
          <w:rFonts w:ascii="Arial" w:hAnsi="Arial" w:cs="Arial"/>
          <w:sz w:val="22"/>
          <w:szCs w:val="22"/>
        </w:rPr>
        <w:t>May</w:t>
      </w:r>
      <w:r w:rsidRPr="00E407D0">
        <w:rPr>
          <w:rFonts w:ascii="Arial" w:hAnsi="Arial" w:cs="Arial"/>
          <w:sz w:val="22"/>
          <w:szCs w:val="22"/>
        </w:rPr>
        <w:t xml:space="preserve"> </w:t>
      </w:r>
      <w:r>
        <w:rPr>
          <w:rFonts w:ascii="Arial" w:hAnsi="Arial" w:cs="Arial"/>
          <w:sz w:val="22"/>
          <w:szCs w:val="22"/>
        </w:rPr>
        <w:t>2</w:t>
      </w:r>
      <w:r w:rsidR="00DE4D9D">
        <w:rPr>
          <w:rFonts w:ascii="Arial" w:hAnsi="Arial" w:cs="Arial"/>
          <w:sz w:val="22"/>
          <w:szCs w:val="22"/>
        </w:rPr>
        <w:t>3rd</w:t>
      </w:r>
      <w:r w:rsidRPr="00E407D0">
        <w:rPr>
          <w:rFonts w:ascii="Arial" w:hAnsi="Arial" w:cs="Arial"/>
          <w:sz w:val="22"/>
          <w:szCs w:val="22"/>
        </w:rPr>
        <w:t xml:space="preserve"> – </w:t>
      </w:r>
      <w:r>
        <w:rPr>
          <w:rFonts w:ascii="Arial" w:hAnsi="Arial" w:cs="Arial"/>
          <w:sz w:val="22"/>
          <w:szCs w:val="22"/>
        </w:rPr>
        <w:t>2</w:t>
      </w:r>
      <w:r w:rsidR="00DE4D9D">
        <w:rPr>
          <w:rFonts w:ascii="Arial" w:hAnsi="Arial" w:cs="Arial"/>
          <w:sz w:val="22"/>
          <w:szCs w:val="22"/>
        </w:rPr>
        <w:t>7</w:t>
      </w:r>
      <w:r w:rsidRPr="00E407D0">
        <w:rPr>
          <w:rFonts w:ascii="Arial" w:hAnsi="Arial" w:cs="Arial"/>
          <w:sz w:val="22"/>
          <w:szCs w:val="22"/>
        </w:rPr>
        <w:t xml:space="preserve">th, </w:t>
      </w:r>
      <w:proofErr w:type="gramStart"/>
      <w:r w:rsidRPr="00E407D0">
        <w:rPr>
          <w:rFonts w:ascii="Arial" w:hAnsi="Arial" w:cs="Arial"/>
          <w:sz w:val="22"/>
          <w:szCs w:val="22"/>
        </w:rPr>
        <w:t>20</w:t>
      </w:r>
      <w:r>
        <w:rPr>
          <w:rFonts w:ascii="Arial" w:hAnsi="Arial" w:cs="Arial"/>
          <w:sz w:val="22"/>
          <w:szCs w:val="22"/>
        </w:rPr>
        <w:t>1</w:t>
      </w:r>
      <w:r w:rsidR="00DE4D9D">
        <w:rPr>
          <w:rFonts w:ascii="Arial" w:hAnsi="Arial" w:cs="Arial"/>
          <w:sz w:val="22"/>
          <w:szCs w:val="22"/>
        </w:rPr>
        <w:t>6</w:t>
      </w:r>
      <w:proofErr w:type="gramEnd"/>
    </w:p>
    <w:p w14:paraId="4270C924" w14:textId="77777777" w:rsidR="00F838D8" w:rsidRPr="0038218D" w:rsidRDefault="00F838D8" w:rsidP="00102B82">
      <w:pPr>
        <w:contextualSpacing/>
        <w:rPr>
          <w:rFonts w:eastAsia="SimSun"/>
          <w:bCs/>
          <w:sz w:val="22"/>
          <w:szCs w:val="22"/>
          <w:lang w:val="en-GB" w:eastAsia="zh-CN"/>
        </w:rPr>
      </w:pPr>
    </w:p>
    <w:sectPr w:rsidR="00F838D8" w:rsidRPr="0038218D"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40FA3" w14:textId="77777777" w:rsidR="007957C1" w:rsidRDefault="007957C1">
      <w:r>
        <w:separator/>
      </w:r>
    </w:p>
  </w:endnote>
  <w:endnote w:type="continuationSeparator" w:id="0">
    <w:p w14:paraId="5427B5D4" w14:textId="77777777" w:rsidR="007957C1" w:rsidRDefault="0079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60401" w14:textId="77777777" w:rsidR="007957C1" w:rsidRDefault="007957C1">
      <w:r>
        <w:separator/>
      </w:r>
    </w:p>
  </w:footnote>
  <w:footnote w:type="continuationSeparator" w:id="0">
    <w:p w14:paraId="0A828CC7" w14:textId="77777777" w:rsidR="007957C1" w:rsidRDefault="00795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420386"/>
    <w:multiLevelType w:val="hybridMultilevel"/>
    <w:tmpl w:val="D89C840E"/>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3EA9"/>
    <w:multiLevelType w:val="hybridMultilevel"/>
    <w:tmpl w:val="50B0E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E151C"/>
    <w:multiLevelType w:val="hybridMultilevel"/>
    <w:tmpl w:val="25A23594"/>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1"/>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9516333">
    <w:abstractNumId w:val="33"/>
  </w:num>
  <w:num w:numId="2" w16cid:durableId="17241924">
    <w:abstractNumId w:val="8"/>
  </w:num>
  <w:num w:numId="3" w16cid:durableId="1194071233">
    <w:abstractNumId w:val="14"/>
  </w:num>
  <w:num w:numId="4" w16cid:durableId="80831945">
    <w:abstractNumId w:val="16"/>
  </w:num>
  <w:num w:numId="5" w16cid:durableId="1562868203">
    <w:abstractNumId w:val="34"/>
  </w:num>
  <w:num w:numId="6" w16cid:durableId="1588886188">
    <w:abstractNumId w:val="10"/>
  </w:num>
  <w:num w:numId="7" w16cid:durableId="1461339334">
    <w:abstractNumId w:val="5"/>
  </w:num>
  <w:num w:numId="8" w16cid:durableId="94831613">
    <w:abstractNumId w:val="20"/>
  </w:num>
  <w:num w:numId="9" w16cid:durableId="1062024826">
    <w:abstractNumId w:val="13"/>
  </w:num>
  <w:num w:numId="10" w16cid:durableId="399400961">
    <w:abstractNumId w:val="32"/>
  </w:num>
  <w:num w:numId="11" w16cid:durableId="1094979451">
    <w:abstractNumId w:val="35"/>
  </w:num>
  <w:num w:numId="12" w16cid:durableId="1025205228">
    <w:abstractNumId w:val="24"/>
  </w:num>
  <w:num w:numId="13" w16cid:durableId="808401524">
    <w:abstractNumId w:val="37"/>
  </w:num>
  <w:num w:numId="14" w16cid:durableId="1696033109">
    <w:abstractNumId w:val="15"/>
  </w:num>
  <w:num w:numId="15" w16cid:durableId="1085225535">
    <w:abstractNumId w:val="31"/>
  </w:num>
  <w:num w:numId="16" w16cid:durableId="1942257172">
    <w:abstractNumId w:val="28"/>
  </w:num>
  <w:num w:numId="17" w16cid:durableId="1805461559">
    <w:abstractNumId w:val="12"/>
  </w:num>
  <w:num w:numId="18" w16cid:durableId="1831098434">
    <w:abstractNumId w:val="7"/>
  </w:num>
  <w:num w:numId="19" w16cid:durableId="401024416">
    <w:abstractNumId w:val="30"/>
  </w:num>
  <w:num w:numId="20" w16cid:durableId="1579435045">
    <w:abstractNumId w:val="17"/>
  </w:num>
  <w:num w:numId="21" w16cid:durableId="840924597">
    <w:abstractNumId w:val="27"/>
  </w:num>
  <w:num w:numId="22" w16cid:durableId="300615627">
    <w:abstractNumId w:val="19"/>
  </w:num>
  <w:num w:numId="23" w16cid:durableId="786780771">
    <w:abstractNumId w:val="18"/>
  </w:num>
  <w:num w:numId="24" w16cid:durableId="482281676">
    <w:abstractNumId w:val="29"/>
  </w:num>
  <w:num w:numId="25" w16cid:durableId="1946231922">
    <w:abstractNumId w:val="21"/>
  </w:num>
  <w:num w:numId="26" w16cid:durableId="1844974247">
    <w:abstractNumId w:val="3"/>
  </w:num>
  <w:num w:numId="27" w16cid:durableId="1110928362">
    <w:abstractNumId w:val="26"/>
  </w:num>
  <w:num w:numId="28" w16cid:durableId="1408385714">
    <w:abstractNumId w:val="4"/>
  </w:num>
  <w:num w:numId="29" w16cid:durableId="1188063772">
    <w:abstractNumId w:val="6"/>
  </w:num>
  <w:num w:numId="30" w16cid:durableId="2118327267">
    <w:abstractNumId w:val="2"/>
  </w:num>
  <w:num w:numId="31" w16cid:durableId="927927948">
    <w:abstractNumId w:val="36"/>
  </w:num>
  <w:num w:numId="32" w16cid:durableId="1398363807">
    <w:abstractNumId w:val="23"/>
  </w:num>
  <w:num w:numId="33" w16cid:durableId="1290086672">
    <w:abstractNumId w:val="22"/>
  </w:num>
  <w:num w:numId="34" w16cid:durableId="896548012">
    <w:abstractNumId w:val="9"/>
  </w:num>
  <w:num w:numId="35" w16cid:durableId="1567641809">
    <w:abstractNumId w:val="0"/>
  </w:num>
  <w:num w:numId="36" w16cid:durableId="1914509847">
    <w:abstractNumId w:val="25"/>
  </w:num>
  <w:num w:numId="37" w16cid:durableId="1365328576">
    <w:abstractNumId w:val="1"/>
  </w:num>
  <w:num w:numId="38" w16cid:durableId="65484421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024B"/>
    <w:rsid w:val="000116BD"/>
    <w:rsid w:val="000120C9"/>
    <w:rsid w:val="00012217"/>
    <w:rsid w:val="000122DC"/>
    <w:rsid w:val="00012676"/>
    <w:rsid w:val="00013C47"/>
    <w:rsid w:val="00014313"/>
    <w:rsid w:val="00014963"/>
    <w:rsid w:val="00014C47"/>
    <w:rsid w:val="00015340"/>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64D"/>
    <w:rsid w:val="000368DA"/>
    <w:rsid w:val="000402AB"/>
    <w:rsid w:val="00040A57"/>
    <w:rsid w:val="00041071"/>
    <w:rsid w:val="00041AF5"/>
    <w:rsid w:val="00042F61"/>
    <w:rsid w:val="0004406F"/>
    <w:rsid w:val="00044123"/>
    <w:rsid w:val="0004461F"/>
    <w:rsid w:val="00044985"/>
    <w:rsid w:val="00045776"/>
    <w:rsid w:val="00045975"/>
    <w:rsid w:val="00045EEA"/>
    <w:rsid w:val="00045FD7"/>
    <w:rsid w:val="00047059"/>
    <w:rsid w:val="000471AF"/>
    <w:rsid w:val="0004729B"/>
    <w:rsid w:val="00047A83"/>
    <w:rsid w:val="000503DF"/>
    <w:rsid w:val="000504D0"/>
    <w:rsid w:val="000505B8"/>
    <w:rsid w:val="00050DA6"/>
    <w:rsid w:val="00050DBE"/>
    <w:rsid w:val="00051A02"/>
    <w:rsid w:val="0005366B"/>
    <w:rsid w:val="00055AD9"/>
    <w:rsid w:val="00055EF5"/>
    <w:rsid w:val="00056CBD"/>
    <w:rsid w:val="000572EF"/>
    <w:rsid w:val="00057325"/>
    <w:rsid w:val="00062143"/>
    <w:rsid w:val="000633D5"/>
    <w:rsid w:val="00063B92"/>
    <w:rsid w:val="0006423A"/>
    <w:rsid w:val="000648C7"/>
    <w:rsid w:val="000658D0"/>
    <w:rsid w:val="00065A27"/>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5505"/>
    <w:rsid w:val="000761DE"/>
    <w:rsid w:val="000765F3"/>
    <w:rsid w:val="00076E4A"/>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854"/>
    <w:rsid w:val="000B0BA7"/>
    <w:rsid w:val="000B14B3"/>
    <w:rsid w:val="000B1F1E"/>
    <w:rsid w:val="000B31F4"/>
    <w:rsid w:val="000B36BA"/>
    <w:rsid w:val="000B3B5B"/>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CD0"/>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2B51"/>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A69"/>
    <w:rsid w:val="00125DBD"/>
    <w:rsid w:val="00125FC0"/>
    <w:rsid w:val="0012618D"/>
    <w:rsid w:val="001261C7"/>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51161"/>
    <w:rsid w:val="0015196F"/>
    <w:rsid w:val="00151A13"/>
    <w:rsid w:val="00152BC7"/>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6C"/>
    <w:rsid w:val="00172DD2"/>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6EF3"/>
    <w:rsid w:val="001874A3"/>
    <w:rsid w:val="001878F6"/>
    <w:rsid w:val="00187B6A"/>
    <w:rsid w:val="00192CF8"/>
    <w:rsid w:val="001933B6"/>
    <w:rsid w:val="00193508"/>
    <w:rsid w:val="00193752"/>
    <w:rsid w:val="001945A5"/>
    <w:rsid w:val="00195164"/>
    <w:rsid w:val="00195247"/>
    <w:rsid w:val="001964B0"/>
    <w:rsid w:val="001A070B"/>
    <w:rsid w:val="001A08FF"/>
    <w:rsid w:val="001A094C"/>
    <w:rsid w:val="001A183C"/>
    <w:rsid w:val="001A2071"/>
    <w:rsid w:val="001A4830"/>
    <w:rsid w:val="001A50A9"/>
    <w:rsid w:val="001A52F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1A25"/>
    <w:rsid w:val="002122E4"/>
    <w:rsid w:val="00212630"/>
    <w:rsid w:val="00212F58"/>
    <w:rsid w:val="002132E3"/>
    <w:rsid w:val="00214342"/>
    <w:rsid w:val="00214973"/>
    <w:rsid w:val="002151E7"/>
    <w:rsid w:val="00215964"/>
    <w:rsid w:val="00215988"/>
    <w:rsid w:val="00215EED"/>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3FF2"/>
    <w:rsid w:val="002357ED"/>
    <w:rsid w:val="00236B46"/>
    <w:rsid w:val="00236C5F"/>
    <w:rsid w:val="002372B2"/>
    <w:rsid w:val="00237506"/>
    <w:rsid w:val="00240E42"/>
    <w:rsid w:val="0024120C"/>
    <w:rsid w:val="002415BD"/>
    <w:rsid w:val="00241962"/>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5611"/>
    <w:rsid w:val="00265651"/>
    <w:rsid w:val="002659FE"/>
    <w:rsid w:val="0026615E"/>
    <w:rsid w:val="00266408"/>
    <w:rsid w:val="002666EE"/>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5F8D"/>
    <w:rsid w:val="0027699C"/>
    <w:rsid w:val="00276A44"/>
    <w:rsid w:val="00277DDF"/>
    <w:rsid w:val="00280251"/>
    <w:rsid w:val="00280B47"/>
    <w:rsid w:val="00280CC8"/>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DFF"/>
    <w:rsid w:val="002A3E86"/>
    <w:rsid w:val="002A6670"/>
    <w:rsid w:val="002A6AA0"/>
    <w:rsid w:val="002B0DC4"/>
    <w:rsid w:val="002B1F8F"/>
    <w:rsid w:val="002B2455"/>
    <w:rsid w:val="002B39F4"/>
    <w:rsid w:val="002B3E26"/>
    <w:rsid w:val="002B45AA"/>
    <w:rsid w:val="002B5B27"/>
    <w:rsid w:val="002B6BCD"/>
    <w:rsid w:val="002B7B57"/>
    <w:rsid w:val="002C01E3"/>
    <w:rsid w:val="002C1337"/>
    <w:rsid w:val="002C2056"/>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4E4F"/>
    <w:rsid w:val="002D586C"/>
    <w:rsid w:val="002D5E3C"/>
    <w:rsid w:val="002D65C7"/>
    <w:rsid w:val="002D6908"/>
    <w:rsid w:val="002D6BDE"/>
    <w:rsid w:val="002D6E0D"/>
    <w:rsid w:val="002D75B6"/>
    <w:rsid w:val="002D7685"/>
    <w:rsid w:val="002E0753"/>
    <w:rsid w:val="002E092D"/>
    <w:rsid w:val="002E1055"/>
    <w:rsid w:val="002E17D8"/>
    <w:rsid w:val="002E3C54"/>
    <w:rsid w:val="002E4C51"/>
    <w:rsid w:val="002E719D"/>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4C77"/>
    <w:rsid w:val="0031507F"/>
    <w:rsid w:val="00315554"/>
    <w:rsid w:val="003157EA"/>
    <w:rsid w:val="00316E2C"/>
    <w:rsid w:val="003178A5"/>
    <w:rsid w:val="00320709"/>
    <w:rsid w:val="00320B8D"/>
    <w:rsid w:val="00320F1F"/>
    <w:rsid w:val="00321B37"/>
    <w:rsid w:val="00321B6C"/>
    <w:rsid w:val="00322018"/>
    <w:rsid w:val="003235FD"/>
    <w:rsid w:val="00323B07"/>
    <w:rsid w:val="0032413B"/>
    <w:rsid w:val="00324EF3"/>
    <w:rsid w:val="003262D8"/>
    <w:rsid w:val="00326502"/>
    <w:rsid w:val="00326780"/>
    <w:rsid w:val="00326954"/>
    <w:rsid w:val="00331251"/>
    <w:rsid w:val="0033133D"/>
    <w:rsid w:val="00331B0D"/>
    <w:rsid w:val="0033298B"/>
    <w:rsid w:val="00332A3B"/>
    <w:rsid w:val="00332E63"/>
    <w:rsid w:val="00333625"/>
    <w:rsid w:val="003340DC"/>
    <w:rsid w:val="003343B0"/>
    <w:rsid w:val="003343EE"/>
    <w:rsid w:val="0033508E"/>
    <w:rsid w:val="0033529C"/>
    <w:rsid w:val="00335826"/>
    <w:rsid w:val="00335F81"/>
    <w:rsid w:val="00335FFA"/>
    <w:rsid w:val="0033686C"/>
    <w:rsid w:val="0033746B"/>
    <w:rsid w:val="00340B71"/>
    <w:rsid w:val="00340D0A"/>
    <w:rsid w:val="00340E7D"/>
    <w:rsid w:val="00340EBF"/>
    <w:rsid w:val="0034174E"/>
    <w:rsid w:val="00342DA7"/>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574C"/>
    <w:rsid w:val="0035625A"/>
    <w:rsid w:val="003566FF"/>
    <w:rsid w:val="00356AE9"/>
    <w:rsid w:val="003604FA"/>
    <w:rsid w:val="0036082C"/>
    <w:rsid w:val="00360CF3"/>
    <w:rsid w:val="00361050"/>
    <w:rsid w:val="003610D3"/>
    <w:rsid w:val="00363852"/>
    <w:rsid w:val="00363A78"/>
    <w:rsid w:val="00364D7D"/>
    <w:rsid w:val="00365743"/>
    <w:rsid w:val="00365767"/>
    <w:rsid w:val="0036665F"/>
    <w:rsid w:val="00366A81"/>
    <w:rsid w:val="00366B97"/>
    <w:rsid w:val="003674B3"/>
    <w:rsid w:val="003679F4"/>
    <w:rsid w:val="00367D19"/>
    <w:rsid w:val="00370158"/>
    <w:rsid w:val="00370245"/>
    <w:rsid w:val="00371627"/>
    <w:rsid w:val="003729F4"/>
    <w:rsid w:val="00372C70"/>
    <w:rsid w:val="003735E2"/>
    <w:rsid w:val="00373CA3"/>
    <w:rsid w:val="00373EA6"/>
    <w:rsid w:val="00374A4E"/>
    <w:rsid w:val="00375734"/>
    <w:rsid w:val="0037609D"/>
    <w:rsid w:val="003765D2"/>
    <w:rsid w:val="00376966"/>
    <w:rsid w:val="00376ED2"/>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580"/>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66F2"/>
    <w:rsid w:val="003B7022"/>
    <w:rsid w:val="003B711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1296"/>
    <w:rsid w:val="003E162A"/>
    <w:rsid w:val="003E203F"/>
    <w:rsid w:val="003E3700"/>
    <w:rsid w:val="003E3882"/>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6AEA"/>
    <w:rsid w:val="0042714D"/>
    <w:rsid w:val="004272E5"/>
    <w:rsid w:val="00430324"/>
    <w:rsid w:val="0043156E"/>
    <w:rsid w:val="004318B2"/>
    <w:rsid w:val="00431BEF"/>
    <w:rsid w:val="00432212"/>
    <w:rsid w:val="00432A6B"/>
    <w:rsid w:val="00433E48"/>
    <w:rsid w:val="004345F3"/>
    <w:rsid w:val="004347D4"/>
    <w:rsid w:val="00434855"/>
    <w:rsid w:val="004354E2"/>
    <w:rsid w:val="00436BD2"/>
    <w:rsid w:val="00436F3A"/>
    <w:rsid w:val="00436FD6"/>
    <w:rsid w:val="00437177"/>
    <w:rsid w:val="0044060B"/>
    <w:rsid w:val="0044085B"/>
    <w:rsid w:val="00440BE8"/>
    <w:rsid w:val="00440C47"/>
    <w:rsid w:val="00440EDD"/>
    <w:rsid w:val="00441524"/>
    <w:rsid w:val="004428C3"/>
    <w:rsid w:val="00442DA2"/>
    <w:rsid w:val="00442FA8"/>
    <w:rsid w:val="004431B5"/>
    <w:rsid w:val="004433A0"/>
    <w:rsid w:val="0044401D"/>
    <w:rsid w:val="004442A4"/>
    <w:rsid w:val="00444DA8"/>
    <w:rsid w:val="004453CF"/>
    <w:rsid w:val="00445828"/>
    <w:rsid w:val="00445B93"/>
    <w:rsid w:val="00445CEA"/>
    <w:rsid w:val="004468C9"/>
    <w:rsid w:val="004477C7"/>
    <w:rsid w:val="004508E8"/>
    <w:rsid w:val="00450ABD"/>
    <w:rsid w:val="00450C8E"/>
    <w:rsid w:val="00450DE2"/>
    <w:rsid w:val="004518E0"/>
    <w:rsid w:val="00452487"/>
    <w:rsid w:val="0045270B"/>
    <w:rsid w:val="00452BB4"/>
    <w:rsid w:val="00453086"/>
    <w:rsid w:val="00453FB1"/>
    <w:rsid w:val="004549EC"/>
    <w:rsid w:val="00454D5C"/>
    <w:rsid w:val="00457955"/>
    <w:rsid w:val="00457FF1"/>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518D"/>
    <w:rsid w:val="0047795F"/>
    <w:rsid w:val="004819D9"/>
    <w:rsid w:val="0048275A"/>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0E51"/>
    <w:rsid w:val="004A1ADF"/>
    <w:rsid w:val="004A21D0"/>
    <w:rsid w:val="004A22D7"/>
    <w:rsid w:val="004A2919"/>
    <w:rsid w:val="004A2F73"/>
    <w:rsid w:val="004A3533"/>
    <w:rsid w:val="004A397D"/>
    <w:rsid w:val="004A3C64"/>
    <w:rsid w:val="004A6954"/>
    <w:rsid w:val="004A6B57"/>
    <w:rsid w:val="004A72C0"/>
    <w:rsid w:val="004B01C9"/>
    <w:rsid w:val="004B170F"/>
    <w:rsid w:val="004B1D2E"/>
    <w:rsid w:val="004B1EEB"/>
    <w:rsid w:val="004B2C00"/>
    <w:rsid w:val="004B2D8E"/>
    <w:rsid w:val="004B2F3B"/>
    <w:rsid w:val="004B34BD"/>
    <w:rsid w:val="004B3593"/>
    <w:rsid w:val="004B3B23"/>
    <w:rsid w:val="004B425D"/>
    <w:rsid w:val="004B4677"/>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1D5"/>
    <w:rsid w:val="004D0792"/>
    <w:rsid w:val="004D0D39"/>
    <w:rsid w:val="004D3ADB"/>
    <w:rsid w:val="004D3C23"/>
    <w:rsid w:val="004D41F8"/>
    <w:rsid w:val="004D4538"/>
    <w:rsid w:val="004D4A9F"/>
    <w:rsid w:val="004D4FB6"/>
    <w:rsid w:val="004D5462"/>
    <w:rsid w:val="004D572F"/>
    <w:rsid w:val="004D6FCD"/>
    <w:rsid w:val="004D7504"/>
    <w:rsid w:val="004D7610"/>
    <w:rsid w:val="004E0E4C"/>
    <w:rsid w:val="004E1CB3"/>
    <w:rsid w:val="004E23A7"/>
    <w:rsid w:val="004E2453"/>
    <w:rsid w:val="004E2554"/>
    <w:rsid w:val="004E5418"/>
    <w:rsid w:val="004E5D84"/>
    <w:rsid w:val="004E6B02"/>
    <w:rsid w:val="004E76F5"/>
    <w:rsid w:val="004F16E2"/>
    <w:rsid w:val="004F21EE"/>
    <w:rsid w:val="004F3A4E"/>
    <w:rsid w:val="004F558A"/>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03A"/>
    <w:rsid w:val="005211C4"/>
    <w:rsid w:val="00521D28"/>
    <w:rsid w:val="00522156"/>
    <w:rsid w:val="00522C81"/>
    <w:rsid w:val="00524785"/>
    <w:rsid w:val="00524F35"/>
    <w:rsid w:val="00525064"/>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DC6"/>
    <w:rsid w:val="0058454D"/>
    <w:rsid w:val="0058472A"/>
    <w:rsid w:val="0058532E"/>
    <w:rsid w:val="005854E4"/>
    <w:rsid w:val="005864FA"/>
    <w:rsid w:val="00586956"/>
    <w:rsid w:val="00587942"/>
    <w:rsid w:val="00587C37"/>
    <w:rsid w:val="00590164"/>
    <w:rsid w:val="005902B1"/>
    <w:rsid w:val="005902F9"/>
    <w:rsid w:val="00591628"/>
    <w:rsid w:val="005929A6"/>
    <w:rsid w:val="00592DCF"/>
    <w:rsid w:val="005979E8"/>
    <w:rsid w:val="00597E49"/>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5C2"/>
    <w:rsid w:val="005B25EB"/>
    <w:rsid w:val="005B3056"/>
    <w:rsid w:val="005B3177"/>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725D"/>
    <w:rsid w:val="005D7343"/>
    <w:rsid w:val="005D77CF"/>
    <w:rsid w:val="005D78B3"/>
    <w:rsid w:val="005D7BD2"/>
    <w:rsid w:val="005D7CC0"/>
    <w:rsid w:val="005D7EF0"/>
    <w:rsid w:val="005E0377"/>
    <w:rsid w:val="005E0BE1"/>
    <w:rsid w:val="005E1C81"/>
    <w:rsid w:val="005E1D8E"/>
    <w:rsid w:val="005E2050"/>
    <w:rsid w:val="005E3877"/>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B57"/>
    <w:rsid w:val="005F5A62"/>
    <w:rsid w:val="005F6B1E"/>
    <w:rsid w:val="005F6E26"/>
    <w:rsid w:val="006000FF"/>
    <w:rsid w:val="006010A4"/>
    <w:rsid w:val="00601ED5"/>
    <w:rsid w:val="006020E1"/>
    <w:rsid w:val="006034A7"/>
    <w:rsid w:val="00604275"/>
    <w:rsid w:val="00604847"/>
    <w:rsid w:val="00604D12"/>
    <w:rsid w:val="00604F31"/>
    <w:rsid w:val="0060626E"/>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5F90"/>
    <w:rsid w:val="00626C0D"/>
    <w:rsid w:val="00627034"/>
    <w:rsid w:val="00627285"/>
    <w:rsid w:val="00627325"/>
    <w:rsid w:val="006274B4"/>
    <w:rsid w:val="0062751C"/>
    <w:rsid w:val="006276A9"/>
    <w:rsid w:val="00627EDC"/>
    <w:rsid w:val="00631C31"/>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0D9C"/>
    <w:rsid w:val="00673814"/>
    <w:rsid w:val="006740EF"/>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573D"/>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5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C7143"/>
    <w:rsid w:val="006D0DAB"/>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EE"/>
    <w:rsid w:val="006F1480"/>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4CA7"/>
    <w:rsid w:val="00715243"/>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267A"/>
    <w:rsid w:val="00764778"/>
    <w:rsid w:val="00765421"/>
    <w:rsid w:val="0076546D"/>
    <w:rsid w:val="007654EE"/>
    <w:rsid w:val="00766479"/>
    <w:rsid w:val="00766A2B"/>
    <w:rsid w:val="007670F0"/>
    <w:rsid w:val="00770C60"/>
    <w:rsid w:val="00771D69"/>
    <w:rsid w:val="007725E4"/>
    <w:rsid w:val="007726A7"/>
    <w:rsid w:val="007726F1"/>
    <w:rsid w:val="0077302C"/>
    <w:rsid w:val="00775498"/>
    <w:rsid w:val="007758A6"/>
    <w:rsid w:val="00775C1B"/>
    <w:rsid w:val="00775E57"/>
    <w:rsid w:val="0077737E"/>
    <w:rsid w:val="00780278"/>
    <w:rsid w:val="00780611"/>
    <w:rsid w:val="007810AF"/>
    <w:rsid w:val="00782820"/>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7C1"/>
    <w:rsid w:val="007958B9"/>
    <w:rsid w:val="00795B34"/>
    <w:rsid w:val="00795D15"/>
    <w:rsid w:val="00797E04"/>
    <w:rsid w:val="007A0130"/>
    <w:rsid w:val="007A0F25"/>
    <w:rsid w:val="007A1B22"/>
    <w:rsid w:val="007A1C55"/>
    <w:rsid w:val="007A1FB0"/>
    <w:rsid w:val="007A22CE"/>
    <w:rsid w:val="007A2D8C"/>
    <w:rsid w:val="007A3474"/>
    <w:rsid w:val="007A380B"/>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42F7"/>
    <w:rsid w:val="007D477B"/>
    <w:rsid w:val="007D5512"/>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02A0"/>
    <w:rsid w:val="00820B4E"/>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BA7"/>
    <w:rsid w:val="00850FF1"/>
    <w:rsid w:val="00851F14"/>
    <w:rsid w:val="0085231D"/>
    <w:rsid w:val="008528A7"/>
    <w:rsid w:val="008529B4"/>
    <w:rsid w:val="00852FEE"/>
    <w:rsid w:val="0085352E"/>
    <w:rsid w:val="00853841"/>
    <w:rsid w:val="00853FFE"/>
    <w:rsid w:val="008547AE"/>
    <w:rsid w:val="0085498E"/>
    <w:rsid w:val="00855690"/>
    <w:rsid w:val="00855F51"/>
    <w:rsid w:val="00856E1F"/>
    <w:rsid w:val="00857A1F"/>
    <w:rsid w:val="00857A71"/>
    <w:rsid w:val="00857C7F"/>
    <w:rsid w:val="008615B9"/>
    <w:rsid w:val="00861CE3"/>
    <w:rsid w:val="008625CC"/>
    <w:rsid w:val="00862B09"/>
    <w:rsid w:val="00863426"/>
    <w:rsid w:val="008666D1"/>
    <w:rsid w:val="00867039"/>
    <w:rsid w:val="008705CA"/>
    <w:rsid w:val="00870A83"/>
    <w:rsid w:val="00872029"/>
    <w:rsid w:val="0087220C"/>
    <w:rsid w:val="00872C5E"/>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63CE"/>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363"/>
    <w:rsid w:val="008A2B9A"/>
    <w:rsid w:val="008A3368"/>
    <w:rsid w:val="008A351C"/>
    <w:rsid w:val="008A3CEE"/>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2628"/>
    <w:rsid w:val="008D436F"/>
    <w:rsid w:val="008D4FDA"/>
    <w:rsid w:val="008D6B5B"/>
    <w:rsid w:val="008D6BE5"/>
    <w:rsid w:val="008D7410"/>
    <w:rsid w:val="008E01A1"/>
    <w:rsid w:val="008E01E5"/>
    <w:rsid w:val="008E07B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165C"/>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ECC"/>
    <w:rsid w:val="00912326"/>
    <w:rsid w:val="00912472"/>
    <w:rsid w:val="009124A4"/>
    <w:rsid w:val="0091369A"/>
    <w:rsid w:val="00913BC7"/>
    <w:rsid w:val="009142E9"/>
    <w:rsid w:val="009145CC"/>
    <w:rsid w:val="00915129"/>
    <w:rsid w:val="0091598F"/>
    <w:rsid w:val="00915CA1"/>
    <w:rsid w:val="00916ED9"/>
    <w:rsid w:val="0091764F"/>
    <w:rsid w:val="00920014"/>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2D88"/>
    <w:rsid w:val="00933A2D"/>
    <w:rsid w:val="00934920"/>
    <w:rsid w:val="009349A5"/>
    <w:rsid w:val="009350AF"/>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7056"/>
    <w:rsid w:val="00977FD7"/>
    <w:rsid w:val="009816BB"/>
    <w:rsid w:val="009824C3"/>
    <w:rsid w:val="009831C4"/>
    <w:rsid w:val="009841BD"/>
    <w:rsid w:val="009845C3"/>
    <w:rsid w:val="009848B8"/>
    <w:rsid w:val="00985FFE"/>
    <w:rsid w:val="009865DF"/>
    <w:rsid w:val="00986BA0"/>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530B"/>
    <w:rsid w:val="009D5854"/>
    <w:rsid w:val="009D5855"/>
    <w:rsid w:val="009D58F3"/>
    <w:rsid w:val="009D61BE"/>
    <w:rsid w:val="009D6EB2"/>
    <w:rsid w:val="009D791D"/>
    <w:rsid w:val="009D7930"/>
    <w:rsid w:val="009E0558"/>
    <w:rsid w:val="009E07C4"/>
    <w:rsid w:val="009E123E"/>
    <w:rsid w:val="009E1400"/>
    <w:rsid w:val="009E21EF"/>
    <w:rsid w:val="009E32C6"/>
    <w:rsid w:val="009E4618"/>
    <w:rsid w:val="009E4BC1"/>
    <w:rsid w:val="009E4F63"/>
    <w:rsid w:val="009E505C"/>
    <w:rsid w:val="009E6373"/>
    <w:rsid w:val="009E6753"/>
    <w:rsid w:val="009E7474"/>
    <w:rsid w:val="009E7BC3"/>
    <w:rsid w:val="009F039D"/>
    <w:rsid w:val="009F0CB4"/>
    <w:rsid w:val="009F140E"/>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8A"/>
    <w:rsid w:val="00A26164"/>
    <w:rsid w:val="00A2629A"/>
    <w:rsid w:val="00A2647A"/>
    <w:rsid w:val="00A314C4"/>
    <w:rsid w:val="00A31D94"/>
    <w:rsid w:val="00A325E0"/>
    <w:rsid w:val="00A32DA0"/>
    <w:rsid w:val="00A3316F"/>
    <w:rsid w:val="00A333C2"/>
    <w:rsid w:val="00A33628"/>
    <w:rsid w:val="00A33667"/>
    <w:rsid w:val="00A33ACB"/>
    <w:rsid w:val="00A34233"/>
    <w:rsid w:val="00A343DE"/>
    <w:rsid w:val="00A347AE"/>
    <w:rsid w:val="00A34BB4"/>
    <w:rsid w:val="00A34BE2"/>
    <w:rsid w:val="00A34C5F"/>
    <w:rsid w:val="00A35A01"/>
    <w:rsid w:val="00A3746B"/>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71A3"/>
    <w:rsid w:val="00A672CF"/>
    <w:rsid w:val="00A67683"/>
    <w:rsid w:val="00A717CE"/>
    <w:rsid w:val="00A7213C"/>
    <w:rsid w:val="00A724D4"/>
    <w:rsid w:val="00A72736"/>
    <w:rsid w:val="00A729EE"/>
    <w:rsid w:val="00A72D75"/>
    <w:rsid w:val="00A73F05"/>
    <w:rsid w:val="00A747D9"/>
    <w:rsid w:val="00A75AF6"/>
    <w:rsid w:val="00A76EE2"/>
    <w:rsid w:val="00A77593"/>
    <w:rsid w:val="00A77C0A"/>
    <w:rsid w:val="00A80CEE"/>
    <w:rsid w:val="00A81A25"/>
    <w:rsid w:val="00A81AAF"/>
    <w:rsid w:val="00A81C23"/>
    <w:rsid w:val="00A81E22"/>
    <w:rsid w:val="00A81F40"/>
    <w:rsid w:val="00A8258D"/>
    <w:rsid w:val="00A8280A"/>
    <w:rsid w:val="00A8282A"/>
    <w:rsid w:val="00A829FA"/>
    <w:rsid w:val="00A83359"/>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1301"/>
    <w:rsid w:val="00B01398"/>
    <w:rsid w:val="00B01914"/>
    <w:rsid w:val="00B029D8"/>
    <w:rsid w:val="00B02AE0"/>
    <w:rsid w:val="00B02FFE"/>
    <w:rsid w:val="00B03C3F"/>
    <w:rsid w:val="00B04A98"/>
    <w:rsid w:val="00B04ED1"/>
    <w:rsid w:val="00B061BA"/>
    <w:rsid w:val="00B06522"/>
    <w:rsid w:val="00B0658C"/>
    <w:rsid w:val="00B069D6"/>
    <w:rsid w:val="00B07493"/>
    <w:rsid w:val="00B07565"/>
    <w:rsid w:val="00B100C4"/>
    <w:rsid w:val="00B10A3C"/>
    <w:rsid w:val="00B10B65"/>
    <w:rsid w:val="00B10F62"/>
    <w:rsid w:val="00B124B4"/>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BA"/>
    <w:rsid w:val="00B60A05"/>
    <w:rsid w:val="00B60BB8"/>
    <w:rsid w:val="00B60FAE"/>
    <w:rsid w:val="00B6280C"/>
    <w:rsid w:val="00B62B5B"/>
    <w:rsid w:val="00B63FC6"/>
    <w:rsid w:val="00B6449F"/>
    <w:rsid w:val="00B64DC6"/>
    <w:rsid w:val="00B652A2"/>
    <w:rsid w:val="00B65607"/>
    <w:rsid w:val="00B65CFE"/>
    <w:rsid w:val="00B65F77"/>
    <w:rsid w:val="00B660FB"/>
    <w:rsid w:val="00B663F5"/>
    <w:rsid w:val="00B666BC"/>
    <w:rsid w:val="00B66E95"/>
    <w:rsid w:val="00B679C1"/>
    <w:rsid w:val="00B7016C"/>
    <w:rsid w:val="00B70903"/>
    <w:rsid w:val="00B72507"/>
    <w:rsid w:val="00B72EDE"/>
    <w:rsid w:val="00B734C2"/>
    <w:rsid w:val="00B73EEC"/>
    <w:rsid w:val="00B746B6"/>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06A"/>
    <w:rsid w:val="00BA3D64"/>
    <w:rsid w:val="00BA4225"/>
    <w:rsid w:val="00BA52EE"/>
    <w:rsid w:val="00BA55DD"/>
    <w:rsid w:val="00BA79DE"/>
    <w:rsid w:val="00BA7DCA"/>
    <w:rsid w:val="00BB08CD"/>
    <w:rsid w:val="00BB0A30"/>
    <w:rsid w:val="00BB1157"/>
    <w:rsid w:val="00BB2161"/>
    <w:rsid w:val="00BB2554"/>
    <w:rsid w:val="00BB2557"/>
    <w:rsid w:val="00BB3B49"/>
    <w:rsid w:val="00BB442E"/>
    <w:rsid w:val="00BB50F1"/>
    <w:rsid w:val="00BB70E7"/>
    <w:rsid w:val="00BB7A42"/>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56DC"/>
    <w:rsid w:val="00BE6F51"/>
    <w:rsid w:val="00BE70CC"/>
    <w:rsid w:val="00BE73AA"/>
    <w:rsid w:val="00BE7F5C"/>
    <w:rsid w:val="00BF045F"/>
    <w:rsid w:val="00BF0503"/>
    <w:rsid w:val="00BF18C7"/>
    <w:rsid w:val="00BF2A5A"/>
    <w:rsid w:val="00BF3052"/>
    <w:rsid w:val="00BF3DD1"/>
    <w:rsid w:val="00BF5534"/>
    <w:rsid w:val="00BF6B8A"/>
    <w:rsid w:val="00BF7F4B"/>
    <w:rsid w:val="00C0008A"/>
    <w:rsid w:val="00C00352"/>
    <w:rsid w:val="00C02550"/>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51F"/>
    <w:rsid w:val="00C23F5B"/>
    <w:rsid w:val="00C24C80"/>
    <w:rsid w:val="00C25A08"/>
    <w:rsid w:val="00C305F1"/>
    <w:rsid w:val="00C3075F"/>
    <w:rsid w:val="00C30DCD"/>
    <w:rsid w:val="00C31680"/>
    <w:rsid w:val="00C3218E"/>
    <w:rsid w:val="00C327C6"/>
    <w:rsid w:val="00C32C20"/>
    <w:rsid w:val="00C32FE0"/>
    <w:rsid w:val="00C33EA2"/>
    <w:rsid w:val="00C346A7"/>
    <w:rsid w:val="00C3471C"/>
    <w:rsid w:val="00C34C17"/>
    <w:rsid w:val="00C358D9"/>
    <w:rsid w:val="00C35942"/>
    <w:rsid w:val="00C35AC5"/>
    <w:rsid w:val="00C35C73"/>
    <w:rsid w:val="00C3655C"/>
    <w:rsid w:val="00C365A5"/>
    <w:rsid w:val="00C36E28"/>
    <w:rsid w:val="00C379A7"/>
    <w:rsid w:val="00C401EC"/>
    <w:rsid w:val="00C418EF"/>
    <w:rsid w:val="00C41C0B"/>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03FF"/>
    <w:rsid w:val="00C912E2"/>
    <w:rsid w:val="00C91547"/>
    <w:rsid w:val="00C918DD"/>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46D"/>
    <w:rsid w:val="00CB1977"/>
    <w:rsid w:val="00CB1C1F"/>
    <w:rsid w:val="00CB2685"/>
    <w:rsid w:val="00CB311F"/>
    <w:rsid w:val="00CB3F83"/>
    <w:rsid w:val="00CB4769"/>
    <w:rsid w:val="00CB4FE8"/>
    <w:rsid w:val="00CB5115"/>
    <w:rsid w:val="00CB5177"/>
    <w:rsid w:val="00CB5777"/>
    <w:rsid w:val="00CB6710"/>
    <w:rsid w:val="00CB702A"/>
    <w:rsid w:val="00CB7A66"/>
    <w:rsid w:val="00CB7D59"/>
    <w:rsid w:val="00CB7E88"/>
    <w:rsid w:val="00CC02EE"/>
    <w:rsid w:val="00CC1754"/>
    <w:rsid w:val="00CC1B2D"/>
    <w:rsid w:val="00CC1F35"/>
    <w:rsid w:val="00CC245A"/>
    <w:rsid w:val="00CC253B"/>
    <w:rsid w:val="00CC268C"/>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4CE"/>
    <w:rsid w:val="00D027FD"/>
    <w:rsid w:val="00D02EA9"/>
    <w:rsid w:val="00D03014"/>
    <w:rsid w:val="00D03243"/>
    <w:rsid w:val="00D0477B"/>
    <w:rsid w:val="00D04A14"/>
    <w:rsid w:val="00D04D7A"/>
    <w:rsid w:val="00D04DA7"/>
    <w:rsid w:val="00D05509"/>
    <w:rsid w:val="00D05592"/>
    <w:rsid w:val="00D05A4D"/>
    <w:rsid w:val="00D05EAC"/>
    <w:rsid w:val="00D06141"/>
    <w:rsid w:val="00D06169"/>
    <w:rsid w:val="00D064E2"/>
    <w:rsid w:val="00D06881"/>
    <w:rsid w:val="00D06FAD"/>
    <w:rsid w:val="00D072DA"/>
    <w:rsid w:val="00D10A0C"/>
    <w:rsid w:val="00D10E06"/>
    <w:rsid w:val="00D11012"/>
    <w:rsid w:val="00D11353"/>
    <w:rsid w:val="00D114B5"/>
    <w:rsid w:val="00D11D18"/>
    <w:rsid w:val="00D11E2A"/>
    <w:rsid w:val="00D120F3"/>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8AB"/>
    <w:rsid w:val="00D34AF5"/>
    <w:rsid w:val="00D35B4A"/>
    <w:rsid w:val="00D35EF1"/>
    <w:rsid w:val="00D36495"/>
    <w:rsid w:val="00D37932"/>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767"/>
    <w:rsid w:val="00D55C6C"/>
    <w:rsid w:val="00D61673"/>
    <w:rsid w:val="00D61BA5"/>
    <w:rsid w:val="00D62710"/>
    <w:rsid w:val="00D628A0"/>
    <w:rsid w:val="00D63556"/>
    <w:rsid w:val="00D63FD8"/>
    <w:rsid w:val="00D6487E"/>
    <w:rsid w:val="00D651E9"/>
    <w:rsid w:val="00D65443"/>
    <w:rsid w:val="00D660B0"/>
    <w:rsid w:val="00D660DF"/>
    <w:rsid w:val="00D665E5"/>
    <w:rsid w:val="00D666A6"/>
    <w:rsid w:val="00D6782A"/>
    <w:rsid w:val="00D67F4C"/>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0A2"/>
    <w:rsid w:val="00D77849"/>
    <w:rsid w:val="00D8001F"/>
    <w:rsid w:val="00D80463"/>
    <w:rsid w:val="00D811C0"/>
    <w:rsid w:val="00D8131C"/>
    <w:rsid w:val="00D819A9"/>
    <w:rsid w:val="00D81C16"/>
    <w:rsid w:val="00D8230F"/>
    <w:rsid w:val="00D82E31"/>
    <w:rsid w:val="00D83D14"/>
    <w:rsid w:val="00D84F5D"/>
    <w:rsid w:val="00D85402"/>
    <w:rsid w:val="00D927EF"/>
    <w:rsid w:val="00D929C2"/>
    <w:rsid w:val="00D9370A"/>
    <w:rsid w:val="00D9496A"/>
    <w:rsid w:val="00D9497C"/>
    <w:rsid w:val="00D94BAE"/>
    <w:rsid w:val="00D95A78"/>
    <w:rsid w:val="00D966B2"/>
    <w:rsid w:val="00D968F2"/>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CE"/>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24D9"/>
    <w:rsid w:val="00DC2762"/>
    <w:rsid w:val="00DC3B67"/>
    <w:rsid w:val="00DC3E10"/>
    <w:rsid w:val="00DC4256"/>
    <w:rsid w:val="00DC495F"/>
    <w:rsid w:val="00DC51EB"/>
    <w:rsid w:val="00DC5AA4"/>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4D9D"/>
    <w:rsid w:val="00DE581C"/>
    <w:rsid w:val="00DE6FAD"/>
    <w:rsid w:val="00DE745F"/>
    <w:rsid w:val="00DE79AB"/>
    <w:rsid w:val="00DE7CB3"/>
    <w:rsid w:val="00DF0772"/>
    <w:rsid w:val="00DF089D"/>
    <w:rsid w:val="00DF0C32"/>
    <w:rsid w:val="00DF0C82"/>
    <w:rsid w:val="00DF1DCA"/>
    <w:rsid w:val="00DF31E2"/>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5D27"/>
    <w:rsid w:val="00E066B0"/>
    <w:rsid w:val="00E07486"/>
    <w:rsid w:val="00E07C0A"/>
    <w:rsid w:val="00E11A21"/>
    <w:rsid w:val="00E12243"/>
    <w:rsid w:val="00E1246D"/>
    <w:rsid w:val="00E128A8"/>
    <w:rsid w:val="00E12C12"/>
    <w:rsid w:val="00E1438D"/>
    <w:rsid w:val="00E147B3"/>
    <w:rsid w:val="00E165AB"/>
    <w:rsid w:val="00E17333"/>
    <w:rsid w:val="00E176A4"/>
    <w:rsid w:val="00E17980"/>
    <w:rsid w:val="00E17A5D"/>
    <w:rsid w:val="00E17EAD"/>
    <w:rsid w:val="00E220AF"/>
    <w:rsid w:val="00E22AC6"/>
    <w:rsid w:val="00E23C3E"/>
    <w:rsid w:val="00E24916"/>
    <w:rsid w:val="00E25A5D"/>
    <w:rsid w:val="00E26032"/>
    <w:rsid w:val="00E2620C"/>
    <w:rsid w:val="00E26960"/>
    <w:rsid w:val="00E2720B"/>
    <w:rsid w:val="00E27801"/>
    <w:rsid w:val="00E2780F"/>
    <w:rsid w:val="00E27F9B"/>
    <w:rsid w:val="00E30520"/>
    <w:rsid w:val="00E31C3E"/>
    <w:rsid w:val="00E31F45"/>
    <w:rsid w:val="00E329B6"/>
    <w:rsid w:val="00E32B29"/>
    <w:rsid w:val="00E32C9E"/>
    <w:rsid w:val="00E33ABD"/>
    <w:rsid w:val="00E3482C"/>
    <w:rsid w:val="00E34A05"/>
    <w:rsid w:val="00E36478"/>
    <w:rsid w:val="00E3658C"/>
    <w:rsid w:val="00E367A2"/>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A1114"/>
    <w:rsid w:val="00EA127C"/>
    <w:rsid w:val="00EA2270"/>
    <w:rsid w:val="00EA2520"/>
    <w:rsid w:val="00EA286D"/>
    <w:rsid w:val="00EA2E2C"/>
    <w:rsid w:val="00EA31C2"/>
    <w:rsid w:val="00EA36F6"/>
    <w:rsid w:val="00EA38D3"/>
    <w:rsid w:val="00EA3F91"/>
    <w:rsid w:val="00EA4125"/>
    <w:rsid w:val="00EA43C7"/>
    <w:rsid w:val="00EA440E"/>
    <w:rsid w:val="00EA5768"/>
    <w:rsid w:val="00EA5CF6"/>
    <w:rsid w:val="00EA652B"/>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D1544"/>
    <w:rsid w:val="00ED1993"/>
    <w:rsid w:val="00ED2B0C"/>
    <w:rsid w:val="00ED2D48"/>
    <w:rsid w:val="00ED2E0E"/>
    <w:rsid w:val="00ED3063"/>
    <w:rsid w:val="00ED34A4"/>
    <w:rsid w:val="00ED3534"/>
    <w:rsid w:val="00ED3776"/>
    <w:rsid w:val="00ED3AA5"/>
    <w:rsid w:val="00ED3CA3"/>
    <w:rsid w:val="00ED5CC0"/>
    <w:rsid w:val="00ED7AC1"/>
    <w:rsid w:val="00EE08C0"/>
    <w:rsid w:val="00EE0AB4"/>
    <w:rsid w:val="00EE0CCF"/>
    <w:rsid w:val="00EE17CB"/>
    <w:rsid w:val="00EE25B1"/>
    <w:rsid w:val="00EE2A24"/>
    <w:rsid w:val="00EE3A90"/>
    <w:rsid w:val="00EE40F7"/>
    <w:rsid w:val="00EE49F2"/>
    <w:rsid w:val="00EE57BF"/>
    <w:rsid w:val="00EE716D"/>
    <w:rsid w:val="00EE7666"/>
    <w:rsid w:val="00EE7DC6"/>
    <w:rsid w:val="00EF0454"/>
    <w:rsid w:val="00EF33D3"/>
    <w:rsid w:val="00EF40D6"/>
    <w:rsid w:val="00EF45A5"/>
    <w:rsid w:val="00EF4731"/>
    <w:rsid w:val="00EF52A7"/>
    <w:rsid w:val="00EF5644"/>
    <w:rsid w:val="00EF6C90"/>
    <w:rsid w:val="00EF6D78"/>
    <w:rsid w:val="00EF6E7D"/>
    <w:rsid w:val="00EF706A"/>
    <w:rsid w:val="00EF7378"/>
    <w:rsid w:val="00EF7A64"/>
    <w:rsid w:val="00EF7E4C"/>
    <w:rsid w:val="00F0143D"/>
    <w:rsid w:val="00F027FD"/>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BDA"/>
    <w:rsid w:val="00F21A4C"/>
    <w:rsid w:val="00F21E53"/>
    <w:rsid w:val="00F23144"/>
    <w:rsid w:val="00F23729"/>
    <w:rsid w:val="00F23861"/>
    <w:rsid w:val="00F23C2E"/>
    <w:rsid w:val="00F23E4C"/>
    <w:rsid w:val="00F23E7F"/>
    <w:rsid w:val="00F26B4E"/>
    <w:rsid w:val="00F3100B"/>
    <w:rsid w:val="00F3148E"/>
    <w:rsid w:val="00F31D3C"/>
    <w:rsid w:val="00F32D9E"/>
    <w:rsid w:val="00F33320"/>
    <w:rsid w:val="00F3400E"/>
    <w:rsid w:val="00F34156"/>
    <w:rsid w:val="00F34B44"/>
    <w:rsid w:val="00F360BD"/>
    <w:rsid w:val="00F363F3"/>
    <w:rsid w:val="00F36769"/>
    <w:rsid w:val="00F36CB5"/>
    <w:rsid w:val="00F36EA7"/>
    <w:rsid w:val="00F371C9"/>
    <w:rsid w:val="00F37F3C"/>
    <w:rsid w:val="00F40F33"/>
    <w:rsid w:val="00F41213"/>
    <w:rsid w:val="00F4325A"/>
    <w:rsid w:val="00F432EC"/>
    <w:rsid w:val="00F435E0"/>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50E9"/>
    <w:rsid w:val="00F66992"/>
    <w:rsid w:val="00F672BB"/>
    <w:rsid w:val="00F67472"/>
    <w:rsid w:val="00F675BF"/>
    <w:rsid w:val="00F67AC3"/>
    <w:rsid w:val="00F7027D"/>
    <w:rsid w:val="00F703A4"/>
    <w:rsid w:val="00F70418"/>
    <w:rsid w:val="00F70D1C"/>
    <w:rsid w:val="00F7117D"/>
    <w:rsid w:val="00F72B82"/>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3BAD"/>
    <w:rsid w:val="00FA47C8"/>
    <w:rsid w:val="00FA537E"/>
    <w:rsid w:val="00FA5653"/>
    <w:rsid w:val="00FA588B"/>
    <w:rsid w:val="00FA632A"/>
    <w:rsid w:val="00FA679A"/>
    <w:rsid w:val="00FA7E4E"/>
    <w:rsid w:val="00FB05A4"/>
    <w:rsid w:val="00FB066E"/>
    <w:rsid w:val="00FB0E0B"/>
    <w:rsid w:val="00FB1E83"/>
    <w:rsid w:val="00FB2358"/>
    <w:rsid w:val="00FB329E"/>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7009"/>
    <w:rsid w:val="00FC731C"/>
    <w:rsid w:val="00FC7650"/>
    <w:rsid w:val="00FC7B87"/>
    <w:rsid w:val="00FC7D36"/>
    <w:rsid w:val="00FC7F86"/>
    <w:rsid w:val="00FD1D5A"/>
    <w:rsid w:val="00FD2727"/>
    <w:rsid w:val="00FD32F8"/>
    <w:rsid w:val="00FD418C"/>
    <w:rsid w:val="00FD5731"/>
    <w:rsid w:val="00FD63F9"/>
    <w:rsid w:val="00FD65C6"/>
    <w:rsid w:val="00FD69E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eastAsia="en-US"/>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eastAsia="en-US"/>
    </w:rPr>
  </w:style>
  <w:style w:type="character" w:customStyle="1" w:styleId="8Char">
    <w:name w:val="제목 8 Char"/>
    <w:link w:val="8"/>
    <w:rsid w:val="0055211D"/>
    <w:rPr>
      <w:rFonts w:ascii="Arial" w:eastAsia="Arial" w:hAnsi="Arial"/>
      <w:sz w:val="36"/>
      <w:lang w:val="en-GB" w:eastAsia="en-US"/>
    </w:rPr>
  </w:style>
  <w:style w:type="character" w:customStyle="1" w:styleId="9Char">
    <w:name w:val="제목 9 Char"/>
    <w:link w:val="9"/>
    <w:rsid w:val="0055211D"/>
    <w:rPr>
      <w:rFonts w:ascii="Arial" w:eastAsia="Arial" w:hAnsi="Arial"/>
      <w:sz w:val="36"/>
      <w:lang w:val="en-GB" w:eastAsia="en-US"/>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MS Mincho"/>
      <w:sz w:val="20"/>
      <w:szCs w:val="20"/>
      <w:lang w:val="en-GB"/>
    </w:rPr>
  </w:style>
  <w:style w:type="paragraph" w:customStyle="1" w:styleId="ZchnZchn1">
    <w:name w:val="Zchn Zchn1"/>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sid w:val="008C6FBE"/>
    <w:rPr>
      <w:rFonts w:ascii="SimSun" w:eastAsia="SimSun" w:hAnsi="SimSun" w:cs="SimSun"/>
      <w:sz w:val="24"/>
      <w:szCs w:val="24"/>
      <w:lang w:eastAsia="zh-CN"/>
    </w:rPr>
  </w:style>
  <w:style w:type="table" w:customStyle="1" w:styleId="TableGrid25">
    <w:name w:val="Table Grid25"/>
    <w:basedOn w:val="a3"/>
    <w:next w:val="af8"/>
    <w:qFormat/>
    <w:rsid w:val="00040A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1228</TotalTime>
  <Pages>4</Pages>
  <Words>954</Words>
  <Characters>5443</Characters>
  <Application>Microsoft Office Word</Application>
  <DocSecurity>0</DocSecurity>
  <Lines>45</Lines>
  <Paragraphs>12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6385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10</cp:revision>
  <cp:lastPrinted>2010-01-07T15:23:00Z</cp:lastPrinted>
  <dcterms:created xsi:type="dcterms:W3CDTF">2023-02-17T00:23:00Z</dcterms:created>
  <dcterms:modified xsi:type="dcterms:W3CDTF">2023-09-26T04:29:00Z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