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43F39" w14:textId="4D77939A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036BCA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036BCA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036BCA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036BCA">
        <w:rPr>
          <w:rFonts w:ascii="Arial" w:eastAsia="SimSun" w:hAnsi="Arial" w:cs="Times New Roman"/>
          <w:b/>
          <w:sz w:val="24"/>
          <w:szCs w:val="20"/>
        </w:rPr>
        <w:t>10</w:t>
      </w:r>
      <w:r w:rsidR="003509DF" w:rsidRPr="00036BCA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036BC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036BCA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036BC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036BC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036BC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527091" w:rsidRPr="00036BC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13363</w:t>
      </w:r>
    </w:p>
    <w:p w14:paraId="55EA2FF1" w14:textId="77777777" w:rsidR="00841BCD" w:rsidRPr="008C39F7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143E2046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E68CA3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5235178" w14:textId="4840D40E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71CAD" w:rsidRPr="0064433A">
        <w:rPr>
          <w:rFonts w:ascii="Arial" w:eastAsia="Calibri" w:hAnsi="Arial" w:cs="Arial"/>
          <w:b/>
          <w:bCs/>
          <w:sz w:val="24"/>
        </w:rPr>
        <w:t>Network A requirements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36F90AC3" w14:textId="6617D360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C402A" w:rsidRPr="003C402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3C402A">
        <w:rPr>
          <w:rFonts w:ascii="Arial" w:eastAsia="MS Mincho" w:hAnsi="Arial" w:cs="Arial"/>
          <w:b/>
          <w:bCs/>
          <w:sz w:val="24"/>
          <w:szCs w:val="20"/>
        </w:rPr>
        <w:t>.</w:t>
      </w:r>
      <w:r w:rsidR="003C402A" w:rsidRPr="003C402A">
        <w:rPr>
          <w:rFonts w:ascii="Arial" w:eastAsia="MS Mincho" w:hAnsi="Arial" w:cs="Arial"/>
          <w:b/>
          <w:bCs/>
          <w:sz w:val="24"/>
          <w:szCs w:val="20"/>
        </w:rPr>
        <w:t>25</w:t>
      </w:r>
      <w:r w:rsidR="007C1696" w:rsidRPr="003C402A">
        <w:rPr>
          <w:rFonts w:ascii="Arial" w:eastAsia="MS Mincho" w:hAnsi="Arial" w:cs="Arial"/>
          <w:b/>
          <w:bCs/>
          <w:sz w:val="24"/>
          <w:szCs w:val="20"/>
        </w:rPr>
        <w:t>.</w:t>
      </w:r>
      <w:r w:rsidR="003C402A" w:rsidRPr="003C402A">
        <w:rPr>
          <w:rFonts w:ascii="Arial" w:eastAsia="MS Mincho" w:hAnsi="Arial" w:cs="Arial"/>
          <w:b/>
          <w:bCs/>
          <w:sz w:val="24"/>
          <w:szCs w:val="20"/>
        </w:rPr>
        <w:t>2.3</w:t>
      </w:r>
    </w:p>
    <w:p w14:paraId="0B1EAE1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309544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7F2791E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7BC55A6" w14:textId="77777777" w:rsidR="00EA64FF" w:rsidRDefault="00EA64FF" w:rsidP="00EA64FF">
      <w:r>
        <w:t xml:space="preserve">In the last RAN4 meeting, RAN4 discussed the aspects concerning UE requirements related to the MUSIM gaps introduced in Rel-17. </w:t>
      </w:r>
    </w:p>
    <w:p w14:paraId="066FCDD3" w14:textId="77777777" w:rsidR="00EA64FF" w:rsidRDefault="00EA64FF" w:rsidP="00EA64FF">
      <w:pPr>
        <w:rPr>
          <w:color w:val="000000" w:themeColor="text1"/>
          <w:lang w:eastAsia="ja-JP"/>
        </w:rPr>
      </w:pPr>
      <w:r>
        <w:t xml:space="preserve">One agreement was made in RAN4#106bis meeting on Issue 3-1-3 regarding </w:t>
      </w:r>
      <w:r w:rsidRPr="00731A9A">
        <w:rPr>
          <w:color w:val="000000" w:themeColor="text1"/>
          <w:lang w:eastAsia="ja-JP"/>
        </w:rPr>
        <w:t>network A requirements</w:t>
      </w:r>
      <w:r>
        <w:rPr>
          <w:color w:val="000000" w:themeColor="text1"/>
          <w:lang w:eastAsia="ja-JP"/>
        </w:rPr>
        <w:t xml:space="preserve">. </w:t>
      </w:r>
    </w:p>
    <w:p w14:paraId="18506FFC" w14:textId="7153F1BD" w:rsidR="00EA64FF" w:rsidRDefault="00EC4525" w:rsidP="00EA64FF">
      <w:p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No agreements were reached in RAN4#107 </w:t>
      </w:r>
      <w:r w:rsidR="0012580F">
        <w:rPr>
          <w:color w:val="000000" w:themeColor="text1"/>
          <w:lang w:eastAsia="ja-JP"/>
        </w:rPr>
        <w:t>but one recommendation was listed</w:t>
      </w:r>
      <w:r w:rsidR="004C691F">
        <w:rPr>
          <w:color w:val="000000" w:themeColor="text1"/>
          <w:lang w:eastAsia="ja-JP"/>
        </w:rPr>
        <w:t xml:space="preserve"> related to </w:t>
      </w:r>
      <w:r w:rsidR="00D879C9" w:rsidRPr="00D879C9">
        <w:rPr>
          <w:color w:val="000000" w:themeColor="text1"/>
          <w:lang w:eastAsia="ja-JP"/>
        </w:rPr>
        <w:t>Principle on layer 1 and layer 3 measurement requirements after gap collision handling</w:t>
      </w:r>
      <w:r w:rsidR="0012580F">
        <w:rPr>
          <w:color w:val="000000" w:themeColor="text1"/>
          <w:lang w:eastAsia="ja-JP"/>
        </w:rPr>
        <w:t>:</w:t>
      </w:r>
    </w:p>
    <w:p w14:paraId="23A0CB96" w14:textId="1B688119" w:rsidR="0012580F" w:rsidRDefault="00F6634B" w:rsidP="00F6634B">
      <w:pPr>
        <w:ind w:left="720"/>
        <w:rPr>
          <w:color w:val="000000" w:themeColor="text1"/>
          <w:lang w:eastAsia="ja-JP"/>
        </w:rPr>
      </w:pPr>
      <w:r w:rsidRPr="00F6634B">
        <w:rPr>
          <w:color w:val="000000" w:themeColor="text1"/>
          <w:lang w:eastAsia="ja-JP"/>
        </w:rPr>
        <w:t>Recommendations: Companies are encouraged to check P1 and P2</w:t>
      </w:r>
      <w:r>
        <w:rPr>
          <w:color w:val="000000" w:themeColor="text1"/>
          <w:lang w:eastAsia="ja-JP"/>
        </w:rPr>
        <w:t>.</w:t>
      </w:r>
    </w:p>
    <w:p w14:paraId="1F2EA2A4" w14:textId="1C3C1511" w:rsidR="00EA64FF" w:rsidRDefault="00EA64FF" w:rsidP="00EA64FF">
      <w:r>
        <w:rPr>
          <w:color w:val="000000" w:themeColor="text1"/>
          <w:lang w:eastAsia="ja-JP"/>
        </w:rPr>
        <w:t xml:space="preserve">Several issues remain open in RAN4, and in this paper we continue the discussion related to </w:t>
      </w:r>
      <w:r w:rsidR="00A97899">
        <w:rPr>
          <w:color w:val="000000" w:themeColor="text1"/>
          <w:lang w:eastAsia="ja-JP"/>
        </w:rPr>
        <w:t xml:space="preserve">the </w:t>
      </w:r>
      <w:r w:rsidR="000B2CFB">
        <w:rPr>
          <w:color w:val="000000" w:themeColor="text1"/>
          <w:lang w:eastAsia="ja-JP"/>
        </w:rPr>
        <w:t xml:space="preserve">open </w:t>
      </w:r>
      <w:r>
        <w:rPr>
          <w:color w:val="000000" w:themeColor="text1"/>
          <w:lang w:eastAsia="ja-JP"/>
        </w:rPr>
        <w:t>issue</w:t>
      </w:r>
      <w:r w:rsidR="000B2CFB">
        <w:rPr>
          <w:color w:val="000000" w:themeColor="text1"/>
          <w:lang w:eastAsia="ja-JP"/>
        </w:rPr>
        <w:t>s</w:t>
      </w:r>
      <w:r>
        <w:rPr>
          <w:color w:val="000000" w:themeColor="text1"/>
          <w:lang w:eastAsia="ja-JP"/>
        </w:rPr>
        <w:t>.</w:t>
      </w:r>
    </w:p>
    <w:p w14:paraId="7812A475" w14:textId="77777777" w:rsidR="0060543D" w:rsidRPr="008C39F7" w:rsidRDefault="0060543D" w:rsidP="005C23A4"/>
    <w:p w14:paraId="7E3C16EF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0F739E2" w14:textId="77777777" w:rsidR="005B1AAB" w:rsidRPr="00126D22" w:rsidRDefault="005B1AAB" w:rsidP="005B1AAB">
      <w:pPr>
        <w:pStyle w:val="RAN4H2"/>
        <w:rPr>
          <w:bCs/>
        </w:rPr>
      </w:pPr>
      <w:r w:rsidRPr="00731A9A">
        <w:rPr>
          <w:color w:val="000000" w:themeColor="text1"/>
          <w:lang w:eastAsia="ja-JP"/>
        </w:rPr>
        <w:t>On network A requirements</w:t>
      </w:r>
    </w:p>
    <w:p w14:paraId="57747D6C" w14:textId="77777777" w:rsidR="005B1AAB" w:rsidRDefault="005B1AAB" w:rsidP="005B1AAB">
      <w:r>
        <w:t>2 issues are currently open for discussion regarding network A operations:</w:t>
      </w:r>
    </w:p>
    <w:p w14:paraId="2AFC8ED9" w14:textId="77777777" w:rsidR="005B1AAB" w:rsidRDefault="005B1AAB" w:rsidP="005B1AAB">
      <w:pPr>
        <w:pStyle w:val="ListParagraph"/>
        <w:numPr>
          <w:ilvl w:val="0"/>
          <w:numId w:val="27"/>
        </w:numPr>
      </w:pPr>
      <w:r w:rsidRPr="00126D22">
        <w:t>Principle on layer 1 and layer 3 measurement requirements after gap collision handling</w:t>
      </w:r>
      <w:r>
        <w:t xml:space="preserve"> (3-1-1)</w:t>
      </w:r>
    </w:p>
    <w:p w14:paraId="3600E2EA" w14:textId="77777777" w:rsidR="005B1AAB" w:rsidRDefault="005B1AAB" w:rsidP="005B1AAB">
      <w:pPr>
        <w:pStyle w:val="ListParagraph"/>
        <w:numPr>
          <w:ilvl w:val="0"/>
          <w:numId w:val="27"/>
        </w:numPr>
      </w:pPr>
      <w:r w:rsidRPr="00126D22">
        <w:t>On parameters for L1/L3 measurement requirements</w:t>
      </w:r>
      <w:r>
        <w:t xml:space="preserve"> (3-1-2)</w:t>
      </w:r>
    </w:p>
    <w:p w14:paraId="5B0DFACE" w14:textId="298700A0" w:rsidR="005B1AAB" w:rsidRDefault="005B1AAB" w:rsidP="005B1AAB">
      <w:r>
        <w:t>We still see that issue 3-1-2 depends on outcome of the first issue. And in general</w:t>
      </w:r>
      <w:r w:rsidR="005468A1">
        <w:t>,</w:t>
      </w:r>
      <w:r>
        <w:t xml:space="preserve"> the discussion depends on the progress and agreements related to the priority discussion.</w:t>
      </w:r>
    </w:p>
    <w:p w14:paraId="425B9BD5" w14:textId="77777777" w:rsidR="005B1AAB" w:rsidRDefault="005B1AAB" w:rsidP="005B1AAB"/>
    <w:p w14:paraId="4F7622E7" w14:textId="77777777" w:rsidR="005B1AAB" w:rsidRPr="00126D22" w:rsidRDefault="005B1AAB" w:rsidP="005B1AAB">
      <w:pPr>
        <w:pStyle w:val="RAN4H3"/>
      </w:pPr>
      <w:r w:rsidRPr="00126D22">
        <w:t>Principle on layer 1 and layer 3 measurement requirements after gap collision handling</w:t>
      </w:r>
      <w:r>
        <w:t xml:space="preserve"> (3-1-1)</w:t>
      </w:r>
    </w:p>
    <w:p w14:paraId="0225E0AC" w14:textId="18E62DF5" w:rsidR="005B1AAB" w:rsidRDefault="005B1AAB" w:rsidP="005B1AAB">
      <w:r>
        <w:t xml:space="preserve">Different proposals were discussed in last meeting. However, </w:t>
      </w:r>
      <w:r w:rsidR="005468A1">
        <w:t>it was recommended to try to focus the continued discussion on P1 and P2</w:t>
      </w:r>
      <w:r>
        <w:t>. The proposal</w:t>
      </w:r>
      <w:r w:rsidR="005E1998">
        <w:t>s</w:t>
      </w:r>
      <w:r>
        <w:t xml:space="preserve"> w</w:t>
      </w:r>
      <w:r w:rsidR="005E1998">
        <w:t>ere</w:t>
      </w:r>
      <w:r>
        <w:t>:</w:t>
      </w:r>
    </w:p>
    <w:p w14:paraId="2E3A6AB1" w14:textId="77777777" w:rsidR="00545FD6" w:rsidRDefault="00545FD6" w:rsidP="00545FD6">
      <w:pPr>
        <w:pStyle w:val="ListParagraph"/>
        <w:numPr>
          <w:ilvl w:val="0"/>
          <w:numId w:val="29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121BC692" w14:textId="292CA62B" w:rsidR="00545FD6" w:rsidRDefault="00545FD6" w:rsidP="00545FD6">
      <w:pPr>
        <w:pStyle w:val="ListParagraph"/>
        <w:numPr>
          <w:ilvl w:val="1"/>
          <w:numId w:val="29"/>
        </w:numPr>
        <w:spacing w:after="120" w:line="240" w:lineRule="auto"/>
        <w:ind w:left="144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P1: Frameworks of LBT failure in NR-U design can be used as starting point when discussing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NW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 xml:space="preserve"> A L3/L1 requirement impact due to MUSIM gaps</w:t>
      </w:r>
    </w:p>
    <w:p w14:paraId="4E9D8057" w14:textId="24F2EE36" w:rsidR="00545FD6" w:rsidRDefault="00545FD6" w:rsidP="00545FD6">
      <w:pPr>
        <w:pStyle w:val="ListParagraph"/>
        <w:numPr>
          <w:ilvl w:val="1"/>
          <w:numId w:val="29"/>
        </w:numPr>
        <w:spacing w:after="120" w:line="240" w:lineRule="auto"/>
        <w:ind w:left="1440"/>
        <w:contextualSpacing w:val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P2: Reuse the same principle of Rel-17 concurrent gaps WI to define network A L1/L3 measurement requirements when MUSIM gaps are configured, i.e., introduce a scaling factor like K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x</w:t>
      </w:r>
      <w:r>
        <w:rPr>
          <w:rFonts w:eastAsia="SimSun"/>
          <w:color w:val="000000" w:themeColor="text1"/>
          <w:szCs w:val="24"/>
          <w:lang w:eastAsia="zh-CN"/>
        </w:rPr>
        <w:t xml:space="preserve"> =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N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total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/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N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available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for network A requirements when MUSIM gaps are configured.</w:t>
      </w:r>
    </w:p>
    <w:p w14:paraId="73DCC870" w14:textId="2F974119" w:rsidR="005B1AAB" w:rsidRDefault="005B1AAB" w:rsidP="005B1AAB">
      <w:r>
        <w:t xml:space="preserve">Hence, the proposal </w:t>
      </w:r>
      <w:r w:rsidR="00B149E6">
        <w:t xml:space="preserve">P2 </w:t>
      </w:r>
      <w:r>
        <w:t>is to re-use the principle introduced with concurrent gaps. However, as also pointed out in last meeting, the Issue depends on clear resolution and agreements related to gap collisions.</w:t>
      </w:r>
    </w:p>
    <w:p w14:paraId="780253BC" w14:textId="39E07B2A" w:rsidR="005B1AAB" w:rsidRDefault="005B1AAB" w:rsidP="005B1AAB">
      <w:pPr>
        <w:pStyle w:val="RAN4proposal"/>
      </w:pPr>
      <w:r>
        <w:t>Re-use the principle introduced with concurrent gaps</w:t>
      </w:r>
      <w:r w:rsidR="00DF57D7">
        <w:t xml:space="preserve"> (P2)</w:t>
      </w:r>
      <w:r>
        <w:t>. Settle other dependent issues first.</w:t>
      </w:r>
    </w:p>
    <w:p w14:paraId="0C5350F5" w14:textId="293E2320" w:rsidR="005B1AAB" w:rsidRDefault="00960D84" w:rsidP="005B1AAB">
      <w:r>
        <w:lastRenderedPageBreak/>
        <w:t>A</w:t>
      </w:r>
      <w:r w:rsidR="005B1AAB">
        <w:t xml:space="preserve">s several aspects are still open for discussion in the collision and priority discussion, we do not see a need for further </w:t>
      </w:r>
      <w:r>
        <w:t xml:space="preserve">pushing </w:t>
      </w:r>
      <w:r w:rsidR="007E3CDC">
        <w:t>early</w:t>
      </w:r>
      <w:r w:rsidR="005B1AAB">
        <w:t xml:space="preserve"> agreement</w:t>
      </w:r>
      <w:r w:rsidR="007E3CDC">
        <w:t>s</w:t>
      </w:r>
      <w:r w:rsidR="005B1AAB">
        <w:t xml:space="preserve"> on the details of defining </w:t>
      </w:r>
      <w:r w:rsidR="005B1AAB" w:rsidRPr="00126D22">
        <w:t>layer 1 and layer 3 measurement requirements after gap collision</w:t>
      </w:r>
      <w:r w:rsidR="005B1AAB">
        <w:t>.</w:t>
      </w:r>
    </w:p>
    <w:p w14:paraId="73556BA4" w14:textId="33E0F966" w:rsidR="005B1AAB" w:rsidRDefault="005B1AAB" w:rsidP="005B1AAB">
      <w:pPr>
        <w:pStyle w:val="RAN4proposal"/>
      </w:pPr>
      <w:r>
        <w:rPr>
          <w:lang w:eastAsia="zh-CN"/>
        </w:rPr>
        <w:t xml:space="preserve">Define the detailed </w:t>
      </w:r>
      <w:r w:rsidRPr="00731A9A">
        <w:rPr>
          <w:lang w:eastAsia="zh-CN"/>
        </w:rPr>
        <w:t xml:space="preserve">NW-A’s requirement </w:t>
      </w:r>
      <w:r>
        <w:rPr>
          <w:lang w:eastAsia="zh-CN"/>
        </w:rPr>
        <w:t>once</w:t>
      </w:r>
      <w:r w:rsidRPr="00731A9A">
        <w:rPr>
          <w:lang w:eastAsia="zh-CN"/>
        </w:rPr>
        <w:t xml:space="preserve"> RAN4 </w:t>
      </w:r>
      <w:r>
        <w:rPr>
          <w:lang w:eastAsia="zh-CN"/>
        </w:rPr>
        <w:t>reach</w:t>
      </w:r>
      <w:r w:rsidRPr="00731A9A">
        <w:rPr>
          <w:lang w:eastAsia="zh-CN"/>
        </w:rPr>
        <w:t xml:space="preserve"> consensus on gap priorit</w:t>
      </w:r>
      <w:r>
        <w:rPr>
          <w:lang w:eastAsia="zh-CN"/>
        </w:rPr>
        <w:t>ies</w:t>
      </w:r>
      <w:r w:rsidR="007E3CDC">
        <w:rPr>
          <w:lang w:eastAsia="zh-CN"/>
        </w:rPr>
        <w:t xml:space="preserve"> and collision handling</w:t>
      </w:r>
      <w:r>
        <w:rPr>
          <w:lang w:eastAsia="zh-CN"/>
        </w:rPr>
        <w:t>.</w:t>
      </w:r>
    </w:p>
    <w:p w14:paraId="2F0F6BF7" w14:textId="77777777" w:rsidR="005B1AAB" w:rsidRDefault="005B1AAB" w:rsidP="005B1AAB"/>
    <w:p w14:paraId="7DADA018" w14:textId="77777777" w:rsidR="005B1AAB" w:rsidRDefault="005B1AAB" w:rsidP="005B1AAB">
      <w:pPr>
        <w:pStyle w:val="RAN4H3"/>
      </w:pPr>
      <w:r w:rsidRPr="00731A9A">
        <w:rPr>
          <w:lang w:eastAsia="ko-KR"/>
        </w:rPr>
        <w:t>On parameters for L1/L3 measurement requirements</w:t>
      </w:r>
      <w:r>
        <w:rPr>
          <w:lang w:eastAsia="ko-KR"/>
        </w:rPr>
        <w:t xml:space="preserve"> (3-1-2)</w:t>
      </w:r>
    </w:p>
    <w:p w14:paraId="08E3AFDC" w14:textId="77777777" w:rsidR="005B1AAB" w:rsidRDefault="005B1AAB" w:rsidP="005B1AAB">
      <w:r>
        <w:t>As concluded in last meeting this issue depends on Issue 3-1-1 which again depends on RAN4 settling the discussion on how to handle gap collisions in general, including MUSIM gaps, Type-</w:t>
      </w:r>
      <w:proofErr w:type="gramStart"/>
      <w:r>
        <w:t>1</w:t>
      </w:r>
      <w:proofErr w:type="gramEnd"/>
      <w:r>
        <w:t xml:space="preserve"> and Type-2 measurement gaps.</w:t>
      </w:r>
    </w:p>
    <w:p w14:paraId="21DE3735" w14:textId="77777777" w:rsidR="005B1AAB" w:rsidRDefault="005B1AAB" w:rsidP="005B1AAB">
      <w:pPr>
        <w:pStyle w:val="RAN4observation0"/>
      </w:pPr>
      <w:r>
        <w:t>This issue depends on Issue 3-1-1 (and other collision related agreements).</w:t>
      </w:r>
    </w:p>
    <w:p w14:paraId="5572AD36" w14:textId="77777777" w:rsidR="000B2CFB" w:rsidRDefault="000B2CFB" w:rsidP="00300956"/>
    <w:p w14:paraId="0760D479" w14:textId="77777777" w:rsidR="00CD7492" w:rsidRPr="00036BCA" w:rsidRDefault="00CD7492" w:rsidP="00A37002">
      <w:pPr>
        <w:pStyle w:val="RAN4H1"/>
      </w:pPr>
      <w:bookmarkStart w:id="5" w:name="_Toc116995848"/>
      <w:r w:rsidRPr="00036BCA">
        <w:t>Conclusion</w:t>
      </w:r>
      <w:bookmarkEnd w:id="5"/>
    </w:p>
    <w:p w14:paraId="28C3DC48" w14:textId="6AC4C5FA" w:rsidR="008B0961" w:rsidRPr="008C39F7" w:rsidRDefault="003B7007" w:rsidP="005C23A4">
      <w:r>
        <w:t xml:space="preserve">In this paper we take a short look at the Network A requirements when </w:t>
      </w:r>
      <w:r w:rsidR="0074418D">
        <w:t>M</w:t>
      </w:r>
      <w:r>
        <w:t>USIM gaps are allocated</w:t>
      </w:r>
      <w:r w:rsidR="005B4801" w:rsidRPr="008C39F7">
        <w:t>.</w:t>
      </w:r>
    </w:p>
    <w:p w14:paraId="7CE68414" w14:textId="27E982F1" w:rsidR="007C5971" w:rsidRDefault="0074418D" w:rsidP="005C23A4">
      <w:r>
        <w:t>We suggest:</w:t>
      </w:r>
    </w:p>
    <w:p w14:paraId="78F7C579" w14:textId="545FA73F" w:rsidR="0074418D" w:rsidRPr="0074418D" w:rsidRDefault="0074418D" w:rsidP="005C23A4">
      <w:pPr>
        <w:rPr>
          <w:u w:val="single"/>
        </w:rPr>
      </w:pPr>
      <w:r w:rsidRPr="0074418D">
        <w:rPr>
          <w:u w:val="single"/>
        </w:rPr>
        <w:t>Principle on layer 1 and layer 3 measurement requirements after gap collision handling (3-1-1)</w:t>
      </w:r>
    </w:p>
    <w:p w14:paraId="6A72447E" w14:textId="77777777" w:rsidR="00036BCA" w:rsidRDefault="00036BCA" w:rsidP="00036BCA">
      <w:pPr>
        <w:pStyle w:val="RAN4proposal"/>
        <w:numPr>
          <w:ilvl w:val="0"/>
          <w:numId w:val="30"/>
        </w:numPr>
      </w:pPr>
      <w:r>
        <w:t>Re-use the principle introduced with concurrent gaps (P2). Settle other dependent issues first.</w:t>
      </w:r>
    </w:p>
    <w:p w14:paraId="52E69E1F" w14:textId="77777777" w:rsidR="00036BCA" w:rsidRDefault="00036BCA" w:rsidP="00036BCA">
      <w:pPr>
        <w:pStyle w:val="RAN4proposal"/>
        <w:numPr>
          <w:ilvl w:val="0"/>
          <w:numId w:val="30"/>
        </w:numPr>
      </w:pPr>
      <w:r>
        <w:rPr>
          <w:lang w:eastAsia="zh-CN"/>
        </w:rPr>
        <w:t xml:space="preserve">Define the detailed </w:t>
      </w:r>
      <w:r w:rsidRPr="00731A9A">
        <w:rPr>
          <w:lang w:eastAsia="zh-CN"/>
        </w:rPr>
        <w:t xml:space="preserve">NW-A’s requirement </w:t>
      </w:r>
      <w:r>
        <w:rPr>
          <w:lang w:eastAsia="zh-CN"/>
        </w:rPr>
        <w:t>once</w:t>
      </w:r>
      <w:r w:rsidRPr="00731A9A">
        <w:rPr>
          <w:lang w:eastAsia="zh-CN"/>
        </w:rPr>
        <w:t xml:space="preserve"> RAN4 </w:t>
      </w:r>
      <w:r>
        <w:rPr>
          <w:lang w:eastAsia="zh-CN"/>
        </w:rPr>
        <w:t>reach</w:t>
      </w:r>
      <w:r w:rsidRPr="00731A9A">
        <w:rPr>
          <w:lang w:eastAsia="zh-CN"/>
        </w:rPr>
        <w:t xml:space="preserve"> consensus on gap priorit</w:t>
      </w:r>
      <w:r>
        <w:rPr>
          <w:lang w:eastAsia="zh-CN"/>
        </w:rPr>
        <w:t>ies and collision handling.</w:t>
      </w:r>
    </w:p>
    <w:p w14:paraId="05153D68" w14:textId="4D753E8E" w:rsidR="0074418D" w:rsidRPr="00036BCA" w:rsidRDefault="00036BCA" w:rsidP="00936159">
      <w:pPr>
        <w:rPr>
          <w:u w:val="single"/>
        </w:rPr>
      </w:pPr>
      <w:r w:rsidRPr="00036BCA">
        <w:rPr>
          <w:u w:val="single"/>
          <w:lang w:eastAsia="ko-KR"/>
        </w:rPr>
        <w:t>On parameters for L1/L3 measurement requirements (3-1-2)</w:t>
      </w:r>
    </w:p>
    <w:p w14:paraId="620C299F" w14:textId="77777777" w:rsidR="00036BCA" w:rsidRDefault="00036BCA" w:rsidP="00036BCA">
      <w:pPr>
        <w:pStyle w:val="RAN4Observation"/>
        <w:numPr>
          <w:ilvl w:val="0"/>
          <w:numId w:val="31"/>
        </w:numPr>
      </w:pPr>
      <w:r>
        <w:t>This issue depends on Issue 3-1-1 (and other collision related agreements).</w:t>
      </w:r>
    </w:p>
    <w:p w14:paraId="51DFD24C" w14:textId="67423E5A" w:rsidR="00847264" w:rsidRPr="008C39F7" w:rsidRDefault="00847264" w:rsidP="008C39F7">
      <w:bookmarkStart w:id="6" w:name="_Toc116995849"/>
    </w:p>
    <w:p w14:paraId="129390E4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4BE5766D" w14:textId="77777777" w:rsidR="00B14ED6" w:rsidRDefault="00B14ED6" w:rsidP="00B14ED6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B22663">
        <w:t>R4-2310165</w:t>
      </w:r>
      <w:r>
        <w:t xml:space="preserve">, </w:t>
      </w:r>
      <w:r w:rsidRPr="00B22663">
        <w:t>WF on MUSIM RRM requirements</w:t>
      </w:r>
      <w:r>
        <w:t>, vivo</w:t>
      </w:r>
    </w:p>
    <w:p w14:paraId="3CFD1E39" w14:textId="77777777" w:rsidR="00B14ED6" w:rsidRDefault="00B14ED6" w:rsidP="00B14ED6">
      <w:pPr>
        <w:pStyle w:val="ListParagraph"/>
        <w:numPr>
          <w:ilvl w:val="0"/>
          <w:numId w:val="21"/>
        </w:numPr>
        <w:ind w:right="-22"/>
      </w:pPr>
      <w:r w:rsidRPr="004163DE">
        <w:t>R4-2308772</w:t>
      </w:r>
      <w:r>
        <w:t xml:space="preserve">, </w:t>
      </w:r>
      <w:r w:rsidRPr="00DF51AA">
        <w:t>Discussion on General aspects</w:t>
      </w:r>
      <w:r>
        <w:t xml:space="preserve">, </w:t>
      </w:r>
      <w:r w:rsidRPr="00851CAA">
        <w:t>Nokia, Nokia Shanghai Bell</w:t>
      </w:r>
    </w:p>
    <w:p w14:paraId="557D3664" w14:textId="77777777" w:rsidR="00B14ED6" w:rsidRPr="007916F3" w:rsidRDefault="00B14ED6" w:rsidP="00B14ED6">
      <w:pPr>
        <w:pStyle w:val="ListParagraph"/>
        <w:numPr>
          <w:ilvl w:val="0"/>
          <w:numId w:val="21"/>
        </w:numPr>
        <w:ind w:right="-22"/>
      </w:pPr>
      <w:r w:rsidRPr="007916F3">
        <w:t xml:space="preserve">R4-2303248, WF on NR Dual </w:t>
      </w:r>
      <w:proofErr w:type="spellStart"/>
      <w:r w:rsidRPr="007916F3">
        <w:t>TxRx</w:t>
      </w:r>
      <w:proofErr w:type="spellEnd"/>
      <w:r w:rsidRPr="007916F3">
        <w:t xml:space="preserve"> Multi-SIM, vivo </w:t>
      </w:r>
    </w:p>
    <w:p w14:paraId="3F9C7152" w14:textId="77777777" w:rsidR="00B14ED6" w:rsidRPr="007916F3" w:rsidRDefault="00B14ED6" w:rsidP="00B14ED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8" w:name="_Hlk118745904"/>
      <w:bookmarkStart w:id="9" w:name="_Ref431017336"/>
      <w:r w:rsidRPr="007916F3">
        <w:rPr>
          <w:rFonts w:eastAsia="Times New Roman" w:cs="Times New Roman"/>
          <w:szCs w:val="20"/>
          <w:lang w:val="en-GB"/>
        </w:rPr>
        <w:t xml:space="preserve">R4-2217261, </w:t>
      </w:r>
      <w:r w:rsidRPr="007916F3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916F3">
        <w:rPr>
          <w:rFonts w:eastAsia="Times New Roman" w:cs="Times New Roman"/>
          <w:szCs w:val="20"/>
          <w:lang w:val="en-GB"/>
        </w:rPr>
        <w:t>, vivo</w:t>
      </w:r>
      <w:bookmarkEnd w:id="8"/>
      <w:r w:rsidRPr="007916F3">
        <w:rPr>
          <w:rFonts w:eastAsia="Times New Roman" w:cs="Times New Roman"/>
          <w:szCs w:val="20"/>
          <w:lang w:val="en-GB"/>
        </w:rPr>
        <w:t>.</w:t>
      </w:r>
      <w:r w:rsidRPr="007916F3" w:rsidDel="00C651B9">
        <w:rPr>
          <w:rFonts w:eastAsia="Times New Roman" w:cs="Times New Roman"/>
          <w:szCs w:val="20"/>
          <w:lang w:val="en-GB"/>
        </w:rPr>
        <w:t xml:space="preserve"> </w:t>
      </w:r>
      <w:bookmarkEnd w:id="9"/>
    </w:p>
    <w:p w14:paraId="6FB42C34" w14:textId="77777777" w:rsidR="00B14ED6" w:rsidRDefault="00B14ED6" w:rsidP="00B14ED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916F3">
        <w:rPr>
          <w:rFonts w:eastAsia="Times New Roman" w:cs="Times New Roman"/>
          <w:szCs w:val="20"/>
          <w:lang w:val="en-GB"/>
        </w:rPr>
        <w:t>R4-2220443, WF on NR Dual Tx/Rx Multi-SIM, vivo</w:t>
      </w:r>
      <w:r w:rsidRPr="007916F3">
        <w:t>.</w:t>
      </w:r>
    </w:p>
    <w:p w14:paraId="6E10C9CA" w14:textId="77777777" w:rsidR="00B14ED6" w:rsidRPr="007916F3" w:rsidRDefault="00B14ED6" w:rsidP="00B14ED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C5C0A">
        <w:t>R4-2306357</w:t>
      </w:r>
      <w:r>
        <w:t xml:space="preserve">, </w:t>
      </w:r>
      <w:r w:rsidRPr="007916F3">
        <w:rPr>
          <w:rFonts w:eastAsia="Times New Roman" w:cs="Times New Roman"/>
          <w:szCs w:val="20"/>
          <w:lang w:val="en-GB"/>
        </w:rPr>
        <w:t>WF on NR Dual Tx/Rx Multi-SIM, vivo</w:t>
      </w:r>
    </w:p>
    <w:p w14:paraId="6B1EEB63" w14:textId="79358124" w:rsidR="000040DC" w:rsidRPr="00847264" w:rsidRDefault="000040DC" w:rsidP="00B14ED6">
      <w:pPr>
        <w:ind w:left="360"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98C" w14:textId="77777777" w:rsidR="00C71CAD" w:rsidRDefault="00C71CAD" w:rsidP="00001C9B">
      <w:pPr>
        <w:spacing w:after="0" w:line="240" w:lineRule="auto"/>
      </w:pPr>
      <w:r>
        <w:separator/>
      </w:r>
    </w:p>
  </w:endnote>
  <w:endnote w:type="continuationSeparator" w:id="0">
    <w:p w14:paraId="34869FCB" w14:textId="77777777" w:rsidR="00C71CAD" w:rsidRDefault="00C71CA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D7C6C" w14:textId="77777777" w:rsidR="00C71CAD" w:rsidRDefault="00C71CAD" w:rsidP="00001C9B">
      <w:pPr>
        <w:spacing w:after="0" w:line="240" w:lineRule="auto"/>
      </w:pPr>
      <w:r>
        <w:separator/>
      </w:r>
    </w:p>
  </w:footnote>
  <w:footnote w:type="continuationSeparator" w:id="0">
    <w:p w14:paraId="03A6838F" w14:textId="77777777" w:rsidR="00C71CAD" w:rsidRDefault="00C71CA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A5252"/>
    <w:multiLevelType w:val="hybridMultilevel"/>
    <w:tmpl w:val="CCB49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A5120C6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9857BC"/>
    <w:multiLevelType w:val="hybridMultilevel"/>
    <w:tmpl w:val="365A9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306087196">
    <w:abstractNumId w:val="13"/>
  </w:num>
  <w:num w:numId="28" w16cid:durableId="579364568">
    <w:abstractNumId w:val="6"/>
  </w:num>
  <w:num w:numId="29" w16cid:durableId="1361475267">
    <w:abstractNumId w:val="11"/>
  </w:num>
  <w:num w:numId="30" w16cid:durableId="242027363">
    <w:abstractNumId w:val="9"/>
    <w:lvlOverride w:ilvl="0">
      <w:startOverride w:val="1"/>
    </w:lvlOverride>
  </w:num>
  <w:num w:numId="31" w16cid:durableId="111354844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71CAD"/>
    <w:rsid w:val="00001C9B"/>
    <w:rsid w:val="000040DC"/>
    <w:rsid w:val="00011784"/>
    <w:rsid w:val="000151EF"/>
    <w:rsid w:val="000239F5"/>
    <w:rsid w:val="00036BCA"/>
    <w:rsid w:val="0008612A"/>
    <w:rsid w:val="00090E18"/>
    <w:rsid w:val="000A10BC"/>
    <w:rsid w:val="000B0056"/>
    <w:rsid w:val="000B2CFB"/>
    <w:rsid w:val="000C3C7B"/>
    <w:rsid w:val="000D0F93"/>
    <w:rsid w:val="00106416"/>
    <w:rsid w:val="00110481"/>
    <w:rsid w:val="001127C9"/>
    <w:rsid w:val="00114498"/>
    <w:rsid w:val="00115B88"/>
    <w:rsid w:val="0012580F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A710A"/>
    <w:rsid w:val="003B659E"/>
    <w:rsid w:val="003B7007"/>
    <w:rsid w:val="003C275E"/>
    <w:rsid w:val="003C402A"/>
    <w:rsid w:val="003C4FDE"/>
    <w:rsid w:val="003E58DF"/>
    <w:rsid w:val="00404C4C"/>
    <w:rsid w:val="0041423F"/>
    <w:rsid w:val="00414F81"/>
    <w:rsid w:val="00432B4C"/>
    <w:rsid w:val="00436A0F"/>
    <w:rsid w:val="00437150"/>
    <w:rsid w:val="0043750A"/>
    <w:rsid w:val="00447577"/>
    <w:rsid w:val="004732E9"/>
    <w:rsid w:val="004854BB"/>
    <w:rsid w:val="00494493"/>
    <w:rsid w:val="00496606"/>
    <w:rsid w:val="004A620C"/>
    <w:rsid w:val="004C691F"/>
    <w:rsid w:val="004E5E66"/>
    <w:rsid w:val="004E7ADB"/>
    <w:rsid w:val="00503B4D"/>
    <w:rsid w:val="00504EE9"/>
    <w:rsid w:val="00521576"/>
    <w:rsid w:val="005250E6"/>
    <w:rsid w:val="00527091"/>
    <w:rsid w:val="00542D23"/>
    <w:rsid w:val="0054442C"/>
    <w:rsid w:val="00545FD6"/>
    <w:rsid w:val="005468A1"/>
    <w:rsid w:val="00550285"/>
    <w:rsid w:val="00562492"/>
    <w:rsid w:val="00572A20"/>
    <w:rsid w:val="005836F8"/>
    <w:rsid w:val="005918FA"/>
    <w:rsid w:val="00592A86"/>
    <w:rsid w:val="005B1AAB"/>
    <w:rsid w:val="005B4801"/>
    <w:rsid w:val="005C23A4"/>
    <w:rsid w:val="005D1CDF"/>
    <w:rsid w:val="005D2BB7"/>
    <w:rsid w:val="005E1998"/>
    <w:rsid w:val="005E61A8"/>
    <w:rsid w:val="005F0F69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C64D7"/>
    <w:rsid w:val="006E1151"/>
    <w:rsid w:val="006E6311"/>
    <w:rsid w:val="007145FF"/>
    <w:rsid w:val="00715B2A"/>
    <w:rsid w:val="00741F0F"/>
    <w:rsid w:val="0074418D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E3CDC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A1BF7"/>
    <w:rsid w:val="008A5B0E"/>
    <w:rsid w:val="008B0961"/>
    <w:rsid w:val="008C39F7"/>
    <w:rsid w:val="0090091A"/>
    <w:rsid w:val="009042BD"/>
    <w:rsid w:val="00904FE4"/>
    <w:rsid w:val="00936159"/>
    <w:rsid w:val="00960D84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520D9"/>
    <w:rsid w:val="00A92BCD"/>
    <w:rsid w:val="00A97899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149E6"/>
    <w:rsid w:val="00B14ED6"/>
    <w:rsid w:val="00B408B6"/>
    <w:rsid w:val="00B542DA"/>
    <w:rsid w:val="00B73862"/>
    <w:rsid w:val="00B73F43"/>
    <w:rsid w:val="00B75BBF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30F2"/>
    <w:rsid w:val="00C46548"/>
    <w:rsid w:val="00C574D5"/>
    <w:rsid w:val="00C71CAD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879C9"/>
    <w:rsid w:val="00D95481"/>
    <w:rsid w:val="00DC7A13"/>
    <w:rsid w:val="00DF2997"/>
    <w:rsid w:val="00DF57D7"/>
    <w:rsid w:val="00E10BC4"/>
    <w:rsid w:val="00E1415D"/>
    <w:rsid w:val="00E323E9"/>
    <w:rsid w:val="00E34018"/>
    <w:rsid w:val="00E354C5"/>
    <w:rsid w:val="00E437D2"/>
    <w:rsid w:val="00E55751"/>
    <w:rsid w:val="00EA2311"/>
    <w:rsid w:val="00EA64FF"/>
    <w:rsid w:val="00EC4525"/>
    <w:rsid w:val="00EC7BC3"/>
    <w:rsid w:val="00ED7600"/>
    <w:rsid w:val="00EF6073"/>
    <w:rsid w:val="00EF698B"/>
    <w:rsid w:val="00F1362C"/>
    <w:rsid w:val="00F414F1"/>
    <w:rsid w:val="00F508B8"/>
    <w:rsid w:val="00F6634B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76C6D"/>
  <w15:chartTrackingRefBased/>
  <w15:docId w15:val="{B300B40D-05B8-4670-9660-297AAC71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8\Draft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5AIRPNAIUNRU-1328258698-25196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https://nokia.sharepoint.com/sites/c5g/5gradio/_layouts/15/DocIdRedir.aspx?ID=5AIRPNAIUNRU-1328258698-25196</Url>
      <Description>5AIRPNAIUNRU-1328258698-25196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CF696F4-108F-4DA7-BDCC-D8C2D9A6F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1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 - Lars</dc:creator>
  <cp:keywords>3GPP;RAN4</cp:keywords>
  <dc:description/>
  <cp:lastModifiedBy>Nokia Networks</cp:lastModifiedBy>
  <cp:revision>2</cp:revision>
  <dcterms:created xsi:type="dcterms:W3CDTF">2023-08-11T16:42:00Z</dcterms:created>
  <dcterms:modified xsi:type="dcterms:W3CDTF">2023-08-11T16:42:00Z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c653c78f-0fe2-44a5-a052-4c5d70afd75e</vt:lpwstr>
  </property>
  <property fmtid="{D5CDD505-2E9C-101B-9397-08002B2CF9AE}" pid="11" name="MediaServiceImageTags">
    <vt:lpwstr/>
  </property>
</Properties>
</file>