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8116FE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031819">
        <w:rPr>
          <w:rFonts w:ascii="Arial" w:eastAsiaTheme="minorEastAsia" w:hAnsi="Arial" w:cs="Arial"/>
          <w:b/>
          <w:sz w:val="24"/>
          <w:szCs w:val="24"/>
          <w:lang w:eastAsia="zh-CN"/>
        </w:rPr>
        <w:t>10</w:t>
      </w:r>
      <w:r w:rsidR="00A01556">
        <w:rPr>
          <w:rFonts w:ascii="Arial" w:eastAsiaTheme="minorEastAsia" w:hAnsi="Arial" w:cs="Arial"/>
          <w:b/>
          <w:sz w:val="24"/>
          <w:szCs w:val="24"/>
          <w:lang w:eastAsia="zh-CN"/>
        </w:rPr>
        <w:t>0</w:t>
      </w:r>
      <w:r w:rsidR="00031819">
        <w:rPr>
          <w:rFonts w:ascii="Arial" w:eastAsiaTheme="minorEastAsia" w:hAnsi="Arial" w:cs="Arial"/>
          <w:b/>
          <w:sz w:val="24"/>
          <w:szCs w:val="24"/>
          <w:lang w:eastAsia="zh-CN"/>
        </w:rPr>
        <w:t>03</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proofErr w:type="gramStart"/>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w:t>
      </w:r>
      <w:proofErr w:type="gramEnd"/>
      <w:r w:rsidRPr="003A2B9E">
        <w:rPr>
          <w:rFonts w:ascii="Arial" w:eastAsiaTheme="minorEastAsia" w:hAnsi="Arial" w:cs="Arial" w:hint="eastAsia"/>
          <w:b/>
          <w:bCs/>
          <w:sz w:val="24"/>
          <w:szCs w:val="24"/>
          <w:lang w:val="en-US"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A94B8E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F3E7A">
        <w:rPr>
          <w:rFonts w:ascii="Arial" w:eastAsiaTheme="minorEastAsia" w:hAnsi="Arial" w:cs="Arial"/>
          <w:color w:val="000000"/>
          <w:sz w:val="22"/>
          <w:lang w:eastAsia="zh-CN"/>
        </w:rPr>
        <w:t>9.3.5</w:t>
      </w:r>
    </w:p>
    <w:p w14:paraId="50D5329D" w14:textId="7A26C63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151A5F">
        <w:rPr>
          <w:rFonts w:ascii="Arial" w:hAnsi="Arial" w:cs="Arial"/>
          <w:color w:val="000000"/>
          <w:sz w:val="22"/>
          <w:lang w:eastAsia="zh-CN"/>
        </w:rPr>
        <w:t>Moderator</w:t>
      </w:r>
      <w:r w:rsidR="00321150" w:rsidRPr="00151A5F">
        <w:rPr>
          <w:rFonts w:ascii="Arial" w:hAnsi="Arial" w:cs="Arial"/>
          <w:color w:val="000000"/>
          <w:sz w:val="22"/>
          <w:lang w:eastAsia="zh-CN"/>
        </w:rPr>
        <w:t xml:space="preserve"> </w:t>
      </w:r>
      <w:r w:rsidR="004D737D" w:rsidRPr="00151A5F">
        <w:rPr>
          <w:rFonts w:ascii="Arial" w:hAnsi="Arial" w:cs="Arial"/>
          <w:color w:val="000000"/>
          <w:sz w:val="22"/>
          <w:lang w:eastAsia="zh-CN"/>
        </w:rPr>
        <w:t>(</w:t>
      </w:r>
      <w:r w:rsidR="009B1E15" w:rsidRPr="00151A5F">
        <w:rPr>
          <w:rFonts w:ascii="Arial" w:hAnsi="Arial" w:cs="Arial"/>
          <w:color w:val="000000"/>
          <w:sz w:val="22"/>
          <w:lang w:eastAsia="zh-CN"/>
        </w:rPr>
        <w:t>Qualcomm Incorporated</w:t>
      </w:r>
      <w:r w:rsidR="004D737D" w:rsidRPr="00151A5F">
        <w:rPr>
          <w:rFonts w:ascii="Arial" w:hAnsi="Arial" w:cs="Arial"/>
          <w:color w:val="000000"/>
          <w:sz w:val="22"/>
          <w:lang w:eastAsia="zh-CN"/>
        </w:rPr>
        <w:t>)</w:t>
      </w:r>
    </w:p>
    <w:p w14:paraId="1E0389E7" w14:textId="27FF364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A2B9E">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w:t>
      </w:r>
      <w:r w:rsidR="009B1E15">
        <w:rPr>
          <w:rFonts w:ascii="Arial" w:eastAsiaTheme="minorEastAsia" w:hAnsi="Arial" w:cs="Arial"/>
          <w:color w:val="000000"/>
          <w:sz w:val="22"/>
          <w:lang w:eastAsia="zh-CN"/>
        </w:rPr>
        <w:t>12</w:t>
      </w:r>
      <w:r w:rsidR="005E56F6">
        <w:rPr>
          <w:rFonts w:ascii="Arial" w:eastAsiaTheme="minorEastAsia" w:hAnsi="Arial" w:cs="Arial"/>
          <w:color w:val="000000"/>
          <w:sz w:val="22"/>
          <w:lang w:eastAsia="zh-CN"/>
        </w:rPr>
        <w:t>0</w:t>
      </w:r>
      <w:r w:rsidR="00533159" w:rsidRPr="00533159">
        <w:rPr>
          <w:rFonts w:ascii="Arial" w:eastAsiaTheme="minorEastAsia" w:hAnsi="Arial" w:cs="Arial"/>
          <w:color w:val="000000"/>
          <w:sz w:val="22"/>
          <w:lang w:eastAsia="zh-CN"/>
        </w:rPr>
        <w:t>]</w:t>
      </w:r>
      <w:r w:rsidR="00151A5F">
        <w:rPr>
          <w:rFonts w:ascii="Arial" w:eastAsiaTheme="minorEastAsia" w:hAnsi="Arial" w:cs="Arial"/>
          <w:color w:val="000000"/>
          <w:sz w:val="22"/>
          <w:lang w:eastAsia="zh-CN"/>
        </w:rPr>
        <w:t xml:space="preserve"> </w:t>
      </w:r>
      <w:proofErr w:type="spellStart"/>
      <w:r w:rsidR="00BD7124" w:rsidRPr="00BD7124">
        <w:rPr>
          <w:rFonts w:ascii="Arial" w:eastAsiaTheme="minorEastAsia" w:hAnsi="Arial" w:cs="Arial"/>
          <w:color w:val="000000"/>
          <w:sz w:val="22"/>
          <w:lang w:eastAsia="zh-CN"/>
        </w:rPr>
        <w:t>LTE_terr_bcast_bands_UERF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DC46B69" w14:textId="486A9E23" w:rsidR="00872C44" w:rsidRDefault="00872C44" w:rsidP="00642BC6">
      <w:pPr>
        <w:rPr>
          <w:iCs/>
          <w:lang w:eastAsia="zh-CN"/>
        </w:rPr>
      </w:pPr>
      <w:r w:rsidRPr="00872C44">
        <w:rPr>
          <w:iCs/>
          <w:lang w:eastAsia="zh-CN"/>
        </w:rPr>
        <w:t>This document is a summary of contributions submitted to agenda item</w:t>
      </w:r>
      <w:r w:rsidR="000E3AC8">
        <w:rPr>
          <w:iCs/>
          <w:lang w:eastAsia="zh-CN"/>
        </w:rPr>
        <w:t>s</w:t>
      </w:r>
      <w:r w:rsidRPr="00872C44">
        <w:rPr>
          <w:iCs/>
          <w:lang w:eastAsia="zh-CN"/>
        </w:rPr>
        <w:t xml:space="preserve"> 9.</w:t>
      </w:r>
      <w:r w:rsidR="002B5D9B">
        <w:rPr>
          <w:iCs/>
          <w:lang w:eastAsia="zh-CN"/>
        </w:rPr>
        <w:t>3</w:t>
      </w:r>
      <w:r w:rsidR="000E3AC8">
        <w:rPr>
          <w:iCs/>
          <w:lang w:eastAsia="zh-CN"/>
        </w:rPr>
        <w:t>, 9.3.1, 9.3.2, and 9.3.3</w:t>
      </w:r>
      <w:r w:rsidRPr="00872C44">
        <w:rPr>
          <w:iCs/>
          <w:lang w:eastAsia="zh-CN"/>
        </w:rPr>
        <w:t xml:space="preserve">.  </w:t>
      </w:r>
      <w:r w:rsidR="00094023">
        <w:rPr>
          <w:iCs/>
          <w:lang w:eastAsia="zh-CN"/>
        </w:rPr>
        <w:t>Note that R4-2309500 was placed in the wrong agenda item and is treated here.</w:t>
      </w:r>
    </w:p>
    <w:p w14:paraId="63A9BBBE" w14:textId="687130E1" w:rsidR="00872C44" w:rsidRPr="00872C44" w:rsidRDefault="00872C44" w:rsidP="00642BC6">
      <w:pPr>
        <w:rPr>
          <w:iCs/>
          <w:lang w:eastAsia="zh-CN"/>
        </w:rPr>
      </w:pPr>
      <w:r>
        <w:rPr>
          <w:iCs/>
          <w:lang w:eastAsia="zh-CN"/>
        </w:rPr>
        <w:t>As a reminder, the work item</w:t>
      </w:r>
      <w:r w:rsidR="007031E7">
        <w:rPr>
          <w:iCs/>
          <w:lang w:eastAsia="zh-CN"/>
        </w:rPr>
        <w:t xml:space="preserve"> (RP-2</w:t>
      </w:r>
      <w:r w:rsidR="00473EE6">
        <w:rPr>
          <w:iCs/>
          <w:lang w:eastAsia="zh-CN"/>
        </w:rPr>
        <w:t>23378</w:t>
      </w:r>
      <w:r w:rsidR="007031E7">
        <w:rPr>
          <w:iCs/>
          <w:lang w:eastAsia="zh-CN"/>
        </w:rPr>
        <w:t xml:space="preserve">) is scheduled to complete </w:t>
      </w:r>
      <w:r w:rsidR="001E274B">
        <w:rPr>
          <w:iCs/>
          <w:lang w:eastAsia="zh-CN"/>
        </w:rPr>
        <w:t>in June at RAN#100</w:t>
      </w:r>
      <w:r w:rsidR="002A731B">
        <w:rPr>
          <w:iCs/>
          <w:lang w:eastAsia="zh-CN"/>
        </w:rPr>
        <w:t>; h</w:t>
      </w:r>
      <w:r w:rsidR="001E274B">
        <w:rPr>
          <w:iCs/>
          <w:lang w:eastAsia="zh-CN"/>
        </w:rPr>
        <w:t xml:space="preserve">ence, this meeting RAN4 #107 is the last working group meeting to finalize the </w:t>
      </w:r>
      <w:r w:rsidR="00E93734">
        <w:rPr>
          <w:iCs/>
          <w:lang w:eastAsia="zh-CN"/>
        </w:rPr>
        <w:t>technical work</w:t>
      </w:r>
      <w:r w:rsidR="002A731B">
        <w:rPr>
          <w:iCs/>
          <w:lang w:eastAsia="zh-CN"/>
        </w:rPr>
        <w:t xml:space="preserve"> according to the agreed schedule</w:t>
      </w:r>
      <w:r w:rsidR="00E93734">
        <w:rPr>
          <w:iCs/>
          <w:lang w:eastAsia="zh-CN"/>
        </w:rPr>
        <w:t>.</w:t>
      </w:r>
    </w:p>
    <w:p w14:paraId="609286E5" w14:textId="39C4695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A731B">
        <w:rPr>
          <w:lang w:eastAsia="ja-JP"/>
        </w:rPr>
        <w:t>Channel bandwidth</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8"/>
        <w:gridCol w:w="6581"/>
      </w:tblGrid>
      <w:tr w:rsidR="00484C5D" w:rsidRPr="00F53FE2" w14:paraId="0411894B" w14:textId="77777777" w:rsidTr="008350FE">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24985" w14:paraId="4246E76B" w14:textId="77777777" w:rsidTr="008350FE">
        <w:trPr>
          <w:trHeight w:val="468"/>
        </w:trPr>
        <w:tc>
          <w:tcPr>
            <w:tcW w:w="1622" w:type="dxa"/>
          </w:tcPr>
          <w:p w14:paraId="12FD4C09" w14:textId="271F11DB" w:rsidR="00524985" w:rsidRPr="004A7544" w:rsidRDefault="000F3457" w:rsidP="00524985">
            <w:pPr>
              <w:spacing w:before="120" w:after="120"/>
            </w:pPr>
            <w:hyperlink r:id="rId9" w:tgtFrame="_parent" w:history="1">
              <w:r w:rsidR="00524985">
                <w:rPr>
                  <w:rStyle w:val="Hyperlink"/>
                  <w:rFonts w:ascii="Arial" w:hAnsi="Arial" w:cs="Arial"/>
                  <w:b/>
                  <w:bCs/>
                  <w:sz w:val="16"/>
                  <w:szCs w:val="16"/>
                </w:rPr>
                <w:t>R4-2307049</w:t>
              </w:r>
            </w:hyperlink>
          </w:p>
        </w:tc>
        <w:tc>
          <w:tcPr>
            <w:tcW w:w="1428" w:type="dxa"/>
          </w:tcPr>
          <w:p w14:paraId="1A5AAE84" w14:textId="66235320" w:rsidR="00524985" w:rsidRPr="004A7544" w:rsidRDefault="00524985" w:rsidP="00524985">
            <w:pPr>
              <w:spacing w:before="120" w:after="120"/>
            </w:pPr>
            <w:r w:rsidRPr="00026B76">
              <w:t>SWR</w:t>
            </w:r>
          </w:p>
        </w:tc>
        <w:tc>
          <w:tcPr>
            <w:tcW w:w="6581" w:type="dxa"/>
          </w:tcPr>
          <w:p w14:paraId="12EEACC2" w14:textId="69C18D01" w:rsidR="0096440D" w:rsidRDefault="0096440D" w:rsidP="0096440D">
            <w:pPr>
              <w:pStyle w:val="B1"/>
              <w:ind w:left="253"/>
              <w:rPr>
                <w:lang w:eastAsia="zh-CN"/>
              </w:rPr>
            </w:pPr>
            <w:r w:rsidRPr="0096440D">
              <w:rPr>
                <w:u w:val="single"/>
              </w:rPr>
              <w:t>Channel bandwidth</w:t>
            </w:r>
            <w:r>
              <w:t xml:space="preserve"> </w:t>
            </w:r>
            <w:r w:rsidRPr="006331F0">
              <w:rPr>
                <w:lang w:eastAsia="zh-CN"/>
              </w:rPr>
              <w:t xml:space="preserve">Option 2: Do not include 10 MHz channel bandwidth as this is an implementation detail.  The specification shall only mention 6, 7, and 8 MHz 5G terrestrial broadcast </w:t>
            </w:r>
            <w:proofErr w:type="gramStart"/>
            <w:r w:rsidRPr="006331F0">
              <w:rPr>
                <w:lang w:eastAsia="zh-CN"/>
              </w:rPr>
              <w:t>bandwidths</w:t>
            </w:r>
            <w:proofErr w:type="gramEnd"/>
          </w:p>
          <w:p w14:paraId="47C16005" w14:textId="77777777" w:rsidR="00B25A48" w:rsidRDefault="00326FCB" w:rsidP="00B25A48">
            <w:pPr>
              <w:pStyle w:val="B1"/>
              <w:ind w:left="-287" w:firstLine="272"/>
              <w:rPr>
                <w:rFonts w:eastAsiaTheme="minorEastAsia"/>
                <w:lang w:val="en-US" w:eastAsia="zh-CN"/>
              </w:rPr>
            </w:pPr>
            <w:proofErr w:type="spellStart"/>
            <w:r>
              <w:rPr>
                <w:u w:val="single"/>
              </w:rPr>
              <w:t>Refsens</w:t>
            </w:r>
            <w:proofErr w:type="spellEnd"/>
            <w:r>
              <w:rPr>
                <w:u w:val="single"/>
              </w:rPr>
              <w:t xml:space="preserve"> </w:t>
            </w:r>
            <w:r w:rsidR="00B25A48" w:rsidRPr="006331F0">
              <w:rPr>
                <w:lang w:eastAsia="zh-CN"/>
              </w:rPr>
              <w:t xml:space="preserve">Option 1.  </w:t>
            </w:r>
            <w:r w:rsidR="00B25A48" w:rsidRPr="006331F0">
              <w:rPr>
                <w:rFonts w:eastAsiaTheme="minorEastAsia"/>
                <w:lang w:val="en-US" w:eastAsia="zh-CN"/>
              </w:rPr>
              <w:t>6, 7, and 8 MHz PMCH for reference sensitivity</w:t>
            </w:r>
          </w:p>
          <w:p w14:paraId="23E5CF1A" w14:textId="499B1533" w:rsidR="00524985" w:rsidRPr="00E73726" w:rsidRDefault="00B25A48" w:rsidP="00E73726">
            <w:pPr>
              <w:pStyle w:val="B1"/>
              <w:ind w:left="-287" w:firstLine="272"/>
              <w:rPr>
                <w:rFonts w:eastAsiaTheme="minorEastAsia"/>
                <w:lang w:val="en-US" w:eastAsia="zh-CN"/>
              </w:rPr>
            </w:pPr>
            <w:r>
              <w:rPr>
                <w:u w:val="single"/>
              </w:rPr>
              <w:t xml:space="preserve">ACS </w:t>
            </w:r>
            <w:r w:rsidR="00E73726" w:rsidRPr="006331F0">
              <w:rPr>
                <w:lang w:eastAsia="zh-CN"/>
              </w:rPr>
              <w:t>Option 1:  33 dB (for all 6, 7, and 8 MHz bandwidths)</w:t>
            </w:r>
          </w:p>
        </w:tc>
      </w:tr>
      <w:tr w:rsidR="00524985" w14:paraId="3A723238" w14:textId="77777777" w:rsidTr="008350FE">
        <w:trPr>
          <w:trHeight w:val="468"/>
        </w:trPr>
        <w:tc>
          <w:tcPr>
            <w:tcW w:w="1622" w:type="dxa"/>
          </w:tcPr>
          <w:p w14:paraId="620EDA1A" w14:textId="169F42E5" w:rsidR="00524985" w:rsidRDefault="000F3457" w:rsidP="00524985">
            <w:pPr>
              <w:spacing w:after="0"/>
              <w:rPr>
                <w:rFonts w:ascii="Arial" w:hAnsi="Arial" w:cs="Arial"/>
                <w:b/>
                <w:bCs/>
                <w:color w:val="0000FF"/>
                <w:sz w:val="16"/>
                <w:szCs w:val="16"/>
                <w:u w:val="single"/>
              </w:rPr>
            </w:pPr>
            <w:hyperlink r:id="rId10" w:tgtFrame="_parent" w:history="1">
              <w:r w:rsidR="00524985">
                <w:rPr>
                  <w:rStyle w:val="Hyperlink"/>
                  <w:rFonts w:ascii="Arial" w:hAnsi="Arial" w:cs="Arial"/>
                  <w:b/>
                  <w:bCs/>
                  <w:sz w:val="16"/>
                  <w:szCs w:val="16"/>
                </w:rPr>
                <w:t>R4-2307503</w:t>
              </w:r>
            </w:hyperlink>
          </w:p>
        </w:tc>
        <w:tc>
          <w:tcPr>
            <w:tcW w:w="1428" w:type="dxa"/>
          </w:tcPr>
          <w:p w14:paraId="6ED1F40E" w14:textId="46419247" w:rsidR="00524985" w:rsidRDefault="00524985" w:rsidP="00524985">
            <w:pPr>
              <w:spacing w:before="120" w:after="120"/>
            </w:pPr>
            <w:r w:rsidRPr="00026B76">
              <w:t>Nokia, Nokia Shanghai Bell</w:t>
            </w:r>
          </w:p>
        </w:tc>
        <w:tc>
          <w:tcPr>
            <w:tcW w:w="6581" w:type="dxa"/>
          </w:tcPr>
          <w:p w14:paraId="05EA790B" w14:textId="77777777" w:rsidR="00433F49" w:rsidRPr="00433F49" w:rsidRDefault="00433F49" w:rsidP="00433F49">
            <w:pPr>
              <w:rPr>
                <w:iCs/>
              </w:rPr>
            </w:pPr>
            <w:r w:rsidRPr="00433F49">
              <w:rPr>
                <w:iCs/>
              </w:rPr>
              <w:t>Proposal 1: For all receiver requirement, all the channel bandwidths, 6, 7 and 8 MHz, are specified with downlink only PMCH.</w:t>
            </w:r>
          </w:p>
          <w:p w14:paraId="0F325046" w14:textId="77777777" w:rsidR="00433F49" w:rsidRPr="00433F49" w:rsidRDefault="00433F49" w:rsidP="00433F49">
            <w:pPr>
              <w:rPr>
                <w:iCs/>
              </w:rPr>
            </w:pPr>
            <w:r w:rsidRPr="00433F49">
              <w:rPr>
                <w:iCs/>
              </w:rPr>
              <w:t>Observation 1: Conformance test may not be required for all the three channel bandwidths depending on the region.</w:t>
            </w:r>
          </w:p>
          <w:p w14:paraId="078CAA69" w14:textId="183E4687" w:rsidR="00524985" w:rsidRPr="00544752" w:rsidRDefault="00433F49" w:rsidP="00433F49">
            <w:pPr>
              <w:rPr>
                <w:iCs/>
              </w:rPr>
            </w:pPr>
            <w:r w:rsidRPr="00433F49">
              <w:rPr>
                <w:iCs/>
              </w:rPr>
              <w:t>Proposal 3: RAN4 agrees at least ACS = 29 dB for 6, 7 and 8 MHz channel bandwidth.</w:t>
            </w:r>
          </w:p>
        </w:tc>
      </w:tr>
      <w:tr w:rsidR="00524985" w14:paraId="20412C8E" w14:textId="77777777" w:rsidTr="008350FE">
        <w:trPr>
          <w:trHeight w:val="468"/>
        </w:trPr>
        <w:tc>
          <w:tcPr>
            <w:tcW w:w="1622" w:type="dxa"/>
          </w:tcPr>
          <w:p w14:paraId="044DA9FB" w14:textId="76D60EB3" w:rsidR="00524985" w:rsidRPr="0047516B" w:rsidRDefault="000F3457" w:rsidP="00524985">
            <w:pPr>
              <w:spacing w:after="0"/>
              <w:rPr>
                <w:rFonts w:ascii="Arial" w:hAnsi="Arial" w:cs="Arial"/>
                <w:b/>
                <w:bCs/>
                <w:color w:val="0000FF"/>
                <w:sz w:val="16"/>
                <w:szCs w:val="16"/>
                <w:u w:val="single"/>
              </w:rPr>
            </w:pPr>
            <w:hyperlink r:id="rId11" w:tgtFrame="_parent" w:history="1">
              <w:r w:rsidR="00524985">
                <w:rPr>
                  <w:rStyle w:val="Hyperlink"/>
                  <w:rFonts w:ascii="Arial" w:hAnsi="Arial" w:cs="Arial"/>
                  <w:b/>
                  <w:bCs/>
                  <w:sz w:val="16"/>
                  <w:szCs w:val="16"/>
                </w:rPr>
                <w:t>R4-2308390</w:t>
              </w:r>
            </w:hyperlink>
          </w:p>
        </w:tc>
        <w:tc>
          <w:tcPr>
            <w:tcW w:w="1428" w:type="dxa"/>
          </w:tcPr>
          <w:p w14:paraId="327EBE94" w14:textId="6D36BDE7" w:rsidR="00524985" w:rsidRDefault="00524985" w:rsidP="00524985">
            <w:pPr>
              <w:spacing w:before="120" w:after="120"/>
            </w:pPr>
            <w:r w:rsidRPr="00026B76">
              <w:t>MediaTek Inc., Apple</w:t>
            </w:r>
          </w:p>
        </w:tc>
        <w:tc>
          <w:tcPr>
            <w:tcW w:w="6581" w:type="dxa"/>
          </w:tcPr>
          <w:p w14:paraId="4DC1ADEB" w14:textId="77777777" w:rsidR="00CB6BEE" w:rsidRPr="00CB6BEE" w:rsidRDefault="00CB6BEE" w:rsidP="00CB6BEE">
            <w:pPr>
              <w:rPr>
                <w:iCs/>
              </w:rPr>
            </w:pPr>
            <w:r w:rsidRPr="00CB6BEE">
              <w:rPr>
                <w:iCs/>
              </w:rPr>
              <w:t xml:space="preserve">Proposal 1: Regarding REFSENS, to specify the 470 – 698 MHz band and/or the 612 – 652 MHz band with 10 MHz PDSCH for reference sensitivity, i.e., Option 2. </w:t>
            </w:r>
          </w:p>
          <w:p w14:paraId="4361F6AD" w14:textId="1A39E9EA" w:rsidR="00524985" w:rsidRPr="00ED27EE" w:rsidRDefault="00CB6BEE" w:rsidP="00CB6BEE">
            <w:pPr>
              <w:rPr>
                <w:iCs/>
              </w:rPr>
            </w:pPr>
            <w:r w:rsidRPr="00CB6BEE">
              <w:rPr>
                <w:iCs/>
              </w:rPr>
              <w:t xml:space="preserve">Proposal 2: Regarding the desired 6 MHz channel, if the adjacent 5 MHz ACS interferer could not be outside the channel filter due to requested broadcast scenario, to consider defining ACS case 1 as -16 dB and 5 MHz adjacent channel interferer with frequency offset at 5.5125 </w:t>
            </w:r>
            <w:proofErr w:type="spellStart"/>
            <w:r w:rsidRPr="00CB6BEE">
              <w:rPr>
                <w:iCs/>
              </w:rPr>
              <w:t>MHz.</w:t>
            </w:r>
            <w:proofErr w:type="spellEnd"/>
            <w:r w:rsidRPr="00CB6BEE">
              <w:rPr>
                <w:iCs/>
              </w:rPr>
              <w:t xml:space="preserve">  </w:t>
            </w:r>
          </w:p>
        </w:tc>
      </w:tr>
      <w:tr w:rsidR="00524985" w14:paraId="26645EDF" w14:textId="77777777" w:rsidTr="008350FE">
        <w:trPr>
          <w:trHeight w:val="468"/>
        </w:trPr>
        <w:tc>
          <w:tcPr>
            <w:tcW w:w="1622" w:type="dxa"/>
          </w:tcPr>
          <w:p w14:paraId="44901459" w14:textId="0CFEDC1F" w:rsidR="00524985" w:rsidRDefault="000F3457" w:rsidP="00524985">
            <w:pPr>
              <w:spacing w:after="0"/>
              <w:rPr>
                <w:rFonts w:ascii="Arial" w:hAnsi="Arial" w:cs="Arial"/>
                <w:b/>
                <w:bCs/>
                <w:color w:val="0000FF"/>
                <w:sz w:val="16"/>
                <w:szCs w:val="16"/>
                <w:u w:val="single"/>
              </w:rPr>
            </w:pPr>
            <w:hyperlink r:id="rId12" w:tgtFrame="_parent" w:history="1">
              <w:r w:rsidR="00524985">
                <w:rPr>
                  <w:rStyle w:val="Hyperlink"/>
                  <w:rFonts w:ascii="Arial" w:hAnsi="Arial" w:cs="Arial"/>
                  <w:b/>
                  <w:bCs/>
                  <w:sz w:val="16"/>
                  <w:szCs w:val="16"/>
                </w:rPr>
                <w:t>R4-2308576</w:t>
              </w:r>
            </w:hyperlink>
          </w:p>
        </w:tc>
        <w:tc>
          <w:tcPr>
            <w:tcW w:w="1428" w:type="dxa"/>
          </w:tcPr>
          <w:p w14:paraId="66696AF4" w14:textId="38C5887A" w:rsidR="00524985" w:rsidRDefault="00524985" w:rsidP="00524985">
            <w:pPr>
              <w:spacing w:before="120" w:after="120"/>
            </w:pPr>
            <w:r w:rsidRPr="00026B76">
              <w:t xml:space="preserve">Huawei, </w:t>
            </w:r>
            <w:proofErr w:type="spellStart"/>
            <w:r w:rsidRPr="00026B76">
              <w:t>HiSilicon</w:t>
            </w:r>
            <w:proofErr w:type="spellEnd"/>
          </w:p>
        </w:tc>
        <w:tc>
          <w:tcPr>
            <w:tcW w:w="6581" w:type="dxa"/>
          </w:tcPr>
          <w:p w14:paraId="6B5F8281" w14:textId="77777777" w:rsidR="00CD5BD4" w:rsidRPr="00CD5BD4" w:rsidRDefault="00CD5BD4" w:rsidP="00CD5BD4">
            <w:pPr>
              <w:rPr>
                <w:iCs/>
              </w:rPr>
            </w:pPr>
            <w:r w:rsidRPr="00CD5BD4">
              <w:rPr>
                <w:iCs/>
              </w:rPr>
              <w:t>Proposal 1: As there is no objective to specify 10MHz requirements, only option 1 can be considered.</w:t>
            </w:r>
          </w:p>
          <w:p w14:paraId="4A1E8DB7" w14:textId="77777777" w:rsidR="00CD5BD4" w:rsidRPr="00CD5BD4" w:rsidRDefault="00CD5BD4" w:rsidP="00CD5BD4">
            <w:pPr>
              <w:rPr>
                <w:iCs/>
              </w:rPr>
            </w:pPr>
            <w:r w:rsidRPr="00CD5BD4">
              <w:rPr>
                <w:iCs/>
              </w:rPr>
              <w:lastRenderedPageBreak/>
              <w:t>- Option 1: The 470 – 698 MHz band and/or the 612 – 652 MHz band is specified with 6, 7, and 8 MHz PMCH for reference sensitivity</w:t>
            </w:r>
          </w:p>
          <w:p w14:paraId="112F9341" w14:textId="77777777" w:rsidR="00CD5BD4" w:rsidRPr="00CD5BD4" w:rsidRDefault="00CD5BD4" w:rsidP="00CD5BD4">
            <w:pPr>
              <w:rPr>
                <w:iCs/>
              </w:rPr>
            </w:pPr>
            <w:r w:rsidRPr="00CD5BD4">
              <w:rPr>
                <w:iCs/>
              </w:rPr>
              <w:t xml:space="preserve">Proposal 2: it’s recommended for companies to provide </w:t>
            </w:r>
            <w:proofErr w:type="gramStart"/>
            <w:r w:rsidRPr="00CD5BD4">
              <w:rPr>
                <w:iCs/>
              </w:rPr>
              <w:t>the some</w:t>
            </w:r>
            <w:proofErr w:type="gramEnd"/>
            <w:r w:rsidRPr="00CD5BD4">
              <w:rPr>
                <w:iCs/>
              </w:rPr>
              <w:t xml:space="preserve"> measurement </w:t>
            </w:r>
            <w:proofErr w:type="spellStart"/>
            <w:r w:rsidRPr="00CD5BD4">
              <w:rPr>
                <w:iCs/>
              </w:rPr>
              <w:t>datas</w:t>
            </w:r>
            <w:proofErr w:type="spellEnd"/>
            <w:r w:rsidRPr="00CD5BD4">
              <w:rPr>
                <w:iCs/>
              </w:rPr>
              <w:t xml:space="preserve"> to derive the maximum input level for UE. Otherwise, RAN4 can just further trade off the values from -15dBm to -22dBm based on the assumption on broadcast transmission power.</w:t>
            </w:r>
          </w:p>
          <w:p w14:paraId="6930DC0F" w14:textId="77777777" w:rsidR="00CD5BD4" w:rsidRPr="00CD5BD4" w:rsidRDefault="00CD5BD4" w:rsidP="00CD5BD4">
            <w:pPr>
              <w:rPr>
                <w:iCs/>
              </w:rPr>
            </w:pPr>
            <w:r w:rsidRPr="00CD5BD4">
              <w:rPr>
                <w:iCs/>
              </w:rPr>
              <w:t>Observation 1: UE ACS is a major requirement to guarantee the system coexistence between two adjacent channels. RAN4 can’t specify this requirement only based on UE filter implementation.</w:t>
            </w:r>
          </w:p>
          <w:p w14:paraId="1277152D" w14:textId="77777777" w:rsidR="00CD5BD4" w:rsidRPr="00CD5BD4" w:rsidRDefault="00CD5BD4" w:rsidP="00CD5BD4">
            <w:pPr>
              <w:rPr>
                <w:iCs/>
              </w:rPr>
            </w:pPr>
            <w:r w:rsidRPr="00CD5BD4">
              <w:rPr>
                <w:iCs/>
              </w:rPr>
              <w:t>Observation 2: based on the analysis above, UE ACS requirement will have a big impact on system DL ACIR coexistence performance. The system DL ACIR coexistence performance for 25dB UE ACS is much worse than 33dB UE ACS, not to mention 16dB UE ACS.</w:t>
            </w:r>
          </w:p>
          <w:p w14:paraId="7D741E22" w14:textId="77777777" w:rsidR="00CD5BD4" w:rsidRPr="00CD5BD4" w:rsidRDefault="00CD5BD4" w:rsidP="00CD5BD4">
            <w:pPr>
              <w:rPr>
                <w:iCs/>
              </w:rPr>
            </w:pPr>
            <w:r w:rsidRPr="00CD5BD4">
              <w:rPr>
                <w:iCs/>
              </w:rPr>
              <w:t>Proposal 3: Option 3 (-33 dB with frequency offset at 6, 7, and 8 MHz) can be specified for the coordinated network deployment.</w:t>
            </w:r>
          </w:p>
          <w:p w14:paraId="6AB506CB" w14:textId="77777777" w:rsidR="00CD5BD4" w:rsidRPr="00CD5BD4" w:rsidRDefault="00CD5BD4" w:rsidP="00CD5BD4">
            <w:pPr>
              <w:rPr>
                <w:iCs/>
              </w:rPr>
            </w:pPr>
            <w:r w:rsidRPr="00CD5BD4">
              <w:rPr>
                <w:iCs/>
              </w:rPr>
              <w:t>Proposal 4: Option 2 is aligned with the objective of current WID.</w:t>
            </w:r>
          </w:p>
          <w:p w14:paraId="7538FD8F" w14:textId="3DD2911B" w:rsidR="00524985" w:rsidRPr="003C491B" w:rsidRDefault="00CD5BD4" w:rsidP="00CD5BD4">
            <w:pPr>
              <w:rPr>
                <w:iCs/>
              </w:rPr>
            </w:pPr>
            <w:r w:rsidRPr="00CD5BD4">
              <w:rPr>
                <w:iCs/>
              </w:rPr>
              <w:t>-</w:t>
            </w:r>
            <w:r w:rsidRPr="00CD5BD4">
              <w:rPr>
                <w:iCs/>
              </w:rPr>
              <w:tab/>
              <w:t>Option 2: Do not include 10 MHz channel bandwidth as this is an implementation detail.  The specification shall only mention 6, 7, and 8 MHz 5G terrestrial broadcast bandwidths</w:t>
            </w:r>
          </w:p>
        </w:tc>
      </w:tr>
      <w:tr w:rsidR="00524985" w14:paraId="033662C4" w14:textId="77777777" w:rsidTr="008350FE">
        <w:trPr>
          <w:trHeight w:val="468"/>
        </w:trPr>
        <w:tc>
          <w:tcPr>
            <w:tcW w:w="1622" w:type="dxa"/>
          </w:tcPr>
          <w:p w14:paraId="26FBF28D" w14:textId="284F44BD" w:rsidR="00524985" w:rsidRDefault="000F3457" w:rsidP="00524985">
            <w:pPr>
              <w:spacing w:after="0"/>
            </w:pPr>
            <w:hyperlink r:id="rId13" w:tgtFrame="_parent" w:history="1">
              <w:r w:rsidR="00524985">
                <w:rPr>
                  <w:rStyle w:val="Hyperlink"/>
                  <w:rFonts w:ascii="Arial" w:hAnsi="Arial" w:cs="Arial"/>
                  <w:b/>
                  <w:bCs/>
                  <w:sz w:val="16"/>
                  <w:szCs w:val="16"/>
                </w:rPr>
                <w:t>R4-2309083</w:t>
              </w:r>
            </w:hyperlink>
          </w:p>
        </w:tc>
        <w:tc>
          <w:tcPr>
            <w:tcW w:w="1428" w:type="dxa"/>
          </w:tcPr>
          <w:p w14:paraId="2A94C3F2" w14:textId="0D11788E" w:rsidR="00524985" w:rsidRDefault="00524985" w:rsidP="00524985">
            <w:pPr>
              <w:spacing w:before="120" w:after="120"/>
            </w:pPr>
            <w:r w:rsidRPr="00026B76">
              <w:t>Apple, MediaTek</w:t>
            </w:r>
          </w:p>
        </w:tc>
        <w:tc>
          <w:tcPr>
            <w:tcW w:w="6581" w:type="dxa"/>
          </w:tcPr>
          <w:p w14:paraId="584F6E10" w14:textId="77777777" w:rsidR="001E6757" w:rsidRPr="001E6757" w:rsidRDefault="001E6757" w:rsidP="001E6757">
            <w:pPr>
              <w:rPr>
                <w:iCs/>
              </w:rPr>
            </w:pPr>
            <w:r w:rsidRPr="001E6757">
              <w:rPr>
                <w:iCs/>
              </w:rPr>
              <w:t>Proposal 1:</w:t>
            </w:r>
            <w:r w:rsidRPr="001E6757">
              <w:rPr>
                <w:iCs/>
              </w:rPr>
              <w:tab/>
              <w:t>Specify only 10MHz channel bandwidth (</w:t>
            </w:r>
            <w:proofErr w:type="gramStart"/>
            <w:r w:rsidRPr="001E6757">
              <w:rPr>
                <w:iCs/>
              </w:rPr>
              <w:t>i.e.</w:t>
            </w:r>
            <w:proofErr w:type="gramEnd"/>
            <w:r w:rsidRPr="001E6757">
              <w:rPr>
                <w:iCs/>
              </w:rPr>
              <w:t xml:space="preserve"> do not specify 6, 7 and 8MHz channel bandwidth).</w:t>
            </w:r>
          </w:p>
          <w:p w14:paraId="282DE1A6" w14:textId="5BB6862A" w:rsidR="00524985" w:rsidRPr="008350FE" w:rsidRDefault="001E6757" w:rsidP="00524985">
            <w:pPr>
              <w:rPr>
                <w:iCs/>
              </w:rPr>
            </w:pPr>
            <w:r w:rsidRPr="001E6757">
              <w:rPr>
                <w:iCs/>
              </w:rPr>
              <w:t>Proposal 2:</w:t>
            </w:r>
            <w:r w:rsidRPr="001E6757">
              <w:rPr>
                <w:iCs/>
              </w:rPr>
              <w:tab/>
              <w:t>There is no need to capture the PMCH-bandwidth in TS 36.101.</w:t>
            </w:r>
          </w:p>
        </w:tc>
      </w:tr>
      <w:tr w:rsidR="001E6757" w14:paraId="39ED1B60" w14:textId="77777777" w:rsidTr="008350FE">
        <w:trPr>
          <w:trHeight w:val="468"/>
        </w:trPr>
        <w:tc>
          <w:tcPr>
            <w:tcW w:w="1622" w:type="dxa"/>
          </w:tcPr>
          <w:p w14:paraId="7F7CC7BC" w14:textId="77777777" w:rsidR="0097561D" w:rsidRDefault="000F3457" w:rsidP="0097561D">
            <w:pPr>
              <w:spacing w:after="0"/>
              <w:rPr>
                <w:rFonts w:ascii="Arial" w:hAnsi="Arial" w:cs="Arial"/>
                <w:b/>
                <w:bCs/>
                <w:color w:val="0000FF"/>
                <w:sz w:val="16"/>
                <w:szCs w:val="16"/>
                <w:u w:val="single"/>
                <w:lang w:val="en-US"/>
              </w:rPr>
            </w:pPr>
            <w:hyperlink r:id="rId14" w:tgtFrame="_parent" w:history="1">
              <w:r w:rsidR="0097561D">
                <w:rPr>
                  <w:rStyle w:val="Hyperlink"/>
                  <w:rFonts w:ascii="Arial" w:hAnsi="Arial" w:cs="Arial"/>
                  <w:b/>
                  <w:bCs/>
                  <w:sz w:val="16"/>
                  <w:szCs w:val="16"/>
                </w:rPr>
                <w:t>R4-2309500</w:t>
              </w:r>
            </w:hyperlink>
          </w:p>
          <w:p w14:paraId="46CD5490" w14:textId="77777777" w:rsidR="001E6757" w:rsidRDefault="001E6757" w:rsidP="00524985">
            <w:pPr>
              <w:spacing w:after="0"/>
              <w:rPr>
                <w:rFonts w:ascii="Arial" w:hAnsi="Arial" w:cs="Arial"/>
                <w:b/>
                <w:bCs/>
                <w:color w:val="0000FF"/>
                <w:sz w:val="16"/>
                <w:szCs w:val="16"/>
                <w:u w:val="single"/>
              </w:rPr>
            </w:pPr>
          </w:p>
        </w:tc>
        <w:tc>
          <w:tcPr>
            <w:tcW w:w="1428" w:type="dxa"/>
          </w:tcPr>
          <w:p w14:paraId="4E31FB24" w14:textId="61CEC5E3" w:rsidR="001E6757" w:rsidRPr="00026B76" w:rsidRDefault="0097561D" w:rsidP="00524985">
            <w:pPr>
              <w:spacing w:before="120" w:after="120"/>
            </w:pPr>
            <w:r>
              <w:t>Qualcomm Incorporated</w:t>
            </w:r>
          </w:p>
        </w:tc>
        <w:tc>
          <w:tcPr>
            <w:tcW w:w="6581" w:type="dxa"/>
          </w:tcPr>
          <w:p w14:paraId="6E7C8451" w14:textId="06E35A4F" w:rsidR="001E6757" w:rsidRPr="001E6757" w:rsidRDefault="0097561D" w:rsidP="001E6757">
            <w:pPr>
              <w:rPr>
                <w:iCs/>
              </w:rPr>
            </w:pPr>
            <w:r>
              <w:rPr>
                <w:iCs/>
              </w:rPr>
              <w:t xml:space="preserve">CR to 36.101 </w:t>
            </w:r>
            <w:r w:rsidR="006F2D6A" w:rsidRPr="006F2D6A">
              <w:rPr>
                <w:iCs/>
              </w:rPr>
              <w:t>Introduction of 5G broadcast UHF bands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04760706" w:rsidR="003418CB" w:rsidRPr="005F353E" w:rsidRDefault="006F2D6A" w:rsidP="005B4802">
      <w:pPr>
        <w:rPr>
          <w:iCs/>
          <w:lang w:eastAsia="zh-CN"/>
        </w:rPr>
      </w:pPr>
      <w:r>
        <w:rPr>
          <w:iCs/>
        </w:rPr>
        <w:t xml:space="preserve">There are two different perspectives on whether the channel bandwidth and Rx requirements should be defined with respect to 10 MHz channels or 6, 7, and 8 MHz channels.  Some companies insist on 10 MHz while others are equally insistent on 6, 7, and 8 MHz channels.  </w:t>
      </w:r>
      <w:r w:rsidR="008C4FD9">
        <w:rPr>
          <w:iCs/>
        </w:rPr>
        <w:t>There are different views on what the WID does or does not preclude (i.e., not allowing RAN4 to define requirements other than 10 MHz)</w:t>
      </w:r>
      <w:r w:rsidR="000E7711">
        <w:rPr>
          <w:iCs/>
        </w:rPr>
        <w:t>, whether</w:t>
      </w:r>
      <w:r w:rsidR="008C4FD9">
        <w:rPr>
          <w:iCs/>
        </w:rPr>
        <w:t xml:space="preserve"> 10 MHz is appropriate</w:t>
      </w:r>
      <w:r w:rsidR="000E7711">
        <w:rPr>
          <w:iCs/>
        </w:rPr>
        <w:t xml:space="preserve"> for 5G broadcast deployment in UHF, and </w:t>
      </w:r>
      <w:r w:rsidR="00065C8C">
        <w:rPr>
          <w:iCs/>
        </w:rPr>
        <w:t xml:space="preserve">the impact to requirements if the UE uses a 10 MHz baseband filter </w:t>
      </w:r>
      <w:proofErr w:type="gramStart"/>
      <w:r w:rsidR="00065C8C">
        <w:rPr>
          <w:iCs/>
        </w:rPr>
        <w:t>in spite of</w:t>
      </w:r>
      <w:proofErr w:type="gramEnd"/>
      <w:r w:rsidR="00065C8C">
        <w:rPr>
          <w:iCs/>
        </w:rPr>
        <w:t xml:space="preserve"> 6, 7, and 8 MHz channelization.  </w:t>
      </w:r>
      <w:r w:rsidR="00C92966">
        <w:rPr>
          <w:iCs/>
        </w:rPr>
        <w:t xml:space="preserve">There was some disagreement on whether the RMC should be PDSCH or PMCH.  </w:t>
      </w:r>
      <w:r w:rsidR="00065C8C">
        <w:rPr>
          <w:iCs/>
        </w:rPr>
        <w:t>There was also a comment regarding maximum input power and requesting drive test data to support a proposal between -15 dBm and -22 dBm.</w:t>
      </w:r>
      <w:r w:rsidR="008C4FD9">
        <w:rPr>
          <w:iCs/>
        </w:rPr>
        <w:t xml:space="preserve"> </w:t>
      </w:r>
    </w:p>
    <w:p w14:paraId="766EF825" w14:textId="39DBF563"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9176F6">
        <w:rPr>
          <w:sz w:val="24"/>
          <w:szCs w:val="16"/>
        </w:rPr>
        <w:t xml:space="preserve">:  </w:t>
      </w:r>
      <w:r w:rsidR="00F572EF">
        <w:rPr>
          <w:sz w:val="24"/>
          <w:szCs w:val="16"/>
        </w:rPr>
        <w:t>Channelization</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4E845EC2" w:rsidR="00B4108D" w:rsidRPr="00805BE8" w:rsidRDefault="00B4108D" w:rsidP="00B4108D">
      <w:pPr>
        <w:rPr>
          <w:b/>
          <w:color w:val="0070C0"/>
          <w:u w:val="single"/>
          <w:lang w:eastAsia="ko-KR"/>
        </w:rPr>
      </w:pPr>
      <w:r w:rsidRPr="00805BE8">
        <w:rPr>
          <w:b/>
          <w:color w:val="0070C0"/>
          <w:u w:val="single"/>
          <w:lang w:eastAsia="ko-KR"/>
        </w:rPr>
        <w:t xml:space="preserve">Issue 1-1: </w:t>
      </w:r>
      <w:r w:rsidR="00F572EF">
        <w:rPr>
          <w:b/>
          <w:color w:val="0070C0"/>
          <w:u w:val="single"/>
          <w:lang w:eastAsia="ko-KR"/>
        </w:rPr>
        <w:t>Channelization</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052F0F8E"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1E2028">
        <w:rPr>
          <w:rFonts w:eastAsia="SimSun"/>
          <w:color w:val="0070C0"/>
          <w:szCs w:val="24"/>
          <w:lang w:eastAsia="zh-CN"/>
        </w:rPr>
        <w:t xml:space="preserve">Channel bandwidth is 10 </w:t>
      </w:r>
      <w:proofErr w:type="spellStart"/>
      <w:r w:rsidR="001E2028">
        <w:rPr>
          <w:rFonts w:eastAsia="SimSun"/>
          <w:color w:val="0070C0"/>
          <w:szCs w:val="24"/>
          <w:lang w:eastAsia="zh-CN"/>
        </w:rPr>
        <w:t>MHz.</w:t>
      </w:r>
      <w:proofErr w:type="spellEnd"/>
      <w:r w:rsidR="001E2028">
        <w:rPr>
          <w:rFonts w:eastAsia="SimSun"/>
          <w:color w:val="0070C0"/>
          <w:szCs w:val="24"/>
          <w:lang w:eastAsia="zh-CN"/>
        </w:rPr>
        <w:t xml:space="preserve">  No mention of 6, 7, or 8 MHz as these PMCH bandwidths as defined by RAN1 are handled by scheduling.</w:t>
      </w:r>
    </w:p>
    <w:p w14:paraId="49D6F8A9" w14:textId="3085CFA3"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E2028">
        <w:rPr>
          <w:rFonts w:eastAsia="SimSun"/>
          <w:color w:val="0070C0"/>
          <w:szCs w:val="24"/>
          <w:lang w:eastAsia="zh-CN"/>
        </w:rPr>
        <w:t>6, 7, and 8 MHz as PMCH bandwidth.  No mention of 10 MHz as it is an implementation detail.</w:t>
      </w:r>
    </w:p>
    <w:p w14:paraId="72D108B6" w14:textId="1A67BAAA" w:rsidR="00E0290D" w:rsidRDefault="00E0290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3:  </w:t>
      </w:r>
      <w:r w:rsidR="001E2028">
        <w:rPr>
          <w:rFonts w:eastAsia="SimSun"/>
          <w:color w:val="0070C0"/>
          <w:szCs w:val="24"/>
          <w:lang w:eastAsia="zh-CN"/>
        </w:rPr>
        <w:t xml:space="preserve">Channel bandwidth is 10 MHz, but PMCH bandwidth is 6, 7, or 8 </w:t>
      </w:r>
      <w:proofErr w:type="spellStart"/>
      <w:r w:rsidR="001E2028">
        <w:rPr>
          <w:rFonts w:eastAsia="SimSun"/>
          <w:color w:val="0070C0"/>
          <w:szCs w:val="24"/>
          <w:lang w:eastAsia="zh-CN"/>
        </w:rPr>
        <w:t>MHz</w:t>
      </w:r>
      <w:r w:rsidR="00DE128C">
        <w:rPr>
          <w:rFonts w:eastAsia="SimSun"/>
          <w:color w:val="0070C0"/>
          <w:szCs w:val="24"/>
          <w:lang w:eastAsia="zh-CN"/>
        </w:rPr>
        <w:t>.</w:t>
      </w:r>
      <w:proofErr w:type="spellEnd"/>
      <w:r w:rsidR="00DE128C">
        <w:rPr>
          <w:rFonts w:eastAsia="SimSun"/>
          <w:color w:val="0070C0"/>
          <w:szCs w:val="24"/>
          <w:lang w:eastAsia="zh-CN"/>
        </w:rPr>
        <w:t xml:space="preserve">  Implementation is using 10 MHz UE filter, but the PMCH bandwidth is configured (not </w:t>
      </w:r>
      <w:r w:rsidR="00DF35E5">
        <w:rPr>
          <w:rFonts w:eastAsia="SimSun"/>
          <w:color w:val="0070C0"/>
          <w:szCs w:val="24"/>
          <w:lang w:eastAsia="zh-CN"/>
        </w:rPr>
        <w:t xml:space="preserve">dynamically </w:t>
      </w:r>
      <w:r w:rsidR="00DE128C">
        <w:rPr>
          <w:rFonts w:eastAsia="SimSun"/>
          <w:color w:val="0070C0"/>
          <w:szCs w:val="24"/>
          <w:lang w:eastAsia="zh-CN"/>
        </w:rPr>
        <w:t xml:space="preserve">scheduled) for 6, 7, and 8 </w:t>
      </w:r>
      <w:proofErr w:type="spellStart"/>
      <w:r w:rsidR="00DE128C">
        <w:rPr>
          <w:rFonts w:eastAsia="SimSun"/>
          <w:color w:val="0070C0"/>
          <w:szCs w:val="24"/>
          <w:lang w:eastAsia="zh-CN"/>
        </w:rPr>
        <w:t>MHz.</w:t>
      </w:r>
      <w:proofErr w:type="spellEnd"/>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47E11431" w:rsidR="00B4108D" w:rsidRDefault="001C5BF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Decide among the options.  </w:t>
      </w:r>
      <w:r w:rsidR="00D363E6">
        <w:rPr>
          <w:rFonts w:eastAsia="SimSun"/>
          <w:color w:val="0070C0"/>
          <w:szCs w:val="24"/>
          <w:lang w:eastAsia="zh-CN"/>
        </w:rPr>
        <w:t>It’s difficult to move further on UE requirements without this agreement first.</w:t>
      </w:r>
    </w:p>
    <w:p w14:paraId="1BAB001C" w14:textId="273B7587" w:rsidR="00792A4C" w:rsidRPr="00805BE8" w:rsidRDefault="00792A4C"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Possibly send an LS to RAN seeking clarification on whether the WID allows RAN4 to specify requirements other than existing LTE 10 MHz PDSCH.</w:t>
      </w:r>
    </w:p>
    <w:p w14:paraId="06566563" w14:textId="62975788" w:rsidR="00792A4C" w:rsidRPr="00805BE8" w:rsidRDefault="00792A4C" w:rsidP="00792A4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  UE RF</w:t>
      </w:r>
    </w:p>
    <w:p w14:paraId="3B7C3EB6" w14:textId="77777777" w:rsidR="00792A4C" w:rsidRPr="00B831AE" w:rsidRDefault="00792A4C" w:rsidP="00792A4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87EAB5A" w14:textId="77777777" w:rsidR="00792A4C" w:rsidRDefault="00792A4C" w:rsidP="00792A4C">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E80705E" w14:textId="75E17896" w:rsidR="00792A4C" w:rsidRDefault="00792A4C" w:rsidP="00792A4C">
      <w:pPr>
        <w:rPr>
          <w:b/>
          <w:color w:val="0070C0"/>
          <w:u w:val="single"/>
          <w:lang w:eastAsia="ko-KR"/>
        </w:rPr>
      </w:pPr>
      <w:r w:rsidRPr="00805BE8">
        <w:rPr>
          <w:b/>
          <w:color w:val="0070C0"/>
          <w:u w:val="single"/>
          <w:lang w:eastAsia="ko-KR"/>
        </w:rPr>
        <w:t>Issue 1-</w:t>
      </w:r>
      <w:r w:rsidR="006414C7">
        <w:rPr>
          <w:b/>
          <w:color w:val="0070C0"/>
          <w:u w:val="single"/>
          <w:lang w:eastAsia="ko-KR"/>
        </w:rPr>
        <w:t>2-1</w:t>
      </w:r>
      <w:r w:rsidRPr="00805BE8">
        <w:rPr>
          <w:b/>
          <w:color w:val="0070C0"/>
          <w:u w:val="single"/>
          <w:lang w:eastAsia="ko-KR"/>
        </w:rPr>
        <w:t xml:space="preserve">: </w:t>
      </w:r>
      <w:proofErr w:type="spellStart"/>
      <w:r>
        <w:rPr>
          <w:b/>
          <w:color w:val="0070C0"/>
          <w:u w:val="single"/>
          <w:lang w:eastAsia="ko-KR"/>
        </w:rPr>
        <w:t>Refsens</w:t>
      </w:r>
      <w:proofErr w:type="spellEnd"/>
      <w:r>
        <w:rPr>
          <w:b/>
          <w:color w:val="0070C0"/>
          <w:u w:val="single"/>
          <w:lang w:eastAsia="ko-KR"/>
        </w:rPr>
        <w:t xml:space="preserve"> RMC</w:t>
      </w:r>
    </w:p>
    <w:p w14:paraId="161149FE" w14:textId="77777777" w:rsidR="00792A4C" w:rsidRPr="00805BE8" w:rsidRDefault="00792A4C" w:rsidP="00792A4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05058C9" w14:textId="76529DE8" w:rsidR="00792A4C" w:rsidRPr="00805BE8" w:rsidRDefault="00792A4C" w:rsidP="00792A4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PDSCH</w:t>
      </w:r>
    </w:p>
    <w:p w14:paraId="156AE3C0" w14:textId="5B875130" w:rsidR="00792A4C" w:rsidRDefault="00792A4C" w:rsidP="00792A4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PMCH</w:t>
      </w:r>
    </w:p>
    <w:p w14:paraId="7579552F" w14:textId="77777777" w:rsidR="005C16DA" w:rsidRPr="00805BE8" w:rsidRDefault="005C16DA" w:rsidP="005C16D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7A1E6BC" w14:textId="4134BB53" w:rsidR="005C16DA" w:rsidRDefault="009D0F18" w:rsidP="005C16DA">
      <w:pPr>
        <w:pStyle w:val="ListParagraph"/>
        <w:overflowPunct/>
        <w:autoSpaceDE/>
        <w:autoSpaceDN/>
        <w:adjustRightInd/>
        <w:spacing w:after="120"/>
        <w:ind w:left="936" w:firstLineChars="0" w:firstLine="0"/>
        <w:textAlignment w:val="auto"/>
        <w:rPr>
          <w:rFonts w:eastAsia="SimSun"/>
          <w:color w:val="0070C0"/>
          <w:szCs w:val="24"/>
          <w:lang w:eastAsia="zh-CN"/>
        </w:rPr>
      </w:pPr>
      <w:r>
        <w:rPr>
          <w:rFonts w:eastAsia="SimSun"/>
          <w:color w:val="0070C0"/>
          <w:szCs w:val="24"/>
          <w:lang w:eastAsia="zh-CN"/>
        </w:rPr>
        <w:t xml:space="preserve">Although not a consensus view at the time of this writing, the moderator recommends </w:t>
      </w:r>
      <w:proofErr w:type="gramStart"/>
      <w:r>
        <w:rPr>
          <w:rFonts w:eastAsia="SimSun"/>
          <w:color w:val="0070C0"/>
          <w:szCs w:val="24"/>
          <w:lang w:eastAsia="zh-CN"/>
        </w:rPr>
        <w:t>to u</w:t>
      </w:r>
      <w:r w:rsidR="005C16DA">
        <w:rPr>
          <w:rFonts w:eastAsia="SimSun"/>
          <w:color w:val="0070C0"/>
          <w:szCs w:val="24"/>
          <w:lang w:eastAsia="zh-CN"/>
        </w:rPr>
        <w:t>se</w:t>
      </w:r>
      <w:proofErr w:type="gramEnd"/>
      <w:r w:rsidR="005C16DA">
        <w:rPr>
          <w:rFonts w:eastAsia="SimSun"/>
          <w:color w:val="0070C0"/>
          <w:szCs w:val="24"/>
          <w:lang w:eastAsia="zh-CN"/>
        </w:rPr>
        <w:t xml:space="preserve"> PMCH as the RMC as 5G broadcast does not operate with PDSCH.  The bandwidth can </w:t>
      </w:r>
      <w:r w:rsidR="006C7182">
        <w:rPr>
          <w:rFonts w:eastAsia="SimSun"/>
          <w:color w:val="0070C0"/>
          <w:szCs w:val="24"/>
          <w:lang w:eastAsia="zh-CN"/>
        </w:rPr>
        <w:t>wait for conclusion of issue 1-1.</w:t>
      </w:r>
    </w:p>
    <w:p w14:paraId="3E9D47F8" w14:textId="42A717CC" w:rsidR="00792A4C" w:rsidRDefault="00792A4C" w:rsidP="00792A4C">
      <w:pPr>
        <w:rPr>
          <w:b/>
          <w:color w:val="0070C0"/>
          <w:u w:val="single"/>
          <w:lang w:eastAsia="ko-KR"/>
        </w:rPr>
      </w:pPr>
      <w:r w:rsidRPr="00805BE8">
        <w:rPr>
          <w:b/>
          <w:color w:val="0070C0"/>
          <w:u w:val="single"/>
          <w:lang w:eastAsia="ko-KR"/>
        </w:rPr>
        <w:t>Issue 1-</w:t>
      </w:r>
      <w:r>
        <w:rPr>
          <w:b/>
          <w:color w:val="0070C0"/>
          <w:u w:val="single"/>
          <w:lang w:eastAsia="ko-KR"/>
        </w:rPr>
        <w:t>2</w:t>
      </w:r>
      <w:r w:rsidR="006414C7">
        <w:rPr>
          <w:b/>
          <w:color w:val="0070C0"/>
          <w:u w:val="single"/>
          <w:lang w:eastAsia="ko-KR"/>
        </w:rPr>
        <w:t>-2</w:t>
      </w:r>
      <w:r w:rsidRPr="00805BE8">
        <w:rPr>
          <w:b/>
          <w:color w:val="0070C0"/>
          <w:u w:val="single"/>
          <w:lang w:eastAsia="ko-KR"/>
        </w:rPr>
        <w:t xml:space="preserve">: </w:t>
      </w:r>
      <w:r>
        <w:rPr>
          <w:b/>
          <w:color w:val="0070C0"/>
          <w:u w:val="single"/>
          <w:lang w:eastAsia="ko-KR"/>
        </w:rPr>
        <w:t>ACS</w:t>
      </w:r>
    </w:p>
    <w:p w14:paraId="32DEBD8D" w14:textId="77777777" w:rsidR="00792A4C" w:rsidRPr="00805BE8" w:rsidRDefault="00792A4C" w:rsidP="00792A4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61A9680" w14:textId="3CA3D260" w:rsidR="00792A4C" w:rsidRPr="00805BE8" w:rsidRDefault="00792A4C" w:rsidP="00792A4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33 dB (for all PMCH-bandwidth)</w:t>
      </w:r>
    </w:p>
    <w:p w14:paraId="650C82E4" w14:textId="6ED81278" w:rsidR="00792A4C" w:rsidRDefault="00792A4C" w:rsidP="00792A4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29 dB (for all PMCH-bandwidth)</w:t>
      </w:r>
    </w:p>
    <w:p w14:paraId="41713AD5" w14:textId="1E8F6EFD" w:rsidR="00792A4C" w:rsidRDefault="00792A4C" w:rsidP="00792A4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Pr>
          <w:rFonts w:eastAsia="SimSun"/>
          <w:color w:val="0070C0"/>
          <w:szCs w:val="24"/>
          <w:lang w:eastAsia="zh-CN"/>
        </w:rPr>
        <w:t>16 dB (for 6 MHz PMCH-bandwidth)</w:t>
      </w:r>
    </w:p>
    <w:p w14:paraId="3F4B54B3" w14:textId="77777777" w:rsidR="006C7182" w:rsidRPr="00805BE8" w:rsidRDefault="006C7182" w:rsidP="006C71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C9804A" w14:textId="0F98CB54" w:rsidR="006C7182" w:rsidRDefault="009D0F18" w:rsidP="006C7182">
      <w:pPr>
        <w:pStyle w:val="ListParagraph"/>
        <w:overflowPunct/>
        <w:autoSpaceDE/>
        <w:autoSpaceDN/>
        <w:adjustRightInd/>
        <w:spacing w:after="120"/>
        <w:ind w:left="936" w:firstLineChars="0" w:firstLine="0"/>
        <w:textAlignment w:val="auto"/>
        <w:rPr>
          <w:rFonts w:eastAsia="SimSun"/>
          <w:color w:val="0070C0"/>
          <w:szCs w:val="24"/>
          <w:lang w:eastAsia="zh-CN"/>
        </w:rPr>
      </w:pPr>
      <w:r>
        <w:rPr>
          <w:rFonts w:eastAsia="SimSun"/>
          <w:color w:val="0070C0"/>
          <w:szCs w:val="24"/>
          <w:lang w:eastAsia="zh-CN"/>
        </w:rPr>
        <w:t xml:space="preserve">Although not a consensus view at the time of this writing, the moderator recommends </w:t>
      </w:r>
      <w:proofErr w:type="gramStart"/>
      <w:r>
        <w:rPr>
          <w:rFonts w:eastAsia="SimSun"/>
          <w:color w:val="0070C0"/>
          <w:szCs w:val="24"/>
          <w:lang w:eastAsia="zh-CN"/>
        </w:rPr>
        <w:t>to u</w:t>
      </w:r>
      <w:r w:rsidR="006C7182">
        <w:rPr>
          <w:rFonts w:eastAsia="SimSun"/>
          <w:color w:val="0070C0"/>
          <w:szCs w:val="24"/>
          <w:lang w:eastAsia="zh-CN"/>
        </w:rPr>
        <w:t>se</w:t>
      </w:r>
      <w:proofErr w:type="gramEnd"/>
      <w:r w:rsidR="006C7182">
        <w:rPr>
          <w:rFonts w:eastAsia="SimSun"/>
          <w:color w:val="0070C0"/>
          <w:szCs w:val="24"/>
          <w:lang w:eastAsia="zh-CN"/>
        </w:rPr>
        <w:t xml:space="preserve"> 29 dB as a compromise between feasibility and system ne</w:t>
      </w:r>
      <w:r w:rsidR="00333CD2">
        <w:rPr>
          <w:rFonts w:eastAsia="SimSun"/>
          <w:color w:val="0070C0"/>
          <w:szCs w:val="24"/>
          <w:lang w:eastAsia="zh-CN"/>
        </w:rPr>
        <w:t>cessity</w:t>
      </w:r>
      <w:r w:rsidR="006C7182">
        <w:rPr>
          <w:rFonts w:eastAsia="SimSun"/>
          <w:color w:val="0070C0"/>
          <w:szCs w:val="24"/>
          <w:lang w:eastAsia="zh-CN"/>
        </w:rPr>
        <w:t xml:space="preserve">. </w:t>
      </w:r>
    </w:p>
    <w:p w14:paraId="1F81F33C" w14:textId="77777777" w:rsidR="006C7182" w:rsidRPr="006C7182" w:rsidRDefault="006C7182" w:rsidP="006C7182">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2C064F3A" w14:textId="473A53C8" w:rsidR="00792A4C" w:rsidRPr="00311432" w:rsidRDefault="000A1C81" w:rsidP="00792A4C">
      <w:pPr>
        <w:rPr>
          <w:b/>
          <w:bCs/>
          <w:iCs/>
          <w:color w:val="0070C0"/>
          <w:lang w:eastAsia="zh-CN"/>
        </w:rPr>
      </w:pPr>
      <w:r w:rsidRPr="00311432">
        <w:rPr>
          <w:b/>
          <w:bCs/>
          <w:iCs/>
          <w:color w:val="0070C0"/>
          <w:lang w:eastAsia="zh-CN"/>
        </w:rPr>
        <w:t>Issue 1-2-3:  Maximum input power</w:t>
      </w:r>
    </w:p>
    <w:p w14:paraId="30BD8EB2" w14:textId="77777777" w:rsidR="00311432" w:rsidRPr="00805BE8" w:rsidRDefault="00311432" w:rsidP="0031143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3181276" w14:textId="548AD983" w:rsidR="00311432" w:rsidRPr="00805BE8" w:rsidRDefault="00311432" w:rsidP="0031143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Specify a value between -15 to -22 dBm.  Exact value requires more data and/or study.</w:t>
      </w:r>
    </w:p>
    <w:p w14:paraId="5481023E" w14:textId="77777777" w:rsidR="006C7182" w:rsidRPr="00805BE8" w:rsidRDefault="006C7182" w:rsidP="006C71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43FFA75" w14:textId="43A409C8" w:rsidR="006C7182" w:rsidRDefault="006C7182" w:rsidP="006C7182">
      <w:pPr>
        <w:pStyle w:val="ListParagraph"/>
        <w:overflowPunct/>
        <w:autoSpaceDE/>
        <w:autoSpaceDN/>
        <w:adjustRightInd/>
        <w:spacing w:after="120"/>
        <w:ind w:left="936" w:firstLineChars="0" w:firstLine="0"/>
        <w:textAlignment w:val="auto"/>
        <w:rPr>
          <w:rFonts w:eastAsia="SimSun"/>
          <w:color w:val="0070C0"/>
          <w:szCs w:val="24"/>
          <w:lang w:eastAsia="zh-CN"/>
        </w:rPr>
      </w:pPr>
      <w:r>
        <w:rPr>
          <w:rFonts w:eastAsia="SimSun"/>
          <w:color w:val="0070C0"/>
          <w:szCs w:val="24"/>
          <w:lang w:eastAsia="zh-CN"/>
        </w:rPr>
        <w:t xml:space="preserve">Is -22 dBm acceptable as a tentative value until/unless data is provided? </w:t>
      </w:r>
    </w:p>
    <w:p w14:paraId="4144A094" w14:textId="1A99E1AE" w:rsidR="006C7182" w:rsidRDefault="006C7182" w:rsidP="006C7182">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  CR</w:t>
      </w:r>
    </w:p>
    <w:p w14:paraId="4054C1BE" w14:textId="13D4AB17" w:rsidR="00094023" w:rsidRPr="00094023" w:rsidRDefault="00094023" w:rsidP="00094023">
      <w:pPr>
        <w:rPr>
          <w:lang w:val="sv-SE" w:eastAsia="zh-CN"/>
        </w:rPr>
      </w:pPr>
      <w:r>
        <w:rPr>
          <w:lang w:val="sv-SE" w:eastAsia="zh-CN"/>
        </w:rPr>
        <w:t>Further progress needs to be made on the above topics before the CR can be meaningfully discussed</w:t>
      </w:r>
      <w:r w:rsidR="00333CD2">
        <w:rPr>
          <w:lang w:val="sv-SE" w:eastAsia="zh-CN"/>
        </w:rPr>
        <w:t>, but companies are still encouraged to check it except for the controversial parts since according to the schedule of the work item, the CR should be agreed this week.</w:t>
      </w:r>
    </w:p>
    <w:sectPr w:rsidR="00094023" w:rsidRPr="0009402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F82A9" w14:textId="77777777" w:rsidR="00967F15" w:rsidRDefault="00967F15">
      <w:r>
        <w:separator/>
      </w:r>
    </w:p>
  </w:endnote>
  <w:endnote w:type="continuationSeparator" w:id="0">
    <w:p w14:paraId="5B3841B6" w14:textId="77777777" w:rsidR="00967F15" w:rsidRDefault="00967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modern"/>
    <w:pitch w:val="fixed"/>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91E0B" w14:textId="77777777" w:rsidR="00967F15" w:rsidRDefault="00967F15">
      <w:r>
        <w:separator/>
      </w:r>
    </w:p>
  </w:footnote>
  <w:footnote w:type="continuationSeparator" w:id="0">
    <w:p w14:paraId="036D2CBB" w14:textId="77777777" w:rsidR="00967F15" w:rsidRDefault="00967F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460998270">
    <w:abstractNumId w:val="0"/>
  </w:num>
  <w:num w:numId="2" w16cid:durableId="863636722">
    <w:abstractNumId w:val="5"/>
  </w:num>
  <w:num w:numId="3" w16cid:durableId="791677929">
    <w:abstractNumId w:val="9"/>
  </w:num>
  <w:num w:numId="4" w16cid:durableId="1862813792">
    <w:abstractNumId w:val="8"/>
  </w:num>
  <w:num w:numId="5" w16cid:durableId="747731433">
    <w:abstractNumId w:val="7"/>
  </w:num>
  <w:num w:numId="6" w16cid:durableId="749889027">
    <w:abstractNumId w:val="7"/>
  </w:num>
  <w:num w:numId="7" w16cid:durableId="1012728471">
    <w:abstractNumId w:val="7"/>
  </w:num>
  <w:num w:numId="8" w16cid:durableId="862205486">
    <w:abstractNumId w:val="7"/>
  </w:num>
  <w:num w:numId="9" w16cid:durableId="1838884642">
    <w:abstractNumId w:val="7"/>
  </w:num>
  <w:num w:numId="10" w16cid:durableId="501513680">
    <w:abstractNumId w:val="7"/>
  </w:num>
  <w:num w:numId="11" w16cid:durableId="464009652">
    <w:abstractNumId w:val="7"/>
  </w:num>
  <w:num w:numId="12" w16cid:durableId="112555648">
    <w:abstractNumId w:val="7"/>
  </w:num>
  <w:num w:numId="13" w16cid:durableId="1107850432">
    <w:abstractNumId w:val="7"/>
  </w:num>
  <w:num w:numId="14" w16cid:durableId="743382877">
    <w:abstractNumId w:val="7"/>
  </w:num>
  <w:num w:numId="15" w16cid:durableId="359549593">
    <w:abstractNumId w:val="7"/>
  </w:num>
  <w:num w:numId="16" w16cid:durableId="1216088808">
    <w:abstractNumId w:val="7"/>
  </w:num>
  <w:num w:numId="17" w16cid:durableId="548304315">
    <w:abstractNumId w:val="4"/>
  </w:num>
  <w:num w:numId="18" w16cid:durableId="130707263">
    <w:abstractNumId w:val="3"/>
  </w:num>
  <w:num w:numId="19" w16cid:durableId="600067869">
    <w:abstractNumId w:val="2"/>
  </w:num>
  <w:num w:numId="20" w16cid:durableId="1993946930">
    <w:abstractNumId w:val="1"/>
  </w:num>
  <w:num w:numId="21" w16cid:durableId="1724519342">
    <w:abstractNumId w:val="7"/>
  </w:num>
  <w:num w:numId="22" w16cid:durableId="1834881093">
    <w:abstractNumId w:val="7"/>
  </w:num>
  <w:num w:numId="23" w16cid:durableId="329791835">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819"/>
    <w:rsid w:val="00031C1D"/>
    <w:rsid w:val="00035C50"/>
    <w:rsid w:val="000457A1"/>
    <w:rsid w:val="00050001"/>
    <w:rsid w:val="00050B3A"/>
    <w:rsid w:val="00052041"/>
    <w:rsid w:val="0005326A"/>
    <w:rsid w:val="0006266D"/>
    <w:rsid w:val="00063F2E"/>
    <w:rsid w:val="00065506"/>
    <w:rsid w:val="00065C8C"/>
    <w:rsid w:val="0007382E"/>
    <w:rsid w:val="000766E1"/>
    <w:rsid w:val="00077FF6"/>
    <w:rsid w:val="00080D82"/>
    <w:rsid w:val="00081692"/>
    <w:rsid w:val="00082C46"/>
    <w:rsid w:val="00085A0E"/>
    <w:rsid w:val="00087548"/>
    <w:rsid w:val="00093E7E"/>
    <w:rsid w:val="00094023"/>
    <w:rsid w:val="000A1830"/>
    <w:rsid w:val="000A1C81"/>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3AC8"/>
    <w:rsid w:val="000E537B"/>
    <w:rsid w:val="000E57D0"/>
    <w:rsid w:val="000E7711"/>
    <w:rsid w:val="000E7858"/>
    <w:rsid w:val="000F39CA"/>
    <w:rsid w:val="00107927"/>
    <w:rsid w:val="00110E26"/>
    <w:rsid w:val="00111321"/>
    <w:rsid w:val="001128E7"/>
    <w:rsid w:val="00117BD6"/>
    <w:rsid w:val="001206C2"/>
    <w:rsid w:val="00121905"/>
    <w:rsid w:val="00121978"/>
    <w:rsid w:val="00123422"/>
    <w:rsid w:val="00124B6A"/>
    <w:rsid w:val="00130462"/>
    <w:rsid w:val="00136D4C"/>
    <w:rsid w:val="00142538"/>
    <w:rsid w:val="00142BB9"/>
    <w:rsid w:val="00144F96"/>
    <w:rsid w:val="00151A5F"/>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A77C5"/>
    <w:rsid w:val="001B7991"/>
    <w:rsid w:val="001C1409"/>
    <w:rsid w:val="001C2AE6"/>
    <w:rsid w:val="001C4A89"/>
    <w:rsid w:val="001C5BF5"/>
    <w:rsid w:val="001C6177"/>
    <w:rsid w:val="001C7FD6"/>
    <w:rsid w:val="001D0363"/>
    <w:rsid w:val="001D12B4"/>
    <w:rsid w:val="001D1B07"/>
    <w:rsid w:val="001D7D94"/>
    <w:rsid w:val="001E0A28"/>
    <w:rsid w:val="001E2028"/>
    <w:rsid w:val="001E274B"/>
    <w:rsid w:val="001E4218"/>
    <w:rsid w:val="001E6757"/>
    <w:rsid w:val="001E6C4D"/>
    <w:rsid w:val="001F0B20"/>
    <w:rsid w:val="001F6730"/>
    <w:rsid w:val="001F7862"/>
    <w:rsid w:val="00200A62"/>
    <w:rsid w:val="00203740"/>
    <w:rsid w:val="002138EA"/>
    <w:rsid w:val="002139EA"/>
    <w:rsid w:val="00213F84"/>
    <w:rsid w:val="00214FBD"/>
    <w:rsid w:val="00221E08"/>
    <w:rsid w:val="00222897"/>
    <w:rsid w:val="00222B0C"/>
    <w:rsid w:val="00235394"/>
    <w:rsid w:val="00235577"/>
    <w:rsid w:val="002371B2"/>
    <w:rsid w:val="0024050F"/>
    <w:rsid w:val="002435CA"/>
    <w:rsid w:val="0024469F"/>
    <w:rsid w:val="00250B5B"/>
    <w:rsid w:val="0025159B"/>
    <w:rsid w:val="00252DB8"/>
    <w:rsid w:val="002537BC"/>
    <w:rsid w:val="00255C58"/>
    <w:rsid w:val="00260EC7"/>
    <w:rsid w:val="00261539"/>
    <w:rsid w:val="0026179F"/>
    <w:rsid w:val="002666AE"/>
    <w:rsid w:val="00274E1A"/>
    <w:rsid w:val="00274E25"/>
    <w:rsid w:val="00276D2A"/>
    <w:rsid w:val="002775B1"/>
    <w:rsid w:val="002775B9"/>
    <w:rsid w:val="002811C4"/>
    <w:rsid w:val="00282213"/>
    <w:rsid w:val="00284016"/>
    <w:rsid w:val="002858BF"/>
    <w:rsid w:val="002939AF"/>
    <w:rsid w:val="00294491"/>
    <w:rsid w:val="00294BDE"/>
    <w:rsid w:val="002A0CED"/>
    <w:rsid w:val="002A4CD0"/>
    <w:rsid w:val="002A72FC"/>
    <w:rsid w:val="002A731B"/>
    <w:rsid w:val="002A7DA6"/>
    <w:rsid w:val="002B516C"/>
    <w:rsid w:val="002B5D9B"/>
    <w:rsid w:val="002B5E1D"/>
    <w:rsid w:val="002B60C1"/>
    <w:rsid w:val="002C4B52"/>
    <w:rsid w:val="002D03E5"/>
    <w:rsid w:val="002D36EB"/>
    <w:rsid w:val="002D6BDF"/>
    <w:rsid w:val="002E216F"/>
    <w:rsid w:val="002E2CE9"/>
    <w:rsid w:val="002E3BF7"/>
    <w:rsid w:val="002E403E"/>
    <w:rsid w:val="002E4C74"/>
    <w:rsid w:val="002F158C"/>
    <w:rsid w:val="002F4093"/>
    <w:rsid w:val="002F5636"/>
    <w:rsid w:val="003022A5"/>
    <w:rsid w:val="00307E51"/>
    <w:rsid w:val="00311363"/>
    <w:rsid w:val="00311432"/>
    <w:rsid w:val="00315867"/>
    <w:rsid w:val="00321150"/>
    <w:rsid w:val="003260D7"/>
    <w:rsid w:val="00326FCB"/>
    <w:rsid w:val="0033052D"/>
    <w:rsid w:val="00333CD2"/>
    <w:rsid w:val="00336697"/>
    <w:rsid w:val="003418CB"/>
    <w:rsid w:val="00355873"/>
    <w:rsid w:val="0035660F"/>
    <w:rsid w:val="003628B9"/>
    <w:rsid w:val="00362D8F"/>
    <w:rsid w:val="00367724"/>
    <w:rsid w:val="003710BA"/>
    <w:rsid w:val="003741C5"/>
    <w:rsid w:val="003770F6"/>
    <w:rsid w:val="00383E37"/>
    <w:rsid w:val="00393042"/>
    <w:rsid w:val="00394AD5"/>
    <w:rsid w:val="0039642D"/>
    <w:rsid w:val="003A2B9E"/>
    <w:rsid w:val="003A2E40"/>
    <w:rsid w:val="003B0158"/>
    <w:rsid w:val="003B40B6"/>
    <w:rsid w:val="003B56DB"/>
    <w:rsid w:val="003B755E"/>
    <w:rsid w:val="003C228E"/>
    <w:rsid w:val="003C491B"/>
    <w:rsid w:val="003C51E7"/>
    <w:rsid w:val="003C6893"/>
    <w:rsid w:val="003C6DE2"/>
    <w:rsid w:val="003D1EFD"/>
    <w:rsid w:val="003D28BF"/>
    <w:rsid w:val="003D4215"/>
    <w:rsid w:val="003D4C47"/>
    <w:rsid w:val="003D7719"/>
    <w:rsid w:val="003E24ED"/>
    <w:rsid w:val="003E40EE"/>
    <w:rsid w:val="003F1C1B"/>
    <w:rsid w:val="003F3A2F"/>
    <w:rsid w:val="003F3C6B"/>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3F49"/>
    <w:rsid w:val="00434DC1"/>
    <w:rsid w:val="004350F4"/>
    <w:rsid w:val="00437876"/>
    <w:rsid w:val="004412A0"/>
    <w:rsid w:val="00442337"/>
    <w:rsid w:val="00446408"/>
    <w:rsid w:val="00450F27"/>
    <w:rsid w:val="004510E5"/>
    <w:rsid w:val="00456A75"/>
    <w:rsid w:val="00461E39"/>
    <w:rsid w:val="00462D3A"/>
    <w:rsid w:val="00463521"/>
    <w:rsid w:val="00467FA2"/>
    <w:rsid w:val="0047107B"/>
    <w:rsid w:val="00471125"/>
    <w:rsid w:val="00473EE6"/>
    <w:rsid w:val="0047437A"/>
    <w:rsid w:val="0047516B"/>
    <w:rsid w:val="00480E42"/>
    <w:rsid w:val="00484C5D"/>
    <w:rsid w:val="0048543E"/>
    <w:rsid w:val="004868C1"/>
    <w:rsid w:val="0048750F"/>
    <w:rsid w:val="004A17E9"/>
    <w:rsid w:val="004A495F"/>
    <w:rsid w:val="004A7544"/>
    <w:rsid w:val="004B6B0F"/>
    <w:rsid w:val="004C54E5"/>
    <w:rsid w:val="004C7DC8"/>
    <w:rsid w:val="004D0D8B"/>
    <w:rsid w:val="004D21B0"/>
    <w:rsid w:val="004D737D"/>
    <w:rsid w:val="004E2659"/>
    <w:rsid w:val="004E39EE"/>
    <w:rsid w:val="004E475C"/>
    <w:rsid w:val="004E56E0"/>
    <w:rsid w:val="004E7329"/>
    <w:rsid w:val="004F1F60"/>
    <w:rsid w:val="004F2CB0"/>
    <w:rsid w:val="004F3F4B"/>
    <w:rsid w:val="0050085B"/>
    <w:rsid w:val="005017F7"/>
    <w:rsid w:val="00501FA7"/>
    <w:rsid w:val="005034DC"/>
    <w:rsid w:val="00505BFA"/>
    <w:rsid w:val="005071B4"/>
    <w:rsid w:val="00507687"/>
    <w:rsid w:val="005117A9"/>
    <w:rsid w:val="00511F57"/>
    <w:rsid w:val="00515CBE"/>
    <w:rsid w:val="00515E2B"/>
    <w:rsid w:val="00522A7E"/>
    <w:rsid w:val="00522F20"/>
    <w:rsid w:val="00524985"/>
    <w:rsid w:val="005308DB"/>
    <w:rsid w:val="00530A2E"/>
    <w:rsid w:val="00530FBE"/>
    <w:rsid w:val="00533159"/>
    <w:rsid w:val="005339DB"/>
    <w:rsid w:val="00534C89"/>
    <w:rsid w:val="00541573"/>
    <w:rsid w:val="0054348A"/>
    <w:rsid w:val="00544752"/>
    <w:rsid w:val="00547D40"/>
    <w:rsid w:val="00552744"/>
    <w:rsid w:val="005673E0"/>
    <w:rsid w:val="00571777"/>
    <w:rsid w:val="00580FF5"/>
    <w:rsid w:val="0058519C"/>
    <w:rsid w:val="0059149A"/>
    <w:rsid w:val="005956EE"/>
    <w:rsid w:val="005A083E"/>
    <w:rsid w:val="005B4802"/>
    <w:rsid w:val="005C16DA"/>
    <w:rsid w:val="005C1EA6"/>
    <w:rsid w:val="005D0B99"/>
    <w:rsid w:val="005D308E"/>
    <w:rsid w:val="005D3A48"/>
    <w:rsid w:val="005D7AF8"/>
    <w:rsid w:val="005E17BF"/>
    <w:rsid w:val="005E366A"/>
    <w:rsid w:val="005E56F6"/>
    <w:rsid w:val="005F2145"/>
    <w:rsid w:val="005F353E"/>
    <w:rsid w:val="006016E1"/>
    <w:rsid w:val="00602D27"/>
    <w:rsid w:val="006144A1"/>
    <w:rsid w:val="00615EBB"/>
    <w:rsid w:val="00616096"/>
    <w:rsid w:val="006160A2"/>
    <w:rsid w:val="006302AA"/>
    <w:rsid w:val="006363BD"/>
    <w:rsid w:val="006412DC"/>
    <w:rsid w:val="006414C7"/>
    <w:rsid w:val="006418C7"/>
    <w:rsid w:val="00642BC6"/>
    <w:rsid w:val="00643D38"/>
    <w:rsid w:val="00644790"/>
    <w:rsid w:val="00647B31"/>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C7182"/>
    <w:rsid w:val="006D2932"/>
    <w:rsid w:val="006D3671"/>
    <w:rsid w:val="006D4176"/>
    <w:rsid w:val="006E0A73"/>
    <w:rsid w:val="006E0FEE"/>
    <w:rsid w:val="006E6C11"/>
    <w:rsid w:val="006F2D6A"/>
    <w:rsid w:val="006F7C0C"/>
    <w:rsid w:val="00700755"/>
    <w:rsid w:val="007031E7"/>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2A4C"/>
    <w:rsid w:val="007A1EAA"/>
    <w:rsid w:val="007A79FD"/>
    <w:rsid w:val="007B051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0FE"/>
    <w:rsid w:val="008355EA"/>
    <w:rsid w:val="00837458"/>
    <w:rsid w:val="00837AAE"/>
    <w:rsid w:val="008429AD"/>
    <w:rsid w:val="008429DB"/>
    <w:rsid w:val="00850C75"/>
    <w:rsid w:val="00850E39"/>
    <w:rsid w:val="0085477A"/>
    <w:rsid w:val="00855107"/>
    <w:rsid w:val="00855173"/>
    <w:rsid w:val="008557D9"/>
    <w:rsid w:val="00855BF7"/>
    <w:rsid w:val="00856214"/>
    <w:rsid w:val="00861110"/>
    <w:rsid w:val="00862089"/>
    <w:rsid w:val="00866D5B"/>
    <w:rsid w:val="00866FF5"/>
    <w:rsid w:val="00872C44"/>
    <w:rsid w:val="0087332D"/>
    <w:rsid w:val="00873E1F"/>
    <w:rsid w:val="00874C16"/>
    <w:rsid w:val="00886D1F"/>
    <w:rsid w:val="00891EE1"/>
    <w:rsid w:val="00893987"/>
    <w:rsid w:val="008963EF"/>
    <w:rsid w:val="0089688E"/>
    <w:rsid w:val="008A1FBE"/>
    <w:rsid w:val="008A3BDA"/>
    <w:rsid w:val="008B220C"/>
    <w:rsid w:val="008B26B8"/>
    <w:rsid w:val="008B3194"/>
    <w:rsid w:val="008B5AE7"/>
    <w:rsid w:val="008C4FD9"/>
    <w:rsid w:val="008C60E9"/>
    <w:rsid w:val="008D08D2"/>
    <w:rsid w:val="008D1B7C"/>
    <w:rsid w:val="008D6657"/>
    <w:rsid w:val="008E1F60"/>
    <w:rsid w:val="008E307E"/>
    <w:rsid w:val="008F3E7A"/>
    <w:rsid w:val="008F4DD1"/>
    <w:rsid w:val="008F6056"/>
    <w:rsid w:val="00902C07"/>
    <w:rsid w:val="00905804"/>
    <w:rsid w:val="009101E2"/>
    <w:rsid w:val="00915D73"/>
    <w:rsid w:val="00916077"/>
    <w:rsid w:val="009170A2"/>
    <w:rsid w:val="009176F6"/>
    <w:rsid w:val="009208A6"/>
    <w:rsid w:val="00924514"/>
    <w:rsid w:val="00927316"/>
    <w:rsid w:val="0093133D"/>
    <w:rsid w:val="0093276D"/>
    <w:rsid w:val="00933D12"/>
    <w:rsid w:val="00934340"/>
    <w:rsid w:val="00937065"/>
    <w:rsid w:val="0093727E"/>
    <w:rsid w:val="00940285"/>
    <w:rsid w:val="009415B0"/>
    <w:rsid w:val="00947E7E"/>
    <w:rsid w:val="0095139A"/>
    <w:rsid w:val="00953E16"/>
    <w:rsid w:val="009542AC"/>
    <w:rsid w:val="00961BB2"/>
    <w:rsid w:val="00962108"/>
    <w:rsid w:val="009638D6"/>
    <w:rsid w:val="0096440D"/>
    <w:rsid w:val="00967F15"/>
    <w:rsid w:val="0097408E"/>
    <w:rsid w:val="00974BB2"/>
    <w:rsid w:val="00974FA7"/>
    <w:rsid w:val="0097561D"/>
    <w:rsid w:val="009756E5"/>
    <w:rsid w:val="00977A8C"/>
    <w:rsid w:val="00983910"/>
    <w:rsid w:val="009932AC"/>
    <w:rsid w:val="00993C0D"/>
    <w:rsid w:val="00994351"/>
    <w:rsid w:val="00996A8F"/>
    <w:rsid w:val="009A1DBF"/>
    <w:rsid w:val="009A68E6"/>
    <w:rsid w:val="009A7598"/>
    <w:rsid w:val="009B1DF8"/>
    <w:rsid w:val="009B1E15"/>
    <w:rsid w:val="009B3D20"/>
    <w:rsid w:val="009B5418"/>
    <w:rsid w:val="009B61B4"/>
    <w:rsid w:val="009C0727"/>
    <w:rsid w:val="009C3C80"/>
    <w:rsid w:val="009C492F"/>
    <w:rsid w:val="009D0F18"/>
    <w:rsid w:val="009D2FF2"/>
    <w:rsid w:val="009D3226"/>
    <w:rsid w:val="009D3385"/>
    <w:rsid w:val="009D793C"/>
    <w:rsid w:val="009E16A9"/>
    <w:rsid w:val="009E375F"/>
    <w:rsid w:val="009E39D4"/>
    <w:rsid w:val="009E433B"/>
    <w:rsid w:val="009E5401"/>
    <w:rsid w:val="00A01556"/>
    <w:rsid w:val="00A0758F"/>
    <w:rsid w:val="00A1570A"/>
    <w:rsid w:val="00A17866"/>
    <w:rsid w:val="00A211B4"/>
    <w:rsid w:val="00A223CF"/>
    <w:rsid w:val="00A33DDF"/>
    <w:rsid w:val="00A34547"/>
    <w:rsid w:val="00A376B7"/>
    <w:rsid w:val="00A41BF5"/>
    <w:rsid w:val="00A44778"/>
    <w:rsid w:val="00A469E7"/>
    <w:rsid w:val="00A52F09"/>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4DE4"/>
    <w:rsid w:val="00AE70D4"/>
    <w:rsid w:val="00AE7868"/>
    <w:rsid w:val="00AF0407"/>
    <w:rsid w:val="00AF049B"/>
    <w:rsid w:val="00AF4D8B"/>
    <w:rsid w:val="00B067CA"/>
    <w:rsid w:val="00B11264"/>
    <w:rsid w:val="00B12B26"/>
    <w:rsid w:val="00B163F8"/>
    <w:rsid w:val="00B2472D"/>
    <w:rsid w:val="00B24CA0"/>
    <w:rsid w:val="00B2549F"/>
    <w:rsid w:val="00B25A48"/>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3892"/>
    <w:rsid w:val="00BC5982"/>
    <w:rsid w:val="00BC60BF"/>
    <w:rsid w:val="00BD28BF"/>
    <w:rsid w:val="00BD2D12"/>
    <w:rsid w:val="00BD4BA5"/>
    <w:rsid w:val="00BD6404"/>
    <w:rsid w:val="00BD712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0685"/>
    <w:rsid w:val="00C43BA1"/>
    <w:rsid w:val="00C43DAB"/>
    <w:rsid w:val="00C47F08"/>
    <w:rsid w:val="00C50E86"/>
    <w:rsid w:val="00C514A6"/>
    <w:rsid w:val="00C5739F"/>
    <w:rsid w:val="00C57CF0"/>
    <w:rsid w:val="00C61D85"/>
    <w:rsid w:val="00C63557"/>
    <w:rsid w:val="00C649BD"/>
    <w:rsid w:val="00C65891"/>
    <w:rsid w:val="00C66AC9"/>
    <w:rsid w:val="00C724D3"/>
    <w:rsid w:val="00C72951"/>
    <w:rsid w:val="00C77DD9"/>
    <w:rsid w:val="00C82FE7"/>
    <w:rsid w:val="00C83BE6"/>
    <w:rsid w:val="00C85354"/>
    <w:rsid w:val="00C86ABA"/>
    <w:rsid w:val="00C92966"/>
    <w:rsid w:val="00C943F3"/>
    <w:rsid w:val="00CA08C6"/>
    <w:rsid w:val="00CA0A77"/>
    <w:rsid w:val="00CA2729"/>
    <w:rsid w:val="00CA3057"/>
    <w:rsid w:val="00CA45F8"/>
    <w:rsid w:val="00CB0305"/>
    <w:rsid w:val="00CB33C7"/>
    <w:rsid w:val="00CB6BEE"/>
    <w:rsid w:val="00CB6DA7"/>
    <w:rsid w:val="00CB7E4C"/>
    <w:rsid w:val="00CC25B4"/>
    <w:rsid w:val="00CC5F88"/>
    <w:rsid w:val="00CC69C8"/>
    <w:rsid w:val="00CC77A2"/>
    <w:rsid w:val="00CD307E"/>
    <w:rsid w:val="00CD5BD4"/>
    <w:rsid w:val="00CD629F"/>
    <w:rsid w:val="00CD6A1B"/>
    <w:rsid w:val="00CE0A7F"/>
    <w:rsid w:val="00CE1718"/>
    <w:rsid w:val="00CF4156"/>
    <w:rsid w:val="00D0036C"/>
    <w:rsid w:val="00D03D00"/>
    <w:rsid w:val="00D05C30"/>
    <w:rsid w:val="00D10052"/>
    <w:rsid w:val="00D11359"/>
    <w:rsid w:val="00D3188C"/>
    <w:rsid w:val="00D35F9B"/>
    <w:rsid w:val="00D363E6"/>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3423"/>
    <w:rsid w:val="00D97F0C"/>
    <w:rsid w:val="00DA3A86"/>
    <w:rsid w:val="00DC2500"/>
    <w:rsid w:val="00DC4F72"/>
    <w:rsid w:val="00DC77DC"/>
    <w:rsid w:val="00DD0453"/>
    <w:rsid w:val="00DD0C2C"/>
    <w:rsid w:val="00DD19DE"/>
    <w:rsid w:val="00DD28BC"/>
    <w:rsid w:val="00DE128C"/>
    <w:rsid w:val="00DE31F0"/>
    <w:rsid w:val="00DE3D1C"/>
    <w:rsid w:val="00DF35E5"/>
    <w:rsid w:val="00E01C41"/>
    <w:rsid w:val="00E0227D"/>
    <w:rsid w:val="00E0290D"/>
    <w:rsid w:val="00E04B84"/>
    <w:rsid w:val="00E06466"/>
    <w:rsid w:val="00E06835"/>
    <w:rsid w:val="00E06FDA"/>
    <w:rsid w:val="00E160A5"/>
    <w:rsid w:val="00E1713D"/>
    <w:rsid w:val="00E20A43"/>
    <w:rsid w:val="00E23898"/>
    <w:rsid w:val="00E30F76"/>
    <w:rsid w:val="00E319F1"/>
    <w:rsid w:val="00E33CD2"/>
    <w:rsid w:val="00E40E90"/>
    <w:rsid w:val="00E43614"/>
    <w:rsid w:val="00E45C7E"/>
    <w:rsid w:val="00E531EB"/>
    <w:rsid w:val="00E54874"/>
    <w:rsid w:val="00E54B6F"/>
    <w:rsid w:val="00E55ACA"/>
    <w:rsid w:val="00E57B74"/>
    <w:rsid w:val="00E65BC6"/>
    <w:rsid w:val="00E661FF"/>
    <w:rsid w:val="00E726EB"/>
    <w:rsid w:val="00E72CF1"/>
    <w:rsid w:val="00E73726"/>
    <w:rsid w:val="00E80B52"/>
    <w:rsid w:val="00E824C3"/>
    <w:rsid w:val="00E840B3"/>
    <w:rsid w:val="00E84D10"/>
    <w:rsid w:val="00E8629F"/>
    <w:rsid w:val="00E91008"/>
    <w:rsid w:val="00E93734"/>
    <w:rsid w:val="00E9374E"/>
    <w:rsid w:val="00E94F54"/>
    <w:rsid w:val="00E95989"/>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2EF"/>
    <w:rsid w:val="00F575FF"/>
    <w:rsid w:val="00F618EF"/>
    <w:rsid w:val="00F65582"/>
    <w:rsid w:val="00F66E75"/>
    <w:rsid w:val="00F77EB0"/>
    <w:rsid w:val="00F87CDD"/>
    <w:rsid w:val="00F933F0"/>
    <w:rsid w:val="00F937A3"/>
    <w:rsid w:val="00F94715"/>
    <w:rsid w:val="00F96A3D"/>
    <w:rsid w:val="00FA1101"/>
    <w:rsid w:val="00FA4718"/>
    <w:rsid w:val="00FA5848"/>
    <w:rsid w:val="00FA6899"/>
    <w:rsid w:val="00FA7F3D"/>
    <w:rsid w:val="00FB38D8"/>
    <w:rsid w:val="00FC051F"/>
    <w:rsid w:val="00FC06FF"/>
    <w:rsid w:val="00FC3E58"/>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1238479">
      <w:bodyDiv w:val="1"/>
      <w:marLeft w:val="0"/>
      <w:marRight w:val="0"/>
      <w:marTop w:val="0"/>
      <w:marBottom w:val="0"/>
      <w:divBdr>
        <w:top w:val="none" w:sz="0" w:space="0" w:color="auto"/>
        <w:left w:val="none" w:sz="0" w:space="0" w:color="auto"/>
        <w:bottom w:val="none" w:sz="0" w:space="0" w:color="auto"/>
        <w:right w:val="none" w:sz="0" w:space="0" w:color="auto"/>
      </w:divBdr>
    </w:div>
    <w:div w:id="981817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35059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3930545">
      <w:bodyDiv w:val="1"/>
      <w:marLeft w:val="0"/>
      <w:marRight w:val="0"/>
      <w:marTop w:val="0"/>
      <w:marBottom w:val="0"/>
      <w:divBdr>
        <w:top w:val="none" w:sz="0" w:space="0" w:color="auto"/>
        <w:left w:val="none" w:sz="0" w:space="0" w:color="auto"/>
        <w:bottom w:val="none" w:sz="0" w:space="0" w:color="auto"/>
        <w:right w:val="none" w:sz="0" w:space="0" w:color="auto"/>
      </w:divBdr>
    </w:div>
    <w:div w:id="48412413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0063803">
      <w:bodyDiv w:val="1"/>
      <w:marLeft w:val="0"/>
      <w:marRight w:val="0"/>
      <w:marTop w:val="0"/>
      <w:marBottom w:val="0"/>
      <w:divBdr>
        <w:top w:val="none" w:sz="0" w:space="0" w:color="auto"/>
        <w:left w:val="none" w:sz="0" w:space="0" w:color="auto"/>
        <w:bottom w:val="none" w:sz="0" w:space="0" w:color="auto"/>
        <w:right w:val="none" w:sz="0" w:space="0" w:color="auto"/>
      </w:divBdr>
    </w:div>
    <w:div w:id="64200838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787395">
      <w:bodyDiv w:val="1"/>
      <w:marLeft w:val="0"/>
      <w:marRight w:val="0"/>
      <w:marTop w:val="0"/>
      <w:marBottom w:val="0"/>
      <w:divBdr>
        <w:top w:val="none" w:sz="0" w:space="0" w:color="auto"/>
        <w:left w:val="none" w:sz="0" w:space="0" w:color="auto"/>
        <w:bottom w:val="none" w:sz="0" w:space="0" w:color="auto"/>
        <w:right w:val="none" w:sz="0" w:space="0" w:color="auto"/>
      </w:divBdr>
    </w:div>
    <w:div w:id="132424226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96390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132597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420547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107/Docs/R4-230908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ftp.3gpp.org/TSG_RAN/WG4_Radio/TSGR4_107/Docs/R4-2308576.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107/Docs/R4-230839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ftp.3gpp.org/TSG_RAN/WG4_Radio/TSGR4_107/Docs/R4-2307503.zip" TargetMode="External"/><Relationship Id="rId4" Type="http://schemas.openxmlformats.org/officeDocument/2006/relationships/styles" Target="styles.xml"/><Relationship Id="rId9" Type="http://schemas.openxmlformats.org/officeDocument/2006/relationships/hyperlink" Target="http://ftp.3gpp.org/TSG_RAN/WG4_Radio/TSGR4_107/Docs/R4-2307049.zip" TargetMode="External"/><Relationship Id="rId14" Type="http://schemas.openxmlformats.org/officeDocument/2006/relationships/hyperlink" Target="http://ftp.3gpp.org/TSG_RAN/WG4_Radio/TSGR4_107/Docs/R4-23095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1059</Words>
  <Characters>6039</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Gene Fong</cp:lastModifiedBy>
  <cp:revision>2</cp:revision>
  <cp:lastPrinted>2019-04-25T01:09:00Z</cp:lastPrinted>
  <dcterms:created xsi:type="dcterms:W3CDTF">2023-05-19T07:07:00Z</dcterms:created>
  <dcterms:modified xsi:type="dcterms:W3CDTF">2023-05-19T07:07:00Z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