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BF6" w14:textId="0EDAA2F9" w:rsidR="003E5591" w:rsidRPr="003E5591" w:rsidRDefault="003E5591" w:rsidP="003E5591">
      <w:pPr>
        <w:widowControl w:val="0"/>
        <w:tabs>
          <w:tab w:val="left" w:pos="8190"/>
        </w:tabs>
        <w:spacing w:after="0" w:line="240" w:lineRule="auto"/>
        <w:rPr>
          <w:rFonts w:eastAsia="MS Mincho" w:cstheme="minorHAnsi"/>
          <w:b/>
          <w:sz w:val="24"/>
          <w:szCs w:val="24"/>
        </w:rPr>
      </w:pPr>
      <w:r w:rsidRPr="003E5591">
        <w:rPr>
          <w:rFonts w:eastAsia="MS Mincho" w:cstheme="minorHAnsi"/>
          <w:b/>
          <w:sz w:val="24"/>
          <w:szCs w:val="24"/>
        </w:rPr>
        <w:t>3GPP TSG-RAN WG4 Meeting # 107</w:t>
      </w:r>
      <w:r w:rsidRPr="003E5591">
        <w:rPr>
          <w:rFonts w:eastAsia="MS Mincho" w:cstheme="minorHAnsi"/>
          <w:b/>
          <w:sz w:val="24"/>
          <w:szCs w:val="24"/>
        </w:rPr>
        <w:tab/>
        <w:t>R4-</w:t>
      </w:r>
      <w:r w:rsidR="00A76D8A" w:rsidRPr="00A76D8A">
        <w:rPr>
          <w:rFonts w:eastAsia="MS Mincho" w:cstheme="minorHAnsi"/>
          <w:b/>
          <w:sz w:val="24"/>
          <w:szCs w:val="24"/>
        </w:rPr>
        <w:t>2309665</w:t>
      </w:r>
    </w:p>
    <w:p w14:paraId="31E346EE" w14:textId="1B73D24D" w:rsidR="00024141" w:rsidRPr="00F04FD1" w:rsidRDefault="003E5591" w:rsidP="003E5591">
      <w:pPr>
        <w:widowControl w:val="0"/>
        <w:tabs>
          <w:tab w:val="left" w:pos="8190"/>
        </w:tabs>
        <w:spacing w:after="0" w:line="240" w:lineRule="auto"/>
        <w:rPr>
          <w:rFonts w:eastAsia="Times New Roman" w:cstheme="minorHAnsi"/>
          <w:noProof/>
          <w:sz w:val="24"/>
          <w:szCs w:val="20"/>
        </w:rPr>
      </w:pPr>
      <w:r w:rsidRPr="003E5591">
        <w:rPr>
          <w:rFonts w:eastAsia="MS Mincho" w:cstheme="minorHAnsi"/>
          <w:b/>
          <w:sz w:val="24"/>
          <w:szCs w:val="24"/>
        </w:rPr>
        <w:t>Incheon, KR, May 22 – May 26, 2023</w:t>
      </w:r>
      <w:r>
        <w:rPr>
          <w:rFonts w:eastAsia="MS Mincho" w:cstheme="minorHAnsi"/>
          <w:b/>
          <w:sz w:val="24"/>
          <w:szCs w:val="24"/>
        </w:rPr>
        <w:br/>
      </w:r>
    </w:p>
    <w:p w14:paraId="198D845E" w14:textId="77777777" w:rsidR="00FB277C" w:rsidRPr="00F04FD1"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 xml:space="preserve">Source: </w:t>
      </w:r>
      <w:r w:rsidRPr="00F04FD1">
        <w:rPr>
          <w:rFonts w:eastAsia="Times New Roman" w:cstheme="minorHAnsi"/>
          <w:b/>
          <w:sz w:val="24"/>
        </w:rPr>
        <w:tab/>
      </w:r>
      <w:r w:rsidRPr="00F04FD1">
        <w:rPr>
          <w:rFonts w:eastAsia="Times New Roman" w:cstheme="minorHAnsi"/>
          <w:sz w:val="24"/>
        </w:rPr>
        <w:t>Qualcomm Incorporated</w:t>
      </w:r>
    </w:p>
    <w:p w14:paraId="651BD97F" w14:textId="38FE8E08" w:rsidR="00FB277C" w:rsidRPr="00C26CC0"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Title:</w:t>
      </w:r>
      <w:r w:rsidRPr="00F04FD1">
        <w:rPr>
          <w:rFonts w:eastAsia="Times New Roman" w:cstheme="minorHAnsi"/>
          <w:sz w:val="24"/>
        </w:rPr>
        <w:t xml:space="preserve"> </w:t>
      </w:r>
      <w:r w:rsidRPr="00F04FD1">
        <w:rPr>
          <w:rFonts w:eastAsia="Times New Roman" w:cstheme="minorHAnsi"/>
          <w:sz w:val="24"/>
        </w:rPr>
        <w:tab/>
      </w:r>
      <w:r w:rsidR="006C3745">
        <w:rPr>
          <w:rFonts w:eastAsia="Times New Roman" w:cstheme="minorHAnsi"/>
          <w:sz w:val="24"/>
        </w:rPr>
        <w:t xml:space="preserve">FR2 HST Enh. </w:t>
      </w:r>
      <w:r w:rsidR="006C3745" w:rsidRPr="00C26CC0">
        <w:rPr>
          <w:rFonts w:eastAsia="Times New Roman" w:cstheme="minorHAnsi"/>
          <w:sz w:val="24"/>
        </w:rPr>
        <w:t xml:space="preserve">UE Demod </w:t>
      </w:r>
      <w:r w:rsidR="00C26CC0" w:rsidRPr="00C26CC0">
        <w:rPr>
          <w:rFonts w:eastAsia="Times New Roman" w:cstheme="minorHAnsi"/>
          <w:sz w:val="24"/>
        </w:rPr>
        <w:t xml:space="preserve">with </w:t>
      </w:r>
      <w:r w:rsidR="006C3745" w:rsidRPr="00C26CC0">
        <w:rPr>
          <w:rFonts w:eastAsia="Times New Roman" w:cstheme="minorHAnsi"/>
          <w:sz w:val="24"/>
        </w:rPr>
        <w:t xml:space="preserve">Tunnel </w:t>
      </w:r>
      <w:r w:rsidR="00C26CC0" w:rsidRPr="00C26CC0">
        <w:rPr>
          <w:rFonts w:eastAsia="Times New Roman" w:cstheme="minorHAnsi"/>
          <w:sz w:val="24"/>
        </w:rPr>
        <w:t>Depl</w:t>
      </w:r>
      <w:r w:rsidR="00B94845">
        <w:rPr>
          <w:rFonts w:eastAsia="Times New Roman" w:cstheme="minorHAnsi"/>
          <w:sz w:val="24"/>
        </w:rPr>
        <w:t>oyment</w:t>
      </w:r>
    </w:p>
    <w:p w14:paraId="7873C4AF" w14:textId="677D81FE" w:rsidR="00FB277C" w:rsidRPr="00B94845" w:rsidRDefault="00FB277C" w:rsidP="00FB277C">
      <w:pPr>
        <w:tabs>
          <w:tab w:val="left" w:pos="1985"/>
        </w:tabs>
        <w:spacing w:line="256" w:lineRule="auto"/>
        <w:ind w:left="1980" w:hanging="1980"/>
        <w:rPr>
          <w:rFonts w:eastAsia="Times New Roman" w:cstheme="minorHAnsi"/>
          <w:sz w:val="24"/>
          <w:szCs w:val="24"/>
        </w:rPr>
      </w:pPr>
      <w:r w:rsidRPr="00B94845">
        <w:rPr>
          <w:rFonts w:eastAsia="Times New Roman" w:cstheme="minorHAnsi"/>
          <w:b/>
          <w:sz w:val="24"/>
        </w:rPr>
        <w:t>Agenda item:</w:t>
      </w:r>
      <w:r w:rsidRPr="00B94845">
        <w:rPr>
          <w:rFonts w:eastAsia="Times New Roman" w:cstheme="minorHAnsi"/>
          <w:sz w:val="24"/>
        </w:rPr>
        <w:tab/>
      </w:r>
      <w:r w:rsidR="00E81B07" w:rsidRPr="00B94845">
        <w:rPr>
          <w:rFonts w:eastAsia="Times New Roman" w:cstheme="minorHAnsi"/>
          <w:sz w:val="24"/>
        </w:rPr>
        <w:t>8.1</w:t>
      </w:r>
      <w:r w:rsidR="004373B3" w:rsidRPr="00B94845">
        <w:rPr>
          <w:rFonts w:eastAsia="Times New Roman" w:cstheme="minorHAnsi"/>
          <w:sz w:val="24"/>
        </w:rPr>
        <w:t>3</w:t>
      </w:r>
      <w:r w:rsidR="00E81B07" w:rsidRPr="00B94845">
        <w:rPr>
          <w:rFonts w:eastAsia="Times New Roman" w:cstheme="minorHAnsi"/>
          <w:sz w:val="24"/>
        </w:rPr>
        <w:t>.5.</w:t>
      </w:r>
      <w:r w:rsidR="00420DBA" w:rsidRPr="00B94845">
        <w:rPr>
          <w:rFonts w:eastAsia="Times New Roman" w:cstheme="minorHAnsi"/>
          <w:sz w:val="24"/>
        </w:rPr>
        <w:t>4</w:t>
      </w:r>
    </w:p>
    <w:p w14:paraId="0C4D6ED4" w14:textId="0EBD12A5" w:rsidR="00FB277C" w:rsidRPr="00F04FD1" w:rsidRDefault="00FB277C" w:rsidP="00FB277C">
      <w:pPr>
        <w:tabs>
          <w:tab w:val="left" w:pos="1985"/>
        </w:tabs>
        <w:spacing w:line="256" w:lineRule="auto"/>
        <w:rPr>
          <w:rFonts w:eastAsia="Times New Roman" w:cstheme="minorHAnsi"/>
          <w:sz w:val="24"/>
          <w:szCs w:val="24"/>
        </w:rPr>
      </w:pPr>
      <w:r w:rsidRPr="00F04FD1">
        <w:rPr>
          <w:rFonts w:eastAsia="Times New Roman" w:cstheme="minorHAnsi"/>
          <w:b/>
          <w:sz w:val="24"/>
        </w:rPr>
        <w:t>Document for:</w:t>
      </w:r>
      <w:r w:rsidRPr="00F04FD1">
        <w:rPr>
          <w:rFonts w:eastAsia="Times New Roman" w:cstheme="minorHAnsi"/>
          <w:sz w:val="24"/>
        </w:rPr>
        <w:tab/>
      </w:r>
      <w:r w:rsidR="008A7CAD">
        <w:rPr>
          <w:rFonts w:eastAsia="Times New Roman" w:cstheme="minorHAnsi"/>
          <w:sz w:val="24"/>
        </w:rPr>
        <w:t>Discussion</w:t>
      </w:r>
    </w:p>
    <w:p w14:paraId="11A17B3B" w14:textId="2FDC1F62" w:rsidR="00FB277C" w:rsidRPr="00F04FD1"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F04FD1">
        <w:rPr>
          <w:rFonts w:eastAsia="Times New Roman" w:cstheme="minorHAnsi"/>
          <w:sz w:val="36"/>
          <w:szCs w:val="20"/>
        </w:rPr>
        <w:t>Introduction</w:t>
      </w:r>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7D149B6C" w14:textId="6161C64C" w:rsidR="00A85C1B" w:rsidRPr="00F04FD1" w:rsidRDefault="00A85C1B" w:rsidP="00A85C1B">
      <w:pPr>
        <w:spacing w:line="256" w:lineRule="auto"/>
        <w:rPr>
          <w:rFonts w:eastAsia="Times New Roman" w:cstheme="minorHAnsi"/>
        </w:rPr>
      </w:pPr>
      <w:r w:rsidRPr="00F04FD1">
        <w:rPr>
          <w:rFonts w:eastAsia="Times New Roman" w:cstheme="minorHAnsi"/>
        </w:rPr>
        <w:t xml:space="preserve">In this paper, we </w:t>
      </w:r>
      <w:r>
        <w:rPr>
          <w:rFonts w:eastAsia="Times New Roman" w:cstheme="minorHAnsi"/>
        </w:rPr>
        <w:t xml:space="preserve">share our </w:t>
      </w:r>
      <w:r w:rsidRPr="00F04FD1">
        <w:rPr>
          <w:rFonts w:eastAsia="Times New Roman" w:cstheme="minorHAnsi"/>
        </w:rPr>
        <w:t>consideration</w:t>
      </w:r>
      <w:r>
        <w:rPr>
          <w:rFonts w:eastAsia="Times New Roman" w:cstheme="minorHAnsi"/>
        </w:rPr>
        <w:t>s on the items on UE Demodulation requirements with Tunnel Deployment for FR2 HST Enhancements, based on the WF [1].</w:t>
      </w:r>
    </w:p>
    <w:p w14:paraId="13476785" w14:textId="6FA8F5EC" w:rsidR="00A22F58" w:rsidRDefault="00A22F58" w:rsidP="00A22F58">
      <w:pPr>
        <w:pStyle w:val="Heading1"/>
        <w:rPr>
          <w:rFonts w:asciiTheme="minorHAnsi" w:hAnsiTheme="minorHAnsi" w:cstheme="minorHAnsi"/>
        </w:rPr>
      </w:pPr>
      <w:r>
        <w:rPr>
          <w:rFonts w:asciiTheme="minorHAnsi" w:hAnsiTheme="minorHAnsi" w:cstheme="minorHAnsi"/>
        </w:rPr>
        <w:t>FR2 HST Requirements for Tunnel Deployment</w:t>
      </w:r>
    </w:p>
    <w:p w14:paraId="44B5BFC0" w14:textId="0708FF47" w:rsidR="00C81208" w:rsidRDefault="00EE1764" w:rsidP="00EE1764">
      <w:pPr>
        <w:rPr>
          <w:lang w:val="en-GB"/>
        </w:rPr>
      </w:pPr>
      <w:r>
        <w:rPr>
          <w:lang w:val="en-GB"/>
        </w:rPr>
        <w:t xml:space="preserve">In the past meeting, RAN4 has discussed the necessity to introduce new UE demodulation requirements for the deployment of FR2 HST RRHs in tunnel. </w:t>
      </w:r>
      <w:r w:rsidR="00C81208">
        <w:rPr>
          <w:lang w:val="en-GB"/>
        </w:rPr>
        <w:t>There are two aspects to consider for this work item, with the first being whether or not a new channel is necessary t</w:t>
      </w:r>
      <w:r w:rsidR="00E566DF">
        <w:rPr>
          <w:lang w:val="en-GB"/>
        </w:rPr>
        <w:t xml:space="preserve">o model real world deployment. After that, we should consider whether additional performance tests will significantly increase coverage or </w:t>
      </w:r>
      <w:proofErr w:type="gramStart"/>
      <w:r w:rsidR="00E566DF">
        <w:rPr>
          <w:lang w:val="en-GB"/>
        </w:rPr>
        <w:t>not</w:t>
      </w:r>
      <w:proofErr w:type="gramEnd"/>
    </w:p>
    <w:p w14:paraId="54C7CB10" w14:textId="3804C01E" w:rsidR="00E566DF" w:rsidRDefault="00E566DF" w:rsidP="00E566DF">
      <w:pPr>
        <w:pStyle w:val="Heading2"/>
      </w:pPr>
      <w:r>
        <w:t>Channel Model</w:t>
      </w:r>
    </w:p>
    <w:p w14:paraId="4B09E796" w14:textId="393B787F" w:rsidR="00253FEA" w:rsidRDefault="00EE1764" w:rsidP="00EE1764">
      <w:pPr>
        <w:rPr>
          <w:lang w:val="en-GB"/>
        </w:rPr>
      </w:pPr>
      <w:r>
        <w:rPr>
          <w:lang w:val="en-GB"/>
        </w:rPr>
        <w:t xml:space="preserve">Many companies have </w:t>
      </w:r>
      <w:r w:rsidR="00253FEA">
        <w:rPr>
          <w:lang w:val="en-GB"/>
        </w:rPr>
        <w:t xml:space="preserve">supported that in their </w:t>
      </w:r>
      <w:r>
        <w:rPr>
          <w:lang w:val="en-GB"/>
        </w:rPr>
        <w:t xml:space="preserve">view </w:t>
      </w:r>
      <w:r w:rsidR="00253FEA">
        <w:rPr>
          <w:lang w:val="en-GB"/>
        </w:rPr>
        <w:t>the tunnel deployment does not provide a sufficiently rich scattering environment to provide significant multipath components, and we share this view</w:t>
      </w:r>
      <w:r w:rsidR="00331764">
        <w:rPr>
          <w:lang w:val="en-GB"/>
        </w:rPr>
        <w:t xml:space="preserve"> based on the geometry of the tunnel and the principles of radio propagation</w:t>
      </w:r>
      <w:r w:rsidR="00253FEA">
        <w:rPr>
          <w:lang w:val="en-GB"/>
        </w:rPr>
        <w:t>.</w:t>
      </w:r>
    </w:p>
    <w:p w14:paraId="4F9DB703" w14:textId="3048CDFF" w:rsidR="00253FEA" w:rsidRDefault="00253FEA" w:rsidP="00253FEA">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4F749D">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E02F9F">
        <w:rPr>
          <w:rFonts w:eastAsia="Times New Roman" w:cstheme="minorHAnsi"/>
          <w:b/>
          <w:bCs/>
        </w:rPr>
        <w:t>Propagation</w:t>
      </w:r>
      <w:r w:rsidR="004B2D7A">
        <w:rPr>
          <w:rFonts w:eastAsia="Times New Roman" w:cstheme="minorHAnsi"/>
          <w:b/>
          <w:bCs/>
        </w:rPr>
        <w:t xml:space="preserve"> </w:t>
      </w:r>
      <w:r w:rsidR="00394218">
        <w:rPr>
          <w:rFonts w:eastAsia="Times New Roman" w:cstheme="minorHAnsi"/>
          <w:b/>
          <w:bCs/>
        </w:rPr>
        <w:t xml:space="preserve">in the case of </w:t>
      </w:r>
      <w:r>
        <w:rPr>
          <w:rFonts w:eastAsia="Times New Roman" w:cstheme="minorHAnsi"/>
          <w:b/>
          <w:bCs/>
        </w:rPr>
        <w:t>Tunnel Deployment for FR2 HST</w:t>
      </w:r>
      <w:r w:rsidR="00E02F9F">
        <w:rPr>
          <w:rFonts w:eastAsia="Times New Roman" w:cstheme="minorHAnsi"/>
          <w:b/>
          <w:bCs/>
        </w:rPr>
        <w:t xml:space="preserve"> </w:t>
      </w:r>
      <w:r w:rsidR="00507B08">
        <w:rPr>
          <w:rFonts w:eastAsia="Times New Roman" w:cstheme="minorHAnsi"/>
          <w:b/>
          <w:bCs/>
        </w:rPr>
        <w:t xml:space="preserve">follows mainly a </w:t>
      </w:r>
      <w:r w:rsidR="00E02F9F">
        <w:rPr>
          <w:rFonts w:eastAsia="Times New Roman" w:cstheme="minorHAnsi"/>
          <w:b/>
          <w:bCs/>
        </w:rPr>
        <w:t>single path</w:t>
      </w:r>
      <w:r>
        <w:rPr>
          <w:rFonts w:eastAsia="Times New Roman" w:cstheme="minorHAnsi"/>
          <w:b/>
          <w:bCs/>
        </w:rPr>
        <w:t>;</w:t>
      </w:r>
    </w:p>
    <w:p w14:paraId="048C1D81" w14:textId="29382567" w:rsidR="00E02F9F" w:rsidRDefault="00394218" w:rsidP="00E02F9F">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4F749D">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E02F9F">
        <w:rPr>
          <w:rFonts w:eastAsia="Times New Roman" w:cstheme="minorHAnsi"/>
          <w:b/>
          <w:bCs/>
        </w:rPr>
        <w:t>RAN4 should not consider multipath channel to model propagation in the case of Tunnel Deployment for FR2 HST;</w:t>
      </w:r>
    </w:p>
    <w:p w14:paraId="595427D5" w14:textId="6BD6C58E" w:rsidR="005277AE" w:rsidRPr="005277AE" w:rsidRDefault="005277AE" w:rsidP="00A55B25">
      <w:pPr>
        <w:rPr>
          <w:rFonts w:eastAsia="Times New Roman" w:cstheme="minorHAnsi"/>
        </w:rPr>
      </w:pPr>
      <w:r>
        <w:rPr>
          <w:rFonts w:eastAsia="Times New Roman" w:cstheme="minorHAnsi"/>
        </w:rPr>
        <w:t xml:space="preserve">If RAN4 agrees that multipath should not be considered, then we recommend using the existing FR2 HST DPS channel model as reference, setting the Dmin parameter to 1m following the same agreements in RRM. </w:t>
      </w:r>
    </w:p>
    <w:p w14:paraId="6427EABF" w14:textId="11FE0EA3" w:rsidR="00A55B25" w:rsidRDefault="00A55B25" w:rsidP="00A55B25">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4F749D">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To </w:t>
      </w:r>
      <w:r w:rsidR="004B72CD">
        <w:rPr>
          <w:rFonts w:eastAsia="Times New Roman" w:cstheme="minorHAnsi"/>
          <w:b/>
          <w:bCs/>
        </w:rPr>
        <w:t xml:space="preserve">study the scope of </w:t>
      </w:r>
      <w:r>
        <w:rPr>
          <w:rFonts w:eastAsia="Times New Roman" w:cstheme="minorHAnsi"/>
          <w:b/>
          <w:bCs/>
        </w:rPr>
        <w:t xml:space="preserve">FR2 HST Tunnel Deployments, RAN4 should </w:t>
      </w:r>
      <w:r w:rsidR="004B72CD">
        <w:rPr>
          <w:rFonts w:eastAsia="Times New Roman" w:cstheme="minorHAnsi"/>
          <w:b/>
          <w:bCs/>
        </w:rPr>
        <w:t xml:space="preserve">consider </w:t>
      </w:r>
      <w:r w:rsidR="00CC257C">
        <w:rPr>
          <w:rFonts w:eastAsia="Times New Roman" w:cstheme="minorHAnsi"/>
          <w:b/>
          <w:bCs/>
        </w:rPr>
        <w:t>the</w:t>
      </w:r>
      <w:r w:rsidR="004B72CD">
        <w:rPr>
          <w:rFonts w:eastAsia="Times New Roman" w:cstheme="minorHAnsi"/>
          <w:b/>
          <w:bCs/>
        </w:rPr>
        <w:t xml:space="preserve"> </w:t>
      </w:r>
      <w:r w:rsidR="00CC257C">
        <w:rPr>
          <w:rFonts w:eastAsia="Times New Roman" w:cstheme="minorHAnsi"/>
          <w:b/>
          <w:bCs/>
        </w:rPr>
        <w:t xml:space="preserve">existing </w:t>
      </w:r>
      <w:r w:rsidR="004B72CD">
        <w:rPr>
          <w:rFonts w:eastAsia="Times New Roman" w:cstheme="minorHAnsi"/>
          <w:b/>
          <w:bCs/>
        </w:rPr>
        <w:t>FR2 HST DPS channel model</w:t>
      </w:r>
      <w:r w:rsidR="00CC257C">
        <w:rPr>
          <w:rFonts w:eastAsia="Times New Roman" w:cstheme="minorHAnsi"/>
          <w:b/>
          <w:bCs/>
        </w:rPr>
        <w:t xml:space="preserve"> as baseline</w:t>
      </w:r>
      <w:r w:rsidR="004B72CD">
        <w:rPr>
          <w:rFonts w:eastAsia="Times New Roman" w:cstheme="minorHAnsi"/>
          <w:b/>
          <w:bCs/>
        </w:rPr>
        <w:t>, D</w:t>
      </w:r>
      <w:r w:rsidR="00CC257C">
        <w:rPr>
          <w:rFonts w:eastAsia="Times New Roman" w:cstheme="minorHAnsi"/>
          <w:b/>
          <w:bCs/>
        </w:rPr>
        <w:t>min</w:t>
      </w:r>
      <w:r w:rsidR="004B72CD">
        <w:rPr>
          <w:rFonts w:eastAsia="Times New Roman" w:cstheme="minorHAnsi"/>
          <w:b/>
          <w:bCs/>
        </w:rPr>
        <w:t xml:space="preserve"> = </w:t>
      </w:r>
      <w:r w:rsidR="00067ABA">
        <w:rPr>
          <w:rFonts w:eastAsia="Times New Roman" w:cstheme="minorHAnsi"/>
          <w:b/>
          <w:bCs/>
        </w:rPr>
        <w:t>1m</w:t>
      </w:r>
      <w:r w:rsidR="004B72CD">
        <w:rPr>
          <w:rFonts w:eastAsia="Times New Roman" w:cstheme="minorHAnsi"/>
          <w:b/>
          <w:bCs/>
        </w:rPr>
        <w:t xml:space="preserve"> to model reduced distance </w:t>
      </w:r>
      <w:r w:rsidR="00E94EE9">
        <w:rPr>
          <w:rFonts w:eastAsia="Times New Roman" w:cstheme="minorHAnsi"/>
          <w:b/>
          <w:bCs/>
        </w:rPr>
        <w:t>between Track and RRH;</w:t>
      </w:r>
      <w:r w:rsidR="004B72CD">
        <w:rPr>
          <w:rFonts w:eastAsia="Times New Roman" w:cstheme="minorHAnsi"/>
          <w:b/>
          <w:bCs/>
        </w:rPr>
        <w:t xml:space="preserve"> </w:t>
      </w:r>
    </w:p>
    <w:p w14:paraId="7CFC728F" w14:textId="3FF407F0" w:rsidR="005277AE" w:rsidRDefault="005277AE" w:rsidP="00A55B25">
      <w:pPr>
        <w:rPr>
          <w:rFonts w:eastAsia="Times New Roman" w:cstheme="minorHAnsi"/>
        </w:rPr>
      </w:pPr>
      <w:r w:rsidRPr="005277AE">
        <w:rPr>
          <w:rFonts w:eastAsia="Times New Roman" w:cstheme="minorHAnsi"/>
        </w:rPr>
        <w:t xml:space="preserve">The </w:t>
      </w:r>
      <w:r w:rsidR="00B60901">
        <w:rPr>
          <w:rFonts w:eastAsia="Times New Roman" w:cstheme="minorHAnsi"/>
        </w:rPr>
        <w:t xml:space="preserve">consequence </w:t>
      </w:r>
      <w:r>
        <w:rPr>
          <w:rFonts w:eastAsia="Times New Roman" w:cstheme="minorHAnsi"/>
        </w:rPr>
        <w:t xml:space="preserve">of </w:t>
      </w:r>
      <w:r w:rsidR="00B60901">
        <w:rPr>
          <w:rFonts w:eastAsia="Times New Roman" w:cstheme="minorHAnsi"/>
        </w:rPr>
        <w:t>assuming a</w:t>
      </w:r>
      <w:r w:rsidR="00726FEF">
        <w:rPr>
          <w:rFonts w:eastAsia="Times New Roman" w:cstheme="minorHAnsi"/>
        </w:rPr>
        <w:t xml:space="preserve"> smaller Dmin </w:t>
      </w:r>
      <w:r w:rsidR="00A21B7D">
        <w:rPr>
          <w:rFonts w:eastAsia="Times New Roman" w:cstheme="minorHAnsi"/>
        </w:rPr>
        <w:t xml:space="preserve">on </w:t>
      </w:r>
      <w:r w:rsidR="00B60901">
        <w:rPr>
          <w:rFonts w:eastAsia="Times New Roman" w:cstheme="minorHAnsi"/>
        </w:rPr>
        <w:t xml:space="preserve">channel model </w:t>
      </w:r>
      <w:r w:rsidR="00726FEF">
        <w:rPr>
          <w:rFonts w:eastAsia="Times New Roman" w:cstheme="minorHAnsi"/>
        </w:rPr>
        <w:t xml:space="preserve">is to reduce the difference between </w:t>
      </w:r>
      <w:r w:rsidR="00A21B7D">
        <w:rPr>
          <w:rFonts w:eastAsia="Times New Roman" w:cstheme="minorHAnsi"/>
        </w:rPr>
        <w:t xml:space="preserve">relative velocities between train and RRHs at the switching </w:t>
      </w:r>
      <w:r w:rsidR="002052DB">
        <w:rPr>
          <w:rFonts w:eastAsia="Times New Roman" w:cstheme="minorHAnsi"/>
        </w:rPr>
        <w:t>point between RRH, thus resulting in a smaller the doppler trajectory jump compared to tests with larger Dmin.</w:t>
      </w:r>
    </w:p>
    <w:p w14:paraId="50F3A87A" w14:textId="60868DA8" w:rsidR="002052DB" w:rsidRDefault="002052DB" w:rsidP="002052DB">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4F749D">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 smaller Dmin results in a smaller ‘jump’ in Doppler shift when switching across RRH during the train path along the tracks</w:t>
      </w:r>
      <w:r w:rsidR="006153CB">
        <w:rPr>
          <w:rFonts w:eastAsia="Times New Roman" w:cstheme="minorHAnsi"/>
          <w:b/>
          <w:bCs/>
        </w:rPr>
        <w:t>;</w:t>
      </w:r>
    </w:p>
    <w:p w14:paraId="0B1126E3" w14:textId="77777777" w:rsidR="002052DB" w:rsidRPr="005277AE" w:rsidRDefault="002052DB" w:rsidP="00A55B25">
      <w:pPr>
        <w:rPr>
          <w:rFonts w:eastAsia="Times New Roman" w:cstheme="minorHAnsi"/>
        </w:rPr>
      </w:pPr>
    </w:p>
    <w:p w14:paraId="2C9A111E" w14:textId="41B5951A" w:rsidR="00067ABA" w:rsidRDefault="00977E05" w:rsidP="00977E05">
      <w:pPr>
        <w:pStyle w:val="Heading2"/>
      </w:pPr>
      <w:r>
        <w:lastRenderedPageBreak/>
        <w:t>Test Scope</w:t>
      </w:r>
    </w:p>
    <w:p w14:paraId="1EB4DDCF" w14:textId="1EA66214" w:rsidR="003F2E96" w:rsidRPr="003F2E96" w:rsidRDefault="00B2125C" w:rsidP="00783AB1">
      <w:pPr>
        <w:rPr>
          <w:lang w:val="en-GB"/>
        </w:rPr>
      </w:pPr>
      <w:r>
        <w:rPr>
          <w:lang w:val="en-GB"/>
        </w:rPr>
        <w:t xml:space="preserve">It is our view that </w:t>
      </w:r>
      <w:r w:rsidR="00CC257C">
        <w:rPr>
          <w:lang w:val="en-GB"/>
        </w:rPr>
        <w:t xml:space="preserve">considering the conclusions reached in the previous section, introducing UE Demod tests </w:t>
      </w:r>
      <w:r w:rsidR="00803684">
        <w:rPr>
          <w:lang w:val="en-GB"/>
        </w:rPr>
        <w:t xml:space="preserve">for Tunnel Deployment with the same single path channel and smaller Doppler jump compared to existing requirement </w:t>
      </w:r>
      <w:r w:rsidR="00BF0D75">
        <w:rPr>
          <w:lang w:val="en-GB"/>
        </w:rPr>
        <w:t>will result in no additional test coverage</w:t>
      </w:r>
      <w:r w:rsidR="00803684">
        <w:rPr>
          <w:lang w:val="en-GB"/>
        </w:rPr>
        <w:t>.</w:t>
      </w:r>
    </w:p>
    <w:p w14:paraId="2C39A8C9" w14:textId="612DBF28" w:rsidR="00394218" w:rsidRDefault="00803684" w:rsidP="00EE1764">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4F749D">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agree to not introduce dedicated Demodulation requirements for </w:t>
      </w:r>
      <w:r w:rsidR="000B5420">
        <w:rPr>
          <w:rFonts w:eastAsia="Times New Roman" w:cstheme="minorHAnsi"/>
          <w:b/>
          <w:bCs/>
        </w:rPr>
        <w:t>T</w:t>
      </w:r>
      <w:r>
        <w:rPr>
          <w:rFonts w:eastAsia="Times New Roman" w:cstheme="minorHAnsi"/>
          <w:b/>
          <w:bCs/>
        </w:rPr>
        <w:t xml:space="preserve">unnel </w:t>
      </w:r>
      <w:r w:rsidR="000B5420">
        <w:rPr>
          <w:rFonts w:eastAsia="Times New Roman" w:cstheme="minorHAnsi"/>
          <w:b/>
          <w:bCs/>
        </w:rPr>
        <w:t>D</w:t>
      </w:r>
      <w:r>
        <w:rPr>
          <w:rFonts w:eastAsia="Times New Roman" w:cstheme="minorHAnsi"/>
          <w:b/>
          <w:bCs/>
        </w:rPr>
        <w:t xml:space="preserve">eployment, considering </w:t>
      </w:r>
      <w:r w:rsidR="000B5420">
        <w:rPr>
          <w:rFonts w:eastAsia="Times New Roman" w:cstheme="minorHAnsi"/>
          <w:b/>
          <w:bCs/>
        </w:rPr>
        <w:t>this scenario covered by existing test cases</w:t>
      </w:r>
      <w:r>
        <w:rPr>
          <w:rFonts w:eastAsia="Times New Roman" w:cstheme="minorHAnsi"/>
          <w:b/>
          <w:bCs/>
        </w:rPr>
        <w:t>;</w:t>
      </w:r>
    </w:p>
    <w:p w14:paraId="3DB98D8F" w14:textId="77777777" w:rsidR="00E566DF" w:rsidRPr="00253FEA" w:rsidRDefault="00E566DF" w:rsidP="00EE1764"/>
    <w:p w14:paraId="5AE38621" w14:textId="00D37FAC"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Conclusion</w:t>
      </w:r>
      <w:bookmarkStart w:id="0" w:name="_Hlk85466326"/>
      <w:r w:rsidRPr="00F04FD1">
        <w:rPr>
          <w:rFonts w:eastAsia="Times New Roman" w:cstheme="minorHAnsi"/>
          <w:sz w:val="36"/>
          <w:szCs w:val="20"/>
        </w:rPr>
        <w:t>s</w:t>
      </w:r>
      <w:bookmarkEnd w:id="0"/>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4DAA8C97" w14:textId="77777777" w:rsidR="00C86698" w:rsidRDefault="00C86698" w:rsidP="00C86698">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Propagation in the case of Tunnel Deployment for FR2 HST follows mainly a single path;</w:t>
      </w:r>
    </w:p>
    <w:p w14:paraId="22E05114" w14:textId="77777777" w:rsidR="00C86698" w:rsidRDefault="00C86698" w:rsidP="00C86698">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not consider multipath channel to model propagation in the case of Tunnel Deployment for FR2 HST;</w:t>
      </w:r>
    </w:p>
    <w:p w14:paraId="1293260A" w14:textId="77777777" w:rsidR="00C86698" w:rsidRDefault="00C86698" w:rsidP="00C86698">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To study the scope of FR2 HST Tunnel Deployments, RAN4 should consider the existing FR2 HST DPS channel model as baseline, Dmin = 1m to model reduced distance between Track and RRH; </w:t>
      </w:r>
    </w:p>
    <w:p w14:paraId="322702D5" w14:textId="12FFEF0F" w:rsidR="00C86698" w:rsidRDefault="00C86698" w:rsidP="00C86698">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A smaller Dmin results in a smaller ‘jump’ in Doppler shift when switching across RRH during the train path along the tracks;</w:t>
      </w:r>
    </w:p>
    <w:p w14:paraId="1DA47DDF" w14:textId="77777777" w:rsidR="00C86698" w:rsidRDefault="00C86698" w:rsidP="00C86698">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RAN4 should agree to not introduce dedicated Demodulation requirements for Tunnel Deployment, considering this scenario covered by existing test cases;</w:t>
      </w:r>
    </w:p>
    <w:p w14:paraId="1DFBD5DC" w14:textId="77777777" w:rsidR="005961B2" w:rsidRDefault="005961B2" w:rsidP="009A48F7">
      <w:pPr>
        <w:rPr>
          <w:rFonts w:eastAsia="Times New Roman" w:cstheme="minorHAnsi"/>
          <w:b/>
          <w:bCs/>
        </w:rPr>
      </w:pPr>
    </w:p>
    <w:p w14:paraId="6E2D3866" w14:textId="77777777" w:rsidR="009A48F7" w:rsidRPr="00750F15" w:rsidRDefault="009A48F7" w:rsidP="00750F15"/>
    <w:p w14:paraId="5A26938F" w14:textId="777777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References</w:t>
      </w:r>
    </w:p>
    <w:p w14:paraId="3D8EF989" w14:textId="3918B3BF" w:rsidR="008F7905" w:rsidRPr="00F04FD1" w:rsidRDefault="00AA1330" w:rsidP="00FB277C">
      <w:pPr>
        <w:rPr>
          <w:rFonts w:eastAsia="Times New Roman" w:cstheme="minorHAnsi"/>
          <w:sz w:val="24"/>
          <w:szCs w:val="24"/>
        </w:rPr>
      </w:pPr>
      <w:r w:rsidRPr="00AA1330">
        <w:rPr>
          <w:rFonts w:cstheme="minorHAnsi"/>
          <w:sz w:val="24"/>
          <w:szCs w:val="24"/>
        </w:rPr>
        <w:t xml:space="preserve">[1] R4-2305892, 3GPP TSG-RAN WG4 Meeting #106bis-e, Online Meeting, 17th April- 26th </w:t>
      </w:r>
      <w:proofErr w:type="gramStart"/>
      <w:r w:rsidRPr="00AA1330">
        <w:rPr>
          <w:rFonts w:cstheme="minorHAnsi"/>
          <w:sz w:val="24"/>
          <w:szCs w:val="24"/>
        </w:rPr>
        <w:t>April,</w:t>
      </w:r>
      <w:proofErr w:type="gramEnd"/>
      <w:r w:rsidRPr="00AA1330">
        <w:rPr>
          <w:rFonts w:cstheme="minorHAnsi"/>
          <w:sz w:val="24"/>
          <w:szCs w:val="24"/>
        </w:rPr>
        <w:t xml:space="preserve"> 2023</w:t>
      </w:r>
    </w:p>
    <w:sectPr w:rsidR="008F7905" w:rsidRPr="00F04FD1"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62B9" w14:textId="77777777" w:rsidR="00502A72" w:rsidRDefault="00502A72">
      <w:pPr>
        <w:spacing w:after="0" w:line="240" w:lineRule="auto"/>
      </w:pPr>
      <w:r>
        <w:separator/>
      </w:r>
    </w:p>
  </w:endnote>
  <w:endnote w:type="continuationSeparator" w:id="0">
    <w:p w14:paraId="7C9EA31D" w14:textId="77777777" w:rsidR="00502A72" w:rsidRDefault="00502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A76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A76D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A6D68" w14:textId="77777777" w:rsidR="00502A72" w:rsidRDefault="00502A72">
      <w:pPr>
        <w:spacing w:after="0" w:line="240" w:lineRule="auto"/>
      </w:pPr>
      <w:r>
        <w:separator/>
      </w:r>
    </w:p>
  </w:footnote>
  <w:footnote w:type="continuationSeparator" w:id="0">
    <w:p w14:paraId="217EDF48" w14:textId="77777777" w:rsidR="00502A72" w:rsidRDefault="00502A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C7978"/>
    <w:multiLevelType w:val="hybridMultilevel"/>
    <w:tmpl w:val="B0600714"/>
    <w:lvl w:ilvl="0" w:tplc="41BE7D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5"/>
  </w:num>
  <w:num w:numId="2" w16cid:durableId="931204953">
    <w:abstractNumId w:val="11"/>
  </w:num>
  <w:num w:numId="3" w16cid:durableId="560822582">
    <w:abstractNumId w:val="13"/>
  </w:num>
  <w:num w:numId="4" w16cid:durableId="2008247555">
    <w:abstractNumId w:val="15"/>
  </w:num>
  <w:num w:numId="5" w16cid:durableId="811797267">
    <w:abstractNumId w:val="3"/>
  </w:num>
  <w:num w:numId="6" w16cid:durableId="1050306330">
    <w:abstractNumId w:val="8"/>
  </w:num>
  <w:num w:numId="7" w16cid:durableId="1986933688">
    <w:abstractNumId w:val="2"/>
  </w:num>
  <w:num w:numId="8" w16cid:durableId="1100488873">
    <w:abstractNumId w:val="4"/>
  </w:num>
  <w:num w:numId="9" w16cid:durableId="2095323162">
    <w:abstractNumId w:val="14"/>
  </w:num>
  <w:num w:numId="10" w16cid:durableId="2037807686">
    <w:abstractNumId w:val="0"/>
  </w:num>
  <w:num w:numId="11" w16cid:durableId="1317144994">
    <w:abstractNumId w:val="6"/>
  </w:num>
  <w:num w:numId="12" w16cid:durableId="437406013">
    <w:abstractNumId w:val="9"/>
  </w:num>
  <w:num w:numId="13" w16cid:durableId="708183368">
    <w:abstractNumId w:val="10"/>
  </w:num>
  <w:num w:numId="14" w16cid:durableId="301735729">
    <w:abstractNumId w:val="1"/>
  </w:num>
  <w:num w:numId="15" w16cid:durableId="1540126573">
    <w:abstractNumId w:val="7"/>
  </w:num>
  <w:num w:numId="16" w16cid:durableId="710375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5920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46E87"/>
    <w:rsid w:val="000528DF"/>
    <w:rsid w:val="00052926"/>
    <w:rsid w:val="00052B72"/>
    <w:rsid w:val="00056FD8"/>
    <w:rsid w:val="000578E9"/>
    <w:rsid w:val="00057BDD"/>
    <w:rsid w:val="00057F82"/>
    <w:rsid w:val="000619B9"/>
    <w:rsid w:val="00061B38"/>
    <w:rsid w:val="00063781"/>
    <w:rsid w:val="00065FB9"/>
    <w:rsid w:val="000668DA"/>
    <w:rsid w:val="00066F9C"/>
    <w:rsid w:val="00067AB6"/>
    <w:rsid w:val="00067ABA"/>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A20FD"/>
    <w:rsid w:val="000A3F3D"/>
    <w:rsid w:val="000A4C08"/>
    <w:rsid w:val="000A5E9C"/>
    <w:rsid w:val="000A7440"/>
    <w:rsid w:val="000B0CA1"/>
    <w:rsid w:val="000B168D"/>
    <w:rsid w:val="000B29C4"/>
    <w:rsid w:val="000B5420"/>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2565"/>
    <w:rsid w:val="000D525C"/>
    <w:rsid w:val="000E0843"/>
    <w:rsid w:val="000E14AE"/>
    <w:rsid w:val="000E2F12"/>
    <w:rsid w:val="000E48BA"/>
    <w:rsid w:val="000E4B4B"/>
    <w:rsid w:val="000E564F"/>
    <w:rsid w:val="000F3306"/>
    <w:rsid w:val="000F5519"/>
    <w:rsid w:val="000F5714"/>
    <w:rsid w:val="000F5DDB"/>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211A"/>
    <w:rsid w:val="00134F58"/>
    <w:rsid w:val="001400C8"/>
    <w:rsid w:val="00141654"/>
    <w:rsid w:val="001462DA"/>
    <w:rsid w:val="001477B0"/>
    <w:rsid w:val="00147D94"/>
    <w:rsid w:val="00151EFE"/>
    <w:rsid w:val="001524D9"/>
    <w:rsid w:val="001567FA"/>
    <w:rsid w:val="00157001"/>
    <w:rsid w:val="001603A8"/>
    <w:rsid w:val="00161E82"/>
    <w:rsid w:val="00163277"/>
    <w:rsid w:val="0016534F"/>
    <w:rsid w:val="0017540D"/>
    <w:rsid w:val="001761A3"/>
    <w:rsid w:val="001762C4"/>
    <w:rsid w:val="00177017"/>
    <w:rsid w:val="00180A88"/>
    <w:rsid w:val="00186B52"/>
    <w:rsid w:val="0019013C"/>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052DB"/>
    <w:rsid w:val="00211527"/>
    <w:rsid w:val="00212036"/>
    <w:rsid w:val="00214B0C"/>
    <w:rsid w:val="00215BE3"/>
    <w:rsid w:val="002250A1"/>
    <w:rsid w:val="0022515B"/>
    <w:rsid w:val="002252BC"/>
    <w:rsid w:val="002316C3"/>
    <w:rsid w:val="00231D05"/>
    <w:rsid w:val="00233329"/>
    <w:rsid w:val="002334A7"/>
    <w:rsid w:val="002345AC"/>
    <w:rsid w:val="00236158"/>
    <w:rsid w:val="00236C1E"/>
    <w:rsid w:val="00237711"/>
    <w:rsid w:val="00237B31"/>
    <w:rsid w:val="002428FE"/>
    <w:rsid w:val="002435EF"/>
    <w:rsid w:val="0024430A"/>
    <w:rsid w:val="0024536F"/>
    <w:rsid w:val="0024660E"/>
    <w:rsid w:val="00246DC6"/>
    <w:rsid w:val="002523F2"/>
    <w:rsid w:val="00253FEA"/>
    <w:rsid w:val="00256BC4"/>
    <w:rsid w:val="002636C8"/>
    <w:rsid w:val="0026379B"/>
    <w:rsid w:val="00267822"/>
    <w:rsid w:val="002706CB"/>
    <w:rsid w:val="00270CD7"/>
    <w:rsid w:val="00275EC3"/>
    <w:rsid w:val="00276A3E"/>
    <w:rsid w:val="00282778"/>
    <w:rsid w:val="00282DA3"/>
    <w:rsid w:val="002831D7"/>
    <w:rsid w:val="00283456"/>
    <w:rsid w:val="00283599"/>
    <w:rsid w:val="00284091"/>
    <w:rsid w:val="0028677E"/>
    <w:rsid w:val="00286DD7"/>
    <w:rsid w:val="00290161"/>
    <w:rsid w:val="002941D6"/>
    <w:rsid w:val="002945E9"/>
    <w:rsid w:val="00294791"/>
    <w:rsid w:val="00294C7C"/>
    <w:rsid w:val="00297B98"/>
    <w:rsid w:val="002A3774"/>
    <w:rsid w:val="002A76CE"/>
    <w:rsid w:val="002B06B0"/>
    <w:rsid w:val="002B26A7"/>
    <w:rsid w:val="002B2755"/>
    <w:rsid w:val="002B449C"/>
    <w:rsid w:val="002B58F1"/>
    <w:rsid w:val="002C1FC8"/>
    <w:rsid w:val="002C32F0"/>
    <w:rsid w:val="002C371F"/>
    <w:rsid w:val="002C47A2"/>
    <w:rsid w:val="002C6517"/>
    <w:rsid w:val="002D0C26"/>
    <w:rsid w:val="002D0EB8"/>
    <w:rsid w:val="002D30A6"/>
    <w:rsid w:val="002D4938"/>
    <w:rsid w:val="002D62C8"/>
    <w:rsid w:val="002E1FE6"/>
    <w:rsid w:val="002E572C"/>
    <w:rsid w:val="002E5BDA"/>
    <w:rsid w:val="002E7894"/>
    <w:rsid w:val="002E7B15"/>
    <w:rsid w:val="002F0628"/>
    <w:rsid w:val="002F347E"/>
    <w:rsid w:val="002F45E5"/>
    <w:rsid w:val="002F4FB4"/>
    <w:rsid w:val="002F5711"/>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764"/>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4218"/>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B8B"/>
    <w:rsid w:val="003E44A2"/>
    <w:rsid w:val="003E5591"/>
    <w:rsid w:val="003E5D72"/>
    <w:rsid w:val="003E5E9F"/>
    <w:rsid w:val="003E5F0E"/>
    <w:rsid w:val="003E7259"/>
    <w:rsid w:val="003E7A08"/>
    <w:rsid w:val="003F0BFE"/>
    <w:rsid w:val="003F180B"/>
    <w:rsid w:val="003F1AEB"/>
    <w:rsid w:val="003F2A26"/>
    <w:rsid w:val="003F2AC0"/>
    <w:rsid w:val="003F2E96"/>
    <w:rsid w:val="003F349C"/>
    <w:rsid w:val="003F5513"/>
    <w:rsid w:val="0040026B"/>
    <w:rsid w:val="00401D32"/>
    <w:rsid w:val="00401F1C"/>
    <w:rsid w:val="00403499"/>
    <w:rsid w:val="0040351D"/>
    <w:rsid w:val="00403DBB"/>
    <w:rsid w:val="004041F8"/>
    <w:rsid w:val="00407C7A"/>
    <w:rsid w:val="004122DA"/>
    <w:rsid w:val="00413B11"/>
    <w:rsid w:val="00420449"/>
    <w:rsid w:val="00420DBA"/>
    <w:rsid w:val="0042159E"/>
    <w:rsid w:val="004215F1"/>
    <w:rsid w:val="00421998"/>
    <w:rsid w:val="00422DCB"/>
    <w:rsid w:val="0043331F"/>
    <w:rsid w:val="0043341D"/>
    <w:rsid w:val="00435644"/>
    <w:rsid w:val="004361CD"/>
    <w:rsid w:val="004373B3"/>
    <w:rsid w:val="00440128"/>
    <w:rsid w:val="0044227C"/>
    <w:rsid w:val="00442D81"/>
    <w:rsid w:val="004463DC"/>
    <w:rsid w:val="00446D2A"/>
    <w:rsid w:val="00447D5B"/>
    <w:rsid w:val="00450BB7"/>
    <w:rsid w:val="00451D41"/>
    <w:rsid w:val="004520CF"/>
    <w:rsid w:val="00452591"/>
    <w:rsid w:val="00455258"/>
    <w:rsid w:val="004569EC"/>
    <w:rsid w:val="00457035"/>
    <w:rsid w:val="00457118"/>
    <w:rsid w:val="00462EDB"/>
    <w:rsid w:val="004635A4"/>
    <w:rsid w:val="00463DC4"/>
    <w:rsid w:val="00463DE3"/>
    <w:rsid w:val="004648B8"/>
    <w:rsid w:val="00471224"/>
    <w:rsid w:val="004713D9"/>
    <w:rsid w:val="00473A25"/>
    <w:rsid w:val="00474837"/>
    <w:rsid w:val="0047699D"/>
    <w:rsid w:val="00477180"/>
    <w:rsid w:val="004776FE"/>
    <w:rsid w:val="00480204"/>
    <w:rsid w:val="00481F60"/>
    <w:rsid w:val="00486BCF"/>
    <w:rsid w:val="004871D2"/>
    <w:rsid w:val="00490842"/>
    <w:rsid w:val="0049316B"/>
    <w:rsid w:val="004A25B7"/>
    <w:rsid w:val="004A4CF6"/>
    <w:rsid w:val="004A5B01"/>
    <w:rsid w:val="004A5EF0"/>
    <w:rsid w:val="004A64B2"/>
    <w:rsid w:val="004B001A"/>
    <w:rsid w:val="004B0B1E"/>
    <w:rsid w:val="004B0DB6"/>
    <w:rsid w:val="004B2D7A"/>
    <w:rsid w:val="004B691D"/>
    <w:rsid w:val="004B72C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6B19"/>
    <w:rsid w:val="004E790B"/>
    <w:rsid w:val="004F0796"/>
    <w:rsid w:val="004F0FDF"/>
    <w:rsid w:val="004F35C4"/>
    <w:rsid w:val="004F6E7A"/>
    <w:rsid w:val="004F749D"/>
    <w:rsid w:val="00502A72"/>
    <w:rsid w:val="00502EA9"/>
    <w:rsid w:val="005049C3"/>
    <w:rsid w:val="005050E5"/>
    <w:rsid w:val="005064D2"/>
    <w:rsid w:val="00507B08"/>
    <w:rsid w:val="00511A8D"/>
    <w:rsid w:val="005153B6"/>
    <w:rsid w:val="00517289"/>
    <w:rsid w:val="00517DC0"/>
    <w:rsid w:val="00520B70"/>
    <w:rsid w:val="00520F0F"/>
    <w:rsid w:val="00521ABD"/>
    <w:rsid w:val="00522B13"/>
    <w:rsid w:val="00526413"/>
    <w:rsid w:val="00526B27"/>
    <w:rsid w:val="005277AE"/>
    <w:rsid w:val="00527AEF"/>
    <w:rsid w:val="00527E14"/>
    <w:rsid w:val="00530AF2"/>
    <w:rsid w:val="00530E01"/>
    <w:rsid w:val="0053368D"/>
    <w:rsid w:val="0053677E"/>
    <w:rsid w:val="00540637"/>
    <w:rsid w:val="0054616B"/>
    <w:rsid w:val="0054619B"/>
    <w:rsid w:val="00546941"/>
    <w:rsid w:val="00546D4B"/>
    <w:rsid w:val="0055157B"/>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3609"/>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61B2"/>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41D0"/>
    <w:rsid w:val="005E620E"/>
    <w:rsid w:val="005F2C6E"/>
    <w:rsid w:val="005F32FC"/>
    <w:rsid w:val="005F5737"/>
    <w:rsid w:val="005F7081"/>
    <w:rsid w:val="0060233C"/>
    <w:rsid w:val="006062F2"/>
    <w:rsid w:val="00606A2F"/>
    <w:rsid w:val="00606AEC"/>
    <w:rsid w:val="00611DE2"/>
    <w:rsid w:val="00612297"/>
    <w:rsid w:val="006153CB"/>
    <w:rsid w:val="00617DC4"/>
    <w:rsid w:val="00621E22"/>
    <w:rsid w:val="00621EAE"/>
    <w:rsid w:val="00623C8B"/>
    <w:rsid w:val="00623F3C"/>
    <w:rsid w:val="00624BE4"/>
    <w:rsid w:val="00625896"/>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36C"/>
    <w:rsid w:val="006A0589"/>
    <w:rsid w:val="006A087D"/>
    <w:rsid w:val="006A09D6"/>
    <w:rsid w:val="006A13B2"/>
    <w:rsid w:val="006A359C"/>
    <w:rsid w:val="006A3BAA"/>
    <w:rsid w:val="006A5D4C"/>
    <w:rsid w:val="006A7D79"/>
    <w:rsid w:val="006B08B0"/>
    <w:rsid w:val="006B1CA8"/>
    <w:rsid w:val="006B1CF1"/>
    <w:rsid w:val="006B1F35"/>
    <w:rsid w:val="006B4B0A"/>
    <w:rsid w:val="006B7A20"/>
    <w:rsid w:val="006C101A"/>
    <w:rsid w:val="006C25B3"/>
    <w:rsid w:val="006C27F1"/>
    <w:rsid w:val="006C36AC"/>
    <w:rsid w:val="006C3745"/>
    <w:rsid w:val="006C4B79"/>
    <w:rsid w:val="006C55D0"/>
    <w:rsid w:val="006C5A24"/>
    <w:rsid w:val="006C6120"/>
    <w:rsid w:val="006D0B6B"/>
    <w:rsid w:val="006D272D"/>
    <w:rsid w:val="006D520F"/>
    <w:rsid w:val="006E0E49"/>
    <w:rsid w:val="006E241F"/>
    <w:rsid w:val="006E29FC"/>
    <w:rsid w:val="006E3219"/>
    <w:rsid w:val="006E46C8"/>
    <w:rsid w:val="006F0314"/>
    <w:rsid w:val="006F45EB"/>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17F2"/>
    <w:rsid w:val="00722148"/>
    <w:rsid w:val="00723063"/>
    <w:rsid w:val="007235E8"/>
    <w:rsid w:val="0072466B"/>
    <w:rsid w:val="00726FEF"/>
    <w:rsid w:val="007272D1"/>
    <w:rsid w:val="00727A62"/>
    <w:rsid w:val="00730C19"/>
    <w:rsid w:val="00730DA8"/>
    <w:rsid w:val="007312D0"/>
    <w:rsid w:val="0073473B"/>
    <w:rsid w:val="00734A0C"/>
    <w:rsid w:val="0073648A"/>
    <w:rsid w:val="00743BB9"/>
    <w:rsid w:val="007440AC"/>
    <w:rsid w:val="0074501A"/>
    <w:rsid w:val="00746CCE"/>
    <w:rsid w:val="00750F15"/>
    <w:rsid w:val="00752F00"/>
    <w:rsid w:val="00753845"/>
    <w:rsid w:val="00753CB6"/>
    <w:rsid w:val="00753E9D"/>
    <w:rsid w:val="00760265"/>
    <w:rsid w:val="00764623"/>
    <w:rsid w:val="0076715A"/>
    <w:rsid w:val="00767E14"/>
    <w:rsid w:val="0077044D"/>
    <w:rsid w:val="00770B39"/>
    <w:rsid w:val="007735E3"/>
    <w:rsid w:val="00774796"/>
    <w:rsid w:val="00775340"/>
    <w:rsid w:val="00775E56"/>
    <w:rsid w:val="007767D4"/>
    <w:rsid w:val="00783AB1"/>
    <w:rsid w:val="00783EED"/>
    <w:rsid w:val="00790422"/>
    <w:rsid w:val="00790BB0"/>
    <w:rsid w:val="00791B65"/>
    <w:rsid w:val="00792F87"/>
    <w:rsid w:val="00794E2A"/>
    <w:rsid w:val="00795D8B"/>
    <w:rsid w:val="007A114D"/>
    <w:rsid w:val="007A170C"/>
    <w:rsid w:val="007A3220"/>
    <w:rsid w:val="007A41AB"/>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1742"/>
    <w:rsid w:val="007E3419"/>
    <w:rsid w:val="007E725A"/>
    <w:rsid w:val="007F041A"/>
    <w:rsid w:val="007F151F"/>
    <w:rsid w:val="007F6394"/>
    <w:rsid w:val="007F75C4"/>
    <w:rsid w:val="00801793"/>
    <w:rsid w:val="00802195"/>
    <w:rsid w:val="008028E3"/>
    <w:rsid w:val="00803684"/>
    <w:rsid w:val="00804ABC"/>
    <w:rsid w:val="00806D26"/>
    <w:rsid w:val="0081359E"/>
    <w:rsid w:val="00821F1C"/>
    <w:rsid w:val="0082454A"/>
    <w:rsid w:val="0082559C"/>
    <w:rsid w:val="008316FE"/>
    <w:rsid w:val="00834483"/>
    <w:rsid w:val="00834AA6"/>
    <w:rsid w:val="008358EB"/>
    <w:rsid w:val="008362F0"/>
    <w:rsid w:val="00840CC7"/>
    <w:rsid w:val="008411BE"/>
    <w:rsid w:val="00841794"/>
    <w:rsid w:val="008456C1"/>
    <w:rsid w:val="00845FB9"/>
    <w:rsid w:val="008460A8"/>
    <w:rsid w:val="00847F59"/>
    <w:rsid w:val="0085210C"/>
    <w:rsid w:val="00852E02"/>
    <w:rsid w:val="00853230"/>
    <w:rsid w:val="00853ABF"/>
    <w:rsid w:val="00853F3D"/>
    <w:rsid w:val="00857BD8"/>
    <w:rsid w:val="008605F2"/>
    <w:rsid w:val="00863E15"/>
    <w:rsid w:val="00863FAE"/>
    <w:rsid w:val="00865FED"/>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C15"/>
    <w:rsid w:val="008A170F"/>
    <w:rsid w:val="008A32B3"/>
    <w:rsid w:val="008A3D55"/>
    <w:rsid w:val="008A67CA"/>
    <w:rsid w:val="008A70DF"/>
    <w:rsid w:val="008A7CAD"/>
    <w:rsid w:val="008B0ABF"/>
    <w:rsid w:val="008B2C37"/>
    <w:rsid w:val="008B2D61"/>
    <w:rsid w:val="008B3303"/>
    <w:rsid w:val="008B5293"/>
    <w:rsid w:val="008B5541"/>
    <w:rsid w:val="008B5AA2"/>
    <w:rsid w:val="008C12B8"/>
    <w:rsid w:val="008C3449"/>
    <w:rsid w:val="008D0CE6"/>
    <w:rsid w:val="008D15F8"/>
    <w:rsid w:val="008D2DE2"/>
    <w:rsid w:val="008D3E72"/>
    <w:rsid w:val="008D3FF7"/>
    <w:rsid w:val="008D44E8"/>
    <w:rsid w:val="008D5FC3"/>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D11"/>
    <w:rsid w:val="00946EDC"/>
    <w:rsid w:val="00947A2D"/>
    <w:rsid w:val="0095184A"/>
    <w:rsid w:val="009537CF"/>
    <w:rsid w:val="00953F32"/>
    <w:rsid w:val="009542BF"/>
    <w:rsid w:val="0095608D"/>
    <w:rsid w:val="00956D8E"/>
    <w:rsid w:val="0096190E"/>
    <w:rsid w:val="00961A9C"/>
    <w:rsid w:val="00963393"/>
    <w:rsid w:val="00966CAE"/>
    <w:rsid w:val="00967946"/>
    <w:rsid w:val="00970561"/>
    <w:rsid w:val="0097070C"/>
    <w:rsid w:val="00970A97"/>
    <w:rsid w:val="00970E2C"/>
    <w:rsid w:val="00977E05"/>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48F7"/>
    <w:rsid w:val="009A5260"/>
    <w:rsid w:val="009A5DD9"/>
    <w:rsid w:val="009A5EEE"/>
    <w:rsid w:val="009B047E"/>
    <w:rsid w:val="009B2647"/>
    <w:rsid w:val="009B28F9"/>
    <w:rsid w:val="009B377E"/>
    <w:rsid w:val="009B445C"/>
    <w:rsid w:val="009B4CF9"/>
    <w:rsid w:val="009B4E37"/>
    <w:rsid w:val="009B4ED1"/>
    <w:rsid w:val="009B529E"/>
    <w:rsid w:val="009B7612"/>
    <w:rsid w:val="009C062E"/>
    <w:rsid w:val="009C0D53"/>
    <w:rsid w:val="009C0DDE"/>
    <w:rsid w:val="009C11E5"/>
    <w:rsid w:val="009C2922"/>
    <w:rsid w:val="009C3364"/>
    <w:rsid w:val="009C5A9F"/>
    <w:rsid w:val="009C66AE"/>
    <w:rsid w:val="009D1341"/>
    <w:rsid w:val="009D262A"/>
    <w:rsid w:val="009D3DD7"/>
    <w:rsid w:val="009D5279"/>
    <w:rsid w:val="009E3BA0"/>
    <w:rsid w:val="009E4ADC"/>
    <w:rsid w:val="009E5958"/>
    <w:rsid w:val="009F0700"/>
    <w:rsid w:val="009F0C66"/>
    <w:rsid w:val="009F0D12"/>
    <w:rsid w:val="009F17E1"/>
    <w:rsid w:val="009F656D"/>
    <w:rsid w:val="009F67AA"/>
    <w:rsid w:val="009F785F"/>
    <w:rsid w:val="009F7E6B"/>
    <w:rsid w:val="009F7EB5"/>
    <w:rsid w:val="00A019F1"/>
    <w:rsid w:val="00A020AF"/>
    <w:rsid w:val="00A029B8"/>
    <w:rsid w:val="00A04C7E"/>
    <w:rsid w:val="00A06AA5"/>
    <w:rsid w:val="00A06D67"/>
    <w:rsid w:val="00A075A7"/>
    <w:rsid w:val="00A07B03"/>
    <w:rsid w:val="00A119EB"/>
    <w:rsid w:val="00A11CAF"/>
    <w:rsid w:val="00A122CB"/>
    <w:rsid w:val="00A1266C"/>
    <w:rsid w:val="00A12B9E"/>
    <w:rsid w:val="00A13332"/>
    <w:rsid w:val="00A13AF5"/>
    <w:rsid w:val="00A13BF5"/>
    <w:rsid w:val="00A1436C"/>
    <w:rsid w:val="00A144A5"/>
    <w:rsid w:val="00A16E5F"/>
    <w:rsid w:val="00A21B7D"/>
    <w:rsid w:val="00A22A25"/>
    <w:rsid w:val="00A22E67"/>
    <w:rsid w:val="00A22F58"/>
    <w:rsid w:val="00A235AF"/>
    <w:rsid w:val="00A2591E"/>
    <w:rsid w:val="00A2628F"/>
    <w:rsid w:val="00A264A3"/>
    <w:rsid w:val="00A26540"/>
    <w:rsid w:val="00A2661B"/>
    <w:rsid w:val="00A36BBE"/>
    <w:rsid w:val="00A37A2C"/>
    <w:rsid w:val="00A37E24"/>
    <w:rsid w:val="00A400C8"/>
    <w:rsid w:val="00A40984"/>
    <w:rsid w:val="00A4216E"/>
    <w:rsid w:val="00A443EF"/>
    <w:rsid w:val="00A46B7F"/>
    <w:rsid w:val="00A47F0E"/>
    <w:rsid w:val="00A51C82"/>
    <w:rsid w:val="00A536D2"/>
    <w:rsid w:val="00A539CB"/>
    <w:rsid w:val="00A53DDD"/>
    <w:rsid w:val="00A54280"/>
    <w:rsid w:val="00A54850"/>
    <w:rsid w:val="00A556EA"/>
    <w:rsid w:val="00A55B25"/>
    <w:rsid w:val="00A55CEE"/>
    <w:rsid w:val="00A56D62"/>
    <w:rsid w:val="00A57AA1"/>
    <w:rsid w:val="00A57F69"/>
    <w:rsid w:val="00A63BA6"/>
    <w:rsid w:val="00A67657"/>
    <w:rsid w:val="00A70D4F"/>
    <w:rsid w:val="00A71F57"/>
    <w:rsid w:val="00A7224E"/>
    <w:rsid w:val="00A72E32"/>
    <w:rsid w:val="00A73371"/>
    <w:rsid w:val="00A74924"/>
    <w:rsid w:val="00A76C27"/>
    <w:rsid w:val="00A76D8A"/>
    <w:rsid w:val="00A814AE"/>
    <w:rsid w:val="00A82FEB"/>
    <w:rsid w:val="00A838B2"/>
    <w:rsid w:val="00A839C6"/>
    <w:rsid w:val="00A85C1B"/>
    <w:rsid w:val="00A8613C"/>
    <w:rsid w:val="00A8623E"/>
    <w:rsid w:val="00A863AC"/>
    <w:rsid w:val="00A8733F"/>
    <w:rsid w:val="00A87B50"/>
    <w:rsid w:val="00A92F2D"/>
    <w:rsid w:val="00A938FC"/>
    <w:rsid w:val="00A955CE"/>
    <w:rsid w:val="00A95A91"/>
    <w:rsid w:val="00A97CA5"/>
    <w:rsid w:val="00AA0327"/>
    <w:rsid w:val="00AA1330"/>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0DE"/>
    <w:rsid w:val="00AC5196"/>
    <w:rsid w:val="00AC52BC"/>
    <w:rsid w:val="00AC754C"/>
    <w:rsid w:val="00AC785E"/>
    <w:rsid w:val="00AD2589"/>
    <w:rsid w:val="00AD3111"/>
    <w:rsid w:val="00AE086D"/>
    <w:rsid w:val="00AE22EE"/>
    <w:rsid w:val="00AE2427"/>
    <w:rsid w:val="00AE5D7E"/>
    <w:rsid w:val="00AF439E"/>
    <w:rsid w:val="00AF452A"/>
    <w:rsid w:val="00AF4A28"/>
    <w:rsid w:val="00AF6034"/>
    <w:rsid w:val="00AF6A08"/>
    <w:rsid w:val="00B01470"/>
    <w:rsid w:val="00B043A7"/>
    <w:rsid w:val="00B07B43"/>
    <w:rsid w:val="00B07CD5"/>
    <w:rsid w:val="00B114DF"/>
    <w:rsid w:val="00B11A0B"/>
    <w:rsid w:val="00B12B69"/>
    <w:rsid w:val="00B14512"/>
    <w:rsid w:val="00B20C67"/>
    <w:rsid w:val="00B2125C"/>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0901"/>
    <w:rsid w:val="00B62BB4"/>
    <w:rsid w:val="00B63BBA"/>
    <w:rsid w:val="00B65071"/>
    <w:rsid w:val="00B674E9"/>
    <w:rsid w:val="00B72893"/>
    <w:rsid w:val="00B7381D"/>
    <w:rsid w:val="00B739DC"/>
    <w:rsid w:val="00B7748B"/>
    <w:rsid w:val="00B827E6"/>
    <w:rsid w:val="00B83862"/>
    <w:rsid w:val="00B85929"/>
    <w:rsid w:val="00B869F1"/>
    <w:rsid w:val="00B86D6E"/>
    <w:rsid w:val="00B91111"/>
    <w:rsid w:val="00B94090"/>
    <w:rsid w:val="00B94845"/>
    <w:rsid w:val="00B94DB5"/>
    <w:rsid w:val="00B95D7B"/>
    <w:rsid w:val="00B97632"/>
    <w:rsid w:val="00BA13DB"/>
    <w:rsid w:val="00BA49ED"/>
    <w:rsid w:val="00BA7321"/>
    <w:rsid w:val="00BA7AA6"/>
    <w:rsid w:val="00BB2CB7"/>
    <w:rsid w:val="00BB4AA1"/>
    <w:rsid w:val="00BB74D4"/>
    <w:rsid w:val="00BC40FF"/>
    <w:rsid w:val="00BC477B"/>
    <w:rsid w:val="00BC49D4"/>
    <w:rsid w:val="00BC584B"/>
    <w:rsid w:val="00BC7FE9"/>
    <w:rsid w:val="00BD130F"/>
    <w:rsid w:val="00BD2EC2"/>
    <w:rsid w:val="00BD395D"/>
    <w:rsid w:val="00BD5C20"/>
    <w:rsid w:val="00BD743A"/>
    <w:rsid w:val="00BD7EE9"/>
    <w:rsid w:val="00BE0666"/>
    <w:rsid w:val="00BE65D3"/>
    <w:rsid w:val="00BE6B63"/>
    <w:rsid w:val="00BF0276"/>
    <w:rsid w:val="00BF0D75"/>
    <w:rsid w:val="00BF0F99"/>
    <w:rsid w:val="00BF14D8"/>
    <w:rsid w:val="00BF1F51"/>
    <w:rsid w:val="00BF2FE9"/>
    <w:rsid w:val="00BF5FB4"/>
    <w:rsid w:val="00C002D1"/>
    <w:rsid w:val="00C0212C"/>
    <w:rsid w:val="00C02F3F"/>
    <w:rsid w:val="00C03D30"/>
    <w:rsid w:val="00C04D2C"/>
    <w:rsid w:val="00C069F1"/>
    <w:rsid w:val="00C06BD4"/>
    <w:rsid w:val="00C07C49"/>
    <w:rsid w:val="00C10891"/>
    <w:rsid w:val="00C12551"/>
    <w:rsid w:val="00C22672"/>
    <w:rsid w:val="00C2282F"/>
    <w:rsid w:val="00C22C6A"/>
    <w:rsid w:val="00C2311C"/>
    <w:rsid w:val="00C234BF"/>
    <w:rsid w:val="00C24D18"/>
    <w:rsid w:val="00C25E9E"/>
    <w:rsid w:val="00C26CC0"/>
    <w:rsid w:val="00C276F1"/>
    <w:rsid w:val="00C2790F"/>
    <w:rsid w:val="00C3012D"/>
    <w:rsid w:val="00C31475"/>
    <w:rsid w:val="00C345E4"/>
    <w:rsid w:val="00C413FC"/>
    <w:rsid w:val="00C44A59"/>
    <w:rsid w:val="00C462CE"/>
    <w:rsid w:val="00C4675F"/>
    <w:rsid w:val="00C50D42"/>
    <w:rsid w:val="00C51622"/>
    <w:rsid w:val="00C54EFC"/>
    <w:rsid w:val="00C54F59"/>
    <w:rsid w:val="00C55319"/>
    <w:rsid w:val="00C57CE8"/>
    <w:rsid w:val="00C602AA"/>
    <w:rsid w:val="00C60881"/>
    <w:rsid w:val="00C61053"/>
    <w:rsid w:val="00C62AC5"/>
    <w:rsid w:val="00C633AF"/>
    <w:rsid w:val="00C639D2"/>
    <w:rsid w:val="00C66BBE"/>
    <w:rsid w:val="00C67118"/>
    <w:rsid w:val="00C7287B"/>
    <w:rsid w:val="00C745E9"/>
    <w:rsid w:val="00C81208"/>
    <w:rsid w:val="00C82938"/>
    <w:rsid w:val="00C84410"/>
    <w:rsid w:val="00C85C94"/>
    <w:rsid w:val="00C85FB1"/>
    <w:rsid w:val="00C86698"/>
    <w:rsid w:val="00C87002"/>
    <w:rsid w:val="00C879D5"/>
    <w:rsid w:val="00C92847"/>
    <w:rsid w:val="00C92E4F"/>
    <w:rsid w:val="00C93214"/>
    <w:rsid w:val="00C9447F"/>
    <w:rsid w:val="00C94B0E"/>
    <w:rsid w:val="00C97FAC"/>
    <w:rsid w:val="00CA3878"/>
    <w:rsid w:val="00CA4C17"/>
    <w:rsid w:val="00CA4DA1"/>
    <w:rsid w:val="00CA57A9"/>
    <w:rsid w:val="00CA5C6C"/>
    <w:rsid w:val="00CB0675"/>
    <w:rsid w:val="00CB3F2A"/>
    <w:rsid w:val="00CB5C44"/>
    <w:rsid w:val="00CB6448"/>
    <w:rsid w:val="00CC257C"/>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38B2"/>
    <w:rsid w:val="00D35C18"/>
    <w:rsid w:val="00D36037"/>
    <w:rsid w:val="00D379D8"/>
    <w:rsid w:val="00D439C3"/>
    <w:rsid w:val="00D44149"/>
    <w:rsid w:val="00D443AF"/>
    <w:rsid w:val="00D45586"/>
    <w:rsid w:val="00D515BA"/>
    <w:rsid w:val="00D52112"/>
    <w:rsid w:val="00D52F41"/>
    <w:rsid w:val="00D53963"/>
    <w:rsid w:val="00D53C56"/>
    <w:rsid w:val="00D53FA5"/>
    <w:rsid w:val="00D54403"/>
    <w:rsid w:val="00D6081C"/>
    <w:rsid w:val="00D60851"/>
    <w:rsid w:val="00D65D23"/>
    <w:rsid w:val="00D670E8"/>
    <w:rsid w:val="00D71FC8"/>
    <w:rsid w:val="00D73655"/>
    <w:rsid w:val="00D76A32"/>
    <w:rsid w:val="00D77C0F"/>
    <w:rsid w:val="00D80007"/>
    <w:rsid w:val="00D840E8"/>
    <w:rsid w:val="00D86EF2"/>
    <w:rsid w:val="00D87923"/>
    <w:rsid w:val="00D90048"/>
    <w:rsid w:val="00D90BAA"/>
    <w:rsid w:val="00D928E9"/>
    <w:rsid w:val="00D94FBA"/>
    <w:rsid w:val="00DA10A2"/>
    <w:rsid w:val="00DA16FC"/>
    <w:rsid w:val="00DA2133"/>
    <w:rsid w:val="00DA35E8"/>
    <w:rsid w:val="00DA42B7"/>
    <w:rsid w:val="00DA715E"/>
    <w:rsid w:val="00DB179D"/>
    <w:rsid w:val="00DB1853"/>
    <w:rsid w:val="00DB2892"/>
    <w:rsid w:val="00DB3D07"/>
    <w:rsid w:val="00DB67E6"/>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2F9F"/>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1AA"/>
    <w:rsid w:val="00E529E9"/>
    <w:rsid w:val="00E5328D"/>
    <w:rsid w:val="00E5331B"/>
    <w:rsid w:val="00E536C2"/>
    <w:rsid w:val="00E55806"/>
    <w:rsid w:val="00E561BD"/>
    <w:rsid w:val="00E566DF"/>
    <w:rsid w:val="00E674E2"/>
    <w:rsid w:val="00E73123"/>
    <w:rsid w:val="00E73253"/>
    <w:rsid w:val="00E7380D"/>
    <w:rsid w:val="00E7593F"/>
    <w:rsid w:val="00E76013"/>
    <w:rsid w:val="00E8011E"/>
    <w:rsid w:val="00E80783"/>
    <w:rsid w:val="00E80B80"/>
    <w:rsid w:val="00E817FE"/>
    <w:rsid w:val="00E81B07"/>
    <w:rsid w:val="00E81CA6"/>
    <w:rsid w:val="00E82164"/>
    <w:rsid w:val="00E86DC2"/>
    <w:rsid w:val="00E86DFA"/>
    <w:rsid w:val="00E8748D"/>
    <w:rsid w:val="00E87EC9"/>
    <w:rsid w:val="00E900E1"/>
    <w:rsid w:val="00E9139F"/>
    <w:rsid w:val="00E9153A"/>
    <w:rsid w:val="00E91E8F"/>
    <w:rsid w:val="00E93BC6"/>
    <w:rsid w:val="00E94EE9"/>
    <w:rsid w:val="00E96436"/>
    <w:rsid w:val="00EA10A0"/>
    <w:rsid w:val="00EA3A7F"/>
    <w:rsid w:val="00EA5A43"/>
    <w:rsid w:val="00EA6198"/>
    <w:rsid w:val="00EA6C10"/>
    <w:rsid w:val="00EA6FF3"/>
    <w:rsid w:val="00EA7A26"/>
    <w:rsid w:val="00EB079D"/>
    <w:rsid w:val="00EB0DA4"/>
    <w:rsid w:val="00EB26B1"/>
    <w:rsid w:val="00EB4AB9"/>
    <w:rsid w:val="00EC26B1"/>
    <w:rsid w:val="00EC2ECC"/>
    <w:rsid w:val="00EC368E"/>
    <w:rsid w:val="00EC51F2"/>
    <w:rsid w:val="00EC5894"/>
    <w:rsid w:val="00EC59D5"/>
    <w:rsid w:val="00EC5FFD"/>
    <w:rsid w:val="00EC6095"/>
    <w:rsid w:val="00EC64C3"/>
    <w:rsid w:val="00EC6D38"/>
    <w:rsid w:val="00EC706E"/>
    <w:rsid w:val="00ED0AEA"/>
    <w:rsid w:val="00ED14C9"/>
    <w:rsid w:val="00ED2633"/>
    <w:rsid w:val="00ED2B55"/>
    <w:rsid w:val="00ED338B"/>
    <w:rsid w:val="00ED3D9C"/>
    <w:rsid w:val="00ED684C"/>
    <w:rsid w:val="00EE1764"/>
    <w:rsid w:val="00EE3593"/>
    <w:rsid w:val="00EE442E"/>
    <w:rsid w:val="00EE4E59"/>
    <w:rsid w:val="00EE5365"/>
    <w:rsid w:val="00EE541B"/>
    <w:rsid w:val="00EE6449"/>
    <w:rsid w:val="00EE6F2A"/>
    <w:rsid w:val="00EF1A70"/>
    <w:rsid w:val="00EF2B20"/>
    <w:rsid w:val="00EF32AA"/>
    <w:rsid w:val="00EF39D3"/>
    <w:rsid w:val="00EF3F66"/>
    <w:rsid w:val="00EF589E"/>
    <w:rsid w:val="00EF5AD9"/>
    <w:rsid w:val="00F011D6"/>
    <w:rsid w:val="00F018BB"/>
    <w:rsid w:val="00F02409"/>
    <w:rsid w:val="00F04FD1"/>
    <w:rsid w:val="00F0721F"/>
    <w:rsid w:val="00F144EF"/>
    <w:rsid w:val="00F1763E"/>
    <w:rsid w:val="00F21F04"/>
    <w:rsid w:val="00F244F3"/>
    <w:rsid w:val="00F302AD"/>
    <w:rsid w:val="00F320CD"/>
    <w:rsid w:val="00F322BC"/>
    <w:rsid w:val="00F33D88"/>
    <w:rsid w:val="00F33DDD"/>
    <w:rsid w:val="00F35C34"/>
    <w:rsid w:val="00F366BA"/>
    <w:rsid w:val="00F3682F"/>
    <w:rsid w:val="00F423EB"/>
    <w:rsid w:val="00F50DC6"/>
    <w:rsid w:val="00F52CAF"/>
    <w:rsid w:val="00F53372"/>
    <w:rsid w:val="00F53EBA"/>
    <w:rsid w:val="00F544F3"/>
    <w:rsid w:val="00F549D1"/>
    <w:rsid w:val="00F55704"/>
    <w:rsid w:val="00F56A9F"/>
    <w:rsid w:val="00F56FD2"/>
    <w:rsid w:val="00F60992"/>
    <w:rsid w:val="00F61D50"/>
    <w:rsid w:val="00F64462"/>
    <w:rsid w:val="00F66377"/>
    <w:rsid w:val="00F671A3"/>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684"/>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870</TotalTime>
  <Pages>2</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430</cp:revision>
  <dcterms:created xsi:type="dcterms:W3CDTF">2022-04-25T17:38:00Z</dcterms:created>
  <dcterms:modified xsi:type="dcterms:W3CDTF">2023-05-15T20:57:00Z</dcterms:modified>
</cp:coreProperties>
</file>