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032" w:rsidRPr="00425FD0" w:rsidRDefault="00166032" w:rsidP="0016603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9E1755">
        <w:rPr>
          <w:rFonts w:ascii="Arial" w:hAnsi="Arial" w:cs="Arial"/>
          <w:b/>
          <w:sz w:val="24"/>
          <w:lang w:val="en-US" w:eastAsia="zh-CN"/>
        </w:rPr>
        <w:t>7</w:t>
      </w:r>
      <w:r w:rsidRPr="00425FD0">
        <w:rPr>
          <w:rFonts w:ascii="Arial" w:hAnsi="Arial"/>
          <w:b/>
          <w:i/>
          <w:noProof/>
          <w:sz w:val="28"/>
        </w:rPr>
        <w:tab/>
      </w:r>
      <w:r w:rsidR="00B82C19" w:rsidRPr="00B82C19">
        <w:rPr>
          <w:rFonts w:ascii="Arial" w:eastAsia="宋体" w:hAnsi="Arial" w:cs="Arial"/>
          <w:b/>
          <w:sz w:val="24"/>
          <w:lang w:val="en-US" w:eastAsia="zh-CN"/>
        </w:rPr>
        <w:t>R4-2308697</w:t>
      </w:r>
    </w:p>
    <w:p w:rsidR="00166032" w:rsidRPr="009E1755" w:rsidRDefault="009E1755" w:rsidP="00166032">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00022B48">
        <w:rPr>
          <w:rFonts w:ascii="Arial" w:hAnsi="Arial"/>
          <w:b/>
          <w:noProof/>
          <w:sz w:val="24"/>
          <w:lang w:val="en-US"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sidR="00022B48">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rsidR="00070561" w:rsidRPr="00166032"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1755" w:rsidRPr="009E1755">
        <w:rPr>
          <w:rFonts w:ascii="Arial" w:eastAsia="宋体" w:hAnsi="Arial"/>
          <w:b/>
          <w:sz w:val="24"/>
          <w:lang w:val="en-US" w:eastAsia="zh-CN"/>
        </w:rPr>
        <w:t>Discussion on maintaining issues for RLM/BFD relaxation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904B4" w:rsidRPr="00A904B4">
        <w:rPr>
          <w:rFonts w:ascii="Arial" w:eastAsia="宋体" w:hAnsi="Arial"/>
          <w:b/>
          <w:sz w:val="24"/>
          <w:lang w:val="en-US" w:eastAsia="zh-CN"/>
        </w:rPr>
        <w:t>5.2.10.3</w:t>
      </w:r>
      <w:bookmarkStart w:id="3" w:name="_GoBack"/>
      <w:bookmarkEnd w:id="3"/>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C70EE7" w:rsidP="0064026D">
      <w:pPr>
        <w:adjustRightInd w:val="0"/>
        <w:snapToGrid w:val="0"/>
        <w:spacing w:before="180" w:after="120"/>
        <w:rPr>
          <w:rFonts w:eastAsia="宋体"/>
          <w:sz w:val="22"/>
          <w:lang w:eastAsia="zh-CN"/>
        </w:rPr>
      </w:pPr>
      <w:r>
        <w:rPr>
          <w:rFonts w:eastAsia="宋体" w:hint="eastAsia"/>
          <w:sz w:val="22"/>
          <w:lang w:eastAsia="zh-CN"/>
        </w:rPr>
        <w:t>I</w:t>
      </w:r>
      <w:r w:rsidR="003C3375">
        <w:rPr>
          <w:rFonts w:eastAsia="宋体"/>
          <w:sz w:val="22"/>
          <w:lang w:eastAsia="zh-CN"/>
        </w:rPr>
        <w:t xml:space="preserve">n </w:t>
      </w:r>
      <w:r>
        <w:rPr>
          <w:rFonts w:eastAsia="宋体" w:hint="eastAsia"/>
          <w:sz w:val="22"/>
          <w:lang w:eastAsia="zh-CN"/>
        </w:rPr>
        <w:t>this</w:t>
      </w:r>
      <w:r>
        <w:rPr>
          <w:rFonts w:eastAsia="宋体"/>
          <w:sz w:val="22"/>
          <w:lang w:eastAsia="zh-CN"/>
        </w:rPr>
        <w:t xml:space="preserve"> contribution</w:t>
      </w:r>
      <w:r w:rsidR="00B079F9">
        <w:rPr>
          <w:rFonts w:eastAsia="宋体"/>
          <w:sz w:val="22"/>
          <w:lang w:eastAsia="zh-CN"/>
        </w:rPr>
        <w:t xml:space="preserve">, we provide discussion on </w:t>
      </w:r>
      <w:r w:rsidR="00D93E41">
        <w:rPr>
          <w:rFonts w:eastAsia="宋体"/>
          <w:sz w:val="22"/>
          <w:lang w:eastAsia="zh-CN"/>
        </w:rPr>
        <w:t xml:space="preserve">the </w:t>
      </w:r>
      <w:r w:rsidR="009E1755" w:rsidRPr="009E1755">
        <w:rPr>
          <w:rFonts w:eastAsia="宋体"/>
          <w:sz w:val="22"/>
          <w:lang w:eastAsia="zh-CN"/>
        </w:rPr>
        <w:t>maintaining issues for RLM/BFD relaxation requirements</w:t>
      </w:r>
      <w:r w:rsidR="00B079F9">
        <w:rPr>
          <w:rFonts w:eastAsia="宋体"/>
          <w:sz w:val="22"/>
          <w:lang w:eastAsia="zh-CN"/>
        </w:rPr>
        <w:t>.</w:t>
      </w:r>
    </w:p>
    <w:p w:rsidR="00754DE9" w:rsidRDefault="00C643FE" w:rsidP="00754DE9">
      <w:pPr>
        <w:pStyle w:val="1"/>
        <w:jc w:val="both"/>
        <w:rPr>
          <w:lang w:val="en-US"/>
        </w:rPr>
      </w:pPr>
      <w:r w:rsidRPr="00C643FE">
        <w:rPr>
          <w:lang w:val="en-US"/>
        </w:rPr>
        <w:t>Discussion</w:t>
      </w:r>
    </w:p>
    <w:p w:rsidR="009E1755" w:rsidRDefault="006F6692" w:rsidP="00BB222A">
      <w:pPr>
        <w:widowControl w:val="0"/>
        <w:adjustRightInd w:val="0"/>
        <w:snapToGrid w:val="0"/>
        <w:spacing w:before="180"/>
        <w:rPr>
          <w:rFonts w:eastAsia="宋体"/>
          <w:sz w:val="22"/>
          <w:lang w:eastAsia="zh-CN"/>
        </w:rPr>
      </w:pPr>
      <w:bookmarkStart w:id="4" w:name="OLE_LINK186"/>
      <w:bookmarkStart w:id="5" w:name="OLE_LINK232"/>
      <w:bookmarkStart w:id="6" w:name="OLE_LINK233"/>
      <w:bookmarkStart w:id="7" w:name="OLE_LINK665"/>
      <w:bookmarkStart w:id="8" w:name="OLE_LINK666"/>
      <w:bookmarkStart w:id="9" w:name="OLE_LINK667"/>
      <w:r>
        <w:rPr>
          <w:rFonts w:eastAsia="宋体" w:hint="eastAsia"/>
          <w:sz w:val="22"/>
          <w:lang w:eastAsia="zh-CN"/>
        </w:rPr>
        <w:t>B</w:t>
      </w:r>
      <w:r>
        <w:rPr>
          <w:rFonts w:eastAsia="宋体"/>
          <w:sz w:val="22"/>
          <w:lang w:eastAsia="zh-CN"/>
        </w:rPr>
        <w:t xml:space="preserve">ased on </w:t>
      </w:r>
      <w:r w:rsidR="001A4910">
        <w:rPr>
          <w:rFonts w:eastAsia="宋体"/>
          <w:sz w:val="22"/>
          <w:lang w:eastAsia="zh-CN"/>
        </w:rPr>
        <w:t xml:space="preserve">RAN4 agreements in WF [1], RLM/BFD relaxation is applicable for DRX cycle &lt;=80ms. </w:t>
      </w:r>
      <w:r w:rsidR="00560BCB">
        <w:rPr>
          <w:rFonts w:eastAsia="宋体"/>
          <w:sz w:val="22"/>
          <w:lang w:eastAsia="zh-CN"/>
        </w:rPr>
        <w:t>Then</w:t>
      </w:r>
      <w:r w:rsidR="001A4910">
        <w:rPr>
          <w:rFonts w:eastAsia="宋体"/>
          <w:sz w:val="22"/>
          <w:lang w:eastAsia="zh-CN"/>
        </w:rPr>
        <w:t xml:space="preserve">, RLM/BFD relaxation is not applicable in non-DRX mode or not applicable for DRX cycle &gt;80ms. The </w:t>
      </w:r>
      <w:r w:rsidR="00BB222A">
        <w:rPr>
          <w:rFonts w:eastAsia="宋体"/>
          <w:sz w:val="22"/>
          <w:lang w:eastAsia="zh-CN"/>
        </w:rPr>
        <w:t>existing non-applicable conditions for RLM/BFD relaxation in TS38.133 are defined as follows:</w:t>
      </w:r>
    </w:p>
    <w:tbl>
      <w:tblPr>
        <w:tblStyle w:val="af9"/>
        <w:tblW w:w="0" w:type="auto"/>
        <w:tblLook w:val="04A0" w:firstRow="1" w:lastRow="0" w:firstColumn="1" w:lastColumn="0" w:noHBand="0" w:noVBand="1"/>
      </w:tblPr>
      <w:tblGrid>
        <w:gridCol w:w="9621"/>
      </w:tblGrid>
      <w:tr w:rsidR="00BB222A" w:rsidTr="00BB222A">
        <w:tc>
          <w:tcPr>
            <w:tcW w:w="9621" w:type="dxa"/>
          </w:tcPr>
          <w:p w:rsidR="00BB222A" w:rsidRPr="00663509" w:rsidRDefault="00BB222A" w:rsidP="00BB222A">
            <w:pPr>
              <w:widowControl w:val="0"/>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rsidR="00BB222A" w:rsidRPr="00012E99" w:rsidRDefault="00BB222A" w:rsidP="00BB222A">
            <w:pPr>
              <w:pStyle w:val="B10"/>
              <w:widowControl w:val="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rsidR="00BB222A" w:rsidRPr="00012E99" w:rsidRDefault="00BB222A" w:rsidP="00BB222A">
            <w:pPr>
              <w:pStyle w:val="B10"/>
              <w:widowControl w:val="0"/>
              <w:rPr>
                <w:lang w:val="en-US"/>
              </w:rPr>
            </w:pPr>
            <w:r w:rsidRPr="00012E99">
              <w:rPr>
                <w:lang w:val="en-US"/>
              </w:rPr>
              <w:t>-</w:t>
            </w:r>
            <w:r w:rsidRPr="00012E99">
              <w:rPr>
                <w:lang w:val="en-US"/>
              </w:rPr>
              <w:tab/>
              <w:t>The timer T310 is running.</w:t>
            </w:r>
          </w:p>
          <w:p w:rsidR="00BB222A" w:rsidRPr="00012E99" w:rsidRDefault="00BB222A" w:rsidP="00BB222A">
            <w:pPr>
              <w:pStyle w:val="B10"/>
              <w:widowControl w:val="0"/>
              <w:rPr>
                <w:lang w:val="en-US"/>
              </w:rPr>
            </w:pPr>
            <w:r w:rsidRPr="00012E99">
              <w:rPr>
                <w:lang w:val="en-US"/>
              </w:rPr>
              <w:t>-</w:t>
            </w:r>
            <w:r w:rsidRPr="00012E99">
              <w:rPr>
                <w:lang w:val="en-US"/>
              </w:rPr>
              <w:tab/>
            </w:r>
            <w:r w:rsidRPr="00BB222A">
              <w:rPr>
                <w:highlight w:val="yellow"/>
                <w:lang w:val="en-US"/>
              </w:rPr>
              <w:t>No DRX is used</w:t>
            </w:r>
            <w:r>
              <w:rPr>
                <w:lang w:val="en-US"/>
              </w:rPr>
              <w:t xml:space="preserve"> </w:t>
            </w:r>
            <w:r>
              <w:rPr>
                <w:rFonts w:eastAsia="Yu Mincho"/>
                <w:lang w:val="en-US"/>
              </w:rPr>
              <w:t>or DRX cycle is longer than 80ms</w:t>
            </w:r>
          </w:p>
          <w:p w:rsidR="00BB222A" w:rsidRDefault="00BB222A" w:rsidP="00BB222A">
            <w:pPr>
              <w:widowControl w:val="0"/>
              <w:adjustRightInd w:val="0"/>
              <w:snapToGrid w:val="0"/>
              <w:spacing w:after="0"/>
              <w:rPr>
                <w:rFonts w:eastAsia="宋体"/>
                <w:sz w:val="22"/>
                <w:lang w:val="en-US" w:eastAsia="zh-CN"/>
              </w:rPr>
            </w:pPr>
            <w:r>
              <w:rPr>
                <w:rFonts w:eastAsia="宋体"/>
                <w:sz w:val="22"/>
                <w:lang w:val="en-US" w:eastAsia="zh-CN"/>
              </w:rPr>
              <w:t>…</w:t>
            </w:r>
          </w:p>
          <w:p w:rsidR="00BB222A" w:rsidRPr="00012E99" w:rsidRDefault="00BB222A" w:rsidP="00BB222A">
            <w:pPr>
              <w:widowControl w:val="0"/>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rsidR="00BB222A" w:rsidRPr="00012E99" w:rsidRDefault="00BB222A" w:rsidP="00BB222A">
            <w:pPr>
              <w:pStyle w:val="B10"/>
              <w:widowControl w:val="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rsidR="00BB222A" w:rsidRPr="00012E99" w:rsidRDefault="00BB222A" w:rsidP="00BB222A">
            <w:pPr>
              <w:pStyle w:val="B10"/>
              <w:widowControl w:val="0"/>
              <w:rPr>
                <w:lang w:val="en-US"/>
              </w:rPr>
            </w:pPr>
            <w:r w:rsidRPr="00012E99">
              <w:rPr>
                <w:lang w:val="en-US"/>
              </w:rPr>
              <w:t>-</w:t>
            </w:r>
            <w:r w:rsidRPr="00012E99">
              <w:rPr>
                <w:lang w:val="en-US"/>
              </w:rPr>
              <w:tab/>
            </w:r>
            <w:r w:rsidRPr="00BB222A">
              <w:rPr>
                <w:highlight w:val="yellow"/>
                <w:lang w:val="en-US"/>
              </w:rPr>
              <w:t>No DRX is used</w:t>
            </w:r>
            <w:r>
              <w:rPr>
                <w:lang w:val="en-US"/>
              </w:rPr>
              <w:t xml:space="preserve"> </w:t>
            </w:r>
            <w:r>
              <w:rPr>
                <w:rFonts w:eastAsia="Yu Mincho"/>
                <w:lang w:val="en-US"/>
              </w:rPr>
              <w:t>or DRX cycle is longer than 80ms</w:t>
            </w:r>
          </w:p>
          <w:p w:rsidR="00BB222A" w:rsidRPr="00BB222A" w:rsidRDefault="00BB222A" w:rsidP="00BB222A">
            <w:pPr>
              <w:widowControl w:val="0"/>
              <w:adjustRightInd w:val="0"/>
              <w:snapToGrid w:val="0"/>
              <w:spacing w:after="0"/>
              <w:rPr>
                <w:rFonts w:eastAsia="宋体"/>
                <w:sz w:val="22"/>
                <w:lang w:val="en-US" w:eastAsia="zh-CN"/>
              </w:rPr>
            </w:pPr>
          </w:p>
        </w:tc>
      </w:tr>
    </w:tbl>
    <w:p w:rsidR="00BB222A" w:rsidRDefault="00BB222A" w:rsidP="00BB222A">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definition of </w:t>
      </w:r>
      <w:r w:rsidR="0015590E">
        <w:rPr>
          <w:rFonts w:eastAsia="宋体"/>
          <w:sz w:val="22"/>
          <w:lang w:eastAsia="zh-CN"/>
        </w:rPr>
        <w:t>“no DRX is used” in TS38.133 is described in section 3.6.1.</w:t>
      </w:r>
    </w:p>
    <w:tbl>
      <w:tblPr>
        <w:tblStyle w:val="af9"/>
        <w:tblW w:w="0" w:type="auto"/>
        <w:tblLook w:val="04A0" w:firstRow="1" w:lastRow="0" w:firstColumn="1" w:lastColumn="0" w:noHBand="0" w:noVBand="1"/>
      </w:tblPr>
      <w:tblGrid>
        <w:gridCol w:w="9621"/>
      </w:tblGrid>
      <w:tr w:rsidR="00BB222A" w:rsidTr="00BB222A">
        <w:tc>
          <w:tcPr>
            <w:tcW w:w="9621" w:type="dxa"/>
          </w:tcPr>
          <w:p w:rsidR="00BB222A" w:rsidRPr="009C5807" w:rsidRDefault="00BB222A" w:rsidP="00BB222A">
            <w:pPr>
              <w:pStyle w:val="3"/>
              <w:keepNext w:val="0"/>
              <w:keepLines w:val="0"/>
              <w:widowControl w:val="0"/>
              <w:numPr>
                <w:ilvl w:val="0"/>
                <w:numId w:val="0"/>
              </w:numPr>
              <w:ind w:left="720" w:hanging="720"/>
              <w:outlineLvl w:val="2"/>
              <w:rPr>
                <w:lang w:val="en-US" w:eastAsia="ko-KR"/>
              </w:rPr>
            </w:pPr>
            <w:r w:rsidRPr="009C5807">
              <w:rPr>
                <w:lang w:val="en-US" w:eastAsia="ko-KR"/>
              </w:rPr>
              <w:t>3.6.1</w:t>
            </w:r>
            <w:r w:rsidRPr="009C5807">
              <w:rPr>
                <w:lang w:val="en-US" w:eastAsia="ko-KR"/>
              </w:rPr>
              <w:tab/>
              <w:t>RRC connected state requirements in DRX</w:t>
            </w:r>
          </w:p>
          <w:p w:rsidR="00BB222A" w:rsidRPr="009C5807" w:rsidRDefault="00BB222A" w:rsidP="00BB222A">
            <w:pPr>
              <w:widowControl w:val="0"/>
              <w:rPr>
                <w:rFonts w:eastAsia="?? ??"/>
                <w:lang w:eastAsia="ko-KR"/>
              </w:rPr>
            </w:pPr>
            <w:r w:rsidRPr="009C5807">
              <w:rPr>
                <w:rFonts w:eastAsia="?? ??"/>
                <w:lang w:eastAsia="ko-KR"/>
              </w:rPr>
              <w:t xml:space="preserve">For the requirements in RRC connected state specified in this version of the specification, the UE shall assume that </w:t>
            </w:r>
            <w:r w:rsidRPr="00BB222A">
              <w:rPr>
                <w:rFonts w:eastAsia="?? ??"/>
                <w:highlight w:val="yellow"/>
                <w:lang w:eastAsia="ko-KR"/>
              </w:rPr>
              <w:t>no DRX is used</w:t>
            </w:r>
            <w:r w:rsidRPr="009C5807">
              <w:rPr>
                <w:rFonts w:eastAsia="?? ??"/>
                <w:lang w:eastAsia="ko-KR"/>
              </w:rPr>
              <w:t xml:space="preserve"> provided the following conditions are met:</w:t>
            </w:r>
          </w:p>
          <w:p w:rsidR="00BB222A" w:rsidRPr="009C5807" w:rsidRDefault="00BB222A" w:rsidP="00BB222A">
            <w:pPr>
              <w:pStyle w:val="B10"/>
              <w:widowControl w:val="0"/>
            </w:pPr>
            <w:r w:rsidRPr="009C5807">
              <w:t>-</w:t>
            </w:r>
            <w:r w:rsidRPr="009C5807">
              <w:tab/>
              <w:t>DRX parameters are not configured or</w:t>
            </w:r>
          </w:p>
          <w:p w:rsidR="00BB222A" w:rsidRPr="00BB222A" w:rsidRDefault="00BB222A" w:rsidP="00BB222A">
            <w:pPr>
              <w:pStyle w:val="B10"/>
              <w:widowControl w:val="0"/>
              <w:rPr>
                <w:highlight w:val="yellow"/>
              </w:rPr>
            </w:pPr>
            <w:r w:rsidRPr="009C5807">
              <w:t>-</w:t>
            </w:r>
            <w:r w:rsidRPr="009C5807">
              <w:tab/>
            </w:r>
            <w:r w:rsidRPr="00BB222A">
              <w:rPr>
                <w:highlight w:val="yellow"/>
              </w:rPr>
              <w:t>DRX parameters are configured and</w:t>
            </w:r>
          </w:p>
          <w:p w:rsidR="00BB222A" w:rsidRPr="00BB222A" w:rsidRDefault="00BB222A"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r w:rsidRPr="00BB222A">
              <w:rPr>
                <w:i/>
                <w:noProof/>
                <w:highlight w:val="yellow"/>
                <w:lang w:eastAsia="ko-KR"/>
              </w:rPr>
              <w:t>drx-InactivityTimer</w:t>
            </w:r>
            <w:r w:rsidRPr="00BB222A">
              <w:rPr>
                <w:rFonts w:eastAsia="?? ??"/>
                <w:highlight w:val="yellow"/>
                <w:lang w:eastAsia="ko-KR"/>
              </w:rPr>
              <w:t xml:space="preserve"> is running or</w:t>
            </w:r>
          </w:p>
          <w:p w:rsidR="00BB222A" w:rsidRPr="00BB222A" w:rsidRDefault="00BB222A"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proofErr w:type="spellStart"/>
            <w:r w:rsidRPr="00BB222A">
              <w:rPr>
                <w:i/>
                <w:highlight w:val="yellow"/>
                <w:lang w:eastAsia="ko-KR"/>
              </w:rPr>
              <w:t>drx-RetransmissionTimerDL</w:t>
            </w:r>
            <w:proofErr w:type="spellEnd"/>
            <w:r w:rsidRPr="00BB222A">
              <w:rPr>
                <w:rFonts w:eastAsia="?? ??"/>
                <w:highlight w:val="yellow"/>
                <w:lang w:eastAsia="ko-KR"/>
              </w:rPr>
              <w:t xml:space="preserve"> is running or</w:t>
            </w:r>
          </w:p>
          <w:p w:rsidR="00BB222A" w:rsidRPr="00BB222A" w:rsidRDefault="00BB222A"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proofErr w:type="spellStart"/>
            <w:r w:rsidRPr="00BB222A">
              <w:rPr>
                <w:i/>
                <w:highlight w:val="yellow"/>
                <w:lang w:eastAsia="ko-KR"/>
              </w:rPr>
              <w:t>drx-RetransmissionTimerUL</w:t>
            </w:r>
            <w:proofErr w:type="spellEnd"/>
            <w:r w:rsidRPr="00BB222A">
              <w:rPr>
                <w:rFonts w:eastAsia="?? ??"/>
                <w:i/>
                <w:highlight w:val="yellow"/>
                <w:lang w:eastAsia="ko-KR"/>
              </w:rPr>
              <w:t xml:space="preserve"> </w:t>
            </w:r>
            <w:r w:rsidRPr="00BB222A">
              <w:rPr>
                <w:rFonts w:eastAsia="?? ??"/>
                <w:highlight w:val="yellow"/>
                <w:lang w:eastAsia="ko-KR"/>
              </w:rPr>
              <w:t>is running or</w:t>
            </w:r>
          </w:p>
          <w:p w:rsidR="00BB222A" w:rsidRPr="00BB222A" w:rsidRDefault="00BB222A"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r w:rsidRPr="00BB222A">
              <w:rPr>
                <w:i/>
                <w:noProof/>
                <w:highlight w:val="yellow"/>
                <w:lang w:eastAsia="ko-KR"/>
              </w:rPr>
              <w:t>ra-ContentionResolutionTimer</w:t>
            </w:r>
            <w:r w:rsidRPr="00BB222A">
              <w:rPr>
                <w:noProof/>
                <w:highlight w:val="yellow"/>
                <w:lang w:eastAsia="ko-KR"/>
              </w:rPr>
              <w:t xml:space="preserve"> is running or</w:t>
            </w:r>
          </w:p>
          <w:p w:rsidR="00BB222A" w:rsidRPr="00BB222A" w:rsidRDefault="00BB222A" w:rsidP="00BB222A">
            <w:pPr>
              <w:pStyle w:val="B2"/>
              <w:widowControl w:val="0"/>
              <w:rPr>
                <w:rFonts w:eastAsia="?? ??"/>
                <w:highlight w:val="yellow"/>
                <w:lang w:eastAsia="ko-KR"/>
              </w:rPr>
            </w:pPr>
            <w:r w:rsidRPr="00BB222A">
              <w:rPr>
                <w:noProof/>
                <w:highlight w:val="yellow"/>
                <w:lang w:eastAsia="ko-KR"/>
              </w:rPr>
              <w:lastRenderedPageBreak/>
              <w:t>-</w:t>
            </w:r>
            <w:r w:rsidRPr="00BB222A">
              <w:rPr>
                <w:noProof/>
                <w:highlight w:val="yellow"/>
                <w:lang w:eastAsia="ko-KR"/>
              </w:rPr>
              <w:tab/>
              <w:t>a Scheduling Request sent on PUCCH is pending or</w:t>
            </w:r>
          </w:p>
          <w:p w:rsidR="00BB222A" w:rsidRPr="009C5807" w:rsidRDefault="00BB222A" w:rsidP="00BB222A">
            <w:pPr>
              <w:pStyle w:val="B2"/>
              <w:widowControl w:val="0"/>
              <w:rPr>
                <w:noProof/>
                <w:lang w:eastAsia="ko-KR"/>
              </w:rPr>
            </w:pPr>
            <w:r w:rsidRPr="00BB222A">
              <w:rPr>
                <w:noProof/>
                <w:highlight w:val="yellow"/>
                <w:lang w:eastAsia="ko-KR"/>
              </w:rPr>
              <w:t>-</w:t>
            </w:r>
            <w:r w:rsidRPr="00BB222A">
              <w:rPr>
                <w:noProof/>
                <w:highlight w:val="yellow"/>
                <w:lang w:eastAsia="ko-KR"/>
              </w:rPr>
              <w:tab/>
              <w:t>a PDCCH indicating a new transmission addressed to the C-RNTI of the MAC entity has not been received after successful reception of a Random Access Response for the preamble not selected by the MAC entity</w:t>
            </w:r>
          </w:p>
          <w:p w:rsidR="00BB222A" w:rsidRPr="00BB222A" w:rsidRDefault="00BB222A" w:rsidP="00BB222A">
            <w:pPr>
              <w:widowControl w:val="0"/>
              <w:rPr>
                <w:rFonts w:eastAsia="?? ??"/>
              </w:rPr>
            </w:pPr>
            <w:r w:rsidRPr="009C5807">
              <w:rPr>
                <w:rFonts w:eastAsia="?? ??"/>
                <w:lang w:eastAsia="ko-KR"/>
              </w:rPr>
              <w:t xml:space="preserve">Otherwise the UE shall assume that </w:t>
            </w:r>
            <w:r w:rsidRPr="009C5807">
              <w:rPr>
                <w:rFonts w:eastAsia="?? ??"/>
              </w:rPr>
              <w:t>DRX is used.</w:t>
            </w:r>
          </w:p>
        </w:tc>
      </w:tr>
    </w:tbl>
    <w:p w:rsidR="00BB222A" w:rsidRDefault="00823A01" w:rsidP="00761CE1">
      <w:pPr>
        <w:widowControl w:val="0"/>
        <w:adjustRightInd w:val="0"/>
        <w:snapToGrid w:val="0"/>
        <w:spacing w:before="180"/>
        <w:rPr>
          <w:rFonts w:eastAsia="宋体"/>
          <w:sz w:val="22"/>
          <w:lang w:eastAsia="zh-CN"/>
        </w:rPr>
      </w:pPr>
      <w:r>
        <w:rPr>
          <w:rFonts w:eastAsia="宋体"/>
          <w:sz w:val="22"/>
          <w:lang w:eastAsia="zh-CN"/>
        </w:rPr>
        <w:lastRenderedPageBreak/>
        <w:t xml:space="preserve">Even DRX is configured, the time period when </w:t>
      </w:r>
      <w:proofErr w:type="spellStart"/>
      <w:r w:rsidR="00560BCB" w:rsidRPr="00560BCB">
        <w:rPr>
          <w:rFonts w:eastAsia="宋体"/>
          <w:sz w:val="22"/>
          <w:lang w:eastAsia="zh-CN"/>
        </w:rPr>
        <w:t>drx-InactivityTimer</w:t>
      </w:r>
      <w:proofErr w:type="spellEnd"/>
      <w:r w:rsidR="00560BCB">
        <w:rPr>
          <w:rFonts w:eastAsia="宋体"/>
          <w:sz w:val="22"/>
          <w:lang w:eastAsia="zh-CN"/>
        </w:rPr>
        <w:t xml:space="preserve"> or </w:t>
      </w:r>
      <w:proofErr w:type="spellStart"/>
      <w:r w:rsidR="00560BCB" w:rsidRPr="00560BCB">
        <w:rPr>
          <w:rFonts w:eastAsia="宋体"/>
          <w:sz w:val="22"/>
          <w:lang w:eastAsia="zh-CN"/>
        </w:rPr>
        <w:t>drx-RetransmissionTimer</w:t>
      </w:r>
      <w:r w:rsidR="00560BCB">
        <w:rPr>
          <w:rFonts w:eastAsia="宋体"/>
          <w:sz w:val="22"/>
          <w:lang w:eastAsia="zh-CN"/>
        </w:rPr>
        <w:t>DL</w:t>
      </w:r>
      <w:proofErr w:type="spellEnd"/>
      <w:r w:rsidR="00560BCB" w:rsidRPr="00560BCB">
        <w:rPr>
          <w:rFonts w:eastAsia="宋体"/>
          <w:sz w:val="22"/>
          <w:lang w:eastAsia="zh-CN"/>
        </w:rPr>
        <w:t xml:space="preserve"> </w:t>
      </w:r>
      <w:r w:rsidR="00560BCB">
        <w:rPr>
          <w:rFonts w:eastAsia="宋体"/>
          <w:sz w:val="22"/>
          <w:lang w:eastAsia="zh-CN"/>
        </w:rPr>
        <w:t xml:space="preserve">or </w:t>
      </w:r>
      <w:proofErr w:type="spellStart"/>
      <w:r w:rsidR="00560BCB" w:rsidRPr="00560BCB">
        <w:rPr>
          <w:rFonts w:eastAsia="宋体"/>
          <w:sz w:val="22"/>
          <w:lang w:eastAsia="zh-CN"/>
        </w:rPr>
        <w:t>drx-RetransmissionTimer</w:t>
      </w:r>
      <w:r w:rsidR="00560BCB">
        <w:rPr>
          <w:rFonts w:eastAsia="宋体"/>
          <w:sz w:val="22"/>
          <w:lang w:eastAsia="zh-CN"/>
        </w:rPr>
        <w:t>UL</w:t>
      </w:r>
      <w:proofErr w:type="spellEnd"/>
      <w:r w:rsidR="00560BCB">
        <w:rPr>
          <w:rFonts w:eastAsia="宋体"/>
          <w:sz w:val="22"/>
          <w:lang w:eastAsia="zh-CN"/>
        </w:rPr>
        <w:t xml:space="preserve"> or </w:t>
      </w:r>
      <w:proofErr w:type="spellStart"/>
      <w:r w:rsidR="00560BCB" w:rsidRPr="00560BCB">
        <w:rPr>
          <w:rFonts w:eastAsia="宋体"/>
          <w:sz w:val="22"/>
          <w:lang w:eastAsia="zh-CN"/>
        </w:rPr>
        <w:t>ra-ContentionResolutionTimer</w:t>
      </w:r>
      <w:proofErr w:type="spellEnd"/>
      <w:r w:rsidR="00560BCB">
        <w:rPr>
          <w:rFonts w:eastAsia="宋体"/>
          <w:sz w:val="22"/>
          <w:lang w:eastAsia="zh-CN"/>
        </w:rPr>
        <w:t xml:space="preserve"> is running is still considered as the state “no DRX is used”, which means that the active time period </w:t>
      </w:r>
      <w:r w:rsidR="00CA746D">
        <w:rPr>
          <w:rFonts w:eastAsia="宋体"/>
          <w:sz w:val="22"/>
          <w:lang w:eastAsia="zh-CN"/>
        </w:rPr>
        <w:t xml:space="preserve">due to </w:t>
      </w:r>
      <w:r w:rsidR="00CA746D" w:rsidRPr="00CA746D">
        <w:rPr>
          <w:rFonts w:eastAsia="宋体"/>
          <w:sz w:val="22"/>
          <w:lang w:eastAsia="zh-CN"/>
        </w:rPr>
        <w:t>some timers are running</w:t>
      </w:r>
      <w:r w:rsidR="00560BCB">
        <w:rPr>
          <w:rFonts w:eastAsia="宋体"/>
          <w:sz w:val="22"/>
          <w:lang w:eastAsia="zh-CN"/>
        </w:rPr>
        <w:t xml:space="preserve"> in DRX mode is still considered as “</w:t>
      </w:r>
      <w:bookmarkStart w:id="10" w:name="_Hlk134115702"/>
      <w:r w:rsidR="00560BCB">
        <w:rPr>
          <w:rFonts w:eastAsia="宋体"/>
          <w:sz w:val="22"/>
          <w:lang w:eastAsia="zh-CN"/>
        </w:rPr>
        <w:t>no DRX is used</w:t>
      </w:r>
      <w:bookmarkEnd w:id="10"/>
      <w:r w:rsidR="00560BCB">
        <w:rPr>
          <w:rFonts w:eastAsia="宋体"/>
          <w:sz w:val="22"/>
          <w:lang w:eastAsia="zh-CN"/>
        </w:rPr>
        <w:t xml:space="preserve">”. </w:t>
      </w:r>
      <w:r w:rsidR="00CA746D">
        <w:rPr>
          <w:rFonts w:eastAsia="宋体"/>
          <w:sz w:val="22"/>
          <w:lang w:eastAsia="zh-CN"/>
        </w:rPr>
        <w:t>I</w:t>
      </w:r>
      <w:r w:rsidR="00CA746D" w:rsidRPr="00CA746D">
        <w:rPr>
          <w:rFonts w:eastAsia="宋体"/>
          <w:sz w:val="22"/>
          <w:lang w:eastAsia="zh-CN"/>
        </w:rPr>
        <w:t xml:space="preserve">n DRX mode, UE </w:t>
      </w:r>
      <w:r w:rsidR="00D53BC3">
        <w:rPr>
          <w:rFonts w:eastAsia="宋体"/>
          <w:sz w:val="22"/>
          <w:lang w:eastAsia="zh-CN"/>
        </w:rPr>
        <w:t xml:space="preserve">could </w:t>
      </w:r>
      <w:r w:rsidR="00CA746D" w:rsidRPr="00CA746D">
        <w:rPr>
          <w:rFonts w:eastAsia="宋体"/>
          <w:sz w:val="22"/>
          <w:lang w:eastAsia="zh-CN"/>
        </w:rPr>
        <w:t>switch between the state</w:t>
      </w:r>
      <w:r w:rsidR="00CA746D">
        <w:rPr>
          <w:rFonts w:eastAsia="宋体"/>
          <w:sz w:val="22"/>
          <w:lang w:eastAsia="zh-CN"/>
        </w:rPr>
        <w:t>s</w:t>
      </w:r>
      <w:r w:rsidR="00CA746D" w:rsidRPr="00CA746D">
        <w:rPr>
          <w:rFonts w:eastAsia="宋体"/>
          <w:sz w:val="22"/>
          <w:lang w:eastAsia="zh-CN"/>
        </w:rPr>
        <w:t xml:space="preserve"> “DRX is used” and “</w:t>
      </w:r>
      <w:r w:rsidR="00D53BC3">
        <w:rPr>
          <w:rFonts w:eastAsia="宋体"/>
          <w:sz w:val="22"/>
          <w:lang w:eastAsia="zh-CN"/>
        </w:rPr>
        <w:t>n</w:t>
      </w:r>
      <w:r w:rsidR="00CA746D" w:rsidRPr="00CA746D">
        <w:rPr>
          <w:rFonts w:eastAsia="宋体"/>
          <w:sz w:val="22"/>
          <w:lang w:eastAsia="zh-CN"/>
        </w:rPr>
        <w:t>o DRX is used”</w:t>
      </w:r>
      <w:r w:rsidR="00850E3D">
        <w:rPr>
          <w:rFonts w:eastAsia="宋体"/>
          <w:sz w:val="22"/>
          <w:lang w:eastAsia="zh-CN"/>
        </w:rPr>
        <w:t xml:space="preserve"> within one DRX cycle</w:t>
      </w:r>
      <w:r w:rsidR="00CA746D" w:rsidRPr="00CA746D">
        <w:rPr>
          <w:rFonts w:eastAsia="宋体"/>
          <w:sz w:val="22"/>
          <w:lang w:eastAsia="zh-CN"/>
        </w:rPr>
        <w:t xml:space="preserve">. </w:t>
      </w:r>
      <w:r w:rsidR="00CA746D">
        <w:rPr>
          <w:rFonts w:eastAsia="宋体"/>
          <w:sz w:val="22"/>
          <w:lang w:eastAsia="zh-CN"/>
        </w:rPr>
        <w:t>The state “no DRX is used” is not</w:t>
      </w:r>
      <w:r w:rsidR="00CA746D" w:rsidRPr="00CA746D">
        <w:t xml:space="preserve"> </w:t>
      </w:r>
      <w:r w:rsidR="00CA746D" w:rsidRPr="00CA746D">
        <w:rPr>
          <w:rFonts w:eastAsia="宋体"/>
          <w:sz w:val="22"/>
          <w:lang w:eastAsia="zh-CN"/>
        </w:rPr>
        <w:t>equivalent to the non-DRX mode</w:t>
      </w:r>
      <w:r w:rsidR="00CA746D">
        <w:rPr>
          <w:rFonts w:eastAsia="宋体"/>
          <w:sz w:val="22"/>
          <w:lang w:eastAsia="zh-CN"/>
        </w:rPr>
        <w:t>.</w:t>
      </w:r>
    </w:p>
    <w:p w:rsidR="00560BCB" w:rsidRDefault="0090760E" w:rsidP="00560BCB">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00560BCB" w:rsidRPr="0051084F">
        <w:rPr>
          <w:rFonts w:eastAsiaTheme="minorEastAsia"/>
          <w:b/>
          <w:i/>
          <w:sz w:val="22"/>
          <w:lang w:eastAsia="zh-CN"/>
        </w:rPr>
        <w:t xml:space="preserve"> </w:t>
      </w:r>
      <w:r>
        <w:rPr>
          <w:rFonts w:eastAsiaTheme="minorEastAsia"/>
          <w:b/>
          <w:i/>
          <w:sz w:val="22"/>
          <w:lang w:eastAsia="zh-CN"/>
        </w:rPr>
        <w:t>1</w:t>
      </w:r>
      <w:r w:rsidR="00560BCB" w:rsidRPr="0051084F">
        <w:rPr>
          <w:rFonts w:eastAsiaTheme="minorEastAsia"/>
          <w:b/>
          <w:i/>
          <w:sz w:val="22"/>
          <w:lang w:eastAsia="zh-CN"/>
        </w:rPr>
        <w:t xml:space="preserve">: </w:t>
      </w:r>
      <w:r>
        <w:rPr>
          <w:rFonts w:eastAsiaTheme="minorEastAsia"/>
          <w:b/>
          <w:i/>
          <w:sz w:val="22"/>
          <w:lang w:eastAsia="zh-CN"/>
        </w:rPr>
        <w:t xml:space="preserve">According to the definition in section 3.6.1 in TS38.133, the </w:t>
      </w:r>
      <w:r w:rsidR="00BA4171">
        <w:rPr>
          <w:rFonts w:eastAsiaTheme="minorEastAsia"/>
          <w:b/>
          <w:i/>
          <w:sz w:val="22"/>
          <w:lang w:eastAsia="zh-CN"/>
        </w:rPr>
        <w:t xml:space="preserve">active time period </w:t>
      </w:r>
      <w:r w:rsidR="00CA746D">
        <w:rPr>
          <w:rFonts w:eastAsiaTheme="minorEastAsia"/>
          <w:b/>
          <w:i/>
          <w:sz w:val="22"/>
          <w:lang w:eastAsia="zh-CN"/>
        </w:rPr>
        <w:t>due to some</w:t>
      </w:r>
      <w:r w:rsidR="00BA4171">
        <w:rPr>
          <w:rFonts w:eastAsiaTheme="minorEastAsia"/>
          <w:b/>
          <w:i/>
          <w:sz w:val="22"/>
          <w:lang w:eastAsia="zh-CN"/>
        </w:rPr>
        <w:t xml:space="preserve"> time</w:t>
      </w:r>
      <w:r w:rsidR="00CA746D">
        <w:rPr>
          <w:rFonts w:eastAsiaTheme="minorEastAsia"/>
          <w:b/>
          <w:i/>
          <w:sz w:val="22"/>
          <w:lang w:eastAsia="zh-CN"/>
        </w:rPr>
        <w:t>rs are running</w:t>
      </w:r>
      <w:r w:rsidR="00BA4171">
        <w:rPr>
          <w:rFonts w:eastAsiaTheme="minorEastAsia"/>
          <w:b/>
          <w:i/>
          <w:sz w:val="22"/>
          <w:lang w:eastAsia="zh-CN"/>
        </w:rPr>
        <w:t xml:space="preserve"> in DRX mode is still considered as “</w:t>
      </w:r>
      <w:r w:rsidR="00BA4171" w:rsidRPr="00BA4171">
        <w:rPr>
          <w:rFonts w:eastAsiaTheme="minorEastAsia"/>
          <w:b/>
          <w:i/>
          <w:sz w:val="22"/>
          <w:lang w:eastAsia="zh-CN"/>
        </w:rPr>
        <w:t>no DRX is used</w:t>
      </w:r>
      <w:r w:rsidR="00BA4171">
        <w:rPr>
          <w:rFonts w:eastAsiaTheme="minorEastAsia"/>
          <w:b/>
          <w:i/>
          <w:sz w:val="22"/>
          <w:lang w:eastAsia="zh-CN"/>
        </w:rPr>
        <w:t>”, which means “</w:t>
      </w:r>
      <w:r w:rsidR="00BA4171" w:rsidRPr="00BA4171">
        <w:rPr>
          <w:rFonts w:eastAsiaTheme="minorEastAsia"/>
          <w:b/>
          <w:i/>
          <w:sz w:val="22"/>
          <w:lang w:eastAsia="zh-CN"/>
        </w:rPr>
        <w:t>no DRX is used</w:t>
      </w:r>
      <w:r w:rsidR="00BA4171">
        <w:rPr>
          <w:rFonts w:eastAsiaTheme="minorEastAsia"/>
          <w:b/>
          <w:i/>
          <w:sz w:val="22"/>
          <w:lang w:eastAsia="zh-CN"/>
        </w:rPr>
        <w:t xml:space="preserve">” is not </w:t>
      </w:r>
      <w:bookmarkStart w:id="11" w:name="_Hlk134604208"/>
      <w:r w:rsidR="00BA4171">
        <w:rPr>
          <w:rFonts w:eastAsiaTheme="minorEastAsia"/>
          <w:b/>
          <w:i/>
          <w:sz w:val="22"/>
          <w:lang w:eastAsia="zh-CN"/>
        </w:rPr>
        <w:t>e</w:t>
      </w:r>
      <w:r w:rsidR="00BA4171" w:rsidRPr="00BA4171">
        <w:rPr>
          <w:rFonts w:eastAsiaTheme="minorEastAsia"/>
          <w:b/>
          <w:i/>
          <w:sz w:val="22"/>
          <w:lang w:eastAsia="zh-CN"/>
        </w:rPr>
        <w:t xml:space="preserve">quivalent </w:t>
      </w:r>
      <w:r w:rsidR="00BA4171">
        <w:rPr>
          <w:rFonts w:eastAsiaTheme="minorEastAsia"/>
          <w:b/>
          <w:i/>
          <w:sz w:val="22"/>
          <w:lang w:eastAsia="zh-CN"/>
        </w:rPr>
        <w:t>to the non-DRX mode</w:t>
      </w:r>
      <w:bookmarkEnd w:id="11"/>
      <w:r w:rsidR="00560BCB">
        <w:rPr>
          <w:rFonts w:eastAsiaTheme="minorEastAsia"/>
          <w:b/>
          <w:i/>
          <w:sz w:val="22"/>
          <w:lang w:eastAsia="zh-CN"/>
        </w:rPr>
        <w:t>.</w:t>
      </w:r>
    </w:p>
    <w:p w:rsidR="00560BCB" w:rsidRPr="00560BCB" w:rsidRDefault="00CA746D" w:rsidP="00761CE1">
      <w:pPr>
        <w:widowControl w:val="0"/>
        <w:adjustRightInd w:val="0"/>
        <w:snapToGrid w:val="0"/>
        <w:spacing w:before="180"/>
        <w:rPr>
          <w:rFonts w:eastAsia="宋体"/>
          <w:sz w:val="22"/>
          <w:lang w:eastAsia="zh-CN"/>
        </w:rPr>
      </w:pPr>
      <w:r w:rsidRPr="00CA746D">
        <w:rPr>
          <w:rFonts w:eastAsia="宋体"/>
          <w:sz w:val="22"/>
          <w:lang w:eastAsia="zh-CN"/>
        </w:rPr>
        <w:t>Whether or not to apply RLM/BFD relaxation is evaluated from a long-term perspective rather than a short-term perspective. Hence, the wording “No DRX is used” is not suitable for defining the non-applicable condition of RLM/BFD relaxation</w:t>
      </w:r>
      <w:r>
        <w:rPr>
          <w:rFonts w:eastAsia="宋体"/>
          <w:sz w:val="22"/>
          <w:lang w:eastAsia="zh-CN"/>
        </w:rPr>
        <w:t xml:space="preserve">. </w:t>
      </w:r>
      <w:r w:rsidR="00BA4171">
        <w:rPr>
          <w:rFonts w:eastAsia="宋体"/>
          <w:sz w:val="22"/>
          <w:lang w:eastAsia="zh-CN"/>
        </w:rPr>
        <w:t>We</w:t>
      </w:r>
      <w:r>
        <w:rPr>
          <w:rFonts w:eastAsia="宋体"/>
          <w:sz w:val="22"/>
          <w:lang w:eastAsia="zh-CN"/>
        </w:rPr>
        <w:t xml:space="preserve"> </w:t>
      </w:r>
      <w:r w:rsidR="00BA4171">
        <w:rPr>
          <w:rFonts w:eastAsia="宋体"/>
          <w:sz w:val="22"/>
          <w:lang w:eastAsia="zh-CN"/>
        </w:rPr>
        <w:t xml:space="preserve">suggest to </w:t>
      </w:r>
      <w:r w:rsidR="001622DE">
        <w:rPr>
          <w:rFonts w:eastAsia="宋体"/>
          <w:sz w:val="22"/>
          <w:lang w:eastAsia="zh-CN"/>
        </w:rPr>
        <w:t>use “</w:t>
      </w:r>
      <w:r w:rsidR="005358FA" w:rsidRPr="005358FA">
        <w:rPr>
          <w:rFonts w:eastAsia="宋体"/>
          <w:sz w:val="22"/>
          <w:lang w:eastAsia="zh-CN"/>
        </w:rPr>
        <w:t xml:space="preserve">no DRX </w:t>
      </w:r>
      <w:r w:rsidR="005358FA">
        <w:rPr>
          <w:rFonts w:eastAsia="宋体"/>
          <w:sz w:val="22"/>
          <w:lang w:eastAsia="zh-CN"/>
        </w:rPr>
        <w:t>is configured</w:t>
      </w:r>
      <w:r w:rsidR="001622DE">
        <w:rPr>
          <w:rFonts w:eastAsia="宋体"/>
          <w:sz w:val="22"/>
          <w:lang w:eastAsia="zh-CN"/>
        </w:rPr>
        <w:t>”</w:t>
      </w:r>
      <w:r w:rsidR="005358FA">
        <w:rPr>
          <w:rFonts w:eastAsia="宋体"/>
          <w:sz w:val="22"/>
          <w:lang w:eastAsia="zh-CN"/>
        </w:rPr>
        <w:t xml:space="preserve"> to replace it.</w:t>
      </w:r>
    </w:p>
    <w:p w:rsidR="005358FA" w:rsidRDefault="005358FA" w:rsidP="005358F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rsidR="005358FA" w:rsidRDefault="005358FA" w:rsidP="005358FA">
      <w:pPr>
        <w:widowControl w:val="0"/>
        <w:adjustRightInd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DRX cycle is longer than 80ms</w:t>
      </w:r>
    </w:p>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358FA" w:rsidRPr="009E1755">
        <w:rPr>
          <w:rFonts w:eastAsia="宋体"/>
          <w:sz w:val="22"/>
          <w:lang w:eastAsia="zh-CN"/>
        </w:rPr>
        <w:t xml:space="preserve">maintaining issues for RLM/BFD relaxation </w:t>
      </w:r>
      <w:proofErr w:type="gramStart"/>
      <w:r w:rsidR="005358FA" w:rsidRPr="009E1755">
        <w:rPr>
          <w:rFonts w:eastAsia="宋体"/>
          <w:sz w:val="22"/>
          <w:lang w:eastAsia="zh-CN"/>
        </w:rPr>
        <w:t>requirements</w:t>
      </w:r>
      <w:r w:rsidR="005358FA">
        <w:rPr>
          <w:rFonts w:eastAsia="宋体"/>
          <w:sz w:val="22"/>
          <w:lang w:eastAsia="zh-CN"/>
        </w:rPr>
        <w:t>.</w:t>
      </w:r>
      <w:r w:rsidRPr="0046206D">
        <w:rPr>
          <w:rFonts w:eastAsia="宋体" w:hint="eastAsia"/>
          <w:sz w:val="22"/>
          <w:lang w:eastAsia="zh-CN"/>
        </w:rPr>
        <w:t>.</w:t>
      </w:r>
      <w:proofErr w:type="gram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CA746D" w:rsidRDefault="00CA746D" w:rsidP="00CA746D">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According to the definition in section 3.6.1 in TS38.133, the active time period due to some timers are running in DRX mode is still considered as “</w:t>
      </w:r>
      <w:r w:rsidRPr="00BA4171">
        <w:rPr>
          <w:rFonts w:eastAsiaTheme="minorEastAsia"/>
          <w:b/>
          <w:i/>
          <w:sz w:val="22"/>
          <w:lang w:eastAsia="zh-CN"/>
        </w:rPr>
        <w:t>no DRX is used</w:t>
      </w:r>
      <w:r>
        <w:rPr>
          <w:rFonts w:eastAsiaTheme="minorEastAsia"/>
          <w:b/>
          <w:i/>
          <w:sz w:val="22"/>
          <w:lang w:eastAsia="zh-CN"/>
        </w:rPr>
        <w:t>”, which means “</w:t>
      </w:r>
      <w:r w:rsidRPr="00BA4171">
        <w:rPr>
          <w:rFonts w:eastAsiaTheme="minorEastAsia"/>
          <w:b/>
          <w:i/>
          <w:sz w:val="22"/>
          <w:lang w:eastAsia="zh-CN"/>
        </w:rPr>
        <w:t>no DRX is used</w:t>
      </w:r>
      <w:r>
        <w:rPr>
          <w:rFonts w:eastAsiaTheme="minorEastAsia"/>
          <w:b/>
          <w:i/>
          <w:sz w:val="22"/>
          <w:lang w:eastAsia="zh-CN"/>
        </w:rPr>
        <w:t>” is not e</w:t>
      </w:r>
      <w:r w:rsidRPr="00BA4171">
        <w:rPr>
          <w:rFonts w:eastAsiaTheme="minorEastAsia"/>
          <w:b/>
          <w:i/>
          <w:sz w:val="22"/>
          <w:lang w:eastAsia="zh-CN"/>
        </w:rPr>
        <w:t xml:space="preserve">quivalent </w:t>
      </w:r>
      <w:r>
        <w:rPr>
          <w:rFonts w:eastAsiaTheme="minorEastAsia"/>
          <w:b/>
          <w:i/>
          <w:sz w:val="22"/>
          <w:lang w:eastAsia="zh-CN"/>
        </w:rPr>
        <w:t>to the non-DRX mode.</w:t>
      </w:r>
    </w:p>
    <w:p w:rsidR="005358FA" w:rsidRDefault="005358FA" w:rsidP="005358F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rsidR="005358FA" w:rsidRDefault="005358FA" w:rsidP="005358FA">
      <w:pPr>
        <w:widowControl w:val="0"/>
        <w:adjustRightInd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DRX cycle is longer than 80ms</w:t>
      </w:r>
    </w:p>
    <w:p w:rsidR="00C92FBA" w:rsidRPr="005358FA" w:rsidRDefault="00C92FBA" w:rsidP="00C92FBA">
      <w:pPr>
        <w:widowControl w:val="0"/>
        <w:adjustRightInd w:val="0"/>
        <w:snapToGrid w:val="0"/>
        <w:spacing w:before="180"/>
        <w:rPr>
          <w:rFonts w:eastAsiaTheme="minorEastAsia"/>
          <w:b/>
          <w:i/>
          <w:sz w:val="22"/>
          <w:lang w:eastAsia="zh-CN"/>
        </w:rPr>
      </w:pPr>
    </w:p>
    <w:p w:rsidR="00C0754F" w:rsidRDefault="00C0754F" w:rsidP="00C0754F">
      <w:pPr>
        <w:pStyle w:val="1"/>
        <w:jc w:val="both"/>
        <w:rPr>
          <w:lang w:val="en-US"/>
        </w:rPr>
      </w:pPr>
      <w:r w:rsidRPr="00C0754F">
        <w:rPr>
          <w:lang w:val="en-US"/>
        </w:rPr>
        <w:t>Reference</w:t>
      </w:r>
    </w:p>
    <w:p w:rsidR="00386C31" w:rsidRDefault="005358FA" w:rsidP="00E87591">
      <w:pPr>
        <w:widowControl w:val="0"/>
        <w:numPr>
          <w:ilvl w:val="0"/>
          <w:numId w:val="5"/>
        </w:numPr>
        <w:tabs>
          <w:tab w:val="left" w:pos="426"/>
        </w:tabs>
        <w:rPr>
          <w:rFonts w:eastAsia="宋体"/>
          <w:sz w:val="22"/>
          <w:szCs w:val="22"/>
          <w:lang w:eastAsia="zh-CN"/>
        </w:rPr>
      </w:pPr>
      <w:r w:rsidRPr="005358FA">
        <w:rPr>
          <w:rFonts w:eastAsia="宋体"/>
          <w:sz w:val="22"/>
          <w:szCs w:val="22"/>
          <w:lang w:eastAsia="zh-CN"/>
        </w:rPr>
        <w:t>R4-2105797</w:t>
      </w:r>
      <w:r w:rsidR="00386C31">
        <w:rPr>
          <w:rFonts w:eastAsia="宋体" w:hint="eastAsia"/>
          <w:sz w:val="22"/>
          <w:szCs w:val="22"/>
          <w:lang w:eastAsia="zh-CN"/>
        </w:rPr>
        <w:t>,</w:t>
      </w:r>
      <w:r w:rsidR="00386C31">
        <w:rPr>
          <w:rFonts w:eastAsia="宋体"/>
          <w:sz w:val="22"/>
          <w:szCs w:val="22"/>
          <w:lang w:eastAsia="zh-CN"/>
        </w:rPr>
        <w:t xml:space="preserve"> “</w:t>
      </w:r>
      <w:r w:rsidRPr="005358FA">
        <w:rPr>
          <w:rFonts w:eastAsia="宋体"/>
          <w:sz w:val="22"/>
          <w:szCs w:val="22"/>
          <w:lang w:eastAsia="zh-CN"/>
        </w:rPr>
        <w:t>WF on NR UE Power Saving Enhancements</w:t>
      </w:r>
      <w:r w:rsidR="00386C31">
        <w:rPr>
          <w:rFonts w:eastAsia="宋体"/>
          <w:sz w:val="22"/>
          <w:szCs w:val="22"/>
          <w:lang w:eastAsia="zh-CN"/>
        </w:rPr>
        <w:t xml:space="preserve">”, </w:t>
      </w:r>
      <w:r w:rsidRPr="005358FA">
        <w:rPr>
          <w:rFonts w:eastAsia="宋体"/>
          <w:sz w:val="22"/>
          <w:szCs w:val="22"/>
          <w:lang w:eastAsia="zh-CN"/>
        </w:rPr>
        <w:t>MediaTek, vivo</w:t>
      </w:r>
    </w:p>
    <w:sectPr w:rsidR="00386C3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AA5" w:rsidRDefault="00D27AA5">
      <w:r>
        <w:separator/>
      </w:r>
    </w:p>
  </w:endnote>
  <w:endnote w:type="continuationSeparator" w:id="0">
    <w:p w:rsidR="00D27AA5" w:rsidRDefault="00D2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E4B0B" w:rsidRDefault="002E4B0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827A3">
      <w:rPr>
        <w:rStyle w:val="af6"/>
      </w:rPr>
      <w:t>2</w:t>
    </w:r>
    <w:r>
      <w:rPr>
        <w:rStyle w:val="af6"/>
      </w:rPr>
      <w:fldChar w:fldCharType="end"/>
    </w:r>
  </w:p>
  <w:p w:rsidR="002E4B0B" w:rsidRDefault="002E4B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AA5" w:rsidRDefault="00D27AA5">
      <w:r>
        <w:separator/>
      </w:r>
    </w:p>
  </w:footnote>
  <w:footnote w:type="continuationSeparator" w:id="0">
    <w:p w:rsidR="00D27AA5" w:rsidRDefault="00D27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15pt;height:1in"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97F8A"/>
    <w:multiLevelType w:val="hybridMultilevel"/>
    <w:tmpl w:val="4312A07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C4C35"/>
    <w:multiLevelType w:val="hybridMultilevel"/>
    <w:tmpl w:val="A2D08746"/>
    <w:lvl w:ilvl="0" w:tplc="C6C4CD60">
      <w:start w:val="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1"/>
  </w:num>
  <w:num w:numId="4">
    <w:abstractNumId w:val="3"/>
  </w:num>
  <w:num w:numId="5">
    <w:abstractNumId w:val="4"/>
  </w:num>
  <w:num w:numId="6">
    <w:abstractNumId w:val="0"/>
  </w:num>
  <w:num w:numId="7">
    <w:abstractNumId w:val="9"/>
  </w:num>
  <w:num w:numId="8">
    <w:abstractNumId w:val="6"/>
  </w:num>
  <w:num w:numId="9">
    <w:abstractNumId w:val="1"/>
  </w:num>
  <w:num w:numId="10">
    <w:abstractNumId w:val="8"/>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B48"/>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1D7E"/>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52B"/>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90E"/>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2DE"/>
    <w:rsid w:val="001625AA"/>
    <w:rsid w:val="001625BE"/>
    <w:rsid w:val="00162A3C"/>
    <w:rsid w:val="00162B07"/>
    <w:rsid w:val="0016317A"/>
    <w:rsid w:val="00163472"/>
    <w:rsid w:val="0016379E"/>
    <w:rsid w:val="00163997"/>
    <w:rsid w:val="00163E56"/>
    <w:rsid w:val="00163FA4"/>
    <w:rsid w:val="00164E99"/>
    <w:rsid w:val="0016554F"/>
    <w:rsid w:val="00166032"/>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910"/>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6C0"/>
    <w:rsid w:val="001C6B82"/>
    <w:rsid w:val="001C70D9"/>
    <w:rsid w:val="001C76EB"/>
    <w:rsid w:val="001C79B1"/>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26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D54"/>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7ED"/>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B0B"/>
    <w:rsid w:val="002E4D02"/>
    <w:rsid w:val="002E4DE2"/>
    <w:rsid w:val="002E51A4"/>
    <w:rsid w:val="002E53A4"/>
    <w:rsid w:val="002E55A2"/>
    <w:rsid w:val="002E5832"/>
    <w:rsid w:val="002E59D9"/>
    <w:rsid w:val="002E5B49"/>
    <w:rsid w:val="002E5E7D"/>
    <w:rsid w:val="002E62D5"/>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BB8"/>
    <w:rsid w:val="00307DA2"/>
    <w:rsid w:val="00307DD8"/>
    <w:rsid w:val="00307FA2"/>
    <w:rsid w:val="003101F4"/>
    <w:rsid w:val="0031040B"/>
    <w:rsid w:val="00310901"/>
    <w:rsid w:val="00310D3B"/>
    <w:rsid w:val="00310E08"/>
    <w:rsid w:val="00311776"/>
    <w:rsid w:val="00311D14"/>
    <w:rsid w:val="00311D70"/>
    <w:rsid w:val="00311EF9"/>
    <w:rsid w:val="003120EC"/>
    <w:rsid w:val="003124BC"/>
    <w:rsid w:val="00312CAB"/>
    <w:rsid w:val="00312E53"/>
    <w:rsid w:val="00312F70"/>
    <w:rsid w:val="00312FFC"/>
    <w:rsid w:val="003130A8"/>
    <w:rsid w:val="003130E5"/>
    <w:rsid w:val="0031372A"/>
    <w:rsid w:val="003139F6"/>
    <w:rsid w:val="00313C66"/>
    <w:rsid w:val="00314407"/>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284"/>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7E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7A3"/>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A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C3"/>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576"/>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5EFA"/>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8F8"/>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9BE"/>
    <w:rsid w:val="00520D0C"/>
    <w:rsid w:val="00520D5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3A8"/>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8FA"/>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BC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CA8"/>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6A8"/>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420"/>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4ED0"/>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48A"/>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95A"/>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0B94"/>
    <w:rsid w:val="006B13C1"/>
    <w:rsid w:val="006B146F"/>
    <w:rsid w:val="006B16CD"/>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A5D"/>
    <w:rsid w:val="006C2C1C"/>
    <w:rsid w:val="006C3A3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C8"/>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3AD8"/>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692"/>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4FB"/>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35"/>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5AF5"/>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5AC9"/>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A01"/>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36"/>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0E3D"/>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32E"/>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29D"/>
    <w:rsid w:val="008B23D1"/>
    <w:rsid w:val="008B23DA"/>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0E"/>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CCD"/>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F3B"/>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769"/>
    <w:rsid w:val="00960A12"/>
    <w:rsid w:val="00960BC2"/>
    <w:rsid w:val="00960FE7"/>
    <w:rsid w:val="009611B0"/>
    <w:rsid w:val="0096140B"/>
    <w:rsid w:val="0096199C"/>
    <w:rsid w:val="00961AA1"/>
    <w:rsid w:val="00961B7B"/>
    <w:rsid w:val="00961E66"/>
    <w:rsid w:val="0096302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948"/>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1755"/>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1D6"/>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4B4"/>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98D"/>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153"/>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C19"/>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171"/>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22A"/>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D7CE7"/>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46"/>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1D1C"/>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6CA0"/>
    <w:rsid w:val="00C1746B"/>
    <w:rsid w:val="00C1751B"/>
    <w:rsid w:val="00C175EC"/>
    <w:rsid w:val="00C202C1"/>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2FBA"/>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46D"/>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115"/>
    <w:rsid w:val="00CD257D"/>
    <w:rsid w:val="00CD2971"/>
    <w:rsid w:val="00CD3146"/>
    <w:rsid w:val="00CD3343"/>
    <w:rsid w:val="00CD37FA"/>
    <w:rsid w:val="00CD3C44"/>
    <w:rsid w:val="00CD3DDC"/>
    <w:rsid w:val="00CD3DFB"/>
    <w:rsid w:val="00CD3FF5"/>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3F35"/>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58"/>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A5"/>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B8"/>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BC3"/>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941"/>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E41"/>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AEA"/>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2F13"/>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89F"/>
    <w:rsid w:val="00E63933"/>
    <w:rsid w:val="00E63BDA"/>
    <w:rsid w:val="00E63F00"/>
    <w:rsid w:val="00E6438C"/>
    <w:rsid w:val="00E643CF"/>
    <w:rsid w:val="00E647E9"/>
    <w:rsid w:val="00E649C4"/>
    <w:rsid w:val="00E6567F"/>
    <w:rsid w:val="00E662CB"/>
    <w:rsid w:val="00E66377"/>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5C0"/>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C29"/>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46E"/>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6B5"/>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6D26"/>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4CD"/>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1FFF"/>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315000"/>
  <w15:chartTrackingRefBased/>
  <w15:docId w15:val="{65195CE1-67F1-41F4-BCCF-876A46CCF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FBA"/>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9">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c">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R4_bullets"/>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locked/>
    <w:rsid w:val="00A23FB2"/>
    <w:rPr>
      <w:rFonts w:ascii="Times New Roman" w:eastAsia="Times New Roman" w:hAnsi="Times New Roman"/>
      <w:sz w:val="24"/>
      <w:szCs w:val="24"/>
      <w:lang w:eastAsia="en-US"/>
    </w:rPr>
  </w:style>
  <w:style w:type="character" w:styleId="aff2">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9"/>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20084935">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299D1B09-093D-44B6-B4D6-281E0BF8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2023-05-15T15:19:00Z</dcterms:created>
  <dcterms:modified xsi:type="dcterms:W3CDTF">2023-05-15T15:19:00Z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(3)iPpZMYpTZxfRyYOb/N1wf6RMnmtAq4geiSYe4/w72C6RaFDPt66tDbHAqNPiKP6ttHgYpLFR
C7njk/YwzggaC69JEgfAlf9mRc7txuaJYUBWMVeZ7EqvkJ30zMRwTBXjgXanyMI8kN4Z0Ujo
GI8anwAb3EJDGk5WJd+SlWHGgYK+eTxIC4JmHiirB+Z4j3wNTDISpG2/Lzb1Y18L0WTWy/St
+iGltawiZ2ifMTo8Yl</vt:lpwstr>
  </property>
  <property fmtid="{D5CDD505-2E9C-101B-9397-08002B2CF9AE}" pid="17" name="_2015_ms_pID_725343_00">
    <vt:lpwstr>_2015_ms_pID_725343</vt:lpwstr>
  </property>
  <property fmtid="{D5CDD505-2E9C-101B-9397-08002B2CF9AE}" pid="18" name="_2015_ms_pID_7253431">
    <vt:lpwstr>Ewf0NMDjLPH1ETfrmwyBlj/dY9pJmG/+mp0t8W0vkv/3X0srGDvFvA
Y2Lict0QS0I/b2xa42dKjU/1ACWByfzsq1+OGt4hZ4O/3FvlwuIULt2c+D/Hmnj4XbSSnpmJ
TR6Q/kw4MsDONVJrvacFsZDCuLgHGYj3rV/Wyp/paLBm/W3tx8mUgG9zb+pbOcsAyz8RPib7
vHvdwC/4SF46FWlrnnXn5B5GMrQn2eGZVdIT</vt:lpwstr>
  </property>
  <property fmtid="{D5CDD505-2E9C-101B-9397-08002B2CF9AE}" pid="19" name="_2015_ms_pID_7253431_00">
    <vt:lpwstr>_2015_ms_pID_7253431</vt:lpwstr>
  </property>
  <property fmtid="{D5CDD505-2E9C-101B-9397-08002B2CF9AE}" pid="20" name="_2015_ms_pID_7253432">
    <vt:lpwstr>y1aMc4hCZmbcBUkGgv5SqlZUlflBveO+0TdV
zwkRuBzUv9bmImJkEwzBAOoKC0i5pM6Ui4A8+xOwZD9VYHWKwzU=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