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8F1406">
        <w:rPr>
          <w:rFonts w:ascii="Arial" w:hAnsi="Arial" w:cs="Arial"/>
          <w:b/>
          <w:sz w:val="24"/>
          <w:lang w:val="en-US" w:eastAsia="zh-CN"/>
        </w:rPr>
        <w:t>7</w:t>
      </w:r>
      <w:r w:rsidRPr="005E5BB3">
        <w:rPr>
          <w:rFonts w:ascii="Arial" w:hAnsi="Arial" w:cs="Arial"/>
          <w:b/>
          <w:i/>
          <w:sz w:val="24"/>
          <w:lang w:eastAsia="zh-CN"/>
        </w:rPr>
        <w:tab/>
      </w:r>
      <w:r w:rsidR="00950819" w:rsidRPr="00950819">
        <w:rPr>
          <w:rFonts w:ascii="Arial" w:hAnsi="Arial" w:cs="Arial"/>
          <w:b/>
          <w:sz w:val="24"/>
          <w:lang w:val="en-US" w:eastAsia="zh-CN"/>
        </w:rPr>
        <w:t>R4-2308673</w:t>
      </w:r>
    </w:p>
    <w:p w:rsidR="00A3046A" w:rsidRPr="00A3046A" w:rsidRDefault="008F1406" w:rsidP="00A3046A">
      <w:pPr>
        <w:pStyle w:val="a3"/>
        <w:tabs>
          <w:tab w:val="left" w:pos="2160"/>
        </w:tabs>
        <w:ind w:left="2127" w:hanging="2127"/>
        <w:jc w:val="both"/>
        <w:rPr>
          <w:rFonts w:eastAsiaTheme="minorEastAsia" w:cs="Arial"/>
          <w:noProof w:val="0"/>
          <w:sz w:val="24"/>
          <w:lang w:val="en-GB"/>
        </w:rPr>
      </w:pPr>
      <w:r w:rsidRPr="008F1406">
        <w:rPr>
          <w:rFonts w:cs="Arial"/>
          <w:noProof w:val="0"/>
          <w:sz w:val="24"/>
          <w:lang w:val="en-GB"/>
        </w:rPr>
        <w:t xml:space="preserve">Incheon, </w:t>
      </w:r>
      <w:r w:rsidR="00950819">
        <w:rPr>
          <w:rFonts w:cs="Arial"/>
          <w:noProof w:val="0"/>
          <w:sz w:val="24"/>
          <w:lang w:val="en-GB"/>
        </w:rPr>
        <w:t>KR</w:t>
      </w:r>
      <w:r w:rsidR="00C47820" w:rsidRPr="00C47820">
        <w:rPr>
          <w:rFonts w:cs="Arial"/>
          <w:noProof w:val="0"/>
          <w:sz w:val="24"/>
          <w:lang w:val="en-GB"/>
        </w:rPr>
        <w:t xml:space="preserve">, </w:t>
      </w:r>
      <w:r>
        <w:rPr>
          <w:rFonts w:cs="Arial"/>
          <w:noProof w:val="0"/>
          <w:sz w:val="24"/>
          <w:lang w:val="en-GB"/>
        </w:rPr>
        <w:t>22</w:t>
      </w:r>
      <w:r w:rsidR="00C47820" w:rsidRPr="00C47820">
        <w:rPr>
          <w:rFonts w:cs="Arial"/>
          <w:noProof w:val="0"/>
          <w:sz w:val="24"/>
          <w:lang w:val="en-GB"/>
        </w:rPr>
        <w:t xml:space="preserve"> – </w:t>
      </w:r>
      <w:r w:rsidR="00C47820">
        <w:rPr>
          <w:rFonts w:cs="Arial"/>
          <w:noProof w:val="0"/>
          <w:sz w:val="24"/>
          <w:lang w:val="en-GB"/>
        </w:rPr>
        <w:t xml:space="preserve">26 </w:t>
      </w:r>
      <w:r>
        <w:rPr>
          <w:rFonts w:cs="Arial"/>
          <w:noProof w:val="0"/>
          <w:sz w:val="24"/>
          <w:lang w:val="en-GB"/>
        </w:rPr>
        <w:t>May</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436C2" w:rsidRPr="000436C2">
        <w:rPr>
          <w:rFonts w:ascii="Arial" w:eastAsia="宋体" w:hAnsi="Arial"/>
          <w:b/>
          <w:sz w:val="24"/>
          <w:lang w:val="en-US" w:eastAsia="zh-CN"/>
        </w:rPr>
        <w:t>Discussion on RRM requirements for Rel-18 NTN</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436C2">
        <w:rPr>
          <w:rFonts w:ascii="Arial" w:eastAsia="宋体" w:hAnsi="Arial"/>
          <w:b/>
          <w:sz w:val="24"/>
          <w:lang w:val="en-US" w:eastAsia="zh-CN"/>
        </w:rPr>
        <w:t>8.27.5</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0436C2" w:rsidRDefault="000436C2" w:rsidP="000436C2">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RRM</w:t>
      </w:r>
      <w:r>
        <w:rPr>
          <w:rFonts w:eastAsia="宋体"/>
          <w:lang w:eastAsia="zh-CN"/>
        </w:rPr>
        <w:t xml:space="preserve"> </w:t>
      </w:r>
      <w:r>
        <w:rPr>
          <w:rFonts w:eastAsia="宋体" w:hint="eastAsia"/>
          <w:lang w:eastAsia="zh-CN"/>
        </w:rPr>
        <w:t>impacts</w:t>
      </w:r>
      <w:r>
        <w:rPr>
          <w:rFonts w:eastAsia="宋体"/>
          <w:lang w:eastAsia="zh-CN"/>
        </w:rPr>
        <w:t xml:space="preserve"> for NTN enhancements are discussed in RAN4#106 and the outcomes are captured in [1]. Based on [1] the following issues need to be further discussed.</w:t>
      </w:r>
    </w:p>
    <w:p w:rsidR="00BE3DF7" w:rsidRDefault="00BE3DF7" w:rsidP="000436C2">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Coverage enhancement </w:t>
      </w:r>
    </w:p>
    <w:p w:rsidR="000436C2" w:rsidRDefault="000436C2" w:rsidP="000436C2">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NTN</w:t>
      </w:r>
      <w:r>
        <w:rPr>
          <w:rFonts w:eastAsia="宋体"/>
          <w:lang w:eastAsia="zh-CN"/>
        </w:rPr>
        <w:t xml:space="preserve"> in above 10GHz</w:t>
      </w:r>
    </w:p>
    <w:p w:rsidR="000436C2" w:rsidRDefault="000436C2" w:rsidP="000436C2">
      <w:pPr>
        <w:pStyle w:val="afe"/>
        <w:numPr>
          <w:ilvl w:val="0"/>
          <w:numId w:val="13"/>
        </w:numPr>
        <w:spacing w:before="120" w:after="120"/>
        <w:rPr>
          <w:rFonts w:eastAsia="宋体"/>
          <w:lang w:eastAsia="zh-CN"/>
        </w:rPr>
      </w:pPr>
      <w:r w:rsidRPr="00D03A81">
        <w:rPr>
          <w:rFonts w:eastAsia="宋体"/>
          <w:lang w:eastAsia="zh-CN"/>
        </w:rPr>
        <w:t>NW verified UE location</w:t>
      </w:r>
    </w:p>
    <w:p w:rsidR="000436C2" w:rsidRDefault="00D14DFB" w:rsidP="000436C2">
      <w:pPr>
        <w:pStyle w:val="afe"/>
        <w:numPr>
          <w:ilvl w:val="0"/>
          <w:numId w:val="13"/>
        </w:numPr>
        <w:spacing w:before="120" w:after="120"/>
        <w:rPr>
          <w:rFonts w:eastAsia="宋体"/>
          <w:lang w:eastAsia="zh-CN"/>
        </w:rPr>
      </w:pPr>
      <w:r>
        <w:rPr>
          <w:rFonts w:eastAsia="宋体"/>
          <w:lang w:eastAsia="zh-CN"/>
        </w:rPr>
        <w:t>Cell reselection</w:t>
      </w:r>
      <w:r w:rsidR="000436C2" w:rsidRPr="00D03A81">
        <w:rPr>
          <w:rFonts w:eastAsia="宋体"/>
          <w:lang w:eastAsia="zh-CN"/>
        </w:rPr>
        <w:t xml:space="preserve"> enhancements</w:t>
      </w:r>
    </w:p>
    <w:p w:rsidR="00D14DFB" w:rsidRPr="00D03A81" w:rsidRDefault="00D14DFB" w:rsidP="000436C2">
      <w:pPr>
        <w:pStyle w:val="afe"/>
        <w:numPr>
          <w:ilvl w:val="0"/>
          <w:numId w:val="13"/>
        </w:numPr>
        <w:spacing w:before="120" w:after="120"/>
        <w:rPr>
          <w:rFonts w:eastAsia="宋体"/>
          <w:lang w:eastAsia="zh-CN"/>
        </w:rPr>
      </w:pPr>
      <w:r>
        <w:rPr>
          <w:rFonts w:eastAsia="宋体" w:hint="eastAsia"/>
          <w:lang w:eastAsia="zh-CN"/>
        </w:rPr>
        <w:t>H</w:t>
      </w:r>
      <w:r>
        <w:rPr>
          <w:rFonts w:eastAsia="宋体"/>
          <w:lang w:eastAsia="zh-CN"/>
        </w:rPr>
        <w:t>O enhancements</w:t>
      </w:r>
    </w:p>
    <w:p w:rsidR="007E7A02" w:rsidRPr="00D12E24" w:rsidRDefault="000436C2" w:rsidP="000436C2">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provide our views on </w:t>
      </w:r>
      <w:r>
        <w:rPr>
          <w:rFonts w:eastAsia="宋体" w:hint="eastAsia"/>
          <w:lang w:eastAsia="zh-CN"/>
        </w:rPr>
        <w:t>RRM</w:t>
      </w:r>
      <w:r>
        <w:rPr>
          <w:rFonts w:eastAsia="宋体"/>
          <w:lang w:eastAsia="zh-CN"/>
        </w:rPr>
        <w:t xml:space="preserve"> </w:t>
      </w:r>
      <w:r>
        <w:rPr>
          <w:rFonts w:eastAsia="宋体" w:hint="eastAsia"/>
          <w:lang w:eastAsia="zh-CN"/>
        </w:rPr>
        <w:t>impacts</w:t>
      </w:r>
      <w:r>
        <w:rPr>
          <w:rFonts w:eastAsia="宋体"/>
          <w:lang w:eastAsia="zh-CN"/>
        </w:rPr>
        <w:t xml:space="preserve"> for NTN enhancements.</w:t>
      </w:r>
    </w:p>
    <w:p w:rsidR="00FA0C0C" w:rsidRDefault="00FA0C0C" w:rsidP="00FA0C0C">
      <w:pPr>
        <w:pStyle w:val="1"/>
        <w:jc w:val="both"/>
        <w:rPr>
          <w:lang w:val="en-US"/>
        </w:rPr>
      </w:pPr>
      <w:r>
        <w:rPr>
          <w:lang w:val="en-US"/>
        </w:rPr>
        <w:t>Discussion</w:t>
      </w:r>
    </w:p>
    <w:p w:rsidR="00BE3DF7" w:rsidRDefault="00BE3DF7" w:rsidP="00BE3DF7">
      <w:pPr>
        <w:pStyle w:val="2"/>
        <w:rPr>
          <w:lang w:eastAsia="zh-CN"/>
        </w:rPr>
      </w:pPr>
      <w:r>
        <w:rPr>
          <w:lang w:eastAsia="zh-CN"/>
        </w:rPr>
        <w:t xml:space="preserve">Coverage enhancement </w:t>
      </w:r>
    </w:p>
    <w:p w:rsidR="00BE3DF7" w:rsidRDefault="002C6EEE" w:rsidP="00BE3DF7">
      <w:pPr>
        <w:spacing w:before="120" w:after="120"/>
        <w:rPr>
          <w:rFonts w:eastAsiaTheme="minorEastAsia"/>
          <w:lang w:eastAsia="zh-CN"/>
        </w:rPr>
      </w:pPr>
      <w:r>
        <w:rPr>
          <w:rFonts w:eastAsiaTheme="minorEastAsia"/>
          <w:lang w:eastAsia="zh-CN"/>
        </w:rPr>
        <w:t>RAN4 received LS [1] from RAN1 related to coverage enhancement.</w:t>
      </w:r>
    </w:p>
    <w:tbl>
      <w:tblPr>
        <w:tblStyle w:val="afa"/>
        <w:tblW w:w="0" w:type="auto"/>
        <w:tblLook w:val="04A0" w:firstRow="1" w:lastRow="0" w:firstColumn="1" w:lastColumn="0" w:noHBand="0" w:noVBand="1"/>
      </w:tblPr>
      <w:tblGrid>
        <w:gridCol w:w="9621"/>
      </w:tblGrid>
      <w:tr w:rsidR="001D2E6E" w:rsidTr="001D2E6E">
        <w:tc>
          <w:tcPr>
            <w:tcW w:w="9621" w:type="dxa"/>
          </w:tcPr>
          <w:p w:rsidR="001D2E6E" w:rsidRPr="001D2E6E" w:rsidRDefault="001D2E6E" w:rsidP="001D2E6E">
            <w:pPr>
              <w:tabs>
                <w:tab w:val="left" w:pos="1064"/>
              </w:tabs>
              <w:spacing w:beforeLines="0" w:before="0" w:afterLines="0" w:after="0"/>
              <w:rPr>
                <w:rFonts w:eastAsia="Batang"/>
                <w:b/>
                <w:sz w:val="20"/>
                <w:szCs w:val="24"/>
                <w:lang w:val="en-US" w:eastAsia="x-none"/>
              </w:rPr>
            </w:pPr>
            <w:r w:rsidRPr="001D2E6E">
              <w:rPr>
                <w:rFonts w:eastAsia="Batang"/>
                <w:b/>
                <w:sz w:val="20"/>
                <w:szCs w:val="24"/>
                <w:highlight w:val="darkYellow"/>
                <w:lang w:val="en-US" w:eastAsia="x-none"/>
              </w:rPr>
              <w:t>Working assumption</w:t>
            </w:r>
          </w:p>
          <w:p w:rsidR="001D2E6E" w:rsidRPr="001D2E6E" w:rsidRDefault="001D2E6E" w:rsidP="001D2E6E">
            <w:pPr>
              <w:tabs>
                <w:tab w:val="left" w:pos="1064"/>
              </w:tabs>
              <w:spacing w:beforeLines="0" w:before="0" w:afterLines="0" w:after="0"/>
              <w:rPr>
                <w:rFonts w:eastAsia="Batang"/>
                <w:sz w:val="20"/>
                <w:szCs w:val="24"/>
                <w:lang w:val="en-US" w:eastAsia="x-none"/>
              </w:rPr>
            </w:pPr>
            <w:r w:rsidRPr="001D2E6E">
              <w:rPr>
                <w:rFonts w:eastAsia="Batang"/>
                <w:sz w:val="20"/>
                <w:szCs w:val="18"/>
                <w:lang w:val="en-US"/>
              </w:rPr>
              <w:t>For NTN-specific PUSCH DMRS bundling, to satisfy the phase difference limit without causing phase discontinuity, it is assumed that pre-compensation to keep phase rotation due to timing drift within the phase difference limit can be performed at UE side.</w:t>
            </w:r>
          </w:p>
          <w:p w:rsidR="001D2E6E" w:rsidRPr="001D2E6E" w:rsidRDefault="001D2E6E" w:rsidP="001D2E6E">
            <w:pPr>
              <w:numPr>
                <w:ilvl w:val="0"/>
                <w:numId w:val="35"/>
              </w:numPr>
              <w:snapToGrid w:val="0"/>
              <w:spacing w:beforeLines="0" w:before="0" w:afterLines="0" w:after="0"/>
              <w:ind w:left="720"/>
              <w:rPr>
                <w:rFonts w:eastAsia="Batang"/>
                <w:sz w:val="20"/>
                <w:szCs w:val="18"/>
                <w:lang w:val="en-US"/>
              </w:rPr>
            </w:pPr>
            <w:r w:rsidRPr="001D2E6E">
              <w:rPr>
                <w:rFonts w:eastAsia="Batang"/>
                <w:sz w:val="20"/>
                <w:szCs w:val="18"/>
                <w:highlight w:val="cyan"/>
                <w:lang w:val="en-US"/>
              </w:rPr>
              <w:t xml:space="preserve">UE shall not perform TA pre-compensation update </w:t>
            </w:r>
            <w:r w:rsidRPr="001D2E6E">
              <w:rPr>
                <w:rFonts w:eastAsia="宋体"/>
                <w:sz w:val="20"/>
                <w:szCs w:val="24"/>
                <w:highlight w:val="cyan"/>
                <w:lang w:val="en-US"/>
              </w:rPr>
              <w:t>within an actual TDW</w:t>
            </w:r>
            <w:r w:rsidRPr="001D2E6E">
              <w:rPr>
                <w:rFonts w:eastAsia="Batang"/>
                <w:sz w:val="20"/>
                <w:szCs w:val="18"/>
                <w:highlight w:val="cyan"/>
                <w:lang w:val="en-US"/>
              </w:rPr>
              <w:t xml:space="preserve"> if it causes phase discontinuity that may violate the p</w:t>
            </w:r>
            <w:r w:rsidRPr="001D2E6E">
              <w:rPr>
                <w:rFonts w:eastAsia="宋体"/>
                <w:sz w:val="20"/>
                <w:szCs w:val="24"/>
                <w:highlight w:val="cyan"/>
                <w:lang w:val="en-US"/>
              </w:rPr>
              <w:t>hase difference limit.</w:t>
            </w:r>
          </w:p>
          <w:p w:rsidR="001D2E6E" w:rsidRPr="001D2E6E" w:rsidRDefault="001D2E6E" w:rsidP="001D2E6E">
            <w:pPr>
              <w:numPr>
                <w:ilvl w:val="1"/>
                <w:numId w:val="35"/>
              </w:numPr>
              <w:snapToGrid w:val="0"/>
              <w:spacing w:beforeLines="0" w:before="0" w:afterLines="0" w:after="0"/>
              <w:rPr>
                <w:rFonts w:eastAsia="Batang"/>
                <w:sz w:val="20"/>
                <w:szCs w:val="18"/>
                <w:lang w:val="en-US"/>
              </w:rPr>
            </w:pPr>
            <w:r w:rsidRPr="001D2E6E">
              <w:rPr>
                <w:rFonts w:eastAsia="Batang"/>
                <w:sz w:val="20"/>
                <w:szCs w:val="18"/>
                <w:lang w:val="en-US"/>
              </w:rPr>
              <w:t>FFS: how to determine the actual TDW</w:t>
            </w:r>
          </w:p>
          <w:p w:rsidR="001D2E6E" w:rsidRPr="001D2E6E" w:rsidRDefault="001D2E6E" w:rsidP="001D2E6E">
            <w:pPr>
              <w:numPr>
                <w:ilvl w:val="0"/>
                <w:numId w:val="35"/>
              </w:numPr>
              <w:snapToGrid w:val="0"/>
              <w:spacing w:beforeLines="0" w:before="0" w:afterLines="0" w:after="0"/>
              <w:ind w:left="720"/>
              <w:rPr>
                <w:rFonts w:eastAsiaTheme="minorEastAsia"/>
                <w:lang w:eastAsia="zh-CN"/>
              </w:rPr>
            </w:pPr>
            <w:r w:rsidRPr="001D2E6E">
              <w:rPr>
                <w:rFonts w:eastAsia="Batang"/>
                <w:sz w:val="20"/>
                <w:szCs w:val="18"/>
                <w:lang w:val="en-US"/>
              </w:rPr>
              <w:t>FFS: specification impact</w:t>
            </w:r>
          </w:p>
          <w:p w:rsidR="001D2E6E" w:rsidRDefault="001D2E6E" w:rsidP="001D2E6E">
            <w:pPr>
              <w:numPr>
                <w:ilvl w:val="0"/>
                <w:numId w:val="35"/>
              </w:numPr>
              <w:snapToGrid w:val="0"/>
              <w:spacing w:beforeLines="0" w:before="0" w:afterLines="0" w:after="0"/>
              <w:ind w:left="720"/>
              <w:rPr>
                <w:rFonts w:eastAsiaTheme="minorEastAsia"/>
                <w:lang w:eastAsia="zh-CN"/>
              </w:rPr>
            </w:pPr>
            <w:r w:rsidRPr="001D2E6E">
              <w:rPr>
                <w:rFonts w:eastAsia="Batang"/>
                <w:sz w:val="20"/>
                <w:szCs w:val="18"/>
                <w:lang w:val="en-US"/>
              </w:rPr>
              <w:t>Send an LS to RAN4</w:t>
            </w:r>
          </w:p>
        </w:tc>
      </w:tr>
    </w:tbl>
    <w:p w:rsidR="00DA42FB" w:rsidRDefault="005A1AAF" w:rsidP="00BE3DF7">
      <w:pPr>
        <w:spacing w:before="120" w:after="120"/>
        <w:rPr>
          <w:rFonts w:eastAsiaTheme="minorEastAsia"/>
          <w:lang w:eastAsia="zh-CN"/>
        </w:rPr>
      </w:pPr>
      <w:r>
        <w:rPr>
          <w:rFonts w:eastAsiaTheme="minorEastAsia" w:hint="eastAsia"/>
          <w:lang w:eastAsia="zh-CN"/>
        </w:rPr>
        <w:t>B</w:t>
      </w:r>
      <w:r>
        <w:rPr>
          <w:rFonts w:eastAsiaTheme="minorEastAsia"/>
          <w:lang w:eastAsia="zh-CN"/>
        </w:rPr>
        <w:t xml:space="preserve">ased on RAN1 WA, </w:t>
      </w:r>
      <w:r w:rsidRPr="005A1AAF">
        <w:rPr>
          <w:rFonts w:eastAsiaTheme="minorEastAsia"/>
          <w:lang w:eastAsia="zh-CN"/>
        </w:rPr>
        <w:t>UE shall not perform TA pre-compensation update within an actual TDW if it causes phase discontinuity that may violate the phase difference limit.</w:t>
      </w:r>
      <w:r>
        <w:rPr>
          <w:rFonts w:eastAsiaTheme="minorEastAsia"/>
          <w:lang w:eastAsia="zh-CN"/>
        </w:rPr>
        <w:t xml:space="preserve"> This may have some impact on the UE timing requirements because in Rel-17 timing pre-compensation is assumed for every UL transmission. If UE does not perform timing pre-compensation in a window, UE may not meet the timing requirements for all slots in the window. </w:t>
      </w:r>
      <w:r w:rsidR="00DA42FB">
        <w:rPr>
          <w:rFonts w:eastAsiaTheme="minorEastAsia"/>
          <w:lang w:eastAsia="zh-CN"/>
        </w:rPr>
        <w:t>This would impact the applicability of the timing requirements.</w:t>
      </w:r>
    </w:p>
    <w:p w:rsidR="00BE3DF7" w:rsidRDefault="00DA42FB" w:rsidP="00BE3DF7">
      <w:pPr>
        <w:spacing w:before="120" w:after="120"/>
        <w:rPr>
          <w:rFonts w:eastAsiaTheme="minorEastAsia"/>
          <w:lang w:eastAsia="zh-CN"/>
        </w:rPr>
      </w:pPr>
      <w:r>
        <w:rPr>
          <w:rFonts w:eastAsiaTheme="minorEastAsia"/>
          <w:lang w:eastAsia="zh-CN"/>
        </w:rPr>
        <w:t>In our view, t</w:t>
      </w:r>
      <w:r w:rsidR="005A1AAF">
        <w:rPr>
          <w:rFonts w:eastAsiaTheme="minorEastAsia"/>
          <w:lang w:eastAsia="zh-CN"/>
        </w:rPr>
        <w:t>he situation is similar to segment based UL transmission in IoT</w:t>
      </w:r>
      <w:r>
        <w:rPr>
          <w:rFonts w:eastAsiaTheme="minorEastAsia"/>
          <w:lang w:eastAsia="zh-CN"/>
        </w:rPr>
        <w:t xml:space="preserve"> NTN. The difference is that in IoT NTN UE would always not perform timing pre-compensation during a segment, while in NR NTN may or may not perform timing pre-compensation depending on whether </w:t>
      </w:r>
      <w:r w:rsidRPr="00DA42FB">
        <w:rPr>
          <w:rFonts w:eastAsiaTheme="minorEastAsia"/>
          <w:i/>
          <w:lang w:eastAsia="zh-CN"/>
        </w:rPr>
        <w:t>it causes phase discontinuity that may violate the phase difference limit</w:t>
      </w:r>
      <w:r>
        <w:rPr>
          <w:rFonts w:eastAsiaTheme="minorEastAsia"/>
          <w:lang w:eastAsia="zh-CN"/>
        </w:rPr>
        <w:t xml:space="preserve">. We are open to how to capture </w:t>
      </w:r>
      <w:r w:rsidRPr="00DA42FB">
        <w:rPr>
          <w:rFonts w:eastAsiaTheme="minorEastAsia"/>
          <w:i/>
          <w:lang w:eastAsia="zh-CN"/>
        </w:rPr>
        <w:t>this</w:t>
      </w:r>
      <w:r>
        <w:rPr>
          <w:rFonts w:eastAsiaTheme="minorEastAsia"/>
          <w:lang w:eastAsia="zh-CN"/>
        </w:rPr>
        <w:t xml:space="preserve"> condition in the requirements.</w:t>
      </w:r>
    </w:p>
    <w:p w:rsidR="00BE3DF7" w:rsidRPr="00DA42FB" w:rsidRDefault="001D2E6E" w:rsidP="00BE3DF7">
      <w:pPr>
        <w:spacing w:before="120" w:after="120"/>
        <w:rPr>
          <w:rFonts w:eastAsiaTheme="minorEastAsia"/>
          <w:b/>
          <w:lang w:eastAsia="zh-CN"/>
        </w:rPr>
      </w:pPr>
      <w:r w:rsidRPr="00DA42FB">
        <w:rPr>
          <w:rFonts w:eastAsiaTheme="minorEastAsia"/>
          <w:b/>
          <w:lang w:eastAsia="zh-CN"/>
        </w:rPr>
        <w:t xml:space="preserve">Proposal 1: RAN4 to discuss the possible impact of “not performing TA pre-compensation update within an TDW” on UE timing requirements. </w:t>
      </w:r>
    </w:p>
    <w:p w:rsidR="00BE3DF7" w:rsidRDefault="00BE3DF7" w:rsidP="00BE3DF7">
      <w:pPr>
        <w:pStyle w:val="2"/>
        <w:rPr>
          <w:lang w:eastAsia="zh-CN"/>
        </w:rPr>
      </w:pPr>
      <w:r>
        <w:rPr>
          <w:rFonts w:hint="eastAsia"/>
          <w:lang w:eastAsia="zh-CN"/>
        </w:rPr>
        <w:lastRenderedPageBreak/>
        <w:t>NTN</w:t>
      </w:r>
      <w:r>
        <w:rPr>
          <w:lang w:eastAsia="zh-CN"/>
        </w:rPr>
        <w:t xml:space="preserve"> in above 10GHz</w:t>
      </w:r>
    </w:p>
    <w:tbl>
      <w:tblPr>
        <w:tblStyle w:val="afa"/>
        <w:tblW w:w="0" w:type="auto"/>
        <w:tblLook w:val="04A0" w:firstRow="1" w:lastRow="0" w:firstColumn="1" w:lastColumn="0" w:noHBand="0" w:noVBand="1"/>
      </w:tblPr>
      <w:tblGrid>
        <w:gridCol w:w="9621"/>
      </w:tblGrid>
      <w:tr w:rsidR="001D2E6E" w:rsidTr="001D2E6E">
        <w:tc>
          <w:tcPr>
            <w:tcW w:w="9621" w:type="dxa"/>
          </w:tcPr>
          <w:p w:rsidR="001D2E6E" w:rsidRPr="001D2E6E" w:rsidRDefault="001D2E6E" w:rsidP="001D2E6E">
            <w:pPr>
              <w:spacing w:before="120" w:after="120"/>
              <w:rPr>
                <w:rFonts w:eastAsiaTheme="minorEastAsia"/>
                <w:b/>
                <w:u w:val="single"/>
                <w:lang w:eastAsia="zh-CN"/>
              </w:rPr>
            </w:pPr>
            <w:r w:rsidRPr="001D2E6E">
              <w:rPr>
                <w:rFonts w:eastAsiaTheme="minorEastAsia"/>
                <w:b/>
                <w:u w:val="single"/>
                <w:lang w:eastAsia="zh-CN"/>
              </w:rPr>
              <w:t>Issue 2-1: Numerologies in NR-NTN above 10 GHz bands</w:t>
            </w:r>
          </w:p>
          <w:p w:rsidR="001D2E6E" w:rsidRPr="001D2E6E" w:rsidRDefault="001D2E6E" w:rsidP="001D2E6E">
            <w:pPr>
              <w:spacing w:before="120" w:after="120"/>
              <w:rPr>
                <w:rFonts w:eastAsiaTheme="minorEastAsia"/>
                <w:b/>
                <w:bCs/>
                <w:u w:val="single"/>
                <w:lang w:eastAsia="zh-CN"/>
              </w:rPr>
            </w:pPr>
            <w:r w:rsidRPr="001D2E6E">
              <w:rPr>
                <w:rFonts w:eastAsiaTheme="minorEastAsia"/>
                <w:b/>
                <w:bCs/>
                <w:u w:val="single"/>
                <w:lang w:eastAsia="zh-CN"/>
              </w:rPr>
              <w:t>Agreement:</w:t>
            </w:r>
          </w:p>
          <w:p w:rsidR="001D2E6E" w:rsidRPr="001D2E6E" w:rsidRDefault="001D2E6E" w:rsidP="001D2E6E">
            <w:pPr>
              <w:numPr>
                <w:ilvl w:val="0"/>
                <w:numId w:val="14"/>
              </w:numPr>
              <w:spacing w:before="120" w:after="120"/>
              <w:rPr>
                <w:rFonts w:eastAsiaTheme="minorEastAsia"/>
                <w:lang w:eastAsia="zh-CN"/>
              </w:rPr>
            </w:pPr>
            <w:r w:rsidRPr="001D2E6E">
              <w:rPr>
                <w:rFonts w:eastAsiaTheme="minorEastAsia"/>
                <w:lang w:eastAsia="zh-CN"/>
              </w:rPr>
              <w:t>RAN4 to consider the following numerologies for RRM requirement definition for NR-NTN above 10 GHz bands:</w:t>
            </w:r>
          </w:p>
          <w:p w:rsidR="001D2E6E" w:rsidRPr="001D2E6E" w:rsidRDefault="001D2E6E" w:rsidP="001D2E6E">
            <w:pPr>
              <w:numPr>
                <w:ilvl w:val="1"/>
                <w:numId w:val="14"/>
              </w:numPr>
              <w:spacing w:before="120" w:after="120"/>
              <w:rPr>
                <w:rFonts w:eastAsiaTheme="minorEastAsia"/>
                <w:lang w:eastAsia="zh-CN"/>
              </w:rPr>
            </w:pPr>
            <w:r w:rsidRPr="001D2E6E">
              <w:rPr>
                <w:rFonts w:eastAsiaTheme="minorEastAsia"/>
                <w:lang w:eastAsia="zh-CN"/>
              </w:rPr>
              <w:t>Consider SSB SCS larger than 30kHz, i.e. 120kHz and 240kHz</w:t>
            </w:r>
          </w:p>
          <w:p w:rsidR="001D2E6E" w:rsidRPr="001D2E6E" w:rsidRDefault="001D2E6E" w:rsidP="001D2E6E">
            <w:pPr>
              <w:numPr>
                <w:ilvl w:val="1"/>
                <w:numId w:val="14"/>
              </w:numPr>
              <w:spacing w:before="120" w:after="120"/>
              <w:rPr>
                <w:rFonts w:eastAsiaTheme="minorEastAsia"/>
                <w:lang w:eastAsia="zh-CN"/>
              </w:rPr>
            </w:pPr>
            <w:r w:rsidRPr="001D2E6E">
              <w:rPr>
                <w:rFonts w:eastAsiaTheme="minorEastAsia"/>
                <w:lang w:eastAsia="zh-CN"/>
              </w:rPr>
              <w:t>Consider UL SCS larger than 30kHz, i.e. 60kHz and 120kHz</w:t>
            </w:r>
          </w:p>
          <w:p w:rsidR="001D2E6E" w:rsidRPr="001D2E6E" w:rsidRDefault="001D2E6E" w:rsidP="001D2E6E">
            <w:pPr>
              <w:numPr>
                <w:ilvl w:val="0"/>
                <w:numId w:val="14"/>
              </w:numPr>
              <w:spacing w:before="120" w:after="120"/>
              <w:rPr>
                <w:rFonts w:eastAsiaTheme="minorEastAsia"/>
                <w:lang w:eastAsia="zh-CN"/>
              </w:rPr>
            </w:pPr>
            <w:r w:rsidRPr="001D2E6E">
              <w:rPr>
                <w:rFonts w:eastAsiaTheme="minorEastAsia"/>
                <w:lang w:eastAsia="zh-CN"/>
              </w:rPr>
              <w:t>RAN4 to send an LS to RAN1 and RAN2</w:t>
            </w:r>
          </w:p>
          <w:p w:rsidR="001D2E6E" w:rsidRPr="001D2E6E" w:rsidRDefault="001D2E6E" w:rsidP="001D2E6E">
            <w:pPr>
              <w:spacing w:before="120" w:after="120"/>
              <w:rPr>
                <w:rFonts w:eastAsiaTheme="minorEastAsia"/>
                <w:b/>
                <w:u w:val="single"/>
                <w:lang w:eastAsia="zh-CN"/>
              </w:rPr>
            </w:pPr>
            <w:r w:rsidRPr="001D2E6E">
              <w:rPr>
                <w:rFonts w:eastAsiaTheme="minorEastAsia"/>
                <w:b/>
                <w:u w:val="single"/>
                <w:lang w:eastAsia="zh-CN"/>
              </w:rPr>
              <w:t>Issue 2-2: UE UL Timing Accuracy Requirements for higher UL SCS than 30kHz in NR-NTN above 10 GHz bands</w:t>
            </w:r>
          </w:p>
          <w:p w:rsidR="001D2E6E" w:rsidRPr="001D2E6E" w:rsidRDefault="001D2E6E" w:rsidP="001D2E6E">
            <w:pPr>
              <w:spacing w:before="120" w:after="120"/>
              <w:rPr>
                <w:rFonts w:eastAsiaTheme="minorEastAsia"/>
                <w:b/>
                <w:bCs/>
                <w:u w:val="single"/>
                <w:lang w:eastAsia="zh-CN"/>
              </w:rPr>
            </w:pPr>
            <w:r w:rsidRPr="001D2E6E">
              <w:rPr>
                <w:rFonts w:eastAsiaTheme="minorEastAsia"/>
                <w:b/>
                <w:bCs/>
                <w:u w:val="single"/>
                <w:lang w:eastAsia="zh-CN"/>
              </w:rPr>
              <w:t>Agreement:</w:t>
            </w:r>
          </w:p>
          <w:p w:rsidR="001D2E6E" w:rsidRPr="001D2E6E" w:rsidRDefault="001D2E6E" w:rsidP="001D2E6E">
            <w:pPr>
              <w:numPr>
                <w:ilvl w:val="0"/>
                <w:numId w:val="14"/>
              </w:numPr>
              <w:spacing w:before="120" w:after="120"/>
              <w:rPr>
                <w:rFonts w:eastAsiaTheme="minorEastAsia"/>
                <w:lang w:eastAsia="zh-CN"/>
              </w:rPr>
            </w:pPr>
            <w:r w:rsidRPr="001D2E6E">
              <w:rPr>
                <w:rFonts w:eastAsiaTheme="minorEastAsia"/>
                <w:lang w:eastAsia="zh-CN"/>
              </w:rPr>
              <w:t>The assumption of the maximum total positioning error due to UE location and Satellite position estimation error shall be tightened compared to the assumption of the existing Rel-17 NR NTN.</w:t>
            </w:r>
          </w:p>
          <w:p w:rsidR="001D2E6E" w:rsidRPr="001D2E6E" w:rsidRDefault="001D2E6E" w:rsidP="001D2E6E">
            <w:pPr>
              <w:numPr>
                <w:ilvl w:val="1"/>
                <w:numId w:val="14"/>
              </w:numPr>
              <w:spacing w:before="120" w:after="120"/>
              <w:rPr>
                <w:rFonts w:eastAsiaTheme="minorEastAsia"/>
                <w:lang w:eastAsia="zh-CN"/>
              </w:rPr>
            </w:pPr>
            <w:r w:rsidRPr="001D2E6E">
              <w:rPr>
                <w:rFonts w:eastAsiaTheme="minorEastAsia"/>
                <w:lang w:eastAsia="zh-CN"/>
              </w:rPr>
              <w:t>The exact values and required conditions will be further discussed/determined in the future meetings.</w:t>
            </w:r>
          </w:p>
          <w:p w:rsidR="001D2E6E" w:rsidRPr="001D2E6E" w:rsidRDefault="001D2E6E" w:rsidP="001D2E6E">
            <w:pPr>
              <w:numPr>
                <w:ilvl w:val="1"/>
                <w:numId w:val="14"/>
              </w:numPr>
              <w:spacing w:before="120" w:after="120"/>
              <w:rPr>
                <w:rFonts w:eastAsiaTheme="minorEastAsia"/>
                <w:lang w:eastAsia="zh-CN"/>
              </w:rPr>
            </w:pPr>
            <w:r w:rsidRPr="001D2E6E">
              <w:rPr>
                <w:rFonts w:eastAsiaTheme="minorEastAsia"/>
                <w:lang w:eastAsia="zh-CN"/>
              </w:rPr>
              <w:t>Alternatives can be further discussed, e.g. ECP (only for 60kHz SCS), limiting UL SCS, limiting SSB SCS, limiting UE mobility, etc.</w:t>
            </w:r>
          </w:p>
          <w:p w:rsidR="001D2E6E" w:rsidRPr="001D2E6E" w:rsidRDefault="001D2E6E" w:rsidP="001D2E6E">
            <w:pPr>
              <w:numPr>
                <w:ilvl w:val="0"/>
                <w:numId w:val="14"/>
              </w:numPr>
              <w:spacing w:before="120" w:after="120"/>
              <w:rPr>
                <w:rFonts w:eastAsiaTheme="minorEastAsia"/>
                <w:lang w:eastAsia="zh-CN"/>
              </w:rPr>
            </w:pPr>
            <w:r w:rsidRPr="001D2E6E">
              <w:rPr>
                <w:rFonts w:eastAsiaTheme="minorEastAsia"/>
                <w:lang w:eastAsia="zh-CN"/>
              </w:rPr>
              <w:t>Note: the above “maximum total positioning error due to UE location and Satellite position estimation error” will not be specified in the requirement but it’s only used as an assumption to derive the UE Tx timing requirement.</w:t>
            </w:r>
          </w:p>
        </w:tc>
      </w:tr>
    </w:tbl>
    <w:p w:rsidR="008077E0" w:rsidRDefault="00DA42FB" w:rsidP="001D2E6E">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AN4 agrees to tighten the assumption on </w:t>
      </w:r>
      <w:r w:rsidRPr="00DA42FB">
        <w:rPr>
          <w:rFonts w:eastAsiaTheme="minorEastAsia"/>
          <w:lang w:eastAsia="zh-CN"/>
        </w:rPr>
        <w:t xml:space="preserve">UE location and </w:t>
      </w:r>
      <w:r>
        <w:rPr>
          <w:rFonts w:eastAsiaTheme="minorEastAsia"/>
          <w:lang w:eastAsia="zh-CN"/>
        </w:rPr>
        <w:t>s</w:t>
      </w:r>
      <w:r w:rsidRPr="00DA42FB">
        <w:rPr>
          <w:rFonts w:eastAsiaTheme="minorEastAsia"/>
          <w:lang w:eastAsia="zh-CN"/>
        </w:rPr>
        <w:t>atellite position estimation error</w:t>
      </w:r>
      <w:r>
        <w:rPr>
          <w:rFonts w:eastAsiaTheme="minorEastAsia"/>
          <w:lang w:eastAsia="zh-CN"/>
        </w:rPr>
        <w:t xml:space="preserve"> for defining the timing requirements for 60kHz and 120kHz UL SCS. </w:t>
      </w:r>
    </w:p>
    <w:p w:rsidR="008077E0" w:rsidRDefault="00B075CD" w:rsidP="001D2E6E">
      <w:pPr>
        <w:spacing w:before="120" w:after="120"/>
        <w:rPr>
          <w:rFonts w:eastAsiaTheme="minorEastAsia"/>
          <w:lang w:eastAsia="zh-CN"/>
        </w:rPr>
      </w:pPr>
      <w:r>
        <w:rPr>
          <w:rFonts w:eastAsiaTheme="minorEastAsia"/>
          <w:lang w:eastAsia="zh-CN"/>
        </w:rPr>
        <w:t xml:space="preserve">On </w:t>
      </w:r>
      <w:r w:rsidR="008077E0">
        <w:rPr>
          <w:rFonts w:eastAsiaTheme="minorEastAsia" w:hint="eastAsia"/>
          <w:lang w:eastAsia="zh-CN"/>
        </w:rPr>
        <w:t>G</w:t>
      </w:r>
      <w:r w:rsidR="008077E0">
        <w:rPr>
          <w:rFonts w:eastAsiaTheme="minorEastAsia"/>
          <w:lang w:eastAsia="zh-CN"/>
        </w:rPr>
        <w:t>NSS error</w:t>
      </w:r>
      <w:r>
        <w:rPr>
          <w:rFonts w:eastAsiaTheme="minorEastAsia"/>
          <w:lang w:eastAsia="zh-CN"/>
        </w:rPr>
        <w:t>, we suggest to re-use the requirements in 38.171. In clause 6.2.1 the nominal accuracy under ideal GNSS condition is 15m</w:t>
      </w:r>
      <w:r w:rsidR="00E2334D">
        <w:rPr>
          <w:rFonts w:eastAsiaTheme="minorEastAsia"/>
          <w:lang w:eastAsia="zh-CN"/>
        </w:rPr>
        <w:t>, which</w:t>
      </w:r>
      <w:r>
        <w:rPr>
          <w:rFonts w:eastAsiaTheme="minorEastAsia"/>
          <w:lang w:eastAsia="zh-CN"/>
        </w:rPr>
        <w:t xml:space="preserve"> is for non-mobility scenario. For mobility scenario, in clause 6.5.1 the accuracy is defined as 50m</w:t>
      </w:r>
      <w:r w:rsidR="00E2334D">
        <w:rPr>
          <w:rFonts w:eastAsiaTheme="minorEastAsia"/>
          <w:lang w:eastAsia="zh-CN"/>
        </w:rPr>
        <w:t>, and we suggest to take it as baseline</w:t>
      </w:r>
      <w:r w:rsidR="00E75FFC">
        <w:rPr>
          <w:rFonts w:eastAsiaTheme="minorEastAsia"/>
          <w:lang w:eastAsia="zh-CN"/>
        </w:rPr>
        <w:t>.</w:t>
      </w:r>
      <w:r w:rsidR="00512A84">
        <w:rPr>
          <w:rFonts w:eastAsiaTheme="minorEastAsia"/>
          <w:lang w:eastAsia="zh-CN"/>
        </w:rPr>
        <w:t xml:space="preserve"> </w:t>
      </w:r>
      <w:r w:rsidR="00134A3D">
        <w:rPr>
          <w:rFonts w:eastAsiaTheme="minorEastAsia"/>
          <w:lang w:eastAsia="zh-CN"/>
        </w:rPr>
        <w:t xml:space="preserve"> </w:t>
      </w:r>
    </w:p>
    <w:p w:rsidR="001D2E6E" w:rsidRPr="00B075CD" w:rsidRDefault="00B075CD" w:rsidP="001D2E6E">
      <w:pPr>
        <w:spacing w:before="120" w:after="120"/>
        <w:rPr>
          <w:rFonts w:eastAsiaTheme="minorEastAsia"/>
          <w:lang w:eastAsia="zh-CN"/>
        </w:rPr>
      </w:pPr>
      <w:r>
        <w:rPr>
          <w:rFonts w:eastAsiaTheme="minorEastAsia"/>
          <w:lang w:eastAsia="zh-CN"/>
        </w:rPr>
        <w:t>On s</w:t>
      </w:r>
      <w:r w:rsidRPr="00DA42FB">
        <w:rPr>
          <w:rFonts w:eastAsiaTheme="minorEastAsia"/>
          <w:lang w:eastAsia="zh-CN"/>
        </w:rPr>
        <w:t>atellite position estimation error</w:t>
      </w:r>
      <w:r>
        <w:rPr>
          <w:rFonts w:eastAsiaTheme="minorEastAsia"/>
          <w:lang w:eastAsia="zh-CN"/>
        </w:rPr>
        <w:t xml:space="preserve">, it depends on </w:t>
      </w:r>
      <w:r w:rsidR="00D90C7E">
        <w:rPr>
          <w:rFonts w:eastAsiaTheme="minorEastAsia"/>
          <w:lang w:eastAsia="zh-CN"/>
        </w:rPr>
        <w:t xml:space="preserve">the accuracy of the ephemeris information itself and </w:t>
      </w:r>
      <w:r>
        <w:rPr>
          <w:rFonts w:eastAsiaTheme="minorEastAsia"/>
          <w:lang w:eastAsia="zh-CN"/>
        </w:rPr>
        <w:t xml:space="preserve">how frequent </w:t>
      </w:r>
      <w:proofErr w:type="spellStart"/>
      <w:r w:rsidR="006C458B">
        <w:rPr>
          <w:rFonts w:eastAsiaTheme="minorEastAsia"/>
          <w:lang w:eastAsia="zh-CN"/>
        </w:rPr>
        <w:t>gNB</w:t>
      </w:r>
      <w:proofErr w:type="spellEnd"/>
      <w:r w:rsidR="006C458B">
        <w:rPr>
          <w:rFonts w:eastAsiaTheme="minorEastAsia"/>
          <w:lang w:eastAsia="zh-CN"/>
        </w:rPr>
        <w:t>/</w:t>
      </w:r>
      <w:r w:rsidR="00D90C7E">
        <w:rPr>
          <w:rFonts w:eastAsiaTheme="minorEastAsia"/>
          <w:lang w:eastAsia="zh-CN"/>
        </w:rPr>
        <w:t xml:space="preserve">UE would update the estimation (validity timer of the ephemeris information). </w:t>
      </w:r>
      <w:r w:rsidR="00AE2657">
        <w:rPr>
          <w:rFonts w:eastAsiaTheme="minorEastAsia"/>
          <w:lang w:eastAsia="zh-CN"/>
        </w:rPr>
        <w:t xml:space="preserve">Assuming </w:t>
      </w:r>
      <w:r w:rsidR="00AE2657">
        <w:rPr>
          <w:rFonts w:eastAsia="宋体"/>
          <w:lang w:eastAsia="zh-CN"/>
        </w:rPr>
        <w:t xml:space="preserve">ephemeris information update period &lt;= 10s, a </w:t>
      </w:r>
      <w:r w:rsidR="00AE2657">
        <w:rPr>
          <w:rFonts w:eastAsiaTheme="minorEastAsia"/>
          <w:lang w:eastAsia="zh-CN"/>
        </w:rPr>
        <w:t>s</w:t>
      </w:r>
      <w:r w:rsidR="00AE2657" w:rsidRPr="00DA42FB">
        <w:rPr>
          <w:rFonts w:eastAsiaTheme="minorEastAsia"/>
          <w:lang w:eastAsia="zh-CN"/>
        </w:rPr>
        <w:t>atellite position estimation error</w:t>
      </w:r>
      <w:r w:rsidR="00AE2657">
        <w:rPr>
          <w:rFonts w:eastAsiaTheme="minorEastAsia"/>
          <w:lang w:eastAsia="zh-CN"/>
        </w:rPr>
        <w:t xml:space="preserve"> of 2</w:t>
      </w:r>
      <w:r w:rsidR="006C458B">
        <w:rPr>
          <w:rFonts w:eastAsiaTheme="minorEastAsia"/>
          <w:lang w:eastAsia="zh-CN"/>
        </w:rPr>
        <w:t>5</w:t>
      </w:r>
      <w:r w:rsidR="00AE2657">
        <w:rPr>
          <w:rFonts w:eastAsiaTheme="minorEastAsia"/>
          <w:lang w:eastAsia="zh-CN"/>
        </w:rPr>
        <w:t>m can be considered.</w:t>
      </w:r>
    </w:p>
    <w:p w:rsidR="001D2E6E" w:rsidRPr="00AE2657" w:rsidRDefault="001D2E6E" w:rsidP="001D2E6E">
      <w:pPr>
        <w:spacing w:before="120" w:after="120"/>
        <w:rPr>
          <w:rFonts w:eastAsiaTheme="minorEastAsia"/>
          <w:b/>
          <w:lang w:eastAsia="zh-CN"/>
        </w:rPr>
      </w:pPr>
      <w:r w:rsidRPr="00AE2657">
        <w:rPr>
          <w:rFonts w:eastAsiaTheme="minorEastAsia" w:hint="eastAsia"/>
          <w:b/>
          <w:lang w:eastAsia="zh-CN"/>
        </w:rPr>
        <w:t>P</w:t>
      </w:r>
      <w:r w:rsidRPr="00AE2657">
        <w:rPr>
          <w:rFonts w:eastAsiaTheme="minorEastAsia"/>
          <w:b/>
          <w:lang w:eastAsia="zh-CN"/>
        </w:rPr>
        <w:t xml:space="preserve">roposal 2: </w:t>
      </w:r>
      <w:r w:rsidR="007C624B" w:rsidRPr="00AE2657">
        <w:rPr>
          <w:rFonts w:eastAsiaTheme="minorEastAsia"/>
          <w:b/>
          <w:lang w:eastAsia="zh-CN"/>
        </w:rPr>
        <w:t xml:space="preserve">RAN4 to </w:t>
      </w:r>
      <w:r w:rsidR="00B260F4" w:rsidRPr="00AE2657">
        <w:rPr>
          <w:rFonts w:eastAsiaTheme="minorEastAsia"/>
          <w:b/>
          <w:lang w:eastAsia="zh-CN"/>
        </w:rPr>
        <w:t>consider the following assumptions</w:t>
      </w:r>
      <w:r w:rsidR="00AE2657">
        <w:rPr>
          <w:rFonts w:eastAsiaTheme="minorEastAsia"/>
          <w:b/>
          <w:lang w:eastAsia="zh-CN"/>
        </w:rPr>
        <w:t xml:space="preserve"> for</w:t>
      </w:r>
      <w:r w:rsidR="00B260F4" w:rsidRPr="00AE2657">
        <w:rPr>
          <w:rFonts w:eastAsiaTheme="minorEastAsia"/>
          <w:b/>
          <w:lang w:eastAsia="zh-CN"/>
        </w:rPr>
        <w:t xml:space="preserve"> timing accuracy</w:t>
      </w:r>
      <w:r w:rsidR="00B075CD" w:rsidRPr="00AE2657">
        <w:rPr>
          <w:rFonts w:eastAsiaTheme="minorEastAsia"/>
          <w:b/>
          <w:lang w:eastAsia="zh-CN"/>
        </w:rPr>
        <w:t xml:space="preserve"> for NTN in Ka band</w:t>
      </w:r>
    </w:p>
    <w:p w:rsidR="00B260F4" w:rsidRPr="00AE2657" w:rsidRDefault="00B260F4" w:rsidP="00B260F4">
      <w:pPr>
        <w:pStyle w:val="afe"/>
        <w:numPr>
          <w:ilvl w:val="0"/>
          <w:numId w:val="13"/>
        </w:numPr>
        <w:overflowPunct w:val="0"/>
        <w:autoSpaceDE w:val="0"/>
        <w:autoSpaceDN w:val="0"/>
        <w:adjustRightInd w:val="0"/>
        <w:spacing w:beforeLines="0" w:before="120" w:afterLines="0" w:after="120"/>
        <w:textAlignment w:val="baseline"/>
        <w:rPr>
          <w:rFonts w:eastAsia="宋体"/>
          <w:b/>
          <w:lang w:eastAsia="zh-CN"/>
        </w:rPr>
      </w:pPr>
      <w:r w:rsidRPr="00AE2657">
        <w:rPr>
          <w:rFonts w:eastAsia="宋体"/>
          <w:b/>
          <w:lang w:eastAsia="zh-CN"/>
        </w:rPr>
        <w:t xml:space="preserve">GNSS error: [15]m for non-mobility scenario, </w:t>
      </w:r>
      <w:r w:rsidR="00B075CD" w:rsidRPr="00AE2657">
        <w:rPr>
          <w:rFonts w:eastAsia="宋体"/>
          <w:b/>
          <w:lang w:eastAsia="zh-CN"/>
        </w:rPr>
        <w:t>[</w:t>
      </w:r>
      <w:r w:rsidR="00E75FFC">
        <w:rPr>
          <w:rFonts w:eastAsia="宋体"/>
          <w:b/>
          <w:lang w:eastAsia="zh-CN"/>
        </w:rPr>
        <w:t>50</w:t>
      </w:r>
      <w:r w:rsidR="00B075CD" w:rsidRPr="00AE2657">
        <w:rPr>
          <w:rFonts w:eastAsia="宋体"/>
          <w:b/>
          <w:lang w:eastAsia="zh-CN"/>
        </w:rPr>
        <w:t>]m</w:t>
      </w:r>
      <w:r w:rsidRPr="00AE2657">
        <w:rPr>
          <w:rFonts w:eastAsia="宋体"/>
          <w:b/>
          <w:lang w:eastAsia="zh-CN"/>
        </w:rPr>
        <w:t xml:space="preserve"> for mobility scenario </w:t>
      </w:r>
    </w:p>
    <w:p w:rsidR="00B260F4" w:rsidRPr="00AE2657" w:rsidRDefault="00B260F4" w:rsidP="00B260F4">
      <w:pPr>
        <w:pStyle w:val="afe"/>
        <w:numPr>
          <w:ilvl w:val="0"/>
          <w:numId w:val="13"/>
        </w:numPr>
        <w:overflowPunct w:val="0"/>
        <w:autoSpaceDE w:val="0"/>
        <w:autoSpaceDN w:val="0"/>
        <w:adjustRightInd w:val="0"/>
        <w:spacing w:beforeLines="0" w:before="120" w:afterLines="0" w:after="120"/>
        <w:textAlignment w:val="baseline"/>
        <w:rPr>
          <w:rFonts w:eastAsia="宋体"/>
          <w:b/>
          <w:lang w:eastAsia="zh-CN"/>
        </w:rPr>
      </w:pPr>
      <w:r w:rsidRPr="00AE2657">
        <w:rPr>
          <w:rFonts w:eastAsia="宋体"/>
          <w:b/>
          <w:lang w:eastAsia="zh-CN"/>
        </w:rPr>
        <w:t>Satellite location error: [2</w:t>
      </w:r>
      <w:r w:rsidR="006C458B">
        <w:rPr>
          <w:rFonts w:eastAsia="宋体"/>
          <w:b/>
          <w:lang w:eastAsia="zh-CN"/>
        </w:rPr>
        <w:t>5</w:t>
      </w:r>
      <w:r w:rsidRPr="00AE2657">
        <w:rPr>
          <w:rFonts w:eastAsia="宋体"/>
          <w:b/>
          <w:lang w:eastAsia="zh-CN"/>
        </w:rPr>
        <w:t>]m assuming ephemeris information update period &lt;= [10]s</w:t>
      </w:r>
    </w:p>
    <w:p w:rsidR="00B260F4" w:rsidRDefault="00DB1778" w:rsidP="001D2E6E">
      <w:pPr>
        <w:spacing w:before="120" w:after="120"/>
        <w:rPr>
          <w:rFonts w:eastAsiaTheme="minorEastAsia"/>
          <w:lang w:eastAsia="zh-CN"/>
        </w:rPr>
      </w:pPr>
      <w:r>
        <w:rPr>
          <w:rFonts w:eastAsiaTheme="minorEastAsia"/>
          <w:lang w:eastAsia="zh-CN"/>
        </w:rPr>
        <w:t xml:space="preserve">With Proposal 2, </w:t>
      </w:r>
      <w:r w:rsidR="00E75FFC">
        <w:rPr>
          <w:rFonts w:eastAsiaTheme="minorEastAsia"/>
          <w:lang w:eastAsia="zh-CN"/>
        </w:rPr>
        <w:t>the timing error and the ratio compared to CP length is shown in Table 1.</w:t>
      </w:r>
    </w:p>
    <w:p w:rsidR="00E75FFC" w:rsidRPr="00E75FFC" w:rsidRDefault="00E75FFC" w:rsidP="00E75FFC">
      <w:pPr>
        <w:spacing w:before="120" w:after="120"/>
        <w:jc w:val="center"/>
        <w:rPr>
          <w:rFonts w:eastAsiaTheme="minorEastAsia"/>
          <w:b/>
          <w:lang w:eastAsia="zh-CN"/>
        </w:rPr>
      </w:pPr>
      <w:r w:rsidRPr="00E75FFC">
        <w:rPr>
          <w:rFonts w:eastAsiaTheme="minorEastAsia"/>
          <w:b/>
          <w:lang w:eastAsia="zh-CN"/>
        </w:rPr>
        <w:t>Table 1: Timing error with tightened assumption and ratio compared to CP</w:t>
      </w:r>
    </w:p>
    <w:p w:rsidR="00B260F4" w:rsidRDefault="006C458B" w:rsidP="001D2E6E">
      <w:pPr>
        <w:spacing w:before="120" w:after="120"/>
        <w:rPr>
          <w:rFonts w:eastAsiaTheme="minorEastAsia"/>
          <w:lang w:eastAsia="zh-CN"/>
        </w:rPr>
      </w:pPr>
      <w:r w:rsidRPr="006C458B">
        <w:rPr>
          <w:noProof/>
        </w:rPr>
        <w:drawing>
          <wp:inline distT="0" distB="0" distL="0" distR="0">
            <wp:extent cx="6115685" cy="1305002"/>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5685" cy="1305002"/>
                    </a:xfrm>
                    <a:prstGeom prst="rect">
                      <a:avLst/>
                    </a:prstGeom>
                    <a:noFill/>
                    <a:ln>
                      <a:noFill/>
                    </a:ln>
                  </pic:spPr>
                </pic:pic>
              </a:graphicData>
            </a:graphic>
          </wp:inline>
        </w:drawing>
      </w:r>
    </w:p>
    <w:p w:rsidR="006C458B" w:rsidRDefault="00E75FFC" w:rsidP="001D2E6E">
      <w:pPr>
        <w:spacing w:before="120" w:after="120"/>
        <w:rPr>
          <w:rFonts w:eastAsiaTheme="minorEastAsia"/>
          <w:lang w:eastAsia="zh-CN"/>
        </w:rPr>
      </w:pPr>
      <w:r>
        <w:rPr>
          <w:rFonts w:eastAsiaTheme="minorEastAsia"/>
          <w:lang w:eastAsia="zh-CN"/>
        </w:rPr>
        <w:lastRenderedPageBreak/>
        <w:t xml:space="preserve">Considering the channel delay spread and TA adjustment resolution, it would be preferable if </w:t>
      </w:r>
      <w:proofErr w:type="spellStart"/>
      <w:r>
        <w:rPr>
          <w:rFonts w:eastAsiaTheme="minorEastAsia"/>
          <w:lang w:eastAsia="zh-CN"/>
        </w:rPr>
        <w:t>Te</w:t>
      </w:r>
      <w:proofErr w:type="spellEnd"/>
      <w:r>
        <w:rPr>
          <w:rFonts w:eastAsiaTheme="minorEastAsia"/>
          <w:lang w:eastAsia="zh-CN"/>
        </w:rPr>
        <w:t xml:space="preserve"> can be </w:t>
      </w:r>
      <w:r w:rsidR="006C458B">
        <w:rPr>
          <w:rFonts w:eastAsiaTheme="minorEastAsia"/>
          <w:lang w:eastAsia="zh-CN"/>
        </w:rPr>
        <w:t xml:space="preserve">well </w:t>
      </w:r>
      <w:r>
        <w:rPr>
          <w:rFonts w:eastAsiaTheme="minorEastAsia"/>
          <w:lang w:eastAsia="zh-CN"/>
        </w:rPr>
        <w:t xml:space="preserve">less than </w:t>
      </w:r>
      <w:r w:rsidR="006C458B">
        <w:rPr>
          <w:rFonts w:eastAsiaTheme="minorEastAsia"/>
          <w:lang w:eastAsia="zh-CN"/>
        </w:rPr>
        <w:t>50</w:t>
      </w:r>
      <w:r>
        <w:rPr>
          <w:rFonts w:eastAsiaTheme="minorEastAsia"/>
          <w:lang w:eastAsia="zh-CN"/>
        </w:rPr>
        <w:t xml:space="preserve">% of CP. It can be seen that the resulted </w:t>
      </w:r>
      <w:proofErr w:type="spellStart"/>
      <w:r>
        <w:rPr>
          <w:rFonts w:eastAsiaTheme="minorEastAsia"/>
          <w:lang w:eastAsia="zh-CN"/>
        </w:rPr>
        <w:t>Te</w:t>
      </w:r>
      <w:proofErr w:type="spellEnd"/>
      <w:r>
        <w:rPr>
          <w:rFonts w:eastAsiaTheme="minorEastAsia"/>
          <w:lang w:eastAsia="zh-CN"/>
        </w:rPr>
        <w:t xml:space="preserve"> with </w:t>
      </w:r>
    </w:p>
    <w:p w:rsidR="006C458B" w:rsidRDefault="00E75FFC" w:rsidP="006C458B">
      <w:pPr>
        <w:pStyle w:val="afe"/>
        <w:numPr>
          <w:ilvl w:val="0"/>
          <w:numId w:val="13"/>
        </w:numPr>
        <w:spacing w:before="120" w:after="120"/>
        <w:rPr>
          <w:rFonts w:eastAsiaTheme="minorEastAsia"/>
          <w:lang w:eastAsia="zh-CN"/>
        </w:rPr>
      </w:pPr>
      <w:r w:rsidRPr="006C458B">
        <w:rPr>
          <w:rFonts w:eastAsiaTheme="minorEastAsia"/>
          <w:lang w:eastAsia="zh-CN"/>
        </w:rPr>
        <w:t xml:space="preserve">60kHz SCS </w:t>
      </w:r>
      <w:r w:rsidR="006C458B" w:rsidRPr="006C458B">
        <w:rPr>
          <w:rFonts w:eastAsiaTheme="minorEastAsia"/>
          <w:lang w:eastAsia="zh-CN"/>
        </w:rPr>
        <w:t xml:space="preserve">with NCP/ECP </w:t>
      </w:r>
      <w:r w:rsidRPr="006C458B">
        <w:rPr>
          <w:rFonts w:eastAsiaTheme="minorEastAsia"/>
          <w:lang w:eastAsia="zh-CN"/>
        </w:rPr>
        <w:t xml:space="preserve">in non-mobility scenario </w:t>
      </w:r>
      <w:r w:rsidR="006C458B" w:rsidRPr="006C458B">
        <w:rPr>
          <w:rFonts w:eastAsiaTheme="minorEastAsia"/>
          <w:lang w:eastAsia="zh-CN"/>
        </w:rPr>
        <w:t xml:space="preserve">and </w:t>
      </w:r>
    </w:p>
    <w:p w:rsidR="006C458B" w:rsidRDefault="006C458B" w:rsidP="006C458B">
      <w:pPr>
        <w:pStyle w:val="afe"/>
        <w:numPr>
          <w:ilvl w:val="0"/>
          <w:numId w:val="13"/>
        </w:numPr>
        <w:spacing w:before="120" w:after="120"/>
        <w:rPr>
          <w:rFonts w:eastAsiaTheme="minorEastAsia"/>
          <w:lang w:eastAsia="zh-CN"/>
        </w:rPr>
      </w:pPr>
      <w:r>
        <w:rPr>
          <w:rFonts w:eastAsiaTheme="minorEastAsia"/>
          <w:lang w:eastAsia="zh-CN"/>
        </w:rPr>
        <w:t>6</w:t>
      </w:r>
      <w:r w:rsidRPr="006C458B">
        <w:rPr>
          <w:rFonts w:eastAsiaTheme="minorEastAsia"/>
          <w:lang w:eastAsia="zh-CN"/>
        </w:rPr>
        <w:t xml:space="preserve">0kHz SCS with ECP in mobility scenario </w:t>
      </w:r>
    </w:p>
    <w:p w:rsidR="00E75FFC" w:rsidRPr="006C458B" w:rsidRDefault="00E75FFC" w:rsidP="006C458B">
      <w:pPr>
        <w:spacing w:before="120" w:after="120"/>
        <w:rPr>
          <w:rFonts w:eastAsiaTheme="minorEastAsia"/>
          <w:lang w:eastAsia="zh-CN"/>
        </w:rPr>
      </w:pPr>
      <w:r w:rsidRPr="006C458B">
        <w:rPr>
          <w:rFonts w:eastAsiaTheme="minorEastAsia"/>
          <w:lang w:eastAsia="zh-CN"/>
        </w:rPr>
        <w:t xml:space="preserve">can meet such criterion, while for other cases </w:t>
      </w:r>
      <w:proofErr w:type="spellStart"/>
      <w:r w:rsidRPr="006C458B">
        <w:rPr>
          <w:rFonts w:eastAsiaTheme="minorEastAsia"/>
          <w:lang w:eastAsia="zh-CN"/>
        </w:rPr>
        <w:t>Te</w:t>
      </w:r>
      <w:proofErr w:type="spellEnd"/>
      <w:r w:rsidRPr="006C458B">
        <w:rPr>
          <w:rFonts w:eastAsiaTheme="minorEastAsia"/>
          <w:lang w:eastAsia="zh-CN"/>
        </w:rPr>
        <w:t xml:space="preserve"> is larger than desired. </w:t>
      </w:r>
    </w:p>
    <w:p w:rsidR="006C458B" w:rsidRDefault="00112762" w:rsidP="001D2E6E">
      <w:pPr>
        <w:spacing w:before="120" w:after="120"/>
        <w:rPr>
          <w:rFonts w:eastAsiaTheme="minorEastAsia"/>
          <w:lang w:eastAsia="zh-CN"/>
        </w:rPr>
      </w:pPr>
      <w:r>
        <w:rPr>
          <w:rFonts w:eastAsiaTheme="minorEastAsia" w:hint="eastAsia"/>
          <w:lang w:eastAsia="zh-CN"/>
        </w:rPr>
        <w:t>O</w:t>
      </w:r>
      <w:r>
        <w:rPr>
          <w:rFonts w:eastAsiaTheme="minorEastAsia"/>
          <w:lang w:eastAsia="zh-CN"/>
        </w:rPr>
        <w:t>ne alternative</w:t>
      </w:r>
      <w:r w:rsidR="00421C0D">
        <w:rPr>
          <w:rFonts w:eastAsiaTheme="minorEastAsia"/>
          <w:lang w:eastAsia="zh-CN"/>
        </w:rPr>
        <w:t xml:space="preserve"> proposed</w:t>
      </w:r>
      <w:r>
        <w:rPr>
          <w:rFonts w:eastAsiaTheme="minorEastAsia"/>
          <w:lang w:eastAsia="zh-CN"/>
        </w:rPr>
        <w:t xml:space="preserve"> is to limit the UL SCS (to 60kHz). While this is beneficial from timing point of view,</w:t>
      </w:r>
      <w:r w:rsidR="006C458B">
        <w:rPr>
          <w:rFonts w:eastAsiaTheme="minorEastAsia"/>
          <w:lang w:eastAsia="zh-CN"/>
        </w:rPr>
        <w:t xml:space="preserve"> the maximum residual frequency error that can be handled with 60kHz SCS is smaller compared to 120kHz SCS.</w:t>
      </w:r>
      <w:r w:rsidR="00E013E1">
        <w:rPr>
          <w:rFonts w:eastAsiaTheme="minorEastAsia"/>
          <w:lang w:eastAsia="zh-CN"/>
        </w:rPr>
        <w:t xml:space="preserve"> </w:t>
      </w:r>
      <w:r w:rsidR="006C458B">
        <w:rPr>
          <w:rFonts w:eastAsiaTheme="minorEastAsia"/>
          <w:lang w:eastAsia="zh-CN"/>
        </w:rPr>
        <w:t xml:space="preserve">Also, 60kHz is less robust to phase noise compared to 120kHz which may limit the achievable throughout. </w:t>
      </w:r>
    </w:p>
    <w:p w:rsidR="00E75FFC" w:rsidRDefault="00EC5AE9" w:rsidP="001D2E6E">
      <w:pPr>
        <w:spacing w:before="120" w:after="120"/>
        <w:rPr>
          <w:rFonts w:eastAsiaTheme="minorEastAsia"/>
          <w:lang w:eastAsia="zh-CN"/>
        </w:rPr>
      </w:pPr>
      <w:r>
        <w:rPr>
          <w:rFonts w:eastAsiaTheme="minorEastAsia"/>
          <w:lang w:eastAsia="zh-CN"/>
        </w:rPr>
        <w:t xml:space="preserve">Therefore, we suggest RAN4 to further discuss </w:t>
      </w:r>
      <w:r w:rsidRPr="00EC5AE9">
        <w:rPr>
          <w:rFonts w:eastAsiaTheme="minorEastAsia"/>
          <w:lang w:eastAsia="zh-CN"/>
        </w:rPr>
        <w:t>the feasibility of 60kHz and 120kHz SCS considering the impacts of timing/frequency accuracy and UE mobility</w:t>
      </w:r>
      <w:r>
        <w:rPr>
          <w:rFonts w:eastAsiaTheme="minorEastAsia"/>
          <w:lang w:eastAsia="zh-CN"/>
        </w:rPr>
        <w:t>.</w:t>
      </w:r>
      <w:r w:rsidR="006C458B">
        <w:rPr>
          <w:rFonts w:eastAsiaTheme="minorEastAsia"/>
          <w:lang w:eastAsia="zh-CN"/>
        </w:rPr>
        <w:t xml:space="preserve"> Another alternative RAN4 may consider is </w:t>
      </w:r>
      <w:bookmarkStart w:id="0" w:name="_Hlk135057906"/>
      <w:r w:rsidR="006C458B">
        <w:rPr>
          <w:rFonts w:eastAsiaTheme="minorEastAsia"/>
          <w:lang w:eastAsia="zh-CN"/>
        </w:rPr>
        <w:t>to introduce ECP for 120kHz SCS</w:t>
      </w:r>
      <w:bookmarkEnd w:id="0"/>
      <w:r w:rsidR="006C458B">
        <w:rPr>
          <w:rFonts w:eastAsiaTheme="minorEastAsia"/>
          <w:lang w:eastAsia="zh-CN"/>
        </w:rPr>
        <w:t xml:space="preserve"> which provide good </w:t>
      </w:r>
      <w:r w:rsidR="003C0454">
        <w:rPr>
          <w:rFonts w:eastAsiaTheme="minorEastAsia"/>
          <w:lang w:eastAsia="zh-CN"/>
        </w:rPr>
        <w:t>balance between all consideration factors.</w:t>
      </w:r>
    </w:p>
    <w:p w:rsidR="003C0454" w:rsidRDefault="00B260F4" w:rsidP="001D2E6E">
      <w:pPr>
        <w:spacing w:before="120" w:after="120"/>
        <w:rPr>
          <w:rFonts w:eastAsiaTheme="minorEastAsia"/>
          <w:b/>
          <w:lang w:eastAsia="zh-CN"/>
        </w:rPr>
      </w:pPr>
      <w:r w:rsidRPr="00EC5AE9">
        <w:rPr>
          <w:rFonts w:eastAsiaTheme="minorEastAsia" w:hint="eastAsia"/>
          <w:b/>
          <w:lang w:eastAsia="zh-CN"/>
        </w:rPr>
        <w:t>P</w:t>
      </w:r>
      <w:r w:rsidRPr="00EC5AE9">
        <w:rPr>
          <w:rFonts w:eastAsiaTheme="minorEastAsia"/>
          <w:b/>
          <w:lang w:eastAsia="zh-CN"/>
        </w:rPr>
        <w:t>roposal 3: RAN4 to further discuss the feasibility of 60kHz and 120kHz SCS for NTN operation in Ka band</w:t>
      </w:r>
      <w:r w:rsidR="006F376B" w:rsidRPr="00EC5AE9">
        <w:rPr>
          <w:rFonts w:eastAsiaTheme="minorEastAsia"/>
          <w:b/>
          <w:lang w:eastAsia="zh-CN"/>
        </w:rPr>
        <w:t xml:space="preserve"> considering the impacts of timing</w:t>
      </w:r>
      <w:r w:rsidR="00795B51" w:rsidRPr="00EC5AE9">
        <w:rPr>
          <w:rFonts w:eastAsiaTheme="minorEastAsia"/>
          <w:b/>
          <w:lang w:eastAsia="zh-CN"/>
        </w:rPr>
        <w:t>/</w:t>
      </w:r>
      <w:r w:rsidR="006F376B" w:rsidRPr="00EC5AE9">
        <w:rPr>
          <w:rFonts w:eastAsiaTheme="minorEastAsia"/>
          <w:b/>
          <w:lang w:eastAsia="zh-CN"/>
        </w:rPr>
        <w:t>frequency accuracy</w:t>
      </w:r>
      <w:r w:rsidR="00795B51" w:rsidRPr="00EC5AE9">
        <w:rPr>
          <w:rFonts w:eastAsiaTheme="minorEastAsia"/>
          <w:b/>
          <w:lang w:eastAsia="zh-CN"/>
        </w:rPr>
        <w:t xml:space="preserve"> and UE mobility.</w:t>
      </w:r>
      <w:r w:rsidR="003C0454">
        <w:rPr>
          <w:rFonts w:eastAsiaTheme="minorEastAsia"/>
          <w:b/>
          <w:lang w:eastAsia="zh-CN"/>
        </w:rPr>
        <w:t xml:space="preserve"> </w:t>
      </w:r>
    </w:p>
    <w:p w:rsidR="00B260F4" w:rsidRPr="00EC5AE9" w:rsidRDefault="003C0454" w:rsidP="001D2E6E">
      <w:pPr>
        <w:spacing w:before="120" w:after="120"/>
        <w:rPr>
          <w:rFonts w:eastAsiaTheme="minorEastAsia"/>
          <w:b/>
          <w:lang w:eastAsia="zh-CN"/>
        </w:rPr>
      </w:pPr>
      <w:r>
        <w:rPr>
          <w:rFonts w:eastAsiaTheme="minorEastAsia"/>
          <w:b/>
          <w:lang w:eastAsia="zh-CN"/>
        </w:rPr>
        <w:t xml:space="preserve">Proposal 4: RAN4 considers </w:t>
      </w:r>
      <w:r w:rsidRPr="003C0454">
        <w:rPr>
          <w:rFonts w:eastAsiaTheme="minorEastAsia"/>
          <w:b/>
          <w:lang w:eastAsia="zh-CN"/>
        </w:rPr>
        <w:t>to introduce ECP for 120kHz SCS</w:t>
      </w:r>
      <w:r>
        <w:rPr>
          <w:rFonts w:eastAsiaTheme="minorEastAsia"/>
          <w:b/>
          <w:lang w:eastAsia="zh-CN"/>
        </w:rPr>
        <w:t>.</w:t>
      </w:r>
    </w:p>
    <w:p w:rsidR="00795B51" w:rsidRDefault="00795B51" w:rsidP="00795B51">
      <w:pPr>
        <w:spacing w:before="120" w:after="120"/>
        <w:rPr>
          <w:rFonts w:eastAsiaTheme="minorEastAsia"/>
          <w:lang w:eastAsia="zh-CN"/>
        </w:rPr>
      </w:pPr>
      <w:r>
        <w:rPr>
          <w:rFonts w:eastAsiaTheme="minorEastAsia"/>
          <w:lang w:eastAsia="zh-CN"/>
        </w:rPr>
        <w:t xml:space="preserve">Comparing TN RRM requirements for FR1 and FR2, </w:t>
      </w:r>
      <w:r w:rsidR="00EC5AE9">
        <w:rPr>
          <w:rFonts w:eastAsiaTheme="minorEastAsia"/>
          <w:lang w:eastAsia="zh-CN"/>
        </w:rPr>
        <w:t xml:space="preserve">another </w:t>
      </w:r>
      <w:r>
        <w:rPr>
          <w:rFonts w:eastAsiaTheme="minorEastAsia"/>
          <w:lang w:eastAsia="zh-CN"/>
        </w:rPr>
        <w:t xml:space="preserve">outstanding difference is the use of Rx beam and more specifically for RRM, the consideration on Rx beam sweeping in measurements and mobility requirements. We think Rx beam sweeping also needs to be assumed for NTN in Ka bands. In last meeting some companies mentioned that for NGSO scenario the sweeping factor of 8 as in TN may result </w:t>
      </w:r>
      <w:r w:rsidR="00EC5AE9">
        <w:rPr>
          <w:rFonts w:eastAsiaTheme="minorEastAsia"/>
          <w:lang w:eastAsia="zh-CN"/>
        </w:rPr>
        <w:t>too</w:t>
      </w:r>
      <w:r>
        <w:rPr>
          <w:rFonts w:eastAsiaTheme="minorEastAsia"/>
          <w:lang w:eastAsia="zh-CN"/>
        </w:rPr>
        <w:t xml:space="preserve"> long measurement delay and cause mobility issue. We think the concern is valid and we are open to discuss the </w:t>
      </w:r>
      <w:r w:rsidR="00EC5AE9">
        <w:rPr>
          <w:rFonts w:eastAsiaTheme="minorEastAsia"/>
          <w:lang w:eastAsia="zh-CN"/>
        </w:rPr>
        <w:t>how to account for Rx beamforming in RRM requirements</w:t>
      </w:r>
      <w:r>
        <w:rPr>
          <w:rFonts w:eastAsiaTheme="minorEastAsia"/>
          <w:lang w:eastAsia="zh-CN"/>
        </w:rPr>
        <w:t xml:space="preserve">, also considering different implementation options, e.g. phase antenna array or </w:t>
      </w:r>
      <w:r w:rsidR="00EC5AE9">
        <w:rPr>
          <w:rFonts w:eastAsiaTheme="minorEastAsia"/>
          <w:lang w:eastAsia="zh-CN"/>
        </w:rPr>
        <w:t xml:space="preserve">parabolic </w:t>
      </w:r>
      <w:r>
        <w:rPr>
          <w:rFonts w:eastAsiaTheme="minorEastAsia"/>
          <w:lang w:eastAsia="zh-CN"/>
        </w:rPr>
        <w:t>antenna.</w:t>
      </w:r>
    </w:p>
    <w:p w:rsidR="00795B51" w:rsidRPr="00EC5AE9" w:rsidRDefault="00795B51" w:rsidP="001D2E6E">
      <w:pPr>
        <w:spacing w:before="120" w:after="120"/>
        <w:rPr>
          <w:rFonts w:eastAsiaTheme="minorEastAsia"/>
          <w:b/>
          <w:lang w:eastAsia="zh-CN"/>
        </w:rPr>
      </w:pPr>
      <w:r w:rsidRPr="00EC5AE9">
        <w:rPr>
          <w:rFonts w:eastAsiaTheme="minorEastAsia" w:hint="eastAsia"/>
          <w:b/>
          <w:lang w:eastAsia="zh-CN"/>
        </w:rPr>
        <w:t>P</w:t>
      </w:r>
      <w:r w:rsidRPr="00EC5AE9">
        <w:rPr>
          <w:rFonts w:eastAsiaTheme="minorEastAsia"/>
          <w:b/>
          <w:lang w:eastAsia="zh-CN"/>
        </w:rPr>
        <w:t xml:space="preserve">roposal </w:t>
      </w:r>
      <w:r w:rsidR="003C0454">
        <w:rPr>
          <w:rFonts w:eastAsiaTheme="minorEastAsia"/>
          <w:b/>
          <w:lang w:eastAsia="zh-CN"/>
        </w:rPr>
        <w:t>5</w:t>
      </w:r>
      <w:r w:rsidRPr="00EC5AE9">
        <w:rPr>
          <w:rFonts w:eastAsiaTheme="minorEastAsia"/>
          <w:b/>
          <w:lang w:eastAsia="zh-CN"/>
        </w:rPr>
        <w:t xml:space="preserve">: RAN4 to discuss how to account for Rx beamforming </w:t>
      </w:r>
      <w:r w:rsidR="00D67F87" w:rsidRPr="00EC5AE9">
        <w:rPr>
          <w:rFonts w:eastAsiaTheme="minorEastAsia"/>
          <w:b/>
          <w:lang w:eastAsia="zh-CN"/>
        </w:rPr>
        <w:t>in the measurement and mobility requirements for NTN in Ka band,</w:t>
      </w:r>
      <w:r w:rsidRPr="00EC5AE9">
        <w:rPr>
          <w:rFonts w:eastAsiaTheme="minorEastAsia"/>
          <w:b/>
          <w:lang w:eastAsia="zh-CN"/>
        </w:rPr>
        <w:t xml:space="preserve"> </w:t>
      </w:r>
      <w:r w:rsidR="00D67F87" w:rsidRPr="00EC5AE9">
        <w:rPr>
          <w:rFonts w:eastAsiaTheme="minorEastAsia"/>
          <w:b/>
          <w:lang w:eastAsia="zh-CN"/>
        </w:rPr>
        <w:t>considering both parabolic antenna and phase array antenna.</w:t>
      </w:r>
    </w:p>
    <w:p w:rsidR="00D67F87" w:rsidRDefault="00EC5AE9" w:rsidP="001D2E6E">
      <w:pPr>
        <w:spacing w:before="120" w:after="120"/>
        <w:rPr>
          <w:rFonts w:eastAsiaTheme="minorEastAsia"/>
          <w:lang w:eastAsia="zh-CN"/>
        </w:rPr>
      </w:pPr>
      <w:r>
        <w:rPr>
          <w:rFonts w:eastAsiaTheme="minorEastAsia"/>
          <w:lang w:eastAsia="zh-CN"/>
        </w:rPr>
        <w:t xml:space="preserve">In last meeting the following was agreed in main session [3]. </w:t>
      </w:r>
    </w:p>
    <w:tbl>
      <w:tblPr>
        <w:tblStyle w:val="afa"/>
        <w:tblW w:w="0" w:type="auto"/>
        <w:tblLook w:val="04A0" w:firstRow="1" w:lastRow="0" w:firstColumn="1" w:lastColumn="0" w:noHBand="0" w:noVBand="1"/>
      </w:tblPr>
      <w:tblGrid>
        <w:gridCol w:w="9621"/>
      </w:tblGrid>
      <w:tr w:rsidR="00CC395A" w:rsidTr="00CC395A">
        <w:tc>
          <w:tcPr>
            <w:tcW w:w="9621" w:type="dxa"/>
          </w:tcPr>
          <w:p w:rsidR="00CC395A" w:rsidRPr="00CC395A" w:rsidRDefault="00CC395A" w:rsidP="00CC395A">
            <w:pPr>
              <w:spacing w:before="120" w:after="120"/>
              <w:rPr>
                <w:rFonts w:eastAsiaTheme="minorEastAsia"/>
                <w:b/>
                <w:bCs/>
                <w:iCs/>
                <w:lang w:val="en-US" w:eastAsia="zh-CN"/>
              </w:rPr>
            </w:pPr>
            <w:r w:rsidRPr="00CC395A">
              <w:rPr>
                <w:rFonts w:eastAsiaTheme="minorEastAsia"/>
                <w:b/>
                <w:bCs/>
                <w:iCs/>
                <w:lang w:val="en-US" w:eastAsia="zh-CN"/>
              </w:rPr>
              <w:t>Issue 1-1: UE types</w:t>
            </w:r>
          </w:p>
          <w:p w:rsidR="00CC395A" w:rsidRPr="00CC395A" w:rsidRDefault="00CC395A" w:rsidP="00CC395A">
            <w:pPr>
              <w:numPr>
                <w:ilvl w:val="0"/>
                <w:numId w:val="37"/>
              </w:numPr>
              <w:spacing w:before="120" w:after="120"/>
              <w:ind w:firstLineChars="200" w:firstLine="440"/>
              <w:rPr>
                <w:rFonts w:eastAsiaTheme="minorEastAsia"/>
                <w:lang w:val="en-US" w:eastAsia="zh-CN"/>
              </w:rPr>
            </w:pPr>
            <w:r w:rsidRPr="00CC395A">
              <w:rPr>
                <w:rFonts w:eastAsiaTheme="minorEastAsia"/>
                <w:lang w:val="en-US" w:eastAsia="zh-CN"/>
              </w:rPr>
              <w:t>Encourage companies to provide the regulation differences leading to different RF/RRM requirements between the mobile and fixed NTN UEs, and further discuss whether RAN4 needs to define the different UE types.</w:t>
            </w:r>
          </w:p>
          <w:p w:rsidR="00CC395A" w:rsidRPr="00CC395A" w:rsidRDefault="00CC395A" w:rsidP="00CC395A">
            <w:pPr>
              <w:numPr>
                <w:ilvl w:val="0"/>
                <w:numId w:val="37"/>
              </w:numPr>
              <w:spacing w:before="120" w:after="120"/>
              <w:ind w:firstLineChars="200" w:firstLine="440"/>
              <w:rPr>
                <w:rFonts w:eastAsiaTheme="minorEastAsia"/>
                <w:lang w:val="en-US" w:eastAsia="zh-CN"/>
              </w:rPr>
            </w:pPr>
            <w:r w:rsidRPr="00CC395A">
              <w:rPr>
                <w:rFonts w:eastAsiaTheme="minorEastAsia"/>
                <w:lang w:val="en-US" w:eastAsia="zh-CN"/>
              </w:rPr>
              <w:t>Discuss possible differentiation of NTN UE types in above 10 GHz, based on RF parameters (noise figure, antenna types, antenna gain and transmission power, or alternatively minimum EIRP in the peak direction, Effective Isotropic Sensitivity EIS, etc.).</w:t>
            </w:r>
          </w:p>
          <w:p w:rsidR="00CC395A" w:rsidRPr="00CC395A" w:rsidRDefault="00CC395A" w:rsidP="001D2E6E">
            <w:pPr>
              <w:numPr>
                <w:ilvl w:val="1"/>
                <w:numId w:val="37"/>
              </w:numPr>
              <w:spacing w:before="120" w:after="120"/>
              <w:ind w:firstLineChars="200" w:firstLine="440"/>
              <w:rPr>
                <w:rFonts w:eastAsiaTheme="minorEastAsia"/>
                <w:lang w:val="en-US" w:eastAsia="zh-CN"/>
              </w:rPr>
            </w:pPr>
            <w:r w:rsidRPr="00CC395A">
              <w:rPr>
                <w:rFonts w:eastAsiaTheme="minorEastAsia"/>
                <w:lang w:val="en-US" w:eastAsia="zh-CN"/>
              </w:rPr>
              <w:t>The impact on RF and RRM requirements will be investigated, and analysis on RF requirement impact is prioritized.</w:t>
            </w:r>
          </w:p>
        </w:tc>
      </w:tr>
    </w:tbl>
    <w:p w:rsidR="00CC395A" w:rsidRDefault="00CC395A" w:rsidP="001D2E6E">
      <w:pPr>
        <w:spacing w:before="120" w:after="120"/>
        <w:rPr>
          <w:rFonts w:eastAsiaTheme="minorEastAsia"/>
          <w:lang w:eastAsia="zh-CN"/>
        </w:rPr>
      </w:pPr>
      <w:r>
        <w:rPr>
          <w:rFonts w:eastAsiaTheme="minorEastAsia"/>
          <w:lang w:eastAsia="zh-CN"/>
        </w:rPr>
        <w:t xml:space="preserve">While RF is discussing possible differentiation of UE types for mobile and fixed UEs based on RF parameters, RRM also needs to discuss whether and how to differentiate RRM requirements for mobile and fixed UEs. In our view, such differentiation may be meaningful, e.g. as discussed above, the timing accuracy and the mobility requirements (UE Rx beam tracking) may be different for mobile and fixed UEs. </w:t>
      </w:r>
    </w:p>
    <w:p w:rsidR="00D67F87" w:rsidRPr="00CC395A" w:rsidRDefault="00D67F87" w:rsidP="001D2E6E">
      <w:pPr>
        <w:spacing w:before="120" w:after="120"/>
        <w:rPr>
          <w:rFonts w:eastAsiaTheme="minorEastAsia"/>
          <w:b/>
          <w:lang w:eastAsia="zh-CN"/>
        </w:rPr>
      </w:pPr>
      <w:r w:rsidRPr="00CC395A">
        <w:rPr>
          <w:rFonts w:eastAsiaTheme="minorEastAsia" w:hint="eastAsia"/>
          <w:b/>
          <w:lang w:eastAsia="zh-CN"/>
        </w:rPr>
        <w:t>P</w:t>
      </w:r>
      <w:r w:rsidRPr="00CC395A">
        <w:rPr>
          <w:rFonts w:eastAsiaTheme="minorEastAsia"/>
          <w:b/>
          <w:lang w:eastAsia="zh-CN"/>
        </w:rPr>
        <w:t xml:space="preserve">roposal </w:t>
      </w:r>
      <w:r w:rsidR="003C0454">
        <w:rPr>
          <w:rFonts w:eastAsiaTheme="minorEastAsia"/>
          <w:b/>
          <w:lang w:eastAsia="zh-CN"/>
        </w:rPr>
        <w:t>6</w:t>
      </w:r>
      <w:r w:rsidRPr="00CC395A">
        <w:rPr>
          <w:rFonts w:eastAsiaTheme="minorEastAsia"/>
          <w:b/>
          <w:lang w:eastAsia="zh-CN"/>
        </w:rPr>
        <w:t xml:space="preserve">: RAN4 to discuss </w:t>
      </w:r>
      <w:r w:rsidR="008C3F72" w:rsidRPr="00CC395A">
        <w:rPr>
          <w:rFonts w:eastAsiaTheme="minorEastAsia"/>
          <w:b/>
          <w:lang w:eastAsia="zh-CN"/>
        </w:rPr>
        <w:t>possible differentiation of RRM requirements for mobile and fixed UEs.</w:t>
      </w:r>
    </w:p>
    <w:p w:rsidR="00BE3DF7" w:rsidRDefault="00BE3DF7" w:rsidP="00BE3DF7">
      <w:pPr>
        <w:pStyle w:val="2"/>
        <w:rPr>
          <w:lang w:eastAsia="zh-CN"/>
        </w:rPr>
      </w:pPr>
      <w:r w:rsidRPr="00D03A81">
        <w:rPr>
          <w:lang w:eastAsia="zh-CN"/>
        </w:rPr>
        <w:t>NW verified UE location</w:t>
      </w:r>
    </w:p>
    <w:p w:rsidR="008C3F72" w:rsidRPr="005B42A8" w:rsidRDefault="008C3F72" w:rsidP="008C3F72">
      <w:pPr>
        <w:spacing w:before="120" w:after="120"/>
        <w:rPr>
          <w:rFonts w:eastAsiaTheme="minorEastAsia"/>
          <w:lang w:eastAsia="zh-CN"/>
        </w:rPr>
      </w:pPr>
      <w:r w:rsidRPr="005B42A8">
        <w:rPr>
          <w:rFonts w:eastAsiaTheme="minorEastAsia" w:hint="eastAsia"/>
          <w:lang w:eastAsia="zh-CN"/>
        </w:rPr>
        <w:t>R</w:t>
      </w:r>
      <w:r w:rsidRPr="005B42A8">
        <w:rPr>
          <w:rFonts w:eastAsiaTheme="minorEastAsia"/>
          <w:lang w:eastAsia="zh-CN"/>
        </w:rPr>
        <w:t xml:space="preserve">AN#98 approved inclusion of NW </w:t>
      </w:r>
      <w:r>
        <w:rPr>
          <w:rFonts w:eastAsiaTheme="minorEastAsia"/>
          <w:lang w:eastAsia="zh-CN"/>
        </w:rPr>
        <w:t>verified UE location as an additional objective. The objective is to enable multi-RTT positioning with a single satellite, and in our view, from RAN4 RRM perspective, RAN4 needs to define requirements for delay</w:t>
      </w:r>
      <w:r w:rsidRPr="005B42A8">
        <w:rPr>
          <w:rFonts w:eastAsiaTheme="minorEastAsia"/>
          <w:lang w:eastAsia="zh-CN"/>
        </w:rPr>
        <w:t xml:space="preserve"> and accuracy requirements for UE Rx-Tx measurement</w:t>
      </w:r>
      <w:r>
        <w:rPr>
          <w:rFonts w:eastAsiaTheme="minorEastAsia"/>
          <w:lang w:eastAsia="zh-CN"/>
        </w:rPr>
        <w:t>.</w:t>
      </w:r>
    </w:p>
    <w:p w:rsidR="008C3F72" w:rsidRDefault="008C3F72" w:rsidP="008C3F72">
      <w:pPr>
        <w:spacing w:before="120" w:after="120"/>
        <w:rPr>
          <w:rFonts w:eastAsiaTheme="minorEastAsia"/>
          <w:lang w:eastAsia="zh-CN"/>
        </w:rPr>
      </w:pPr>
      <w:r w:rsidRPr="005B42A8">
        <w:rPr>
          <w:rFonts w:eastAsiaTheme="minorEastAsia"/>
          <w:lang w:eastAsia="zh-CN"/>
        </w:rPr>
        <w:t>Existing TN requirements can be used as baseline.</w:t>
      </w:r>
      <w:r>
        <w:rPr>
          <w:rFonts w:eastAsiaTheme="minorEastAsia"/>
          <w:lang w:eastAsia="zh-CN"/>
        </w:rPr>
        <w:t xml:space="preserve"> Of course, some specifics for NTN can be discussed and may need to be based on RAN1 inputs, e.g. the positioning is based on a single moving satellite, so the </w:t>
      </w:r>
      <w:r>
        <w:rPr>
          <w:rFonts w:eastAsiaTheme="minorEastAsia"/>
          <w:lang w:eastAsia="zh-CN"/>
        </w:rPr>
        <w:lastRenderedPageBreak/>
        <w:t>interval between two measurements may need to be controlled. The measurement sample and processing capability also need to be discussed in RAN1 first. In last meeting, some companies raised the issue of HO, and we think it is a valid issue and are open to discuss further.</w:t>
      </w:r>
    </w:p>
    <w:p w:rsidR="008C3F72" w:rsidRPr="00E64D16" w:rsidRDefault="008C3F72" w:rsidP="008C3F72">
      <w:pPr>
        <w:spacing w:before="120" w:after="120"/>
        <w:rPr>
          <w:rFonts w:eastAsiaTheme="minorEastAsia"/>
          <w:lang w:eastAsia="zh-CN"/>
        </w:rPr>
      </w:pPr>
      <w:r>
        <w:rPr>
          <w:rFonts w:eastAsiaTheme="minorEastAsia"/>
          <w:lang w:eastAsia="zh-CN"/>
        </w:rPr>
        <w:t>RAN4 may also need to discuss the side condition for NTN positioning. Based on our evaluation, the Es/</w:t>
      </w:r>
      <w:proofErr w:type="spellStart"/>
      <w:r>
        <w:rPr>
          <w:rFonts w:eastAsiaTheme="minorEastAsia"/>
          <w:lang w:eastAsia="zh-CN"/>
        </w:rPr>
        <w:t>Iot</w:t>
      </w:r>
      <w:proofErr w:type="spellEnd"/>
      <w:r>
        <w:rPr>
          <w:rFonts w:eastAsiaTheme="minorEastAsia"/>
          <w:lang w:eastAsia="zh-CN"/>
        </w:rPr>
        <w:t xml:space="preserve"> for DL measurement will be above 0dB, but we are open to further discussions.</w:t>
      </w:r>
    </w:p>
    <w:p w:rsidR="008C3F72" w:rsidRDefault="008C3F72" w:rsidP="008C3F72">
      <w:pPr>
        <w:spacing w:before="120" w:after="120"/>
        <w:rPr>
          <w:rFonts w:eastAsiaTheme="minorEastAsia"/>
          <w:b/>
          <w:lang w:val="en-US" w:eastAsia="zh-CN"/>
        </w:rPr>
      </w:pPr>
      <w:r>
        <w:rPr>
          <w:rFonts w:eastAsiaTheme="minorEastAsia"/>
          <w:b/>
          <w:lang w:val="en-US" w:eastAsia="zh-CN"/>
        </w:rPr>
        <w:t xml:space="preserve">Proposal </w:t>
      </w:r>
      <w:r w:rsidR="003C0454">
        <w:rPr>
          <w:rFonts w:eastAsiaTheme="minorEastAsia"/>
          <w:b/>
          <w:lang w:val="en-US" w:eastAsia="zh-CN"/>
        </w:rPr>
        <w:t>7</w:t>
      </w:r>
      <w:r>
        <w:rPr>
          <w:rFonts w:eastAsiaTheme="minorEastAsia"/>
          <w:b/>
          <w:lang w:val="en-US" w:eastAsia="zh-CN"/>
        </w:rPr>
        <w:t xml:space="preserve">: RAN4 to define measurement period and accuracy requirements for UE Rx-Tx measurement. </w:t>
      </w:r>
    </w:p>
    <w:p w:rsidR="008C3F72" w:rsidRDefault="008C3F72" w:rsidP="008C3F72">
      <w:pPr>
        <w:pStyle w:val="afe"/>
        <w:numPr>
          <w:ilvl w:val="0"/>
          <w:numId w:val="36"/>
        </w:numPr>
        <w:spacing w:before="120" w:after="120"/>
        <w:rPr>
          <w:rFonts w:eastAsiaTheme="minorEastAsia"/>
          <w:b/>
          <w:lang w:eastAsia="zh-CN"/>
        </w:rPr>
      </w:pPr>
      <w:r w:rsidRPr="003837DB">
        <w:rPr>
          <w:rFonts w:eastAsiaTheme="minorEastAsia"/>
          <w:b/>
          <w:lang w:eastAsia="zh-CN"/>
        </w:rPr>
        <w:t>Existing TN requirements can be used as baseline.</w:t>
      </w:r>
    </w:p>
    <w:p w:rsidR="008C3F72" w:rsidRDefault="008C3F72" w:rsidP="008C3F72">
      <w:pPr>
        <w:pStyle w:val="afe"/>
        <w:numPr>
          <w:ilvl w:val="0"/>
          <w:numId w:val="36"/>
        </w:numPr>
        <w:spacing w:before="120" w:after="120"/>
        <w:rPr>
          <w:rFonts w:eastAsiaTheme="minorEastAsia"/>
          <w:b/>
          <w:lang w:eastAsia="zh-CN"/>
        </w:rPr>
      </w:pPr>
      <w:r>
        <w:rPr>
          <w:rFonts w:eastAsiaTheme="minorEastAsia"/>
          <w:b/>
          <w:lang w:eastAsia="zh-CN"/>
        </w:rPr>
        <w:t>NTN specific aspects can be further discussed based on RAN1 progress</w:t>
      </w:r>
    </w:p>
    <w:p w:rsidR="008C3F72" w:rsidRPr="003837DB" w:rsidRDefault="008C3F72" w:rsidP="008C3F72">
      <w:pPr>
        <w:pStyle w:val="afe"/>
        <w:numPr>
          <w:ilvl w:val="0"/>
          <w:numId w:val="36"/>
        </w:numPr>
        <w:spacing w:before="120" w:after="120"/>
        <w:rPr>
          <w:rFonts w:eastAsiaTheme="minorEastAsia"/>
          <w:b/>
          <w:lang w:eastAsia="zh-CN"/>
        </w:rPr>
      </w:pPr>
      <w:r>
        <w:rPr>
          <w:rFonts w:eastAsiaTheme="minorEastAsia"/>
          <w:b/>
          <w:lang w:eastAsia="zh-CN"/>
        </w:rPr>
        <w:t>Side condition is FFS</w:t>
      </w:r>
    </w:p>
    <w:p w:rsidR="008C3F72" w:rsidRPr="003837DB" w:rsidRDefault="008C3F72" w:rsidP="008C3F72">
      <w:pPr>
        <w:spacing w:before="120" w:after="120"/>
        <w:rPr>
          <w:rFonts w:eastAsiaTheme="minorEastAsia"/>
          <w:lang w:eastAsia="zh-CN"/>
        </w:rPr>
      </w:pPr>
      <w:r w:rsidRPr="003837DB">
        <w:rPr>
          <w:rFonts w:eastAsiaTheme="minorEastAsia" w:hint="eastAsia"/>
          <w:lang w:eastAsia="zh-CN"/>
        </w:rPr>
        <w:t>A</w:t>
      </w:r>
      <w:r w:rsidRPr="003837DB">
        <w:rPr>
          <w:rFonts w:eastAsiaTheme="minorEastAsia"/>
          <w:lang w:eastAsia="zh-CN"/>
        </w:rPr>
        <w:t xml:space="preserve">nother </w:t>
      </w:r>
      <w:r>
        <w:rPr>
          <w:rFonts w:eastAsiaTheme="minorEastAsia"/>
          <w:lang w:eastAsia="zh-CN"/>
        </w:rPr>
        <w:t xml:space="preserve">area RAN4 needs to pay attention is the report mapping for UE and </w:t>
      </w:r>
      <w:proofErr w:type="spellStart"/>
      <w:r>
        <w:rPr>
          <w:rFonts w:eastAsiaTheme="minorEastAsia"/>
          <w:lang w:eastAsia="zh-CN"/>
        </w:rPr>
        <w:t>gNB</w:t>
      </w:r>
      <w:proofErr w:type="spellEnd"/>
      <w:r>
        <w:rPr>
          <w:rFonts w:eastAsiaTheme="minorEastAsia"/>
          <w:lang w:eastAsia="zh-CN"/>
        </w:rPr>
        <w:t xml:space="preserve"> Rx-Tx. In current spec, the reporting range is from -0.5ms to +0.5ms. This is sufficient for TN positioning, but for NTN the distance between UE and TRP (satellite) is quite large. RAN1 is discussing how to define the measurement report to enable LMF to know the distance between UE and satellite. RAN4 should wait for RAN1 conclusion before discussing whether to </w:t>
      </w:r>
      <w:r w:rsidRPr="00E64D16">
        <w:rPr>
          <w:rFonts w:eastAsiaTheme="minorEastAsia"/>
          <w:lang w:eastAsia="zh-CN"/>
        </w:rPr>
        <w:t>update</w:t>
      </w:r>
      <w:r>
        <w:rPr>
          <w:rFonts w:eastAsiaTheme="minorEastAsia"/>
          <w:lang w:eastAsia="zh-CN"/>
        </w:rPr>
        <w:t xml:space="preserve"> </w:t>
      </w:r>
      <w:r w:rsidRPr="00E64D16">
        <w:rPr>
          <w:rFonts w:eastAsiaTheme="minorEastAsia"/>
          <w:lang w:eastAsia="zh-CN"/>
        </w:rPr>
        <w:t>UE/</w:t>
      </w:r>
      <w:proofErr w:type="spellStart"/>
      <w:r w:rsidRPr="00E64D16">
        <w:rPr>
          <w:rFonts w:eastAsiaTheme="minorEastAsia"/>
          <w:lang w:eastAsia="zh-CN"/>
        </w:rPr>
        <w:t>gNB</w:t>
      </w:r>
      <w:proofErr w:type="spellEnd"/>
      <w:r w:rsidRPr="00E64D16">
        <w:rPr>
          <w:rFonts w:eastAsiaTheme="minorEastAsia"/>
          <w:lang w:eastAsia="zh-CN"/>
        </w:rPr>
        <w:t xml:space="preserve"> Rx-Tx report mapping</w:t>
      </w:r>
      <w:r>
        <w:rPr>
          <w:rFonts w:eastAsiaTheme="minorEastAsia"/>
          <w:lang w:eastAsia="zh-CN"/>
        </w:rPr>
        <w:t>.</w:t>
      </w:r>
    </w:p>
    <w:p w:rsidR="00795B51" w:rsidRDefault="008C3F72" w:rsidP="008C3F72">
      <w:pPr>
        <w:spacing w:before="120" w:after="120"/>
        <w:rPr>
          <w:rFonts w:eastAsiaTheme="minorEastAsia"/>
          <w:lang w:eastAsia="zh-CN"/>
        </w:rPr>
      </w:pPr>
      <w:r>
        <w:rPr>
          <w:rFonts w:eastAsiaTheme="minorEastAsia" w:hint="eastAsia"/>
          <w:b/>
          <w:lang w:val="en-US" w:eastAsia="zh-CN"/>
        </w:rPr>
        <w:t>P</w:t>
      </w:r>
      <w:r>
        <w:rPr>
          <w:rFonts w:eastAsiaTheme="minorEastAsia"/>
          <w:b/>
          <w:lang w:val="en-US" w:eastAsia="zh-CN"/>
        </w:rPr>
        <w:t xml:space="preserve">roposal </w:t>
      </w:r>
      <w:r w:rsidR="003C0454">
        <w:rPr>
          <w:rFonts w:eastAsiaTheme="minorEastAsia"/>
          <w:b/>
          <w:lang w:val="en-US" w:eastAsia="zh-CN"/>
        </w:rPr>
        <w:t>8</w:t>
      </w:r>
      <w:r>
        <w:rPr>
          <w:rFonts w:eastAsiaTheme="minorEastAsia"/>
          <w:b/>
          <w:lang w:val="en-US" w:eastAsia="zh-CN"/>
        </w:rPr>
        <w:t>: RAN4 waits for RAN1 conclusion on whether updates to UE/</w:t>
      </w:r>
      <w:proofErr w:type="spellStart"/>
      <w:r>
        <w:rPr>
          <w:rFonts w:eastAsiaTheme="minorEastAsia"/>
          <w:b/>
          <w:lang w:val="en-US" w:eastAsia="zh-CN"/>
        </w:rPr>
        <w:t>gNB</w:t>
      </w:r>
      <w:proofErr w:type="spellEnd"/>
      <w:r>
        <w:rPr>
          <w:rFonts w:eastAsiaTheme="minorEastAsia"/>
          <w:b/>
          <w:lang w:val="en-US" w:eastAsia="zh-CN"/>
        </w:rPr>
        <w:t xml:space="preserve"> Rx-Tx report mapping.</w:t>
      </w:r>
    </w:p>
    <w:p w:rsidR="00D14DFB" w:rsidRDefault="00D14DFB" w:rsidP="00D14DFB">
      <w:pPr>
        <w:pStyle w:val="2"/>
        <w:rPr>
          <w:lang w:eastAsia="zh-CN"/>
        </w:rPr>
      </w:pPr>
      <w:r>
        <w:rPr>
          <w:lang w:eastAsia="zh-CN"/>
        </w:rPr>
        <w:t>Cell reselection</w:t>
      </w:r>
      <w:r w:rsidRPr="00D03A81">
        <w:rPr>
          <w:lang w:eastAsia="zh-CN"/>
        </w:rPr>
        <w:t xml:space="preserve"> enhancements</w:t>
      </w:r>
    </w:p>
    <w:p w:rsidR="00BE3DF7" w:rsidRPr="0075706F" w:rsidRDefault="0075706F" w:rsidP="003C0723">
      <w:pPr>
        <w:pStyle w:val="3"/>
        <w:rPr>
          <w:lang w:val="en-US" w:eastAsia="zh-CN"/>
        </w:rPr>
      </w:pPr>
      <w:r>
        <w:rPr>
          <w:lang w:val="en-US" w:eastAsia="zh-CN"/>
        </w:rPr>
        <w:t xml:space="preserve">NTN-NTN cell reselection </w:t>
      </w:r>
    </w:p>
    <w:tbl>
      <w:tblPr>
        <w:tblStyle w:val="afa"/>
        <w:tblW w:w="0" w:type="auto"/>
        <w:tblLook w:val="04A0" w:firstRow="1" w:lastRow="0" w:firstColumn="1" w:lastColumn="0" w:noHBand="0" w:noVBand="1"/>
      </w:tblPr>
      <w:tblGrid>
        <w:gridCol w:w="9621"/>
      </w:tblGrid>
      <w:tr w:rsidR="0075706F" w:rsidTr="0075706F">
        <w:tc>
          <w:tcPr>
            <w:tcW w:w="9621" w:type="dxa"/>
          </w:tcPr>
          <w:p w:rsidR="0075706F" w:rsidRPr="0075706F" w:rsidRDefault="0075706F" w:rsidP="0075706F">
            <w:pPr>
              <w:spacing w:before="120" w:after="120"/>
              <w:rPr>
                <w:b/>
                <w:bCs/>
                <w:u w:val="single"/>
              </w:rPr>
            </w:pPr>
            <w:r w:rsidRPr="0075706F">
              <w:rPr>
                <w:b/>
                <w:u w:val="single"/>
              </w:rPr>
              <w:t xml:space="preserve">Issue 4-1-A: </w:t>
            </w:r>
            <w:r w:rsidRPr="0075706F">
              <w:rPr>
                <w:b/>
                <w:bCs/>
                <w:u w:val="single"/>
              </w:rPr>
              <w:t>Time-based cell reselection in earth moving cell NTN deployments</w:t>
            </w:r>
          </w:p>
          <w:p w:rsidR="0075706F" w:rsidRPr="0075706F" w:rsidRDefault="0075706F" w:rsidP="004E3819">
            <w:pPr>
              <w:numPr>
                <w:ilvl w:val="0"/>
                <w:numId w:val="14"/>
              </w:numPr>
              <w:spacing w:before="120" w:after="120"/>
            </w:pPr>
            <w:r w:rsidRPr="0075706F">
              <w:t>No agreement.</w:t>
            </w:r>
          </w:p>
        </w:tc>
      </w:tr>
    </w:tbl>
    <w:p w:rsidR="00BE3DF7" w:rsidRDefault="00867B6A" w:rsidP="00BE3DF7">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AN2 agreed the following related to time based measurement triggering.</w:t>
      </w:r>
    </w:p>
    <w:p w:rsidR="00867B6A" w:rsidRDefault="00867B6A" w:rsidP="00867B6A">
      <w:pPr>
        <w:pStyle w:val="Doc-text2"/>
        <w:numPr>
          <w:ilvl w:val="0"/>
          <w:numId w:val="38"/>
        </w:numPr>
        <w:pBdr>
          <w:top w:val="single" w:sz="4" w:space="1" w:color="auto"/>
          <w:left w:val="single" w:sz="4" w:space="4" w:color="auto"/>
          <w:bottom w:val="single" w:sz="4" w:space="1" w:color="auto"/>
          <w:right w:val="single" w:sz="4" w:space="4" w:color="auto"/>
        </w:pBdr>
        <w:spacing w:beforeLines="0" w:before="0" w:afterLines="0"/>
      </w:pPr>
      <w:r>
        <w:t>For cell (re)selection in earth-moving system, time-based measurement initiation is used to address feeder-link switch case.</w:t>
      </w:r>
    </w:p>
    <w:p w:rsidR="00867B6A" w:rsidRDefault="00867B6A" w:rsidP="00867B6A">
      <w:pPr>
        <w:pStyle w:val="Doc-text2"/>
        <w:numPr>
          <w:ilvl w:val="0"/>
          <w:numId w:val="38"/>
        </w:numPr>
        <w:pBdr>
          <w:top w:val="single" w:sz="4" w:space="1" w:color="auto"/>
          <w:left w:val="single" w:sz="4" w:space="4" w:color="auto"/>
          <w:bottom w:val="single" w:sz="4" w:space="1" w:color="auto"/>
          <w:right w:val="single" w:sz="4" w:space="4" w:color="auto"/>
        </w:pBdr>
        <w:spacing w:beforeLines="0" w:before="0" w:afterLines="0"/>
      </w:pPr>
      <w:r>
        <w:t>Time-based cell reselection criteria is not pursued in R18.</w:t>
      </w:r>
    </w:p>
    <w:p w:rsidR="00867B6A" w:rsidRPr="00867B6A" w:rsidRDefault="00867B6A" w:rsidP="00BE3DF7">
      <w:pPr>
        <w:spacing w:before="120" w:after="120"/>
        <w:rPr>
          <w:rFonts w:eastAsiaTheme="minorEastAsia"/>
          <w:lang w:eastAsia="zh-CN"/>
        </w:rPr>
      </w:pPr>
      <w:r>
        <w:rPr>
          <w:rFonts w:eastAsiaTheme="minorEastAsia"/>
          <w:lang w:eastAsia="zh-CN"/>
        </w:rPr>
        <w:t>As the details including the signalling and the how the measurement is to be triggered have not been agreed in RAN2, we suggest RAN4 to wait further progress in RAN2 before discussing the requirements.</w:t>
      </w:r>
    </w:p>
    <w:p w:rsidR="003007F4" w:rsidRPr="00867B6A" w:rsidRDefault="003007F4" w:rsidP="00BE3DF7">
      <w:pPr>
        <w:spacing w:before="120" w:after="120"/>
        <w:rPr>
          <w:rFonts w:eastAsiaTheme="minorEastAsia"/>
          <w:b/>
          <w:lang w:val="en-US" w:eastAsia="zh-CN"/>
        </w:rPr>
      </w:pPr>
      <w:r w:rsidRPr="00867B6A">
        <w:rPr>
          <w:rFonts w:eastAsiaTheme="minorEastAsia" w:hint="eastAsia"/>
          <w:b/>
          <w:lang w:val="en-US" w:eastAsia="zh-CN"/>
        </w:rPr>
        <w:t>P</w:t>
      </w:r>
      <w:r w:rsidRPr="00867B6A">
        <w:rPr>
          <w:rFonts w:eastAsiaTheme="minorEastAsia"/>
          <w:b/>
          <w:lang w:val="en-US" w:eastAsia="zh-CN"/>
        </w:rPr>
        <w:t xml:space="preserve">roposal </w:t>
      </w:r>
      <w:r w:rsidR="003C0454">
        <w:rPr>
          <w:rFonts w:eastAsiaTheme="minorEastAsia"/>
          <w:b/>
          <w:lang w:val="en-US" w:eastAsia="zh-CN"/>
        </w:rPr>
        <w:t>9</w:t>
      </w:r>
      <w:r w:rsidRPr="00867B6A">
        <w:rPr>
          <w:rFonts w:eastAsiaTheme="minorEastAsia"/>
          <w:b/>
          <w:lang w:val="en-US" w:eastAsia="zh-CN"/>
        </w:rPr>
        <w:t>: RAN4 to discuss whether and how to define requirements for time triggered cell reselection measurement based on RAN2 progress.</w:t>
      </w:r>
    </w:p>
    <w:tbl>
      <w:tblPr>
        <w:tblStyle w:val="afa"/>
        <w:tblW w:w="0" w:type="auto"/>
        <w:tblLook w:val="04A0" w:firstRow="1" w:lastRow="0" w:firstColumn="1" w:lastColumn="0" w:noHBand="0" w:noVBand="1"/>
      </w:tblPr>
      <w:tblGrid>
        <w:gridCol w:w="9621"/>
      </w:tblGrid>
      <w:tr w:rsidR="004E3819" w:rsidTr="00C16F41">
        <w:tc>
          <w:tcPr>
            <w:tcW w:w="9621" w:type="dxa"/>
          </w:tcPr>
          <w:p w:rsidR="004E3819" w:rsidRPr="0075706F" w:rsidRDefault="004E3819" w:rsidP="00C16F41">
            <w:pPr>
              <w:spacing w:before="120" w:after="120"/>
              <w:rPr>
                <w:b/>
                <w:bCs/>
                <w:u w:val="single"/>
              </w:rPr>
            </w:pPr>
            <w:r w:rsidRPr="0075706F">
              <w:rPr>
                <w:b/>
                <w:u w:val="single"/>
              </w:rPr>
              <w:t xml:space="preserve">Issue 4-1-B: </w:t>
            </w:r>
            <w:r w:rsidRPr="0075706F">
              <w:rPr>
                <w:b/>
                <w:bCs/>
                <w:u w:val="single"/>
              </w:rPr>
              <w:t>For location-based cell reselection in earth moving cell NTN deployments</w:t>
            </w:r>
          </w:p>
          <w:p w:rsidR="004E3819" w:rsidRPr="0075706F" w:rsidRDefault="004E3819" w:rsidP="00C16F41">
            <w:pPr>
              <w:spacing w:before="120" w:after="120"/>
              <w:rPr>
                <w:b/>
                <w:bCs/>
                <w:u w:val="single"/>
                <w:lang w:val="en-US"/>
              </w:rPr>
            </w:pPr>
            <w:r w:rsidRPr="0075706F">
              <w:rPr>
                <w:b/>
                <w:bCs/>
                <w:u w:val="single"/>
              </w:rPr>
              <w:t>Agreement:</w:t>
            </w:r>
          </w:p>
          <w:p w:rsidR="004E3819" w:rsidRPr="0075706F" w:rsidRDefault="004E3819" w:rsidP="00C16F41">
            <w:pPr>
              <w:numPr>
                <w:ilvl w:val="0"/>
                <w:numId w:val="14"/>
              </w:numPr>
              <w:spacing w:before="120" w:after="120"/>
            </w:pPr>
            <w:r w:rsidRPr="0075706F">
              <w:t>For location-based cell reselection in earth moving cell NTN deployments:</w:t>
            </w:r>
          </w:p>
          <w:p w:rsidR="004E3819" w:rsidRPr="0075706F" w:rsidRDefault="004E3819" w:rsidP="00C16F41">
            <w:pPr>
              <w:numPr>
                <w:ilvl w:val="1"/>
                <w:numId w:val="14"/>
              </w:numPr>
              <w:spacing w:before="120" w:after="120"/>
            </w:pPr>
            <w:r w:rsidRPr="0075706F">
              <w:t>Whether the coverage information of serving cell is (absolutely) necessary:</w:t>
            </w:r>
          </w:p>
          <w:p w:rsidR="004E3819" w:rsidRPr="0075706F" w:rsidRDefault="004E3819" w:rsidP="00C16F41">
            <w:pPr>
              <w:numPr>
                <w:ilvl w:val="2"/>
                <w:numId w:val="14"/>
              </w:numPr>
              <w:spacing w:before="120" w:after="120"/>
            </w:pPr>
            <w:r w:rsidRPr="0075706F">
              <w:t>No consensus in the group on whether serving cell coverage information is absolutely necessary.</w:t>
            </w:r>
          </w:p>
          <w:p w:rsidR="004E3819" w:rsidRPr="0075706F" w:rsidRDefault="004E3819" w:rsidP="00C16F41">
            <w:pPr>
              <w:numPr>
                <w:ilvl w:val="2"/>
                <w:numId w:val="14"/>
              </w:numPr>
              <w:spacing w:before="120" w:after="120"/>
            </w:pPr>
            <w:r w:rsidRPr="0075706F">
              <w:t>Consider further progress and conclusion from RAN2, if any</w:t>
            </w:r>
          </w:p>
          <w:p w:rsidR="004E3819" w:rsidRPr="0075706F" w:rsidRDefault="004E3819" w:rsidP="00C16F41">
            <w:pPr>
              <w:numPr>
                <w:ilvl w:val="1"/>
                <w:numId w:val="14"/>
              </w:numPr>
              <w:spacing w:before="120" w:after="120"/>
            </w:pPr>
            <w:r w:rsidRPr="0075706F">
              <w:t>Whether and to what extent restrict the use of the values of DRX cycle:</w:t>
            </w:r>
          </w:p>
          <w:p w:rsidR="004E3819" w:rsidRPr="0075706F" w:rsidRDefault="004E3819" w:rsidP="004E3819">
            <w:pPr>
              <w:numPr>
                <w:ilvl w:val="2"/>
                <w:numId w:val="14"/>
              </w:numPr>
              <w:spacing w:before="120" w:after="120"/>
            </w:pPr>
            <w:r w:rsidRPr="0075706F">
              <w:t>FFS: Do not further restrict DRX cycle beyond Rel-17 NR NTN.</w:t>
            </w:r>
          </w:p>
        </w:tc>
      </w:tr>
    </w:tbl>
    <w:p w:rsidR="003007F4" w:rsidRDefault="004E3819" w:rsidP="00BE3DF7">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AN2 agreed the following related to location based measurement triggering.</w:t>
      </w:r>
    </w:p>
    <w:p w:rsidR="004E3819" w:rsidRDefault="004E3819" w:rsidP="004E3819">
      <w:pPr>
        <w:pStyle w:val="Doc-text2"/>
        <w:numPr>
          <w:ilvl w:val="0"/>
          <w:numId w:val="39"/>
        </w:numPr>
        <w:pBdr>
          <w:top w:val="single" w:sz="4" w:space="1" w:color="auto"/>
          <w:left w:val="single" w:sz="4" w:space="4" w:color="auto"/>
          <w:bottom w:val="single" w:sz="4" w:space="1" w:color="auto"/>
          <w:right w:val="single" w:sz="4" w:space="4" w:color="auto"/>
        </w:pBdr>
        <w:spacing w:beforeLines="0" w:before="0" w:afterLines="0"/>
      </w:pPr>
      <w:r>
        <w:t xml:space="preserve">RAN2 understands that for earth-moving cell reselection, the UE can derive the trajectory of serving cell with rough accuracy based on serving satellite ephemeris </w:t>
      </w:r>
      <w:r>
        <w:lastRenderedPageBreak/>
        <w:t xml:space="preserve">and </w:t>
      </w:r>
      <w:proofErr w:type="spellStart"/>
      <w:r>
        <w:t>epochTime</w:t>
      </w:r>
      <w:proofErr w:type="spellEnd"/>
      <w:r>
        <w:t xml:space="preserve">, with the assumption that the serving cell reference location broadcast by the network is the one at Epoch time </w:t>
      </w:r>
      <w:r w:rsidRPr="00481975">
        <w:t xml:space="preserve">(FFS </w:t>
      </w:r>
      <w:r>
        <w:t xml:space="preserve">whether </w:t>
      </w:r>
      <w:r w:rsidRPr="00481975">
        <w:t xml:space="preserve">a new </w:t>
      </w:r>
      <w:proofErr w:type="spellStart"/>
      <w:r w:rsidRPr="00481975">
        <w:t>epochTime</w:t>
      </w:r>
      <w:proofErr w:type="spellEnd"/>
      <w:r w:rsidRPr="00481975">
        <w:t xml:space="preserve"> IE</w:t>
      </w:r>
      <w:r>
        <w:t xml:space="preserve"> is needed). RAN2 understanding is that both PVT and</w:t>
      </w:r>
      <w:r w:rsidRPr="00481975">
        <w:t xml:space="preserve"> orbital parameters</w:t>
      </w:r>
      <w:r>
        <w:t xml:space="preserve"> can be used for this. FFS if additional information is needed to allow more accurate measurements.</w:t>
      </w:r>
    </w:p>
    <w:p w:rsidR="004E3819" w:rsidRDefault="004E3819" w:rsidP="004E3819">
      <w:pPr>
        <w:pStyle w:val="Doc-text2"/>
        <w:numPr>
          <w:ilvl w:val="0"/>
          <w:numId w:val="39"/>
        </w:numPr>
        <w:pBdr>
          <w:top w:val="single" w:sz="4" w:space="1" w:color="auto"/>
          <w:left w:val="single" w:sz="4" w:space="4" w:color="auto"/>
          <w:bottom w:val="single" w:sz="4" w:space="1" w:color="auto"/>
          <w:right w:val="single" w:sz="4" w:space="4" w:color="auto"/>
        </w:pBdr>
        <w:spacing w:beforeLines="0" w:before="0" w:afterLines="0"/>
      </w:pPr>
      <w:r>
        <w:t>For earth-moving cell, new IE is introduced to indicate the reference location of serving cell.</w:t>
      </w:r>
    </w:p>
    <w:p w:rsidR="004E3819" w:rsidRDefault="004E3819" w:rsidP="004E3819">
      <w:pPr>
        <w:pStyle w:val="Doc-text2"/>
        <w:numPr>
          <w:ilvl w:val="0"/>
          <w:numId w:val="39"/>
        </w:numPr>
        <w:pBdr>
          <w:top w:val="single" w:sz="4" w:space="1" w:color="auto"/>
          <w:left w:val="single" w:sz="4" w:space="4" w:color="auto"/>
          <w:bottom w:val="single" w:sz="4" w:space="1" w:color="auto"/>
          <w:right w:val="single" w:sz="4" w:space="4" w:color="auto"/>
        </w:pBdr>
        <w:spacing w:beforeLines="0" w:before="0" w:afterLines="0"/>
      </w:pPr>
      <w:r>
        <w:t xml:space="preserve">For cell (re)selection in earth-moving system, a distance threshold is introduced for location-based measurement initiation, which reuses </w:t>
      </w:r>
      <w:proofErr w:type="spellStart"/>
      <w:r>
        <w:t>distanceThresh</w:t>
      </w:r>
      <w:proofErr w:type="spellEnd"/>
      <w:r>
        <w:t xml:space="preserve"> in SIB19.</w:t>
      </w:r>
    </w:p>
    <w:p w:rsidR="004E3819" w:rsidRPr="004E3819" w:rsidRDefault="004E3819" w:rsidP="004E3819">
      <w:pPr>
        <w:spacing w:before="120" w:after="120"/>
        <w:rPr>
          <w:rFonts w:eastAsiaTheme="minorEastAsia"/>
          <w:lang w:eastAsia="zh-CN"/>
        </w:rPr>
      </w:pPr>
      <w:r w:rsidRPr="004E3819">
        <w:rPr>
          <w:rFonts w:eastAsiaTheme="minorEastAsia"/>
          <w:lang w:eastAsia="zh-CN"/>
        </w:rPr>
        <w:t>In Rel-17 RAN4 has defined location based cell reselection measurement requirements for earth fixed cell:</w:t>
      </w:r>
    </w:p>
    <w:tbl>
      <w:tblPr>
        <w:tblStyle w:val="afa"/>
        <w:tblW w:w="0" w:type="auto"/>
        <w:tblLook w:val="04A0" w:firstRow="1" w:lastRow="0" w:firstColumn="1" w:lastColumn="0" w:noHBand="0" w:noVBand="1"/>
      </w:tblPr>
      <w:tblGrid>
        <w:gridCol w:w="9621"/>
      </w:tblGrid>
      <w:tr w:rsidR="004E3819" w:rsidTr="00C16F41">
        <w:tc>
          <w:tcPr>
            <w:tcW w:w="9621" w:type="dxa"/>
          </w:tcPr>
          <w:p w:rsidR="004E3819" w:rsidRPr="003E4A2C" w:rsidRDefault="004E3819" w:rsidP="00C16F41">
            <w:pPr>
              <w:spacing w:before="120" w:after="120"/>
              <w:rPr>
                <w:rFonts w:cs="v4.2.0"/>
              </w:rPr>
            </w:pPr>
            <w:r>
              <w:t xml:space="preserve">If </w:t>
            </w:r>
            <w:proofErr w:type="spellStart"/>
            <w:r>
              <w:t>Srxlev</w:t>
            </w:r>
            <w:proofErr w:type="spellEnd"/>
            <w:r>
              <w:t xml:space="preserve"> </w:t>
            </w:r>
            <w:r>
              <w:rPr>
                <w:lang w:val="en-US"/>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lang w:val="en-US"/>
              </w:rPr>
              <w:t>≤</w:t>
            </w:r>
            <w:r>
              <w:t xml:space="preserve"> </w:t>
            </w:r>
            <w:proofErr w:type="spellStart"/>
            <w:r>
              <w:t>S</w:t>
            </w:r>
            <w:r>
              <w:rPr>
                <w:vertAlign w:val="subscript"/>
              </w:rPr>
              <w:t>nonIntraSearchQ</w:t>
            </w:r>
            <w:proofErr w:type="spellEnd"/>
            <w:r>
              <w:t xml:space="preserve">, </w:t>
            </w:r>
            <w:r w:rsidRPr="003E4A2C">
              <w:rPr>
                <w:highlight w:val="yellow"/>
              </w:rPr>
              <w:t xml:space="preserve">or the distance between UE and serving cell reference location is larger than </w:t>
            </w:r>
            <w:proofErr w:type="spellStart"/>
            <w:r w:rsidRPr="003E4A2C">
              <w:rPr>
                <w:i/>
                <w:highlight w:val="yellow"/>
              </w:rPr>
              <w:t>distanceThresh</w:t>
            </w:r>
            <w:proofErr w:type="spellEnd"/>
            <w:r w:rsidRPr="003E4A2C">
              <w:rPr>
                <w:highlight w:val="yellow"/>
              </w:rPr>
              <w:t xml:space="preserve"> if </w:t>
            </w:r>
            <w:proofErr w:type="spellStart"/>
            <w:r w:rsidRPr="003E4A2C">
              <w:rPr>
                <w:i/>
                <w:highlight w:val="yellow"/>
              </w:rPr>
              <w:t>distanceThresh</w:t>
            </w:r>
            <w:proofErr w:type="spellEnd"/>
            <w:r w:rsidRPr="003E4A2C">
              <w:rPr>
                <w:highlight w:val="yellow"/>
              </w:rPr>
              <w:t xml:space="preserve"> is configured and UE has location information</w:t>
            </w:r>
            <w:r>
              <w:t xml:space="preserve">, then the UE shall search for and measure inter-frequency layers of higher, equal or lower priority in preparation for possible reselection. </w:t>
            </w:r>
            <w:r w:rsidRPr="004E3819">
              <w:rPr>
                <w:highlight w:val="cyan"/>
              </w:rPr>
              <w:t xml:space="preserve">The requirements apply provided that the distance exceeds the </w:t>
            </w:r>
            <w:proofErr w:type="spellStart"/>
            <w:r w:rsidRPr="004E3819">
              <w:rPr>
                <w:i/>
                <w:highlight w:val="cyan"/>
              </w:rPr>
              <w:t>distanceThresh</w:t>
            </w:r>
            <w:proofErr w:type="spellEnd"/>
            <w:r w:rsidRPr="004E3819">
              <w:rPr>
                <w:highlight w:val="cyan"/>
              </w:rPr>
              <w:t xml:space="preserve"> by a margin of 50 m.</w:t>
            </w:r>
            <w:r>
              <w:t xml:space="preserve"> In this scenario, the minimum rate at which the UE is required to search for and measure higher priority layers shall be the same as that defined below in this clause.</w:t>
            </w:r>
          </w:p>
        </w:tc>
      </w:tr>
    </w:tbl>
    <w:p w:rsidR="004E3819" w:rsidRPr="004E3819" w:rsidRDefault="004E3819" w:rsidP="004E3819">
      <w:pPr>
        <w:spacing w:before="120" w:after="120"/>
        <w:rPr>
          <w:rFonts w:eastAsiaTheme="minorEastAsia"/>
          <w:lang w:eastAsia="zh-CN"/>
        </w:rPr>
      </w:pPr>
      <w:r w:rsidRPr="004E3819">
        <w:rPr>
          <w:rFonts w:eastAsiaTheme="minorEastAsia"/>
          <w:lang w:eastAsia="zh-CN"/>
        </w:rPr>
        <w:t>Since RAN2 agreed that the location-based cell measurement rules of quasi-fixed cell is reused for earth moving cell, the requirements of earth fixed cell can also be re-used</w:t>
      </w:r>
      <w:r>
        <w:rPr>
          <w:rFonts w:eastAsiaTheme="minorEastAsia"/>
          <w:lang w:eastAsia="zh-CN"/>
        </w:rPr>
        <w:t xml:space="preserve"> as baseline</w:t>
      </w:r>
      <w:r w:rsidRPr="004E3819">
        <w:rPr>
          <w:rFonts w:eastAsiaTheme="minorEastAsia"/>
          <w:lang w:eastAsia="zh-CN"/>
        </w:rPr>
        <w:t>.</w:t>
      </w:r>
      <w:r>
        <w:rPr>
          <w:rFonts w:eastAsiaTheme="minorEastAsia"/>
          <w:lang w:eastAsia="zh-CN"/>
        </w:rPr>
        <w:t xml:space="preserve"> The applicability or margin of the location based triggering (50m for fixed cell) may need further discussion because the reference location is now also moving and UE needs to estimate the motion </w:t>
      </w:r>
      <w:r w:rsidRPr="004E3819">
        <w:rPr>
          <w:rFonts w:eastAsiaTheme="minorEastAsia"/>
          <w:lang w:eastAsia="zh-CN"/>
        </w:rPr>
        <w:t>trajectory</w:t>
      </w:r>
      <w:r>
        <w:rPr>
          <w:rFonts w:eastAsiaTheme="minorEastAsia"/>
          <w:lang w:eastAsia="zh-CN"/>
        </w:rPr>
        <w:t>.</w:t>
      </w:r>
    </w:p>
    <w:p w:rsidR="003007F4" w:rsidRPr="004E3819" w:rsidRDefault="004E3819" w:rsidP="004E3819">
      <w:pPr>
        <w:spacing w:before="120" w:after="120"/>
        <w:rPr>
          <w:rFonts w:eastAsiaTheme="minorEastAsia"/>
          <w:lang w:eastAsia="zh-CN"/>
        </w:rPr>
      </w:pPr>
      <w:r w:rsidRPr="004E3819">
        <w:rPr>
          <w:rFonts w:eastAsiaTheme="minorEastAsia" w:hint="eastAsia"/>
          <w:b/>
          <w:lang w:eastAsia="zh-CN"/>
        </w:rPr>
        <w:t>P</w:t>
      </w:r>
      <w:r w:rsidRPr="004E3819">
        <w:rPr>
          <w:rFonts w:eastAsiaTheme="minorEastAsia"/>
          <w:b/>
          <w:lang w:eastAsia="zh-CN"/>
        </w:rPr>
        <w:t xml:space="preserve">roposal </w:t>
      </w:r>
      <w:r w:rsidR="003C0454">
        <w:rPr>
          <w:rFonts w:eastAsiaTheme="minorEastAsia"/>
          <w:b/>
          <w:lang w:eastAsia="zh-CN"/>
        </w:rPr>
        <w:t>10</w:t>
      </w:r>
      <w:r w:rsidRPr="004E3819">
        <w:rPr>
          <w:rFonts w:eastAsiaTheme="minorEastAsia"/>
          <w:b/>
          <w:lang w:eastAsia="zh-CN"/>
        </w:rPr>
        <w:t>: Location based cell reselection measurement requirements for earth fixed cell are re-used for earth moving cell</w:t>
      </w:r>
      <w:r>
        <w:rPr>
          <w:rFonts w:eastAsiaTheme="minorEastAsia"/>
          <w:b/>
          <w:lang w:eastAsia="zh-CN"/>
        </w:rPr>
        <w:t xml:space="preserve"> as baseline</w:t>
      </w:r>
      <w:r w:rsidRPr="004E3819">
        <w:rPr>
          <w:rFonts w:eastAsiaTheme="minorEastAsia"/>
          <w:b/>
          <w:lang w:eastAsia="zh-CN"/>
        </w:rPr>
        <w:t>.</w:t>
      </w:r>
      <w:r>
        <w:rPr>
          <w:rFonts w:eastAsiaTheme="minorEastAsia"/>
          <w:b/>
          <w:lang w:eastAsia="zh-CN"/>
        </w:rPr>
        <w:t xml:space="preserve"> FFS the margin for applying the distance threshold.</w:t>
      </w:r>
    </w:p>
    <w:p w:rsidR="004E3819" w:rsidRDefault="004E3819" w:rsidP="00BE3DF7">
      <w:pPr>
        <w:spacing w:before="120" w:after="120"/>
        <w:rPr>
          <w:rFonts w:eastAsiaTheme="minorEastAsia"/>
          <w:lang w:val="en-US" w:eastAsia="zh-CN"/>
        </w:rPr>
      </w:pPr>
      <w:r>
        <w:rPr>
          <w:rFonts w:eastAsiaTheme="minorEastAsia"/>
          <w:lang w:val="en-US" w:eastAsia="zh-CN"/>
        </w:rPr>
        <w:t xml:space="preserve">In last meeting some companies suggest to further restrict applicable DRX cycle for moving cell. </w:t>
      </w:r>
    </w:p>
    <w:p w:rsidR="0075706F" w:rsidRPr="003007F4" w:rsidRDefault="004E3819" w:rsidP="00BE3DF7">
      <w:pPr>
        <w:spacing w:before="120" w:after="120"/>
        <w:rPr>
          <w:rFonts w:eastAsiaTheme="minorEastAsia"/>
          <w:lang w:val="en-US" w:eastAsia="zh-CN"/>
        </w:rPr>
      </w:pPr>
      <w:r>
        <w:rPr>
          <w:rFonts w:eastAsiaTheme="minorEastAsia"/>
          <w:lang w:val="en-US" w:eastAsia="zh-CN"/>
        </w:rPr>
        <w:t xml:space="preserve">In Rel-17 RAN4 already defined that 2.56s DRX cycle is not applicable for moving cell scenario. We do not support to define further restriction on top of Rel-17 one. </w:t>
      </w:r>
      <w:r w:rsidRPr="004E3819">
        <w:rPr>
          <w:rFonts w:eastAsiaTheme="minorEastAsia"/>
          <w:lang w:val="en-US" w:eastAsia="zh-CN"/>
        </w:rPr>
        <w:t>The coverage duration in LEO moving cell can vary depending on the NW deployment and the covered area on earth (e.g. low or high latitude), and can be up to several mins. Further restricting the applicable DRX cycle will reduce the NW flexibility, which is not preferred. In any case, it is up to NW to decide which DRX cycle to use.</w:t>
      </w:r>
    </w:p>
    <w:p w:rsidR="0075706F" w:rsidRPr="004E3819" w:rsidRDefault="003007F4" w:rsidP="00BE3DF7">
      <w:pPr>
        <w:spacing w:before="120" w:after="120"/>
        <w:rPr>
          <w:rFonts w:eastAsiaTheme="minorEastAsia"/>
          <w:b/>
          <w:lang w:val="en-US" w:eastAsia="zh-CN"/>
        </w:rPr>
      </w:pPr>
      <w:r w:rsidRPr="004E3819">
        <w:rPr>
          <w:rFonts w:eastAsiaTheme="minorEastAsia" w:hint="eastAsia"/>
          <w:b/>
          <w:lang w:val="en-US" w:eastAsia="zh-CN"/>
        </w:rPr>
        <w:t>P</w:t>
      </w:r>
      <w:r w:rsidRPr="004E3819">
        <w:rPr>
          <w:rFonts w:eastAsiaTheme="minorEastAsia"/>
          <w:b/>
          <w:lang w:val="en-US" w:eastAsia="zh-CN"/>
        </w:rPr>
        <w:t xml:space="preserve">roposal </w:t>
      </w:r>
      <w:r w:rsidR="004E3819">
        <w:rPr>
          <w:rFonts w:eastAsiaTheme="minorEastAsia"/>
          <w:b/>
          <w:lang w:val="en-US" w:eastAsia="zh-CN"/>
        </w:rPr>
        <w:t>1</w:t>
      </w:r>
      <w:r w:rsidR="003C0454">
        <w:rPr>
          <w:rFonts w:eastAsiaTheme="minorEastAsia"/>
          <w:b/>
          <w:lang w:val="en-US" w:eastAsia="zh-CN"/>
        </w:rPr>
        <w:t>1</w:t>
      </w:r>
      <w:r w:rsidRPr="004E3819">
        <w:rPr>
          <w:rFonts w:eastAsiaTheme="minorEastAsia"/>
          <w:b/>
          <w:lang w:val="en-US" w:eastAsia="zh-CN"/>
        </w:rPr>
        <w:t>:</w:t>
      </w:r>
      <w:r w:rsidRPr="004E3819">
        <w:rPr>
          <w:b/>
        </w:rPr>
        <w:t xml:space="preserve"> Do not further restrict DRX cycle beyond Rel-17 NR NTN for cell reselection in earth moving cell.</w:t>
      </w:r>
    </w:p>
    <w:tbl>
      <w:tblPr>
        <w:tblStyle w:val="afa"/>
        <w:tblW w:w="0" w:type="auto"/>
        <w:tblLook w:val="04A0" w:firstRow="1" w:lastRow="0" w:firstColumn="1" w:lastColumn="0" w:noHBand="0" w:noVBand="1"/>
      </w:tblPr>
      <w:tblGrid>
        <w:gridCol w:w="9621"/>
      </w:tblGrid>
      <w:tr w:rsidR="004E3819" w:rsidTr="00C16F41">
        <w:tc>
          <w:tcPr>
            <w:tcW w:w="9621" w:type="dxa"/>
          </w:tcPr>
          <w:p w:rsidR="004E3819" w:rsidRPr="0075706F" w:rsidRDefault="004E3819" w:rsidP="00C16F41">
            <w:pPr>
              <w:spacing w:before="120" w:after="120"/>
              <w:rPr>
                <w:b/>
                <w:bCs/>
                <w:u w:val="single"/>
              </w:rPr>
            </w:pPr>
            <w:r w:rsidRPr="0075706F">
              <w:rPr>
                <w:b/>
                <w:u w:val="single"/>
              </w:rPr>
              <w:t xml:space="preserve">Issue 4-1-C: </w:t>
            </w:r>
            <w:r w:rsidRPr="0075706F">
              <w:rPr>
                <w:b/>
                <w:bCs/>
                <w:u w:val="single"/>
              </w:rPr>
              <w:t xml:space="preserve">whether and how to manipulate </w:t>
            </w:r>
            <w:proofErr w:type="spellStart"/>
            <w:r w:rsidRPr="0075706F">
              <w:rPr>
                <w:b/>
                <w:bCs/>
                <w:u w:val="single"/>
              </w:rPr>
              <w:t>Kcarrier</w:t>
            </w:r>
            <w:proofErr w:type="spellEnd"/>
            <w:r w:rsidRPr="0075706F">
              <w:rPr>
                <w:b/>
                <w:bCs/>
                <w:u w:val="single"/>
              </w:rPr>
              <w:t xml:space="preserve"> in </w:t>
            </w:r>
            <w:proofErr w:type="spellStart"/>
            <w:r w:rsidRPr="0075706F">
              <w:rPr>
                <w:b/>
                <w:bCs/>
                <w:u w:val="single"/>
              </w:rPr>
              <w:t>Ttrigger</w:t>
            </w:r>
            <w:proofErr w:type="spellEnd"/>
          </w:p>
          <w:p w:rsidR="004E3819" w:rsidRPr="0075706F" w:rsidRDefault="004E3819" w:rsidP="00C16F41">
            <w:pPr>
              <w:numPr>
                <w:ilvl w:val="0"/>
                <w:numId w:val="14"/>
              </w:numPr>
              <w:spacing w:before="120" w:after="120"/>
            </w:pPr>
            <w:r w:rsidRPr="0075706F">
              <w:t>No agreement. Further discussion in May meeting for “earth moving cell” and “quasi-earth fixed cell.”</w:t>
            </w:r>
          </w:p>
        </w:tc>
      </w:tr>
    </w:tbl>
    <w:p w:rsidR="00B4092B" w:rsidRDefault="004E3819" w:rsidP="004E3819">
      <w:pPr>
        <w:spacing w:before="120" w:after="120"/>
        <w:rPr>
          <w:rFonts w:eastAsiaTheme="minorEastAsia"/>
          <w:lang w:val="en-US" w:eastAsia="zh-CN"/>
        </w:rPr>
      </w:pPr>
      <w:r>
        <w:rPr>
          <w:rFonts w:eastAsiaTheme="minorEastAsia"/>
          <w:lang w:val="en-US" w:eastAsia="zh-CN"/>
        </w:rPr>
        <w:t xml:space="preserve">In last meeting some companies suggest to define additional </w:t>
      </w:r>
      <w:r w:rsidR="00B4092B">
        <w:rPr>
          <w:rFonts w:eastAsiaTheme="minorEastAsia"/>
          <w:lang w:val="en-US" w:eastAsia="zh-CN"/>
        </w:rPr>
        <w:t xml:space="preserve">requirements related to </w:t>
      </w:r>
      <w:proofErr w:type="spellStart"/>
      <w:r w:rsidR="00B4092B">
        <w:rPr>
          <w:rFonts w:eastAsiaTheme="minorEastAsia"/>
          <w:lang w:val="en-US" w:eastAsia="zh-CN"/>
        </w:rPr>
        <w:t>Ttrigger</w:t>
      </w:r>
      <w:proofErr w:type="spellEnd"/>
      <w:r w:rsidR="00B4092B">
        <w:rPr>
          <w:rFonts w:eastAsiaTheme="minorEastAsia"/>
          <w:lang w:val="en-US" w:eastAsia="zh-CN"/>
        </w:rPr>
        <w:t xml:space="preserve">. </w:t>
      </w:r>
    </w:p>
    <w:p w:rsidR="00EB4095" w:rsidRDefault="00B4092B" w:rsidP="004E3819">
      <w:pPr>
        <w:spacing w:before="120" w:after="120"/>
        <w:rPr>
          <w:rFonts w:eastAsiaTheme="minorEastAsia"/>
          <w:lang w:val="en-US" w:eastAsia="zh-CN"/>
        </w:rPr>
      </w:pPr>
      <w:r>
        <w:rPr>
          <w:rFonts w:eastAsiaTheme="minorEastAsia"/>
          <w:lang w:val="en-US" w:eastAsia="zh-CN"/>
        </w:rPr>
        <w:t xml:space="preserve">In our understanding, </w:t>
      </w:r>
      <w:r w:rsidR="00EB4095">
        <w:rPr>
          <w:rFonts w:eastAsiaTheme="minorEastAsia"/>
          <w:lang w:val="en-US" w:eastAsia="zh-CN"/>
        </w:rPr>
        <w:t>the proposal</w:t>
      </w:r>
      <w:r>
        <w:rPr>
          <w:rFonts w:eastAsiaTheme="minorEastAsia"/>
          <w:lang w:val="en-US" w:eastAsia="zh-CN"/>
        </w:rPr>
        <w:t xml:space="preserve"> is </w:t>
      </w:r>
      <w:r w:rsidR="00EB4095">
        <w:rPr>
          <w:rFonts w:eastAsiaTheme="minorEastAsia"/>
          <w:lang w:val="en-US" w:eastAsia="zh-CN"/>
        </w:rPr>
        <w:t xml:space="preserve">to define </w:t>
      </w:r>
      <w:r>
        <w:rPr>
          <w:rFonts w:eastAsiaTheme="minorEastAsia"/>
          <w:lang w:val="en-US" w:eastAsia="zh-CN"/>
        </w:rPr>
        <w:t xml:space="preserve">prioritization of measurements when the time from t0 to t-Service is shorter than current </w:t>
      </w:r>
      <w:proofErr w:type="spellStart"/>
      <w:r>
        <w:rPr>
          <w:rFonts w:eastAsiaTheme="minorEastAsia"/>
          <w:lang w:val="en-US" w:eastAsia="zh-CN"/>
        </w:rPr>
        <w:t>Ttrigger</w:t>
      </w:r>
      <w:proofErr w:type="spellEnd"/>
      <w:r>
        <w:rPr>
          <w:rFonts w:eastAsiaTheme="minorEastAsia"/>
          <w:lang w:val="en-US" w:eastAsia="zh-CN"/>
        </w:rPr>
        <w:t>, where t0 is the time when UE receives SI related to t-</w:t>
      </w:r>
      <w:proofErr w:type="spellStart"/>
      <w:r>
        <w:rPr>
          <w:rFonts w:eastAsiaTheme="minorEastAsia"/>
          <w:lang w:val="en-US" w:eastAsia="zh-CN"/>
        </w:rPr>
        <w:t>Serivce</w:t>
      </w:r>
      <w:proofErr w:type="spellEnd"/>
      <w:r>
        <w:rPr>
          <w:rFonts w:eastAsiaTheme="minorEastAsia"/>
          <w:lang w:val="en-US" w:eastAsia="zh-CN"/>
        </w:rPr>
        <w:t xml:space="preserve">. </w:t>
      </w:r>
      <w:r w:rsidR="00EB4095">
        <w:rPr>
          <w:rFonts w:eastAsiaTheme="minorEastAsia"/>
          <w:lang w:val="en-US" w:eastAsia="zh-CN"/>
        </w:rPr>
        <w:t xml:space="preserve">For example, UE should prioritize measuring the detected cells or performing cell search on the intra-frequency layer in such a case. </w:t>
      </w:r>
    </w:p>
    <w:p w:rsidR="004E3819" w:rsidRDefault="00EB4095" w:rsidP="004E3819">
      <w:pPr>
        <w:spacing w:before="120" w:after="120"/>
        <w:rPr>
          <w:rFonts w:eastAsiaTheme="minorEastAsia"/>
          <w:lang w:val="en-US" w:eastAsia="zh-CN"/>
        </w:rPr>
      </w:pPr>
      <w:r>
        <w:rPr>
          <w:rFonts w:eastAsiaTheme="minorEastAsia"/>
          <w:lang w:val="en-US" w:eastAsia="zh-CN"/>
        </w:rPr>
        <w:t xml:space="preserve">The proposed prioritization or optimization can already be done by UE implementation without spec change. With the additional requirements, such prioritization will be mandated. Although we can understand the motivation, we suggest to de-prioritize this optimization. On one hand, this optimization is not included in the WI scope, and there are already a lot of mobility related enhancements being discussed in RAN2 and RAN4, in addition to other objectives which may have large RAN4 impacts. On the other hand, it is preferred to leave the flexibility to UE implementation to decide which cells or layers are prioritized in the concerned scenario. </w:t>
      </w:r>
    </w:p>
    <w:p w:rsidR="002F0C5E" w:rsidRPr="004713B2" w:rsidRDefault="003007F4" w:rsidP="00DF389C">
      <w:pPr>
        <w:spacing w:before="120" w:after="120"/>
        <w:rPr>
          <w:rFonts w:eastAsiaTheme="minorEastAsia"/>
          <w:b/>
          <w:lang w:val="en-US" w:eastAsia="zh-CN"/>
        </w:rPr>
      </w:pPr>
      <w:r w:rsidRPr="004713B2">
        <w:rPr>
          <w:rFonts w:eastAsiaTheme="minorEastAsia" w:hint="eastAsia"/>
          <w:b/>
          <w:lang w:val="en-US" w:eastAsia="zh-CN"/>
        </w:rPr>
        <w:t>P</w:t>
      </w:r>
      <w:r w:rsidRPr="004713B2">
        <w:rPr>
          <w:rFonts w:eastAsiaTheme="minorEastAsia"/>
          <w:b/>
          <w:lang w:val="en-US" w:eastAsia="zh-CN"/>
        </w:rPr>
        <w:t>roposal 1</w:t>
      </w:r>
      <w:r w:rsidR="003C0454">
        <w:rPr>
          <w:rFonts w:eastAsiaTheme="minorEastAsia"/>
          <w:b/>
          <w:lang w:val="en-US" w:eastAsia="zh-CN"/>
        </w:rPr>
        <w:t>2</w:t>
      </w:r>
      <w:r w:rsidRPr="004713B2">
        <w:rPr>
          <w:rFonts w:eastAsiaTheme="minorEastAsia"/>
          <w:b/>
          <w:lang w:val="en-US" w:eastAsia="zh-CN"/>
        </w:rPr>
        <w:t xml:space="preserve">: De-prioritize additional requirements related to </w:t>
      </w:r>
      <w:proofErr w:type="spellStart"/>
      <w:r w:rsidRPr="004713B2">
        <w:rPr>
          <w:rFonts w:eastAsiaTheme="minorEastAsia"/>
          <w:b/>
          <w:lang w:val="en-US" w:eastAsia="zh-CN"/>
        </w:rPr>
        <w:t>Ttrigger</w:t>
      </w:r>
      <w:proofErr w:type="spellEnd"/>
      <w:r w:rsidRPr="004713B2">
        <w:rPr>
          <w:rFonts w:eastAsiaTheme="minorEastAsia"/>
          <w:b/>
          <w:lang w:val="en-US" w:eastAsia="zh-CN"/>
        </w:rPr>
        <w:t>.</w:t>
      </w:r>
    </w:p>
    <w:p w:rsidR="003007F4" w:rsidRDefault="003007F4" w:rsidP="00236E14">
      <w:pPr>
        <w:pStyle w:val="3"/>
        <w:rPr>
          <w:lang w:val="en-US" w:eastAsia="zh-CN"/>
        </w:rPr>
      </w:pPr>
      <w:r>
        <w:rPr>
          <w:rFonts w:hint="eastAsia"/>
          <w:lang w:val="en-US" w:eastAsia="zh-CN"/>
        </w:rPr>
        <w:lastRenderedPageBreak/>
        <w:t>N</w:t>
      </w:r>
      <w:r>
        <w:rPr>
          <w:lang w:val="en-US" w:eastAsia="zh-CN"/>
        </w:rPr>
        <w:t>TN-TN cell reselection</w:t>
      </w:r>
    </w:p>
    <w:tbl>
      <w:tblPr>
        <w:tblStyle w:val="afa"/>
        <w:tblW w:w="0" w:type="auto"/>
        <w:tblLook w:val="04A0" w:firstRow="1" w:lastRow="0" w:firstColumn="1" w:lastColumn="0" w:noHBand="0" w:noVBand="1"/>
      </w:tblPr>
      <w:tblGrid>
        <w:gridCol w:w="9621"/>
      </w:tblGrid>
      <w:tr w:rsidR="003007F4" w:rsidTr="003007F4">
        <w:tc>
          <w:tcPr>
            <w:tcW w:w="9621" w:type="dxa"/>
          </w:tcPr>
          <w:p w:rsidR="003007F4" w:rsidRPr="003007F4" w:rsidRDefault="003007F4" w:rsidP="003007F4">
            <w:pPr>
              <w:spacing w:before="120" w:after="120"/>
              <w:rPr>
                <w:rFonts w:eastAsiaTheme="minorEastAsia"/>
                <w:b/>
                <w:u w:val="single"/>
                <w:lang w:eastAsia="zh-CN"/>
              </w:rPr>
            </w:pPr>
            <w:r w:rsidRPr="003007F4">
              <w:rPr>
                <w:rFonts w:eastAsiaTheme="minorEastAsia"/>
                <w:b/>
                <w:u w:val="single"/>
                <w:lang w:eastAsia="zh-CN"/>
              </w:rPr>
              <w:t>Issue 4-2: NTN-TN Cell reselection enhancements (to reduce UE power consumption)</w:t>
            </w:r>
          </w:p>
          <w:p w:rsidR="003007F4" w:rsidRPr="003007F4" w:rsidRDefault="003007F4" w:rsidP="003007F4">
            <w:pPr>
              <w:numPr>
                <w:ilvl w:val="0"/>
                <w:numId w:val="14"/>
              </w:numPr>
              <w:spacing w:before="120" w:after="120"/>
              <w:rPr>
                <w:rFonts w:eastAsiaTheme="minorEastAsia"/>
                <w:lang w:eastAsia="zh-CN"/>
              </w:rPr>
            </w:pPr>
            <w:r w:rsidRPr="003007F4">
              <w:rPr>
                <w:rFonts w:eastAsiaTheme="minorEastAsia"/>
                <w:lang w:eastAsia="zh-CN"/>
              </w:rPr>
              <w:t>No agreement. Wait for further progress from RAN2. Companies can provide further analyses in the next meeting as usual. The analyses and discussions may depend on the following aspects:</w:t>
            </w:r>
          </w:p>
          <w:p w:rsidR="003007F4" w:rsidRPr="003007F4" w:rsidRDefault="003007F4" w:rsidP="003007F4">
            <w:pPr>
              <w:numPr>
                <w:ilvl w:val="1"/>
                <w:numId w:val="14"/>
              </w:numPr>
              <w:spacing w:before="120" w:after="120"/>
              <w:rPr>
                <w:rFonts w:eastAsiaTheme="minorEastAsia"/>
                <w:lang w:eastAsia="zh-CN"/>
              </w:rPr>
            </w:pPr>
            <w:r w:rsidRPr="003007F4">
              <w:rPr>
                <w:rFonts w:eastAsiaTheme="minorEastAsia"/>
                <w:lang w:eastAsia="zh-CN"/>
              </w:rPr>
              <w:t>The direction of cell reselection, e.g. from TN to NTN, from NTN to TN</w:t>
            </w:r>
          </w:p>
          <w:p w:rsidR="003007F4" w:rsidRPr="003007F4" w:rsidRDefault="003007F4" w:rsidP="003007F4">
            <w:pPr>
              <w:numPr>
                <w:ilvl w:val="1"/>
                <w:numId w:val="14"/>
              </w:numPr>
              <w:spacing w:before="120" w:after="120"/>
              <w:rPr>
                <w:rFonts w:eastAsiaTheme="minorEastAsia"/>
                <w:lang w:eastAsia="zh-CN"/>
              </w:rPr>
            </w:pPr>
            <w:r w:rsidRPr="003007F4">
              <w:rPr>
                <w:rFonts w:eastAsiaTheme="minorEastAsia"/>
                <w:lang w:eastAsia="zh-CN"/>
              </w:rPr>
              <w:t>The type of satellites, e.g. GEO, GSO, NGSO</w:t>
            </w:r>
          </w:p>
          <w:p w:rsidR="003007F4" w:rsidRPr="003007F4" w:rsidRDefault="003007F4" w:rsidP="003007F4">
            <w:pPr>
              <w:numPr>
                <w:ilvl w:val="1"/>
                <w:numId w:val="14"/>
              </w:numPr>
              <w:spacing w:before="120" w:after="120"/>
              <w:rPr>
                <w:rFonts w:eastAsiaTheme="minorEastAsia"/>
                <w:lang w:eastAsia="zh-CN"/>
              </w:rPr>
            </w:pPr>
            <w:r w:rsidRPr="003007F4">
              <w:rPr>
                <w:rFonts w:eastAsiaTheme="minorEastAsia"/>
                <w:lang w:eastAsia="zh-CN"/>
              </w:rPr>
              <w:t>The type of NTN cell deployment, e.g. earth fixed cell vs. earth moving cell</w:t>
            </w:r>
          </w:p>
          <w:p w:rsidR="003007F4" w:rsidRPr="003007F4" w:rsidRDefault="003007F4" w:rsidP="003007F4">
            <w:pPr>
              <w:numPr>
                <w:ilvl w:val="1"/>
                <w:numId w:val="14"/>
              </w:numPr>
              <w:spacing w:before="120" w:after="120"/>
              <w:rPr>
                <w:rFonts w:eastAsiaTheme="minorEastAsia"/>
                <w:lang w:eastAsia="zh-CN"/>
              </w:rPr>
            </w:pPr>
            <w:r w:rsidRPr="003007F4">
              <w:rPr>
                <w:rFonts w:eastAsiaTheme="minorEastAsia"/>
                <w:lang w:eastAsia="zh-CN"/>
              </w:rPr>
              <w:t xml:space="preserve">Accuracy of TN coverage information provided by NTN cell. </w:t>
            </w:r>
          </w:p>
          <w:p w:rsidR="003007F4" w:rsidRPr="003007F4" w:rsidRDefault="003007F4" w:rsidP="00DF389C">
            <w:pPr>
              <w:numPr>
                <w:ilvl w:val="1"/>
                <w:numId w:val="14"/>
              </w:numPr>
              <w:spacing w:before="120" w:after="120"/>
              <w:rPr>
                <w:rFonts w:eastAsiaTheme="minorEastAsia"/>
                <w:lang w:eastAsia="zh-CN"/>
              </w:rPr>
            </w:pPr>
            <w:r w:rsidRPr="003007F4">
              <w:rPr>
                <w:rFonts w:eastAsiaTheme="minorEastAsia"/>
                <w:lang w:eastAsia="zh-CN"/>
              </w:rPr>
              <w:t>Whether assistance information of neighbour NTN cells ( e.g. ephemeris data, frequency layer and PCI) provided by serving TN cell is mandatory in terms of RRM requirement definition/applicability</w:t>
            </w:r>
          </w:p>
        </w:tc>
      </w:tr>
    </w:tbl>
    <w:p w:rsidR="003007F4" w:rsidRDefault="004713B2" w:rsidP="00DF389C">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AN2 has agreed the framework of TN coverage information.</w:t>
      </w:r>
    </w:p>
    <w:p w:rsidR="004713B2" w:rsidRPr="007D1951" w:rsidRDefault="004713B2" w:rsidP="004713B2">
      <w:pPr>
        <w:pBdr>
          <w:top w:val="single" w:sz="4" w:space="1" w:color="auto"/>
          <w:left w:val="single" w:sz="4" w:space="4" w:color="auto"/>
          <w:bottom w:val="single" w:sz="4" w:space="1" w:color="auto"/>
          <w:right w:val="single" w:sz="4" w:space="4" w:color="auto"/>
        </w:pBdr>
        <w:tabs>
          <w:tab w:val="left" w:pos="1622"/>
        </w:tabs>
        <w:spacing w:before="120" w:after="120"/>
        <w:ind w:left="1622" w:hanging="363"/>
        <w:rPr>
          <w:rFonts w:ascii="Arial" w:hAnsi="Arial"/>
          <w:sz w:val="20"/>
          <w:szCs w:val="24"/>
          <w:lang w:eastAsia="en-GB"/>
        </w:rPr>
      </w:pPr>
      <w:r w:rsidRPr="007D1951">
        <w:rPr>
          <w:rFonts w:ascii="Arial" w:hAnsi="Arial"/>
          <w:sz w:val="20"/>
          <w:szCs w:val="24"/>
          <w:lang w:eastAsia="en-GB"/>
        </w:rPr>
        <w:t>1.</w:t>
      </w:r>
      <w:r w:rsidRPr="007D1951">
        <w:rPr>
          <w:rFonts w:ascii="Arial" w:hAnsi="Arial"/>
          <w:sz w:val="20"/>
          <w:szCs w:val="24"/>
          <w:lang w:eastAsia="en-GB"/>
        </w:rPr>
        <w:tab/>
        <w:t xml:space="preserve">For </w:t>
      </w:r>
      <w:proofErr w:type="spellStart"/>
      <w:r w:rsidRPr="007D1951">
        <w:rPr>
          <w:rFonts w:ascii="Arial" w:hAnsi="Arial"/>
          <w:sz w:val="20"/>
          <w:szCs w:val="24"/>
          <w:lang w:eastAsia="en-GB"/>
        </w:rPr>
        <w:t>signaling</w:t>
      </w:r>
      <w:proofErr w:type="spellEnd"/>
      <w:r w:rsidRPr="007D1951">
        <w:rPr>
          <w:rFonts w:ascii="Arial" w:hAnsi="Arial"/>
          <w:sz w:val="20"/>
          <w:szCs w:val="24"/>
          <w:lang w:eastAsia="en-GB"/>
        </w:rPr>
        <w:t xml:space="preserve"> the TN coverage, the corresponding geographical area information is provided by broadcast signalling by the network via a list of (possibly overlapping) areas where each area is defined using </w:t>
      </w:r>
      <w:proofErr w:type="spellStart"/>
      <w:r w:rsidRPr="007D1951">
        <w:rPr>
          <w:rFonts w:ascii="Arial" w:hAnsi="Arial"/>
          <w:sz w:val="20"/>
          <w:szCs w:val="24"/>
          <w:lang w:eastAsia="en-GB"/>
        </w:rPr>
        <w:t>center</w:t>
      </w:r>
      <w:proofErr w:type="spellEnd"/>
      <w:r w:rsidRPr="007D1951">
        <w:rPr>
          <w:rFonts w:ascii="Arial" w:hAnsi="Arial"/>
          <w:sz w:val="20"/>
          <w:szCs w:val="24"/>
          <w:lang w:eastAsia="en-GB"/>
        </w:rPr>
        <w:t xml:space="preserve"> location coordinates + radius (where the area is meant to describe a group of cells, not just a single one). FFS on the SIB. FFS on whether additional information in dedicated signalling is needed/useful</w:t>
      </w:r>
    </w:p>
    <w:p w:rsidR="004713B2" w:rsidRDefault="004713B2" w:rsidP="00DF389C">
      <w:pPr>
        <w:spacing w:before="120" w:after="120"/>
        <w:rPr>
          <w:rFonts w:eastAsiaTheme="minorEastAsia"/>
          <w:lang w:val="en-US" w:eastAsia="zh-CN"/>
        </w:rPr>
      </w:pPr>
      <w:r>
        <w:rPr>
          <w:rFonts w:eastAsiaTheme="minorEastAsia"/>
          <w:lang w:val="en-US" w:eastAsia="zh-CN"/>
        </w:rPr>
        <w:t xml:space="preserve">RAN4 should define NTN-TN cell reselection requirements considering the availability and inaccuracy of the TN coverage. As agreed in RAN2, UE is not required to </w:t>
      </w:r>
      <w:r w:rsidRPr="004713B2">
        <w:rPr>
          <w:rFonts w:eastAsiaTheme="minorEastAsia"/>
          <w:lang w:val="en-US" w:eastAsia="zh-CN"/>
        </w:rPr>
        <w:t xml:space="preserve">perform </w:t>
      </w:r>
      <w:proofErr w:type="spellStart"/>
      <w:r w:rsidRPr="004713B2">
        <w:rPr>
          <w:rFonts w:eastAsiaTheme="minorEastAsia"/>
          <w:lang w:val="en-US" w:eastAsia="zh-CN"/>
        </w:rPr>
        <w:t>neighbour</w:t>
      </w:r>
      <w:proofErr w:type="spellEnd"/>
      <w:r w:rsidRPr="004713B2">
        <w:rPr>
          <w:rFonts w:eastAsiaTheme="minorEastAsia"/>
          <w:lang w:val="en-US" w:eastAsia="zh-CN"/>
        </w:rPr>
        <w:t xml:space="preserve"> cell measurements for TN </w:t>
      </w:r>
      <w:proofErr w:type="spellStart"/>
      <w:r w:rsidRPr="004713B2">
        <w:rPr>
          <w:rFonts w:eastAsiaTheme="minorEastAsia"/>
          <w:lang w:val="en-US" w:eastAsia="zh-CN"/>
        </w:rPr>
        <w:t>neighbour</w:t>
      </w:r>
      <w:proofErr w:type="spellEnd"/>
      <w:r w:rsidRPr="004713B2">
        <w:rPr>
          <w:rFonts w:eastAsiaTheme="minorEastAsia"/>
          <w:lang w:val="en-US" w:eastAsia="zh-CN"/>
        </w:rPr>
        <w:t xml:space="preserve"> cells in an area where there is no TN network coverage</w:t>
      </w:r>
    </w:p>
    <w:p w:rsidR="004B2E0B" w:rsidRPr="004713B2" w:rsidRDefault="004713B2" w:rsidP="00DF389C">
      <w:pPr>
        <w:spacing w:before="120" w:after="120"/>
        <w:rPr>
          <w:rFonts w:eastAsiaTheme="minorEastAsia"/>
          <w:lang w:eastAsia="zh-CN"/>
        </w:rPr>
      </w:pPr>
      <w:r>
        <w:rPr>
          <w:rFonts w:eastAsiaTheme="minorEastAsia"/>
          <w:lang w:val="en-US" w:eastAsia="zh-CN"/>
        </w:rPr>
        <w:t xml:space="preserve">In last meeting some companies </w:t>
      </w:r>
      <w:r w:rsidR="00377CF1">
        <w:rPr>
          <w:rFonts w:eastAsiaTheme="minorEastAsia"/>
          <w:lang w:val="en-US" w:eastAsia="zh-CN"/>
        </w:rPr>
        <w:t xml:space="preserve">proposed to study the </w:t>
      </w:r>
      <w:r w:rsidR="00377CF1" w:rsidRPr="00377CF1">
        <w:rPr>
          <w:rFonts w:eastAsiaTheme="minorEastAsia"/>
          <w:lang w:val="en-US" w:eastAsia="zh-CN"/>
        </w:rPr>
        <w:t xml:space="preserve">measurement </w:t>
      </w:r>
      <w:proofErr w:type="spellStart"/>
      <w:r w:rsidR="00377CF1">
        <w:rPr>
          <w:rFonts w:eastAsiaTheme="minorEastAsia"/>
          <w:lang w:val="en-US" w:eastAsia="zh-CN"/>
        </w:rPr>
        <w:t>behaviour</w:t>
      </w:r>
      <w:proofErr w:type="spellEnd"/>
      <w:r w:rsidR="00377CF1" w:rsidRPr="00377CF1">
        <w:rPr>
          <w:rFonts w:eastAsiaTheme="minorEastAsia"/>
          <w:lang w:val="en-US" w:eastAsia="zh-CN"/>
        </w:rPr>
        <w:t xml:space="preserve"> to deal with inaccuracy of coverage information</w:t>
      </w:r>
      <w:r w:rsidR="00377CF1">
        <w:rPr>
          <w:rFonts w:eastAsiaTheme="minorEastAsia"/>
          <w:lang w:val="en-US" w:eastAsia="zh-CN"/>
        </w:rPr>
        <w:t xml:space="preserve">. We think this is a valid issue. </w:t>
      </w:r>
      <w:r w:rsidR="004B2E0B">
        <w:rPr>
          <w:rFonts w:eastAsiaTheme="minorEastAsia"/>
          <w:lang w:val="en-US" w:eastAsia="zh-CN"/>
        </w:rPr>
        <w:t xml:space="preserve">The intention to introduce TN coverage information is to enable UE power saving, so some fallback mechanism should be considered when the TN coverage information is not accurate which is not a corner case considering the complexity to describe the actual TN coverage and the fact that RAN2 signaling is only to provide </w:t>
      </w:r>
      <w:r w:rsidR="004B2E0B" w:rsidRPr="004B2E0B">
        <w:rPr>
          <w:rFonts w:eastAsiaTheme="minorEastAsia"/>
          <w:lang w:val="en-US" w:eastAsia="zh-CN"/>
        </w:rPr>
        <w:t>center location + radius</w:t>
      </w:r>
      <w:r w:rsidR="004B2E0B">
        <w:rPr>
          <w:rFonts w:eastAsiaTheme="minorEastAsia"/>
          <w:lang w:val="en-US" w:eastAsia="zh-CN"/>
        </w:rPr>
        <w:t xml:space="preserve">. </w:t>
      </w:r>
    </w:p>
    <w:p w:rsidR="003007F4" w:rsidRPr="004B2E0B" w:rsidRDefault="003007F4" w:rsidP="00DF389C">
      <w:pPr>
        <w:spacing w:before="120" w:after="120"/>
        <w:rPr>
          <w:rFonts w:eastAsiaTheme="minorEastAsia"/>
          <w:b/>
          <w:lang w:val="en-US" w:eastAsia="zh-CN"/>
        </w:rPr>
      </w:pPr>
      <w:r w:rsidRPr="004B2E0B">
        <w:rPr>
          <w:rFonts w:eastAsiaTheme="minorEastAsia" w:hint="eastAsia"/>
          <w:b/>
          <w:lang w:val="en-US" w:eastAsia="zh-CN"/>
        </w:rPr>
        <w:t>P</w:t>
      </w:r>
      <w:r w:rsidRPr="004B2E0B">
        <w:rPr>
          <w:rFonts w:eastAsiaTheme="minorEastAsia"/>
          <w:b/>
          <w:lang w:val="en-US" w:eastAsia="zh-CN"/>
        </w:rPr>
        <w:t>roposal 1</w:t>
      </w:r>
      <w:r w:rsidR="003C0454">
        <w:rPr>
          <w:rFonts w:eastAsiaTheme="minorEastAsia"/>
          <w:b/>
          <w:lang w:val="en-US" w:eastAsia="zh-CN"/>
        </w:rPr>
        <w:t>3</w:t>
      </w:r>
      <w:r w:rsidRPr="004B2E0B">
        <w:rPr>
          <w:rFonts w:eastAsiaTheme="minorEastAsia"/>
          <w:b/>
          <w:lang w:val="en-US" w:eastAsia="zh-CN"/>
        </w:rPr>
        <w:t xml:space="preserve">: </w:t>
      </w:r>
      <w:r w:rsidR="004B2E0B" w:rsidRPr="004B2E0B">
        <w:rPr>
          <w:rFonts w:eastAsiaTheme="minorEastAsia"/>
          <w:b/>
          <w:lang w:val="en-US" w:eastAsia="zh-CN"/>
        </w:rPr>
        <w:t xml:space="preserve">If necessary, </w:t>
      </w:r>
      <w:r w:rsidR="00F808DF" w:rsidRPr="004B2E0B">
        <w:rPr>
          <w:rFonts w:eastAsiaTheme="minorEastAsia"/>
          <w:b/>
          <w:lang w:val="en-US" w:eastAsia="zh-CN"/>
        </w:rPr>
        <w:t xml:space="preserve">RAN4 to define NTN-TN cell reselection requirements </w:t>
      </w:r>
      <w:r w:rsidR="008476F1" w:rsidRPr="004B2E0B">
        <w:rPr>
          <w:rFonts w:eastAsiaTheme="minorEastAsia"/>
          <w:b/>
          <w:lang w:val="en-US" w:eastAsia="zh-CN"/>
        </w:rPr>
        <w:t xml:space="preserve">considering </w:t>
      </w:r>
    </w:p>
    <w:p w:rsidR="00377CF1" w:rsidRPr="004B2E0B" w:rsidRDefault="00377CF1" w:rsidP="008476F1">
      <w:pPr>
        <w:pStyle w:val="afe"/>
        <w:numPr>
          <w:ilvl w:val="0"/>
          <w:numId w:val="36"/>
        </w:numPr>
        <w:spacing w:before="120" w:after="120"/>
        <w:rPr>
          <w:rFonts w:eastAsiaTheme="minorEastAsia"/>
          <w:b/>
          <w:lang w:eastAsia="zh-CN"/>
        </w:rPr>
      </w:pPr>
      <w:r w:rsidRPr="004B2E0B">
        <w:rPr>
          <w:rFonts w:eastAsiaTheme="minorEastAsia" w:hint="eastAsia"/>
          <w:b/>
          <w:lang w:eastAsia="zh-CN"/>
        </w:rPr>
        <w:t>U</w:t>
      </w:r>
      <w:r w:rsidRPr="004B2E0B">
        <w:rPr>
          <w:rFonts w:eastAsiaTheme="minorEastAsia"/>
          <w:b/>
          <w:lang w:eastAsia="zh-CN"/>
        </w:rPr>
        <w:t xml:space="preserve">E is not required to measure TN frequency in an area there is no TN coverage </w:t>
      </w:r>
    </w:p>
    <w:p w:rsidR="008476F1" w:rsidRPr="004B2E0B" w:rsidRDefault="008476F1" w:rsidP="008476F1">
      <w:pPr>
        <w:pStyle w:val="afe"/>
        <w:numPr>
          <w:ilvl w:val="0"/>
          <w:numId w:val="36"/>
        </w:numPr>
        <w:spacing w:before="120" w:after="120"/>
        <w:rPr>
          <w:rFonts w:eastAsiaTheme="minorEastAsia"/>
          <w:b/>
          <w:lang w:eastAsia="zh-CN"/>
        </w:rPr>
      </w:pPr>
      <w:r w:rsidRPr="004B2E0B">
        <w:rPr>
          <w:rFonts w:eastAsiaTheme="minorEastAsia" w:hint="eastAsia"/>
          <w:b/>
          <w:lang w:eastAsia="zh-CN"/>
        </w:rPr>
        <w:t>U</w:t>
      </w:r>
      <w:r w:rsidRPr="004B2E0B">
        <w:rPr>
          <w:rFonts w:eastAsiaTheme="minorEastAsia"/>
          <w:b/>
          <w:lang w:eastAsia="zh-CN"/>
        </w:rPr>
        <w:t>E is allowed to relax or stop measuring the TN frequency if no TN neighbor cell is detected for a time period</w:t>
      </w:r>
      <w:r w:rsidR="00B04F31" w:rsidRPr="004B2E0B">
        <w:rPr>
          <w:rFonts w:eastAsiaTheme="minorEastAsia"/>
          <w:b/>
          <w:lang w:eastAsia="zh-CN"/>
        </w:rPr>
        <w:t>, details are FFS.</w:t>
      </w:r>
    </w:p>
    <w:p w:rsidR="00B04F31" w:rsidRDefault="004B2E0B" w:rsidP="00B04F31">
      <w:pPr>
        <w:spacing w:before="120" w:after="120"/>
        <w:rPr>
          <w:rFonts w:eastAsiaTheme="minorEastAsia"/>
          <w:lang w:eastAsia="zh-CN"/>
        </w:rPr>
      </w:pPr>
      <w:r>
        <w:rPr>
          <w:rFonts w:eastAsiaTheme="minorEastAsia"/>
          <w:lang w:eastAsia="zh-CN"/>
        </w:rPr>
        <w:t>In last meeting, some companies propose to revisit the applicability condition related to availability of NTN neighbour cell assistance information. In our view, the existing cell reselection requirements are defined assuming assistance information of neighbour cell are available from serving cell. Otherwise, UE may not be able to track the time or frequency change during the cell search or measurement. Therefore, we do not support to the applicability.</w:t>
      </w:r>
    </w:p>
    <w:p w:rsidR="00B04F31" w:rsidRPr="004B2E0B" w:rsidRDefault="00B04F31" w:rsidP="00B04F31">
      <w:pPr>
        <w:spacing w:before="120" w:after="120"/>
        <w:rPr>
          <w:rFonts w:eastAsiaTheme="minorEastAsia"/>
          <w:b/>
          <w:lang w:eastAsia="zh-CN"/>
        </w:rPr>
      </w:pPr>
      <w:r w:rsidRPr="004B2E0B">
        <w:rPr>
          <w:rFonts w:eastAsiaTheme="minorEastAsia" w:hint="eastAsia"/>
          <w:b/>
          <w:lang w:eastAsia="zh-CN"/>
        </w:rPr>
        <w:t>P</w:t>
      </w:r>
      <w:r w:rsidRPr="004B2E0B">
        <w:rPr>
          <w:rFonts w:eastAsiaTheme="minorEastAsia"/>
          <w:b/>
          <w:lang w:eastAsia="zh-CN"/>
        </w:rPr>
        <w:t>roposal 1</w:t>
      </w:r>
      <w:r w:rsidR="003C0454">
        <w:rPr>
          <w:rFonts w:eastAsiaTheme="minorEastAsia"/>
          <w:b/>
          <w:lang w:eastAsia="zh-CN"/>
        </w:rPr>
        <w:t>4</w:t>
      </w:r>
      <w:r w:rsidRPr="004B2E0B">
        <w:rPr>
          <w:rFonts w:eastAsiaTheme="minorEastAsia"/>
          <w:b/>
          <w:lang w:eastAsia="zh-CN"/>
        </w:rPr>
        <w:t>: RAN4 not to change the applicability condition related to availability of NTN neighbour cell assistance information in Rel-18.</w:t>
      </w:r>
    </w:p>
    <w:tbl>
      <w:tblPr>
        <w:tblStyle w:val="afa"/>
        <w:tblW w:w="0" w:type="auto"/>
        <w:tblLook w:val="04A0" w:firstRow="1" w:lastRow="0" w:firstColumn="1" w:lastColumn="0" w:noHBand="0" w:noVBand="1"/>
      </w:tblPr>
      <w:tblGrid>
        <w:gridCol w:w="9621"/>
      </w:tblGrid>
      <w:tr w:rsidR="00B04F31" w:rsidTr="00B04F31">
        <w:tc>
          <w:tcPr>
            <w:tcW w:w="9621" w:type="dxa"/>
          </w:tcPr>
          <w:p w:rsidR="00B04F31" w:rsidRPr="00B04F31" w:rsidRDefault="00B04F31" w:rsidP="00B04F31">
            <w:pPr>
              <w:spacing w:before="120" w:after="120"/>
              <w:rPr>
                <w:rFonts w:eastAsiaTheme="minorEastAsia"/>
                <w:b/>
                <w:u w:val="single"/>
                <w:lang w:eastAsia="zh-CN"/>
              </w:rPr>
            </w:pPr>
            <w:r w:rsidRPr="00B04F31">
              <w:rPr>
                <w:rFonts w:eastAsiaTheme="minorEastAsia"/>
                <w:b/>
                <w:u w:val="single"/>
                <w:lang w:eastAsia="zh-CN"/>
              </w:rPr>
              <w:t>Issue 4-3: NTN-NTN Cell reselection enhancements (to reduce UE power consumption)</w:t>
            </w:r>
          </w:p>
          <w:p w:rsidR="00B04F31" w:rsidRPr="00B04F31" w:rsidRDefault="00B04F31" w:rsidP="00B04F31">
            <w:pPr>
              <w:numPr>
                <w:ilvl w:val="0"/>
                <w:numId w:val="14"/>
              </w:numPr>
              <w:spacing w:before="120" w:after="120"/>
              <w:rPr>
                <w:rFonts w:eastAsiaTheme="minorEastAsia"/>
                <w:lang w:eastAsia="zh-CN"/>
              </w:rPr>
            </w:pPr>
            <w:r w:rsidRPr="00B04F31">
              <w:rPr>
                <w:rFonts w:eastAsiaTheme="minorEastAsia"/>
                <w:lang w:eastAsia="zh-CN"/>
              </w:rPr>
              <w:t>No agreement. In the future meetings, companies can provide further analyses on whether and to what extent UE measurement for LEO NTN-NTN cell reselection can be relaxed to reduce power consumption. The analyses should take into account, e.g. LEO cell type, cell deployment type (earth moving and quasi-earth fixed cell), UE implementation vs. RAN2 spec support based approach, feasibility, quantitative analyses in terms of gain-loss, etc.</w:t>
            </w:r>
          </w:p>
        </w:tc>
      </w:tr>
    </w:tbl>
    <w:p w:rsidR="00B04F31" w:rsidRDefault="008009EC" w:rsidP="00B04F31">
      <w:pPr>
        <w:spacing w:before="120" w:after="120"/>
        <w:rPr>
          <w:rFonts w:eastAsiaTheme="minorEastAsia"/>
          <w:lang w:eastAsia="zh-CN"/>
        </w:rPr>
      </w:pPr>
      <w:r>
        <w:rPr>
          <w:rFonts w:eastAsiaTheme="minorEastAsia"/>
          <w:lang w:eastAsia="zh-CN"/>
        </w:rPr>
        <w:lastRenderedPageBreak/>
        <w:t xml:space="preserve">In last meeting some companies propose to study relaxed cell measurements for NTN-NTN reselection. </w:t>
      </w:r>
    </w:p>
    <w:p w:rsidR="008009EC" w:rsidRDefault="008009EC" w:rsidP="00B04F31">
      <w:pPr>
        <w:spacing w:before="120" w:after="120"/>
        <w:rPr>
          <w:rFonts w:eastAsiaTheme="minorEastAsia"/>
          <w:lang w:eastAsia="zh-CN"/>
        </w:rPr>
      </w:pPr>
      <w:r>
        <w:rPr>
          <w:rFonts w:eastAsiaTheme="minorEastAsia"/>
          <w:lang w:eastAsia="zh-CN"/>
        </w:rPr>
        <w:t>For GEO and LEO fixed cell, w</w:t>
      </w:r>
      <w:r w:rsidRPr="008009EC">
        <w:rPr>
          <w:rFonts w:eastAsiaTheme="minorEastAsia"/>
          <w:lang w:eastAsia="zh-CN"/>
        </w:rPr>
        <w:t>e already have location triggered measurement in Rel-17, where UE is not required to measure when it is close to a reference location. Also</w:t>
      </w:r>
      <w:r>
        <w:rPr>
          <w:rFonts w:eastAsiaTheme="minorEastAsia"/>
          <w:lang w:eastAsia="zh-CN"/>
        </w:rPr>
        <w:t>,</w:t>
      </w:r>
      <w:r w:rsidRPr="008009EC">
        <w:rPr>
          <w:rFonts w:eastAsiaTheme="minorEastAsia"/>
          <w:lang w:eastAsia="zh-CN"/>
        </w:rPr>
        <w:t xml:space="preserve"> we have the relaxed measurement from Rel-16 TN. We assume there are enough tools to reduce power consumption</w:t>
      </w:r>
      <w:r>
        <w:rPr>
          <w:rFonts w:eastAsiaTheme="minorEastAsia"/>
          <w:lang w:eastAsia="zh-CN"/>
        </w:rPr>
        <w:t>.</w:t>
      </w:r>
    </w:p>
    <w:p w:rsidR="00B04F31" w:rsidRDefault="008009EC" w:rsidP="00B04F31">
      <w:pPr>
        <w:spacing w:before="120" w:after="120"/>
        <w:rPr>
          <w:rFonts w:eastAsiaTheme="minorEastAsia"/>
          <w:lang w:eastAsia="zh-CN"/>
        </w:rPr>
      </w:pPr>
      <w:r>
        <w:rPr>
          <w:rFonts w:eastAsiaTheme="minorEastAsia"/>
          <w:lang w:eastAsia="zh-CN"/>
        </w:rPr>
        <w:t>For LEO moving cell, the coverage time would be short compared to fixed cell, and there are proposals to further restrict the DRX cycles. In this sense, we do not see the motivation to further relax the measurement since the mobility budget is already tight.</w:t>
      </w:r>
    </w:p>
    <w:p w:rsidR="00B04F31" w:rsidRPr="008009EC" w:rsidRDefault="00B04F31" w:rsidP="00B04F31">
      <w:pPr>
        <w:spacing w:before="120" w:after="120"/>
        <w:rPr>
          <w:rFonts w:eastAsiaTheme="minorEastAsia"/>
          <w:b/>
          <w:lang w:eastAsia="zh-CN"/>
        </w:rPr>
      </w:pPr>
      <w:r w:rsidRPr="008009EC">
        <w:rPr>
          <w:rFonts w:eastAsiaTheme="minorEastAsia" w:hint="eastAsia"/>
          <w:b/>
          <w:lang w:eastAsia="zh-CN"/>
        </w:rPr>
        <w:t>P</w:t>
      </w:r>
      <w:r w:rsidRPr="008009EC">
        <w:rPr>
          <w:rFonts w:eastAsiaTheme="minorEastAsia"/>
          <w:b/>
          <w:lang w:eastAsia="zh-CN"/>
        </w:rPr>
        <w:t>roposal 1</w:t>
      </w:r>
      <w:r w:rsidR="003C0454">
        <w:rPr>
          <w:rFonts w:eastAsiaTheme="minorEastAsia"/>
          <w:b/>
          <w:lang w:eastAsia="zh-CN"/>
        </w:rPr>
        <w:t>5</w:t>
      </w:r>
      <w:r w:rsidRPr="008009EC">
        <w:rPr>
          <w:rFonts w:eastAsiaTheme="minorEastAsia"/>
          <w:b/>
          <w:lang w:eastAsia="zh-CN"/>
        </w:rPr>
        <w:t xml:space="preserve">: </w:t>
      </w:r>
      <w:r w:rsidR="00D14DFB" w:rsidRPr="008009EC">
        <w:rPr>
          <w:rFonts w:eastAsiaTheme="minorEastAsia"/>
          <w:b/>
          <w:lang w:eastAsia="zh-CN"/>
        </w:rPr>
        <w:t xml:space="preserve">De-prioritize additional requirements for relaxed measurement for NTN-NTN cell reselection. </w:t>
      </w:r>
    </w:p>
    <w:p w:rsidR="00D14DFB" w:rsidRPr="00D03A81" w:rsidRDefault="00D14DFB" w:rsidP="00D14DFB">
      <w:pPr>
        <w:pStyle w:val="2"/>
        <w:rPr>
          <w:lang w:eastAsia="zh-CN"/>
        </w:rPr>
      </w:pPr>
      <w:r>
        <w:rPr>
          <w:rFonts w:hint="eastAsia"/>
          <w:lang w:eastAsia="zh-CN"/>
        </w:rPr>
        <w:t>H</w:t>
      </w:r>
      <w:r>
        <w:rPr>
          <w:lang w:eastAsia="zh-CN"/>
        </w:rPr>
        <w:t>O enhancements</w:t>
      </w:r>
    </w:p>
    <w:tbl>
      <w:tblPr>
        <w:tblStyle w:val="afa"/>
        <w:tblW w:w="0" w:type="auto"/>
        <w:tblLook w:val="04A0" w:firstRow="1" w:lastRow="0" w:firstColumn="1" w:lastColumn="0" w:noHBand="0" w:noVBand="1"/>
      </w:tblPr>
      <w:tblGrid>
        <w:gridCol w:w="9621"/>
      </w:tblGrid>
      <w:tr w:rsidR="00D14DFB" w:rsidTr="00D14DFB">
        <w:tc>
          <w:tcPr>
            <w:tcW w:w="9621" w:type="dxa"/>
          </w:tcPr>
          <w:p w:rsidR="00D14DFB" w:rsidRPr="00D14DFB" w:rsidRDefault="00D14DFB" w:rsidP="00D14DFB">
            <w:pPr>
              <w:spacing w:before="120" w:after="120"/>
              <w:rPr>
                <w:rFonts w:eastAsiaTheme="minorEastAsia"/>
                <w:b/>
                <w:u w:val="single"/>
                <w:lang w:eastAsia="zh-CN"/>
              </w:rPr>
            </w:pPr>
            <w:r w:rsidRPr="00D14DFB">
              <w:rPr>
                <w:rFonts w:eastAsiaTheme="minorEastAsia"/>
                <w:b/>
                <w:u w:val="single"/>
                <w:lang w:eastAsia="zh-CN"/>
              </w:rPr>
              <w:t>Issue 5-1: RACH-less (C)HO</w:t>
            </w:r>
          </w:p>
          <w:p w:rsidR="00D14DFB" w:rsidRPr="00D14DFB" w:rsidRDefault="00D14DFB" w:rsidP="00D14DFB">
            <w:pPr>
              <w:spacing w:before="120" w:after="120"/>
              <w:rPr>
                <w:rFonts w:eastAsiaTheme="minorEastAsia"/>
                <w:b/>
                <w:bCs/>
                <w:u w:val="single"/>
                <w:lang w:eastAsia="zh-CN"/>
              </w:rPr>
            </w:pPr>
            <w:r w:rsidRPr="00D14DFB">
              <w:rPr>
                <w:rFonts w:eastAsiaTheme="minorEastAsia"/>
                <w:b/>
                <w:bCs/>
                <w:u w:val="single"/>
                <w:lang w:eastAsia="zh-CN"/>
              </w:rPr>
              <w:t>Agreement:</w:t>
            </w:r>
          </w:p>
          <w:p w:rsidR="00D14DFB" w:rsidRPr="00D14DFB" w:rsidRDefault="00D14DFB" w:rsidP="00D14DFB">
            <w:pPr>
              <w:numPr>
                <w:ilvl w:val="0"/>
                <w:numId w:val="14"/>
              </w:numPr>
              <w:spacing w:before="120" w:after="120"/>
              <w:rPr>
                <w:rFonts w:eastAsiaTheme="minorEastAsia"/>
                <w:lang w:eastAsia="zh-CN"/>
              </w:rPr>
            </w:pPr>
            <w:r w:rsidRPr="00D14DFB">
              <w:rPr>
                <w:rFonts w:eastAsiaTheme="minorEastAsia"/>
                <w:lang w:eastAsia="zh-CN"/>
              </w:rPr>
              <w:t>RAN4 to define RACH-less NTN HO requirements based on the RACH-less LTE HO requirements. NR and NTN specific adjustments shall be made. The adjustments to investigate may include:</w:t>
            </w:r>
          </w:p>
          <w:p w:rsidR="00D14DFB" w:rsidRPr="00D14DFB" w:rsidRDefault="00D14DFB" w:rsidP="00D14DFB">
            <w:pPr>
              <w:numPr>
                <w:ilvl w:val="1"/>
                <w:numId w:val="14"/>
              </w:numPr>
              <w:spacing w:before="120" w:after="120"/>
              <w:rPr>
                <w:rFonts w:eastAsiaTheme="minorEastAsia"/>
                <w:lang w:eastAsia="zh-CN"/>
              </w:rPr>
            </w:pPr>
            <w:r w:rsidRPr="00D14DFB">
              <w:rPr>
                <w:rFonts w:eastAsiaTheme="minorEastAsia"/>
                <w:lang w:eastAsia="zh-CN"/>
              </w:rPr>
              <w:t>FFS on known/unknown condition</w:t>
            </w:r>
          </w:p>
          <w:p w:rsidR="00D14DFB" w:rsidRPr="00D14DFB" w:rsidRDefault="00D14DFB" w:rsidP="00D14DFB">
            <w:pPr>
              <w:numPr>
                <w:ilvl w:val="1"/>
                <w:numId w:val="14"/>
              </w:numPr>
              <w:spacing w:before="120" w:after="120"/>
              <w:rPr>
                <w:rFonts w:eastAsiaTheme="minorEastAsia"/>
                <w:lang w:eastAsia="zh-CN"/>
              </w:rPr>
            </w:pPr>
            <w:r w:rsidRPr="00D14DFB">
              <w:rPr>
                <w:rFonts w:eastAsiaTheme="minorEastAsia"/>
                <w:lang w:eastAsia="zh-CN"/>
              </w:rPr>
              <w:t>FFS on necessity of fine time tracking if target cell is known</w:t>
            </w:r>
          </w:p>
          <w:p w:rsidR="00D14DFB" w:rsidRPr="00D14DFB" w:rsidRDefault="00D14DFB" w:rsidP="00D14DFB">
            <w:pPr>
              <w:numPr>
                <w:ilvl w:val="1"/>
                <w:numId w:val="14"/>
              </w:numPr>
              <w:spacing w:before="120" w:after="120"/>
              <w:rPr>
                <w:rFonts w:eastAsiaTheme="minorEastAsia"/>
                <w:lang w:eastAsia="zh-CN"/>
              </w:rPr>
            </w:pPr>
            <w:r w:rsidRPr="00D14DFB">
              <w:rPr>
                <w:rFonts w:eastAsiaTheme="minorEastAsia"/>
                <w:lang w:eastAsia="zh-CN"/>
              </w:rPr>
              <w:t>FFS on others if identified</w:t>
            </w:r>
          </w:p>
          <w:p w:rsidR="00D14DFB" w:rsidRPr="00D14DFB" w:rsidRDefault="00D14DFB" w:rsidP="00B04F31">
            <w:pPr>
              <w:numPr>
                <w:ilvl w:val="0"/>
                <w:numId w:val="14"/>
              </w:numPr>
              <w:spacing w:before="120" w:after="120"/>
              <w:rPr>
                <w:rFonts w:eastAsiaTheme="minorEastAsia"/>
                <w:lang w:eastAsia="zh-CN"/>
              </w:rPr>
            </w:pPr>
            <w:r w:rsidRPr="00D14DFB">
              <w:rPr>
                <w:rFonts w:eastAsiaTheme="minorEastAsia"/>
                <w:lang w:eastAsia="zh-CN"/>
              </w:rPr>
              <w:t>Note: some aspects would need to wait for further RAN2 progress.</w:t>
            </w:r>
          </w:p>
        </w:tc>
      </w:tr>
    </w:tbl>
    <w:p w:rsidR="008C2768" w:rsidRPr="00C275CC" w:rsidRDefault="008C2768" w:rsidP="008C2768">
      <w:pPr>
        <w:spacing w:before="120" w:after="120"/>
        <w:rPr>
          <w:rFonts w:eastAsiaTheme="minorEastAsia"/>
          <w:lang w:eastAsia="zh-CN"/>
        </w:rPr>
      </w:pPr>
      <w:r w:rsidRPr="00333322">
        <w:rPr>
          <w:rFonts w:eastAsiaTheme="minorEastAsia" w:hint="eastAsia"/>
          <w:lang w:eastAsia="zh-CN"/>
        </w:rPr>
        <w:t>R</w:t>
      </w:r>
      <w:r w:rsidRPr="00333322">
        <w:rPr>
          <w:rFonts w:eastAsiaTheme="minorEastAsia"/>
          <w:lang w:eastAsia="zh-CN"/>
        </w:rPr>
        <w:t xml:space="preserve">AN2 agreed that LTE RACH-less HO procedure is used as baseline. </w:t>
      </w:r>
      <w:r>
        <w:rPr>
          <w:rFonts w:eastAsiaTheme="minorEastAsia"/>
          <w:lang w:eastAsia="zh-CN"/>
        </w:rPr>
        <w:t>RAN4 also agreed that</w:t>
      </w:r>
      <w:r w:rsidRPr="00333322">
        <w:rPr>
          <w:rFonts w:eastAsiaTheme="minorEastAsia"/>
          <w:lang w:eastAsia="zh-CN"/>
        </w:rPr>
        <w:t xml:space="preserve"> the LTE RACH-less HO requirements can also be re-used as baseline. The related requirements from 36.133 are copied below.</w:t>
      </w:r>
    </w:p>
    <w:tbl>
      <w:tblPr>
        <w:tblStyle w:val="afa"/>
        <w:tblW w:w="0" w:type="auto"/>
        <w:tblLook w:val="04A0" w:firstRow="1" w:lastRow="0" w:firstColumn="1" w:lastColumn="0" w:noHBand="0" w:noVBand="1"/>
      </w:tblPr>
      <w:tblGrid>
        <w:gridCol w:w="9621"/>
      </w:tblGrid>
      <w:tr w:rsidR="008C2768" w:rsidTr="00C16F41">
        <w:tc>
          <w:tcPr>
            <w:tcW w:w="9621" w:type="dxa"/>
          </w:tcPr>
          <w:p w:rsidR="008C2768" w:rsidRPr="00333322" w:rsidRDefault="008C2768" w:rsidP="00C16F41">
            <w:pPr>
              <w:overflowPunct w:val="0"/>
              <w:autoSpaceDE w:val="0"/>
              <w:autoSpaceDN w:val="0"/>
              <w:adjustRightInd w:val="0"/>
              <w:spacing w:beforeLines="0" w:before="0" w:afterLines="0" w:after="180"/>
              <w:textAlignment w:val="baseline"/>
              <w:rPr>
                <w:rFonts w:eastAsia="Times New Roman" w:cs="v4.2.0"/>
                <w:sz w:val="20"/>
                <w:lang w:eastAsia="ko-KR"/>
              </w:rPr>
            </w:pPr>
            <w:r w:rsidRPr="00333322">
              <w:rPr>
                <w:rFonts w:eastAsia="Times New Roman" w:hint="eastAsia"/>
                <w:sz w:val="20"/>
                <w:lang w:eastAsia="zh-CN"/>
              </w:rPr>
              <w:t>W</w:t>
            </w:r>
            <w:r w:rsidRPr="00333322">
              <w:rPr>
                <w:rFonts w:eastAsia="Times New Roman"/>
                <w:sz w:val="20"/>
                <w:lang w:eastAsia="ko-KR"/>
              </w:rPr>
              <w:t xml:space="preserve">hen the UE receives a RRC message implying handover, the UE shall be ready to start the transmission of the new </w:t>
            </w:r>
            <w:r w:rsidRPr="00333322">
              <w:rPr>
                <w:rFonts w:eastAsia="Times New Roman" w:hint="eastAsia"/>
                <w:sz w:val="20"/>
                <w:lang w:eastAsia="zh-CN"/>
              </w:rPr>
              <w:t>uplink PUSCH</w:t>
            </w:r>
            <w:r w:rsidRPr="00333322">
              <w:rPr>
                <w:rFonts w:eastAsia="Times New Roman"/>
                <w:sz w:val="20"/>
                <w:lang w:eastAsia="ko-KR"/>
              </w:rPr>
              <w:t xml:space="preserve"> channel within </w:t>
            </w:r>
            <w:proofErr w:type="spellStart"/>
            <w:r w:rsidRPr="00333322">
              <w:rPr>
                <w:rFonts w:eastAsia="Times New Roman"/>
                <w:sz w:val="20"/>
                <w:lang w:eastAsia="ko-KR"/>
              </w:rPr>
              <w:t>D</w:t>
            </w:r>
            <w:r w:rsidRPr="00333322">
              <w:rPr>
                <w:rFonts w:eastAsia="Times New Roman"/>
                <w:sz w:val="20"/>
                <w:vertAlign w:val="subscript"/>
                <w:lang w:eastAsia="ko-KR"/>
              </w:rPr>
              <w:t>handover</w:t>
            </w:r>
            <w:proofErr w:type="spellEnd"/>
            <w:r w:rsidRPr="00333322">
              <w:rPr>
                <w:rFonts w:eastAsia="Times New Roman"/>
                <w:sz w:val="20"/>
                <w:lang w:eastAsia="ko-KR"/>
              </w:rPr>
              <w:t xml:space="preserve"> seconds from the end of the last TTI containing the RRC command</w:t>
            </w:r>
            <w:r w:rsidRPr="00333322">
              <w:rPr>
                <w:rFonts w:eastAsia="Times New Roman" w:hint="eastAsia"/>
                <w:sz w:val="20"/>
                <w:lang w:eastAsia="zh-CN"/>
              </w:rPr>
              <w:t xml:space="preserve"> when UE is configured with RACH-less or combination of RACH-less and make-before-break handover</w:t>
            </w:r>
            <w:r w:rsidRPr="00333322">
              <w:rPr>
                <w:rFonts w:eastAsia="Times New Roman"/>
                <w:sz w:val="20"/>
                <w:lang w:eastAsia="ko-KR"/>
              </w:rPr>
              <w:t>.</w:t>
            </w:r>
          </w:p>
          <w:p w:rsidR="008C2768" w:rsidRPr="00333322" w:rsidRDefault="008C2768" w:rsidP="00C16F41">
            <w:pPr>
              <w:overflowPunct w:val="0"/>
              <w:autoSpaceDE w:val="0"/>
              <w:autoSpaceDN w:val="0"/>
              <w:adjustRightInd w:val="0"/>
              <w:spacing w:beforeLines="0" w:before="0" w:afterLines="0" w:after="180"/>
              <w:textAlignment w:val="baseline"/>
              <w:rPr>
                <w:rFonts w:eastAsia="Times New Roman" w:cs="v4.2.0"/>
                <w:sz w:val="20"/>
                <w:lang w:eastAsia="zh-CN"/>
              </w:rPr>
            </w:pPr>
            <w:proofErr w:type="spellStart"/>
            <w:r w:rsidRPr="00333322">
              <w:rPr>
                <w:rFonts w:eastAsia="Times New Roman" w:cs="v4.2.0"/>
                <w:sz w:val="20"/>
                <w:lang w:eastAsia="ko-KR"/>
              </w:rPr>
              <w:t>D</w:t>
            </w:r>
            <w:r w:rsidRPr="00333322">
              <w:rPr>
                <w:rFonts w:eastAsia="Times New Roman" w:cs="v4.2.0"/>
                <w:sz w:val="20"/>
                <w:vertAlign w:val="subscript"/>
                <w:lang w:eastAsia="ko-KR"/>
              </w:rPr>
              <w:t>handover</w:t>
            </w:r>
            <w:proofErr w:type="spellEnd"/>
            <w:r w:rsidRPr="00333322">
              <w:rPr>
                <w:rFonts w:eastAsia="Times New Roman" w:cs="v4.2.0"/>
                <w:sz w:val="20"/>
                <w:lang w:eastAsia="ko-KR"/>
              </w:rPr>
              <w:t xml:space="preserve"> equals the </w:t>
            </w:r>
            <w:r w:rsidRPr="00333322">
              <w:rPr>
                <w:rFonts w:cs="v4.2.0"/>
                <w:sz w:val="20"/>
                <w:lang w:eastAsia="ko-KR"/>
              </w:rPr>
              <w:t>maximum</w:t>
            </w:r>
            <w:r w:rsidRPr="00333322">
              <w:rPr>
                <w:rFonts w:eastAsia="Times New Roman" w:cs="v4.2.0"/>
                <w:sz w:val="20"/>
                <w:lang w:eastAsia="ko-KR"/>
              </w:rPr>
              <w:t xml:space="preserve"> RRC procedure delay to be 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333322">
                <w:rPr>
                  <w:rFonts w:eastAsia="Times New Roman" w:cs="v4.2.0"/>
                  <w:sz w:val="20"/>
                  <w:lang w:eastAsia="ko-KR"/>
                </w:rPr>
                <w:t>11.2 in</w:t>
              </w:r>
            </w:smartTag>
            <w:r w:rsidRPr="00333322">
              <w:rPr>
                <w:rFonts w:eastAsia="Times New Roman" w:cs="v4.2.0"/>
                <w:sz w:val="20"/>
                <w:lang w:eastAsia="ko-KR"/>
              </w:rPr>
              <w:t xml:space="preserve"> </w:t>
            </w:r>
            <w:r w:rsidRPr="00333322">
              <w:rPr>
                <w:rFonts w:eastAsia="Times New Roman"/>
                <w:sz w:val="20"/>
                <w:lang w:eastAsia="ko-KR"/>
              </w:rPr>
              <w:t>TS 36.331 [2]</w:t>
            </w:r>
            <w:r w:rsidRPr="00333322">
              <w:rPr>
                <w:rFonts w:eastAsia="Times New Roman" w:cs="v4.2.0"/>
                <w:sz w:val="20"/>
                <w:lang w:eastAsia="ko-KR"/>
              </w:rPr>
              <w:t xml:space="preserve"> plus the interruption time stated in clause </w:t>
            </w:r>
            <w:smartTag w:uri="urn:schemas-microsoft-com:office:smarttags" w:element="chsdate">
              <w:smartTagPr>
                <w:attr w:name="IsROCDate" w:val="False"/>
                <w:attr w:name="IsLunarDate" w:val="False"/>
                <w:attr w:name="Day" w:val="30"/>
                <w:attr w:name="Month" w:val="12"/>
                <w:attr w:name="Year" w:val="1899"/>
              </w:smartTagPr>
              <w:r w:rsidRPr="00333322">
                <w:rPr>
                  <w:rFonts w:eastAsia="Times New Roman" w:cs="v4.2.0"/>
                  <w:sz w:val="20"/>
                  <w:lang w:eastAsia="ko-KR"/>
                </w:rPr>
                <w:t>5.1.2</w:t>
              </w:r>
            </w:smartTag>
            <w:r w:rsidRPr="00333322">
              <w:rPr>
                <w:rFonts w:eastAsia="Times New Roman" w:cs="v4.2.0"/>
                <w:sz w:val="20"/>
                <w:lang w:eastAsia="ko-KR"/>
              </w:rPr>
              <w:t>.1.2.</w:t>
            </w:r>
            <w:r w:rsidRPr="00333322">
              <w:rPr>
                <w:rFonts w:eastAsia="Times New Roman" w:cs="v4.2.0" w:hint="eastAsia"/>
                <w:sz w:val="20"/>
                <w:lang w:eastAsia="zh-CN"/>
              </w:rPr>
              <w:t>2 when UE is configured with RACH-less handover.</w:t>
            </w:r>
          </w:p>
          <w:p w:rsidR="008C2768" w:rsidRPr="00333322" w:rsidRDefault="008C2768" w:rsidP="00C16F41">
            <w:pPr>
              <w:keepNext/>
              <w:keepLines/>
              <w:overflowPunct w:val="0"/>
              <w:autoSpaceDE w:val="0"/>
              <w:autoSpaceDN w:val="0"/>
              <w:adjustRightInd w:val="0"/>
              <w:spacing w:beforeLines="0" w:before="120" w:afterLines="0" w:after="180"/>
              <w:ind w:left="1985" w:hanging="1985"/>
              <w:textAlignment w:val="baseline"/>
              <w:rPr>
                <w:rFonts w:ascii="Arial" w:eastAsia="Times New Roman" w:hAnsi="Arial"/>
                <w:sz w:val="20"/>
                <w:lang w:eastAsia="ko-KR"/>
              </w:rPr>
            </w:pPr>
            <w:r w:rsidRPr="00333322">
              <w:rPr>
                <w:rFonts w:ascii="Arial" w:eastAsia="Times New Roman" w:hAnsi="Arial" w:hint="eastAsia"/>
                <w:sz w:val="20"/>
                <w:lang w:eastAsia="zh-CN"/>
              </w:rPr>
              <w:t>5</w:t>
            </w:r>
            <w:r w:rsidRPr="00333322">
              <w:rPr>
                <w:rFonts w:ascii="Arial" w:eastAsia="Times New Roman" w:hAnsi="Arial"/>
                <w:sz w:val="20"/>
                <w:lang w:eastAsia="ko-KR"/>
              </w:rPr>
              <w:t>.1.2.</w:t>
            </w:r>
            <w:r w:rsidRPr="00333322">
              <w:rPr>
                <w:rFonts w:ascii="Arial" w:eastAsia="Times New Roman" w:hAnsi="Arial" w:hint="eastAsia"/>
                <w:sz w:val="20"/>
                <w:lang w:eastAsia="zh-CN"/>
              </w:rPr>
              <w:t>1</w:t>
            </w:r>
            <w:r w:rsidRPr="00333322">
              <w:rPr>
                <w:rFonts w:ascii="Arial" w:eastAsia="Times New Roman" w:hAnsi="Arial"/>
                <w:sz w:val="20"/>
                <w:lang w:eastAsia="ko-KR"/>
              </w:rPr>
              <w:t>.</w:t>
            </w:r>
            <w:r w:rsidRPr="00333322">
              <w:rPr>
                <w:rFonts w:ascii="Arial" w:eastAsia="Times New Roman" w:hAnsi="Arial" w:hint="eastAsia"/>
                <w:sz w:val="20"/>
                <w:lang w:eastAsia="zh-CN"/>
              </w:rPr>
              <w:t>2.2</w:t>
            </w:r>
            <w:r w:rsidRPr="00333322">
              <w:rPr>
                <w:rFonts w:ascii="Arial" w:eastAsia="Times New Roman" w:hAnsi="Arial"/>
                <w:sz w:val="20"/>
                <w:lang w:eastAsia="ko-KR"/>
              </w:rPr>
              <w:tab/>
            </w:r>
            <w:r w:rsidRPr="00333322">
              <w:rPr>
                <w:rFonts w:ascii="Arial" w:eastAsia="Times New Roman" w:hAnsi="Arial" w:hint="eastAsia"/>
                <w:sz w:val="20"/>
                <w:lang w:eastAsia="zh-CN"/>
              </w:rPr>
              <w:t>Interruption time for RACH-less handover</w:t>
            </w:r>
          </w:p>
          <w:p w:rsidR="008C2768" w:rsidRPr="00333322" w:rsidRDefault="008C2768" w:rsidP="00C16F41">
            <w:pPr>
              <w:overflowPunct w:val="0"/>
              <w:autoSpaceDE w:val="0"/>
              <w:autoSpaceDN w:val="0"/>
              <w:adjustRightInd w:val="0"/>
              <w:spacing w:beforeLines="0" w:before="0" w:afterLines="0" w:after="180"/>
              <w:textAlignment w:val="baseline"/>
              <w:rPr>
                <w:rFonts w:eastAsia="Times New Roman" w:cs="v4.2.0"/>
                <w:position w:val="-6"/>
                <w:sz w:val="20"/>
                <w:lang w:eastAsia="ko-KR"/>
              </w:rPr>
            </w:pPr>
            <w:r w:rsidRPr="00333322">
              <w:rPr>
                <w:rFonts w:eastAsia="Times New Roman" w:cs="v4.2.0"/>
                <w:sz w:val="20"/>
                <w:lang w:eastAsia="ko-KR"/>
              </w:rPr>
              <w:t xml:space="preserve">When intra-frequency or inter-frequency </w:t>
            </w:r>
            <w:r w:rsidRPr="00333322">
              <w:rPr>
                <w:rFonts w:eastAsia="Times New Roman" w:cs="v4.2.0" w:hint="eastAsia"/>
                <w:sz w:val="20"/>
                <w:lang w:eastAsia="zh-CN"/>
              </w:rPr>
              <w:t xml:space="preserve">RACH-less </w:t>
            </w:r>
            <w:r w:rsidRPr="00333322">
              <w:rPr>
                <w:rFonts w:eastAsia="Times New Roman" w:cs="v4.2.0"/>
                <w:sz w:val="20"/>
                <w:lang w:eastAsia="ko-KR"/>
              </w:rPr>
              <w:t>handover is commanded, the interruption time shall be less than T</w:t>
            </w:r>
            <w:r w:rsidRPr="00333322">
              <w:rPr>
                <w:rFonts w:eastAsia="Times New Roman" w:cs="v4.2.0"/>
                <w:position w:val="-6"/>
                <w:sz w:val="20"/>
                <w:lang w:eastAsia="ko-KR"/>
              </w:rPr>
              <w:t>interrupt</w:t>
            </w:r>
          </w:p>
          <w:p w:rsidR="008C2768" w:rsidRPr="00333322" w:rsidRDefault="008C2768" w:rsidP="00C16F41">
            <w:pPr>
              <w:keepLines/>
              <w:tabs>
                <w:tab w:val="center" w:pos="4536"/>
                <w:tab w:val="right" w:pos="9072"/>
              </w:tabs>
              <w:overflowPunct w:val="0"/>
              <w:autoSpaceDE w:val="0"/>
              <w:autoSpaceDN w:val="0"/>
              <w:adjustRightInd w:val="0"/>
              <w:spacing w:beforeLines="0" w:before="0" w:afterLines="0" w:after="180"/>
              <w:jc w:val="center"/>
              <w:textAlignment w:val="baseline"/>
              <w:rPr>
                <w:rFonts w:eastAsia="Times New Roman"/>
                <w:noProof/>
                <w:sz w:val="20"/>
                <w:lang w:eastAsia="ko-KR"/>
              </w:rPr>
            </w:pPr>
            <w:r w:rsidRPr="00333322">
              <w:rPr>
                <w:rFonts w:eastAsia="Times New Roman"/>
                <w:noProof/>
                <w:sz w:val="20"/>
                <w:lang w:eastAsia="ko-KR"/>
              </w:rPr>
              <w:t>T</w:t>
            </w:r>
            <w:r w:rsidRPr="00333322">
              <w:rPr>
                <w:rFonts w:eastAsia="Times New Roman"/>
                <w:noProof/>
                <w:position w:val="-6"/>
                <w:sz w:val="20"/>
                <w:lang w:eastAsia="ko-KR"/>
              </w:rPr>
              <w:t>interrupt</w:t>
            </w:r>
            <w:r w:rsidRPr="00333322">
              <w:rPr>
                <w:rFonts w:eastAsia="Times New Roman"/>
                <w:noProof/>
                <w:sz w:val="20"/>
                <w:lang w:eastAsia="ko-KR"/>
              </w:rPr>
              <w:t xml:space="preserve"> = T</w:t>
            </w:r>
            <w:r w:rsidRPr="00333322">
              <w:rPr>
                <w:rFonts w:eastAsia="Times New Roman"/>
                <w:noProof/>
                <w:sz w:val="20"/>
                <w:vertAlign w:val="subscript"/>
                <w:lang w:eastAsia="ko-KR"/>
              </w:rPr>
              <w:t>search</w:t>
            </w:r>
            <w:r w:rsidRPr="00333322">
              <w:rPr>
                <w:rFonts w:eastAsia="Times New Roman"/>
                <w:noProof/>
                <w:sz w:val="20"/>
                <w:lang w:eastAsia="ko-KR"/>
              </w:rPr>
              <w:t xml:space="preserve"> + T</w:t>
            </w:r>
            <w:r w:rsidRPr="00333322">
              <w:rPr>
                <w:rFonts w:eastAsia="Times New Roman"/>
                <w:noProof/>
                <w:sz w:val="20"/>
                <w:vertAlign w:val="subscript"/>
                <w:lang w:eastAsia="ko-KR"/>
              </w:rPr>
              <w:t>IU</w:t>
            </w:r>
            <w:r w:rsidRPr="00333322">
              <w:rPr>
                <w:rFonts w:eastAsia="Times New Roman"/>
                <w:noProof/>
                <w:sz w:val="20"/>
                <w:lang w:eastAsia="ko-KR"/>
              </w:rPr>
              <w:t xml:space="preserve"> + 20 ms</w:t>
            </w:r>
          </w:p>
          <w:p w:rsidR="008C2768" w:rsidRPr="00333322" w:rsidRDefault="008C2768" w:rsidP="00C16F41">
            <w:pPr>
              <w:overflowPunct w:val="0"/>
              <w:autoSpaceDE w:val="0"/>
              <w:autoSpaceDN w:val="0"/>
              <w:adjustRightInd w:val="0"/>
              <w:spacing w:beforeLines="0" w:before="0" w:afterLines="0" w:after="180"/>
              <w:textAlignment w:val="baseline"/>
              <w:rPr>
                <w:rFonts w:eastAsia="Times New Roman" w:cs="v4.2.0"/>
                <w:sz w:val="20"/>
                <w:lang w:eastAsia="ko-KR"/>
              </w:rPr>
            </w:pPr>
            <w:r w:rsidRPr="00333322">
              <w:rPr>
                <w:rFonts w:eastAsia="Times New Roman" w:cs="v4.2.0"/>
                <w:sz w:val="20"/>
                <w:lang w:eastAsia="ko-KR"/>
              </w:rPr>
              <w:t>Where:</w:t>
            </w:r>
          </w:p>
          <w:p w:rsidR="008C2768" w:rsidRPr="00333322" w:rsidRDefault="008C2768" w:rsidP="00C16F41">
            <w:pPr>
              <w:overflowPunct w:val="0"/>
              <w:autoSpaceDE w:val="0"/>
              <w:autoSpaceDN w:val="0"/>
              <w:adjustRightInd w:val="0"/>
              <w:spacing w:beforeLines="0" w:before="0" w:afterLines="0" w:after="180"/>
              <w:ind w:left="568" w:hanging="284"/>
              <w:textAlignment w:val="baseline"/>
              <w:rPr>
                <w:rFonts w:eastAsia="Times New Roman"/>
                <w:sz w:val="20"/>
                <w:lang w:eastAsia="ko-KR"/>
              </w:rPr>
            </w:pPr>
            <w:proofErr w:type="spellStart"/>
            <w:r w:rsidRPr="00333322">
              <w:rPr>
                <w:rFonts w:eastAsia="Times New Roman" w:cs="v4.2.0"/>
                <w:sz w:val="20"/>
                <w:lang w:eastAsia="ko-KR"/>
              </w:rPr>
              <w:t>T</w:t>
            </w:r>
            <w:r w:rsidRPr="00333322">
              <w:rPr>
                <w:rFonts w:eastAsia="Times New Roman" w:cs="v4.2.0"/>
                <w:sz w:val="20"/>
                <w:vertAlign w:val="subscript"/>
                <w:lang w:eastAsia="ko-KR"/>
              </w:rPr>
              <w:t>search</w:t>
            </w:r>
            <w:proofErr w:type="spellEnd"/>
            <w:r w:rsidRPr="00333322">
              <w:rPr>
                <w:rFonts w:eastAsia="Times New Roman" w:cs="v4.2.0"/>
                <w:sz w:val="20"/>
                <w:lang w:eastAsia="ko-KR"/>
              </w:rPr>
              <w:t xml:space="preserve"> is the time required to search the target cell when the target cell is not already known when the handover command is received by the UE. If the target cell is known, then </w:t>
            </w:r>
            <w:proofErr w:type="spellStart"/>
            <w:r w:rsidRPr="00333322">
              <w:rPr>
                <w:rFonts w:eastAsia="Times New Roman" w:cs="v4.2.0"/>
                <w:sz w:val="20"/>
                <w:lang w:eastAsia="ko-KR"/>
              </w:rPr>
              <w:t>T</w:t>
            </w:r>
            <w:r w:rsidRPr="00333322">
              <w:rPr>
                <w:rFonts w:eastAsia="Times New Roman" w:cs="v4.2.0"/>
                <w:sz w:val="20"/>
                <w:vertAlign w:val="subscript"/>
                <w:lang w:eastAsia="ko-KR"/>
              </w:rPr>
              <w:t>search</w:t>
            </w:r>
            <w:proofErr w:type="spellEnd"/>
            <w:r w:rsidRPr="00333322">
              <w:rPr>
                <w:rFonts w:eastAsia="Times New Roman" w:cs="v4.2.0"/>
                <w:sz w:val="20"/>
                <w:lang w:eastAsia="ko-KR"/>
              </w:rPr>
              <w:t xml:space="preserve"> = 0 </w:t>
            </w:r>
            <w:proofErr w:type="spellStart"/>
            <w:r w:rsidRPr="00333322">
              <w:rPr>
                <w:rFonts w:eastAsia="Times New Roman" w:cs="v4.2.0"/>
                <w:sz w:val="20"/>
                <w:lang w:eastAsia="ko-KR"/>
              </w:rPr>
              <w:t>ms</w:t>
            </w:r>
            <w:proofErr w:type="spellEnd"/>
            <w:r w:rsidRPr="00333322">
              <w:rPr>
                <w:rFonts w:eastAsia="Times New Roman" w:cs="v4.2.0"/>
                <w:sz w:val="20"/>
                <w:lang w:eastAsia="ko-KR"/>
              </w:rPr>
              <w:t xml:space="preserve">. If the target cell is unknown and signal quality is sufficient for successful cell detection on the first attempt, then </w:t>
            </w:r>
            <w:proofErr w:type="spellStart"/>
            <w:r w:rsidRPr="00333322">
              <w:rPr>
                <w:rFonts w:eastAsia="Times New Roman" w:cs="v4.2.0"/>
                <w:sz w:val="20"/>
                <w:lang w:eastAsia="ko-KR"/>
              </w:rPr>
              <w:t>T</w:t>
            </w:r>
            <w:r w:rsidRPr="00333322">
              <w:rPr>
                <w:rFonts w:eastAsia="Times New Roman" w:cs="v4.2.0"/>
                <w:sz w:val="20"/>
                <w:vertAlign w:val="subscript"/>
                <w:lang w:eastAsia="ko-KR"/>
              </w:rPr>
              <w:t>search</w:t>
            </w:r>
            <w:proofErr w:type="spellEnd"/>
            <w:r w:rsidRPr="00333322">
              <w:rPr>
                <w:rFonts w:eastAsia="Times New Roman" w:cs="v4.2.0"/>
                <w:sz w:val="20"/>
                <w:lang w:eastAsia="ko-KR"/>
              </w:rPr>
              <w:t xml:space="preserve"> = 80 </w:t>
            </w:r>
            <w:proofErr w:type="spellStart"/>
            <w:r w:rsidRPr="00333322">
              <w:rPr>
                <w:rFonts w:eastAsia="Times New Roman" w:cs="v4.2.0"/>
                <w:sz w:val="20"/>
                <w:lang w:eastAsia="ko-KR"/>
              </w:rPr>
              <w:t>ms</w:t>
            </w:r>
            <w:proofErr w:type="spellEnd"/>
            <w:r w:rsidRPr="00333322">
              <w:rPr>
                <w:rFonts w:eastAsia="Times New Roman" w:cs="v4.2.0"/>
                <w:sz w:val="20"/>
                <w:lang w:eastAsia="ko-KR"/>
              </w:rPr>
              <w:t xml:space="preserve">. Regardless of whether DRX is in use by the UE, </w:t>
            </w:r>
            <w:proofErr w:type="spellStart"/>
            <w:r w:rsidRPr="00333322">
              <w:rPr>
                <w:rFonts w:eastAsia="Times New Roman" w:cs="v4.2.0"/>
                <w:sz w:val="20"/>
                <w:lang w:eastAsia="ko-KR"/>
              </w:rPr>
              <w:t>T</w:t>
            </w:r>
            <w:r w:rsidRPr="00333322">
              <w:rPr>
                <w:rFonts w:eastAsia="Times New Roman" w:cs="v4.2.0"/>
                <w:sz w:val="20"/>
                <w:vertAlign w:val="subscript"/>
                <w:lang w:eastAsia="ko-KR"/>
              </w:rPr>
              <w:t>search</w:t>
            </w:r>
            <w:proofErr w:type="spellEnd"/>
            <w:r w:rsidRPr="00333322">
              <w:rPr>
                <w:rFonts w:eastAsia="Times New Roman" w:cs="v4.2.0"/>
                <w:sz w:val="20"/>
                <w:lang w:eastAsia="ko-KR"/>
              </w:rPr>
              <w:t xml:space="preserve"> shall still be based on non-DRX target cell search times.</w:t>
            </w:r>
          </w:p>
          <w:p w:rsidR="008C2768" w:rsidRPr="00333322" w:rsidRDefault="008C2768" w:rsidP="00C16F41">
            <w:pPr>
              <w:overflowPunct w:val="0"/>
              <w:autoSpaceDE w:val="0"/>
              <w:autoSpaceDN w:val="0"/>
              <w:adjustRightInd w:val="0"/>
              <w:spacing w:beforeLines="0" w:before="0" w:afterLines="0" w:after="180"/>
              <w:ind w:left="568" w:hanging="284"/>
              <w:textAlignment w:val="baseline"/>
              <w:rPr>
                <w:rFonts w:eastAsia="Times New Roman"/>
                <w:sz w:val="20"/>
                <w:lang w:eastAsia="zh-CN"/>
              </w:rPr>
            </w:pPr>
            <w:r w:rsidRPr="00333322">
              <w:rPr>
                <w:rFonts w:eastAsia="Times New Roman"/>
                <w:sz w:val="20"/>
                <w:lang w:eastAsia="ko-KR"/>
              </w:rPr>
              <w:t>T</w:t>
            </w:r>
            <w:r w:rsidRPr="00333322">
              <w:rPr>
                <w:rFonts w:eastAsia="Times New Roman"/>
                <w:sz w:val="20"/>
                <w:vertAlign w:val="subscript"/>
                <w:lang w:eastAsia="ko-KR"/>
              </w:rPr>
              <w:t>IU</w:t>
            </w:r>
            <w:r w:rsidRPr="00333322">
              <w:rPr>
                <w:rFonts w:eastAsia="Times New Roman"/>
                <w:sz w:val="20"/>
                <w:lang w:eastAsia="ko-KR"/>
              </w:rPr>
              <w:t xml:space="preserve"> is the interruption uncertainty </w:t>
            </w:r>
            <w:r w:rsidRPr="00333322">
              <w:rPr>
                <w:rFonts w:eastAsia="Times New Roman" w:hint="eastAsia"/>
                <w:sz w:val="20"/>
                <w:lang w:eastAsia="zh-CN"/>
              </w:rPr>
              <w:t>in acquiring the first PUSCH transmission occasion when UE is configured with RACH-less handover</w:t>
            </w:r>
            <w:r w:rsidRPr="00333322">
              <w:rPr>
                <w:rFonts w:eastAsia="Times New Roman"/>
                <w:sz w:val="20"/>
                <w:lang w:eastAsia="zh-CN"/>
              </w:rPr>
              <w:t xml:space="preserve"> in the new cell</w:t>
            </w:r>
            <w:r w:rsidRPr="00333322">
              <w:rPr>
                <w:rFonts w:eastAsia="Times New Roman"/>
                <w:sz w:val="20"/>
                <w:lang w:eastAsia="ko-KR"/>
              </w:rPr>
              <w:t>.</w:t>
            </w:r>
          </w:p>
          <w:p w:rsidR="008C2768" w:rsidRPr="00333322" w:rsidRDefault="008C2768" w:rsidP="00C16F41">
            <w:pPr>
              <w:overflowPunct w:val="0"/>
              <w:autoSpaceDE w:val="0"/>
              <w:autoSpaceDN w:val="0"/>
              <w:adjustRightInd w:val="0"/>
              <w:spacing w:beforeLines="0" w:before="0" w:afterLines="0" w:after="180"/>
              <w:ind w:left="851" w:hanging="284"/>
              <w:textAlignment w:val="baseline"/>
              <w:rPr>
                <w:rFonts w:eastAsia="Times New Roman"/>
                <w:sz w:val="20"/>
                <w:lang w:eastAsia="zh-CN"/>
              </w:rPr>
            </w:pPr>
            <w:r w:rsidRPr="00333322">
              <w:rPr>
                <w:rFonts w:eastAsia="Times New Roman"/>
                <w:sz w:val="20"/>
                <w:lang w:eastAsia="ko-KR"/>
              </w:rPr>
              <w:t>-</w:t>
            </w:r>
            <w:r w:rsidRPr="00333322">
              <w:rPr>
                <w:rFonts w:eastAsia="Times New Roman"/>
                <w:sz w:val="20"/>
                <w:lang w:eastAsia="ko-KR"/>
              </w:rPr>
              <w:tab/>
              <w:t>T</w:t>
            </w:r>
            <w:r w:rsidRPr="00333322">
              <w:rPr>
                <w:rFonts w:eastAsia="Times New Roman"/>
                <w:sz w:val="20"/>
                <w:vertAlign w:val="subscript"/>
                <w:lang w:eastAsia="ko-KR"/>
              </w:rPr>
              <w:t>IU</w:t>
            </w:r>
            <w:r w:rsidRPr="00333322">
              <w:rPr>
                <w:rFonts w:eastAsia="Times New Roman"/>
                <w:sz w:val="20"/>
                <w:lang w:eastAsia="ko-KR"/>
              </w:rPr>
              <w:t xml:space="preserve"> can be up to </w:t>
            </w:r>
            <w:r w:rsidRPr="00333322">
              <w:rPr>
                <w:rFonts w:eastAsia="Times New Roman" w:hint="eastAsia"/>
                <w:sz w:val="20"/>
                <w:lang w:eastAsia="zh-CN"/>
              </w:rPr>
              <w:t>1</w:t>
            </w:r>
            <w:r w:rsidRPr="00333322">
              <w:rPr>
                <w:rFonts w:eastAsia="Times New Roman"/>
                <w:sz w:val="20"/>
                <w:lang w:eastAsia="ko-KR"/>
              </w:rPr>
              <w:t xml:space="preserve">0 </w:t>
            </w:r>
            <w:proofErr w:type="spellStart"/>
            <w:r w:rsidRPr="00333322">
              <w:rPr>
                <w:rFonts w:eastAsia="Times New Roman"/>
                <w:sz w:val="20"/>
                <w:lang w:eastAsia="ko-KR"/>
              </w:rPr>
              <w:t>ms</w:t>
            </w:r>
            <w:proofErr w:type="spellEnd"/>
            <w:r w:rsidRPr="00333322">
              <w:rPr>
                <w:rFonts w:eastAsia="Times New Roman" w:hint="eastAsia"/>
                <w:sz w:val="20"/>
                <w:lang w:eastAsia="zh-CN"/>
              </w:rPr>
              <w:t xml:space="preserve"> if UL grant is configured in RRC command.</w:t>
            </w:r>
          </w:p>
          <w:p w:rsidR="008C2768" w:rsidRPr="00333322" w:rsidRDefault="008C2768" w:rsidP="00C16F41">
            <w:pPr>
              <w:keepLines/>
              <w:overflowPunct w:val="0"/>
              <w:autoSpaceDE w:val="0"/>
              <w:autoSpaceDN w:val="0"/>
              <w:adjustRightInd w:val="0"/>
              <w:spacing w:beforeLines="0" w:before="0" w:afterLines="0" w:after="180"/>
              <w:ind w:left="1418" w:hanging="851"/>
              <w:textAlignment w:val="baseline"/>
              <w:rPr>
                <w:rFonts w:eastAsia="Times New Roman"/>
                <w:sz w:val="20"/>
                <w:lang w:eastAsia="zh-CN"/>
              </w:rPr>
            </w:pPr>
            <w:r w:rsidRPr="00333322">
              <w:rPr>
                <w:rFonts w:eastAsia="Times New Roman" w:hint="eastAsia"/>
                <w:sz w:val="20"/>
                <w:lang w:eastAsia="zh-CN"/>
              </w:rPr>
              <w:t>NOTE:</w:t>
            </w:r>
            <w:r w:rsidRPr="00333322">
              <w:rPr>
                <w:rFonts w:eastAsia="Times New Roman"/>
                <w:sz w:val="20"/>
                <w:lang w:eastAsia="ko-KR"/>
              </w:rPr>
              <w:tab/>
              <w:t>The actual value of T</w:t>
            </w:r>
            <w:r w:rsidRPr="00333322">
              <w:rPr>
                <w:rFonts w:eastAsia="Times New Roman"/>
                <w:sz w:val="20"/>
                <w:vertAlign w:val="subscript"/>
                <w:lang w:eastAsia="ko-KR"/>
              </w:rPr>
              <w:t>IU</w:t>
            </w:r>
            <w:r w:rsidRPr="00333322">
              <w:rPr>
                <w:rFonts w:eastAsia="Times New Roman"/>
                <w:sz w:val="20"/>
                <w:lang w:eastAsia="ko-KR"/>
              </w:rPr>
              <w:t xml:space="preserve"> shall depend upon the </w:t>
            </w:r>
            <w:r w:rsidRPr="00333322">
              <w:rPr>
                <w:rFonts w:eastAsia="Times New Roman" w:hint="eastAsia"/>
                <w:sz w:val="20"/>
                <w:lang w:eastAsia="zh-CN"/>
              </w:rPr>
              <w:t xml:space="preserve">UL grant </w:t>
            </w:r>
            <w:r w:rsidRPr="00333322">
              <w:rPr>
                <w:rFonts w:eastAsia="Times New Roman"/>
                <w:sz w:val="20"/>
                <w:lang w:eastAsia="ko-KR"/>
              </w:rPr>
              <w:t>configuration</w:t>
            </w:r>
            <w:r w:rsidRPr="00333322">
              <w:rPr>
                <w:rFonts w:eastAsia="Times New Roman" w:hint="eastAsia"/>
                <w:sz w:val="20"/>
                <w:lang w:eastAsia="zh-CN"/>
              </w:rPr>
              <w:t xml:space="preserve"> in RRC command</w:t>
            </w:r>
            <w:r w:rsidRPr="00333322">
              <w:rPr>
                <w:rFonts w:eastAsia="Times New Roman"/>
                <w:sz w:val="20"/>
                <w:lang w:eastAsia="ko-KR"/>
              </w:rPr>
              <w:t>.</w:t>
            </w:r>
          </w:p>
          <w:p w:rsidR="008C2768" w:rsidRPr="00333322" w:rsidRDefault="008C2768" w:rsidP="00C16F41">
            <w:pPr>
              <w:overflowPunct w:val="0"/>
              <w:autoSpaceDE w:val="0"/>
              <w:autoSpaceDN w:val="0"/>
              <w:adjustRightInd w:val="0"/>
              <w:spacing w:beforeLines="0" w:before="0" w:afterLines="0" w:after="180"/>
              <w:ind w:left="851" w:hanging="284"/>
              <w:textAlignment w:val="baseline"/>
              <w:rPr>
                <w:rFonts w:eastAsia="Times New Roman"/>
                <w:sz w:val="20"/>
                <w:lang w:eastAsia="zh-CN"/>
              </w:rPr>
            </w:pPr>
            <w:r w:rsidRPr="00333322">
              <w:rPr>
                <w:rFonts w:eastAsia="Times New Roman"/>
                <w:sz w:val="20"/>
                <w:lang w:eastAsia="ko-KR"/>
              </w:rPr>
              <w:lastRenderedPageBreak/>
              <w:t>-</w:t>
            </w:r>
            <w:r w:rsidRPr="00333322">
              <w:rPr>
                <w:rFonts w:eastAsia="Times New Roman"/>
                <w:sz w:val="20"/>
                <w:lang w:eastAsia="ko-KR"/>
              </w:rPr>
              <w:tab/>
              <w:t>T</w:t>
            </w:r>
            <w:r w:rsidRPr="00333322">
              <w:rPr>
                <w:rFonts w:eastAsia="Times New Roman"/>
                <w:sz w:val="20"/>
                <w:vertAlign w:val="subscript"/>
                <w:lang w:eastAsia="ko-KR"/>
              </w:rPr>
              <w:t>IU</w:t>
            </w:r>
            <w:r w:rsidRPr="00333322">
              <w:rPr>
                <w:rFonts w:eastAsia="Times New Roman"/>
                <w:sz w:val="20"/>
                <w:lang w:eastAsia="ko-KR"/>
              </w:rPr>
              <w:t xml:space="preserve"> can be up to</w:t>
            </w:r>
            <w:r w:rsidRPr="00333322">
              <w:rPr>
                <w:rFonts w:eastAsia="Times New Roman" w:hint="eastAsia"/>
                <w:sz w:val="20"/>
                <w:lang w:eastAsia="zh-CN"/>
              </w:rPr>
              <w:t xml:space="preserve"> </w:t>
            </w:r>
            <w:proofErr w:type="spellStart"/>
            <w:r w:rsidRPr="00333322">
              <w:rPr>
                <w:rFonts w:eastAsia="Times New Roman"/>
                <w:sz w:val="20"/>
                <w:lang w:eastAsia="ko-KR"/>
              </w:rPr>
              <w:t>T</w:t>
            </w:r>
            <w:r w:rsidRPr="00333322">
              <w:rPr>
                <w:rFonts w:eastAsia="Times New Roman"/>
                <w:sz w:val="20"/>
                <w:vertAlign w:val="subscript"/>
                <w:lang w:eastAsia="ko-KR"/>
              </w:rPr>
              <w:t>UL_grant</w:t>
            </w:r>
            <w:proofErr w:type="spellEnd"/>
            <w:r w:rsidRPr="00333322">
              <w:rPr>
                <w:rFonts w:eastAsia="Times New Roman"/>
                <w:sz w:val="20"/>
                <w:lang w:eastAsia="ko-KR"/>
              </w:rPr>
              <w:t xml:space="preserve"> </w:t>
            </w:r>
            <w:r w:rsidRPr="00333322">
              <w:rPr>
                <w:rFonts w:eastAsia="Times New Roman" w:hint="eastAsia"/>
                <w:sz w:val="20"/>
                <w:lang w:eastAsia="ko-KR"/>
              </w:rPr>
              <w:t>if</w:t>
            </w:r>
            <w:r w:rsidRPr="00333322">
              <w:rPr>
                <w:rFonts w:eastAsia="Times New Roman" w:hint="eastAsia"/>
                <w:sz w:val="20"/>
                <w:lang w:eastAsia="zh-CN"/>
              </w:rPr>
              <w:t xml:space="preserve"> UL grant is not configured in RRC command.</w:t>
            </w:r>
          </w:p>
          <w:p w:rsidR="008C2768" w:rsidRPr="00333322" w:rsidRDefault="008C2768" w:rsidP="00C16F41">
            <w:pPr>
              <w:keepLines/>
              <w:overflowPunct w:val="0"/>
              <w:autoSpaceDE w:val="0"/>
              <w:autoSpaceDN w:val="0"/>
              <w:adjustRightInd w:val="0"/>
              <w:spacing w:beforeLines="0" w:before="0" w:afterLines="0" w:after="180"/>
              <w:ind w:left="1418" w:hanging="851"/>
              <w:textAlignment w:val="baseline"/>
              <w:rPr>
                <w:rFonts w:eastAsia="Times New Roman"/>
                <w:sz w:val="20"/>
                <w:lang w:eastAsia="zh-CN"/>
              </w:rPr>
            </w:pPr>
            <w:r w:rsidRPr="00333322">
              <w:rPr>
                <w:rFonts w:eastAsia="Times New Roman" w:hint="eastAsia"/>
                <w:sz w:val="20"/>
                <w:lang w:eastAsia="zh-CN"/>
              </w:rPr>
              <w:t>NOTE:</w:t>
            </w:r>
            <w:r w:rsidRPr="00333322">
              <w:rPr>
                <w:rFonts w:eastAsia="Times New Roman"/>
                <w:sz w:val="20"/>
                <w:lang w:eastAsia="ko-KR"/>
              </w:rPr>
              <w:tab/>
            </w:r>
            <w:proofErr w:type="spellStart"/>
            <w:r w:rsidRPr="00333322">
              <w:rPr>
                <w:rFonts w:eastAsia="Times New Roman"/>
                <w:sz w:val="20"/>
                <w:lang w:eastAsia="ko-KR"/>
              </w:rPr>
              <w:t>T</w:t>
            </w:r>
            <w:r w:rsidRPr="00333322">
              <w:rPr>
                <w:rFonts w:eastAsia="Times New Roman"/>
                <w:sz w:val="20"/>
                <w:vertAlign w:val="subscript"/>
                <w:lang w:eastAsia="ko-KR"/>
              </w:rPr>
              <w:t>UL_grant</w:t>
            </w:r>
            <w:proofErr w:type="spellEnd"/>
            <w:r w:rsidRPr="00333322">
              <w:rPr>
                <w:rFonts w:eastAsia="Times New Roman"/>
                <w:sz w:val="20"/>
                <w:lang w:eastAsia="ko-KR"/>
              </w:rPr>
              <w:t xml:space="preserve"> is the time required to acquire and process uplink grant from the target </w:t>
            </w:r>
            <w:proofErr w:type="spellStart"/>
            <w:r w:rsidRPr="00333322">
              <w:rPr>
                <w:rFonts w:eastAsia="Times New Roman"/>
                <w:sz w:val="20"/>
                <w:lang w:eastAsia="ko-KR"/>
              </w:rPr>
              <w:t>Pcell</w:t>
            </w:r>
            <w:proofErr w:type="spellEnd"/>
            <w:r w:rsidRPr="00333322">
              <w:rPr>
                <w:rFonts w:eastAsia="Times New Roman"/>
                <w:sz w:val="20"/>
                <w:lang w:eastAsia="ko-KR"/>
              </w:rPr>
              <w:t>.</w:t>
            </w:r>
          </w:p>
          <w:p w:rsidR="008C2768" w:rsidRPr="00333322" w:rsidRDefault="008C2768" w:rsidP="00C16F41">
            <w:pPr>
              <w:spacing w:before="120" w:after="120"/>
              <w:rPr>
                <w:rFonts w:eastAsiaTheme="minorEastAsia"/>
                <w:b/>
                <w:lang w:eastAsia="zh-CN"/>
              </w:rPr>
            </w:pPr>
            <w:r w:rsidRPr="00333322">
              <w:rPr>
                <w:rFonts w:eastAsia="Times New Roman"/>
                <w:sz w:val="20"/>
                <w:lang w:eastAsia="ko-KR"/>
              </w:rPr>
              <w:t>In the interruption requirement a cell is known if it has been meeting the relevant cell identification requirement during the last 5 seconds otherwise it is unknown. Relevant cell identification requirements are described in Clause</w:t>
            </w:r>
            <w:r w:rsidRPr="00333322">
              <w:rPr>
                <w:rFonts w:eastAsia="Times New Roman" w:hint="eastAsia"/>
                <w:sz w:val="20"/>
                <w:lang w:eastAsia="ko-KR"/>
              </w:rPr>
              <w:t xml:space="preserve"> </w:t>
            </w:r>
            <w:r w:rsidRPr="00333322">
              <w:rPr>
                <w:rFonts w:eastAsia="Times New Roman"/>
                <w:sz w:val="20"/>
                <w:lang w:eastAsia="ko-KR"/>
              </w:rPr>
              <w:t>8.1.2.2.1 for intra-frequency handover and Clause</w:t>
            </w:r>
            <w:r w:rsidRPr="00333322">
              <w:rPr>
                <w:rFonts w:eastAsia="Times New Roman" w:hint="eastAsia"/>
                <w:sz w:val="20"/>
                <w:lang w:eastAsia="ko-KR"/>
              </w:rPr>
              <w:t xml:space="preserve"> </w:t>
            </w:r>
            <w:r w:rsidRPr="00333322">
              <w:rPr>
                <w:rFonts w:eastAsia="Times New Roman"/>
                <w:sz w:val="20"/>
                <w:lang w:eastAsia="ko-KR"/>
              </w:rPr>
              <w:t>8.1.2.3.1 for inter-frequency handover.</w:t>
            </w:r>
          </w:p>
        </w:tc>
      </w:tr>
    </w:tbl>
    <w:p w:rsidR="008C2768" w:rsidRDefault="008C2768" w:rsidP="00B04F31">
      <w:pPr>
        <w:spacing w:before="120" w:after="120"/>
        <w:rPr>
          <w:rFonts w:eastAsia="宋体"/>
          <w:lang w:eastAsia="zh-CN"/>
        </w:rPr>
      </w:pPr>
      <w:r w:rsidRPr="00333322">
        <w:rPr>
          <w:rFonts w:eastAsia="宋体"/>
          <w:lang w:eastAsia="zh-CN"/>
        </w:rPr>
        <w:lastRenderedPageBreak/>
        <w:t xml:space="preserve">Compared to </w:t>
      </w:r>
      <w:r>
        <w:rPr>
          <w:rFonts w:eastAsia="宋体"/>
          <w:lang w:eastAsia="zh-CN"/>
        </w:rPr>
        <w:t xml:space="preserve">normal LTE HO, the change is in the definition of </w:t>
      </w:r>
      <w:r w:rsidRPr="00333322">
        <w:rPr>
          <w:rFonts w:eastAsia="宋体"/>
          <w:lang w:eastAsia="zh-CN"/>
        </w:rPr>
        <w:t>T</w:t>
      </w:r>
      <w:r w:rsidRPr="00333322">
        <w:rPr>
          <w:rFonts w:eastAsia="宋体"/>
          <w:vertAlign w:val="subscript"/>
          <w:lang w:eastAsia="zh-CN"/>
        </w:rPr>
        <w:t>IU</w:t>
      </w:r>
      <w:r>
        <w:rPr>
          <w:rFonts w:eastAsia="宋体"/>
          <w:lang w:eastAsia="zh-CN"/>
        </w:rPr>
        <w:t xml:space="preserve">. In this sense, the time for fine time tracking should be also included in the delay requirements. </w:t>
      </w:r>
    </w:p>
    <w:p w:rsidR="00D14DFB" w:rsidRDefault="008C2768" w:rsidP="00B04F31">
      <w:pPr>
        <w:spacing w:before="120" w:after="120"/>
        <w:rPr>
          <w:rFonts w:eastAsia="宋体"/>
          <w:lang w:eastAsia="zh-CN"/>
        </w:rPr>
      </w:pPr>
      <w:r>
        <w:rPr>
          <w:rFonts w:eastAsia="宋体"/>
          <w:lang w:eastAsia="zh-CN"/>
        </w:rPr>
        <w:t xml:space="preserve">Technically, fine time tracking is also needed because the first UL in the target cell is PUSCH which is less tolerant to timing error compared to PRACH. Also, for the known case, the last measurement may be performed several seconds ago, while for UE to meet the timing requirements an SSB should be available in the 160ms before the UL. </w:t>
      </w:r>
    </w:p>
    <w:p w:rsidR="008C2768" w:rsidRDefault="008C2768" w:rsidP="00B04F31">
      <w:pPr>
        <w:spacing w:before="120" w:after="120"/>
        <w:rPr>
          <w:rFonts w:eastAsiaTheme="minorEastAsia"/>
          <w:lang w:eastAsia="zh-CN"/>
        </w:rPr>
      </w:pPr>
      <w:r>
        <w:rPr>
          <w:rFonts w:eastAsiaTheme="minorEastAsia"/>
          <w:lang w:eastAsia="zh-CN"/>
        </w:rPr>
        <w:t>With the time for fine time tracking, we do not see strong need to update the known condition.</w:t>
      </w:r>
    </w:p>
    <w:p w:rsidR="00897B8A" w:rsidRPr="008C2768" w:rsidRDefault="00D14DFB" w:rsidP="00B04F31">
      <w:pPr>
        <w:spacing w:before="120" w:after="120"/>
        <w:rPr>
          <w:rFonts w:eastAsiaTheme="minorEastAsia"/>
          <w:b/>
          <w:lang w:eastAsia="zh-CN"/>
        </w:rPr>
      </w:pPr>
      <w:r w:rsidRPr="008C2768">
        <w:rPr>
          <w:rFonts w:eastAsiaTheme="minorEastAsia" w:hint="eastAsia"/>
          <w:b/>
          <w:lang w:eastAsia="zh-CN"/>
        </w:rPr>
        <w:t>P</w:t>
      </w:r>
      <w:r w:rsidRPr="008C2768">
        <w:rPr>
          <w:rFonts w:eastAsiaTheme="minorEastAsia"/>
          <w:b/>
          <w:lang w:eastAsia="zh-CN"/>
        </w:rPr>
        <w:t>roposal 1</w:t>
      </w:r>
      <w:r w:rsidR="003C0454">
        <w:rPr>
          <w:rFonts w:eastAsiaTheme="minorEastAsia"/>
          <w:b/>
          <w:lang w:eastAsia="zh-CN"/>
        </w:rPr>
        <w:t>6</w:t>
      </w:r>
      <w:r w:rsidRPr="008C2768">
        <w:rPr>
          <w:rFonts w:eastAsiaTheme="minorEastAsia"/>
          <w:b/>
          <w:lang w:eastAsia="zh-CN"/>
        </w:rPr>
        <w:t xml:space="preserve">: </w:t>
      </w:r>
      <w:r w:rsidR="00897B8A" w:rsidRPr="008C2768">
        <w:rPr>
          <w:rFonts w:eastAsiaTheme="minorEastAsia"/>
          <w:b/>
          <w:lang w:eastAsia="zh-CN"/>
        </w:rPr>
        <w:t xml:space="preserve">For NTN RACH-less HO, </w:t>
      </w:r>
    </w:p>
    <w:p w:rsidR="00D14DFB" w:rsidRPr="008C2768" w:rsidRDefault="00897B8A" w:rsidP="00897B8A">
      <w:pPr>
        <w:pStyle w:val="afe"/>
        <w:numPr>
          <w:ilvl w:val="0"/>
          <w:numId w:val="36"/>
        </w:numPr>
        <w:spacing w:before="120" w:after="120"/>
        <w:rPr>
          <w:rFonts w:eastAsiaTheme="minorEastAsia"/>
          <w:b/>
          <w:lang w:eastAsia="zh-CN"/>
        </w:rPr>
      </w:pPr>
      <w:r w:rsidRPr="008C2768">
        <w:rPr>
          <w:rFonts w:eastAsiaTheme="minorEastAsia"/>
          <w:b/>
          <w:lang w:eastAsia="zh-CN"/>
        </w:rPr>
        <w:t xml:space="preserve">time for fine time tracking should be included in the delay requirements. </w:t>
      </w:r>
    </w:p>
    <w:p w:rsidR="00897B8A" w:rsidRPr="008C2768" w:rsidRDefault="00897B8A" w:rsidP="00897B8A">
      <w:pPr>
        <w:pStyle w:val="afe"/>
        <w:numPr>
          <w:ilvl w:val="0"/>
          <w:numId w:val="36"/>
        </w:numPr>
        <w:spacing w:before="120" w:after="120"/>
        <w:rPr>
          <w:rFonts w:eastAsiaTheme="minorEastAsia"/>
          <w:b/>
          <w:lang w:eastAsia="zh-CN"/>
        </w:rPr>
      </w:pPr>
      <w:r w:rsidRPr="008C2768">
        <w:rPr>
          <w:rFonts w:eastAsiaTheme="minorEastAsia"/>
          <w:b/>
          <w:lang w:eastAsia="zh-CN"/>
        </w:rPr>
        <w:t>Re-use the known condition from normal NTN HO as baseline</w:t>
      </w:r>
    </w:p>
    <w:tbl>
      <w:tblPr>
        <w:tblStyle w:val="afa"/>
        <w:tblW w:w="0" w:type="auto"/>
        <w:tblLook w:val="04A0" w:firstRow="1" w:lastRow="0" w:firstColumn="1" w:lastColumn="0" w:noHBand="0" w:noVBand="1"/>
      </w:tblPr>
      <w:tblGrid>
        <w:gridCol w:w="9621"/>
      </w:tblGrid>
      <w:tr w:rsidR="00897B8A" w:rsidTr="00897B8A">
        <w:tc>
          <w:tcPr>
            <w:tcW w:w="9621" w:type="dxa"/>
          </w:tcPr>
          <w:p w:rsidR="00897B8A" w:rsidRPr="00897B8A" w:rsidRDefault="00897B8A" w:rsidP="00897B8A">
            <w:pPr>
              <w:spacing w:before="120" w:after="120"/>
              <w:rPr>
                <w:rFonts w:eastAsiaTheme="minorEastAsia"/>
                <w:b/>
                <w:u w:val="single"/>
                <w:lang w:val="en-US" w:eastAsia="zh-CN"/>
              </w:rPr>
            </w:pPr>
            <w:r w:rsidRPr="00897B8A">
              <w:rPr>
                <w:rFonts w:eastAsiaTheme="minorEastAsia"/>
                <w:b/>
                <w:u w:val="single"/>
                <w:lang w:eastAsia="zh-CN"/>
              </w:rPr>
              <w:t>Issue 5-2: HO for satellite switching without PCI change</w:t>
            </w:r>
          </w:p>
          <w:p w:rsidR="00897B8A" w:rsidRPr="00897B8A" w:rsidRDefault="00897B8A" w:rsidP="00B04F31">
            <w:pPr>
              <w:numPr>
                <w:ilvl w:val="0"/>
                <w:numId w:val="14"/>
              </w:numPr>
              <w:spacing w:before="120" w:after="120"/>
              <w:rPr>
                <w:rFonts w:eastAsiaTheme="minorEastAsia"/>
                <w:lang w:val="en-US" w:eastAsia="zh-CN"/>
              </w:rPr>
            </w:pPr>
            <w:r w:rsidRPr="00897B8A">
              <w:rPr>
                <w:rFonts w:eastAsiaTheme="minorEastAsia"/>
                <w:lang w:eastAsia="zh-CN"/>
              </w:rPr>
              <w:t>No agreement. Wait for further progress from RAN2.</w:t>
            </w:r>
          </w:p>
        </w:tc>
      </w:tr>
    </w:tbl>
    <w:p w:rsidR="00897B8A" w:rsidRDefault="008C2768" w:rsidP="00B04F31">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AN2 agreed to support </w:t>
      </w:r>
      <w:r w:rsidRPr="00897B8A">
        <w:rPr>
          <w:rFonts w:eastAsiaTheme="minorEastAsia"/>
          <w:lang w:eastAsia="zh-CN"/>
        </w:rPr>
        <w:t>satellite switching without PCI change</w:t>
      </w:r>
      <w:r>
        <w:rPr>
          <w:rFonts w:eastAsiaTheme="minorEastAsia"/>
          <w:lang w:eastAsia="zh-CN"/>
        </w:rPr>
        <w:t>.</w:t>
      </w:r>
    </w:p>
    <w:p w:rsidR="008C2768" w:rsidRDefault="008C2768" w:rsidP="008C2768">
      <w:pPr>
        <w:pStyle w:val="Doc-text2"/>
        <w:numPr>
          <w:ilvl w:val="0"/>
          <w:numId w:val="40"/>
        </w:numPr>
        <w:pBdr>
          <w:top w:val="single" w:sz="4" w:space="1" w:color="auto"/>
          <w:left w:val="single" w:sz="4" w:space="4" w:color="auto"/>
          <w:bottom w:val="single" w:sz="4" w:space="1" w:color="auto"/>
          <w:right w:val="single" w:sz="4" w:space="4" w:color="auto"/>
        </w:pBdr>
        <w:spacing w:beforeLines="0" w:before="0" w:afterLines="0"/>
        <w:rPr>
          <w:shd w:val="clear" w:color="auto" w:fill="FFFFFF"/>
          <w:lang w:val="en-US"/>
        </w:rPr>
      </w:pPr>
      <w:r>
        <w:t>In</w:t>
      </w:r>
      <w:r w:rsidRPr="007D1A10">
        <w:rPr>
          <w:shd w:val="clear" w:color="auto" w:fill="FFFFFF"/>
          <w:lang w:val="en-US"/>
        </w:rPr>
        <w:t xml:space="preserve"> quasi-earth fixed cell case, for hard satellite switch in the same SSB frequency and same </w:t>
      </w:r>
      <w:proofErr w:type="spellStart"/>
      <w:r w:rsidRPr="007D1A10">
        <w:rPr>
          <w:shd w:val="clear" w:color="auto" w:fill="FFFFFF"/>
          <w:lang w:val="en-US"/>
        </w:rPr>
        <w:t>gNB</w:t>
      </w:r>
      <w:proofErr w:type="spellEnd"/>
      <w:r w:rsidRPr="007D1A10">
        <w:rPr>
          <w:shd w:val="clear" w:color="auto" w:fill="FFFFFF"/>
          <w:lang w:val="en-US"/>
        </w:rPr>
        <w:t xml:space="preserve"> (no key change), satellite switching without PCI changing (not requiring L3 mobility) is supported, unless major technical issues are identified by RAN1 (as usual </w:t>
      </w:r>
      <w:r>
        <w:rPr>
          <w:shd w:val="clear" w:color="auto" w:fill="FFFFFF"/>
          <w:lang w:val="en-US"/>
        </w:rPr>
        <w:t>RAN2 will aim at minimizing</w:t>
      </w:r>
      <w:r w:rsidRPr="007D1A10">
        <w:rPr>
          <w:shd w:val="clear" w:color="auto" w:fill="FFFFFF"/>
          <w:lang w:val="en-US"/>
        </w:rPr>
        <w:t xml:space="preserve"> the specification impact so that it fits in Rel-18)</w:t>
      </w:r>
    </w:p>
    <w:p w:rsidR="008C2768" w:rsidRPr="001411CA" w:rsidRDefault="008C2768" w:rsidP="008C2768">
      <w:pPr>
        <w:pStyle w:val="Doc-text2"/>
        <w:numPr>
          <w:ilvl w:val="0"/>
          <w:numId w:val="40"/>
        </w:numPr>
        <w:pBdr>
          <w:top w:val="single" w:sz="4" w:space="1" w:color="auto"/>
          <w:left w:val="single" w:sz="4" w:space="4" w:color="auto"/>
          <w:bottom w:val="single" w:sz="4" w:space="1" w:color="auto"/>
          <w:right w:val="single" w:sz="4" w:space="4" w:color="auto"/>
        </w:pBdr>
        <w:spacing w:beforeLines="0" w:before="0" w:afterLines="0"/>
        <w:rPr>
          <w:shd w:val="clear" w:color="auto" w:fill="FFFFFF"/>
          <w:lang w:val="en-US"/>
        </w:rPr>
      </w:pPr>
      <w:r>
        <w:rPr>
          <w:shd w:val="clear" w:color="auto" w:fill="FFFFFF"/>
          <w:lang w:val="en-US"/>
        </w:rPr>
        <w:t>Remove the part in brackets “as usual RAN2 will aim at minimizing</w:t>
      </w:r>
      <w:r w:rsidRPr="00F56615">
        <w:rPr>
          <w:shd w:val="clear" w:color="auto" w:fill="FFFFFF"/>
          <w:lang w:val="en-US"/>
        </w:rPr>
        <w:t xml:space="preserve"> the spe</w:t>
      </w:r>
      <w:r>
        <w:rPr>
          <w:shd w:val="clear" w:color="auto" w:fill="FFFFFF"/>
          <w:lang w:val="en-US"/>
        </w:rPr>
        <w:t>cification impact so that it</w:t>
      </w:r>
      <w:r w:rsidRPr="00F56615">
        <w:rPr>
          <w:shd w:val="clear" w:color="auto" w:fill="FFFFFF"/>
          <w:lang w:val="en-US"/>
        </w:rPr>
        <w:t xml:space="preserve"> fit</w:t>
      </w:r>
      <w:r>
        <w:rPr>
          <w:shd w:val="clear" w:color="auto" w:fill="FFFFFF"/>
          <w:lang w:val="en-US"/>
        </w:rPr>
        <w:t>s</w:t>
      </w:r>
      <w:r w:rsidRPr="00F56615">
        <w:rPr>
          <w:shd w:val="clear" w:color="auto" w:fill="FFFFFF"/>
          <w:lang w:val="en-US"/>
        </w:rPr>
        <w:t xml:space="preserve"> in Rel-18</w:t>
      </w:r>
      <w:r>
        <w:rPr>
          <w:shd w:val="clear" w:color="auto" w:fill="FFFFFF"/>
          <w:lang w:val="en-US"/>
        </w:rPr>
        <w:t>” in the LS to RAN1. The action to RAN1 will also ask for feedback for the hard satellite switch (not only the soft satellite switch case), e.g. acti</w:t>
      </w:r>
      <w:r w:rsidRPr="00F56615">
        <w:rPr>
          <w:shd w:val="clear" w:color="auto" w:fill="FFFFFF"/>
          <w:lang w:val="en-US"/>
        </w:rPr>
        <w:t>on to RAN1 is to see if there are any major technical issues (as in the agreement)</w:t>
      </w:r>
      <w:r>
        <w:rPr>
          <w:shd w:val="clear" w:color="auto" w:fill="FFFFFF"/>
          <w:lang w:val="en-US"/>
        </w:rPr>
        <w:t>.</w:t>
      </w:r>
    </w:p>
    <w:p w:rsidR="008C2768" w:rsidRDefault="008C2768" w:rsidP="00B04F31">
      <w:pPr>
        <w:spacing w:before="120" w:after="120"/>
        <w:rPr>
          <w:rFonts w:eastAsiaTheme="minorEastAsia"/>
          <w:lang w:eastAsia="zh-CN"/>
        </w:rPr>
      </w:pPr>
      <w:r>
        <w:rPr>
          <w:rFonts w:eastAsiaTheme="minorEastAsia"/>
          <w:lang w:eastAsia="zh-CN"/>
        </w:rPr>
        <w:t xml:space="preserve">RAN4 should define requirements for this enhancement. In our view, the mechanism is similar to HO. UE still needs to perform internal processing </w:t>
      </w:r>
      <w:r w:rsidR="00B62F10">
        <w:rPr>
          <w:rFonts w:eastAsiaTheme="minorEastAsia"/>
          <w:lang w:eastAsia="zh-CN"/>
        </w:rPr>
        <w:t>(</w:t>
      </w:r>
      <w:r>
        <w:rPr>
          <w:rFonts w:eastAsiaTheme="minorEastAsia"/>
          <w:lang w:eastAsia="zh-CN"/>
        </w:rPr>
        <w:t>which can be shortened</w:t>
      </w:r>
      <w:r w:rsidR="00B62F10">
        <w:rPr>
          <w:rFonts w:eastAsiaTheme="minorEastAsia"/>
          <w:lang w:eastAsia="zh-CN"/>
        </w:rPr>
        <w:t>)</w:t>
      </w:r>
      <w:r>
        <w:rPr>
          <w:rFonts w:eastAsiaTheme="minorEastAsia"/>
          <w:lang w:eastAsia="zh-CN"/>
        </w:rPr>
        <w:t xml:space="preserve">, cell search, fine time tracking and wait for the PRACH resource. In this sense, the HO requirements can be re-used as </w:t>
      </w:r>
      <w:r w:rsidRPr="00C275CC">
        <w:rPr>
          <w:rFonts w:eastAsiaTheme="minorEastAsia"/>
          <w:lang w:eastAsia="zh-CN"/>
        </w:rPr>
        <w:t>starting point</w:t>
      </w:r>
      <w:r>
        <w:rPr>
          <w:rFonts w:eastAsiaTheme="minorEastAsia"/>
          <w:lang w:eastAsia="zh-CN"/>
        </w:rPr>
        <w:t>, and RAN4 can further discuss if any adaptation is needed.</w:t>
      </w:r>
    </w:p>
    <w:p w:rsidR="00B62F10" w:rsidRDefault="00B62F10" w:rsidP="00B04F31">
      <w:pPr>
        <w:spacing w:before="120" w:after="120"/>
        <w:rPr>
          <w:rFonts w:eastAsiaTheme="minorEastAsia"/>
          <w:lang w:eastAsia="zh-CN"/>
        </w:rPr>
      </w:pPr>
      <w:r>
        <w:rPr>
          <w:rFonts w:eastAsiaTheme="minorEastAsia"/>
          <w:lang w:eastAsia="zh-CN"/>
        </w:rPr>
        <w:t xml:space="preserve">In last meeting, some companies commented that the procedure may be different from normal HO in terms of absence of HO command and RACH procedure. On HO command, we agree with the comment and the RRC procedure delay may need to be updated if the indication of the satellite switching is not via RRC. On the RACH procedure, </w:t>
      </w:r>
      <w:r w:rsidR="009573EC">
        <w:rPr>
          <w:rFonts w:eastAsiaTheme="minorEastAsia"/>
          <w:lang w:eastAsia="zh-CN"/>
        </w:rPr>
        <w:t xml:space="preserve">we understand as baseline it is needed for UL sync, and RAN2 will further </w:t>
      </w:r>
      <w:proofErr w:type="spellStart"/>
      <w:r w:rsidR="009573EC">
        <w:rPr>
          <w:rFonts w:eastAsiaTheme="minorEastAsia"/>
          <w:lang w:eastAsia="zh-CN"/>
        </w:rPr>
        <w:t>discus</w:t>
      </w:r>
      <w:proofErr w:type="spellEnd"/>
      <w:r w:rsidR="009573EC">
        <w:rPr>
          <w:rFonts w:eastAsiaTheme="minorEastAsia"/>
          <w:lang w:eastAsia="zh-CN"/>
        </w:rPr>
        <w:t xml:space="preserve"> whether it can be combined with RACH-less HO.</w:t>
      </w:r>
    </w:p>
    <w:p w:rsidR="009573EC" w:rsidRDefault="009573EC" w:rsidP="009573EC">
      <w:pPr>
        <w:pStyle w:val="Doc-text2"/>
        <w:pBdr>
          <w:top w:val="single" w:sz="4" w:space="1" w:color="auto"/>
          <w:left w:val="single" w:sz="4" w:space="4" w:color="auto"/>
          <w:bottom w:val="single" w:sz="4" w:space="1" w:color="auto"/>
          <w:right w:val="single" w:sz="4" w:space="4" w:color="auto"/>
        </w:pBdr>
        <w:spacing w:before="120" w:after="120"/>
      </w:pPr>
      <w:r>
        <w:t>FFS procedure for RACH-less HO combined with PCI unchanged or CHO if supported</w:t>
      </w:r>
    </w:p>
    <w:p w:rsidR="00D14DFB" w:rsidRPr="008C2768" w:rsidRDefault="00897B8A" w:rsidP="00B04F31">
      <w:pPr>
        <w:spacing w:before="120" w:after="120"/>
        <w:rPr>
          <w:rFonts w:eastAsiaTheme="minorEastAsia"/>
          <w:b/>
          <w:lang w:eastAsia="zh-CN"/>
        </w:rPr>
      </w:pPr>
      <w:r w:rsidRPr="008C2768">
        <w:rPr>
          <w:rFonts w:eastAsiaTheme="minorEastAsia" w:hint="eastAsia"/>
          <w:b/>
          <w:lang w:eastAsia="zh-CN"/>
        </w:rPr>
        <w:t>P</w:t>
      </w:r>
      <w:r w:rsidRPr="008C2768">
        <w:rPr>
          <w:rFonts w:eastAsiaTheme="minorEastAsia"/>
          <w:b/>
          <w:lang w:eastAsia="zh-CN"/>
        </w:rPr>
        <w:t>roposal 1</w:t>
      </w:r>
      <w:r w:rsidR="003C0454">
        <w:rPr>
          <w:rFonts w:eastAsiaTheme="minorEastAsia"/>
          <w:b/>
          <w:lang w:eastAsia="zh-CN"/>
        </w:rPr>
        <w:t>7</w:t>
      </w:r>
      <w:r w:rsidRPr="008C2768">
        <w:rPr>
          <w:rFonts w:eastAsiaTheme="minorEastAsia"/>
          <w:b/>
          <w:lang w:eastAsia="zh-CN"/>
        </w:rPr>
        <w:t>:</w:t>
      </w:r>
      <w:r w:rsidRPr="008C2768">
        <w:rPr>
          <w:b/>
        </w:rPr>
        <w:t xml:space="preserve"> </w:t>
      </w:r>
      <w:r w:rsidRPr="008C2768">
        <w:rPr>
          <w:rFonts w:eastAsiaTheme="minorEastAsia"/>
          <w:b/>
          <w:lang w:eastAsia="zh-CN"/>
        </w:rPr>
        <w:t xml:space="preserve">RAN4 to define requirements for satellite switching without PCI change. HO requirements can be re-used as starting point, FFS components </w:t>
      </w:r>
      <w:r w:rsidR="00F31215">
        <w:rPr>
          <w:rFonts w:eastAsiaTheme="minorEastAsia"/>
          <w:b/>
          <w:lang w:eastAsia="zh-CN"/>
        </w:rPr>
        <w:t>to be adapted</w:t>
      </w:r>
      <w:r w:rsidRPr="008C2768">
        <w:rPr>
          <w:rFonts w:eastAsiaTheme="minorEastAsia"/>
          <w:b/>
          <w:lang w:eastAsia="zh-CN"/>
        </w:rPr>
        <w:t>.</w:t>
      </w:r>
    </w:p>
    <w:tbl>
      <w:tblPr>
        <w:tblStyle w:val="afa"/>
        <w:tblW w:w="0" w:type="auto"/>
        <w:tblLook w:val="04A0" w:firstRow="1" w:lastRow="0" w:firstColumn="1" w:lastColumn="0" w:noHBand="0" w:noVBand="1"/>
      </w:tblPr>
      <w:tblGrid>
        <w:gridCol w:w="9621"/>
      </w:tblGrid>
      <w:tr w:rsidR="00897B8A" w:rsidTr="00897B8A">
        <w:tc>
          <w:tcPr>
            <w:tcW w:w="9621" w:type="dxa"/>
          </w:tcPr>
          <w:p w:rsidR="00897B8A" w:rsidRPr="00897B8A" w:rsidRDefault="00897B8A" w:rsidP="00897B8A">
            <w:pPr>
              <w:spacing w:before="120" w:after="120"/>
              <w:rPr>
                <w:rFonts w:eastAsiaTheme="minorEastAsia"/>
                <w:b/>
                <w:u w:val="single"/>
                <w:lang w:val="en-US" w:eastAsia="zh-CN"/>
              </w:rPr>
            </w:pPr>
            <w:r w:rsidRPr="00897B8A">
              <w:rPr>
                <w:rFonts w:eastAsiaTheme="minorEastAsia"/>
                <w:b/>
                <w:u w:val="single"/>
                <w:lang w:eastAsia="zh-CN"/>
              </w:rPr>
              <w:t>Issue 5-3: Group-based HO for signalling overhead reduction</w:t>
            </w:r>
          </w:p>
          <w:p w:rsidR="00897B8A" w:rsidRPr="00897B8A" w:rsidRDefault="00897B8A" w:rsidP="00897B8A">
            <w:pPr>
              <w:numPr>
                <w:ilvl w:val="0"/>
                <w:numId w:val="14"/>
              </w:numPr>
              <w:spacing w:before="120" w:after="120"/>
              <w:rPr>
                <w:rFonts w:eastAsiaTheme="minorEastAsia"/>
                <w:lang w:eastAsia="zh-CN"/>
              </w:rPr>
            </w:pPr>
            <w:r w:rsidRPr="00897B8A">
              <w:rPr>
                <w:rFonts w:eastAsiaTheme="minorEastAsia"/>
                <w:lang w:eastAsia="zh-CN"/>
              </w:rPr>
              <w:t>No agreement. Wait for further progress from RAN2.</w:t>
            </w:r>
          </w:p>
          <w:p w:rsidR="00897B8A" w:rsidRPr="00897B8A" w:rsidRDefault="00897B8A" w:rsidP="00897B8A">
            <w:pPr>
              <w:spacing w:before="120" w:after="120"/>
              <w:rPr>
                <w:rFonts w:eastAsiaTheme="minorEastAsia"/>
                <w:b/>
                <w:u w:val="single"/>
                <w:lang w:val="en-US" w:eastAsia="zh-CN"/>
              </w:rPr>
            </w:pPr>
            <w:r w:rsidRPr="00897B8A">
              <w:rPr>
                <w:rFonts w:eastAsiaTheme="minorEastAsia"/>
                <w:b/>
                <w:u w:val="single"/>
                <w:lang w:eastAsia="zh-CN"/>
              </w:rPr>
              <w:t>Issue 5-4: Location based CHO enhancements for earth moving NTN cell</w:t>
            </w:r>
          </w:p>
          <w:p w:rsidR="00897B8A" w:rsidRPr="00897B8A" w:rsidRDefault="00897B8A" w:rsidP="00B04F31">
            <w:pPr>
              <w:numPr>
                <w:ilvl w:val="0"/>
                <w:numId w:val="14"/>
              </w:numPr>
              <w:spacing w:before="120" w:after="120"/>
              <w:rPr>
                <w:rFonts w:eastAsiaTheme="minorEastAsia"/>
                <w:lang w:eastAsia="zh-CN"/>
              </w:rPr>
            </w:pPr>
            <w:r w:rsidRPr="00897B8A">
              <w:rPr>
                <w:rFonts w:eastAsiaTheme="minorEastAsia"/>
                <w:lang w:eastAsia="zh-CN"/>
              </w:rPr>
              <w:lastRenderedPageBreak/>
              <w:t>No agreement. Wait for further progress from RAN2.</w:t>
            </w:r>
          </w:p>
        </w:tc>
      </w:tr>
    </w:tbl>
    <w:p w:rsidR="00897B8A" w:rsidRDefault="009573EC" w:rsidP="00B04F31">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AN2 has not made further progress related to g</w:t>
      </w:r>
      <w:r w:rsidRPr="00897B8A">
        <w:rPr>
          <w:rFonts w:eastAsiaTheme="minorEastAsia"/>
          <w:lang w:eastAsia="zh-CN"/>
        </w:rPr>
        <w:t xml:space="preserve">roup-based HO </w:t>
      </w:r>
      <w:r>
        <w:rPr>
          <w:rFonts w:eastAsiaTheme="minorEastAsia"/>
          <w:lang w:eastAsia="zh-CN"/>
        </w:rPr>
        <w:t>and l</w:t>
      </w:r>
      <w:r w:rsidRPr="00897B8A">
        <w:rPr>
          <w:rFonts w:eastAsiaTheme="minorEastAsia"/>
          <w:lang w:eastAsia="zh-CN"/>
        </w:rPr>
        <w:t>ocation based CHO for moving cell</w:t>
      </w:r>
      <w:r>
        <w:rPr>
          <w:rFonts w:eastAsiaTheme="minorEastAsia"/>
          <w:lang w:eastAsia="zh-CN"/>
        </w:rPr>
        <w:t>, so we suggest RAN4 to wait</w:t>
      </w:r>
      <w:r w:rsidRPr="009573EC">
        <w:rPr>
          <w:rFonts w:eastAsiaTheme="minorEastAsia"/>
          <w:lang w:eastAsia="zh-CN"/>
        </w:rPr>
        <w:t xml:space="preserve"> </w:t>
      </w:r>
      <w:r>
        <w:rPr>
          <w:rFonts w:eastAsiaTheme="minorEastAsia"/>
          <w:lang w:eastAsia="zh-CN"/>
        </w:rPr>
        <w:t>before discussing the requirements.</w:t>
      </w:r>
    </w:p>
    <w:p w:rsidR="00897B8A" w:rsidRPr="009573EC" w:rsidRDefault="00897B8A" w:rsidP="00B04F31">
      <w:pPr>
        <w:spacing w:before="120" w:after="120"/>
        <w:rPr>
          <w:rFonts w:eastAsiaTheme="minorEastAsia"/>
          <w:b/>
          <w:lang w:eastAsia="zh-CN"/>
        </w:rPr>
      </w:pPr>
      <w:r w:rsidRPr="009573EC">
        <w:rPr>
          <w:rFonts w:eastAsiaTheme="minorEastAsia" w:hint="eastAsia"/>
          <w:b/>
          <w:lang w:eastAsia="zh-CN"/>
        </w:rPr>
        <w:t>P</w:t>
      </w:r>
      <w:r w:rsidRPr="009573EC">
        <w:rPr>
          <w:rFonts w:eastAsiaTheme="minorEastAsia"/>
          <w:b/>
          <w:lang w:eastAsia="zh-CN"/>
        </w:rPr>
        <w:t>roposal 1</w:t>
      </w:r>
      <w:r w:rsidR="003C0454">
        <w:rPr>
          <w:rFonts w:eastAsiaTheme="minorEastAsia"/>
          <w:b/>
          <w:lang w:eastAsia="zh-CN"/>
        </w:rPr>
        <w:t>8</w:t>
      </w:r>
      <w:r w:rsidRPr="009573EC">
        <w:rPr>
          <w:rFonts w:eastAsiaTheme="minorEastAsia"/>
          <w:b/>
          <w:lang w:eastAsia="zh-CN"/>
        </w:rPr>
        <w:t xml:space="preserve">: RAN4 to wait for further progress from RAN2 on group-based HO and </w:t>
      </w:r>
      <w:proofErr w:type="gramStart"/>
      <w:r w:rsidRPr="009573EC">
        <w:rPr>
          <w:rFonts w:eastAsiaTheme="minorEastAsia"/>
          <w:b/>
          <w:lang w:eastAsia="zh-CN"/>
        </w:rPr>
        <w:t>location based</w:t>
      </w:r>
      <w:proofErr w:type="gramEnd"/>
      <w:r w:rsidRPr="009573EC">
        <w:rPr>
          <w:rFonts w:eastAsiaTheme="minorEastAsia"/>
          <w:b/>
          <w:lang w:eastAsia="zh-CN"/>
        </w:rPr>
        <w:t xml:space="preserve"> CHO for moving cell before discussing the requirements.</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0436C2" w:rsidRPr="000436C2">
        <w:rPr>
          <w:rFonts w:eastAsia="宋体" w:hint="eastAsia"/>
          <w:lang w:eastAsia="zh-CN"/>
        </w:rPr>
        <w:t xml:space="preserve"> </w:t>
      </w:r>
      <w:r w:rsidR="000436C2">
        <w:rPr>
          <w:rFonts w:eastAsia="宋体" w:hint="eastAsia"/>
          <w:lang w:eastAsia="zh-CN"/>
        </w:rPr>
        <w:t>RRM</w:t>
      </w:r>
      <w:r w:rsidR="000436C2">
        <w:rPr>
          <w:rFonts w:eastAsia="宋体"/>
          <w:lang w:eastAsia="zh-CN"/>
        </w:rPr>
        <w:t xml:space="preserve"> </w:t>
      </w:r>
      <w:r w:rsidR="000436C2">
        <w:rPr>
          <w:rFonts w:eastAsia="宋体" w:hint="eastAsia"/>
          <w:lang w:eastAsia="zh-CN"/>
        </w:rPr>
        <w:t>impacts</w:t>
      </w:r>
      <w:r w:rsidR="000436C2">
        <w:rPr>
          <w:rFonts w:eastAsia="宋体"/>
          <w:lang w:eastAsia="zh-CN"/>
        </w:rPr>
        <w:t xml:space="preserve"> for NTN enhancements</w:t>
      </w:r>
      <w:r>
        <w:rPr>
          <w:rFonts w:eastAsia="宋体"/>
          <w:lang w:eastAsia="zh-CN"/>
        </w:rPr>
        <w:t>.</w:t>
      </w:r>
    </w:p>
    <w:p w:rsidR="00551876" w:rsidRPr="00DA42FB" w:rsidRDefault="00551876" w:rsidP="00551876">
      <w:pPr>
        <w:spacing w:before="120" w:after="120"/>
        <w:rPr>
          <w:rFonts w:eastAsiaTheme="minorEastAsia"/>
          <w:b/>
          <w:lang w:eastAsia="zh-CN"/>
        </w:rPr>
      </w:pPr>
      <w:r w:rsidRPr="00DA42FB">
        <w:rPr>
          <w:rFonts w:eastAsiaTheme="minorEastAsia"/>
          <w:b/>
          <w:lang w:eastAsia="zh-CN"/>
        </w:rPr>
        <w:t xml:space="preserve">Proposal 1: RAN4 to discuss the possible impact of “not performing TA pre-compensation update within an TDW” on UE timing requirements. </w:t>
      </w:r>
    </w:p>
    <w:p w:rsidR="00551876" w:rsidRPr="00AE2657" w:rsidRDefault="00551876" w:rsidP="00551876">
      <w:pPr>
        <w:spacing w:before="120" w:after="120"/>
        <w:rPr>
          <w:rFonts w:eastAsiaTheme="minorEastAsia"/>
          <w:b/>
          <w:lang w:eastAsia="zh-CN"/>
        </w:rPr>
      </w:pPr>
      <w:r w:rsidRPr="00AE2657">
        <w:rPr>
          <w:rFonts w:eastAsiaTheme="minorEastAsia" w:hint="eastAsia"/>
          <w:b/>
          <w:lang w:eastAsia="zh-CN"/>
        </w:rPr>
        <w:t>P</w:t>
      </w:r>
      <w:r w:rsidRPr="00AE2657">
        <w:rPr>
          <w:rFonts w:eastAsiaTheme="minorEastAsia"/>
          <w:b/>
          <w:lang w:eastAsia="zh-CN"/>
        </w:rPr>
        <w:t>roposal 2: RAN4 to consider the following assumptions</w:t>
      </w:r>
      <w:r>
        <w:rPr>
          <w:rFonts w:eastAsiaTheme="minorEastAsia"/>
          <w:b/>
          <w:lang w:eastAsia="zh-CN"/>
        </w:rPr>
        <w:t xml:space="preserve"> for</w:t>
      </w:r>
      <w:r w:rsidRPr="00AE2657">
        <w:rPr>
          <w:rFonts w:eastAsiaTheme="minorEastAsia"/>
          <w:b/>
          <w:lang w:eastAsia="zh-CN"/>
        </w:rPr>
        <w:t xml:space="preserve"> timing accuracy for NTN in Ka band</w:t>
      </w:r>
    </w:p>
    <w:p w:rsidR="00551876" w:rsidRPr="00AE2657" w:rsidRDefault="00551876" w:rsidP="00551876">
      <w:pPr>
        <w:pStyle w:val="afe"/>
        <w:numPr>
          <w:ilvl w:val="0"/>
          <w:numId w:val="13"/>
        </w:numPr>
        <w:overflowPunct w:val="0"/>
        <w:autoSpaceDE w:val="0"/>
        <w:autoSpaceDN w:val="0"/>
        <w:adjustRightInd w:val="0"/>
        <w:spacing w:beforeLines="0" w:before="120" w:afterLines="0" w:after="120"/>
        <w:textAlignment w:val="baseline"/>
        <w:rPr>
          <w:rFonts w:eastAsia="宋体"/>
          <w:b/>
          <w:lang w:eastAsia="zh-CN"/>
        </w:rPr>
      </w:pPr>
      <w:r w:rsidRPr="00AE2657">
        <w:rPr>
          <w:rFonts w:eastAsia="宋体"/>
          <w:b/>
          <w:lang w:eastAsia="zh-CN"/>
        </w:rPr>
        <w:t>GNSS error: [15]m for non-mobility scenario, [</w:t>
      </w:r>
      <w:r>
        <w:rPr>
          <w:rFonts w:eastAsia="宋体"/>
          <w:b/>
          <w:lang w:eastAsia="zh-CN"/>
        </w:rPr>
        <w:t>50</w:t>
      </w:r>
      <w:r w:rsidRPr="00AE2657">
        <w:rPr>
          <w:rFonts w:eastAsia="宋体"/>
          <w:b/>
          <w:lang w:eastAsia="zh-CN"/>
        </w:rPr>
        <w:t xml:space="preserve">]m for mobility scenario </w:t>
      </w:r>
    </w:p>
    <w:p w:rsidR="00551876" w:rsidRPr="00AE2657" w:rsidRDefault="00551876" w:rsidP="00551876">
      <w:pPr>
        <w:pStyle w:val="afe"/>
        <w:numPr>
          <w:ilvl w:val="0"/>
          <w:numId w:val="13"/>
        </w:numPr>
        <w:overflowPunct w:val="0"/>
        <w:autoSpaceDE w:val="0"/>
        <w:autoSpaceDN w:val="0"/>
        <w:adjustRightInd w:val="0"/>
        <w:spacing w:beforeLines="0" w:before="120" w:afterLines="0" w:after="120"/>
        <w:textAlignment w:val="baseline"/>
        <w:rPr>
          <w:rFonts w:eastAsia="宋体"/>
          <w:b/>
          <w:lang w:eastAsia="zh-CN"/>
        </w:rPr>
      </w:pPr>
      <w:r w:rsidRPr="00AE2657">
        <w:rPr>
          <w:rFonts w:eastAsia="宋体"/>
          <w:b/>
          <w:lang w:eastAsia="zh-CN"/>
        </w:rPr>
        <w:t>Satellite location error: [2</w:t>
      </w:r>
      <w:r w:rsidR="00950819">
        <w:rPr>
          <w:rFonts w:eastAsia="宋体"/>
          <w:b/>
          <w:lang w:eastAsia="zh-CN"/>
        </w:rPr>
        <w:t>5</w:t>
      </w:r>
      <w:bookmarkStart w:id="1" w:name="_GoBack"/>
      <w:bookmarkEnd w:id="1"/>
      <w:r w:rsidRPr="00AE2657">
        <w:rPr>
          <w:rFonts w:eastAsia="宋体"/>
          <w:b/>
          <w:lang w:eastAsia="zh-CN"/>
        </w:rPr>
        <w:t>]m assuming ephemeris information update period &lt;= [10]s</w:t>
      </w:r>
    </w:p>
    <w:p w:rsidR="00551876" w:rsidRDefault="00551876" w:rsidP="00551876">
      <w:pPr>
        <w:spacing w:before="120" w:after="120"/>
        <w:rPr>
          <w:rFonts w:eastAsiaTheme="minorEastAsia"/>
          <w:b/>
          <w:lang w:eastAsia="zh-CN"/>
        </w:rPr>
      </w:pPr>
      <w:r w:rsidRPr="00EC5AE9">
        <w:rPr>
          <w:rFonts w:eastAsiaTheme="minorEastAsia" w:hint="eastAsia"/>
          <w:b/>
          <w:lang w:eastAsia="zh-CN"/>
        </w:rPr>
        <w:t>P</w:t>
      </w:r>
      <w:r w:rsidRPr="00EC5AE9">
        <w:rPr>
          <w:rFonts w:eastAsiaTheme="minorEastAsia"/>
          <w:b/>
          <w:lang w:eastAsia="zh-CN"/>
        </w:rPr>
        <w:t>roposal 3: RAN4 to further discuss the feasibility of 60kHz and 120kHz SCS for NTN operation in Ka band considering the impacts of timing/frequency accuracy and UE mobility.</w:t>
      </w:r>
    </w:p>
    <w:p w:rsidR="003C0454" w:rsidRPr="00EC5AE9" w:rsidRDefault="003C0454" w:rsidP="003C0454">
      <w:pPr>
        <w:spacing w:before="120" w:after="120"/>
        <w:rPr>
          <w:rFonts w:eastAsiaTheme="minorEastAsia"/>
          <w:b/>
          <w:lang w:eastAsia="zh-CN"/>
        </w:rPr>
      </w:pPr>
      <w:r>
        <w:rPr>
          <w:rFonts w:eastAsiaTheme="minorEastAsia"/>
          <w:b/>
          <w:lang w:eastAsia="zh-CN"/>
        </w:rPr>
        <w:t xml:space="preserve">Proposal 4: RAN4 considers </w:t>
      </w:r>
      <w:r w:rsidRPr="003C0454">
        <w:rPr>
          <w:rFonts w:eastAsiaTheme="minorEastAsia"/>
          <w:b/>
          <w:lang w:eastAsia="zh-CN"/>
        </w:rPr>
        <w:t>to introduce ECP for 120kHz SCS</w:t>
      </w:r>
      <w:r>
        <w:rPr>
          <w:rFonts w:eastAsiaTheme="minorEastAsia"/>
          <w:b/>
          <w:lang w:eastAsia="zh-CN"/>
        </w:rPr>
        <w:t>.</w:t>
      </w:r>
    </w:p>
    <w:p w:rsidR="00551876" w:rsidRPr="00EC5AE9" w:rsidRDefault="00551876" w:rsidP="00551876">
      <w:pPr>
        <w:spacing w:before="120" w:after="120"/>
        <w:rPr>
          <w:rFonts w:eastAsiaTheme="minorEastAsia"/>
          <w:b/>
          <w:lang w:eastAsia="zh-CN"/>
        </w:rPr>
      </w:pPr>
      <w:r w:rsidRPr="00EC5AE9">
        <w:rPr>
          <w:rFonts w:eastAsiaTheme="minorEastAsia" w:hint="eastAsia"/>
          <w:b/>
          <w:lang w:eastAsia="zh-CN"/>
        </w:rPr>
        <w:t>P</w:t>
      </w:r>
      <w:r w:rsidRPr="00EC5AE9">
        <w:rPr>
          <w:rFonts w:eastAsiaTheme="minorEastAsia"/>
          <w:b/>
          <w:lang w:eastAsia="zh-CN"/>
        </w:rPr>
        <w:t xml:space="preserve">roposal </w:t>
      </w:r>
      <w:r w:rsidR="003C0454">
        <w:rPr>
          <w:rFonts w:eastAsiaTheme="minorEastAsia"/>
          <w:b/>
          <w:lang w:eastAsia="zh-CN"/>
        </w:rPr>
        <w:t>5</w:t>
      </w:r>
      <w:r w:rsidRPr="00EC5AE9">
        <w:rPr>
          <w:rFonts w:eastAsiaTheme="minorEastAsia"/>
          <w:b/>
          <w:lang w:eastAsia="zh-CN"/>
        </w:rPr>
        <w:t>: RAN4 to discuss how to account for Rx beamforming in the measurement and mobility requirements for NTN in Ka band, considering both parabolic antenna and phase array antenna.</w:t>
      </w:r>
    </w:p>
    <w:p w:rsidR="00551876" w:rsidRPr="00CC395A" w:rsidRDefault="00551876" w:rsidP="00551876">
      <w:pPr>
        <w:spacing w:before="120" w:after="120"/>
        <w:rPr>
          <w:rFonts w:eastAsiaTheme="minorEastAsia"/>
          <w:b/>
          <w:lang w:eastAsia="zh-CN"/>
        </w:rPr>
      </w:pPr>
      <w:r w:rsidRPr="00CC395A">
        <w:rPr>
          <w:rFonts w:eastAsiaTheme="minorEastAsia" w:hint="eastAsia"/>
          <w:b/>
          <w:lang w:eastAsia="zh-CN"/>
        </w:rPr>
        <w:t>P</w:t>
      </w:r>
      <w:r w:rsidRPr="00CC395A">
        <w:rPr>
          <w:rFonts w:eastAsiaTheme="minorEastAsia"/>
          <w:b/>
          <w:lang w:eastAsia="zh-CN"/>
        </w:rPr>
        <w:t xml:space="preserve">roposal </w:t>
      </w:r>
      <w:r w:rsidR="003C0454">
        <w:rPr>
          <w:rFonts w:eastAsiaTheme="minorEastAsia"/>
          <w:b/>
          <w:lang w:eastAsia="zh-CN"/>
        </w:rPr>
        <w:t>6</w:t>
      </w:r>
      <w:r w:rsidRPr="00CC395A">
        <w:rPr>
          <w:rFonts w:eastAsiaTheme="minorEastAsia"/>
          <w:b/>
          <w:lang w:eastAsia="zh-CN"/>
        </w:rPr>
        <w:t>: RAN4 to discuss possible differentiation of RRM requirements for mobile and fixed UEs.</w:t>
      </w:r>
    </w:p>
    <w:p w:rsidR="00551876" w:rsidRDefault="00551876" w:rsidP="00551876">
      <w:pPr>
        <w:spacing w:before="120" w:after="120"/>
        <w:rPr>
          <w:rFonts w:eastAsiaTheme="minorEastAsia"/>
          <w:b/>
          <w:lang w:val="en-US" w:eastAsia="zh-CN"/>
        </w:rPr>
      </w:pPr>
      <w:r>
        <w:rPr>
          <w:rFonts w:eastAsiaTheme="minorEastAsia"/>
          <w:b/>
          <w:lang w:val="en-US" w:eastAsia="zh-CN"/>
        </w:rPr>
        <w:t xml:space="preserve">Proposal </w:t>
      </w:r>
      <w:r w:rsidR="003C0454">
        <w:rPr>
          <w:rFonts w:eastAsiaTheme="minorEastAsia"/>
          <w:b/>
          <w:lang w:val="en-US" w:eastAsia="zh-CN"/>
        </w:rPr>
        <w:t>7</w:t>
      </w:r>
      <w:r>
        <w:rPr>
          <w:rFonts w:eastAsiaTheme="minorEastAsia"/>
          <w:b/>
          <w:lang w:val="en-US" w:eastAsia="zh-CN"/>
        </w:rPr>
        <w:t xml:space="preserve">: RAN4 to define measurement period and accuracy requirements for UE Rx-Tx measurement. </w:t>
      </w:r>
    </w:p>
    <w:p w:rsidR="00551876" w:rsidRDefault="00551876" w:rsidP="00551876">
      <w:pPr>
        <w:pStyle w:val="afe"/>
        <w:numPr>
          <w:ilvl w:val="0"/>
          <w:numId w:val="36"/>
        </w:numPr>
        <w:spacing w:before="120" w:after="120"/>
        <w:rPr>
          <w:rFonts w:eastAsiaTheme="minorEastAsia"/>
          <w:b/>
          <w:lang w:eastAsia="zh-CN"/>
        </w:rPr>
      </w:pPr>
      <w:r w:rsidRPr="003837DB">
        <w:rPr>
          <w:rFonts w:eastAsiaTheme="minorEastAsia"/>
          <w:b/>
          <w:lang w:eastAsia="zh-CN"/>
        </w:rPr>
        <w:t>Existing TN requirements can be used as baseline.</w:t>
      </w:r>
    </w:p>
    <w:p w:rsidR="00551876" w:rsidRDefault="00551876" w:rsidP="00551876">
      <w:pPr>
        <w:pStyle w:val="afe"/>
        <w:numPr>
          <w:ilvl w:val="0"/>
          <w:numId w:val="36"/>
        </w:numPr>
        <w:spacing w:before="120" w:after="120"/>
        <w:rPr>
          <w:rFonts w:eastAsiaTheme="minorEastAsia"/>
          <w:b/>
          <w:lang w:eastAsia="zh-CN"/>
        </w:rPr>
      </w:pPr>
      <w:r>
        <w:rPr>
          <w:rFonts w:eastAsiaTheme="minorEastAsia"/>
          <w:b/>
          <w:lang w:eastAsia="zh-CN"/>
        </w:rPr>
        <w:t>NTN specific aspects can be further discussed based on RAN1 progress</w:t>
      </w:r>
    </w:p>
    <w:p w:rsidR="00551876" w:rsidRPr="003837DB" w:rsidRDefault="00551876" w:rsidP="00551876">
      <w:pPr>
        <w:pStyle w:val="afe"/>
        <w:numPr>
          <w:ilvl w:val="0"/>
          <w:numId w:val="36"/>
        </w:numPr>
        <w:spacing w:before="120" w:after="120"/>
        <w:rPr>
          <w:rFonts w:eastAsiaTheme="minorEastAsia"/>
          <w:b/>
          <w:lang w:eastAsia="zh-CN"/>
        </w:rPr>
      </w:pPr>
      <w:r>
        <w:rPr>
          <w:rFonts w:eastAsiaTheme="minorEastAsia"/>
          <w:b/>
          <w:lang w:eastAsia="zh-CN"/>
        </w:rPr>
        <w:t>Side condition is FFS</w:t>
      </w:r>
    </w:p>
    <w:p w:rsidR="00551876" w:rsidRDefault="00551876" w:rsidP="00551876">
      <w:pPr>
        <w:spacing w:before="120" w:after="120"/>
        <w:rPr>
          <w:rFonts w:eastAsiaTheme="minorEastAsia"/>
          <w:lang w:eastAsia="zh-CN"/>
        </w:rPr>
      </w:pPr>
      <w:r>
        <w:rPr>
          <w:rFonts w:eastAsiaTheme="minorEastAsia" w:hint="eastAsia"/>
          <w:b/>
          <w:lang w:val="en-US" w:eastAsia="zh-CN"/>
        </w:rPr>
        <w:t>P</w:t>
      </w:r>
      <w:r>
        <w:rPr>
          <w:rFonts w:eastAsiaTheme="minorEastAsia"/>
          <w:b/>
          <w:lang w:val="en-US" w:eastAsia="zh-CN"/>
        </w:rPr>
        <w:t xml:space="preserve">roposal </w:t>
      </w:r>
      <w:r w:rsidR="003C0454">
        <w:rPr>
          <w:rFonts w:eastAsiaTheme="minorEastAsia"/>
          <w:b/>
          <w:lang w:val="en-US" w:eastAsia="zh-CN"/>
        </w:rPr>
        <w:t>8</w:t>
      </w:r>
      <w:r>
        <w:rPr>
          <w:rFonts w:eastAsiaTheme="minorEastAsia"/>
          <w:b/>
          <w:lang w:val="en-US" w:eastAsia="zh-CN"/>
        </w:rPr>
        <w:t>: RAN4 waits for RAN1 conclusion on whether updates to UE/</w:t>
      </w:r>
      <w:proofErr w:type="spellStart"/>
      <w:r>
        <w:rPr>
          <w:rFonts w:eastAsiaTheme="minorEastAsia"/>
          <w:b/>
          <w:lang w:val="en-US" w:eastAsia="zh-CN"/>
        </w:rPr>
        <w:t>gNB</w:t>
      </w:r>
      <w:proofErr w:type="spellEnd"/>
      <w:r>
        <w:rPr>
          <w:rFonts w:eastAsiaTheme="minorEastAsia"/>
          <w:b/>
          <w:lang w:val="en-US" w:eastAsia="zh-CN"/>
        </w:rPr>
        <w:t xml:space="preserve"> Rx-Tx report mapping.</w:t>
      </w:r>
    </w:p>
    <w:p w:rsidR="00551876" w:rsidRPr="00867B6A" w:rsidRDefault="00551876" w:rsidP="00551876">
      <w:pPr>
        <w:spacing w:before="120" w:after="120"/>
        <w:rPr>
          <w:rFonts w:eastAsiaTheme="minorEastAsia"/>
          <w:b/>
          <w:lang w:val="en-US" w:eastAsia="zh-CN"/>
        </w:rPr>
      </w:pPr>
      <w:r w:rsidRPr="00867B6A">
        <w:rPr>
          <w:rFonts w:eastAsiaTheme="minorEastAsia" w:hint="eastAsia"/>
          <w:b/>
          <w:lang w:val="en-US" w:eastAsia="zh-CN"/>
        </w:rPr>
        <w:t>P</w:t>
      </w:r>
      <w:r w:rsidRPr="00867B6A">
        <w:rPr>
          <w:rFonts w:eastAsiaTheme="minorEastAsia"/>
          <w:b/>
          <w:lang w:val="en-US" w:eastAsia="zh-CN"/>
        </w:rPr>
        <w:t xml:space="preserve">roposal </w:t>
      </w:r>
      <w:r w:rsidR="003C0454">
        <w:rPr>
          <w:rFonts w:eastAsiaTheme="minorEastAsia"/>
          <w:b/>
          <w:lang w:val="en-US" w:eastAsia="zh-CN"/>
        </w:rPr>
        <w:t>9</w:t>
      </w:r>
      <w:r w:rsidRPr="00867B6A">
        <w:rPr>
          <w:rFonts w:eastAsiaTheme="minorEastAsia"/>
          <w:b/>
          <w:lang w:val="en-US" w:eastAsia="zh-CN"/>
        </w:rPr>
        <w:t>: RAN4 to discuss whether and how to define requirements for time triggered cell reselection measurement based on RAN2 progress.</w:t>
      </w:r>
    </w:p>
    <w:p w:rsidR="00551876" w:rsidRPr="004E3819" w:rsidRDefault="00551876" w:rsidP="00551876">
      <w:pPr>
        <w:spacing w:before="120" w:after="120"/>
        <w:rPr>
          <w:rFonts w:eastAsiaTheme="minorEastAsia"/>
          <w:lang w:eastAsia="zh-CN"/>
        </w:rPr>
      </w:pPr>
      <w:r w:rsidRPr="004E3819">
        <w:rPr>
          <w:rFonts w:eastAsiaTheme="minorEastAsia" w:hint="eastAsia"/>
          <w:b/>
          <w:lang w:eastAsia="zh-CN"/>
        </w:rPr>
        <w:t>P</w:t>
      </w:r>
      <w:r w:rsidRPr="004E3819">
        <w:rPr>
          <w:rFonts w:eastAsiaTheme="minorEastAsia"/>
          <w:b/>
          <w:lang w:eastAsia="zh-CN"/>
        </w:rPr>
        <w:t xml:space="preserve">roposal </w:t>
      </w:r>
      <w:r w:rsidR="003C0454">
        <w:rPr>
          <w:rFonts w:eastAsiaTheme="minorEastAsia"/>
          <w:b/>
          <w:lang w:eastAsia="zh-CN"/>
        </w:rPr>
        <w:t>10</w:t>
      </w:r>
      <w:r w:rsidRPr="004E3819">
        <w:rPr>
          <w:rFonts w:eastAsiaTheme="minorEastAsia"/>
          <w:b/>
          <w:lang w:eastAsia="zh-CN"/>
        </w:rPr>
        <w:t>: Location based cell reselection measurement requirements for earth fixed cell are re-used for earth moving cell</w:t>
      </w:r>
      <w:r>
        <w:rPr>
          <w:rFonts w:eastAsiaTheme="minorEastAsia"/>
          <w:b/>
          <w:lang w:eastAsia="zh-CN"/>
        </w:rPr>
        <w:t xml:space="preserve"> as baseline</w:t>
      </w:r>
      <w:r w:rsidRPr="004E3819">
        <w:rPr>
          <w:rFonts w:eastAsiaTheme="minorEastAsia"/>
          <w:b/>
          <w:lang w:eastAsia="zh-CN"/>
        </w:rPr>
        <w:t>.</w:t>
      </w:r>
      <w:r>
        <w:rPr>
          <w:rFonts w:eastAsiaTheme="minorEastAsia"/>
          <w:b/>
          <w:lang w:eastAsia="zh-CN"/>
        </w:rPr>
        <w:t xml:space="preserve"> FFS the margin for applying the distance threshold.</w:t>
      </w:r>
    </w:p>
    <w:p w:rsidR="00551876" w:rsidRPr="004E3819" w:rsidRDefault="00551876" w:rsidP="00551876">
      <w:pPr>
        <w:spacing w:before="120" w:after="120"/>
        <w:rPr>
          <w:rFonts w:eastAsiaTheme="minorEastAsia"/>
          <w:b/>
          <w:lang w:val="en-US" w:eastAsia="zh-CN"/>
        </w:rPr>
      </w:pPr>
      <w:r w:rsidRPr="004E3819">
        <w:rPr>
          <w:rFonts w:eastAsiaTheme="minorEastAsia" w:hint="eastAsia"/>
          <w:b/>
          <w:lang w:val="en-US" w:eastAsia="zh-CN"/>
        </w:rPr>
        <w:t>P</w:t>
      </w:r>
      <w:r w:rsidRPr="004E3819">
        <w:rPr>
          <w:rFonts w:eastAsiaTheme="minorEastAsia"/>
          <w:b/>
          <w:lang w:val="en-US" w:eastAsia="zh-CN"/>
        </w:rPr>
        <w:t xml:space="preserve">roposal </w:t>
      </w:r>
      <w:r>
        <w:rPr>
          <w:rFonts w:eastAsiaTheme="minorEastAsia"/>
          <w:b/>
          <w:lang w:val="en-US" w:eastAsia="zh-CN"/>
        </w:rPr>
        <w:t>1</w:t>
      </w:r>
      <w:r w:rsidR="003C0454">
        <w:rPr>
          <w:rFonts w:eastAsiaTheme="minorEastAsia"/>
          <w:b/>
          <w:lang w:val="en-US" w:eastAsia="zh-CN"/>
        </w:rPr>
        <w:t>1</w:t>
      </w:r>
      <w:r w:rsidRPr="004E3819">
        <w:rPr>
          <w:rFonts w:eastAsiaTheme="minorEastAsia"/>
          <w:b/>
          <w:lang w:val="en-US" w:eastAsia="zh-CN"/>
        </w:rPr>
        <w:t>:</w:t>
      </w:r>
      <w:r w:rsidRPr="004E3819">
        <w:rPr>
          <w:b/>
        </w:rPr>
        <w:t xml:space="preserve"> Do not further restrict DRX cycle beyond Rel-17 NR NTN for cell reselection in earth moving cell.</w:t>
      </w:r>
    </w:p>
    <w:p w:rsidR="00551876" w:rsidRPr="004713B2" w:rsidRDefault="00551876" w:rsidP="00551876">
      <w:pPr>
        <w:spacing w:before="120" w:after="120"/>
        <w:rPr>
          <w:rFonts w:eastAsiaTheme="minorEastAsia"/>
          <w:b/>
          <w:lang w:val="en-US" w:eastAsia="zh-CN"/>
        </w:rPr>
      </w:pPr>
      <w:r w:rsidRPr="004713B2">
        <w:rPr>
          <w:rFonts w:eastAsiaTheme="minorEastAsia" w:hint="eastAsia"/>
          <w:b/>
          <w:lang w:val="en-US" w:eastAsia="zh-CN"/>
        </w:rPr>
        <w:t>P</w:t>
      </w:r>
      <w:r w:rsidRPr="004713B2">
        <w:rPr>
          <w:rFonts w:eastAsiaTheme="minorEastAsia"/>
          <w:b/>
          <w:lang w:val="en-US" w:eastAsia="zh-CN"/>
        </w:rPr>
        <w:t>roposal 1</w:t>
      </w:r>
      <w:r w:rsidR="003C0454">
        <w:rPr>
          <w:rFonts w:eastAsiaTheme="minorEastAsia"/>
          <w:b/>
          <w:lang w:val="en-US" w:eastAsia="zh-CN"/>
        </w:rPr>
        <w:t>2</w:t>
      </w:r>
      <w:r w:rsidRPr="004713B2">
        <w:rPr>
          <w:rFonts w:eastAsiaTheme="minorEastAsia"/>
          <w:b/>
          <w:lang w:val="en-US" w:eastAsia="zh-CN"/>
        </w:rPr>
        <w:t xml:space="preserve">: De-prioritize additional requirements related to </w:t>
      </w:r>
      <w:proofErr w:type="spellStart"/>
      <w:r w:rsidRPr="004713B2">
        <w:rPr>
          <w:rFonts w:eastAsiaTheme="minorEastAsia"/>
          <w:b/>
          <w:lang w:val="en-US" w:eastAsia="zh-CN"/>
        </w:rPr>
        <w:t>Ttrigger</w:t>
      </w:r>
      <w:proofErr w:type="spellEnd"/>
      <w:r w:rsidRPr="004713B2">
        <w:rPr>
          <w:rFonts w:eastAsiaTheme="minorEastAsia"/>
          <w:b/>
          <w:lang w:val="en-US" w:eastAsia="zh-CN"/>
        </w:rPr>
        <w:t>.</w:t>
      </w:r>
    </w:p>
    <w:p w:rsidR="00551876" w:rsidRPr="004B2E0B" w:rsidRDefault="00551876" w:rsidP="00551876">
      <w:pPr>
        <w:spacing w:before="120" w:after="120"/>
        <w:rPr>
          <w:rFonts w:eastAsiaTheme="minorEastAsia"/>
          <w:b/>
          <w:lang w:val="en-US" w:eastAsia="zh-CN"/>
        </w:rPr>
      </w:pPr>
      <w:r w:rsidRPr="004B2E0B">
        <w:rPr>
          <w:rFonts w:eastAsiaTheme="minorEastAsia" w:hint="eastAsia"/>
          <w:b/>
          <w:lang w:val="en-US" w:eastAsia="zh-CN"/>
        </w:rPr>
        <w:t>P</w:t>
      </w:r>
      <w:r w:rsidRPr="004B2E0B">
        <w:rPr>
          <w:rFonts w:eastAsiaTheme="minorEastAsia"/>
          <w:b/>
          <w:lang w:val="en-US" w:eastAsia="zh-CN"/>
        </w:rPr>
        <w:t>roposal 1</w:t>
      </w:r>
      <w:r w:rsidR="003C0454">
        <w:rPr>
          <w:rFonts w:eastAsiaTheme="minorEastAsia"/>
          <w:b/>
          <w:lang w:val="en-US" w:eastAsia="zh-CN"/>
        </w:rPr>
        <w:t>3</w:t>
      </w:r>
      <w:r w:rsidRPr="004B2E0B">
        <w:rPr>
          <w:rFonts w:eastAsiaTheme="minorEastAsia"/>
          <w:b/>
          <w:lang w:val="en-US" w:eastAsia="zh-CN"/>
        </w:rPr>
        <w:t xml:space="preserve">: If necessary, RAN4 to define NTN-TN cell reselection requirements considering </w:t>
      </w:r>
    </w:p>
    <w:p w:rsidR="00551876" w:rsidRPr="004B2E0B" w:rsidRDefault="00551876" w:rsidP="00551876">
      <w:pPr>
        <w:pStyle w:val="afe"/>
        <w:numPr>
          <w:ilvl w:val="0"/>
          <w:numId w:val="36"/>
        </w:numPr>
        <w:spacing w:before="120" w:after="120"/>
        <w:rPr>
          <w:rFonts w:eastAsiaTheme="minorEastAsia"/>
          <w:b/>
          <w:lang w:eastAsia="zh-CN"/>
        </w:rPr>
      </w:pPr>
      <w:r w:rsidRPr="004B2E0B">
        <w:rPr>
          <w:rFonts w:eastAsiaTheme="minorEastAsia" w:hint="eastAsia"/>
          <w:b/>
          <w:lang w:eastAsia="zh-CN"/>
        </w:rPr>
        <w:t>U</w:t>
      </w:r>
      <w:r w:rsidRPr="004B2E0B">
        <w:rPr>
          <w:rFonts w:eastAsiaTheme="minorEastAsia"/>
          <w:b/>
          <w:lang w:eastAsia="zh-CN"/>
        </w:rPr>
        <w:t xml:space="preserve">E is not required to measure TN frequency in an area there is no TN coverage </w:t>
      </w:r>
    </w:p>
    <w:p w:rsidR="00551876" w:rsidRPr="004B2E0B" w:rsidRDefault="00551876" w:rsidP="00551876">
      <w:pPr>
        <w:pStyle w:val="afe"/>
        <w:numPr>
          <w:ilvl w:val="0"/>
          <w:numId w:val="36"/>
        </w:numPr>
        <w:spacing w:before="120" w:after="120"/>
        <w:rPr>
          <w:rFonts w:eastAsiaTheme="minorEastAsia"/>
          <w:b/>
          <w:lang w:eastAsia="zh-CN"/>
        </w:rPr>
      </w:pPr>
      <w:r w:rsidRPr="004B2E0B">
        <w:rPr>
          <w:rFonts w:eastAsiaTheme="minorEastAsia" w:hint="eastAsia"/>
          <w:b/>
          <w:lang w:eastAsia="zh-CN"/>
        </w:rPr>
        <w:t>U</w:t>
      </w:r>
      <w:r w:rsidRPr="004B2E0B">
        <w:rPr>
          <w:rFonts w:eastAsiaTheme="minorEastAsia"/>
          <w:b/>
          <w:lang w:eastAsia="zh-CN"/>
        </w:rPr>
        <w:t>E is allowed to relax or stop measuring the TN frequency if no TN neighbor cell is detected for a time period, details are FFS.</w:t>
      </w:r>
    </w:p>
    <w:p w:rsidR="00551876" w:rsidRPr="004B2E0B" w:rsidRDefault="00551876" w:rsidP="00551876">
      <w:pPr>
        <w:spacing w:before="120" w:after="120"/>
        <w:rPr>
          <w:rFonts w:eastAsiaTheme="minorEastAsia"/>
          <w:b/>
          <w:lang w:eastAsia="zh-CN"/>
        </w:rPr>
      </w:pPr>
      <w:r w:rsidRPr="004B2E0B">
        <w:rPr>
          <w:rFonts w:eastAsiaTheme="minorEastAsia" w:hint="eastAsia"/>
          <w:b/>
          <w:lang w:eastAsia="zh-CN"/>
        </w:rPr>
        <w:t>P</w:t>
      </w:r>
      <w:r w:rsidRPr="004B2E0B">
        <w:rPr>
          <w:rFonts w:eastAsiaTheme="minorEastAsia"/>
          <w:b/>
          <w:lang w:eastAsia="zh-CN"/>
        </w:rPr>
        <w:t>roposal 1</w:t>
      </w:r>
      <w:r w:rsidR="003C0454">
        <w:rPr>
          <w:rFonts w:eastAsiaTheme="minorEastAsia"/>
          <w:b/>
          <w:lang w:eastAsia="zh-CN"/>
        </w:rPr>
        <w:t>4</w:t>
      </w:r>
      <w:r w:rsidRPr="004B2E0B">
        <w:rPr>
          <w:rFonts w:eastAsiaTheme="minorEastAsia"/>
          <w:b/>
          <w:lang w:eastAsia="zh-CN"/>
        </w:rPr>
        <w:t>: RAN4 not to change the applicability condition related to availability of NTN neighbour cell assistance information in Rel-18.</w:t>
      </w:r>
    </w:p>
    <w:p w:rsidR="00551876" w:rsidRPr="008009EC" w:rsidRDefault="00551876" w:rsidP="00551876">
      <w:pPr>
        <w:spacing w:before="120" w:after="120"/>
        <w:rPr>
          <w:rFonts w:eastAsiaTheme="minorEastAsia"/>
          <w:b/>
          <w:lang w:eastAsia="zh-CN"/>
        </w:rPr>
      </w:pPr>
      <w:r w:rsidRPr="008009EC">
        <w:rPr>
          <w:rFonts w:eastAsiaTheme="minorEastAsia" w:hint="eastAsia"/>
          <w:b/>
          <w:lang w:eastAsia="zh-CN"/>
        </w:rPr>
        <w:t>P</w:t>
      </w:r>
      <w:r w:rsidRPr="008009EC">
        <w:rPr>
          <w:rFonts w:eastAsiaTheme="minorEastAsia"/>
          <w:b/>
          <w:lang w:eastAsia="zh-CN"/>
        </w:rPr>
        <w:t>roposal 1</w:t>
      </w:r>
      <w:r w:rsidR="003C0454">
        <w:rPr>
          <w:rFonts w:eastAsiaTheme="minorEastAsia"/>
          <w:b/>
          <w:lang w:eastAsia="zh-CN"/>
        </w:rPr>
        <w:t>5</w:t>
      </w:r>
      <w:r w:rsidRPr="008009EC">
        <w:rPr>
          <w:rFonts w:eastAsiaTheme="minorEastAsia"/>
          <w:b/>
          <w:lang w:eastAsia="zh-CN"/>
        </w:rPr>
        <w:t xml:space="preserve">: De-prioritize additional requirements for relaxed measurement for NTN-NTN cell reselection. </w:t>
      </w:r>
    </w:p>
    <w:p w:rsidR="00551876" w:rsidRPr="008C2768" w:rsidRDefault="00551876" w:rsidP="00551876">
      <w:pPr>
        <w:spacing w:before="120" w:after="120"/>
        <w:rPr>
          <w:rFonts w:eastAsiaTheme="minorEastAsia"/>
          <w:b/>
          <w:lang w:eastAsia="zh-CN"/>
        </w:rPr>
      </w:pPr>
      <w:r w:rsidRPr="008C2768">
        <w:rPr>
          <w:rFonts w:eastAsiaTheme="minorEastAsia" w:hint="eastAsia"/>
          <w:b/>
          <w:lang w:eastAsia="zh-CN"/>
        </w:rPr>
        <w:t>P</w:t>
      </w:r>
      <w:r w:rsidRPr="008C2768">
        <w:rPr>
          <w:rFonts w:eastAsiaTheme="minorEastAsia"/>
          <w:b/>
          <w:lang w:eastAsia="zh-CN"/>
        </w:rPr>
        <w:t>roposal 1</w:t>
      </w:r>
      <w:r w:rsidR="003C0454">
        <w:rPr>
          <w:rFonts w:eastAsiaTheme="minorEastAsia"/>
          <w:b/>
          <w:lang w:eastAsia="zh-CN"/>
        </w:rPr>
        <w:t>6</w:t>
      </w:r>
      <w:r w:rsidRPr="008C2768">
        <w:rPr>
          <w:rFonts w:eastAsiaTheme="minorEastAsia"/>
          <w:b/>
          <w:lang w:eastAsia="zh-CN"/>
        </w:rPr>
        <w:t xml:space="preserve">: For NTN RACH-less HO, </w:t>
      </w:r>
    </w:p>
    <w:p w:rsidR="00551876" w:rsidRPr="008C2768" w:rsidRDefault="00551876" w:rsidP="00551876">
      <w:pPr>
        <w:pStyle w:val="afe"/>
        <w:numPr>
          <w:ilvl w:val="0"/>
          <w:numId w:val="36"/>
        </w:numPr>
        <w:spacing w:before="120" w:after="120"/>
        <w:rPr>
          <w:rFonts w:eastAsiaTheme="minorEastAsia"/>
          <w:b/>
          <w:lang w:eastAsia="zh-CN"/>
        </w:rPr>
      </w:pPr>
      <w:r w:rsidRPr="008C2768">
        <w:rPr>
          <w:rFonts w:eastAsiaTheme="minorEastAsia"/>
          <w:b/>
          <w:lang w:eastAsia="zh-CN"/>
        </w:rPr>
        <w:lastRenderedPageBreak/>
        <w:t xml:space="preserve">time for fine time tracking should be included in the delay requirements. </w:t>
      </w:r>
    </w:p>
    <w:p w:rsidR="00551876" w:rsidRPr="008C2768" w:rsidRDefault="00551876" w:rsidP="00551876">
      <w:pPr>
        <w:pStyle w:val="afe"/>
        <w:numPr>
          <w:ilvl w:val="0"/>
          <w:numId w:val="36"/>
        </w:numPr>
        <w:spacing w:before="120" w:after="120"/>
        <w:rPr>
          <w:rFonts w:eastAsiaTheme="minorEastAsia"/>
          <w:b/>
          <w:lang w:eastAsia="zh-CN"/>
        </w:rPr>
      </w:pPr>
      <w:r w:rsidRPr="008C2768">
        <w:rPr>
          <w:rFonts w:eastAsiaTheme="minorEastAsia"/>
          <w:b/>
          <w:lang w:eastAsia="zh-CN"/>
        </w:rPr>
        <w:t>Re-use the known condition from normal NTN HO as baseline</w:t>
      </w:r>
    </w:p>
    <w:p w:rsidR="00551876" w:rsidRPr="008C2768" w:rsidRDefault="00551876" w:rsidP="00551876">
      <w:pPr>
        <w:spacing w:before="120" w:after="120"/>
        <w:rPr>
          <w:rFonts w:eastAsiaTheme="minorEastAsia"/>
          <w:b/>
          <w:lang w:eastAsia="zh-CN"/>
        </w:rPr>
      </w:pPr>
      <w:r w:rsidRPr="008C2768">
        <w:rPr>
          <w:rFonts w:eastAsiaTheme="minorEastAsia" w:hint="eastAsia"/>
          <w:b/>
          <w:lang w:eastAsia="zh-CN"/>
        </w:rPr>
        <w:t>P</w:t>
      </w:r>
      <w:r w:rsidRPr="008C2768">
        <w:rPr>
          <w:rFonts w:eastAsiaTheme="minorEastAsia"/>
          <w:b/>
          <w:lang w:eastAsia="zh-CN"/>
        </w:rPr>
        <w:t>roposal 1</w:t>
      </w:r>
      <w:r w:rsidR="003C0454">
        <w:rPr>
          <w:rFonts w:eastAsiaTheme="minorEastAsia"/>
          <w:b/>
          <w:lang w:eastAsia="zh-CN"/>
        </w:rPr>
        <w:t>7</w:t>
      </w:r>
      <w:r w:rsidRPr="008C2768">
        <w:rPr>
          <w:rFonts w:eastAsiaTheme="minorEastAsia"/>
          <w:b/>
          <w:lang w:eastAsia="zh-CN"/>
        </w:rPr>
        <w:t>:</w:t>
      </w:r>
      <w:r w:rsidRPr="008C2768">
        <w:rPr>
          <w:b/>
        </w:rPr>
        <w:t xml:space="preserve"> </w:t>
      </w:r>
      <w:r w:rsidRPr="008C2768">
        <w:rPr>
          <w:rFonts w:eastAsiaTheme="minorEastAsia"/>
          <w:b/>
          <w:lang w:eastAsia="zh-CN"/>
        </w:rPr>
        <w:t xml:space="preserve">RAN4 to define requirements for satellite switching without PCI change. HO requirements can be re-used as starting point, FFS components </w:t>
      </w:r>
      <w:r>
        <w:rPr>
          <w:rFonts w:eastAsiaTheme="minorEastAsia"/>
          <w:b/>
          <w:lang w:eastAsia="zh-CN"/>
        </w:rPr>
        <w:t>to be adapted</w:t>
      </w:r>
      <w:r w:rsidRPr="008C2768">
        <w:rPr>
          <w:rFonts w:eastAsiaTheme="minorEastAsia"/>
          <w:b/>
          <w:lang w:eastAsia="zh-CN"/>
        </w:rPr>
        <w:t>.</w:t>
      </w:r>
    </w:p>
    <w:p w:rsidR="001A4702" w:rsidRPr="00551876" w:rsidRDefault="00551876" w:rsidP="00DF389C">
      <w:pPr>
        <w:spacing w:before="120" w:after="120"/>
        <w:rPr>
          <w:rFonts w:eastAsiaTheme="minorEastAsia"/>
          <w:b/>
          <w:lang w:eastAsia="zh-CN"/>
        </w:rPr>
      </w:pPr>
      <w:r w:rsidRPr="009573EC">
        <w:rPr>
          <w:rFonts w:eastAsiaTheme="minorEastAsia" w:hint="eastAsia"/>
          <w:b/>
          <w:lang w:eastAsia="zh-CN"/>
        </w:rPr>
        <w:t>P</w:t>
      </w:r>
      <w:r w:rsidRPr="009573EC">
        <w:rPr>
          <w:rFonts w:eastAsiaTheme="minorEastAsia"/>
          <w:b/>
          <w:lang w:eastAsia="zh-CN"/>
        </w:rPr>
        <w:t>roposal 1</w:t>
      </w:r>
      <w:r w:rsidR="003C0454">
        <w:rPr>
          <w:rFonts w:eastAsiaTheme="minorEastAsia"/>
          <w:b/>
          <w:lang w:eastAsia="zh-CN"/>
        </w:rPr>
        <w:t>8</w:t>
      </w:r>
      <w:r w:rsidRPr="009573EC">
        <w:rPr>
          <w:rFonts w:eastAsiaTheme="minorEastAsia"/>
          <w:b/>
          <w:lang w:eastAsia="zh-CN"/>
        </w:rPr>
        <w:t>: RAN4 to wait for further progress from RAN2 on group-based HO and location based CHO for moving cell before discussing the requirements.</w:t>
      </w:r>
    </w:p>
    <w:p w:rsidR="00FA0C0C" w:rsidRDefault="00FA0C0C" w:rsidP="00FA0C0C">
      <w:pPr>
        <w:pStyle w:val="1"/>
        <w:jc w:val="both"/>
        <w:rPr>
          <w:lang w:val="en-US"/>
        </w:rPr>
      </w:pPr>
      <w:r w:rsidRPr="00C0754F">
        <w:rPr>
          <w:lang w:val="en-US"/>
        </w:rPr>
        <w:t>Reference</w:t>
      </w:r>
    </w:p>
    <w:p w:rsidR="00CA287A" w:rsidRDefault="00F66267" w:rsidP="000436C2">
      <w:pPr>
        <w:numPr>
          <w:ilvl w:val="0"/>
          <w:numId w:val="5"/>
        </w:numPr>
        <w:spacing w:before="120" w:after="120"/>
        <w:rPr>
          <w:rFonts w:eastAsia="宋体"/>
          <w:lang w:val="en-US" w:eastAsia="zh-CN"/>
        </w:rPr>
      </w:pPr>
      <w:r w:rsidRPr="00F66267">
        <w:rPr>
          <w:rFonts w:eastAsia="宋体"/>
          <w:lang w:val="en-US" w:eastAsia="zh-CN"/>
        </w:rPr>
        <w:t>R4-230</w:t>
      </w:r>
      <w:r w:rsidR="000436C2">
        <w:rPr>
          <w:rFonts w:eastAsia="宋体"/>
          <w:lang w:val="en-US" w:eastAsia="zh-CN"/>
        </w:rPr>
        <w:t>6358</w:t>
      </w:r>
      <w:r>
        <w:rPr>
          <w:rFonts w:eastAsia="宋体"/>
          <w:lang w:val="en-US" w:eastAsia="zh-CN"/>
        </w:rPr>
        <w:t xml:space="preserve">, </w:t>
      </w:r>
      <w:r w:rsidR="000436C2" w:rsidRPr="000436C2">
        <w:rPr>
          <w:rFonts w:eastAsia="宋体"/>
          <w:lang w:val="en-US" w:eastAsia="zh-CN"/>
        </w:rPr>
        <w:t>WF on NR NTN enhancement RRM requirements</w:t>
      </w:r>
      <w:r>
        <w:rPr>
          <w:rFonts w:eastAsia="宋体"/>
          <w:lang w:val="en-US" w:eastAsia="zh-CN"/>
        </w:rPr>
        <w:t>,</w:t>
      </w:r>
      <w:r w:rsidRPr="00F66267">
        <w:rPr>
          <w:rFonts w:eastAsia="宋体"/>
          <w:lang w:val="en-US" w:eastAsia="zh-CN"/>
        </w:rPr>
        <w:t xml:space="preserve"> </w:t>
      </w:r>
      <w:r w:rsidR="000436C2" w:rsidRPr="000436C2">
        <w:rPr>
          <w:rFonts w:eastAsia="宋体"/>
          <w:lang w:val="en-US" w:eastAsia="zh-CN"/>
        </w:rPr>
        <w:t>Moderator (Qualcomm Incorporated)</w:t>
      </w:r>
    </w:p>
    <w:p w:rsidR="001D2E6E" w:rsidRDefault="001D2E6E" w:rsidP="000436C2">
      <w:pPr>
        <w:numPr>
          <w:ilvl w:val="0"/>
          <w:numId w:val="5"/>
        </w:numPr>
        <w:spacing w:before="120" w:after="120"/>
        <w:rPr>
          <w:rFonts w:eastAsia="宋体"/>
          <w:lang w:val="en-US" w:eastAsia="zh-CN"/>
        </w:rPr>
      </w:pPr>
      <w:r w:rsidRPr="001D2E6E">
        <w:rPr>
          <w:rFonts w:eastAsia="宋体"/>
          <w:lang w:val="en-US" w:eastAsia="zh-CN"/>
        </w:rPr>
        <w:t>R1-2304094</w:t>
      </w:r>
      <w:r>
        <w:rPr>
          <w:rFonts w:eastAsia="宋体"/>
          <w:lang w:val="en-US" w:eastAsia="zh-CN"/>
        </w:rPr>
        <w:t xml:space="preserve">, </w:t>
      </w:r>
      <w:r w:rsidRPr="001D2E6E">
        <w:rPr>
          <w:rFonts w:eastAsia="宋体"/>
          <w:lang w:val="en-US" w:eastAsia="zh-CN"/>
        </w:rPr>
        <w:t>LS on PUSCH DMRS bundling for NR NTN coverage enhancement</w:t>
      </w:r>
      <w:r>
        <w:rPr>
          <w:rFonts w:eastAsia="宋体"/>
          <w:lang w:val="en-US" w:eastAsia="zh-CN"/>
        </w:rPr>
        <w:t>, RAN1</w:t>
      </w:r>
    </w:p>
    <w:p w:rsidR="003C0723" w:rsidRPr="000436C2" w:rsidRDefault="003C0723" w:rsidP="000436C2">
      <w:pPr>
        <w:numPr>
          <w:ilvl w:val="0"/>
          <w:numId w:val="5"/>
        </w:numPr>
        <w:spacing w:before="120" w:after="120"/>
        <w:rPr>
          <w:rFonts w:eastAsia="宋体"/>
          <w:lang w:val="en-US" w:eastAsia="zh-CN"/>
        </w:rPr>
      </w:pPr>
      <w:r w:rsidRPr="003C0723">
        <w:rPr>
          <w:rFonts w:eastAsia="宋体"/>
          <w:lang w:val="en-US" w:eastAsia="zh-CN"/>
        </w:rPr>
        <w:t>R4-2306624, WF on NTN UE RF requirements in Ka-band</w:t>
      </w:r>
      <w:r>
        <w:rPr>
          <w:rFonts w:eastAsia="宋体"/>
          <w:lang w:val="en-US" w:eastAsia="zh-CN"/>
        </w:rPr>
        <w:t>, ZTE</w:t>
      </w:r>
    </w:p>
    <w:sectPr w:rsidR="003C0723" w:rsidRPr="000436C2"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7FA0" w:rsidRDefault="00B37FA0">
      <w:pPr>
        <w:spacing w:before="120" w:after="120"/>
      </w:pPr>
      <w:r>
        <w:separator/>
      </w:r>
    </w:p>
  </w:endnote>
  <w:endnote w:type="continuationSeparator" w:id="0">
    <w:p w:rsidR="00B37FA0" w:rsidRDefault="00B37FA0">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v4.2.0">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0E1" w:rsidRDefault="00EB20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EB20E1" w:rsidRDefault="00EB20E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0E1" w:rsidRDefault="00EB20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EB20E1" w:rsidRDefault="00EB20E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7FA0" w:rsidRDefault="00B37FA0">
      <w:pPr>
        <w:spacing w:before="120" w:after="120"/>
      </w:pPr>
      <w:r>
        <w:separator/>
      </w:r>
    </w:p>
  </w:footnote>
  <w:footnote w:type="continuationSeparator" w:id="0">
    <w:p w:rsidR="00B37FA0" w:rsidRDefault="00B37FA0">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DC2CCE"/>
    <w:multiLevelType w:val="hybridMultilevel"/>
    <w:tmpl w:val="7682E52E"/>
    <w:lvl w:ilvl="0" w:tplc="63D2C934">
      <w:start w:val="1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86C0D03"/>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9D0B40"/>
    <w:multiLevelType w:val="multilevel"/>
    <w:tmpl w:val="389D0B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3BBE2BB0"/>
    <w:multiLevelType w:val="hybridMultilevel"/>
    <w:tmpl w:val="E5C4440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3"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4"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8"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0"/>
  </w:num>
  <w:num w:numId="2">
    <w:abstractNumId w:val="31"/>
  </w:num>
  <w:num w:numId="3">
    <w:abstractNumId w:val="36"/>
  </w:num>
  <w:num w:numId="4">
    <w:abstractNumId w:val="10"/>
  </w:num>
  <w:num w:numId="5">
    <w:abstractNumId w:val="17"/>
  </w:num>
  <w:num w:numId="6">
    <w:abstractNumId w:val="29"/>
  </w:num>
  <w:num w:numId="7">
    <w:abstractNumId w:val="22"/>
  </w:num>
  <w:num w:numId="8">
    <w:abstractNumId w:val="37"/>
    <w:lvlOverride w:ilvl="0">
      <w:startOverride w:val="1"/>
    </w:lvlOverride>
  </w:num>
  <w:num w:numId="9">
    <w:abstractNumId w:val="27"/>
  </w:num>
  <w:num w:numId="10">
    <w:abstractNumId w:val="34"/>
  </w:num>
  <w:num w:numId="11">
    <w:abstractNumId w:val="30"/>
  </w:num>
  <w:num w:numId="12">
    <w:abstractNumId w:val="24"/>
  </w:num>
  <w:num w:numId="13">
    <w:abstractNumId w:val="11"/>
  </w:num>
  <w:num w:numId="14">
    <w:abstractNumId w:val="28"/>
  </w:num>
  <w:num w:numId="15">
    <w:abstractNumId w:val="23"/>
  </w:num>
  <w:num w:numId="16">
    <w:abstractNumId w:val="33"/>
  </w:num>
  <w:num w:numId="17">
    <w:abstractNumId w:val="35"/>
  </w:num>
  <w:num w:numId="18">
    <w:abstractNumId w:val="38"/>
  </w:num>
  <w:num w:numId="19">
    <w:abstractNumId w:val="14"/>
  </w:num>
  <w:num w:numId="20">
    <w:abstractNumId w:val="7"/>
  </w:num>
  <w:num w:numId="21">
    <w:abstractNumId w:val="9"/>
  </w:num>
  <w:num w:numId="22">
    <w:abstractNumId w:val="16"/>
  </w:num>
  <w:num w:numId="23">
    <w:abstractNumId w:val="6"/>
  </w:num>
  <w:num w:numId="24">
    <w:abstractNumId w:val="25"/>
  </w:num>
  <w:num w:numId="25">
    <w:abstractNumId w:val="26"/>
  </w:num>
  <w:num w:numId="26">
    <w:abstractNumId w:val="8"/>
  </w:num>
  <w:num w:numId="27">
    <w:abstractNumId w:val="19"/>
  </w:num>
  <w:num w:numId="28">
    <w:abstractNumId w:val="21"/>
  </w:num>
  <w:num w:numId="29">
    <w:abstractNumId w:val="32"/>
  </w:num>
  <w:num w:numId="30">
    <w:abstractNumId w:val="2"/>
  </w:num>
  <w:num w:numId="31">
    <w:abstractNumId w:val="13"/>
  </w:num>
  <w:num w:numId="32">
    <w:abstractNumId w:val="1"/>
  </w:num>
  <w:num w:numId="33">
    <w:abstractNumId w:val="18"/>
  </w:num>
  <w:num w:numId="34">
    <w:abstractNumId w:val="20"/>
  </w:num>
  <w:num w:numId="35">
    <w:abstractNumId w:val="4"/>
  </w:num>
  <w:num w:numId="36">
    <w:abstractNumId w:val="3"/>
  </w:num>
  <w:num w:numId="37">
    <w:abstractNumId w:val="12"/>
  </w:num>
  <w:num w:numId="38">
    <w:abstractNumId w:val="0"/>
  </w:num>
  <w:num w:numId="39">
    <w:abstractNumId w:val="5"/>
  </w:num>
  <w:num w:numId="40">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6C2"/>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762"/>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4A3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2E6E"/>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6E14"/>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6EEE"/>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7F4"/>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CF1"/>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54"/>
    <w:rsid w:val="003C0465"/>
    <w:rsid w:val="003C067F"/>
    <w:rsid w:val="003C06DA"/>
    <w:rsid w:val="003C0723"/>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0D"/>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571"/>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3B2"/>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2E0B"/>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CB1"/>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819"/>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B00"/>
    <w:rsid w:val="00507B9C"/>
    <w:rsid w:val="00507BDC"/>
    <w:rsid w:val="00507C22"/>
    <w:rsid w:val="00510BF5"/>
    <w:rsid w:val="00511476"/>
    <w:rsid w:val="00511C2E"/>
    <w:rsid w:val="005123AF"/>
    <w:rsid w:val="005124F4"/>
    <w:rsid w:val="00512A8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876"/>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AAF"/>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58B"/>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76B"/>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6F"/>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B51"/>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24B"/>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8A3"/>
    <w:rsid w:val="007F7987"/>
    <w:rsid w:val="007F7AB9"/>
    <w:rsid w:val="00800130"/>
    <w:rsid w:val="00800407"/>
    <w:rsid w:val="00800600"/>
    <w:rsid w:val="008007ED"/>
    <w:rsid w:val="008009EC"/>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0"/>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6F1"/>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67B6A"/>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B8A"/>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68"/>
    <w:rsid w:val="008C27A7"/>
    <w:rsid w:val="008C2E5F"/>
    <w:rsid w:val="008C3394"/>
    <w:rsid w:val="008C35B8"/>
    <w:rsid w:val="008C3C2B"/>
    <w:rsid w:val="008C3C74"/>
    <w:rsid w:val="008C3C7E"/>
    <w:rsid w:val="008C3F72"/>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819"/>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3E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563"/>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729"/>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34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2C0"/>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1AA"/>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57"/>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4F31"/>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5CD"/>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0F4"/>
    <w:rsid w:val="00B26D3C"/>
    <w:rsid w:val="00B26D83"/>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37FA0"/>
    <w:rsid w:val="00B400B6"/>
    <w:rsid w:val="00B40166"/>
    <w:rsid w:val="00B4040C"/>
    <w:rsid w:val="00B4092B"/>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5FD"/>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2F10"/>
    <w:rsid w:val="00B635F3"/>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4D0"/>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DF7"/>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8BF"/>
    <w:rsid w:val="00CB68CB"/>
    <w:rsid w:val="00CB6B5B"/>
    <w:rsid w:val="00CB6CB3"/>
    <w:rsid w:val="00CB6D87"/>
    <w:rsid w:val="00CB7139"/>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95A"/>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A28"/>
    <w:rsid w:val="00CE2B85"/>
    <w:rsid w:val="00CE2CDF"/>
    <w:rsid w:val="00CE2F81"/>
    <w:rsid w:val="00CE2F97"/>
    <w:rsid w:val="00CE3964"/>
    <w:rsid w:val="00CE3AFC"/>
    <w:rsid w:val="00CE3B6C"/>
    <w:rsid w:val="00CE413D"/>
    <w:rsid w:val="00CE4165"/>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4DFB"/>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87E"/>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67F87"/>
    <w:rsid w:val="00D703F7"/>
    <w:rsid w:val="00D7051B"/>
    <w:rsid w:val="00D70598"/>
    <w:rsid w:val="00D7067C"/>
    <w:rsid w:val="00D70ADD"/>
    <w:rsid w:val="00D70D05"/>
    <w:rsid w:val="00D70EF7"/>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0C7E"/>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FB"/>
    <w:rsid w:val="00DA4590"/>
    <w:rsid w:val="00DA4A98"/>
    <w:rsid w:val="00DA4E6B"/>
    <w:rsid w:val="00DA4F0C"/>
    <w:rsid w:val="00DA5078"/>
    <w:rsid w:val="00DA532E"/>
    <w:rsid w:val="00DA5369"/>
    <w:rsid w:val="00DA547A"/>
    <w:rsid w:val="00DA5520"/>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778"/>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3E1"/>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34D"/>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5FFC"/>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095"/>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7E3"/>
    <w:rsid w:val="00EC4A06"/>
    <w:rsid w:val="00EC4B14"/>
    <w:rsid w:val="00EC4D55"/>
    <w:rsid w:val="00EC4DB7"/>
    <w:rsid w:val="00EC5024"/>
    <w:rsid w:val="00EC5325"/>
    <w:rsid w:val="00EC56A6"/>
    <w:rsid w:val="00EC57A9"/>
    <w:rsid w:val="00EC5AE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6B8"/>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21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5B1"/>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8DF"/>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0EA"/>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68CAFF64"/>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9144704">
      <w:bodyDiv w:val="1"/>
      <w:marLeft w:val="0"/>
      <w:marRight w:val="0"/>
      <w:marTop w:val="0"/>
      <w:marBottom w:val="0"/>
      <w:divBdr>
        <w:top w:val="none" w:sz="0" w:space="0" w:color="auto"/>
        <w:left w:val="none" w:sz="0" w:space="0" w:color="auto"/>
        <w:bottom w:val="none" w:sz="0" w:space="0" w:color="auto"/>
        <w:right w:val="none" w:sz="0" w:space="0" w:color="auto"/>
      </w:divBdr>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8536419">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4D8A4E2E-CDAA-4237-9A19-1E2C6947B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878</TotalTime>
  <Pages>1</Pages>
  <Words>4188</Words>
  <Characters>23876</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28008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29</cp:revision>
  <cp:lastPrinted>2009-04-22T06:01:00Z</cp:lastPrinted>
  <dcterms:created xsi:type="dcterms:W3CDTF">2023-05-06T02:02:00Z</dcterms:created>
  <dcterms:modified xsi:type="dcterms:W3CDTF">2023-05-15T12:24:00Z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(3)SURcSYTJ/cWBnRB4KTAF3TOZ/o35sz47bm6GTmaFOfTSebotvOb6eCAEG8Hima7bQmtWAfog
52UkElS2zZkwnB4MKOsH74ye/M/cSI1iReP1ZyXpKb+P1KDGFxQIU7FQOn1N6NPL7t5bPThR
IeNNMx1wsuuFppqD4ZU0j3PP4720fMAxt58FDTObJfmAeLbRt7CM11pIrynrBj0G7nmvdoJ/
PQ7b9Nwygi6Gvvy1Cu</vt:lpwstr>
  </property>
  <property fmtid="{D5CDD505-2E9C-101B-9397-08002B2CF9AE}" pid="17" name="_2015_ms_pID_725343_00">
    <vt:lpwstr>_2015_ms_pID_725343</vt:lpwstr>
  </property>
  <property fmtid="{D5CDD505-2E9C-101B-9397-08002B2CF9AE}" pid="18" name="_2015_ms_pID_7253431">
    <vt:lpwstr>7cdXQcO5vQADeofgfo1YTle8z23+0m70pVhhZ9FWhAKWsoMwJwlyJj
ZzRKjXx7mxPV7O2NHur7QqL04tYPb4gAktlRip0CKxKU6YVSNFYF24RkpJm9P1mkr6bwbosW
lmbVXJnwl7unPJfWqr34w8GFjGOo0FwiH9ToRtTq3d+8MzfkY760cswhDwOYcCIY50wFmX82
RxF62TGAP2vcJ8oNyoBglNksyPQ4jIK7rPDk</vt:lpwstr>
  </property>
  <property fmtid="{D5CDD505-2E9C-101B-9397-08002B2CF9AE}" pid="19" name="_2015_ms_pID_7253431_00">
    <vt:lpwstr>_2015_ms_pID_7253431</vt:lpwstr>
  </property>
  <property fmtid="{D5CDD505-2E9C-101B-9397-08002B2CF9AE}" pid="20" name="_2015_ms_pID_7253432">
    <vt:lpwstr>ptx4zWljRwTQlwJnbk6OupUeJcB3/yTgem+r
NeWF83lafvJh85ohJjNexf7vKtYTkjnj201zsQixiRVRPF4GbAk=</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