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8F1406">
        <w:rPr>
          <w:rFonts w:ascii="Arial" w:hAnsi="Arial" w:cs="Arial"/>
          <w:b/>
          <w:sz w:val="24"/>
          <w:lang w:val="en-US" w:eastAsia="zh-CN"/>
        </w:rPr>
        <w:t>7</w:t>
      </w:r>
      <w:r w:rsidRPr="005E5BB3">
        <w:rPr>
          <w:rFonts w:ascii="Arial" w:hAnsi="Arial" w:cs="Arial"/>
          <w:b/>
          <w:i/>
          <w:sz w:val="24"/>
          <w:lang w:eastAsia="zh-CN"/>
        </w:rPr>
        <w:tab/>
      </w:r>
      <w:r w:rsidR="00EF7618" w:rsidRPr="00EF7618">
        <w:rPr>
          <w:rFonts w:ascii="Arial" w:hAnsi="Arial" w:cs="Arial"/>
          <w:b/>
          <w:sz w:val="24"/>
          <w:lang w:val="en-US" w:eastAsia="zh-CN"/>
        </w:rPr>
        <w:t>R4-2308662</w:t>
      </w:r>
    </w:p>
    <w:p w:rsidR="00A3046A" w:rsidRPr="00A3046A" w:rsidRDefault="008F1406" w:rsidP="00A3046A">
      <w:pPr>
        <w:pStyle w:val="a3"/>
        <w:tabs>
          <w:tab w:val="left" w:pos="2160"/>
        </w:tabs>
        <w:ind w:left="2127" w:hanging="2127"/>
        <w:jc w:val="both"/>
        <w:rPr>
          <w:rFonts w:eastAsiaTheme="minorEastAsia" w:cs="Arial"/>
          <w:noProof w:val="0"/>
          <w:sz w:val="24"/>
          <w:lang w:val="en-GB"/>
        </w:rPr>
      </w:pPr>
      <w:r w:rsidRPr="008F1406">
        <w:rPr>
          <w:rFonts w:cs="Arial"/>
          <w:noProof w:val="0"/>
          <w:sz w:val="24"/>
          <w:lang w:val="en-GB"/>
        </w:rPr>
        <w:t>In</w:t>
      </w:r>
      <w:r w:rsidRPr="00EF7618">
        <w:rPr>
          <w:rFonts w:cs="Arial"/>
          <w:noProof w:val="0"/>
          <w:sz w:val="24"/>
        </w:rPr>
        <w:t xml:space="preserve">cheon, </w:t>
      </w:r>
      <w:r w:rsidR="00EF7618" w:rsidRPr="00EF7618">
        <w:rPr>
          <w:rFonts w:cs="Arial" w:hint="eastAsia"/>
          <w:noProof w:val="0"/>
          <w:sz w:val="24"/>
        </w:rPr>
        <w:t>KR</w:t>
      </w:r>
      <w:r w:rsidR="00C47820" w:rsidRPr="00EF7618">
        <w:rPr>
          <w:rFonts w:cs="Arial"/>
          <w:noProof w:val="0"/>
          <w:sz w:val="24"/>
        </w:rPr>
        <w:t xml:space="preserve">, </w:t>
      </w:r>
      <w:r w:rsidRPr="00EF7618">
        <w:rPr>
          <w:rFonts w:cs="Arial"/>
          <w:noProof w:val="0"/>
          <w:sz w:val="24"/>
        </w:rPr>
        <w:t>22</w:t>
      </w:r>
      <w:r w:rsidR="00C47820" w:rsidRPr="00EF7618">
        <w:rPr>
          <w:rFonts w:cs="Arial"/>
          <w:noProof w:val="0"/>
          <w:sz w:val="24"/>
        </w:rPr>
        <w:t xml:space="preserve"> – 26 </w:t>
      </w:r>
      <w:r w:rsidRPr="00EF7618">
        <w:rPr>
          <w:rFonts w:cs="Arial"/>
          <w:noProof w:val="0"/>
          <w:sz w:val="24"/>
        </w:rPr>
        <w:t>Ma</w:t>
      </w:r>
      <w:r>
        <w:rPr>
          <w:rFonts w:cs="Arial"/>
          <w:noProof w:val="0"/>
          <w:sz w:val="24"/>
          <w:lang w:val="en-GB"/>
        </w:rPr>
        <w:t>y</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63019" w:rsidRPr="00263019">
        <w:rPr>
          <w:rFonts w:ascii="Arial" w:eastAsia="宋体" w:hAnsi="Arial"/>
          <w:b/>
          <w:sz w:val="24"/>
          <w:lang w:val="en-US" w:eastAsia="zh-CN"/>
        </w:rPr>
        <w:t>Discussion on general issues related to MUSIM gaps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F7618" w:rsidRPr="00EF7618">
        <w:rPr>
          <w:rFonts w:ascii="Arial" w:eastAsia="宋体" w:hAnsi="Arial"/>
          <w:b/>
          <w:sz w:val="24"/>
          <w:lang w:val="en-US" w:eastAsia="zh-CN"/>
        </w:rPr>
        <w:t>8.26.2.1</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263019" w:rsidRDefault="00263019" w:rsidP="0026301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General issues related to MUSIM gaps configured are discussed in RAN4#106-bis-e and the outcomes are captured in [1]. Based on [1] the following issues need to be further discussed.</w:t>
      </w:r>
    </w:p>
    <w:p w:rsidR="00263019" w:rsidRDefault="00263019" w:rsidP="00263019">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sidRPr="00263019">
        <w:rPr>
          <w:rFonts w:eastAsia="宋体"/>
          <w:lang w:eastAsia="zh-CN"/>
        </w:rPr>
        <w:t>Clarification on the scope</w:t>
      </w:r>
    </w:p>
    <w:p w:rsidR="00263019" w:rsidRDefault="00263019" w:rsidP="00263019">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MUSIM gap overhead</w:t>
      </w:r>
    </w:p>
    <w:p w:rsidR="00263019" w:rsidRDefault="00263019" w:rsidP="00263019">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Mandatory MUSIM gap patterns</w:t>
      </w:r>
    </w:p>
    <w:p w:rsidR="00513DE9" w:rsidRPr="00FC02F6" w:rsidRDefault="00513DE9" w:rsidP="00263019">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sidRPr="00513DE9">
        <w:rPr>
          <w:rFonts w:eastAsia="宋体"/>
          <w:lang w:eastAsia="zh-CN"/>
        </w:rPr>
        <w:t>General rule to handle NW-A and NW-B procedures</w:t>
      </w:r>
    </w:p>
    <w:p w:rsidR="007E7A02" w:rsidRPr="00D12E24" w:rsidRDefault="00263019" w:rsidP="00263019">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views on </w:t>
      </w:r>
      <w:r>
        <w:rPr>
          <w:rFonts w:eastAsia="宋体"/>
          <w:lang w:eastAsia="zh-CN"/>
        </w:rPr>
        <w:t>general issues related to MUSIM gaps.</w:t>
      </w:r>
    </w:p>
    <w:p w:rsidR="00FA0C0C" w:rsidRDefault="00FA0C0C" w:rsidP="00FA0C0C">
      <w:pPr>
        <w:pStyle w:val="1"/>
        <w:jc w:val="both"/>
        <w:rPr>
          <w:lang w:val="en-US"/>
        </w:rPr>
      </w:pPr>
      <w:r>
        <w:rPr>
          <w:lang w:val="en-US"/>
        </w:rPr>
        <w:t>Discussion</w:t>
      </w:r>
    </w:p>
    <w:p w:rsidR="00263019" w:rsidRDefault="00263019" w:rsidP="00263019">
      <w:pPr>
        <w:pStyle w:val="2"/>
        <w:rPr>
          <w:lang w:eastAsia="zh-CN"/>
        </w:rPr>
      </w:pPr>
      <w:r w:rsidRPr="00263019">
        <w:rPr>
          <w:lang w:eastAsia="zh-CN"/>
        </w:rPr>
        <w:t>Clarification on the scope</w:t>
      </w:r>
    </w:p>
    <w:tbl>
      <w:tblPr>
        <w:tblStyle w:val="afa"/>
        <w:tblW w:w="0" w:type="auto"/>
        <w:tblLook w:val="04A0" w:firstRow="1" w:lastRow="0" w:firstColumn="1" w:lastColumn="0" w:noHBand="0" w:noVBand="1"/>
      </w:tblPr>
      <w:tblGrid>
        <w:gridCol w:w="9621"/>
      </w:tblGrid>
      <w:tr w:rsidR="00263019" w:rsidTr="00263019">
        <w:tc>
          <w:tcPr>
            <w:tcW w:w="9621" w:type="dxa"/>
          </w:tcPr>
          <w:p w:rsidR="00263019" w:rsidRPr="00263019" w:rsidRDefault="00263019" w:rsidP="00263019">
            <w:pPr>
              <w:spacing w:before="120" w:after="120"/>
              <w:rPr>
                <w:b/>
                <w:u w:val="single"/>
              </w:rPr>
            </w:pPr>
            <w:r w:rsidRPr="00263019">
              <w:rPr>
                <w:b/>
                <w:u w:val="single"/>
              </w:rPr>
              <w:t>Issue 1-1-1: Clarification on the scope</w:t>
            </w:r>
          </w:p>
          <w:p w:rsidR="00263019" w:rsidRPr="00263019" w:rsidRDefault="00263019" w:rsidP="00263019">
            <w:pPr>
              <w:numPr>
                <w:ilvl w:val="0"/>
                <w:numId w:val="15"/>
              </w:numPr>
              <w:spacing w:before="120" w:after="120"/>
            </w:pPr>
            <w:r w:rsidRPr="00263019">
              <w:t>Proposals</w:t>
            </w:r>
          </w:p>
          <w:p w:rsidR="00263019" w:rsidRPr="00263019" w:rsidRDefault="00263019" w:rsidP="00263019">
            <w:pPr>
              <w:numPr>
                <w:ilvl w:val="1"/>
                <w:numId w:val="15"/>
              </w:numPr>
              <w:spacing w:before="120" w:after="120"/>
            </w:pPr>
            <w:r w:rsidRPr="00263019">
              <w:t xml:space="preserve">P1: Add the following note for the sentence “Case 2: Collisions between MUSIM gap and SMTC” </w:t>
            </w:r>
          </w:p>
          <w:p w:rsidR="00263019" w:rsidRPr="00263019" w:rsidRDefault="00263019" w:rsidP="00263019">
            <w:pPr>
              <w:numPr>
                <w:ilvl w:val="2"/>
                <w:numId w:val="15"/>
              </w:numPr>
              <w:spacing w:before="120" w:after="120"/>
            </w:pPr>
            <w:r w:rsidRPr="00263019">
              <w:t xml:space="preserve">Note: The scope collisions between MUSIM gap and SMTC will be limited to RRM procedures for which collisions between legacy measurement gaps and SMTC are </w:t>
            </w:r>
            <w:proofErr w:type="gramStart"/>
            <w:r w:rsidRPr="00263019">
              <w:t>taken into account</w:t>
            </w:r>
            <w:proofErr w:type="gramEnd"/>
            <w:r w:rsidRPr="00263019">
              <w:t xml:space="preserve"> in the existing requirements</w:t>
            </w:r>
          </w:p>
          <w:p w:rsidR="00263019" w:rsidRPr="00263019" w:rsidRDefault="00263019" w:rsidP="00263019">
            <w:pPr>
              <w:numPr>
                <w:ilvl w:val="1"/>
                <w:numId w:val="15"/>
              </w:numPr>
              <w:spacing w:before="120" w:after="120"/>
            </w:pPr>
            <w:r w:rsidRPr="00263019">
              <w:t xml:space="preserve">Support (Qualcomm Huawei Nokia MTK </w:t>
            </w:r>
            <w:proofErr w:type="spellStart"/>
            <w:r w:rsidRPr="00263019">
              <w:t>xiaomi</w:t>
            </w:r>
            <w:proofErr w:type="spellEnd"/>
            <w:r w:rsidRPr="00263019">
              <w:t xml:space="preserve"> vivo)</w:t>
            </w:r>
          </w:p>
          <w:p w:rsidR="00263019" w:rsidRPr="00263019" w:rsidRDefault="00263019" w:rsidP="00263019">
            <w:pPr>
              <w:numPr>
                <w:ilvl w:val="1"/>
                <w:numId w:val="15"/>
              </w:numPr>
              <w:spacing w:before="120" w:after="120"/>
            </w:pPr>
            <w:r w:rsidRPr="00263019">
              <w:t>Not support (Ericsson)</w:t>
            </w:r>
          </w:p>
          <w:p w:rsidR="00263019" w:rsidRPr="00263019" w:rsidRDefault="00263019" w:rsidP="00263019">
            <w:pPr>
              <w:numPr>
                <w:ilvl w:val="1"/>
                <w:numId w:val="15"/>
              </w:numPr>
              <w:spacing w:before="120" w:after="120"/>
            </w:pPr>
            <w:r w:rsidRPr="00263019">
              <w:t>FFS (Apple)</w:t>
            </w:r>
          </w:p>
          <w:p w:rsidR="00263019" w:rsidRPr="00263019" w:rsidRDefault="00263019" w:rsidP="00263019">
            <w:pPr>
              <w:spacing w:before="120" w:after="120"/>
              <w:rPr>
                <w:i/>
                <w:lang w:val="en-US"/>
              </w:rPr>
            </w:pPr>
            <w:r w:rsidRPr="00263019">
              <w:rPr>
                <w:rFonts w:hint="eastAsia"/>
                <w:i/>
                <w:lang w:val="en-US"/>
              </w:rPr>
              <w:t>Agreements:</w:t>
            </w:r>
            <w:r w:rsidRPr="00263019">
              <w:rPr>
                <w:i/>
                <w:lang w:val="en-US"/>
              </w:rPr>
              <w:t xml:space="preserve"> No</w:t>
            </w:r>
          </w:p>
          <w:p w:rsidR="00263019" w:rsidRPr="00263019" w:rsidRDefault="00263019" w:rsidP="00263019">
            <w:pPr>
              <w:spacing w:before="120" w:after="120"/>
              <w:rPr>
                <w:i/>
                <w:lang w:val="en-US"/>
              </w:rPr>
            </w:pPr>
            <w:r w:rsidRPr="00263019">
              <w:rPr>
                <w:rFonts w:hint="eastAsia"/>
                <w:i/>
                <w:lang w:val="en-US"/>
              </w:rPr>
              <w:t>Candidate options:</w:t>
            </w:r>
          </w:p>
          <w:p w:rsidR="00263019" w:rsidRPr="00263019" w:rsidRDefault="00263019" w:rsidP="00263019">
            <w:pPr>
              <w:spacing w:before="120" w:after="120"/>
              <w:rPr>
                <w:i/>
                <w:lang w:val="en-US"/>
              </w:rPr>
            </w:pPr>
            <w:r w:rsidRPr="00263019">
              <w:rPr>
                <w:i/>
                <w:lang w:val="en-US"/>
              </w:rPr>
              <w:t>Recommendations</w:t>
            </w:r>
            <w:r w:rsidRPr="00263019">
              <w:rPr>
                <w:rFonts w:hint="eastAsia"/>
                <w:i/>
                <w:lang w:val="en-US"/>
              </w:rPr>
              <w:t>:</w:t>
            </w:r>
            <w:r w:rsidRPr="00263019">
              <w:rPr>
                <w:i/>
                <w:lang w:val="en-US"/>
              </w:rPr>
              <w:t xml:space="preserve"> Discuss at next meeting </w:t>
            </w:r>
          </w:p>
        </w:tc>
      </w:tr>
    </w:tbl>
    <w:p w:rsidR="00263019" w:rsidRPr="00513DE9" w:rsidRDefault="00513DE9" w:rsidP="00263019">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echnically we support P1, but we understand the issue is very similar to issue 2-4-2 and 2-4-3 in [1]. Since issue 2-4-2 has been concluded, and there is separate discussion on issue 2-4-3, we suggest </w:t>
      </w:r>
      <w:r w:rsidRPr="00513DE9">
        <w:rPr>
          <w:rFonts w:eastAsiaTheme="minorEastAsia"/>
          <w:lang w:val="en-US" w:eastAsia="zh-CN"/>
        </w:rPr>
        <w:t>RAN4 not to further discuss the scope of collision between MUSIM gap and SMTC as a general issue.</w:t>
      </w:r>
      <w:r>
        <w:rPr>
          <w:rFonts w:eastAsiaTheme="minorEastAsia"/>
          <w:lang w:val="en-US" w:eastAsia="zh-CN"/>
        </w:rPr>
        <w:t xml:space="preserve"> </w:t>
      </w:r>
    </w:p>
    <w:p w:rsidR="00263019" w:rsidRPr="00263019" w:rsidRDefault="00263019" w:rsidP="00263019">
      <w:pPr>
        <w:spacing w:before="120" w:after="120"/>
        <w:rPr>
          <w:rFonts w:eastAsiaTheme="minorEastAsia"/>
          <w:b/>
          <w:lang w:val="en-US" w:eastAsia="zh-CN"/>
        </w:rPr>
      </w:pPr>
      <w:r w:rsidRPr="00263019">
        <w:rPr>
          <w:rFonts w:eastAsiaTheme="minorEastAsia" w:hint="eastAsia"/>
          <w:b/>
          <w:lang w:val="en-US" w:eastAsia="zh-CN"/>
        </w:rPr>
        <w:t>P</w:t>
      </w:r>
      <w:r w:rsidRPr="00263019">
        <w:rPr>
          <w:rFonts w:eastAsiaTheme="minorEastAsia"/>
          <w:b/>
          <w:lang w:val="en-US" w:eastAsia="zh-CN"/>
        </w:rPr>
        <w:t xml:space="preserve">roposal 1: </w:t>
      </w:r>
      <w:bookmarkStart w:id="1" w:name="_Hlk133922815"/>
      <w:r w:rsidR="00513DE9">
        <w:rPr>
          <w:rFonts w:eastAsiaTheme="minorEastAsia"/>
          <w:b/>
          <w:lang w:val="en-US" w:eastAsia="zh-CN"/>
        </w:rPr>
        <w:t>RAN4 not to further discuss t</w:t>
      </w:r>
      <w:r w:rsidRPr="00263019">
        <w:rPr>
          <w:rFonts w:eastAsiaTheme="minorEastAsia"/>
          <w:b/>
          <w:lang w:val="en-US" w:eastAsia="zh-CN"/>
        </w:rPr>
        <w:t xml:space="preserve">he scope </w:t>
      </w:r>
      <w:r w:rsidR="00513DE9">
        <w:rPr>
          <w:rFonts w:eastAsiaTheme="minorEastAsia"/>
          <w:b/>
          <w:lang w:val="en-US" w:eastAsia="zh-CN"/>
        </w:rPr>
        <w:t xml:space="preserve">of </w:t>
      </w:r>
      <w:r w:rsidRPr="00263019">
        <w:rPr>
          <w:rFonts w:eastAsiaTheme="minorEastAsia"/>
          <w:b/>
          <w:lang w:val="en-US" w:eastAsia="zh-CN"/>
        </w:rPr>
        <w:t xml:space="preserve">collision between MUSIM gap and SMTC </w:t>
      </w:r>
      <w:r w:rsidR="00513DE9">
        <w:rPr>
          <w:rFonts w:eastAsiaTheme="minorEastAsia"/>
          <w:b/>
          <w:lang w:val="en-US" w:eastAsia="zh-CN"/>
        </w:rPr>
        <w:t>as a general issue</w:t>
      </w:r>
      <w:r w:rsidRPr="00263019">
        <w:rPr>
          <w:rFonts w:eastAsiaTheme="minorEastAsia"/>
          <w:b/>
          <w:lang w:val="en-US" w:eastAsia="zh-CN"/>
        </w:rPr>
        <w:t>.</w:t>
      </w:r>
      <w:bookmarkEnd w:id="1"/>
    </w:p>
    <w:p w:rsidR="00263019" w:rsidRDefault="00263019" w:rsidP="00263019">
      <w:pPr>
        <w:pStyle w:val="2"/>
        <w:rPr>
          <w:lang w:eastAsia="zh-CN"/>
        </w:rPr>
      </w:pPr>
      <w:r>
        <w:rPr>
          <w:lang w:eastAsia="zh-CN"/>
        </w:rPr>
        <w:lastRenderedPageBreak/>
        <w:t>MUSIM gap overhead</w:t>
      </w:r>
    </w:p>
    <w:tbl>
      <w:tblPr>
        <w:tblStyle w:val="afa"/>
        <w:tblW w:w="0" w:type="auto"/>
        <w:tblLook w:val="04A0" w:firstRow="1" w:lastRow="0" w:firstColumn="1" w:lastColumn="0" w:noHBand="0" w:noVBand="1"/>
      </w:tblPr>
      <w:tblGrid>
        <w:gridCol w:w="9621"/>
      </w:tblGrid>
      <w:tr w:rsidR="00263019" w:rsidTr="00263019">
        <w:tc>
          <w:tcPr>
            <w:tcW w:w="9621" w:type="dxa"/>
          </w:tcPr>
          <w:p w:rsidR="00263019" w:rsidRPr="00263019" w:rsidRDefault="00263019" w:rsidP="00263019">
            <w:pPr>
              <w:spacing w:before="120" w:after="120"/>
              <w:rPr>
                <w:rFonts w:eastAsiaTheme="minorEastAsia"/>
                <w:b/>
                <w:u w:val="single"/>
                <w:lang w:eastAsia="zh-CN"/>
              </w:rPr>
            </w:pPr>
            <w:r w:rsidRPr="00263019">
              <w:rPr>
                <w:rFonts w:eastAsiaTheme="minorEastAsia"/>
                <w:b/>
                <w:u w:val="single"/>
                <w:lang w:eastAsia="zh-CN"/>
              </w:rPr>
              <w:t>Issue 1-1-2: MUSIM overhead</w:t>
            </w:r>
          </w:p>
          <w:p w:rsidR="00263019" w:rsidRPr="00263019" w:rsidRDefault="00263019" w:rsidP="00263019">
            <w:pPr>
              <w:numPr>
                <w:ilvl w:val="0"/>
                <w:numId w:val="15"/>
              </w:numPr>
              <w:spacing w:before="120" w:after="120"/>
              <w:rPr>
                <w:rFonts w:eastAsiaTheme="minorEastAsia"/>
                <w:lang w:eastAsia="zh-CN"/>
              </w:rPr>
            </w:pPr>
            <w:r w:rsidRPr="00263019">
              <w:rPr>
                <w:rFonts w:eastAsiaTheme="minorEastAsia"/>
                <w:lang w:eastAsia="zh-CN"/>
              </w:rPr>
              <w:t>Proposals:</w:t>
            </w:r>
          </w:p>
          <w:p w:rsidR="00263019" w:rsidRPr="00263019" w:rsidRDefault="00263019" w:rsidP="00263019">
            <w:pPr>
              <w:numPr>
                <w:ilvl w:val="1"/>
                <w:numId w:val="15"/>
              </w:numPr>
              <w:spacing w:before="120" w:after="120"/>
              <w:rPr>
                <w:rFonts w:eastAsiaTheme="minorEastAsia"/>
                <w:lang w:eastAsia="zh-CN"/>
              </w:rPr>
            </w:pPr>
            <w:r w:rsidRPr="00263019">
              <w:rPr>
                <w:rFonts w:eastAsiaTheme="minorEastAsia"/>
                <w:lang w:eastAsia="zh-CN"/>
              </w:rPr>
              <w:t>Option 1: Do not define overhead cap for MUSIM gaps (Qualcomm vivo CMCC Ericsson Huawei Nokia Apple)</w:t>
            </w:r>
          </w:p>
          <w:p w:rsidR="00263019" w:rsidRPr="00263019" w:rsidRDefault="00263019" w:rsidP="00263019">
            <w:pPr>
              <w:numPr>
                <w:ilvl w:val="1"/>
                <w:numId w:val="15"/>
              </w:numPr>
              <w:spacing w:before="120" w:after="120"/>
              <w:rPr>
                <w:rFonts w:eastAsiaTheme="minorEastAsia"/>
                <w:lang w:eastAsia="zh-CN"/>
              </w:rPr>
            </w:pPr>
            <w:r w:rsidRPr="00263019">
              <w:rPr>
                <w:rFonts w:eastAsiaTheme="minorEastAsia"/>
                <w:lang w:eastAsia="zh-CN"/>
              </w:rPr>
              <w:t>Option 2: Define overhead cap for MUSIM gaps. (</w:t>
            </w:r>
            <w:proofErr w:type="spellStart"/>
            <w:r w:rsidRPr="00263019">
              <w:rPr>
                <w:rFonts w:eastAsiaTheme="minorEastAsia"/>
                <w:lang w:eastAsia="zh-CN"/>
              </w:rPr>
              <w:t>xiaomi</w:t>
            </w:r>
            <w:proofErr w:type="spellEnd"/>
            <w:r w:rsidRPr="00263019">
              <w:rPr>
                <w:rFonts w:eastAsiaTheme="minorEastAsia"/>
                <w:lang w:eastAsia="zh-CN"/>
              </w:rPr>
              <w:t xml:space="preserve"> </w:t>
            </w:r>
            <w:proofErr w:type="spellStart"/>
            <w:r w:rsidRPr="00263019">
              <w:rPr>
                <w:rFonts w:eastAsiaTheme="minorEastAsia"/>
                <w:lang w:eastAsia="zh-CN"/>
              </w:rPr>
              <w:t>oppo</w:t>
            </w:r>
            <w:proofErr w:type="spellEnd"/>
            <w:r w:rsidRPr="00263019">
              <w:rPr>
                <w:rFonts w:eastAsiaTheme="minorEastAsia"/>
                <w:lang w:eastAsia="zh-CN"/>
              </w:rPr>
              <w:t xml:space="preserve">) </w:t>
            </w:r>
          </w:p>
          <w:p w:rsidR="00263019" w:rsidRPr="00263019" w:rsidRDefault="00263019" w:rsidP="00263019">
            <w:pPr>
              <w:numPr>
                <w:ilvl w:val="2"/>
                <w:numId w:val="15"/>
              </w:numPr>
              <w:spacing w:before="120" w:after="120"/>
              <w:rPr>
                <w:rFonts w:eastAsiaTheme="minorEastAsia"/>
                <w:lang w:eastAsia="zh-CN"/>
              </w:rPr>
            </w:pPr>
            <w:r w:rsidRPr="00263019">
              <w:rPr>
                <w:rFonts w:eastAsiaTheme="minorEastAsia"/>
                <w:lang w:eastAsia="zh-CN"/>
              </w:rPr>
              <w:t xml:space="preserve">Option 2a: </w:t>
            </w:r>
            <w:r w:rsidRPr="00263019">
              <w:rPr>
                <w:rFonts w:eastAsiaTheme="minorEastAsia" w:hint="eastAsia"/>
                <w:lang w:eastAsia="zh-CN"/>
              </w:rPr>
              <w:t xml:space="preserve">Measurement requirement does not apply when more than one MUSIM gap is configured with MGRP = [20] </w:t>
            </w:r>
            <w:proofErr w:type="spellStart"/>
            <w:r w:rsidRPr="00263019">
              <w:rPr>
                <w:rFonts w:eastAsiaTheme="minorEastAsia" w:hint="eastAsia"/>
                <w:lang w:eastAsia="zh-CN"/>
              </w:rPr>
              <w:t>ms</w:t>
            </w:r>
            <w:proofErr w:type="spellEnd"/>
            <w:r w:rsidRPr="00263019">
              <w:rPr>
                <w:rFonts w:eastAsiaTheme="minorEastAsia"/>
                <w:lang w:eastAsia="zh-CN"/>
              </w:rPr>
              <w:t xml:space="preserve"> (</w:t>
            </w:r>
            <w:proofErr w:type="spellStart"/>
            <w:r w:rsidRPr="00263019">
              <w:rPr>
                <w:rFonts w:eastAsiaTheme="minorEastAsia"/>
                <w:lang w:eastAsia="zh-CN"/>
              </w:rPr>
              <w:t>xiaomi</w:t>
            </w:r>
            <w:proofErr w:type="spellEnd"/>
            <w:r w:rsidRPr="00263019">
              <w:rPr>
                <w:rFonts w:eastAsiaTheme="minorEastAsia"/>
                <w:lang w:eastAsia="zh-CN"/>
              </w:rPr>
              <w:t>)</w:t>
            </w:r>
          </w:p>
          <w:p w:rsidR="00263019" w:rsidRPr="00263019" w:rsidRDefault="00263019" w:rsidP="00263019">
            <w:pPr>
              <w:spacing w:before="120" w:after="120"/>
              <w:rPr>
                <w:rFonts w:eastAsiaTheme="minorEastAsia"/>
                <w:i/>
                <w:lang w:val="en-US" w:eastAsia="zh-CN"/>
              </w:rPr>
            </w:pPr>
            <w:r w:rsidRPr="00263019">
              <w:rPr>
                <w:rFonts w:eastAsiaTheme="minorEastAsia" w:hint="eastAsia"/>
                <w:i/>
                <w:lang w:val="en-US" w:eastAsia="zh-CN"/>
              </w:rPr>
              <w:t>Agreements:</w:t>
            </w:r>
            <w:r w:rsidRPr="00263019">
              <w:rPr>
                <w:rFonts w:eastAsiaTheme="minorEastAsia"/>
                <w:i/>
                <w:lang w:val="en-US" w:eastAsia="zh-CN"/>
              </w:rPr>
              <w:t xml:space="preserve"> No</w:t>
            </w:r>
          </w:p>
          <w:p w:rsidR="00263019" w:rsidRPr="00263019" w:rsidRDefault="00263019" w:rsidP="00263019">
            <w:pPr>
              <w:spacing w:before="120" w:after="120"/>
              <w:rPr>
                <w:rFonts w:eastAsiaTheme="minorEastAsia"/>
                <w:i/>
                <w:lang w:val="en-US" w:eastAsia="zh-CN"/>
              </w:rPr>
            </w:pPr>
            <w:r w:rsidRPr="00263019">
              <w:rPr>
                <w:rFonts w:eastAsiaTheme="minorEastAsia" w:hint="eastAsia"/>
                <w:i/>
                <w:lang w:val="en-US" w:eastAsia="zh-CN"/>
              </w:rPr>
              <w:t>Candidate options:</w:t>
            </w:r>
          </w:p>
          <w:p w:rsidR="00263019" w:rsidRPr="00263019" w:rsidRDefault="00263019" w:rsidP="00263019">
            <w:pPr>
              <w:spacing w:before="120" w:after="120"/>
              <w:rPr>
                <w:rFonts w:eastAsiaTheme="minorEastAsia"/>
                <w:i/>
                <w:lang w:val="en-US" w:eastAsia="zh-CN"/>
              </w:rPr>
            </w:pPr>
            <w:r w:rsidRPr="00263019">
              <w:rPr>
                <w:rFonts w:eastAsiaTheme="minorEastAsia"/>
                <w:i/>
                <w:lang w:val="en-US" w:eastAsia="zh-CN"/>
              </w:rPr>
              <w:t>Recommendations</w:t>
            </w:r>
            <w:r w:rsidRPr="00263019">
              <w:rPr>
                <w:rFonts w:eastAsiaTheme="minorEastAsia" w:hint="eastAsia"/>
                <w:i/>
                <w:lang w:val="en-US" w:eastAsia="zh-CN"/>
              </w:rPr>
              <w:t>:</w:t>
            </w:r>
            <w:r w:rsidRPr="00263019">
              <w:rPr>
                <w:rFonts w:eastAsiaTheme="minorEastAsia"/>
                <w:i/>
                <w:lang w:val="en-US" w:eastAsia="zh-CN"/>
              </w:rPr>
              <w:t xml:space="preserve"> Discuss at next meeting </w:t>
            </w:r>
          </w:p>
        </w:tc>
      </w:tr>
    </w:tbl>
    <w:p w:rsidR="00513DE9" w:rsidRPr="00270C04" w:rsidRDefault="00513DE9" w:rsidP="00513DE9">
      <w:pPr>
        <w:spacing w:before="120" w:after="120"/>
        <w:rPr>
          <w:rFonts w:eastAsiaTheme="minorEastAsia"/>
          <w:lang w:val="en-US" w:eastAsia="zh-CN"/>
        </w:rPr>
      </w:pPr>
      <w:r w:rsidRPr="00270C04">
        <w:rPr>
          <w:rFonts w:eastAsiaTheme="minorEastAsia"/>
          <w:lang w:val="en-US" w:eastAsia="zh-CN"/>
        </w:rPr>
        <w:t xml:space="preserve">We support option </w:t>
      </w:r>
      <w:r>
        <w:rPr>
          <w:rFonts w:eastAsiaTheme="minorEastAsia"/>
          <w:lang w:val="en-US" w:eastAsia="zh-CN"/>
        </w:rPr>
        <w:t>1</w:t>
      </w:r>
      <w:r w:rsidRPr="00270C04">
        <w:rPr>
          <w:rFonts w:eastAsiaTheme="minorEastAsia"/>
          <w:lang w:val="en-US" w:eastAsia="zh-CN"/>
        </w:rPr>
        <w:t xml:space="preserve"> and we do not think it is necessary to define overhead cap for MUSIM gaps.</w:t>
      </w:r>
    </w:p>
    <w:p w:rsidR="00513DE9" w:rsidRPr="00270C04" w:rsidRDefault="00513DE9" w:rsidP="00513DE9">
      <w:pPr>
        <w:spacing w:before="120" w:after="120"/>
        <w:rPr>
          <w:rFonts w:eastAsiaTheme="minorEastAsia"/>
          <w:lang w:val="en-US" w:eastAsia="zh-CN"/>
        </w:rPr>
      </w:pPr>
      <w:r w:rsidRPr="00270C04">
        <w:rPr>
          <w:rFonts w:eastAsiaTheme="minorEastAsia"/>
          <w:lang w:val="en-US" w:eastAsia="zh-CN"/>
        </w:rPr>
        <w:t>In Rel-17 con-MG, overhead cap is defined to limit the data interruption and measurement burden for the UE. One difference between legacy MG and MUSIM gaps is that legacy MGs are fully controlled by the NW, and as such it makes sense to define some restrictions in the spec to make sure the MG configuration to the UE is reasonable. MUSIM gaps are requested by the UE. UE should be well aware of the consequent data interruption in NW-A and measurement burden in NW-B, and take them into account when making the request. There is no need to define additional restriction in the spec.</w:t>
      </w:r>
    </w:p>
    <w:p w:rsidR="00513DE9" w:rsidRPr="00270C04" w:rsidRDefault="00513DE9" w:rsidP="00513DE9">
      <w:pPr>
        <w:spacing w:before="120" w:after="120"/>
        <w:rPr>
          <w:rFonts w:eastAsiaTheme="minorEastAsia"/>
          <w:b/>
          <w:lang w:val="en-US" w:eastAsia="zh-CN"/>
        </w:rPr>
      </w:pPr>
      <w:r w:rsidRPr="00270C04">
        <w:rPr>
          <w:rFonts w:eastAsiaTheme="minorEastAsia" w:hint="eastAsia"/>
          <w:b/>
          <w:lang w:val="en-US" w:eastAsia="zh-CN"/>
        </w:rPr>
        <w:t>P</w:t>
      </w:r>
      <w:r w:rsidRPr="00270C04">
        <w:rPr>
          <w:rFonts w:eastAsiaTheme="minorEastAsia"/>
          <w:b/>
          <w:lang w:val="en-US" w:eastAsia="zh-CN"/>
        </w:rPr>
        <w:t xml:space="preserve">roposal </w:t>
      </w:r>
      <w:r>
        <w:rPr>
          <w:rFonts w:eastAsiaTheme="minorEastAsia"/>
          <w:b/>
          <w:lang w:val="en-US" w:eastAsia="zh-CN"/>
        </w:rPr>
        <w:t>2</w:t>
      </w:r>
      <w:r w:rsidRPr="00270C04">
        <w:rPr>
          <w:rFonts w:eastAsiaTheme="minorEastAsia"/>
          <w:b/>
          <w:lang w:val="en-US" w:eastAsia="zh-CN"/>
        </w:rPr>
        <w:t>: RAN4 not to define overhead cap for MUSIM gaps.</w:t>
      </w:r>
    </w:p>
    <w:p w:rsidR="00263019" w:rsidRPr="00FC02F6" w:rsidRDefault="00263019" w:rsidP="00263019">
      <w:pPr>
        <w:pStyle w:val="2"/>
        <w:rPr>
          <w:lang w:eastAsia="zh-CN"/>
        </w:rPr>
      </w:pPr>
      <w:r>
        <w:rPr>
          <w:lang w:eastAsia="zh-CN"/>
        </w:rPr>
        <w:t>Mandatory MUSIM gap patterns</w:t>
      </w:r>
    </w:p>
    <w:tbl>
      <w:tblPr>
        <w:tblStyle w:val="afa"/>
        <w:tblW w:w="0" w:type="auto"/>
        <w:tblLook w:val="04A0" w:firstRow="1" w:lastRow="0" w:firstColumn="1" w:lastColumn="0" w:noHBand="0" w:noVBand="1"/>
      </w:tblPr>
      <w:tblGrid>
        <w:gridCol w:w="9621"/>
      </w:tblGrid>
      <w:tr w:rsidR="00263019" w:rsidTr="00263019">
        <w:tc>
          <w:tcPr>
            <w:tcW w:w="9621" w:type="dxa"/>
          </w:tcPr>
          <w:p w:rsidR="00263019" w:rsidRPr="00263019" w:rsidRDefault="00263019" w:rsidP="00263019">
            <w:pPr>
              <w:spacing w:before="120" w:after="120"/>
              <w:rPr>
                <w:b/>
                <w:u w:val="single"/>
              </w:rPr>
            </w:pPr>
            <w:r w:rsidRPr="00263019">
              <w:rPr>
                <w:b/>
                <w:u w:val="single"/>
              </w:rPr>
              <w:t>Issue 1-1-4: Mandatory MUSIM gap patterns</w:t>
            </w:r>
          </w:p>
          <w:p w:rsidR="00263019" w:rsidRPr="00263019" w:rsidRDefault="00263019" w:rsidP="00263019">
            <w:pPr>
              <w:numPr>
                <w:ilvl w:val="0"/>
                <w:numId w:val="15"/>
              </w:numPr>
              <w:spacing w:before="120" w:after="120"/>
            </w:pPr>
            <w:r w:rsidRPr="00263019">
              <w:t xml:space="preserve">Proposals </w:t>
            </w:r>
          </w:p>
          <w:p w:rsidR="00263019" w:rsidRPr="00263019" w:rsidRDefault="00263019" w:rsidP="00263019">
            <w:pPr>
              <w:numPr>
                <w:ilvl w:val="1"/>
                <w:numId w:val="15"/>
              </w:numPr>
              <w:spacing w:before="120" w:after="120"/>
            </w:pPr>
            <w:r w:rsidRPr="00263019">
              <w:t>P1: No need to discuss further whether to introduce mandatory MUSIM gap patterns (</w:t>
            </w:r>
            <w:r w:rsidRPr="00263019">
              <w:rPr>
                <w:rFonts w:hint="eastAsia"/>
              </w:rPr>
              <w:t>Qua</w:t>
            </w:r>
            <w:r w:rsidRPr="00263019">
              <w:t xml:space="preserve">lcomm vivo </w:t>
            </w:r>
            <w:proofErr w:type="spellStart"/>
            <w:r w:rsidRPr="00263019">
              <w:t>oppo</w:t>
            </w:r>
            <w:proofErr w:type="spellEnd"/>
            <w:r w:rsidRPr="00263019">
              <w:t xml:space="preserve"> Apple MTK Huawei)</w:t>
            </w:r>
          </w:p>
          <w:p w:rsidR="00263019" w:rsidRPr="00263019" w:rsidRDefault="00263019" w:rsidP="00263019">
            <w:pPr>
              <w:numPr>
                <w:ilvl w:val="1"/>
                <w:numId w:val="15"/>
              </w:numPr>
              <w:spacing w:before="120" w:after="120"/>
            </w:pPr>
            <w:r w:rsidRPr="00263019">
              <w:t>P2: RAN4 to define the mandatory MUSIM gap patterns (Ericsson Nokia Chapter CMCC)</w:t>
            </w:r>
          </w:p>
          <w:p w:rsidR="00263019" w:rsidRPr="00263019" w:rsidRDefault="00263019" w:rsidP="00263019">
            <w:pPr>
              <w:spacing w:before="120" w:after="120"/>
              <w:rPr>
                <w:i/>
                <w:lang w:val="en-US"/>
              </w:rPr>
            </w:pPr>
            <w:r w:rsidRPr="00263019">
              <w:rPr>
                <w:rFonts w:hint="eastAsia"/>
                <w:i/>
                <w:lang w:val="en-US"/>
              </w:rPr>
              <w:t>Agreements:</w:t>
            </w:r>
            <w:r w:rsidRPr="00263019">
              <w:rPr>
                <w:i/>
                <w:lang w:val="en-US"/>
              </w:rPr>
              <w:t xml:space="preserve"> No</w:t>
            </w:r>
          </w:p>
          <w:p w:rsidR="00263019" w:rsidRPr="00263019" w:rsidRDefault="00263019" w:rsidP="00263019">
            <w:pPr>
              <w:spacing w:before="120" w:after="120"/>
              <w:rPr>
                <w:i/>
                <w:lang w:val="en-US"/>
              </w:rPr>
            </w:pPr>
            <w:r w:rsidRPr="00263019">
              <w:rPr>
                <w:rFonts w:hint="eastAsia"/>
                <w:i/>
                <w:lang w:val="en-US"/>
              </w:rPr>
              <w:t>Candidate options:</w:t>
            </w:r>
          </w:p>
          <w:p w:rsidR="00263019" w:rsidRPr="00263019" w:rsidRDefault="00263019" w:rsidP="00263019">
            <w:pPr>
              <w:spacing w:before="120" w:after="120"/>
              <w:rPr>
                <w:i/>
                <w:lang w:val="en-US"/>
              </w:rPr>
            </w:pPr>
            <w:r w:rsidRPr="00263019">
              <w:rPr>
                <w:i/>
                <w:lang w:val="en-US"/>
              </w:rPr>
              <w:t xml:space="preserve">Recommendations: Discuss at next meeting </w:t>
            </w:r>
          </w:p>
        </w:tc>
      </w:tr>
    </w:tbl>
    <w:p w:rsidR="00513DE9" w:rsidRPr="00513DE9" w:rsidRDefault="00513DE9" w:rsidP="00513DE9">
      <w:pPr>
        <w:spacing w:before="120" w:after="120"/>
        <w:rPr>
          <w:lang w:val="en-US"/>
        </w:rPr>
      </w:pPr>
      <w:r w:rsidRPr="00513DE9">
        <w:rPr>
          <w:lang w:val="en-US"/>
        </w:rPr>
        <w:t>The issue has been discussed in Rel-17, and there was no consensus. Our view is still that no need to define mandatory MUSIM gap patterns. Gap pattern to use for MUSIM is up to UE to request which is further depending on NW B configuration, and it is not the case that all NW B operations can be done with a single MUSIM gap pattern. In addition, and RAN2 has agreed that NW cannot configure a different gap pattern than what UE requests, so we do not see the need to define mandatory gap patterns for MUSIM.</w:t>
      </w:r>
    </w:p>
    <w:p w:rsidR="00263019" w:rsidRPr="00513DE9" w:rsidRDefault="00513DE9" w:rsidP="00263019">
      <w:pPr>
        <w:spacing w:before="120" w:after="120"/>
        <w:rPr>
          <w:b/>
          <w:lang w:val="en-US"/>
        </w:rPr>
      </w:pPr>
      <w:r w:rsidRPr="00513DE9">
        <w:rPr>
          <w:b/>
          <w:lang w:val="en-US"/>
        </w:rPr>
        <w:t xml:space="preserve">Proposal </w:t>
      </w:r>
      <w:r>
        <w:rPr>
          <w:b/>
          <w:lang w:val="en-US"/>
        </w:rPr>
        <w:t>3</w:t>
      </w:r>
      <w:r w:rsidRPr="00513DE9">
        <w:rPr>
          <w:b/>
          <w:lang w:val="en-US"/>
        </w:rPr>
        <w:t>: No need to discuss further whether to introduce mandatory MUSIM gap patterns.</w:t>
      </w:r>
    </w:p>
    <w:p w:rsidR="00513DE9" w:rsidRPr="00FC02F6" w:rsidRDefault="00513DE9" w:rsidP="00513DE9">
      <w:pPr>
        <w:pStyle w:val="2"/>
        <w:rPr>
          <w:lang w:eastAsia="zh-CN"/>
        </w:rPr>
      </w:pPr>
      <w:r w:rsidRPr="00513DE9">
        <w:rPr>
          <w:lang w:eastAsia="zh-CN"/>
        </w:rPr>
        <w:t>General rule to handle NW-A and NW-B procedures</w:t>
      </w:r>
    </w:p>
    <w:tbl>
      <w:tblPr>
        <w:tblStyle w:val="afa"/>
        <w:tblW w:w="0" w:type="auto"/>
        <w:tblLook w:val="04A0" w:firstRow="1" w:lastRow="0" w:firstColumn="1" w:lastColumn="0" w:noHBand="0" w:noVBand="1"/>
      </w:tblPr>
      <w:tblGrid>
        <w:gridCol w:w="9621"/>
      </w:tblGrid>
      <w:tr w:rsidR="00263019" w:rsidTr="00263019">
        <w:tc>
          <w:tcPr>
            <w:tcW w:w="9621" w:type="dxa"/>
          </w:tcPr>
          <w:p w:rsidR="00263019" w:rsidRPr="00263019" w:rsidRDefault="00263019" w:rsidP="00263019">
            <w:pPr>
              <w:spacing w:before="120" w:after="120"/>
              <w:rPr>
                <w:b/>
                <w:u w:val="single"/>
              </w:rPr>
            </w:pPr>
            <w:r w:rsidRPr="00263019">
              <w:rPr>
                <w:b/>
                <w:u w:val="single"/>
              </w:rPr>
              <w:t>Issue 1-1-5: General rule to handle NW-A and NW-B procedures</w:t>
            </w:r>
          </w:p>
          <w:p w:rsidR="00263019" w:rsidRPr="00263019" w:rsidRDefault="00263019" w:rsidP="00263019">
            <w:pPr>
              <w:numPr>
                <w:ilvl w:val="0"/>
                <w:numId w:val="15"/>
              </w:numPr>
              <w:spacing w:before="120" w:after="120"/>
            </w:pPr>
            <w:r w:rsidRPr="00263019">
              <w:t>Proposals</w:t>
            </w:r>
          </w:p>
          <w:p w:rsidR="00263019" w:rsidRPr="00263019" w:rsidRDefault="00263019" w:rsidP="00263019">
            <w:pPr>
              <w:numPr>
                <w:ilvl w:val="1"/>
                <w:numId w:val="15"/>
              </w:numPr>
              <w:spacing w:before="120" w:after="120"/>
            </w:pPr>
            <w:r w:rsidRPr="00263019">
              <w:lastRenderedPageBreak/>
              <w:t xml:space="preserve">P1: RAN4 to define the priorities for each procedure in either NW-A or NW-B in descending order as follow. The gaps or resources for higher priority procedures should be kept once the collision happens. </w:t>
            </w:r>
          </w:p>
          <w:p w:rsidR="00263019" w:rsidRPr="00263019" w:rsidRDefault="00263019" w:rsidP="00263019">
            <w:pPr>
              <w:numPr>
                <w:ilvl w:val="2"/>
                <w:numId w:val="15"/>
              </w:numPr>
              <w:spacing w:before="120" w:after="120"/>
            </w:pPr>
            <w:r w:rsidRPr="00263019">
              <w:t>Level 1: One-shot RRM mobility procedures in NW-A, such as Handover/</w:t>
            </w:r>
            <w:proofErr w:type="spellStart"/>
            <w:r w:rsidRPr="00263019">
              <w:t>SCell</w:t>
            </w:r>
            <w:proofErr w:type="spellEnd"/>
            <w:r w:rsidRPr="00263019">
              <w:t xml:space="preserve"> activation/SI update;</w:t>
            </w:r>
          </w:p>
          <w:p w:rsidR="00263019" w:rsidRPr="00263019" w:rsidRDefault="00263019" w:rsidP="00263019">
            <w:pPr>
              <w:numPr>
                <w:ilvl w:val="2"/>
                <w:numId w:val="15"/>
              </w:numPr>
              <w:spacing w:before="120" w:after="120"/>
            </w:pPr>
            <w:r w:rsidRPr="00263019">
              <w:t>Level 2: Periodic paging monitoring or one-shot procedure in NW-B Idle mode, such as On-demand SI reading;</w:t>
            </w:r>
          </w:p>
          <w:p w:rsidR="00263019" w:rsidRPr="00263019" w:rsidRDefault="00263019" w:rsidP="00263019">
            <w:pPr>
              <w:numPr>
                <w:ilvl w:val="2"/>
                <w:numId w:val="15"/>
              </w:numPr>
              <w:spacing w:before="120" w:after="120"/>
            </w:pPr>
            <w:r w:rsidRPr="00263019">
              <w:t>Level 3: Measurements procedures for both NW-A and NW-B</w:t>
            </w:r>
          </w:p>
          <w:p w:rsidR="00263019" w:rsidRPr="00263019" w:rsidRDefault="00263019" w:rsidP="00263019">
            <w:pPr>
              <w:spacing w:before="120" w:after="120"/>
              <w:rPr>
                <w:i/>
                <w:lang w:val="en-US"/>
              </w:rPr>
            </w:pPr>
            <w:r w:rsidRPr="00263019">
              <w:rPr>
                <w:rFonts w:hint="eastAsia"/>
                <w:i/>
                <w:lang w:val="en-US"/>
              </w:rPr>
              <w:t>Agreements:</w:t>
            </w:r>
            <w:r w:rsidRPr="00263019">
              <w:rPr>
                <w:i/>
                <w:lang w:val="en-US"/>
              </w:rPr>
              <w:t xml:space="preserve"> No</w:t>
            </w:r>
          </w:p>
        </w:tc>
      </w:tr>
    </w:tbl>
    <w:p w:rsidR="009B79E9" w:rsidRDefault="009B79E9" w:rsidP="00263019">
      <w:pPr>
        <w:spacing w:before="120" w:after="120"/>
        <w:rPr>
          <w:rFonts w:eastAsiaTheme="minorEastAsia"/>
          <w:lang w:val="en-US" w:eastAsia="zh-CN"/>
        </w:rPr>
      </w:pPr>
      <w:r>
        <w:rPr>
          <w:rFonts w:eastAsiaTheme="minorEastAsia" w:hint="eastAsia"/>
          <w:lang w:val="en-US" w:eastAsia="zh-CN"/>
        </w:rPr>
        <w:lastRenderedPageBreak/>
        <w:t>W</w:t>
      </w:r>
      <w:r>
        <w:rPr>
          <w:rFonts w:eastAsiaTheme="minorEastAsia"/>
          <w:lang w:val="en-US" w:eastAsia="zh-CN"/>
        </w:rPr>
        <w:t xml:space="preserve">e do not think </w:t>
      </w:r>
      <w:r w:rsidRPr="009B79E9">
        <w:rPr>
          <w:rFonts w:eastAsiaTheme="minorEastAsia"/>
          <w:lang w:val="en-US" w:eastAsia="zh-CN"/>
        </w:rPr>
        <w:t xml:space="preserve">RAN4 </w:t>
      </w:r>
      <w:r>
        <w:rPr>
          <w:rFonts w:eastAsiaTheme="minorEastAsia"/>
          <w:lang w:val="en-US" w:eastAsia="zh-CN"/>
        </w:rPr>
        <w:t xml:space="preserve">needs </w:t>
      </w:r>
      <w:r w:rsidRPr="009B79E9">
        <w:rPr>
          <w:rFonts w:eastAsiaTheme="minorEastAsia"/>
          <w:lang w:val="en-US" w:eastAsia="zh-CN"/>
        </w:rPr>
        <w:t>to further discuss general rule to handle NW A and NW B procedures</w:t>
      </w:r>
      <w:r>
        <w:rPr>
          <w:rFonts w:eastAsiaTheme="minorEastAsia"/>
          <w:lang w:val="en-US" w:eastAsia="zh-CN"/>
        </w:rPr>
        <w:t xml:space="preserve"> as in P1. </w:t>
      </w:r>
    </w:p>
    <w:p w:rsidR="00263019" w:rsidRPr="009B79E9" w:rsidRDefault="009B79E9" w:rsidP="00263019">
      <w:pPr>
        <w:spacing w:before="120" w:after="120"/>
        <w:rPr>
          <w:rFonts w:eastAsiaTheme="minorEastAsia"/>
          <w:lang w:val="en-US" w:eastAsia="zh-CN"/>
        </w:rPr>
      </w:pPr>
      <w:r>
        <w:rPr>
          <w:rFonts w:eastAsiaTheme="minorEastAsia"/>
          <w:lang w:val="en-US" w:eastAsia="zh-CN"/>
        </w:rPr>
        <w:t>The handling of collision between level 1 and level 2 is discussed in issue 2-4-3, level 1 and level 3 is a legacy issue and should not be in the scope of MUSIM WI, and level 2 and level 3 is already concluded in issue 2-4-2.</w:t>
      </w:r>
    </w:p>
    <w:p w:rsidR="0007319E" w:rsidRPr="00513DE9" w:rsidRDefault="00513DE9" w:rsidP="002A6B2F">
      <w:pPr>
        <w:spacing w:before="120" w:after="120"/>
        <w:rPr>
          <w:rFonts w:eastAsiaTheme="minorEastAsia"/>
          <w:b/>
          <w:lang w:val="en-US" w:eastAsia="zh-CN"/>
        </w:rPr>
      </w:pPr>
      <w:r w:rsidRPr="00263019">
        <w:rPr>
          <w:rFonts w:eastAsiaTheme="minorEastAsia" w:hint="eastAsia"/>
          <w:b/>
          <w:lang w:val="en-US" w:eastAsia="zh-CN"/>
        </w:rPr>
        <w:t>P</w:t>
      </w:r>
      <w:r w:rsidRPr="00263019">
        <w:rPr>
          <w:rFonts w:eastAsiaTheme="minorEastAsia"/>
          <w:b/>
          <w:lang w:val="en-US" w:eastAsia="zh-CN"/>
        </w:rPr>
        <w:t xml:space="preserve">roposal </w:t>
      </w:r>
      <w:r>
        <w:rPr>
          <w:rFonts w:eastAsiaTheme="minorEastAsia"/>
          <w:b/>
          <w:lang w:val="en-US" w:eastAsia="zh-CN"/>
        </w:rPr>
        <w:t>4</w:t>
      </w:r>
      <w:r w:rsidRPr="00263019">
        <w:rPr>
          <w:rFonts w:eastAsiaTheme="minorEastAsia"/>
          <w:b/>
          <w:lang w:val="en-US" w:eastAsia="zh-CN"/>
        </w:rPr>
        <w:t xml:space="preserve">: </w:t>
      </w:r>
      <w:r>
        <w:rPr>
          <w:rFonts w:eastAsiaTheme="minorEastAsia"/>
          <w:b/>
          <w:lang w:val="en-US" w:eastAsia="zh-CN"/>
        </w:rPr>
        <w:t>RAN4 not to further discuss</w:t>
      </w:r>
      <w:r w:rsidRPr="00513DE9">
        <w:t xml:space="preserve"> </w:t>
      </w:r>
      <w:r>
        <w:rPr>
          <w:rFonts w:eastAsiaTheme="minorEastAsia"/>
          <w:b/>
          <w:lang w:val="en-US" w:eastAsia="zh-CN"/>
        </w:rPr>
        <w:t>g</w:t>
      </w:r>
      <w:r w:rsidRPr="00513DE9">
        <w:rPr>
          <w:rFonts w:eastAsiaTheme="minorEastAsia"/>
          <w:b/>
          <w:lang w:val="en-US" w:eastAsia="zh-CN"/>
        </w:rPr>
        <w:t>eneral rule</w:t>
      </w:r>
      <w:r>
        <w:rPr>
          <w:rFonts w:eastAsiaTheme="minorEastAsia"/>
          <w:b/>
          <w:lang w:val="en-US" w:eastAsia="zh-CN"/>
        </w:rPr>
        <w:t xml:space="preserve"> </w:t>
      </w:r>
      <w:r w:rsidRPr="00513DE9">
        <w:rPr>
          <w:rFonts w:eastAsiaTheme="minorEastAsia"/>
          <w:b/>
          <w:lang w:val="en-US" w:eastAsia="zh-CN"/>
        </w:rPr>
        <w:t>to handle NW</w:t>
      </w:r>
      <w:r>
        <w:rPr>
          <w:rFonts w:eastAsiaTheme="minorEastAsia"/>
          <w:b/>
          <w:lang w:val="en-US" w:eastAsia="zh-CN"/>
        </w:rPr>
        <w:t xml:space="preserve"> </w:t>
      </w:r>
      <w:r w:rsidRPr="00513DE9">
        <w:rPr>
          <w:rFonts w:eastAsiaTheme="minorEastAsia"/>
          <w:b/>
          <w:lang w:val="en-US" w:eastAsia="zh-CN"/>
        </w:rPr>
        <w:t>A and NW</w:t>
      </w:r>
      <w:r>
        <w:rPr>
          <w:rFonts w:eastAsiaTheme="minorEastAsia"/>
          <w:b/>
          <w:lang w:val="en-US" w:eastAsia="zh-CN"/>
        </w:rPr>
        <w:t xml:space="preserve"> </w:t>
      </w:r>
      <w:r w:rsidRPr="00513DE9">
        <w:rPr>
          <w:rFonts w:eastAsiaTheme="minorEastAsia"/>
          <w:b/>
          <w:lang w:val="en-US" w:eastAsia="zh-CN"/>
        </w:rPr>
        <w:t>B procedures</w:t>
      </w:r>
      <w:r w:rsidRPr="00263019">
        <w:rPr>
          <w:rFonts w:eastAsiaTheme="minorEastAsia"/>
          <w:b/>
          <w:lang w:val="en-US"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263019">
        <w:rPr>
          <w:rFonts w:eastAsia="宋体"/>
          <w:lang w:eastAsia="zh-CN"/>
        </w:rPr>
        <w:t>general issues related to MUSIM gaps</w:t>
      </w:r>
      <w:r>
        <w:rPr>
          <w:rFonts w:eastAsia="宋体"/>
          <w:lang w:eastAsia="zh-CN"/>
        </w:rPr>
        <w:t>.</w:t>
      </w:r>
    </w:p>
    <w:p w:rsidR="009B79E9" w:rsidRPr="00263019" w:rsidRDefault="009B79E9" w:rsidP="009B79E9">
      <w:pPr>
        <w:spacing w:before="120" w:after="120"/>
        <w:rPr>
          <w:rFonts w:eastAsiaTheme="minorEastAsia"/>
          <w:b/>
          <w:lang w:val="en-US" w:eastAsia="zh-CN"/>
        </w:rPr>
      </w:pPr>
      <w:r w:rsidRPr="00263019">
        <w:rPr>
          <w:rFonts w:eastAsiaTheme="minorEastAsia" w:hint="eastAsia"/>
          <w:b/>
          <w:lang w:val="en-US" w:eastAsia="zh-CN"/>
        </w:rPr>
        <w:t>P</w:t>
      </w:r>
      <w:r w:rsidRPr="00263019">
        <w:rPr>
          <w:rFonts w:eastAsiaTheme="minorEastAsia"/>
          <w:b/>
          <w:lang w:val="en-US" w:eastAsia="zh-CN"/>
        </w:rPr>
        <w:t xml:space="preserve">roposal 1: </w:t>
      </w:r>
      <w:r>
        <w:rPr>
          <w:rFonts w:eastAsiaTheme="minorEastAsia"/>
          <w:b/>
          <w:lang w:val="en-US" w:eastAsia="zh-CN"/>
        </w:rPr>
        <w:t>RAN4 not to further discuss t</w:t>
      </w:r>
      <w:r w:rsidRPr="00263019">
        <w:rPr>
          <w:rFonts w:eastAsiaTheme="minorEastAsia"/>
          <w:b/>
          <w:lang w:val="en-US" w:eastAsia="zh-CN"/>
        </w:rPr>
        <w:t xml:space="preserve">he scope </w:t>
      </w:r>
      <w:r>
        <w:rPr>
          <w:rFonts w:eastAsiaTheme="minorEastAsia"/>
          <w:b/>
          <w:lang w:val="en-US" w:eastAsia="zh-CN"/>
        </w:rPr>
        <w:t xml:space="preserve">of </w:t>
      </w:r>
      <w:r w:rsidRPr="00263019">
        <w:rPr>
          <w:rFonts w:eastAsiaTheme="minorEastAsia"/>
          <w:b/>
          <w:lang w:val="en-US" w:eastAsia="zh-CN"/>
        </w:rPr>
        <w:t xml:space="preserve">collision between MUSIM gap and SMTC </w:t>
      </w:r>
      <w:r>
        <w:rPr>
          <w:rFonts w:eastAsiaTheme="minorEastAsia"/>
          <w:b/>
          <w:lang w:val="en-US" w:eastAsia="zh-CN"/>
        </w:rPr>
        <w:t>as a general issue</w:t>
      </w:r>
      <w:r w:rsidRPr="00263019">
        <w:rPr>
          <w:rFonts w:eastAsiaTheme="minorEastAsia"/>
          <w:b/>
          <w:lang w:val="en-US" w:eastAsia="zh-CN"/>
        </w:rPr>
        <w:t>.</w:t>
      </w:r>
    </w:p>
    <w:p w:rsidR="009B79E9" w:rsidRPr="00270C04" w:rsidRDefault="009B79E9" w:rsidP="009B79E9">
      <w:pPr>
        <w:spacing w:before="120" w:after="120"/>
        <w:rPr>
          <w:rFonts w:eastAsiaTheme="minorEastAsia"/>
          <w:b/>
          <w:lang w:val="en-US" w:eastAsia="zh-CN"/>
        </w:rPr>
      </w:pPr>
      <w:r w:rsidRPr="00270C04">
        <w:rPr>
          <w:rFonts w:eastAsiaTheme="minorEastAsia" w:hint="eastAsia"/>
          <w:b/>
          <w:lang w:val="en-US" w:eastAsia="zh-CN"/>
        </w:rPr>
        <w:t>P</w:t>
      </w:r>
      <w:r w:rsidRPr="00270C04">
        <w:rPr>
          <w:rFonts w:eastAsiaTheme="minorEastAsia"/>
          <w:b/>
          <w:lang w:val="en-US" w:eastAsia="zh-CN"/>
        </w:rPr>
        <w:t xml:space="preserve">roposal </w:t>
      </w:r>
      <w:r>
        <w:rPr>
          <w:rFonts w:eastAsiaTheme="minorEastAsia"/>
          <w:b/>
          <w:lang w:val="en-US" w:eastAsia="zh-CN"/>
        </w:rPr>
        <w:t>2</w:t>
      </w:r>
      <w:r w:rsidRPr="00270C04">
        <w:rPr>
          <w:rFonts w:eastAsiaTheme="minorEastAsia"/>
          <w:b/>
          <w:lang w:val="en-US" w:eastAsia="zh-CN"/>
        </w:rPr>
        <w:t>: RAN4 not to define overhead cap for MUSIM gaps.</w:t>
      </w:r>
    </w:p>
    <w:p w:rsidR="009B79E9" w:rsidRDefault="009B79E9" w:rsidP="009B79E9">
      <w:pPr>
        <w:spacing w:before="120" w:after="120"/>
      </w:pPr>
      <w:r w:rsidRPr="00513DE9">
        <w:rPr>
          <w:b/>
          <w:lang w:val="en-US"/>
        </w:rPr>
        <w:t xml:space="preserve">Proposal </w:t>
      </w:r>
      <w:r>
        <w:rPr>
          <w:b/>
          <w:lang w:val="en-US"/>
        </w:rPr>
        <w:t>3</w:t>
      </w:r>
      <w:r w:rsidRPr="00513DE9">
        <w:rPr>
          <w:b/>
          <w:lang w:val="en-US"/>
        </w:rPr>
        <w:t>: No need to discuss further whether to introduce mandatory MUSIM gap patterns.</w:t>
      </w:r>
    </w:p>
    <w:p w:rsidR="001A4702" w:rsidRPr="009B79E9" w:rsidRDefault="009B79E9" w:rsidP="0077599F">
      <w:pPr>
        <w:spacing w:before="120" w:after="120"/>
      </w:pPr>
      <w:r w:rsidRPr="00263019">
        <w:rPr>
          <w:rFonts w:eastAsiaTheme="minorEastAsia" w:hint="eastAsia"/>
          <w:b/>
          <w:lang w:val="en-US" w:eastAsia="zh-CN"/>
        </w:rPr>
        <w:t>P</w:t>
      </w:r>
      <w:r w:rsidRPr="00263019">
        <w:rPr>
          <w:rFonts w:eastAsiaTheme="minorEastAsia"/>
          <w:b/>
          <w:lang w:val="en-US" w:eastAsia="zh-CN"/>
        </w:rPr>
        <w:t xml:space="preserve">roposal </w:t>
      </w:r>
      <w:r>
        <w:rPr>
          <w:rFonts w:eastAsiaTheme="minorEastAsia"/>
          <w:b/>
          <w:lang w:val="en-US" w:eastAsia="zh-CN"/>
        </w:rPr>
        <w:t>4</w:t>
      </w:r>
      <w:r w:rsidRPr="00263019">
        <w:rPr>
          <w:rFonts w:eastAsiaTheme="minorEastAsia"/>
          <w:b/>
          <w:lang w:val="en-US" w:eastAsia="zh-CN"/>
        </w:rPr>
        <w:t xml:space="preserve">: </w:t>
      </w:r>
      <w:r>
        <w:rPr>
          <w:rFonts w:eastAsiaTheme="minorEastAsia"/>
          <w:b/>
          <w:lang w:val="en-US" w:eastAsia="zh-CN"/>
        </w:rPr>
        <w:t>RAN4 not to further discuss</w:t>
      </w:r>
      <w:r w:rsidRPr="00513DE9">
        <w:t xml:space="preserve"> </w:t>
      </w:r>
      <w:r>
        <w:rPr>
          <w:rFonts w:eastAsiaTheme="minorEastAsia"/>
          <w:b/>
          <w:lang w:val="en-US" w:eastAsia="zh-CN"/>
        </w:rPr>
        <w:t>g</w:t>
      </w:r>
      <w:r w:rsidRPr="00513DE9">
        <w:rPr>
          <w:rFonts w:eastAsiaTheme="minorEastAsia"/>
          <w:b/>
          <w:lang w:val="en-US" w:eastAsia="zh-CN"/>
        </w:rPr>
        <w:t>eneral rule</w:t>
      </w:r>
      <w:r>
        <w:rPr>
          <w:rFonts w:eastAsiaTheme="minorEastAsia"/>
          <w:b/>
          <w:lang w:val="en-US" w:eastAsia="zh-CN"/>
        </w:rPr>
        <w:t xml:space="preserve"> </w:t>
      </w:r>
      <w:r w:rsidRPr="00513DE9">
        <w:rPr>
          <w:rFonts w:eastAsiaTheme="minorEastAsia"/>
          <w:b/>
          <w:lang w:val="en-US" w:eastAsia="zh-CN"/>
        </w:rPr>
        <w:t>to handle NW</w:t>
      </w:r>
      <w:r>
        <w:rPr>
          <w:rFonts w:eastAsiaTheme="minorEastAsia"/>
          <w:b/>
          <w:lang w:val="en-US" w:eastAsia="zh-CN"/>
        </w:rPr>
        <w:t xml:space="preserve"> </w:t>
      </w:r>
      <w:r w:rsidRPr="00513DE9">
        <w:rPr>
          <w:rFonts w:eastAsiaTheme="minorEastAsia"/>
          <w:b/>
          <w:lang w:val="en-US" w:eastAsia="zh-CN"/>
        </w:rPr>
        <w:t>A and NW</w:t>
      </w:r>
      <w:r>
        <w:rPr>
          <w:rFonts w:eastAsiaTheme="minorEastAsia"/>
          <w:b/>
          <w:lang w:val="en-US" w:eastAsia="zh-CN"/>
        </w:rPr>
        <w:t xml:space="preserve"> </w:t>
      </w:r>
      <w:r w:rsidRPr="00513DE9">
        <w:rPr>
          <w:rFonts w:eastAsiaTheme="minorEastAsia"/>
          <w:b/>
          <w:lang w:val="en-US" w:eastAsia="zh-CN"/>
        </w:rPr>
        <w:t>B procedures</w:t>
      </w:r>
      <w:r w:rsidRPr="00263019">
        <w:rPr>
          <w:rFonts w:eastAsiaTheme="minorEastAsia"/>
          <w:b/>
          <w:lang w:val="en-US" w:eastAsia="zh-CN"/>
        </w:rPr>
        <w:t>.</w:t>
      </w:r>
    </w:p>
    <w:p w:rsidR="00FA0C0C" w:rsidRDefault="00FA0C0C" w:rsidP="00FA0C0C">
      <w:pPr>
        <w:pStyle w:val="1"/>
        <w:jc w:val="both"/>
        <w:rPr>
          <w:lang w:val="en-US"/>
        </w:rPr>
      </w:pPr>
      <w:r w:rsidRPr="00C0754F">
        <w:rPr>
          <w:lang w:val="en-US"/>
        </w:rPr>
        <w:t>Reference</w:t>
      </w:r>
    </w:p>
    <w:p w:rsidR="006D5A54" w:rsidRPr="00AB0E91" w:rsidRDefault="003B2F9A" w:rsidP="00AB0E91">
      <w:pPr>
        <w:numPr>
          <w:ilvl w:val="0"/>
          <w:numId w:val="5"/>
        </w:numPr>
        <w:spacing w:before="120" w:after="120"/>
        <w:rPr>
          <w:rFonts w:eastAsia="宋体"/>
          <w:lang w:val="en-US" w:eastAsia="zh-CN"/>
        </w:rPr>
      </w:pPr>
      <w:r w:rsidRPr="003B2F9A">
        <w:rPr>
          <w:rFonts w:eastAsia="宋体"/>
          <w:lang w:val="en-US" w:eastAsia="zh-CN"/>
        </w:rPr>
        <w:t>R4-230</w:t>
      </w:r>
      <w:r w:rsidR="00AB0E91">
        <w:rPr>
          <w:rFonts w:eastAsia="宋体"/>
          <w:lang w:val="en-US" w:eastAsia="zh-CN"/>
        </w:rPr>
        <w:t>63</w:t>
      </w:r>
      <w:r w:rsidR="0007319E">
        <w:rPr>
          <w:rFonts w:eastAsia="宋体"/>
          <w:lang w:val="en-US" w:eastAsia="zh-CN"/>
        </w:rPr>
        <w:t>57</w:t>
      </w:r>
      <w:r>
        <w:rPr>
          <w:rFonts w:eastAsia="宋体"/>
          <w:lang w:val="en-US" w:eastAsia="zh-CN"/>
        </w:rPr>
        <w:t xml:space="preserve">, </w:t>
      </w:r>
      <w:r w:rsidR="0007319E" w:rsidRPr="0007319E">
        <w:rPr>
          <w:rFonts w:eastAsia="宋体"/>
          <w:lang w:val="en-US" w:eastAsia="zh-CN"/>
        </w:rPr>
        <w:t xml:space="preserve">WF on NR Dual </w:t>
      </w:r>
      <w:proofErr w:type="spellStart"/>
      <w:r w:rsidR="0007319E" w:rsidRPr="0007319E">
        <w:rPr>
          <w:rFonts w:eastAsia="宋体"/>
          <w:lang w:val="en-US" w:eastAsia="zh-CN"/>
        </w:rPr>
        <w:t>TxRx</w:t>
      </w:r>
      <w:proofErr w:type="spellEnd"/>
      <w:r w:rsidR="0007319E" w:rsidRPr="0007319E">
        <w:rPr>
          <w:rFonts w:eastAsia="宋体"/>
          <w:lang w:val="en-US" w:eastAsia="zh-CN"/>
        </w:rPr>
        <w:t xml:space="preserve"> Multi-SIM</w:t>
      </w:r>
      <w:r>
        <w:rPr>
          <w:rFonts w:eastAsia="宋体"/>
          <w:lang w:val="en-US" w:eastAsia="zh-CN"/>
        </w:rPr>
        <w:t xml:space="preserve">, </w:t>
      </w:r>
      <w:r w:rsidR="0007319E">
        <w:rPr>
          <w:rFonts w:eastAsia="宋体"/>
          <w:lang w:val="en-US" w:eastAsia="zh-CN"/>
        </w:rPr>
        <w:t>vivo</w:t>
      </w:r>
    </w:p>
    <w:sectPr w:rsidR="006D5A54" w:rsidRPr="00AB0E9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6607" w:rsidRDefault="00A26607">
      <w:pPr>
        <w:spacing w:before="120" w:after="120"/>
      </w:pPr>
      <w:r>
        <w:separator/>
      </w:r>
    </w:p>
  </w:endnote>
  <w:endnote w:type="continuationSeparator" w:id="0">
    <w:p w:rsidR="00A26607" w:rsidRDefault="00A2660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B20E1" w:rsidRDefault="00EB20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B20E1" w:rsidRDefault="00EB20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6607" w:rsidRDefault="00A26607">
      <w:pPr>
        <w:spacing w:before="120" w:after="120"/>
      </w:pPr>
      <w:r>
        <w:separator/>
      </w:r>
    </w:p>
  </w:footnote>
  <w:footnote w:type="continuationSeparator" w:id="0">
    <w:p w:rsidR="00A26607" w:rsidRDefault="00A26607">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9"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22"/>
  </w:num>
  <w:num w:numId="3">
    <w:abstractNumId w:val="27"/>
  </w:num>
  <w:num w:numId="4">
    <w:abstractNumId w:val="5"/>
  </w:num>
  <w:num w:numId="5">
    <w:abstractNumId w:val="9"/>
  </w:num>
  <w:num w:numId="6">
    <w:abstractNumId w:val="20"/>
  </w:num>
  <w:num w:numId="7">
    <w:abstractNumId w:val="13"/>
  </w:num>
  <w:num w:numId="8">
    <w:abstractNumId w:val="28"/>
    <w:lvlOverride w:ilvl="0">
      <w:startOverride w:val="1"/>
    </w:lvlOverride>
  </w:num>
  <w:num w:numId="9">
    <w:abstractNumId w:val="18"/>
  </w:num>
  <w:num w:numId="10">
    <w:abstractNumId w:val="25"/>
  </w:num>
  <w:num w:numId="11">
    <w:abstractNumId w:val="21"/>
  </w:num>
  <w:num w:numId="12">
    <w:abstractNumId w:val="15"/>
  </w:num>
  <w:num w:numId="13">
    <w:abstractNumId w:val="6"/>
  </w:num>
  <w:num w:numId="14">
    <w:abstractNumId w:val="19"/>
  </w:num>
  <w:num w:numId="15">
    <w:abstractNumId w:val="14"/>
  </w:num>
  <w:num w:numId="16">
    <w:abstractNumId w:val="24"/>
  </w:num>
  <w:num w:numId="17">
    <w:abstractNumId w:val="26"/>
  </w:num>
  <w:num w:numId="18">
    <w:abstractNumId w:val="29"/>
  </w:num>
  <w:num w:numId="19">
    <w:abstractNumId w:val="7"/>
  </w:num>
  <w:num w:numId="20">
    <w:abstractNumId w:val="2"/>
  </w:num>
  <w:num w:numId="21">
    <w:abstractNumId w:val="4"/>
  </w:num>
  <w:num w:numId="22">
    <w:abstractNumId w:val="8"/>
  </w:num>
  <w:num w:numId="23">
    <w:abstractNumId w:val="1"/>
  </w:num>
  <w:num w:numId="24">
    <w:abstractNumId w:val="16"/>
  </w:num>
  <w:num w:numId="25">
    <w:abstractNumId w:val="17"/>
  </w:num>
  <w:num w:numId="26">
    <w:abstractNumId w:val="3"/>
  </w:num>
  <w:num w:numId="27">
    <w:abstractNumId w:val="10"/>
  </w:num>
  <w:num w:numId="28">
    <w:abstractNumId w:val="12"/>
  </w:num>
  <w:num w:numId="29">
    <w:abstractNumId w:val="23"/>
  </w:num>
  <w:num w:numId="3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0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BD"/>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618"/>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ADD090"/>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25E61-06B8-40E7-BBBD-9A39B29F9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56713</TotalTime>
  <Pages>1</Pages>
  <Words>774</Words>
  <Characters>4416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251</cp:revision>
  <cp:lastPrinted>2009-04-22T06:01:00Z</cp:lastPrinted>
  <dcterms:created xsi:type="dcterms:W3CDTF">2020-07-07T06:33:00Z</dcterms:created>
  <dcterms:modified xsi:type="dcterms:W3CDTF">2023-05-15T12:15:00Z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(3)mvFWNE5NkyVmZbZ8mluq5QHoOxRNOx7384xksx2AwsZNnO/FI/72LIR4Xhm4qTYOMdv8ThsM
X+nXW3ScNoQnzGuwHSm4KXkPtXNNWbJAstIV1ta+AkgYwxh22iF/U4WwLu/3p0xM1DhKW0xm
tTqUYmiUzOivvIGNi/wvvjIgBPOg6DCJkcrmzJ2ziiwEaxVvfQlJrlvjoMdjMUNjT5hspevH
Tpp0I31AP73U3LU1Kk</vt:lpwstr>
  </property>
  <property fmtid="{D5CDD505-2E9C-101B-9397-08002B2CF9AE}" pid="17" name="_2015_ms_pID_725343_00">
    <vt:lpwstr>_2015_ms_pID_725343</vt:lpwstr>
  </property>
  <property fmtid="{D5CDD505-2E9C-101B-9397-08002B2CF9AE}" pid="18" name="_2015_ms_pID_7253431">
    <vt:lpwstr>h9EQLed3MF2qZrSA8+RqcgyZJik6xsttsZ4n8cmazDDnVKgfS1Q9ea
V2tgziC4TS65LAEIhl92TqasREiCjjdtHQS6IUvxJdegh8mRaZmPXgC3Af5SLLf1J7qUPdd2
VYULJKjVlR1pq0MbrcUhbsvSKy06XD6RQ9877+4YkUafLNpX+QsPYgpfHKCYhX0QtAgoWP3N
J/TYdYLvve7STzp18ENjkGT6s8WQ1oeyN5sG</vt:lpwstr>
  </property>
  <property fmtid="{D5CDD505-2E9C-101B-9397-08002B2CF9AE}" pid="19" name="_2015_ms_pID_7253431_00">
    <vt:lpwstr>_2015_ms_pID_7253431</vt:lpwstr>
  </property>
  <property fmtid="{D5CDD505-2E9C-101B-9397-08002B2CF9AE}" pid="20" name="_2015_ms_pID_7253432">
    <vt:lpwstr>7vPyPhiC8z9/wglCSyGxjPk+XmUSARoH51GP
Shgtjcy89W8HHFgwiGoeJDGBD7YghRoIjhs7vfkp78h9axtpWvg=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