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95420" w14:textId="18D34464"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10</w:t>
      </w:r>
      <w:r w:rsidR="009C4C67" w:rsidRPr="00211BDD">
        <w:rPr>
          <w:rFonts w:cs="Arial"/>
          <w:sz w:val="24"/>
        </w:rPr>
        <w:t>7</w:t>
      </w:r>
      <w:r w:rsidR="00DD4DE2" w:rsidRPr="00CF4F12">
        <w:rPr>
          <w:rFonts w:ascii="Times New Roman" w:hAnsi="Times New Roman"/>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2278E6" w:rsidRPr="002278E6">
        <w:rPr>
          <w:rFonts w:ascii="Times New Roman" w:hAnsi="Times New Roman"/>
          <w:noProof w:val="0"/>
          <w:sz w:val="24"/>
          <w:szCs w:val="24"/>
        </w:rPr>
        <w:t>R4-2308339</w:t>
      </w:r>
      <w:bookmarkStart w:id="0" w:name="_GoBack"/>
      <w:bookmarkEnd w:id="0"/>
    </w:p>
    <w:p w14:paraId="367D17A2" w14:textId="23349008" w:rsidR="00507A3F" w:rsidRPr="00BB68C4" w:rsidRDefault="009C4C67" w:rsidP="00BB68C4">
      <w:pPr>
        <w:pStyle w:val="a5"/>
        <w:jc w:val="both"/>
        <w:rPr>
          <w:i w:val="0"/>
          <w:sz w:val="24"/>
        </w:rPr>
      </w:pPr>
      <w:bookmarkStart w:id="1" w:name="OLE_LINK3"/>
      <w:r w:rsidRPr="009C4C67">
        <w:rPr>
          <w:i w:val="0"/>
          <w:sz w:val="24"/>
        </w:rPr>
        <w:t>Incheon, KR, May 22 – May 26, 2023</w:t>
      </w:r>
    </w:p>
    <w:bookmarkEnd w:id="1"/>
    <w:p w14:paraId="78006AAE" w14:textId="77777777" w:rsidR="009815AA" w:rsidRPr="00DD4DE2" w:rsidRDefault="009815AA" w:rsidP="00F90E24">
      <w:pPr>
        <w:pStyle w:val="a5"/>
        <w:jc w:val="both"/>
        <w:rPr>
          <w:noProof w:val="0"/>
          <w:lang w:val="en-GB"/>
        </w:rPr>
      </w:pPr>
    </w:p>
    <w:p w14:paraId="43098454" w14:textId="77777777"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6E3169">
        <w:rPr>
          <w:rFonts w:eastAsia="宋体"/>
          <w:sz w:val="24"/>
          <w:lang w:val="en-US" w:eastAsia="zh-CN"/>
        </w:rPr>
        <w:t xml:space="preserve">RRM impact for </w:t>
      </w:r>
      <w:r w:rsidR="00E63980">
        <w:rPr>
          <w:rFonts w:eastAsia="宋体"/>
          <w:sz w:val="24"/>
          <w:lang w:val="en-US" w:eastAsia="zh-CN"/>
        </w:rPr>
        <w:t>network energy savings for NR</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Huawei, HiSilicon</w:t>
      </w:r>
    </w:p>
    <w:p w14:paraId="610CAFE6" w14:textId="391843D4"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9C4C67">
        <w:rPr>
          <w:rFonts w:eastAsia="宋体"/>
          <w:sz w:val="24"/>
          <w:lang w:val="en-US" w:eastAsia="zh-CN"/>
        </w:rPr>
        <w:t>8</w:t>
      </w:r>
      <w:r w:rsidR="006E3169">
        <w:rPr>
          <w:rFonts w:eastAsia="宋体"/>
          <w:sz w:val="24"/>
          <w:lang w:val="en-US" w:eastAsia="zh-CN"/>
        </w:rPr>
        <w:t>.3</w:t>
      </w:r>
      <w:r w:rsidR="0042191E">
        <w:rPr>
          <w:rFonts w:eastAsia="宋体"/>
          <w:sz w:val="24"/>
          <w:lang w:val="en-US" w:eastAsia="zh-CN"/>
        </w:rPr>
        <w:t>5</w:t>
      </w:r>
      <w:r w:rsidR="006E3169">
        <w:rPr>
          <w:rFonts w:eastAsia="宋体"/>
          <w:sz w:val="24"/>
          <w:lang w:val="en-US" w:eastAsia="zh-CN"/>
        </w:rPr>
        <w:t>.</w:t>
      </w:r>
      <w:r w:rsidR="00F82662">
        <w:rPr>
          <w:rFonts w:eastAsia="宋体"/>
          <w:sz w:val="24"/>
          <w:lang w:val="en-US" w:eastAsia="zh-CN"/>
        </w:rPr>
        <w:t>4</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7A8E60D6" w14:textId="77777777" w:rsidR="001E049C" w:rsidRPr="001E049C" w:rsidRDefault="00E7767F" w:rsidP="001E049C">
      <w:pPr>
        <w:rPr>
          <w:rFonts w:eastAsia="宋体"/>
          <w:lang w:eastAsia="zh-CN"/>
        </w:rPr>
      </w:pPr>
      <w:r>
        <w:rPr>
          <w:lang w:eastAsia="ja-JP"/>
        </w:rPr>
        <w:t xml:space="preserve">The </w:t>
      </w:r>
      <w:r w:rsidR="00327837">
        <w:rPr>
          <w:lang w:eastAsia="ja-JP"/>
        </w:rPr>
        <w:t>new</w:t>
      </w:r>
      <w:r>
        <w:rPr>
          <w:lang w:eastAsia="ja-JP"/>
        </w:rPr>
        <w:t xml:space="preserve"> </w:t>
      </w:r>
      <w:r w:rsidRPr="00E7767F">
        <w:rPr>
          <w:lang w:eastAsia="ja-JP"/>
        </w:rPr>
        <w:t>WI on</w:t>
      </w:r>
      <w:r w:rsidR="00327837">
        <w:rPr>
          <w:lang w:eastAsia="ja-JP"/>
        </w:rPr>
        <w:t xml:space="preserve"> network energy savings for NR</w:t>
      </w:r>
      <w:r>
        <w:rPr>
          <w:lang w:eastAsia="ja-JP"/>
        </w:rPr>
        <w:t xml:space="preserve"> has been approved in</w:t>
      </w:r>
      <w:r w:rsidR="00985239">
        <w:rPr>
          <w:lang w:eastAsia="ja-JP"/>
        </w:rPr>
        <w:t xml:space="preserve"> [1].</w:t>
      </w:r>
      <w:r>
        <w:rPr>
          <w:lang w:eastAsia="ja-JP"/>
        </w:rPr>
        <w:t xml:space="preserve"> </w:t>
      </w:r>
      <w:r w:rsidR="00672CE3">
        <w:rPr>
          <w:rFonts w:eastAsia="Yu Mincho" w:cs="Arial"/>
          <w:bCs/>
        </w:rPr>
        <w:t xml:space="preserve">Technical Report output in SI phase is captured in </w:t>
      </w:r>
      <w:r w:rsidR="00444103" w:rsidRPr="00444103">
        <w:rPr>
          <w:rFonts w:eastAsia="Yu Mincho" w:cs="Arial"/>
          <w:bCs/>
        </w:rPr>
        <w:t>TR 38.86</w:t>
      </w:r>
      <w:r w:rsidR="00672CE3">
        <w:rPr>
          <w:rFonts w:eastAsia="Yu Mincho" w:cs="Arial"/>
          <w:bCs/>
        </w:rPr>
        <w:t>4</w:t>
      </w:r>
      <w:r w:rsidR="001E049C">
        <w:rPr>
          <w:rFonts w:eastAsia="Yu Mincho" w:cs="Arial"/>
          <w:bCs/>
        </w:rPr>
        <w:t xml:space="preserve">. The WID has the following objectives: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14B46B75"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4325DF4A" w14:textId="77777777" w:rsidR="00E63980" w:rsidRDefault="00E63980" w:rsidP="00E63980">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1EF3E2F1" w14:textId="77777777" w:rsidR="00E63980" w:rsidRPr="002E4EE7" w:rsidRDefault="00E63980" w:rsidP="00E63980">
            <w:pPr>
              <w:spacing w:after="0"/>
              <w:rPr>
                <w:bCs/>
              </w:rPr>
            </w:pPr>
          </w:p>
          <w:p w14:paraId="0D55EEDA" w14:textId="77777777" w:rsidR="00E63980" w:rsidRPr="00E63980" w:rsidRDefault="00E63980" w:rsidP="00E63980">
            <w:pPr>
              <w:numPr>
                <w:ilvl w:val="0"/>
                <w:numId w:val="14"/>
              </w:numPr>
              <w:overflowPunct w:val="0"/>
              <w:autoSpaceDE w:val="0"/>
              <w:autoSpaceDN w:val="0"/>
              <w:adjustRightInd w:val="0"/>
              <w:spacing w:after="0"/>
              <w:ind w:leftChars="100" w:left="620"/>
              <w:textAlignment w:val="baseline"/>
              <w:rPr>
                <w:bCs/>
              </w:rPr>
            </w:pPr>
            <w:r w:rsidRPr="00E63980">
              <w:rPr>
                <w:bCs/>
              </w:rPr>
              <w:t>Specify SSB-less SCell operation for inter-band CA for FR1 and co-located cells, if found feasible by RAN4 study, where a UE measures SSB transmitted on PCell or another SCell for an SCell’s time/frequency synchronization (including downlink AGC), and L</w:t>
            </w:r>
            <w:r w:rsidRPr="00EF0073">
              <w:rPr>
                <w:bCs/>
              </w:rPr>
              <w:t>1/L3 measurements, including potential enhancement on SCell activation procedures if necessary [RAN4, RAN2]</w:t>
            </w:r>
          </w:p>
          <w:p w14:paraId="34B8D69F" w14:textId="77777777" w:rsidR="00E63980" w:rsidRPr="00347FE8" w:rsidRDefault="00E63980" w:rsidP="00E63980">
            <w:pPr>
              <w:spacing w:after="0"/>
              <w:ind w:left="620"/>
              <w:rPr>
                <w:bCs/>
              </w:rPr>
            </w:pPr>
          </w:p>
          <w:p w14:paraId="320E58CB" w14:textId="77777777" w:rsidR="00E63980" w:rsidRPr="00347FE8" w:rsidRDefault="00E63980" w:rsidP="00E63980">
            <w:pPr>
              <w:numPr>
                <w:ilvl w:val="0"/>
                <w:numId w:val="14"/>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6B714513" w14:textId="77777777" w:rsidR="00E63980" w:rsidRPr="00347FE8"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Note: No change for SSB transmission due to cell DTX/DRX.</w:t>
            </w:r>
          </w:p>
          <w:p w14:paraId="7373E83B" w14:textId="77777777" w:rsidR="00E63980" w:rsidRPr="00347FE8"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40A102DD" w14:textId="77777777" w:rsidR="00E63980" w:rsidRPr="00EF1F3C" w:rsidRDefault="00E63980" w:rsidP="00E63980">
            <w:pPr>
              <w:numPr>
                <w:ilvl w:val="0"/>
                <w:numId w:val="14"/>
              </w:numPr>
              <w:overflowPunct w:val="0"/>
              <w:autoSpaceDE w:val="0"/>
              <w:autoSpaceDN w:val="0"/>
              <w:adjustRightInd w:val="0"/>
              <w:spacing w:before="240" w:after="0"/>
              <w:ind w:leftChars="100" w:left="620"/>
              <w:textAlignment w:val="baseline"/>
              <w:rPr>
                <w:bCs/>
              </w:rPr>
            </w:pPr>
            <w:r w:rsidRPr="00EF1F3C">
              <w:rPr>
                <w:bCs/>
              </w:rPr>
              <w:t>Specify the following techniques in spatial and power domains</w:t>
            </w:r>
          </w:p>
          <w:p w14:paraId="7BF7B39F" w14:textId="77777777" w:rsidR="00E63980" w:rsidRPr="008277DD"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8277DD">
              <w:rPr>
                <w:bCs/>
                <w:lang w:val="en-US" w:eastAsia="zh-CN"/>
              </w:rPr>
              <w:t xml:space="preserve">Specify necessary enhancements on CSI and </w:t>
            </w:r>
            <w:r w:rsidRPr="00503EB7">
              <w:rPr>
                <w:bCs/>
                <w:lang w:val="en-US" w:eastAsia="zh-CN"/>
              </w:rPr>
              <w:t>beam management related procedures</w:t>
            </w:r>
            <w:r w:rsidRPr="008277DD">
              <w:rPr>
                <w:bCs/>
                <w:lang w:val="en-US" w:eastAsia="zh-CN"/>
              </w:rPr>
              <w:t xml:space="preserve"> including measurement and report, and signaling to enable efficient adaptation of spatial elements (e.g. antenna ports, active transceiver chains) [RAN1, RAN2]</w:t>
            </w:r>
          </w:p>
          <w:p w14:paraId="68B2C4B5" w14:textId="77777777" w:rsidR="00E63980" w:rsidRPr="008277DD"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2D314DF7" w14:textId="77777777" w:rsidR="00E63980" w:rsidRPr="008277DD"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8277DD">
              <w:rPr>
                <w:bCs/>
                <w:lang w:val="en-US" w:eastAsia="zh-CN"/>
              </w:rPr>
              <w:t>Note: Above objectives are only for UE specific channels/signals</w:t>
            </w:r>
          </w:p>
          <w:p w14:paraId="5788BA05" w14:textId="77777777" w:rsidR="00E63980" w:rsidRPr="008277DD"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335541FC" w14:textId="77777777" w:rsidR="00E63980" w:rsidRPr="00EF1F3C" w:rsidRDefault="00E63980" w:rsidP="00E63980">
            <w:pPr>
              <w:pStyle w:val="ae"/>
              <w:widowControl/>
              <w:spacing w:after="0"/>
              <w:ind w:left="1049"/>
              <w:jc w:val="both"/>
              <w:rPr>
                <w:rFonts w:ascii="Times" w:hAnsi="Times" w:cs="Times"/>
                <w:bCs/>
                <w:i/>
                <w:iCs/>
                <w:szCs w:val="22"/>
                <w:lang w:eastAsia="zh-CN"/>
              </w:rPr>
            </w:pPr>
          </w:p>
          <w:p w14:paraId="68D13729" w14:textId="77777777" w:rsidR="00E63980" w:rsidRDefault="00E63980" w:rsidP="00E63980">
            <w:pPr>
              <w:numPr>
                <w:ilvl w:val="0"/>
                <w:numId w:val="14"/>
              </w:numPr>
              <w:overflowPunct w:val="0"/>
              <w:autoSpaceDE w:val="0"/>
              <w:autoSpaceDN w:val="0"/>
              <w:adjustRightInd w:val="0"/>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3D3E1F33" w14:textId="77777777" w:rsidR="00E63980" w:rsidRPr="00321C40" w:rsidRDefault="00E63980" w:rsidP="00E63980">
            <w:pPr>
              <w:spacing w:after="0"/>
              <w:ind w:left="620"/>
              <w:rPr>
                <w:bCs/>
              </w:rPr>
            </w:pPr>
          </w:p>
          <w:p w14:paraId="133FB24F" w14:textId="77777777" w:rsidR="00E63980" w:rsidRPr="00321C40" w:rsidRDefault="00E63980" w:rsidP="00E63980">
            <w:pPr>
              <w:numPr>
                <w:ilvl w:val="0"/>
                <w:numId w:val="14"/>
              </w:numPr>
              <w:overflowPunct w:val="0"/>
              <w:autoSpaceDE w:val="0"/>
              <w:autoSpaceDN w:val="0"/>
              <w:adjustRightInd w:val="0"/>
              <w:spacing w:after="0"/>
              <w:ind w:leftChars="100" w:left="620"/>
              <w:textAlignment w:val="baseline"/>
              <w:rPr>
                <w:bCs/>
              </w:rPr>
            </w:pPr>
            <w:r w:rsidRPr="00321C40">
              <w:rPr>
                <w:bCs/>
              </w:rPr>
              <w:t>Specify CHO procedure enhancement(s) in case source/target cell is in NES mode</w:t>
            </w:r>
            <w:r>
              <w:rPr>
                <w:bCs/>
              </w:rPr>
              <w:t xml:space="preserve"> [RAN2]</w:t>
            </w:r>
          </w:p>
          <w:p w14:paraId="0DA83ED1" w14:textId="77777777" w:rsidR="00E63980" w:rsidRPr="00BA3218" w:rsidRDefault="00E63980" w:rsidP="00E63980">
            <w:pPr>
              <w:spacing w:after="0"/>
              <w:ind w:left="620"/>
              <w:rPr>
                <w:bCs/>
                <w:lang w:val="en-US"/>
              </w:rPr>
            </w:pPr>
          </w:p>
          <w:p w14:paraId="0A7EA1A9" w14:textId="77777777" w:rsidR="00E63980" w:rsidRPr="00321C40" w:rsidRDefault="00E63980" w:rsidP="00E63980">
            <w:pPr>
              <w:numPr>
                <w:ilvl w:val="0"/>
                <w:numId w:val="14"/>
              </w:numPr>
              <w:overflowPunct w:val="0"/>
              <w:autoSpaceDE w:val="0"/>
              <w:autoSpaceDN w:val="0"/>
              <w:adjustRightInd w:val="0"/>
              <w:spacing w:after="0"/>
              <w:ind w:leftChars="100" w:left="620"/>
              <w:textAlignment w:val="baseline"/>
              <w:rPr>
                <w:bCs/>
              </w:rPr>
            </w:pPr>
            <w:r w:rsidRPr="00321C40">
              <w:rPr>
                <w:bCs/>
              </w:rPr>
              <w:t>Specify inter-node beam activation and enhancements on restricting paging in a limited area</w:t>
            </w:r>
            <w:r>
              <w:rPr>
                <w:bCs/>
              </w:rPr>
              <w:t xml:space="preserve"> </w:t>
            </w:r>
            <w:r w:rsidRPr="00321C40">
              <w:rPr>
                <w:bCs/>
              </w:rPr>
              <w:t>[RAN3].</w:t>
            </w:r>
          </w:p>
          <w:p w14:paraId="370C79AE" w14:textId="77777777" w:rsidR="00E63980" w:rsidRPr="00EF1F3C" w:rsidRDefault="00E63980" w:rsidP="00E63980">
            <w:pPr>
              <w:spacing w:after="0"/>
              <w:rPr>
                <w:bCs/>
              </w:rPr>
            </w:pPr>
          </w:p>
          <w:p w14:paraId="74A4E545" w14:textId="77777777" w:rsidR="00E63980" w:rsidRDefault="00E63980" w:rsidP="00E63980">
            <w:pPr>
              <w:numPr>
                <w:ilvl w:val="0"/>
                <w:numId w:val="14"/>
              </w:numPr>
              <w:overflowPunct w:val="0"/>
              <w:autoSpaceDE w:val="0"/>
              <w:autoSpaceDN w:val="0"/>
              <w:adjustRightInd w:val="0"/>
              <w:spacing w:after="0"/>
              <w:ind w:leftChars="100" w:left="620"/>
              <w:textAlignment w:val="baseline"/>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74FC78D5" w14:textId="77777777" w:rsidR="001E049C" w:rsidRPr="00444103" w:rsidRDefault="001E049C" w:rsidP="00E63980">
            <w:pPr>
              <w:pStyle w:val="B10"/>
              <w:overflowPunct w:val="0"/>
              <w:autoSpaceDE w:val="0"/>
              <w:autoSpaceDN w:val="0"/>
              <w:adjustRightInd w:val="0"/>
              <w:textAlignment w:val="baseline"/>
              <w:rPr>
                <w:rFonts w:ascii="Times New Roman" w:hAnsi="Times New Roman"/>
                <w:lang w:val="en-US" w:eastAsia="ja-JP"/>
              </w:rPr>
            </w:pPr>
          </w:p>
        </w:tc>
      </w:tr>
    </w:tbl>
    <w:p w14:paraId="688B2684" w14:textId="77777777" w:rsidR="001E049C" w:rsidRPr="0035037B" w:rsidRDefault="001E049C" w:rsidP="00622357">
      <w:pPr>
        <w:rPr>
          <w:rFonts w:eastAsia="宋体"/>
          <w:lang w:val="en-US" w:eastAsia="zh-CN"/>
        </w:rPr>
      </w:pPr>
      <w:r w:rsidRPr="0035037B">
        <w:rPr>
          <w:rFonts w:eastAsia="宋体"/>
          <w:lang w:val="en-US" w:eastAsia="zh-CN"/>
        </w:rPr>
        <w:t xml:space="preserve">This contribution provides </w:t>
      </w:r>
      <w:r w:rsidR="00444103">
        <w:rPr>
          <w:rFonts w:eastAsia="宋体"/>
          <w:lang w:val="en-US" w:eastAsia="zh-CN"/>
        </w:rPr>
        <w:t xml:space="preserve">the preliminary </w:t>
      </w:r>
      <w:r w:rsidRPr="0035037B">
        <w:rPr>
          <w:rFonts w:eastAsia="宋体"/>
          <w:lang w:val="en-US" w:eastAsia="zh-CN"/>
        </w:rPr>
        <w:t xml:space="preserve">analysis on the </w:t>
      </w:r>
      <w:r w:rsidR="00392C2C">
        <w:rPr>
          <w:rFonts w:eastAsia="宋体"/>
          <w:lang w:val="en-US" w:eastAsia="zh-CN"/>
        </w:rPr>
        <w:t xml:space="preserve">possible RRM impacts due to </w:t>
      </w:r>
      <w:r w:rsidR="00C90A01">
        <w:rPr>
          <w:rFonts w:eastAsia="宋体"/>
          <w:lang w:val="en-US" w:eastAsia="zh-CN"/>
        </w:rPr>
        <w:t>network energy saving</w:t>
      </w:r>
      <w:r w:rsidR="00392C2C">
        <w:rPr>
          <w:rFonts w:eastAsia="宋体"/>
          <w:lang w:val="en-US" w:eastAsia="zh-CN"/>
        </w:rPr>
        <w:t>.</w:t>
      </w:r>
    </w:p>
    <w:p w14:paraId="3D518CF1" w14:textId="77777777" w:rsidR="00082D87" w:rsidRDefault="0015297C" w:rsidP="00C57EFB">
      <w:pPr>
        <w:pStyle w:val="1"/>
        <w:tabs>
          <w:tab w:val="num" w:pos="432"/>
        </w:tabs>
        <w:ind w:left="432"/>
        <w:jc w:val="both"/>
        <w:rPr>
          <w:lang w:val="en-US" w:eastAsia="zh-CN"/>
        </w:rPr>
      </w:pPr>
      <w:r>
        <w:rPr>
          <w:lang w:val="en-US" w:eastAsia="zh-CN"/>
        </w:rPr>
        <w:lastRenderedPageBreak/>
        <w:t>Discussion</w:t>
      </w:r>
    </w:p>
    <w:p w14:paraId="0AC219BB" w14:textId="08DA026D" w:rsidR="00D80235" w:rsidRPr="00BB68C4" w:rsidRDefault="00E63980" w:rsidP="00AF3B66">
      <w:pPr>
        <w:pStyle w:val="2"/>
        <w:tabs>
          <w:tab w:val="clear" w:pos="6977"/>
        </w:tabs>
        <w:ind w:left="567" w:hanging="567"/>
        <w:rPr>
          <w:lang w:val="en-US" w:eastAsia="zh-CN"/>
        </w:rPr>
      </w:pPr>
      <w:r w:rsidRPr="00E63980">
        <w:rPr>
          <w:lang w:val="en-US" w:eastAsia="zh-CN"/>
        </w:rPr>
        <w:t>SSB-less SCell operation</w:t>
      </w:r>
    </w:p>
    <w:p w14:paraId="6DCE7C8E" w14:textId="493C813B" w:rsidR="000D5C1C" w:rsidRPr="000D5C1C" w:rsidRDefault="000D5C1C" w:rsidP="000D5C1C">
      <w:pPr>
        <w:pStyle w:val="af9"/>
        <w:numPr>
          <w:ilvl w:val="0"/>
          <w:numId w:val="39"/>
        </w:numPr>
        <w:spacing w:line="360" w:lineRule="auto"/>
        <w:jc w:val="both"/>
        <w:rPr>
          <w:rFonts w:eastAsiaTheme="minorEastAsia"/>
          <w:b/>
          <w:sz w:val="20"/>
          <w:szCs w:val="20"/>
          <w:u w:val="single"/>
          <w:lang w:eastAsia="zh-CN"/>
        </w:rPr>
      </w:pPr>
      <w:r w:rsidRPr="000D5C1C">
        <w:rPr>
          <w:rFonts w:eastAsiaTheme="minorEastAsia"/>
          <w:b/>
          <w:sz w:val="20"/>
          <w:szCs w:val="20"/>
          <w:u w:val="single"/>
          <w:lang w:eastAsia="zh-CN"/>
        </w:rPr>
        <w:t>Scenarios</w:t>
      </w:r>
    </w:p>
    <w:p w14:paraId="57FCBD9D" w14:textId="29681A27" w:rsidR="00E34173" w:rsidRPr="00050879" w:rsidRDefault="00050879" w:rsidP="00050879">
      <w:pPr>
        <w:jc w:val="both"/>
        <w:rPr>
          <w:rFonts w:eastAsiaTheme="minorEastAsia"/>
          <w:lang w:eastAsia="zh-CN"/>
        </w:rPr>
      </w:pPr>
      <w:r w:rsidRPr="00050879">
        <w:rPr>
          <w:rFonts w:eastAsiaTheme="minorEastAsia"/>
          <w:lang w:eastAsia="zh-CN"/>
        </w:rPr>
        <w:t>In last meeting</w:t>
      </w:r>
      <w:r>
        <w:rPr>
          <w:rFonts w:eastAsiaTheme="minorEastAsia"/>
          <w:lang w:eastAsia="zh-CN"/>
        </w:rPr>
        <w:t>, the following scenarios are proposed for SSB-less SCell operation</w:t>
      </w:r>
      <w:r w:rsidR="00242E4F">
        <w:rPr>
          <w:rFonts w:eastAsiaTheme="minorEastAsia"/>
          <w:lang w:eastAsia="zh-CN"/>
        </w:rPr>
        <w:t xml:space="preserve"> [2]</w:t>
      </w:r>
      <w:r>
        <w:rPr>
          <w:rFonts w:eastAsiaTheme="minorEastAsia"/>
          <w:lang w:eastAsia="zh-CN"/>
        </w:rPr>
        <w:t>.</w:t>
      </w:r>
    </w:p>
    <w:tbl>
      <w:tblPr>
        <w:tblStyle w:val="af5"/>
        <w:tblW w:w="0" w:type="auto"/>
        <w:tblLook w:val="04A0" w:firstRow="1" w:lastRow="0" w:firstColumn="1" w:lastColumn="0" w:noHBand="0" w:noVBand="1"/>
      </w:tblPr>
      <w:tblGrid>
        <w:gridCol w:w="9621"/>
      </w:tblGrid>
      <w:tr w:rsidR="00E34173" w14:paraId="53742DCD" w14:textId="77777777" w:rsidTr="00E34173">
        <w:tc>
          <w:tcPr>
            <w:tcW w:w="9621" w:type="dxa"/>
          </w:tcPr>
          <w:p w14:paraId="2B0DE099" w14:textId="77777777" w:rsidR="00E34173" w:rsidRPr="00050879" w:rsidRDefault="00E34173" w:rsidP="00E34173">
            <w:pPr>
              <w:spacing w:after="120"/>
              <w:rPr>
                <w:b/>
                <w:szCs w:val="21"/>
                <w:u w:val="single"/>
                <w:lang w:eastAsia="zh-CN"/>
              </w:rPr>
            </w:pPr>
            <w:r w:rsidRPr="00050879">
              <w:rPr>
                <w:rFonts w:eastAsia="PMingLiU"/>
                <w:szCs w:val="21"/>
                <w:lang w:eastAsia="zh-TW"/>
              </w:rPr>
              <w:t xml:space="preserve">&lt; </w:t>
            </w:r>
            <w:r w:rsidRPr="00050879">
              <w:rPr>
                <w:rFonts w:eastAsia="PMingLiU"/>
                <w:b/>
                <w:bCs/>
                <w:szCs w:val="21"/>
                <w:lang w:eastAsia="zh-TW"/>
              </w:rPr>
              <w:t>Agreement</w:t>
            </w:r>
            <w:r w:rsidRPr="00050879">
              <w:rPr>
                <w:rFonts w:eastAsia="PMingLiU"/>
                <w:szCs w:val="21"/>
                <w:lang w:eastAsia="zh-TW"/>
              </w:rPr>
              <w:t xml:space="preserve"> &gt;</w:t>
            </w:r>
            <w:r w:rsidRPr="00050879">
              <w:rPr>
                <w:b/>
                <w:szCs w:val="21"/>
                <w:u w:val="single"/>
                <w:lang w:eastAsia="zh-CN"/>
              </w:rPr>
              <w:t>Issue 2-1-1: Which scenario to be considered for SSB-Less SCell operation for FR1 inter-band collocated CA</w:t>
            </w:r>
          </w:p>
          <w:p w14:paraId="4E6E203A" w14:textId="77777777" w:rsidR="00E34173" w:rsidRPr="00050879" w:rsidRDefault="00E34173" w:rsidP="00E34173">
            <w:pPr>
              <w:rPr>
                <w:b/>
                <w:color w:val="C00000"/>
                <w:szCs w:val="21"/>
                <w:u w:val="single"/>
                <w:lang w:eastAsia="zh-CN"/>
              </w:rPr>
            </w:pPr>
            <w:r w:rsidRPr="00050879">
              <w:rPr>
                <w:b/>
                <w:color w:val="C00000"/>
                <w:szCs w:val="21"/>
                <w:u w:val="single"/>
                <w:lang w:eastAsia="zh-CN"/>
              </w:rPr>
              <w:t>Online session (Friday April 21, 2023)</w:t>
            </w:r>
          </w:p>
          <w:p w14:paraId="71D73852" w14:textId="77777777" w:rsidR="00E34173" w:rsidRPr="00050879" w:rsidRDefault="00E34173" w:rsidP="00E34173">
            <w:pPr>
              <w:pStyle w:val="af9"/>
              <w:numPr>
                <w:ilvl w:val="0"/>
                <w:numId w:val="37"/>
              </w:numPr>
              <w:overflowPunct w:val="0"/>
              <w:autoSpaceDE w:val="0"/>
              <w:autoSpaceDN w:val="0"/>
              <w:adjustRightInd w:val="0"/>
              <w:spacing w:after="120" w:line="252" w:lineRule="auto"/>
              <w:ind w:left="644"/>
              <w:contextualSpacing w:val="0"/>
              <w:rPr>
                <w:bCs/>
                <w:sz w:val="20"/>
                <w:szCs w:val="21"/>
              </w:rPr>
            </w:pPr>
            <w:r w:rsidRPr="00050879">
              <w:rPr>
                <w:bCs/>
                <w:sz w:val="20"/>
                <w:szCs w:val="21"/>
              </w:rPr>
              <w:t>Agreements</w:t>
            </w:r>
          </w:p>
          <w:p w14:paraId="6898872A" w14:textId="77777777" w:rsidR="00E34173" w:rsidRPr="00050879" w:rsidRDefault="00E34173" w:rsidP="00E34173">
            <w:pPr>
              <w:pStyle w:val="af9"/>
              <w:numPr>
                <w:ilvl w:val="1"/>
                <w:numId w:val="37"/>
              </w:numPr>
              <w:overflowPunct w:val="0"/>
              <w:autoSpaceDE w:val="0"/>
              <w:autoSpaceDN w:val="0"/>
              <w:adjustRightInd w:val="0"/>
              <w:spacing w:after="120" w:line="252" w:lineRule="auto"/>
              <w:contextualSpacing w:val="0"/>
              <w:rPr>
                <w:bCs/>
                <w:sz w:val="20"/>
                <w:szCs w:val="21"/>
              </w:rPr>
            </w:pPr>
            <w:r w:rsidRPr="00050879">
              <w:rPr>
                <w:bCs/>
                <w:sz w:val="20"/>
                <w:szCs w:val="21"/>
              </w:rPr>
              <w:t>The following scenarios are considered for inter-band SSB-less SCell requirements definition</w:t>
            </w:r>
          </w:p>
          <w:p w14:paraId="3E864D52" w14:textId="77777777" w:rsidR="00E34173" w:rsidRPr="00050879" w:rsidRDefault="00E34173" w:rsidP="00E34173">
            <w:pPr>
              <w:pStyle w:val="af9"/>
              <w:numPr>
                <w:ilvl w:val="2"/>
                <w:numId w:val="37"/>
              </w:numPr>
              <w:overflowPunct w:val="0"/>
              <w:autoSpaceDE w:val="0"/>
              <w:autoSpaceDN w:val="0"/>
              <w:adjustRightInd w:val="0"/>
              <w:spacing w:after="120" w:line="252" w:lineRule="auto"/>
              <w:contextualSpacing w:val="0"/>
              <w:rPr>
                <w:bCs/>
                <w:sz w:val="20"/>
                <w:szCs w:val="21"/>
              </w:rPr>
            </w:pPr>
            <w:r w:rsidRPr="00050879">
              <w:rPr>
                <w:bCs/>
                <w:sz w:val="20"/>
                <w:szCs w:val="21"/>
              </w:rPr>
              <w:t>Scenario 1: No SSB but with TRS transmission configured on the SSB-less SCell</w:t>
            </w:r>
          </w:p>
          <w:p w14:paraId="41510E51" w14:textId="77777777" w:rsidR="00E34173" w:rsidRPr="00050879" w:rsidRDefault="00E34173" w:rsidP="00E34173">
            <w:pPr>
              <w:pStyle w:val="af9"/>
              <w:numPr>
                <w:ilvl w:val="3"/>
                <w:numId w:val="37"/>
              </w:numPr>
              <w:overflowPunct w:val="0"/>
              <w:autoSpaceDE w:val="0"/>
              <w:autoSpaceDN w:val="0"/>
              <w:adjustRightInd w:val="0"/>
              <w:spacing w:after="120" w:line="252" w:lineRule="auto"/>
              <w:contextualSpacing w:val="0"/>
              <w:rPr>
                <w:bCs/>
                <w:sz w:val="20"/>
                <w:szCs w:val="21"/>
              </w:rPr>
            </w:pPr>
            <w:r w:rsidRPr="00050879">
              <w:rPr>
                <w:bCs/>
                <w:sz w:val="20"/>
                <w:szCs w:val="21"/>
              </w:rPr>
              <w:t>FFS whether to consider requirements based on TRS transmission during and/or after SCell activation</w:t>
            </w:r>
          </w:p>
          <w:p w14:paraId="5D9F16DC" w14:textId="77777777" w:rsidR="00E34173" w:rsidRPr="00050879" w:rsidRDefault="00E34173" w:rsidP="00E34173">
            <w:pPr>
              <w:pStyle w:val="af9"/>
              <w:numPr>
                <w:ilvl w:val="2"/>
                <w:numId w:val="37"/>
              </w:numPr>
              <w:overflowPunct w:val="0"/>
              <w:autoSpaceDE w:val="0"/>
              <w:autoSpaceDN w:val="0"/>
              <w:adjustRightInd w:val="0"/>
              <w:spacing w:after="120" w:line="252" w:lineRule="auto"/>
              <w:contextualSpacing w:val="0"/>
              <w:rPr>
                <w:bCs/>
                <w:sz w:val="20"/>
                <w:szCs w:val="21"/>
              </w:rPr>
            </w:pPr>
            <w:r w:rsidRPr="00050879">
              <w:rPr>
                <w:bCs/>
                <w:sz w:val="20"/>
                <w:szCs w:val="21"/>
              </w:rPr>
              <w:t>Scenario 2: No SSB and no TRS transmission configured on the SSB-less SCell</w:t>
            </w:r>
          </w:p>
          <w:p w14:paraId="3B3CE32B" w14:textId="77777777" w:rsidR="00E34173" w:rsidRPr="00050879" w:rsidRDefault="00E34173" w:rsidP="00E34173">
            <w:pPr>
              <w:pStyle w:val="af9"/>
              <w:numPr>
                <w:ilvl w:val="2"/>
                <w:numId w:val="37"/>
              </w:numPr>
              <w:overflowPunct w:val="0"/>
              <w:autoSpaceDE w:val="0"/>
              <w:autoSpaceDN w:val="0"/>
              <w:adjustRightInd w:val="0"/>
              <w:spacing w:after="120" w:line="252" w:lineRule="auto"/>
              <w:contextualSpacing w:val="0"/>
              <w:rPr>
                <w:bCs/>
                <w:sz w:val="20"/>
                <w:szCs w:val="21"/>
              </w:rPr>
            </w:pPr>
            <w:r w:rsidRPr="00050879">
              <w:rPr>
                <w:bCs/>
                <w:sz w:val="20"/>
                <w:szCs w:val="21"/>
              </w:rPr>
              <w:t>Scenario 2a: No DL transmission but with UL reception at the NW side on the SSB-less SCell.</w:t>
            </w:r>
          </w:p>
          <w:p w14:paraId="29E3BC05" w14:textId="77777777" w:rsidR="00E34173" w:rsidRPr="00B34A44" w:rsidRDefault="00E34173" w:rsidP="00E34173">
            <w:pPr>
              <w:pStyle w:val="af9"/>
              <w:numPr>
                <w:ilvl w:val="2"/>
                <w:numId w:val="37"/>
              </w:numPr>
              <w:overflowPunct w:val="0"/>
              <w:autoSpaceDE w:val="0"/>
              <w:autoSpaceDN w:val="0"/>
              <w:adjustRightInd w:val="0"/>
              <w:spacing w:after="120" w:line="252" w:lineRule="auto"/>
              <w:contextualSpacing w:val="0"/>
              <w:rPr>
                <w:bCs/>
              </w:rPr>
            </w:pPr>
            <w:r w:rsidRPr="00050879">
              <w:rPr>
                <w:bCs/>
                <w:sz w:val="20"/>
                <w:szCs w:val="21"/>
              </w:rPr>
              <w:t>FFS if requirements will be defined for all or a subset of scenarios subject to feasibility analysis</w:t>
            </w:r>
          </w:p>
          <w:p w14:paraId="1002B8B2" w14:textId="77777777" w:rsidR="00E34173" w:rsidRPr="00E34173" w:rsidRDefault="00E34173" w:rsidP="00AF3B66">
            <w:pPr>
              <w:jc w:val="both"/>
              <w:rPr>
                <w:rFonts w:eastAsiaTheme="minorEastAsia"/>
                <w:lang w:val="x-none" w:eastAsia="zh-CN"/>
              </w:rPr>
            </w:pPr>
          </w:p>
        </w:tc>
      </w:tr>
    </w:tbl>
    <w:p w14:paraId="656057F5" w14:textId="77777777" w:rsidR="00ED4CA0" w:rsidRDefault="00050879" w:rsidP="00050879">
      <w:pPr>
        <w:jc w:val="both"/>
        <w:rPr>
          <w:rFonts w:eastAsiaTheme="minorEastAsia"/>
          <w:lang w:eastAsia="zh-CN"/>
        </w:rPr>
      </w:pPr>
      <w:r>
        <w:rPr>
          <w:rFonts w:eastAsiaTheme="minorEastAsia"/>
          <w:lang w:eastAsia="zh-CN"/>
        </w:rPr>
        <w:t xml:space="preserve">In scenario 1, there is no SSB but with TRS configured transmission. </w:t>
      </w:r>
    </w:p>
    <w:p w14:paraId="31805782" w14:textId="35831020" w:rsidR="00ED4CA0" w:rsidRDefault="00050879" w:rsidP="00050879">
      <w:pPr>
        <w:jc w:val="both"/>
        <w:rPr>
          <w:rFonts w:eastAsiaTheme="minorEastAsia"/>
          <w:lang w:eastAsia="zh-CN"/>
        </w:rPr>
      </w:pPr>
      <w:r>
        <w:rPr>
          <w:rFonts w:eastAsiaTheme="minorEastAsia"/>
          <w:lang w:eastAsia="zh-CN"/>
        </w:rPr>
        <w:t>During SCell activation procedure,</w:t>
      </w:r>
      <w:r w:rsidRPr="00050879">
        <w:rPr>
          <w:rFonts w:eastAsiaTheme="minorEastAsia"/>
          <w:lang w:eastAsia="zh-CN"/>
        </w:rPr>
        <w:t xml:space="preserve"> TRS is </w:t>
      </w:r>
      <w:r>
        <w:rPr>
          <w:rFonts w:eastAsiaTheme="minorEastAsia"/>
          <w:lang w:eastAsia="zh-CN"/>
        </w:rPr>
        <w:t>used</w:t>
      </w:r>
      <w:r w:rsidRPr="00050879">
        <w:rPr>
          <w:rFonts w:eastAsiaTheme="minorEastAsia"/>
          <w:lang w:eastAsia="zh-CN"/>
        </w:rPr>
        <w:t xml:space="preserve"> for QCL configuration</w:t>
      </w:r>
      <w:r w:rsidR="004333DC">
        <w:rPr>
          <w:rFonts w:eastAsiaTheme="minorEastAsia"/>
          <w:lang w:eastAsia="zh-CN"/>
        </w:rPr>
        <w:t xml:space="preserve">, </w:t>
      </w:r>
      <w:r w:rsidRPr="00050879">
        <w:rPr>
          <w:rFonts w:eastAsiaTheme="minorEastAsia"/>
          <w:lang w:eastAsia="zh-CN"/>
        </w:rPr>
        <w:t>e.g., CSI-RS for CSI reporting/ beam management is QCL type-A with TRS on the to-be-activated SCell</w:t>
      </w:r>
      <w:r w:rsidR="004333DC">
        <w:rPr>
          <w:rFonts w:eastAsiaTheme="minorEastAsia"/>
          <w:lang w:eastAsia="zh-CN"/>
        </w:rPr>
        <w:t>, and the TRS is further QCL-TypeC with SSB of other active serving cell</w:t>
      </w:r>
      <w:r w:rsidR="00ED4CA0">
        <w:rPr>
          <w:rFonts w:eastAsiaTheme="minorEastAsia"/>
          <w:lang w:eastAsia="zh-CN"/>
        </w:rPr>
        <w:t>.</w:t>
      </w:r>
      <w:r w:rsidRPr="00050879">
        <w:t xml:space="preserve"> </w:t>
      </w:r>
      <w:r w:rsidRPr="00050879">
        <w:rPr>
          <w:rFonts w:eastAsiaTheme="minorEastAsia"/>
          <w:lang w:eastAsia="zh-CN"/>
        </w:rPr>
        <w:t>As we know A-TRS shall QCL type-A to periodic TRS on the same serving cell, and A-TRS is not able to directly QCL-A/C to other cell,  therefore in essence, TRS is also needed even A-TRS is present</w:t>
      </w:r>
      <w:r w:rsidR="004333DC">
        <w:rPr>
          <w:rFonts w:eastAsiaTheme="minorEastAsia"/>
          <w:lang w:eastAsia="zh-CN"/>
        </w:rPr>
        <w:t xml:space="preserve"> on the serving cell</w:t>
      </w:r>
      <w:r w:rsidRPr="00050879">
        <w:rPr>
          <w:rFonts w:eastAsiaTheme="minorEastAsia"/>
          <w:lang w:eastAsia="zh-CN"/>
        </w:rPr>
        <w:t>.</w:t>
      </w:r>
      <w:r w:rsidR="00ED4CA0">
        <w:rPr>
          <w:rFonts w:eastAsiaTheme="minorEastAsia"/>
          <w:lang w:eastAsia="zh-CN"/>
        </w:rPr>
        <w:t xml:space="preserve"> </w:t>
      </w:r>
    </w:p>
    <w:p w14:paraId="7289020A" w14:textId="23A9D7DE" w:rsidR="00050879" w:rsidRPr="00050879" w:rsidRDefault="00ED4CA0" w:rsidP="00050879">
      <w:pPr>
        <w:jc w:val="both"/>
        <w:rPr>
          <w:rFonts w:eastAsiaTheme="minorEastAsia"/>
          <w:lang w:eastAsia="zh-CN"/>
        </w:rPr>
      </w:pPr>
      <w:r>
        <w:rPr>
          <w:rFonts w:eastAsiaTheme="minorEastAsia"/>
          <w:lang w:eastAsia="zh-CN"/>
        </w:rPr>
        <w:t>After SCell activation procedure, UE perform TRS based</w:t>
      </w:r>
      <w:r w:rsidRPr="00050879">
        <w:rPr>
          <w:rFonts w:eastAsiaTheme="minorEastAsia"/>
          <w:lang w:eastAsia="zh-CN"/>
        </w:rPr>
        <w:t xml:space="preserve"> time tracking to guarantee PDCCH/PDSCH performance.</w:t>
      </w:r>
      <w:r>
        <w:rPr>
          <w:rFonts w:eastAsiaTheme="minorEastAsia"/>
          <w:lang w:eastAsia="zh-CN"/>
        </w:rPr>
        <w:t xml:space="preserve"> In our understanding, scenario 1 is a typical SSB-less Scenario.</w:t>
      </w:r>
    </w:p>
    <w:p w14:paraId="10265094" w14:textId="231C13B3" w:rsidR="00E34173" w:rsidRPr="00ED4CA0" w:rsidRDefault="00755FD1" w:rsidP="00AF3B66">
      <w:pPr>
        <w:jc w:val="both"/>
        <w:rPr>
          <w:rFonts w:eastAsiaTheme="minorEastAsia"/>
          <w:b/>
          <w:lang w:eastAsia="zh-CN"/>
        </w:rPr>
      </w:pPr>
      <w:r>
        <w:rPr>
          <w:rFonts w:eastAsiaTheme="minorEastAsia"/>
          <w:b/>
          <w:lang w:eastAsia="zh-CN"/>
        </w:rPr>
        <w:t>Observation</w:t>
      </w:r>
      <w:r w:rsidR="00ED4CA0" w:rsidRPr="00ED4CA0">
        <w:rPr>
          <w:rFonts w:eastAsiaTheme="minorEastAsia"/>
          <w:b/>
          <w:lang w:eastAsia="zh-CN"/>
        </w:rPr>
        <w:t xml:space="preserve"> 1: Scenario 1 is a typical SSB-less Scenario.</w:t>
      </w:r>
      <w:r>
        <w:rPr>
          <w:rFonts w:eastAsiaTheme="minorEastAsia"/>
          <w:b/>
          <w:lang w:eastAsia="zh-CN"/>
        </w:rPr>
        <w:t xml:space="preserve"> </w:t>
      </w:r>
    </w:p>
    <w:p w14:paraId="3066B742" w14:textId="510A33A7" w:rsidR="00EB281A" w:rsidRDefault="00ED4CA0" w:rsidP="00ED4CA0">
      <w:pPr>
        <w:jc w:val="both"/>
        <w:rPr>
          <w:rFonts w:eastAsiaTheme="minorEastAsia"/>
          <w:lang w:eastAsia="zh-CN"/>
        </w:rPr>
      </w:pPr>
      <w:r>
        <w:rPr>
          <w:rFonts w:eastAsiaTheme="minorEastAsia"/>
          <w:lang w:eastAsia="zh-CN"/>
        </w:rPr>
        <w:t xml:space="preserve">In scenario 2, there </w:t>
      </w:r>
      <w:r w:rsidR="001F197D">
        <w:rPr>
          <w:rFonts w:eastAsiaTheme="minorEastAsia"/>
          <w:lang w:eastAsia="zh-CN"/>
        </w:rPr>
        <w:t>are</w:t>
      </w:r>
      <w:r>
        <w:rPr>
          <w:rFonts w:eastAsiaTheme="minorEastAsia"/>
          <w:lang w:eastAsia="zh-CN"/>
        </w:rPr>
        <w:t xml:space="preserve"> no SSB and no TRS configured transmission. In our understanding,</w:t>
      </w:r>
      <w:r w:rsidR="00EB281A">
        <w:rPr>
          <w:rFonts w:eastAsiaTheme="minorEastAsia"/>
          <w:lang w:eastAsia="zh-CN"/>
        </w:rPr>
        <w:t xml:space="preserve"> if there is no TRS in the cell,</w:t>
      </w:r>
      <w:r>
        <w:rPr>
          <w:rFonts w:eastAsiaTheme="minorEastAsia"/>
          <w:lang w:eastAsia="zh-CN"/>
        </w:rPr>
        <w:t xml:space="preserve"> to guarantee demodulation performance, strict</w:t>
      </w:r>
      <w:r w:rsidR="001F197D">
        <w:rPr>
          <w:rFonts w:eastAsiaTheme="minorEastAsia"/>
          <w:lang w:eastAsia="zh-CN"/>
        </w:rPr>
        <w:t xml:space="preserve"> restriction of </w:t>
      </w:r>
      <w:r>
        <w:rPr>
          <w:rFonts w:eastAsiaTheme="minorEastAsia"/>
          <w:lang w:eastAsia="zh-CN"/>
        </w:rPr>
        <w:t>time alignment, PDP distribution</w:t>
      </w:r>
      <w:r w:rsidR="001F197D">
        <w:rPr>
          <w:rFonts w:eastAsiaTheme="minorEastAsia"/>
          <w:lang w:eastAsia="zh-CN"/>
        </w:rPr>
        <w:t xml:space="preserve"> and Doppler spread between SSB-less SCell and PCell are required. Moreover to support higher-order modulation, further stricter sync (far less than 260ns</w:t>
      </w:r>
      <w:r w:rsidR="004333DC">
        <w:rPr>
          <w:rFonts w:eastAsiaTheme="minorEastAsia"/>
          <w:lang w:eastAsia="zh-CN"/>
        </w:rPr>
        <w:t xml:space="preserve"> timing error between SSB-less SCell and PCell</w:t>
      </w:r>
      <w:r w:rsidR="001F197D">
        <w:rPr>
          <w:rFonts w:eastAsiaTheme="minorEastAsia"/>
          <w:lang w:eastAsia="zh-CN"/>
        </w:rPr>
        <w:t xml:space="preserve">) and </w:t>
      </w:r>
      <w:r w:rsidR="004333DC">
        <w:rPr>
          <w:rFonts w:eastAsiaTheme="minorEastAsia"/>
          <w:lang w:eastAsia="zh-CN"/>
        </w:rPr>
        <w:t xml:space="preserve">almost </w:t>
      </w:r>
      <w:r w:rsidR="00D7698B">
        <w:rPr>
          <w:rFonts w:eastAsiaTheme="minorEastAsia"/>
          <w:lang w:eastAsia="zh-CN"/>
        </w:rPr>
        <w:t xml:space="preserve">identical </w:t>
      </w:r>
      <w:r w:rsidR="001F197D">
        <w:rPr>
          <w:rFonts w:eastAsiaTheme="minorEastAsia"/>
          <w:lang w:eastAsia="zh-CN"/>
        </w:rPr>
        <w:t>channel QCL conditions are required.</w:t>
      </w:r>
      <w:r w:rsidR="004333DC">
        <w:rPr>
          <w:rFonts w:eastAsiaTheme="minorEastAsia"/>
          <w:lang w:eastAsia="zh-CN"/>
        </w:rPr>
        <w:t xml:space="preserve"> We are not sure whether these restrictions can be well guaranteed in realistic network. In practical, t</w:t>
      </w:r>
      <w:r w:rsidR="001F197D">
        <w:rPr>
          <w:rFonts w:eastAsiaTheme="minorEastAsia"/>
          <w:lang w:eastAsia="zh-CN"/>
        </w:rPr>
        <w:t xml:space="preserve">o achieve good demodulation performance, </w:t>
      </w:r>
      <w:r w:rsidR="004333DC">
        <w:rPr>
          <w:rFonts w:eastAsiaTheme="minorEastAsia"/>
          <w:lang w:eastAsia="zh-CN"/>
        </w:rPr>
        <w:t xml:space="preserve">an effective way is that </w:t>
      </w:r>
      <w:r w:rsidR="001F197D">
        <w:rPr>
          <w:rFonts w:eastAsiaTheme="minorEastAsia"/>
          <w:lang w:eastAsia="zh-CN"/>
        </w:rPr>
        <w:t xml:space="preserve">UE perform time tracking based on TRS on its </w:t>
      </w:r>
      <w:r w:rsidR="00D7698B">
        <w:rPr>
          <w:rFonts w:eastAsiaTheme="minorEastAsia"/>
          <w:lang w:eastAsia="zh-CN"/>
        </w:rPr>
        <w:t xml:space="preserve">own </w:t>
      </w:r>
      <w:r w:rsidR="001F197D">
        <w:rPr>
          <w:rFonts w:eastAsiaTheme="minorEastAsia"/>
          <w:lang w:eastAsia="zh-CN"/>
        </w:rPr>
        <w:t>SCell.</w:t>
      </w:r>
      <w:r w:rsidR="00EB281A">
        <w:rPr>
          <w:rFonts w:eastAsiaTheme="minorEastAsia"/>
          <w:lang w:eastAsia="zh-CN"/>
        </w:rPr>
        <w:t xml:space="preserve"> </w:t>
      </w:r>
    </w:p>
    <w:p w14:paraId="3BD227E1" w14:textId="785629AD" w:rsidR="001F197D" w:rsidRDefault="00EB281A" w:rsidP="00ED4CA0">
      <w:pPr>
        <w:jc w:val="both"/>
        <w:rPr>
          <w:rFonts w:eastAsiaTheme="minorEastAsia"/>
          <w:lang w:eastAsia="zh-CN"/>
        </w:rPr>
      </w:pPr>
      <w:r>
        <w:rPr>
          <w:rFonts w:eastAsiaTheme="minorEastAsia"/>
          <w:lang w:eastAsia="zh-CN"/>
        </w:rPr>
        <w:t xml:space="preserve">Therefore from demodulation performance perspective, </w:t>
      </w:r>
      <w:r w:rsidR="001F197D">
        <w:rPr>
          <w:rFonts w:eastAsiaTheme="minorEastAsia"/>
          <w:lang w:eastAsia="zh-CN"/>
        </w:rPr>
        <w:t>SSB-less and TRS-less SCell operation would bring performance degradation.</w:t>
      </w:r>
    </w:p>
    <w:p w14:paraId="2B8DADD7" w14:textId="293C75B2" w:rsidR="001F197D" w:rsidRPr="004F69E0" w:rsidRDefault="00755FD1" w:rsidP="00ED4CA0">
      <w:pPr>
        <w:jc w:val="both"/>
        <w:rPr>
          <w:rFonts w:eastAsiaTheme="minorEastAsia"/>
          <w:b/>
          <w:lang w:eastAsia="zh-CN"/>
        </w:rPr>
      </w:pPr>
      <w:r>
        <w:rPr>
          <w:rFonts w:eastAsiaTheme="minorEastAsia"/>
          <w:b/>
          <w:lang w:eastAsia="zh-CN"/>
        </w:rPr>
        <w:t>Observation</w:t>
      </w:r>
      <w:r w:rsidR="001F197D" w:rsidRPr="004F69E0">
        <w:rPr>
          <w:rFonts w:eastAsiaTheme="minorEastAsia"/>
          <w:b/>
          <w:lang w:eastAsia="zh-CN"/>
        </w:rPr>
        <w:t xml:space="preserve"> 2: </w:t>
      </w:r>
      <w:r w:rsidR="00EB281A" w:rsidRPr="00EB281A">
        <w:rPr>
          <w:rFonts w:eastAsiaTheme="minorEastAsia"/>
          <w:b/>
          <w:lang w:eastAsia="zh-CN"/>
        </w:rPr>
        <w:t>From demodulation performance perspective</w:t>
      </w:r>
      <w:r w:rsidR="00EB281A">
        <w:rPr>
          <w:rFonts w:eastAsiaTheme="minorEastAsia"/>
          <w:b/>
          <w:lang w:eastAsia="zh-CN"/>
        </w:rPr>
        <w:t>,</w:t>
      </w:r>
      <w:r w:rsidR="00EB281A" w:rsidRPr="004F69E0">
        <w:rPr>
          <w:rFonts w:eastAsiaTheme="minorEastAsia"/>
          <w:b/>
          <w:lang w:eastAsia="zh-CN"/>
        </w:rPr>
        <w:t xml:space="preserve"> </w:t>
      </w:r>
      <w:r w:rsidR="001F197D" w:rsidRPr="004F69E0">
        <w:rPr>
          <w:rFonts w:eastAsiaTheme="minorEastAsia"/>
          <w:b/>
          <w:lang w:eastAsia="zh-CN"/>
        </w:rPr>
        <w:t xml:space="preserve">SSB-less and TRS-less SCell operation in Scenario 2 </w:t>
      </w:r>
      <w:r w:rsidR="00F1683D">
        <w:rPr>
          <w:rFonts w:eastAsiaTheme="minorEastAsia"/>
          <w:b/>
          <w:lang w:eastAsia="zh-CN"/>
        </w:rPr>
        <w:t>may</w:t>
      </w:r>
      <w:r w:rsidR="001F197D" w:rsidRPr="004F69E0">
        <w:rPr>
          <w:rFonts w:eastAsiaTheme="minorEastAsia"/>
          <w:b/>
          <w:lang w:eastAsia="zh-CN"/>
        </w:rPr>
        <w:t xml:space="preserve"> bring performance degradation.</w:t>
      </w:r>
    </w:p>
    <w:p w14:paraId="1BDB2924" w14:textId="341D03A3" w:rsidR="008503C9" w:rsidRPr="00BF4260" w:rsidRDefault="004F69E0" w:rsidP="00E01B5F">
      <w:pPr>
        <w:jc w:val="both"/>
      </w:pPr>
      <w:r>
        <w:rPr>
          <w:rFonts w:eastAsiaTheme="minorEastAsia" w:hint="eastAsia"/>
          <w:lang w:eastAsia="zh-CN"/>
        </w:rPr>
        <w:t>I</w:t>
      </w:r>
      <w:r>
        <w:rPr>
          <w:rFonts w:eastAsiaTheme="minorEastAsia"/>
          <w:lang w:eastAsia="zh-CN"/>
        </w:rPr>
        <w:t xml:space="preserve">n scenario 2a, there is </w:t>
      </w:r>
      <w:r>
        <w:t>n</w:t>
      </w:r>
      <w:r w:rsidRPr="000C38E6">
        <w:t>o</w:t>
      </w:r>
      <w:r w:rsidRPr="004F69E0">
        <w:t xml:space="preserve"> PDCCH/PDSCH</w:t>
      </w:r>
      <w:r w:rsidRPr="000C38E6">
        <w:t xml:space="preserve"> but with UL reception at the NW side on the SSB-less SCell.</w:t>
      </w:r>
      <w:r w:rsidR="00BF4260">
        <w:rPr>
          <w:rFonts w:eastAsiaTheme="minorEastAsia" w:hint="eastAsia"/>
          <w:lang w:eastAsia="zh-CN"/>
        </w:rPr>
        <w:t xml:space="preserve"> </w:t>
      </w:r>
      <w:r w:rsidR="00710A8D">
        <w:rPr>
          <w:rFonts w:ascii="Times" w:eastAsia="宋体" w:hAnsi="Times"/>
          <w:lang w:eastAsia="zh-CN"/>
        </w:rPr>
        <w:t>We understand t</w:t>
      </w:r>
      <w:r w:rsidR="00F41EE7">
        <w:rPr>
          <w:rFonts w:ascii="Times" w:eastAsia="宋体" w:hAnsi="Times"/>
          <w:lang w:eastAsia="zh-CN"/>
        </w:rPr>
        <w:t>he motivation of</w:t>
      </w:r>
      <w:r w:rsidR="00BF4260">
        <w:rPr>
          <w:rFonts w:ascii="Times" w:eastAsia="宋体" w:hAnsi="Times"/>
          <w:lang w:eastAsia="zh-CN"/>
        </w:rPr>
        <w:t xml:space="preserve"> scenario 2a</w:t>
      </w:r>
      <w:r w:rsidR="00F41EE7">
        <w:rPr>
          <w:rFonts w:ascii="Times" w:eastAsia="宋体" w:hAnsi="Times"/>
          <w:lang w:eastAsia="zh-CN"/>
        </w:rPr>
        <w:t xml:space="preserve"> is to further enlarge network energy saving by shutting down the DL transmitter of the NW completely. Under such use case, from NW perspective, there is no </w:t>
      </w:r>
      <w:r w:rsidR="00F41EE7" w:rsidRPr="005F36E7">
        <w:rPr>
          <w:rFonts w:ascii="Times" w:eastAsia="宋体" w:hAnsi="Times"/>
          <w:lang w:eastAsia="zh-CN"/>
        </w:rPr>
        <w:t xml:space="preserve">PDCCH/PDSCH but </w:t>
      </w:r>
      <w:r w:rsidR="00F41EE7">
        <w:rPr>
          <w:rFonts w:ascii="Times" w:eastAsia="宋体" w:hAnsi="Times"/>
          <w:lang w:eastAsia="zh-CN"/>
        </w:rPr>
        <w:t>there can be</w:t>
      </w:r>
      <w:r w:rsidR="00F41EE7" w:rsidRPr="005F36E7">
        <w:rPr>
          <w:rFonts w:ascii="Times" w:eastAsia="宋体" w:hAnsi="Times"/>
          <w:lang w:eastAsia="zh-CN"/>
        </w:rPr>
        <w:t xml:space="preserve"> UL reception in the SSB-less SCell</w:t>
      </w:r>
      <w:r w:rsidR="00F41EE7">
        <w:rPr>
          <w:rFonts w:ascii="Times" w:eastAsia="宋体" w:hAnsi="Times"/>
          <w:lang w:eastAsia="zh-CN"/>
        </w:rPr>
        <w:t xml:space="preserve">. </w:t>
      </w:r>
      <w:r w:rsidR="00BF4260">
        <w:rPr>
          <w:rFonts w:ascii="Times" w:eastAsia="宋体" w:hAnsi="Times"/>
          <w:lang w:eastAsia="zh-CN"/>
        </w:rPr>
        <w:t>However in our understanding</w:t>
      </w:r>
      <w:r w:rsidR="00E01B5F">
        <w:rPr>
          <w:rFonts w:ascii="Times" w:eastAsia="宋体" w:hAnsi="Times"/>
          <w:lang w:eastAsia="zh-CN"/>
        </w:rPr>
        <w:t xml:space="preserve"> the </w:t>
      </w:r>
      <w:r w:rsidR="00BF4260">
        <w:rPr>
          <w:rFonts w:ascii="Times" w:eastAsia="宋体" w:hAnsi="Times"/>
          <w:lang w:eastAsia="zh-CN"/>
        </w:rPr>
        <w:t>“</w:t>
      </w:r>
      <w:r w:rsidR="00E01B5F">
        <w:rPr>
          <w:rFonts w:ascii="Times" w:eastAsia="宋体" w:hAnsi="Times"/>
          <w:lang w:eastAsia="zh-CN"/>
        </w:rPr>
        <w:t>UL only SCell</w:t>
      </w:r>
      <w:r w:rsidR="00BF4260">
        <w:rPr>
          <w:rFonts w:ascii="Times" w:eastAsia="宋体" w:hAnsi="Times"/>
          <w:lang w:eastAsia="zh-CN"/>
        </w:rPr>
        <w:t>”</w:t>
      </w:r>
      <w:r w:rsidR="00E01B5F">
        <w:rPr>
          <w:rFonts w:ascii="Times" w:eastAsia="宋体" w:hAnsi="Times"/>
          <w:lang w:eastAsia="zh-CN"/>
        </w:rPr>
        <w:t xml:space="preserve"> configuration may ha</w:t>
      </w:r>
      <w:r w:rsidR="00710A8D">
        <w:rPr>
          <w:rFonts w:ascii="Times" w:eastAsia="宋体" w:hAnsi="Times"/>
          <w:lang w:eastAsia="zh-CN"/>
        </w:rPr>
        <w:t>ve</w:t>
      </w:r>
      <w:r w:rsidR="00535AA9">
        <w:rPr>
          <w:rFonts w:ascii="Times" w:eastAsia="宋体" w:hAnsi="Times"/>
          <w:lang w:eastAsia="zh-CN"/>
        </w:rPr>
        <w:t xml:space="preserve"> some</w:t>
      </w:r>
      <w:r w:rsidR="00E01B5F">
        <w:rPr>
          <w:rFonts w:ascii="Times" w:eastAsia="宋体" w:hAnsi="Times"/>
          <w:lang w:eastAsia="zh-CN"/>
        </w:rPr>
        <w:t xml:space="preserve"> potential impact</w:t>
      </w:r>
      <w:r w:rsidR="00535AA9">
        <w:rPr>
          <w:rFonts w:ascii="Times" w:eastAsia="宋体" w:hAnsi="Times"/>
          <w:lang w:eastAsia="zh-CN"/>
        </w:rPr>
        <w:t>s</w:t>
      </w:r>
      <w:r w:rsidR="00E01B5F">
        <w:rPr>
          <w:rFonts w:ascii="Times" w:eastAsia="宋体" w:hAnsi="Times"/>
          <w:lang w:eastAsia="zh-CN"/>
        </w:rPr>
        <w:t xml:space="preserve"> in RAN2. </w:t>
      </w:r>
    </w:p>
    <w:p w14:paraId="4977ADBC" w14:textId="07CCA48B" w:rsidR="00E01B5F" w:rsidRPr="008503C9" w:rsidRDefault="00710A8D" w:rsidP="008503C9">
      <w:pPr>
        <w:pStyle w:val="af9"/>
        <w:numPr>
          <w:ilvl w:val="0"/>
          <w:numId w:val="45"/>
        </w:numPr>
        <w:jc w:val="both"/>
        <w:rPr>
          <w:rFonts w:ascii="Times" w:eastAsia="宋体" w:hAnsi="Times"/>
          <w:sz w:val="20"/>
          <w:szCs w:val="20"/>
          <w:lang w:eastAsia="zh-CN"/>
        </w:rPr>
      </w:pPr>
      <w:r w:rsidRPr="008503C9">
        <w:rPr>
          <w:rFonts w:ascii="Times" w:eastAsia="宋体" w:hAnsi="Times"/>
          <w:sz w:val="20"/>
          <w:szCs w:val="20"/>
          <w:lang w:eastAsia="zh-CN"/>
        </w:rPr>
        <w:t xml:space="preserve">As per current RAN2, upon </w:t>
      </w:r>
      <w:r w:rsidR="00BF4260">
        <w:rPr>
          <w:rFonts w:ascii="Times" w:eastAsia="宋体" w:hAnsi="Times"/>
          <w:sz w:val="20"/>
          <w:szCs w:val="20"/>
          <w:lang w:eastAsia="zh-CN"/>
        </w:rPr>
        <w:t>S</w:t>
      </w:r>
      <w:r w:rsidRPr="008503C9">
        <w:rPr>
          <w:rFonts w:ascii="Times" w:eastAsia="宋体" w:hAnsi="Times"/>
          <w:sz w:val="20"/>
          <w:szCs w:val="20"/>
          <w:lang w:eastAsia="zh-CN"/>
        </w:rPr>
        <w:t>cell addition, some DL related parameter</w:t>
      </w:r>
      <w:r w:rsidR="00463C84" w:rsidRPr="008503C9">
        <w:rPr>
          <w:rFonts w:ascii="Times" w:eastAsia="宋体" w:hAnsi="Times"/>
          <w:sz w:val="20"/>
          <w:szCs w:val="20"/>
          <w:lang w:eastAsia="zh-CN"/>
        </w:rPr>
        <w:t xml:space="preserve">s (e.g., BWP specific parameter) </w:t>
      </w:r>
      <w:r w:rsidR="00BF4260">
        <w:rPr>
          <w:rFonts w:ascii="Times" w:eastAsia="宋体" w:hAnsi="Times"/>
          <w:sz w:val="20"/>
          <w:szCs w:val="20"/>
          <w:lang w:eastAsia="zh-CN"/>
        </w:rPr>
        <w:t>are</w:t>
      </w:r>
      <w:r w:rsidR="00463C84" w:rsidRPr="008503C9">
        <w:rPr>
          <w:rFonts w:ascii="Times" w:eastAsia="宋体" w:hAnsi="Times"/>
          <w:sz w:val="20"/>
          <w:szCs w:val="20"/>
          <w:lang w:eastAsia="zh-CN"/>
        </w:rPr>
        <w:t xml:space="preserve"> mandatory present</w:t>
      </w:r>
      <w:r w:rsidR="008503C9" w:rsidRPr="008503C9">
        <w:rPr>
          <w:rFonts w:ascii="Times" w:eastAsia="宋体" w:hAnsi="Times"/>
          <w:sz w:val="20"/>
          <w:szCs w:val="20"/>
          <w:lang w:eastAsia="zh-CN"/>
        </w:rPr>
        <w:t>.</w:t>
      </w:r>
    </w:p>
    <w:p w14:paraId="269B1BB5" w14:textId="0D03BE2D" w:rsidR="00E01B5F" w:rsidRDefault="00E01B5F" w:rsidP="00E01B5F">
      <w:pPr>
        <w:jc w:val="both"/>
        <w:rPr>
          <w:rFonts w:ascii="Times" w:eastAsia="宋体" w:hAnsi="Times"/>
          <w:lang w:eastAsia="zh-CN"/>
        </w:rPr>
      </w:pPr>
      <w:r>
        <w:rPr>
          <w:noProof/>
          <w:lang w:val="en-US" w:eastAsia="zh-CN"/>
        </w:rPr>
        <w:lastRenderedPageBreak/>
        <w:drawing>
          <wp:inline distT="0" distB="0" distL="0" distR="0" wp14:anchorId="112DA351" wp14:editId="71349EA0">
            <wp:extent cx="6115685" cy="3359367"/>
            <wp:effectExtent l="0" t="0" r="0" b="0"/>
            <wp:docPr id="1" name="图片 1" descr="C:\Users\h00388629\AppData\Roaming\eSpace_Desktop\UserData\h00388629\imagefiles\originalImgfiles\95A7FAA9-EF31-47D3-8E08-B6C61B4A2A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388629\AppData\Roaming\eSpace_Desktop\UserData\h00388629\imagefiles\originalImgfiles\95A7FAA9-EF31-47D3-8E08-B6C61B4A2AE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3359367"/>
                    </a:xfrm>
                    <a:prstGeom prst="rect">
                      <a:avLst/>
                    </a:prstGeom>
                    <a:noFill/>
                    <a:ln>
                      <a:noFill/>
                    </a:ln>
                  </pic:spPr>
                </pic:pic>
              </a:graphicData>
            </a:graphic>
          </wp:inline>
        </w:drawing>
      </w:r>
    </w:p>
    <w:p w14:paraId="5E6CFAB0" w14:textId="63C7C638" w:rsidR="00535AA9" w:rsidRPr="00535AA9" w:rsidRDefault="008503C9" w:rsidP="00535AA9">
      <w:pPr>
        <w:pStyle w:val="af9"/>
        <w:numPr>
          <w:ilvl w:val="0"/>
          <w:numId w:val="45"/>
        </w:numPr>
        <w:jc w:val="both"/>
        <w:rPr>
          <w:rFonts w:ascii="Times" w:eastAsia="宋体" w:hAnsi="Times"/>
          <w:sz w:val="20"/>
          <w:szCs w:val="20"/>
          <w:lang w:eastAsia="zh-CN"/>
        </w:rPr>
      </w:pPr>
      <w:r w:rsidRPr="00535AA9">
        <w:rPr>
          <w:rFonts w:ascii="Times" w:eastAsia="宋体" w:hAnsi="Times"/>
          <w:sz w:val="20"/>
          <w:szCs w:val="20"/>
          <w:lang w:eastAsia="zh-CN"/>
        </w:rPr>
        <w:t>As per RAN2 spec TS38.321, the normal SCell operation includes CSI reporting and PDCCH monitoring.</w:t>
      </w:r>
      <w:r w:rsidR="00535AA9">
        <w:rPr>
          <w:rFonts w:ascii="Times" w:eastAsia="宋体" w:hAnsi="Times"/>
          <w:sz w:val="20"/>
          <w:szCs w:val="20"/>
          <w:lang w:eastAsia="zh-CN"/>
        </w:rPr>
        <w:t xml:space="preserve"> It means that at least PDCCH is to be transmitted.</w:t>
      </w:r>
    </w:p>
    <w:p w14:paraId="359092D9" w14:textId="5AB40478" w:rsidR="008503C9" w:rsidRDefault="00535AA9" w:rsidP="00535AA9">
      <w:pPr>
        <w:pStyle w:val="af9"/>
        <w:ind w:left="360"/>
        <w:jc w:val="both"/>
        <w:rPr>
          <w:rFonts w:ascii="Times" w:eastAsia="宋体" w:hAnsi="Times"/>
          <w:sz w:val="20"/>
          <w:szCs w:val="20"/>
          <w:lang w:eastAsia="zh-CN"/>
        </w:rPr>
      </w:pPr>
      <w:r>
        <w:rPr>
          <w:rFonts w:ascii="Times" w:eastAsia="宋体" w:hAnsi="Times"/>
          <w:sz w:val="20"/>
          <w:szCs w:val="20"/>
          <w:lang w:eastAsia="zh-CN"/>
        </w:rPr>
        <w:t>Moreover the ending point of SCell activation procedure is CSI-RS reporting</w:t>
      </w:r>
      <w:r w:rsidR="00BF4260">
        <w:rPr>
          <w:rFonts w:ascii="Times" w:eastAsia="宋体" w:hAnsi="Times"/>
          <w:sz w:val="20"/>
          <w:szCs w:val="20"/>
          <w:lang w:eastAsia="zh-CN"/>
        </w:rPr>
        <w:t>,</w:t>
      </w:r>
      <w:r>
        <w:rPr>
          <w:rFonts w:ascii="Times" w:eastAsia="宋体" w:hAnsi="Times"/>
          <w:sz w:val="20"/>
          <w:szCs w:val="20"/>
          <w:lang w:eastAsia="zh-CN"/>
        </w:rPr>
        <w:t xml:space="preserve"> then it means that CSI-RS is supposed to be transmitted for CQI on to-be-activated SCell. </w:t>
      </w:r>
    </w:p>
    <w:p w14:paraId="065E539F" w14:textId="60ECB314" w:rsidR="008503C9" w:rsidRDefault="008503C9" w:rsidP="00E01B5F">
      <w:pPr>
        <w:jc w:val="both"/>
        <w:rPr>
          <w:rFonts w:ascii="Times" w:eastAsia="宋体" w:hAnsi="Times"/>
          <w:lang w:eastAsia="zh-CN"/>
        </w:rPr>
      </w:pPr>
      <w:r>
        <w:rPr>
          <w:noProof/>
          <w:lang w:val="en-US" w:eastAsia="zh-CN"/>
        </w:rPr>
        <w:drawing>
          <wp:inline distT="0" distB="0" distL="0" distR="0" wp14:anchorId="1B8262B9" wp14:editId="376DC3D5">
            <wp:extent cx="6115685" cy="3108390"/>
            <wp:effectExtent l="0" t="0" r="0" b="0"/>
            <wp:docPr id="2" name="图片 2" descr="C:\Users\h00388629\AppData\Roaming\eSpace_Desktop\UserData\h00388629\imagefiles\2CE7B7D9-D576-4D30-B1BA-016AF9F0DC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388629\AppData\Roaming\eSpace_Desktop\UserData\h00388629\imagefiles\2CE7B7D9-D576-4D30-B1BA-016AF9F0DC7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3108390"/>
                    </a:xfrm>
                    <a:prstGeom prst="rect">
                      <a:avLst/>
                    </a:prstGeom>
                    <a:noFill/>
                    <a:ln>
                      <a:noFill/>
                    </a:ln>
                  </pic:spPr>
                </pic:pic>
              </a:graphicData>
            </a:graphic>
          </wp:inline>
        </w:drawing>
      </w:r>
    </w:p>
    <w:p w14:paraId="267BAACA" w14:textId="296C48B6" w:rsidR="00AA4D49" w:rsidRPr="00535AA9" w:rsidRDefault="00E01B5F" w:rsidP="00AF3B66">
      <w:pPr>
        <w:jc w:val="both"/>
        <w:rPr>
          <w:rFonts w:ascii="Times" w:eastAsia="宋体" w:hAnsi="Times"/>
          <w:lang w:eastAsia="zh-CN"/>
        </w:rPr>
      </w:pPr>
      <w:r>
        <w:rPr>
          <w:rFonts w:ascii="Times" w:eastAsia="宋体" w:hAnsi="Times"/>
          <w:lang w:eastAsia="zh-CN"/>
        </w:rPr>
        <w:t>In addition,</w:t>
      </w:r>
      <w:r w:rsidR="00F41EE7">
        <w:rPr>
          <w:rFonts w:ascii="Times" w:eastAsia="宋体" w:hAnsi="Times"/>
          <w:lang w:eastAsia="zh-CN"/>
        </w:rPr>
        <w:t xml:space="preserve"> Scenario 2a requires all the UEs have no DL reception requirements, </w:t>
      </w:r>
      <w:r>
        <w:rPr>
          <w:rFonts w:ascii="Times" w:eastAsia="宋体" w:hAnsi="Times"/>
          <w:lang w:eastAsia="zh-CN"/>
        </w:rPr>
        <w:t>is a kind of</w:t>
      </w:r>
      <w:r w:rsidR="00F41EE7">
        <w:rPr>
          <w:rFonts w:ascii="Times" w:eastAsia="宋体" w:hAnsi="Times"/>
          <w:lang w:eastAsia="zh-CN"/>
        </w:rPr>
        <w:t xml:space="preserve"> an extreme example of Cell DTX where the SCell is always in the non-active duration</w:t>
      </w:r>
      <w:r>
        <w:rPr>
          <w:rFonts w:ascii="Times" w:eastAsia="宋体" w:hAnsi="Times"/>
          <w:lang w:eastAsia="zh-CN"/>
        </w:rPr>
        <w:t>.</w:t>
      </w:r>
      <w:r w:rsidR="00F41EE7">
        <w:rPr>
          <w:rFonts w:ascii="Times" w:eastAsia="宋体" w:hAnsi="Times"/>
          <w:lang w:eastAsia="zh-CN"/>
        </w:rPr>
        <w:t xml:space="preserve"> </w:t>
      </w:r>
    </w:p>
    <w:p w14:paraId="1B331586" w14:textId="2756A3A3" w:rsidR="00ED4CA0" w:rsidRDefault="00755FD1" w:rsidP="00AF3B66">
      <w:pPr>
        <w:jc w:val="both"/>
        <w:rPr>
          <w:rFonts w:eastAsiaTheme="minorEastAsia"/>
          <w:b/>
          <w:lang w:eastAsia="zh-CN"/>
        </w:rPr>
      </w:pPr>
      <w:r>
        <w:rPr>
          <w:rFonts w:eastAsiaTheme="minorEastAsia"/>
          <w:b/>
          <w:lang w:eastAsia="zh-CN"/>
        </w:rPr>
        <w:t>Observation</w:t>
      </w:r>
      <w:r w:rsidR="004F69E0" w:rsidRPr="000D5C1C">
        <w:rPr>
          <w:rFonts w:eastAsiaTheme="minorEastAsia"/>
          <w:b/>
          <w:lang w:eastAsia="zh-CN"/>
        </w:rPr>
        <w:t xml:space="preserve"> 3:</w:t>
      </w:r>
      <w:r w:rsidR="00BF4260">
        <w:rPr>
          <w:rFonts w:eastAsiaTheme="minorEastAsia"/>
          <w:b/>
          <w:lang w:eastAsia="zh-CN"/>
        </w:rPr>
        <w:t xml:space="preserve"> More discussion is needed to analyse whether scenario 2a has</w:t>
      </w:r>
      <w:r w:rsidR="004F69E0" w:rsidRPr="000D5C1C">
        <w:rPr>
          <w:rFonts w:eastAsiaTheme="minorEastAsia"/>
          <w:b/>
          <w:lang w:eastAsia="zh-CN"/>
        </w:rPr>
        <w:t xml:space="preserve"> </w:t>
      </w:r>
      <w:r w:rsidR="00BF4260">
        <w:rPr>
          <w:rFonts w:eastAsiaTheme="minorEastAsia"/>
          <w:b/>
          <w:lang w:eastAsia="zh-CN"/>
        </w:rPr>
        <w:t>s</w:t>
      </w:r>
      <w:r w:rsidR="00F1683D">
        <w:rPr>
          <w:rFonts w:eastAsiaTheme="minorEastAsia"/>
          <w:b/>
          <w:lang w:eastAsia="zh-CN"/>
        </w:rPr>
        <w:t>ome p</w:t>
      </w:r>
      <w:r w:rsidR="000D5C1C" w:rsidRPr="000D5C1C">
        <w:rPr>
          <w:rFonts w:eastAsiaTheme="minorEastAsia"/>
          <w:b/>
          <w:lang w:eastAsia="zh-CN"/>
        </w:rPr>
        <w:t>otential</w:t>
      </w:r>
      <w:r w:rsidR="004F69E0" w:rsidRPr="000D5C1C">
        <w:rPr>
          <w:rFonts w:eastAsiaTheme="minorEastAsia"/>
          <w:b/>
          <w:lang w:eastAsia="zh-CN"/>
        </w:rPr>
        <w:t xml:space="preserve"> </w:t>
      </w:r>
      <w:r w:rsidR="00535AA9">
        <w:rPr>
          <w:rFonts w:eastAsiaTheme="minorEastAsia"/>
          <w:b/>
          <w:lang w:eastAsia="zh-CN"/>
        </w:rPr>
        <w:t>impac</w:t>
      </w:r>
      <w:r w:rsidR="00BF4260">
        <w:rPr>
          <w:rFonts w:eastAsiaTheme="minorEastAsia"/>
          <w:b/>
          <w:lang w:eastAsia="zh-CN"/>
        </w:rPr>
        <w:t>ts on other RAN group</w:t>
      </w:r>
      <w:r w:rsidR="000D5C1C" w:rsidRPr="000D5C1C">
        <w:rPr>
          <w:rFonts w:eastAsiaTheme="minorEastAsia"/>
          <w:b/>
          <w:lang w:eastAsia="zh-CN"/>
        </w:rPr>
        <w:t>.</w:t>
      </w:r>
    </w:p>
    <w:p w14:paraId="474918CC" w14:textId="647C00A4" w:rsidR="00F56E1A" w:rsidRPr="000D5C1C" w:rsidRDefault="00F56E1A" w:rsidP="00AF3B66">
      <w:pPr>
        <w:jc w:val="both"/>
        <w:rPr>
          <w:rFonts w:eastAsiaTheme="minorEastAsia"/>
          <w:b/>
          <w:lang w:eastAsia="zh-CN"/>
        </w:rPr>
      </w:pPr>
      <w:r>
        <w:rPr>
          <w:rFonts w:eastAsiaTheme="minorEastAsia"/>
          <w:b/>
          <w:lang w:eastAsia="zh-CN"/>
        </w:rPr>
        <w:t xml:space="preserve">Proposal 1: For SSB-less operation, Scenario 1 is to be prioritized. Scenario 2 and 2a can be further discussed. </w:t>
      </w:r>
    </w:p>
    <w:p w14:paraId="37E89EB8" w14:textId="7BD9CE5B" w:rsidR="000D5C1C" w:rsidRPr="000D5C1C" w:rsidRDefault="000D5C1C" w:rsidP="000D5C1C">
      <w:pPr>
        <w:pStyle w:val="af9"/>
        <w:numPr>
          <w:ilvl w:val="0"/>
          <w:numId w:val="39"/>
        </w:numPr>
        <w:spacing w:line="360" w:lineRule="auto"/>
        <w:jc w:val="both"/>
        <w:rPr>
          <w:rFonts w:eastAsiaTheme="minorEastAsia"/>
          <w:b/>
          <w:sz w:val="20"/>
          <w:szCs w:val="20"/>
          <w:u w:val="single"/>
          <w:lang w:eastAsia="zh-CN"/>
        </w:rPr>
      </w:pPr>
      <w:r w:rsidRPr="000D5C1C">
        <w:rPr>
          <w:rFonts w:eastAsiaTheme="minorEastAsia"/>
          <w:b/>
          <w:sz w:val="20"/>
          <w:szCs w:val="20"/>
          <w:u w:val="single"/>
          <w:lang w:eastAsia="zh-CN"/>
        </w:rPr>
        <w:t>Conditions for SSB-less inter-band CA SCell operation</w:t>
      </w:r>
    </w:p>
    <w:p w14:paraId="11CD639D" w14:textId="2EAD4B91" w:rsidR="00ED4CA0" w:rsidRDefault="003979D6" w:rsidP="00AF3B66">
      <w:pPr>
        <w:jc w:val="both"/>
        <w:rPr>
          <w:rFonts w:eastAsiaTheme="minorEastAsia"/>
          <w:lang w:eastAsia="zh-CN"/>
        </w:rPr>
      </w:pPr>
      <w:r>
        <w:rPr>
          <w:rFonts w:eastAsiaTheme="minorEastAsia"/>
          <w:lang w:val="x-none" w:eastAsia="zh-CN"/>
        </w:rPr>
        <w:t xml:space="preserve">Based on above analysis, </w:t>
      </w:r>
      <w:r w:rsidR="00E91665">
        <w:rPr>
          <w:rFonts w:eastAsiaTheme="minorEastAsia"/>
          <w:lang w:val="x-none" w:eastAsia="zh-CN"/>
        </w:rPr>
        <w:t>we propose to first</w:t>
      </w:r>
      <w:r w:rsidR="00E91665">
        <w:rPr>
          <w:rFonts w:eastAsiaTheme="minorEastAsia"/>
          <w:lang w:eastAsia="zh-CN"/>
        </w:rPr>
        <w:t>ly</w:t>
      </w:r>
      <w:r w:rsidR="000D5C1C">
        <w:rPr>
          <w:rFonts w:eastAsiaTheme="minorEastAsia"/>
          <w:lang w:eastAsia="zh-CN"/>
        </w:rPr>
        <w:t xml:space="preserve"> focus on scenario 1 (No SSB but with TRS transmission). In last meeting, the below conditions are proposed.</w:t>
      </w:r>
    </w:p>
    <w:tbl>
      <w:tblPr>
        <w:tblStyle w:val="af5"/>
        <w:tblW w:w="0" w:type="auto"/>
        <w:tblLook w:val="04A0" w:firstRow="1" w:lastRow="0" w:firstColumn="1" w:lastColumn="0" w:noHBand="0" w:noVBand="1"/>
      </w:tblPr>
      <w:tblGrid>
        <w:gridCol w:w="9621"/>
      </w:tblGrid>
      <w:tr w:rsidR="000D5C1C" w14:paraId="3B6F163E" w14:textId="77777777" w:rsidTr="000D5C1C">
        <w:tc>
          <w:tcPr>
            <w:tcW w:w="9621" w:type="dxa"/>
          </w:tcPr>
          <w:p w14:paraId="2FB52EF4" w14:textId="77777777" w:rsidR="000D5C1C" w:rsidRPr="000D5C1C" w:rsidRDefault="000D5C1C" w:rsidP="000D5C1C">
            <w:pPr>
              <w:spacing w:after="120"/>
              <w:rPr>
                <w:b/>
                <w:u w:val="single"/>
                <w:lang w:eastAsia="zh-CN"/>
              </w:rPr>
            </w:pPr>
            <w:r w:rsidRPr="000D5C1C">
              <w:rPr>
                <w:rFonts w:eastAsia="PMingLiU"/>
                <w:lang w:eastAsia="zh-TW"/>
              </w:rPr>
              <w:lastRenderedPageBreak/>
              <w:t xml:space="preserve">&lt; </w:t>
            </w:r>
            <w:r w:rsidRPr="000D5C1C">
              <w:rPr>
                <w:rFonts w:eastAsia="PMingLiU"/>
                <w:b/>
                <w:bCs/>
                <w:lang w:eastAsia="zh-TW"/>
              </w:rPr>
              <w:t>Agreement</w:t>
            </w:r>
            <w:r w:rsidRPr="000D5C1C">
              <w:rPr>
                <w:rFonts w:eastAsia="PMingLiU"/>
                <w:lang w:eastAsia="zh-TW"/>
              </w:rPr>
              <w:t xml:space="preserve"> &gt;</w:t>
            </w:r>
            <w:r w:rsidRPr="000D5C1C">
              <w:rPr>
                <w:b/>
                <w:u w:val="single"/>
                <w:lang w:eastAsia="zh-CN"/>
              </w:rPr>
              <w:t>Issue 2-1-2: From RRM perspective from UE side, under which conditions SSB-less SCell operation can work in scenario-1?</w:t>
            </w:r>
          </w:p>
          <w:p w14:paraId="54D705BB" w14:textId="77777777" w:rsidR="000D5C1C" w:rsidRPr="000D5C1C" w:rsidRDefault="000D5C1C" w:rsidP="000D5C1C">
            <w:pPr>
              <w:rPr>
                <w:b/>
                <w:color w:val="C00000"/>
                <w:u w:val="single"/>
                <w:lang w:eastAsia="zh-CN"/>
              </w:rPr>
            </w:pPr>
            <w:r w:rsidRPr="000D5C1C">
              <w:rPr>
                <w:b/>
                <w:color w:val="C00000"/>
                <w:u w:val="single"/>
                <w:lang w:eastAsia="zh-CN"/>
              </w:rPr>
              <w:t>Online session (</w:t>
            </w:r>
            <w:r w:rsidRPr="000D5C1C">
              <w:rPr>
                <w:b/>
                <w:color w:val="C00000"/>
                <w:u w:val="single"/>
                <w:lang w:val="en-US" w:eastAsia="zh-CN"/>
              </w:rPr>
              <w:t>Monday</w:t>
            </w:r>
            <w:r w:rsidRPr="000D5C1C">
              <w:rPr>
                <w:b/>
                <w:color w:val="C00000"/>
                <w:u w:val="single"/>
                <w:lang w:eastAsia="zh-CN"/>
              </w:rPr>
              <w:t xml:space="preserve"> April 24, 2023)</w:t>
            </w:r>
          </w:p>
          <w:p w14:paraId="5803AE86" w14:textId="77777777" w:rsidR="000D5C1C" w:rsidRPr="000D5C1C" w:rsidRDefault="000D5C1C" w:rsidP="000D5C1C">
            <w:pPr>
              <w:overflowPunct w:val="0"/>
              <w:autoSpaceDE w:val="0"/>
              <w:autoSpaceDN w:val="0"/>
              <w:adjustRightInd w:val="0"/>
              <w:spacing w:after="120" w:line="252" w:lineRule="auto"/>
              <w:rPr>
                <w:bCs/>
              </w:rPr>
            </w:pPr>
            <w:r w:rsidRPr="000D5C1C">
              <w:rPr>
                <w:bCs/>
              </w:rPr>
              <w:t>Agreements</w:t>
            </w:r>
          </w:p>
          <w:p w14:paraId="204B317C" w14:textId="77777777" w:rsidR="000D5C1C" w:rsidRPr="000D5C1C" w:rsidRDefault="000D5C1C" w:rsidP="000D5C1C">
            <w:pPr>
              <w:pStyle w:val="af9"/>
              <w:numPr>
                <w:ilvl w:val="1"/>
                <w:numId w:val="37"/>
              </w:numPr>
              <w:overflowPunct w:val="0"/>
              <w:autoSpaceDE w:val="0"/>
              <w:autoSpaceDN w:val="0"/>
              <w:adjustRightInd w:val="0"/>
              <w:spacing w:after="120" w:line="252" w:lineRule="auto"/>
              <w:contextualSpacing w:val="0"/>
              <w:rPr>
                <w:bCs/>
                <w:sz w:val="20"/>
                <w:szCs w:val="20"/>
              </w:rPr>
            </w:pPr>
            <w:r w:rsidRPr="000D5C1C">
              <w:rPr>
                <w:sz w:val="20"/>
                <w:szCs w:val="20"/>
                <w:u w:val="single"/>
              </w:rPr>
              <w:t>Conditions for SSB-less inter-band CA SCell operation for scenario-1</w:t>
            </w:r>
          </w:p>
          <w:p w14:paraId="7FB61D9C" w14:textId="77777777" w:rsidR="000D5C1C" w:rsidRPr="000D5C1C" w:rsidRDefault="000D5C1C" w:rsidP="000D5C1C">
            <w:pPr>
              <w:pStyle w:val="af9"/>
              <w:numPr>
                <w:ilvl w:val="2"/>
                <w:numId w:val="37"/>
              </w:numPr>
              <w:overflowPunct w:val="0"/>
              <w:autoSpaceDE w:val="0"/>
              <w:autoSpaceDN w:val="0"/>
              <w:adjustRightInd w:val="0"/>
              <w:spacing w:after="120" w:line="252" w:lineRule="auto"/>
              <w:contextualSpacing w:val="0"/>
              <w:rPr>
                <w:bCs/>
                <w:sz w:val="20"/>
                <w:szCs w:val="20"/>
              </w:rPr>
            </w:pPr>
            <w:r w:rsidRPr="000D5C1C">
              <w:rPr>
                <w:bCs/>
                <w:sz w:val="20"/>
                <w:szCs w:val="20"/>
              </w:rPr>
              <w:t>Received time difference (RTD) between the SSB-less SCell and the FR1 inter-band active serving cell</w:t>
            </w:r>
          </w:p>
          <w:p w14:paraId="089AF963" w14:textId="77777777" w:rsidR="000D5C1C" w:rsidRPr="000D5C1C" w:rsidRDefault="000D5C1C" w:rsidP="000D5C1C">
            <w:pPr>
              <w:pStyle w:val="af9"/>
              <w:numPr>
                <w:ilvl w:val="3"/>
                <w:numId w:val="37"/>
              </w:numPr>
              <w:overflowPunct w:val="0"/>
              <w:autoSpaceDE w:val="0"/>
              <w:autoSpaceDN w:val="0"/>
              <w:adjustRightInd w:val="0"/>
              <w:spacing w:after="120" w:line="252" w:lineRule="auto"/>
              <w:contextualSpacing w:val="0"/>
              <w:rPr>
                <w:bCs/>
                <w:sz w:val="20"/>
                <w:szCs w:val="20"/>
              </w:rPr>
            </w:pPr>
            <w:r w:rsidRPr="000D5C1C">
              <w:rPr>
                <w:bCs/>
                <w:sz w:val="20"/>
                <w:szCs w:val="20"/>
              </w:rPr>
              <w:t>Option 1-1: 260ns</w:t>
            </w:r>
          </w:p>
          <w:p w14:paraId="3C5E0D6D" w14:textId="77777777" w:rsidR="000D5C1C" w:rsidRPr="000D5C1C" w:rsidRDefault="000D5C1C" w:rsidP="000D5C1C">
            <w:pPr>
              <w:pStyle w:val="af9"/>
              <w:numPr>
                <w:ilvl w:val="3"/>
                <w:numId w:val="37"/>
              </w:numPr>
              <w:overflowPunct w:val="0"/>
              <w:autoSpaceDE w:val="0"/>
              <w:autoSpaceDN w:val="0"/>
              <w:adjustRightInd w:val="0"/>
              <w:spacing w:after="120" w:line="252" w:lineRule="auto"/>
              <w:contextualSpacing w:val="0"/>
              <w:rPr>
                <w:bCs/>
                <w:sz w:val="20"/>
                <w:szCs w:val="20"/>
              </w:rPr>
            </w:pPr>
            <w:r w:rsidRPr="000D5C1C">
              <w:rPr>
                <w:bCs/>
                <w:sz w:val="20"/>
                <w:szCs w:val="20"/>
              </w:rPr>
              <w:t>Option 1-2: 3us</w:t>
            </w:r>
          </w:p>
          <w:p w14:paraId="7F35ECDB" w14:textId="77777777" w:rsidR="000D5C1C" w:rsidRPr="000D5C1C" w:rsidRDefault="000D5C1C" w:rsidP="000D5C1C">
            <w:pPr>
              <w:pStyle w:val="af9"/>
              <w:numPr>
                <w:ilvl w:val="3"/>
                <w:numId w:val="37"/>
              </w:numPr>
              <w:overflowPunct w:val="0"/>
              <w:autoSpaceDE w:val="0"/>
              <w:autoSpaceDN w:val="0"/>
              <w:adjustRightInd w:val="0"/>
              <w:spacing w:after="120" w:line="252" w:lineRule="auto"/>
              <w:contextualSpacing w:val="0"/>
              <w:rPr>
                <w:bCs/>
                <w:sz w:val="20"/>
                <w:szCs w:val="20"/>
              </w:rPr>
            </w:pPr>
            <w:r w:rsidRPr="000D5C1C">
              <w:rPr>
                <w:bCs/>
                <w:sz w:val="20"/>
                <w:szCs w:val="20"/>
              </w:rPr>
              <w:t>Option 1-3: smaller than 3us</w:t>
            </w:r>
          </w:p>
          <w:p w14:paraId="52CC7ABA" w14:textId="77777777" w:rsidR="000D5C1C" w:rsidRPr="000D5C1C" w:rsidRDefault="000D5C1C" w:rsidP="000D5C1C">
            <w:pPr>
              <w:pStyle w:val="af9"/>
              <w:numPr>
                <w:ilvl w:val="3"/>
                <w:numId w:val="37"/>
              </w:numPr>
              <w:overflowPunct w:val="0"/>
              <w:autoSpaceDE w:val="0"/>
              <w:autoSpaceDN w:val="0"/>
              <w:adjustRightInd w:val="0"/>
              <w:spacing w:after="120" w:line="252" w:lineRule="auto"/>
              <w:contextualSpacing w:val="0"/>
              <w:rPr>
                <w:bCs/>
                <w:sz w:val="20"/>
                <w:szCs w:val="20"/>
              </w:rPr>
            </w:pPr>
            <w:r w:rsidRPr="000D5C1C">
              <w:rPr>
                <w:bCs/>
                <w:sz w:val="20"/>
                <w:szCs w:val="20"/>
              </w:rPr>
              <w:t>Other values are not precluded</w:t>
            </w:r>
          </w:p>
          <w:p w14:paraId="098D2470" w14:textId="77777777" w:rsidR="000D5C1C" w:rsidRPr="000D5C1C" w:rsidRDefault="000D5C1C" w:rsidP="000D5C1C">
            <w:pPr>
              <w:pStyle w:val="af9"/>
              <w:numPr>
                <w:ilvl w:val="2"/>
                <w:numId w:val="37"/>
              </w:numPr>
              <w:overflowPunct w:val="0"/>
              <w:autoSpaceDE w:val="0"/>
              <w:autoSpaceDN w:val="0"/>
              <w:adjustRightInd w:val="0"/>
              <w:spacing w:after="120" w:line="252" w:lineRule="auto"/>
              <w:contextualSpacing w:val="0"/>
              <w:rPr>
                <w:bCs/>
                <w:sz w:val="20"/>
                <w:szCs w:val="20"/>
              </w:rPr>
            </w:pPr>
            <w:r w:rsidRPr="000D5C1C">
              <w:rPr>
                <w:bCs/>
                <w:sz w:val="20"/>
                <w:szCs w:val="20"/>
              </w:rPr>
              <w:t>The difference of the reception power with the FR1 inter-band active serving cell</w:t>
            </w:r>
          </w:p>
          <w:p w14:paraId="06BBA1A0" w14:textId="77777777" w:rsidR="000D5C1C" w:rsidRPr="000D5C1C" w:rsidRDefault="000D5C1C" w:rsidP="000D5C1C">
            <w:pPr>
              <w:pStyle w:val="af9"/>
              <w:numPr>
                <w:ilvl w:val="3"/>
                <w:numId w:val="37"/>
              </w:numPr>
              <w:overflowPunct w:val="0"/>
              <w:autoSpaceDE w:val="0"/>
              <w:autoSpaceDN w:val="0"/>
              <w:adjustRightInd w:val="0"/>
              <w:spacing w:after="120" w:line="252" w:lineRule="auto"/>
              <w:contextualSpacing w:val="0"/>
              <w:rPr>
                <w:bCs/>
                <w:sz w:val="20"/>
                <w:szCs w:val="20"/>
              </w:rPr>
            </w:pPr>
            <w:r w:rsidRPr="000D5C1C">
              <w:rPr>
                <w:bCs/>
                <w:sz w:val="20"/>
                <w:szCs w:val="20"/>
              </w:rPr>
              <w:t>Option 2-1: 6dB</w:t>
            </w:r>
          </w:p>
          <w:p w14:paraId="67342ECB" w14:textId="77777777" w:rsidR="000D5C1C" w:rsidRPr="000D5C1C" w:rsidRDefault="000D5C1C" w:rsidP="000D5C1C">
            <w:pPr>
              <w:pStyle w:val="af9"/>
              <w:numPr>
                <w:ilvl w:val="3"/>
                <w:numId w:val="37"/>
              </w:numPr>
              <w:overflowPunct w:val="0"/>
              <w:autoSpaceDE w:val="0"/>
              <w:autoSpaceDN w:val="0"/>
              <w:adjustRightInd w:val="0"/>
              <w:spacing w:after="120" w:line="252" w:lineRule="auto"/>
              <w:contextualSpacing w:val="0"/>
              <w:rPr>
                <w:bCs/>
                <w:sz w:val="20"/>
                <w:szCs w:val="20"/>
              </w:rPr>
            </w:pPr>
            <w:r w:rsidRPr="000D5C1C">
              <w:rPr>
                <w:bCs/>
                <w:sz w:val="20"/>
                <w:szCs w:val="20"/>
              </w:rPr>
              <w:t>Option 2-2: 6dB+offset</w:t>
            </w:r>
          </w:p>
          <w:p w14:paraId="57F42060" w14:textId="77777777" w:rsidR="000D5C1C" w:rsidRPr="000D5C1C" w:rsidRDefault="000D5C1C" w:rsidP="000D5C1C">
            <w:pPr>
              <w:pStyle w:val="af9"/>
              <w:numPr>
                <w:ilvl w:val="3"/>
                <w:numId w:val="37"/>
              </w:numPr>
              <w:overflowPunct w:val="0"/>
              <w:autoSpaceDE w:val="0"/>
              <w:autoSpaceDN w:val="0"/>
              <w:adjustRightInd w:val="0"/>
              <w:spacing w:after="120" w:line="252" w:lineRule="auto"/>
              <w:contextualSpacing w:val="0"/>
              <w:rPr>
                <w:bCs/>
                <w:sz w:val="20"/>
                <w:szCs w:val="20"/>
              </w:rPr>
            </w:pPr>
            <w:r w:rsidRPr="000D5C1C">
              <w:rPr>
                <w:bCs/>
                <w:sz w:val="20"/>
                <w:szCs w:val="20"/>
              </w:rPr>
              <w:t>Other values are not precluded</w:t>
            </w:r>
          </w:p>
          <w:p w14:paraId="4B8ADBAA" w14:textId="77777777" w:rsidR="000D5C1C" w:rsidRPr="000D5C1C" w:rsidRDefault="000D5C1C" w:rsidP="000D5C1C">
            <w:pPr>
              <w:pStyle w:val="af9"/>
              <w:numPr>
                <w:ilvl w:val="2"/>
                <w:numId w:val="37"/>
              </w:numPr>
              <w:overflowPunct w:val="0"/>
              <w:autoSpaceDE w:val="0"/>
              <w:autoSpaceDN w:val="0"/>
              <w:adjustRightInd w:val="0"/>
              <w:spacing w:after="120" w:line="252" w:lineRule="auto"/>
              <w:contextualSpacing w:val="0"/>
              <w:rPr>
                <w:bCs/>
                <w:sz w:val="20"/>
                <w:szCs w:val="20"/>
              </w:rPr>
            </w:pPr>
            <w:r w:rsidRPr="000D5C1C">
              <w:rPr>
                <w:bCs/>
                <w:sz w:val="20"/>
                <w:szCs w:val="20"/>
              </w:rPr>
              <w:t>FFS: TCI state (using TCI state information of inter-band co-located SSB less SCell from active serving cell)</w:t>
            </w:r>
          </w:p>
          <w:p w14:paraId="2919EBF7" w14:textId="77777777" w:rsidR="000D5C1C" w:rsidRPr="000D5C1C" w:rsidRDefault="000D5C1C" w:rsidP="000D5C1C">
            <w:pPr>
              <w:pStyle w:val="af9"/>
              <w:numPr>
                <w:ilvl w:val="2"/>
                <w:numId w:val="37"/>
              </w:numPr>
              <w:overflowPunct w:val="0"/>
              <w:autoSpaceDE w:val="0"/>
              <w:autoSpaceDN w:val="0"/>
              <w:adjustRightInd w:val="0"/>
              <w:spacing w:after="120" w:line="252" w:lineRule="auto"/>
              <w:contextualSpacing w:val="0"/>
              <w:rPr>
                <w:bCs/>
                <w:sz w:val="20"/>
                <w:szCs w:val="20"/>
              </w:rPr>
            </w:pPr>
            <w:r w:rsidRPr="000D5C1C">
              <w:rPr>
                <w:bCs/>
                <w:sz w:val="20"/>
                <w:szCs w:val="20"/>
              </w:rPr>
              <w:t>FFS: frequency domain separation between the SSB-less SCC and the FR1 inter-band active serving CC; or Certain band combinations.</w:t>
            </w:r>
          </w:p>
          <w:p w14:paraId="627E2916" w14:textId="77777777" w:rsidR="000D5C1C" w:rsidRPr="000D5C1C" w:rsidRDefault="000D5C1C" w:rsidP="000D5C1C">
            <w:pPr>
              <w:pStyle w:val="af9"/>
              <w:numPr>
                <w:ilvl w:val="2"/>
                <w:numId w:val="37"/>
              </w:numPr>
              <w:overflowPunct w:val="0"/>
              <w:autoSpaceDE w:val="0"/>
              <w:autoSpaceDN w:val="0"/>
              <w:adjustRightInd w:val="0"/>
              <w:spacing w:after="120" w:line="252" w:lineRule="auto"/>
              <w:contextualSpacing w:val="0"/>
              <w:rPr>
                <w:bCs/>
                <w:sz w:val="20"/>
                <w:szCs w:val="20"/>
              </w:rPr>
            </w:pPr>
            <w:r w:rsidRPr="000D5C1C">
              <w:rPr>
                <w:bCs/>
                <w:sz w:val="20"/>
                <w:szCs w:val="20"/>
              </w:rPr>
              <w:t>FFS if requirements will be defined subject to feasibility analysis</w:t>
            </w:r>
          </w:p>
          <w:p w14:paraId="1CFB2057" w14:textId="77777777" w:rsidR="000D5C1C" w:rsidRPr="000D5C1C" w:rsidRDefault="000D5C1C" w:rsidP="000D5C1C">
            <w:pPr>
              <w:pStyle w:val="af9"/>
              <w:numPr>
                <w:ilvl w:val="2"/>
                <w:numId w:val="37"/>
              </w:numPr>
              <w:overflowPunct w:val="0"/>
              <w:autoSpaceDE w:val="0"/>
              <w:autoSpaceDN w:val="0"/>
              <w:adjustRightInd w:val="0"/>
              <w:spacing w:after="120" w:line="252" w:lineRule="auto"/>
              <w:contextualSpacing w:val="0"/>
              <w:rPr>
                <w:bCs/>
                <w:sz w:val="20"/>
                <w:szCs w:val="20"/>
              </w:rPr>
            </w:pPr>
            <w:r w:rsidRPr="000D5C1C">
              <w:rPr>
                <w:bCs/>
                <w:sz w:val="20"/>
                <w:szCs w:val="20"/>
              </w:rPr>
              <w:t>Note: different conditions and values may be applicable scenario-1, scenario-2 and scenario-2a</w:t>
            </w:r>
          </w:p>
          <w:p w14:paraId="54116C28" w14:textId="77777777" w:rsidR="000D5C1C" w:rsidRPr="000D5C1C" w:rsidRDefault="000D5C1C" w:rsidP="00AF3B66">
            <w:pPr>
              <w:jc w:val="both"/>
              <w:rPr>
                <w:rFonts w:eastAsiaTheme="minorEastAsia"/>
                <w:lang w:val="x-none" w:eastAsia="zh-CN"/>
              </w:rPr>
            </w:pPr>
          </w:p>
        </w:tc>
      </w:tr>
    </w:tbl>
    <w:p w14:paraId="0F733EC7" w14:textId="77777777" w:rsidR="00ED4CA0" w:rsidRDefault="00ED4CA0" w:rsidP="00AF3B66">
      <w:pPr>
        <w:jc w:val="both"/>
        <w:rPr>
          <w:rFonts w:eastAsiaTheme="minorEastAsia"/>
          <w:lang w:eastAsia="zh-CN"/>
        </w:rPr>
      </w:pPr>
    </w:p>
    <w:p w14:paraId="533C095F" w14:textId="3F715340" w:rsidR="00ED4CA0" w:rsidRPr="00D847DF" w:rsidRDefault="00905413" w:rsidP="00D847DF">
      <w:pPr>
        <w:pStyle w:val="af9"/>
        <w:numPr>
          <w:ilvl w:val="0"/>
          <w:numId w:val="41"/>
        </w:numPr>
        <w:spacing w:line="360" w:lineRule="auto"/>
        <w:jc w:val="both"/>
        <w:rPr>
          <w:rFonts w:eastAsiaTheme="minorEastAsia"/>
          <w:b/>
          <w:sz w:val="20"/>
          <w:szCs w:val="20"/>
          <w:lang w:eastAsia="zh-CN"/>
        </w:rPr>
      </w:pPr>
      <w:r w:rsidRPr="00D847DF">
        <w:rPr>
          <w:rFonts w:eastAsiaTheme="minorEastAsia"/>
          <w:b/>
          <w:sz w:val="20"/>
          <w:szCs w:val="20"/>
          <w:lang w:eastAsia="zh-CN"/>
        </w:rPr>
        <w:t>RTD</w:t>
      </w:r>
    </w:p>
    <w:p w14:paraId="3BB8D14F" w14:textId="77777777" w:rsidR="00905413" w:rsidRDefault="00905413" w:rsidP="00410B37">
      <w:pPr>
        <w:ind w:leftChars="100" w:left="200"/>
        <w:jc w:val="both"/>
      </w:pPr>
      <w:r>
        <w:rPr>
          <w:rFonts w:eastAsiaTheme="minorEastAsia"/>
          <w:lang w:val="en-US" w:eastAsia="zh-CN"/>
        </w:rPr>
        <w:t xml:space="preserve">In </w:t>
      </w:r>
      <w:r w:rsidRPr="003958CB">
        <w:rPr>
          <w:rFonts w:eastAsiaTheme="minorEastAsia"/>
          <w:lang w:val="en-US" w:eastAsia="zh-CN"/>
        </w:rPr>
        <w:t>intra-band continuous CA</w:t>
      </w:r>
      <w:r>
        <w:rPr>
          <w:rFonts w:eastAsiaTheme="minorEastAsia"/>
          <w:lang w:val="en-US" w:eastAsia="zh-CN"/>
        </w:rPr>
        <w:t xml:space="preserve"> scenario</w:t>
      </w:r>
      <w:r w:rsidRPr="003958CB">
        <w:rPr>
          <w:rFonts w:eastAsiaTheme="minorEastAsia"/>
          <w:lang w:val="en-US" w:eastAsia="zh-CN"/>
        </w:rPr>
        <w:t>, the carrier frequency is continuous</w:t>
      </w:r>
      <w:r>
        <w:rPr>
          <w:rFonts w:eastAsiaTheme="minorEastAsia"/>
          <w:lang w:val="en-US" w:eastAsia="zh-CN"/>
        </w:rPr>
        <w:t>.</w:t>
      </w:r>
      <w:r w:rsidRPr="003958CB">
        <w:rPr>
          <w:rFonts w:eastAsiaTheme="minorEastAsia"/>
          <w:lang w:val="en-US" w:eastAsia="zh-CN"/>
        </w:rPr>
        <w:t xml:space="preserve"> </w:t>
      </w:r>
      <w:r>
        <w:rPr>
          <w:rFonts w:eastAsiaTheme="minorEastAsia"/>
          <w:lang w:val="en-US" w:eastAsia="zh-CN"/>
        </w:rPr>
        <w:t>T</w:t>
      </w:r>
      <w:r w:rsidRPr="003958CB">
        <w:rPr>
          <w:rFonts w:eastAsiaTheme="minorEastAsia"/>
          <w:lang w:val="en-US" w:eastAsia="zh-CN"/>
        </w:rPr>
        <w:t>ak</w:t>
      </w:r>
      <w:r>
        <w:rPr>
          <w:rFonts w:eastAsiaTheme="minorEastAsia"/>
          <w:lang w:val="en-US" w:eastAsia="zh-CN"/>
        </w:rPr>
        <w:t>ing</w:t>
      </w:r>
      <w:r w:rsidRPr="003958CB">
        <w:rPr>
          <w:rFonts w:eastAsiaTheme="minorEastAsia"/>
          <w:lang w:val="en-US" w:eastAsia="zh-CN"/>
        </w:rPr>
        <w:t xml:space="preserve"> CA_n77 as an example, CA_n77, the frequency span can be 200 MHz.</w:t>
      </w:r>
      <w:r>
        <w:rPr>
          <w:rFonts w:eastAsiaTheme="minorEastAsia"/>
          <w:lang w:val="en-US" w:eastAsia="zh-CN"/>
        </w:rPr>
        <w:t xml:space="preserve"> We observe that</w:t>
      </w:r>
      <w:r>
        <w:rPr>
          <w:rFonts w:eastAsiaTheme="minorEastAsia" w:hint="eastAsia"/>
          <w:lang w:val="en-US" w:eastAsia="zh-CN"/>
        </w:rPr>
        <w:t xml:space="preserve"> </w:t>
      </w:r>
      <w:r>
        <w:rPr>
          <w:rFonts w:eastAsiaTheme="minorEastAsia"/>
          <w:lang w:val="en-US" w:eastAsia="zh-CN"/>
        </w:rPr>
        <w:t>i</w:t>
      </w:r>
      <w:r w:rsidRPr="003958CB">
        <w:rPr>
          <w:rFonts w:eastAsiaTheme="minorEastAsia" w:hint="eastAsia"/>
          <w:lang w:val="en-US" w:eastAsia="zh-CN"/>
        </w:rPr>
        <w:t xml:space="preserve">n certain </w:t>
      </w:r>
      <w:r>
        <w:rPr>
          <w:rFonts w:eastAsiaTheme="minorEastAsia"/>
          <w:lang w:val="en-US" w:eastAsia="zh-CN"/>
        </w:rPr>
        <w:t xml:space="preserve">inter-band </w:t>
      </w:r>
      <w:r>
        <w:rPr>
          <w:rFonts w:eastAsiaTheme="minorEastAsia" w:hint="eastAsia"/>
          <w:lang w:val="en-US" w:eastAsia="zh-CN"/>
        </w:rPr>
        <w:t>CA bands</w:t>
      </w:r>
      <w:r w:rsidRPr="003958CB">
        <w:rPr>
          <w:rFonts w:eastAsiaTheme="minorEastAsia" w:hint="eastAsia"/>
          <w:lang w:val="en-US" w:eastAsia="zh-CN"/>
        </w:rPr>
        <w:t xml:space="preserve">, spectrum can be adjacent, and the inter-band span </w:t>
      </w:r>
      <w:r>
        <w:rPr>
          <w:rFonts w:eastAsiaTheme="minorEastAsia"/>
          <w:lang w:val="en-US" w:eastAsia="zh-CN"/>
        </w:rPr>
        <w:t xml:space="preserve">can </w:t>
      </w:r>
      <w:r w:rsidRPr="003958CB">
        <w:rPr>
          <w:rFonts w:eastAsiaTheme="minorEastAsia" w:hint="eastAsia"/>
          <w:lang w:val="en-US" w:eastAsia="zh-CN"/>
        </w:rPr>
        <w:t>be smaller than that in some single-band intra-band CA scenarios. For example, for CA_n8-n20</w:t>
      </w:r>
      <w:r w:rsidRPr="003958CB">
        <w:rPr>
          <w:rFonts w:eastAsiaTheme="minorEastAsia" w:hint="eastAsia"/>
          <w:lang w:val="en-US" w:eastAsia="zh-CN"/>
        </w:rPr>
        <w:t>（</w:t>
      </w:r>
      <w:r w:rsidRPr="003958CB">
        <w:rPr>
          <w:rFonts w:eastAsiaTheme="minorEastAsia" w:hint="eastAsia"/>
          <w:lang w:val="en-US" w:eastAsia="zh-CN"/>
        </w:rPr>
        <w:t>900M+800M</w:t>
      </w:r>
      <w:r w:rsidRPr="003958CB">
        <w:rPr>
          <w:rFonts w:eastAsiaTheme="minorEastAsia" w:hint="eastAsia"/>
          <w:lang w:val="en-US" w:eastAsia="zh-CN"/>
        </w:rPr>
        <w:t>）</w:t>
      </w:r>
      <w:r w:rsidRPr="003958CB">
        <w:rPr>
          <w:rFonts w:eastAsiaTheme="minorEastAsia" w:hint="eastAsia"/>
          <w:lang w:val="en-US" w:eastAsia="zh-CN"/>
        </w:rPr>
        <w:t>, CA_n8-n28 (900M+700M) , CA_n</w:t>
      </w:r>
      <w:r w:rsidRPr="003958CB">
        <w:rPr>
          <w:rFonts w:eastAsiaTheme="minorEastAsia"/>
          <w:lang w:val="en-US" w:eastAsia="zh-CN"/>
        </w:rPr>
        <w:t>5-n14(850M+700M), the frequency band spans are separately 169M, 202M, 136M.</w:t>
      </w:r>
      <w:r>
        <w:rPr>
          <w:rFonts w:eastAsiaTheme="minorEastAsia"/>
          <w:lang w:val="en-US" w:eastAsia="zh-CN"/>
        </w:rPr>
        <w:t xml:space="preserve"> It means that </w:t>
      </w:r>
      <w:r>
        <w:t>c</w:t>
      </w:r>
      <w:r w:rsidRPr="006E2721">
        <w:t>ertain</w:t>
      </w:r>
      <w:r>
        <w:t xml:space="preserve"> inter-band CA combinations may have </w:t>
      </w:r>
      <w:r w:rsidRPr="006E2721">
        <w:t>a narrower</w:t>
      </w:r>
      <w:r>
        <w:t xml:space="preserve"> or </w:t>
      </w:r>
      <w:r w:rsidRPr="004A62F1">
        <w:t>comparable</w:t>
      </w:r>
      <w:r>
        <w:t xml:space="preserve"> frequency </w:t>
      </w:r>
      <w:r w:rsidRPr="006E2721">
        <w:t>range</w:t>
      </w:r>
      <w:r>
        <w:t xml:space="preserve"> than some intra-band contiguous CA combinations.</w:t>
      </w:r>
    </w:p>
    <w:p w14:paraId="6E11A413" w14:textId="08FD6B8B" w:rsidR="00EF0073" w:rsidRPr="00EF0073" w:rsidRDefault="00905413" w:rsidP="00EF0073">
      <w:pPr>
        <w:ind w:leftChars="100" w:left="200"/>
        <w:rPr>
          <w:rFonts w:eastAsiaTheme="minorEastAsia"/>
          <w:lang w:val="en-US" w:eastAsia="zh-CN"/>
        </w:rPr>
      </w:pPr>
      <w:r w:rsidRPr="003E4D0F">
        <w:rPr>
          <w:lang w:eastAsia="zh-CN"/>
        </w:rPr>
        <w:t>Although in current specification that the TAE of inter-band CA is 3 μs, at least in</w:t>
      </w:r>
      <w:r w:rsidR="00EF0073">
        <w:rPr>
          <w:lang w:eastAsia="zh-CN"/>
        </w:rPr>
        <w:t xml:space="preserve"> certain</w:t>
      </w:r>
      <w:r>
        <w:rPr>
          <w:lang w:eastAsia="zh-CN"/>
        </w:rPr>
        <w:t xml:space="preserve"> band combination</w:t>
      </w:r>
      <w:r w:rsidR="00EF0073">
        <w:rPr>
          <w:lang w:eastAsia="zh-CN"/>
        </w:rPr>
        <w:t>s</w:t>
      </w:r>
      <w:r w:rsidRPr="003E4D0F">
        <w:rPr>
          <w:lang w:eastAsia="zh-CN"/>
        </w:rPr>
        <w:t xml:space="preserve">, the TAE of inter-band CA </w:t>
      </w:r>
      <w:r>
        <w:rPr>
          <w:lang w:eastAsia="zh-CN"/>
        </w:rPr>
        <w:t>can be</w:t>
      </w:r>
      <w:r w:rsidRPr="003E4D0F">
        <w:rPr>
          <w:lang w:eastAsia="zh-CN"/>
        </w:rPr>
        <w:t xml:space="preserve"> much better than 3 μs, and comparable to intra-band continuous CA</w:t>
      </w:r>
      <w:r>
        <w:rPr>
          <w:lang w:eastAsia="zh-CN"/>
        </w:rPr>
        <w:t>, i.e., 260ns</w:t>
      </w:r>
      <w:r w:rsidRPr="003E4D0F">
        <w:rPr>
          <w:lang w:eastAsia="zh-CN"/>
        </w:rPr>
        <w:t>.</w:t>
      </w:r>
      <w:r>
        <w:rPr>
          <w:rFonts w:eastAsiaTheme="minorEastAsia"/>
          <w:lang w:val="en-US" w:eastAsia="zh-CN"/>
        </w:rPr>
        <w:t xml:space="preserve"> </w:t>
      </w:r>
      <w:r w:rsidR="00EF0073">
        <w:rPr>
          <w:rFonts w:eastAsia="宋体"/>
          <w:lang w:eastAsia="zh-CN"/>
        </w:rPr>
        <w:t>F</w:t>
      </w:r>
      <w:r w:rsidR="00EF0073" w:rsidRPr="0008545F">
        <w:rPr>
          <w:rFonts w:eastAsia="宋体"/>
          <w:lang w:eastAsia="zh-CN"/>
        </w:rPr>
        <w:t>rom</w:t>
      </w:r>
      <w:r w:rsidR="00EF0073">
        <w:rPr>
          <w:rFonts w:eastAsia="宋体"/>
          <w:lang w:eastAsia="zh-CN"/>
        </w:rPr>
        <w:t xml:space="preserve"> BS architecture perspective, FR1 </w:t>
      </w:r>
      <w:r w:rsidR="00EF0073" w:rsidRPr="003E4D0F">
        <w:rPr>
          <w:rFonts w:eastAsia="宋体"/>
          <w:b/>
          <w:lang w:eastAsia="zh-CN"/>
        </w:rPr>
        <w:t>co-located</w:t>
      </w:r>
      <w:r w:rsidR="00EF0073">
        <w:rPr>
          <w:rFonts w:eastAsia="宋体"/>
          <w:lang w:eastAsia="zh-CN"/>
        </w:rPr>
        <w:t xml:space="preserve"> </w:t>
      </w:r>
      <w:r w:rsidR="00EF0073" w:rsidRPr="0008545F">
        <w:rPr>
          <w:rFonts w:eastAsia="宋体"/>
          <w:lang w:eastAsia="zh-CN"/>
        </w:rPr>
        <w:t xml:space="preserve">inter-band CA </w:t>
      </w:r>
      <w:r w:rsidR="00EF0073">
        <w:rPr>
          <w:rFonts w:eastAsia="宋体"/>
          <w:lang w:eastAsia="zh-CN"/>
        </w:rPr>
        <w:t>can be implement</w:t>
      </w:r>
      <w:r w:rsidR="00EF0073" w:rsidRPr="0008545F">
        <w:rPr>
          <w:rFonts w:eastAsia="宋体"/>
          <w:lang w:eastAsia="zh-CN"/>
        </w:rPr>
        <w:t xml:space="preserve">ed by the </w:t>
      </w:r>
      <w:r w:rsidR="00EF0073">
        <w:rPr>
          <w:rFonts w:eastAsia="宋体"/>
          <w:lang w:eastAsia="zh-CN"/>
        </w:rPr>
        <w:t xml:space="preserve">common </w:t>
      </w:r>
      <w:r w:rsidR="00EF0073">
        <w:rPr>
          <w:rFonts w:eastAsia="宋体" w:hint="eastAsia"/>
          <w:lang w:eastAsia="zh-CN"/>
        </w:rPr>
        <w:t>transmitter</w:t>
      </w:r>
      <w:r w:rsidR="00EF0073">
        <w:rPr>
          <w:rFonts w:eastAsia="宋体"/>
          <w:lang w:eastAsia="zh-CN"/>
        </w:rPr>
        <w:t xml:space="preserve">, </w:t>
      </w:r>
      <w:r w:rsidR="00EF0073" w:rsidRPr="0008545F">
        <w:rPr>
          <w:rFonts w:eastAsia="宋体" w:hint="eastAsia"/>
          <w:lang w:eastAsia="zh-CN"/>
        </w:rPr>
        <w:t>as shown in Figure</w:t>
      </w:r>
      <w:r w:rsidR="00EF0073" w:rsidRPr="0008545F">
        <w:rPr>
          <w:rFonts w:eastAsia="宋体"/>
          <w:lang w:eastAsia="zh-CN"/>
        </w:rPr>
        <w:t xml:space="preserve"> </w:t>
      </w:r>
      <w:r w:rsidR="00EF0073">
        <w:rPr>
          <w:rFonts w:eastAsia="宋体"/>
          <w:lang w:eastAsia="zh-CN"/>
        </w:rPr>
        <w:t>1</w:t>
      </w:r>
      <w:r w:rsidR="00EF0073">
        <w:rPr>
          <w:rFonts w:eastAsia="宋体" w:hint="eastAsia"/>
          <w:lang w:eastAsia="zh-CN"/>
        </w:rPr>
        <w:t>(a</w:t>
      </w:r>
      <w:r w:rsidR="00EF0073">
        <w:rPr>
          <w:rFonts w:eastAsia="宋体" w:hint="eastAsia"/>
          <w:lang w:eastAsia="zh-CN"/>
        </w:rPr>
        <w:t>）</w:t>
      </w:r>
      <w:r w:rsidR="00EF0073">
        <w:rPr>
          <w:rFonts w:eastAsia="宋体" w:hint="eastAsia"/>
          <w:lang w:eastAsia="zh-CN"/>
        </w:rPr>
        <w:t xml:space="preserve">, </w:t>
      </w:r>
      <w:r w:rsidR="00EF0073">
        <w:rPr>
          <w:rFonts w:eastAsia="宋体"/>
          <w:lang w:eastAsia="zh-CN"/>
        </w:rPr>
        <w:t xml:space="preserve">or </w:t>
      </w:r>
      <w:r w:rsidR="00EF0073" w:rsidRPr="0008545F">
        <w:rPr>
          <w:rFonts w:eastAsia="宋体"/>
          <w:lang w:eastAsia="zh-CN"/>
        </w:rPr>
        <w:t xml:space="preserve">by the </w:t>
      </w:r>
      <w:r w:rsidR="00EF0073">
        <w:rPr>
          <w:rFonts w:eastAsia="宋体"/>
          <w:lang w:eastAsia="zh-CN"/>
        </w:rPr>
        <w:t>independent</w:t>
      </w:r>
      <w:r w:rsidR="00EF0073" w:rsidRPr="0008545F">
        <w:rPr>
          <w:rFonts w:eastAsia="宋体"/>
          <w:lang w:eastAsia="zh-CN"/>
        </w:rPr>
        <w:t xml:space="preserve"> </w:t>
      </w:r>
      <w:r w:rsidR="00EF0073">
        <w:rPr>
          <w:rFonts w:eastAsia="宋体"/>
          <w:lang w:eastAsia="zh-CN"/>
        </w:rPr>
        <w:t xml:space="preserve">transmitters, </w:t>
      </w:r>
      <w:r w:rsidR="00EF0073" w:rsidRPr="0008545F">
        <w:rPr>
          <w:rFonts w:eastAsia="宋体" w:hint="eastAsia"/>
          <w:lang w:eastAsia="zh-CN"/>
        </w:rPr>
        <w:t>as shown in Figure</w:t>
      </w:r>
      <w:r w:rsidR="00EF0073" w:rsidRPr="0008545F">
        <w:rPr>
          <w:rFonts w:eastAsia="宋体"/>
          <w:lang w:eastAsia="zh-CN"/>
        </w:rPr>
        <w:t xml:space="preserve"> </w:t>
      </w:r>
      <w:r w:rsidR="00EF0073">
        <w:rPr>
          <w:rFonts w:eastAsia="宋体"/>
          <w:lang w:eastAsia="zh-CN"/>
        </w:rPr>
        <w:t>1</w:t>
      </w:r>
      <w:r w:rsidR="00EF0073">
        <w:rPr>
          <w:rFonts w:eastAsia="宋体" w:hint="eastAsia"/>
          <w:lang w:eastAsia="zh-CN"/>
        </w:rPr>
        <w:t>(</w:t>
      </w:r>
      <w:r w:rsidR="00EF0073">
        <w:rPr>
          <w:rFonts w:eastAsia="宋体"/>
          <w:lang w:eastAsia="zh-CN"/>
        </w:rPr>
        <w:t>b</w:t>
      </w:r>
      <w:r w:rsidR="00EF0073">
        <w:rPr>
          <w:rFonts w:eastAsia="宋体" w:hint="eastAsia"/>
          <w:lang w:eastAsia="zh-CN"/>
        </w:rPr>
        <w:t>).</w:t>
      </w:r>
    </w:p>
    <w:p w14:paraId="35D05940" w14:textId="77777777" w:rsidR="00EF0073" w:rsidRPr="006B17BD" w:rsidRDefault="00EF0073" w:rsidP="00EF0073">
      <w:pPr>
        <w:jc w:val="center"/>
        <w:rPr>
          <w:rFonts w:eastAsia="宋体"/>
          <w:lang w:eastAsia="zh-CN"/>
        </w:rPr>
      </w:pPr>
      <w:r>
        <w:rPr>
          <w:noProof/>
          <w:lang w:val="en-US" w:eastAsia="zh-CN"/>
        </w:rPr>
        <w:drawing>
          <wp:inline distT="0" distB="0" distL="0" distR="0" wp14:anchorId="3386A3D4" wp14:editId="4F47C478">
            <wp:extent cx="5400000" cy="1382400"/>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0000" cy="1382400"/>
                    </a:xfrm>
                    <a:prstGeom prst="rect">
                      <a:avLst/>
                    </a:prstGeom>
                  </pic:spPr>
                </pic:pic>
              </a:graphicData>
            </a:graphic>
          </wp:inline>
        </w:drawing>
      </w:r>
    </w:p>
    <w:p w14:paraId="14FCB8E8" w14:textId="77777777" w:rsidR="00EF0073" w:rsidRPr="00A51E94" w:rsidRDefault="00EF0073" w:rsidP="00EF0073">
      <w:pPr>
        <w:pStyle w:val="a"/>
        <w:numPr>
          <w:ilvl w:val="0"/>
          <w:numId w:val="0"/>
        </w:numPr>
        <w:spacing w:afterLines="100" w:after="240"/>
        <w:rPr>
          <w:rFonts w:eastAsia="宋体"/>
        </w:rPr>
      </w:pPr>
      <w:r>
        <w:rPr>
          <w:rFonts w:eastAsia="宋体"/>
        </w:rPr>
        <w:t xml:space="preserve">Figure 1 Implementation </w:t>
      </w:r>
      <w:r w:rsidRPr="00FB2058">
        <w:rPr>
          <w:rFonts w:eastAsia="宋体"/>
        </w:rPr>
        <w:t xml:space="preserve">Architecture </w:t>
      </w:r>
      <w:r>
        <w:rPr>
          <w:rFonts w:eastAsia="宋体"/>
        </w:rPr>
        <w:t>of co-located BS CA</w:t>
      </w:r>
      <w:r>
        <w:rPr>
          <w:rFonts w:eastAsia="宋体" w:hint="eastAsia"/>
        </w:rPr>
        <w:t xml:space="preserve"> </w:t>
      </w:r>
      <w:r>
        <w:rPr>
          <w:rFonts w:eastAsia="宋体"/>
        </w:rPr>
        <w:t>(a) CA by the</w:t>
      </w:r>
      <w:r w:rsidRPr="0008545F">
        <w:rPr>
          <w:rFonts w:eastAsia="宋体"/>
        </w:rPr>
        <w:t xml:space="preserve"> </w:t>
      </w:r>
      <w:r>
        <w:rPr>
          <w:rFonts w:eastAsia="宋体"/>
        </w:rPr>
        <w:t>common transmitter;</w:t>
      </w:r>
      <w:r w:rsidRPr="00FB2058">
        <w:rPr>
          <w:rFonts w:eastAsia="宋体"/>
        </w:rPr>
        <w:t xml:space="preserve"> </w:t>
      </w:r>
      <w:r>
        <w:rPr>
          <w:rFonts w:eastAsia="宋体"/>
        </w:rPr>
        <w:t xml:space="preserve">(b) CA </w:t>
      </w:r>
      <w:r w:rsidRPr="0008545F">
        <w:rPr>
          <w:rFonts w:eastAsia="宋体"/>
        </w:rPr>
        <w:t>by the</w:t>
      </w:r>
      <w:r>
        <w:rPr>
          <w:rFonts w:eastAsia="宋体"/>
        </w:rPr>
        <w:t xml:space="preserve"> independent transmitters</w:t>
      </w:r>
    </w:p>
    <w:p w14:paraId="3E4E48CA" w14:textId="77777777" w:rsidR="00EF0073" w:rsidRDefault="00EF0073" w:rsidP="0001582E">
      <w:pPr>
        <w:ind w:leftChars="100" w:left="200"/>
        <w:rPr>
          <w:lang w:eastAsia="zh-CN"/>
        </w:rPr>
      </w:pPr>
      <w:r w:rsidRPr="0001582E">
        <w:rPr>
          <w:rFonts w:eastAsiaTheme="minorEastAsia"/>
          <w:lang w:val="en-US" w:eastAsia="zh-CN"/>
        </w:rPr>
        <w:lastRenderedPageBreak/>
        <w:t>In</w:t>
      </w:r>
      <w:r>
        <w:rPr>
          <w:lang w:eastAsia="zh-CN"/>
        </w:rPr>
        <w:t xml:space="preserve"> case (a), FR1 co-located </w:t>
      </w:r>
      <w:r w:rsidRPr="0008545F">
        <w:rPr>
          <w:lang w:eastAsia="zh-CN"/>
        </w:rPr>
        <w:t xml:space="preserve">inter-band CA </w:t>
      </w:r>
      <w:r>
        <w:rPr>
          <w:lang w:eastAsia="zh-CN"/>
        </w:rPr>
        <w:t xml:space="preserve">is </w:t>
      </w:r>
      <w:r>
        <w:rPr>
          <w:rFonts w:hint="eastAsia"/>
          <w:lang w:eastAsia="zh-CN"/>
        </w:rPr>
        <w:t>implemented</w:t>
      </w:r>
      <w:r>
        <w:rPr>
          <w:lang w:eastAsia="zh-CN"/>
        </w:rPr>
        <w:t xml:space="preserve"> with</w:t>
      </w:r>
      <w:r w:rsidRPr="0008545F">
        <w:rPr>
          <w:lang w:eastAsia="zh-CN"/>
        </w:rPr>
        <w:t xml:space="preserve"> the </w:t>
      </w:r>
      <w:r>
        <w:rPr>
          <w:lang w:eastAsia="zh-CN"/>
        </w:rPr>
        <w:t>common</w:t>
      </w:r>
      <w:r w:rsidRPr="0008545F">
        <w:rPr>
          <w:lang w:eastAsia="zh-CN"/>
        </w:rPr>
        <w:t xml:space="preserve"> </w:t>
      </w:r>
      <w:r>
        <w:rPr>
          <w:lang w:eastAsia="zh-CN"/>
        </w:rPr>
        <w:t>transmitter, for example, a m</w:t>
      </w:r>
      <w:r w:rsidRPr="005C7488">
        <w:rPr>
          <w:lang w:eastAsia="zh-CN"/>
        </w:rPr>
        <w:t>ulti</w:t>
      </w:r>
      <w:r w:rsidRPr="005C7488">
        <w:rPr>
          <w:rFonts w:hint="eastAsia"/>
          <w:lang w:eastAsia="zh-CN"/>
        </w:rPr>
        <w:t>-</w:t>
      </w:r>
      <w:r w:rsidRPr="005C7488">
        <w:rPr>
          <w:lang w:eastAsia="zh-CN"/>
        </w:rPr>
        <w:t>band TX</w:t>
      </w:r>
      <w:r>
        <w:rPr>
          <w:lang w:eastAsia="zh-CN"/>
        </w:rPr>
        <w:t xml:space="preserve">, which means that the majority of the </w:t>
      </w:r>
      <w:r w:rsidRPr="00387B1F">
        <w:rPr>
          <w:lang w:eastAsia="zh-CN"/>
        </w:rPr>
        <w:t xml:space="preserve">components are shared by </w:t>
      </w:r>
      <w:r>
        <w:rPr>
          <w:lang w:eastAsia="zh-CN"/>
        </w:rPr>
        <w:t>the component carriers</w:t>
      </w:r>
      <w:r>
        <w:rPr>
          <w:rFonts w:hint="eastAsia"/>
          <w:lang w:eastAsia="zh-CN"/>
        </w:rPr>
        <w:t>.</w:t>
      </w:r>
      <w:r>
        <w:rPr>
          <w:lang w:eastAsia="zh-CN"/>
        </w:rPr>
        <w:t xml:space="preserve"> Therefore, the TAE could be controlled in the same way as </w:t>
      </w:r>
      <w:r w:rsidRPr="00294994">
        <w:rPr>
          <w:lang w:eastAsia="zh-CN"/>
        </w:rPr>
        <w:t>intra-band contiguous carrier aggregation</w:t>
      </w:r>
      <w:r>
        <w:rPr>
          <w:rFonts w:hint="eastAsia"/>
          <w:lang w:eastAsia="zh-CN"/>
        </w:rPr>
        <w:t xml:space="preserve">, </w:t>
      </w:r>
      <w:r>
        <w:rPr>
          <w:lang w:eastAsia="zh-CN"/>
        </w:rPr>
        <w:t xml:space="preserve">ensuring it does </w:t>
      </w:r>
      <w:r w:rsidRPr="00294994">
        <w:rPr>
          <w:lang w:eastAsia="zh-CN"/>
        </w:rPr>
        <w:t>not exceed 260ns.</w:t>
      </w:r>
    </w:p>
    <w:p w14:paraId="2F3A63C1" w14:textId="3DEC78EA" w:rsidR="00EF0073" w:rsidRPr="0001582E" w:rsidRDefault="00EF0073" w:rsidP="0001582E">
      <w:pPr>
        <w:ind w:leftChars="100" w:left="200"/>
        <w:rPr>
          <w:rFonts w:eastAsiaTheme="minorEastAsia"/>
          <w:b/>
          <w:lang w:eastAsia="zh-CN"/>
        </w:rPr>
      </w:pPr>
      <w:r>
        <w:rPr>
          <w:lang w:eastAsia="zh-CN"/>
        </w:rPr>
        <w:t xml:space="preserve">In </w:t>
      </w:r>
      <w:r w:rsidRPr="003E4D0F">
        <w:rPr>
          <w:lang w:eastAsia="zh-CN"/>
        </w:rPr>
        <w:t>case (b)</w:t>
      </w:r>
      <w:r>
        <w:rPr>
          <w:lang w:eastAsia="zh-CN"/>
        </w:rPr>
        <w:t>, FR1 co-located</w:t>
      </w:r>
      <w:r w:rsidRPr="0008545F">
        <w:rPr>
          <w:lang w:eastAsia="zh-CN"/>
        </w:rPr>
        <w:t xml:space="preserve"> inter-band CA </w:t>
      </w:r>
      <w:r>
        <w:rPr>
          <w:rFonts w:hint="eastAsia"/>
          <w:lang w:eastAsia="zh-CN"/>
        </w:rPr>
        <w:t>implemented</w:t>
      </w:r>
      <w:r>
        <w:rPr>
          <w:lang w:eastAsia="zh-CN"/>
        </w:rPr>
        <w:t xml:space="preserve"> with</w:t>
      </w:r>
      <w:r w:rsidRPr="0008545F">
        <w:rPr>
          <w:lang w:eastAsia="zh-CN"/>
        </w:rPr>
        <w:t xml:space="preserve"> the</w:t>
      </w:r>
      <w:r>
        <w:rPr>
          <w:lang w:eastAsia="zh-CN"/>
        </w:rPr>
        <w:t xml:space="preserve"> </w:t>
      </w:r>
      <w:r>
        <w:rPr>
          <w:rFonts w:hint="eastAsia"/>
          <w:lang w:eastAsia="zh-CN"/>
        </w:rPr>
        <w:t>independent</w:t>
      </w:r>
      <w:r w:rsidRPr="0008545F">
        <w:rPr>
          <w:lang w:eastAsia="zh-CN"/>
        </w:rPr>
        <w:t xml:space="preserve"> </w:t>
      </w:r>
      <w:r>
        <w:rPr>
          <w:lang w:eastAsia="zh-CN"/>
        </w:rPr>
        <w:t>transmitters. The time d</w:t>
      </w:r>
      <w:r w:rsidRPr="003E4D0F">
        <w:rPr>
          <w:lang w:eastAsia="zh-CN"/>
        </w:rPr>
        <w:t xml:space="preserve">elay uncertainty mainly comes from the different </w:t>
      </w:r>
      <w:r w:rsidRPr="00290582">
        <w:rPr>
          <w:rFonts w:hint="eastAsia"/>
          <w:lang w:eastAsia="zh-CN"/>
        </w:rPr>
        <w:t>analogue</w:t>
      </w:r>
      <w:r>
        <w:rPr>
          <w:lang w:eastAsia="zh-CN"/>
        </w:rPr>
        <w:t xml:space="preserve"> components such as </w:t>
      </w:r>
      <w:r w:rsidRPr="00290582">
        <w:rPr>
          <w:lang w:eastAsia="zh-CN"/>
        </w:rPr>
        <w:t>SERDES</w:t>
      </w:r>
      <w:r w:rsidRPr="003E4D0F">
        <w:rPr>
          <w:lang w:eastAsia="zh-CN"/>
        </w:rPr>
        <w:t xml:space="preserve">, </w:t>
      </w:r>
      <w:r w:rsidRPr="00290582">
        <w:rPr>
          <w:lang w:eastAsia="zh-CN"/>
        </w:rPr>
        <w:t>ADC</w:t>
      </w:r>
      <w:r w:rsidRPr="003E4D0F">
        <w:rPr>
          <w:lang w:eastAsia="zh-CN"/>
        </w:rPr>
        <w:t xml:space="preserve">, </w:t>
      </w:r>
      <w:r>
        <w:rPr>
          <w:lang w:eastAsia="zh-CN"/>
        </w:rPr>
        <w:t xml:space="preserve">transmitter filter which can be controlled under a limited range. </w:t>
      </w:r>
      <w:r>
        <w:rPr>
          <w:rFonts w:eastAsiaTheme="minorEastAsia"/>
          <w:lang w:eastAsia="zh-CN"/>
        </w:rPr>
        <w:t>Moreover in co-located CA scenario, there is no time deviation between carrier components due to o</w:t>
      </w:r>
      <w:r w:rsidRPr="002856D7">
        <w:rPr>
          <w:rFonts w:eastAsiaTheme="minorEastAsia"/>
          <w:lang w:eastAsia="zh-CN"/>
        </w:rPr>
        <w:t>ptical fiber extension</w:t>
      </w:r>
      <w:r>
        <w:rPr>
          <w:rFonts w:eastAsiaTheme="minorEastAsia"/>
          <w:lang w:eastAsia="zh-CN"/>
        </w:rPr>
        <w:t>. Therefore i</w:t>
      </w:r>
      <w:r w:rsidR="0001582E" w:rsidRPr="0001582E">
        <w:t xml:space="preserve"> </w:t>
      </w:r>
      <w:r w:rsidR="0001582E" w:rsidRPr="0001582E">
        <w:rPr>
          <w:lang w:eastAsia="zh-CN"/>
        </w:rPr>
        <w:t xml:space="preserve">even implementing FR1 co-located inter-band CA with independent transmitters, in certain band combination, the delay deviation can also be within 260ns. </w:t>
      </w:r>
    </w:p>
    <w:p w14:paraId="47150DF9" w14:textId="12C51EC7" w:rsidR="00905413" w:rsidRDefault="00905413" w:rsidP="00410B37">
      <w:pPr>
        <w:ind w:leftChars="100" w:left="200"/>
        <w:rPr>
          <w:rFonts w:eastAsiaTheme="minorEastAsia"/>
          <w:lang w:val="en-US" w:eastAsia="zh-CN"/>
        </w:rPr>
      </w:pPr>
      <w:r>
        <w:rPr>
          <w:rFonts w:eastAsiaTheme="minorEastAsia"/>
          <w:lang w:val="en-US" w:eastAsia="zh-CN"/>
        </w:rPr>
        <w:t>It shall be noted that it does not intend to revise or tighten the existing TAE</w:t>
      </w:r>
      <w:r w:rsidR="007B763A">
        <w:rPr>
          <w:rFonts w:eastAsiaTheme="minorEastAsia"/>
          <w:lang w:val="en-US" w:eastAsia="zh-CN"/>
        </w:rPr>
        <w:t xml:space="preserve">. If RAN4 can justify that in certain band combination, the received time difference between two CC can be less than 260ns, then </w:t>
      </w:r>
      <w:r>
        <w:rPr>
          <w:rFonts w:eastAsiaTheme="minorEastAsia"/>
          <w:lang w:val="en-US" w:eastAsia="zh-CN"/>
        </w:rPr>
        <w:t>the frequency/time synchronization of SSB-less</w:t>
      </w:r>
      <w:r w:rsidRPr="00AF3B66">
        <w:rPr>
          <w:rFonts w:eastAsiaTheme="minorEastAsia"/>
          <w:lang w:val="en-US" w:eastAsia="zh-CN"/>
        </w:rPr>
        <w:t xml:space="preserve"> SCell can </w:t>
      </w:r>
      <w:r>
        <w:rPr>
          <w:rFonts w:eastAsiaTheme="minorEastAsia"/>
          <w:lang w:val="en-US" w:eastAsia="zh-CN"/>
        </w:rPr>
        <w:t>utilize</w:t>
      </w:r>
      <w:r w:rsidRPr="00AF3B66">
        <w:rPr>
          <w:rFonts w:eastAsiaTheme="minorEastAsia"/>
          <w:lang w:val="en-US" w:eastAsia="zh-CN"/>
        </w:rPr>
        <w:t xml:space="preserve"> that of the activated cell on inter-band. </w:t>
      </w:r>
      <w:r>
        <w:rPr>
          <w:rFonts w:eastAsiaTheme="minorEastAsia"/>
          <w:lang w:val="en-US" w:eastAsia="zh-CN"/>
        </w:rPr>
        <w:t>Herein</w:t>
      </w:r>
      <w:r w:rsidRPr="00AF3B66">
        <w:rPr>
          <w:rFonts w:eastAsiaTheme="minorEastAsia"/>
          <w:lang w:val="en-US" w:eastAsia="zh-CN"/>
        </w:rPr>
        <w:t xml:space="preserve"> the procedures of cell detection and fine timing can </w:t>
      </w:r>
      <w:r>
        <w:rPr>
          <w:rFonts w:eastAsiaTheme="minorEastAsia"/>
          <w:lang w:val="en-US" w:eastAsia="zh-CN"/>
        </w:rPr>
        <w:t xml:space="preserve">naturally </w:t>
      </w:r>
      <w:r w:rsidRPr="00AF3B66">
        <w:rPr>
          <w:rFonts w:eastAsiaTheme="minorEastAsia"/>
          <w:lang w:val="en-US" w:eastAsia="zh-CN"/>
        </w:rPr>
        <w:t>be skipped.</w:t>
      </w:r>
    </w:p>
    <w:p w14:paraId="641B17DC" w14:textId="1A831F52" w:rsidR="00905413" w:rsidRPr="008D5751" w:rsidRDefault="00A67C66" w:rsidP="00410B37">
      <w:pPr>
        <w:ind w:leftChars="100" w:left="200"/>
        <w:rPr>
          <w:rFonts w:eastAsiaTheme="minorEastAsia"/>
          <w:b/>
          <w:lang w:val="en-US" w:eastAsia="zh-CN"/>
        </w:rPr>
      </w:pPr>
      <w:r>
        <w:rPr>
          <w:rFonts w:eastAsiaTheme="minorEastAsia"/>
          <w:b/>
          <w:lang w:val="en-US" w:eastAsia="zh-CN"/>
        </w:rPr>
        <w:t xml:space="preserve">Observation </w:t>
      </w:r>
      <w:r w:rsidR="00F56E1A">
        <w:rPr>
          <w:rFonts w:eastAsiaTheme="minorEastAsia"/>
          <w:b/>
          <w:lang w:val="en-US" w:eastAsia="zh-CN"/>
        </w:rPr>
        <w:t>4</w:t>
      </w:r>
      <w:r w:rsidR="008D5751" w:rsidRPr="008D5751">
        <w:rPr>
          <w:rFonts w:eastAsiaTheme="minorEastAsia"/>
          <w:b/>
          <w:lang w:val="en-US" w:eastAsia="zh-CN"/>
        </w:rPr>
        <w:t>: In certain band combination</w:t>
      </w:r>
      <w:r w:rsidR="0001582E">
        <w:rPr>
          <w:rFonts w:eastAsiaTheme="minorEastAsia"/>
          <w:b/>
          <w:lang w:val="en-US" w:eastAsia="zh-CN"/>
        </w:rPr>
        <w:t>s</w:t>
      </w:r>
      <w:r w:rsidR="008D5751" w:rsidRPr="008D5751">
        <w:rPr>
          <w:rFonts w:eastAsiaTheme="minorEastAsia"/>
          <w:b/>
          <w:lang w:val="en-US" w:eastAsia="zh-CN"/>
        </w:rPr>
        <w:t>, the received time difference between SSB-less SCell and the FR1 inter-band active serving cell can be less than 260ns.</w:t>
      </w:r>
    </w:p>
    <w:p w14:paraId="2AEFA4DA" w14:textId="22F6CC2E" w:rsidR="00A67C66" w:rsidRDefault="008D5751" w:rsidP="00410B37">
      <w:pPr>
        <w:ind w:leftChars="100" w:left="200"/>
        <w:rPr>
          <w:bCs/>
        </w:rPr>
      </w:pPr>
      <w:r>
        <w:rPr>
          <w:rFonts w:eastAsiaTheme="minorEastAsia" w:hint="eastAsia"/>
          <w:lang w:val="en-US" w:eastAsia="zh-CN"/>
        </w:rPr>
        <w:t>I</w:t>
      </w:r>
      <w:r>
        <w:rPr>
          <w:rFonts w:eastAsiaTheme="minorEastAsia"/>
          <w:lang w:val="en-US" w:eastAsia="zh-CN"/>
        </w:rPr>
        <w:t xml:space="preserve">n last meeting, some companies proposed that </w:t>
      </w:r>
      <w:r w:rsidRPr="00B34A44">
        <w:rPr>
          <w:bCs/>
        </w:rPr>
        <w:t>RTD between the SSB-less SCell and the FR1 inter-band active serving cell</w:t>
      </w:r>
      <w:r>
        <w:rPr>
          <w:bCs/>
        </w:rPr>
        <w:t xml:space="preserve"> is 3us. </w:t>
      </w:r>
      <w:r w:rsidR="00D52BB2">
        <w:rPr>
          <w:bCs/>
        </w:rPr>
        <w:t>However i</w:t>
      </w:r>
      <w:r>
        <w:rPr>
          <w:bCs/>
        </w:rPr>
        <w:t xml:space="preserve">f SCS is 30KHz, 3us is larger than CP. </w:t>
      </w:r>
      <w:r w:rsidR="00D52BB2">
        <w:rPr>
          <w:bCs/>
        </w:rPr>
        <w:t>The</w:t>
      </w:r>
      <w:r w:rsidR="00A67C66">
        <w:rPr>
          <w:bCs/>
        </w:rPr>
        <w:t>n then</w:t>
      </w:r>
      <w:r w:rsidR="00D52BB2">
        <w:rPr>
          <w:bCs/>
        </w:rPr>
        <w:t xml:space="preserve"> coarse timing of PCell </w:t>
      </w:r>
      <w:r w:rsidR="00E91665">
        <w:rPr>
          <w:bCs/>
        </w:rPr>
        <w:t>is not able to</w:t>
      </w:r>
      <w:r w:rsidR="00D52BB2">
        <w:rPr>
          <w:bCs/>
        </w:rPr>
        <w:t xml:space="preserve"> be applied to SSB-less SCell. The sequence is that UE is not able to correctly receive TRS if UE refers to PCell’s timing. In other words, </w:t>
      </w:r>
      <w:r w:rsidR="00A67C66">
        <w:rPr>
          <w:bCs/>
        </w:rPr>
        <w:t>SSB shall be transmitted in the to-be-activated SCell if RTD is 3us @30K</w:t>
      </w:r>
      <w:r w:rsidR="0033420A">
        <w:rPr>
          <w:bCs/>
        </w:rPr>
        <w:t>Hz</w:t>
      </w:r>
      <w:r w:rsidR="00A67C66">
        <w:rPr>
          <w:bCs/>
        </w:rPr>
        <w:t xml:space="preserve"> SCS.</w:t>
      </w:r>
    </w:p>
    <w:p w14:paraId="0D072EB4" w14:textId="6A698D09" w:rsidR="00A67C66" w:rsidRPr="00A67C66" w:rsidRDefault="00A67C66" w:rsidP="00410B37">
      <w:pPr>
        <w:ind w:leftChars="100" w:left="200"/>
        <w:rPr>
          <w:rFonts w:eastAsiaTheme="minorEastAsia"/>
          <w:b/>
          <w:lang w:val="en-US" w:eastAsia="zh-CN"/>
        </w:rPr>
      </w:pPr>
      <w:r w:rsidRPr="00A67C66">
        <w:rPr>
          <w:b/>
          <w:bCs/>
        </w:rPr>
        <w:t xml:space="preserve">Observation </w:t>
      </w:r>
      <w:r w:rsidR="00F56E1A">
        <w:rPr>
          <w:b/>
          <w:bCs/>
        </w:rPr>
        <w:t>5</w:t>
      </w:r>
      <w:r w:rsidRPr="00A67C66">
        <w:rPr>
          <w:b/>
          <w:bCs/>
        </w:rPr>
        <w:t>:  SSB</w:t>
      </w:r>
      <w:r w:rsidR="008327B3">
        <w:rPr>
          <w:b/>
          <w:bCs/>
        </w:rPr>
        <w:t>-less operation is not feasible</w:t>
      </w:r>
      <w:r w:rsidRPr="00A67C66">
        <w:rPr>
          <w:b/>
          <w:bCs/>
        </w:rPr>
        <w:t xml:space="preserve"> if RTD is 3us @30K</w:t>
      </w:r>
      <w:r w:rsidR="0033420A" w:rsidRPr="0033420A">
        <w:rPr>
          <w:b/>
          <w:bCs/>
        </w:rPr>
        <w:t>Hz</w:t>
      </w:r>
      <w:r w:rsidRPr="00A67C66">
        <w:rPr>
          <w:b/>
          <w:bCs/>
        </w:rPr>
        <w:t xml:space="preserve"> SCS.</w:t>
      </w:r>
    </w:p>
    <w:p w14:paraId="1194DC8A" w14:textId="543D0041" w:rsidR="00905413" w:rsidRPr="00D847DF" w:rsidRDefault="00950D1D" w:rsidP="00D847DF">
      <w:pPr>
        <w:pStyle w:val="af9"/>
        <w:numPr>
          <w:ilvl w:val="0"/>
          <w:numId w:val="41"/>
        </w:numPr>
        <w:spacing w:line="360" w:lineRule="auto"/>
        <w:jc w:val="both"/>
        <w:rPr>
          <w:rFonts w:eastAsiaTheme="minorEastAsia"/>
          <w:b/>
          <w:sz w:val="20"/>
          <w:szCs w:val="20"/>
          <w:lang w:eastAsia="zh-CN"/>
        </w:rPr>
      </w:pPr>
      <w:r w:rsidRPr="00D847DF">
        <w:rPr>
          <w:rFonts w:eastAsiaTheme="minorEastAsia" w:hint="eastAsia"/>
          <w:b/>
          <w:sz w:val="20"/>
          <w:szCs w:val="20"/>
          <w:lang w:eastAsia="zh-CN"/>
        </w:rPr>
        <w:t>P</w:t>
      </w:r>
      <w:r w:rsidRPr="00D847DF">
        <w:rPr>
          <w:rFonts w:eastAsiaTheme="minorEastAsia"/>
          <w:b/>
          <w:sz w:val="20"/>
          <w:szCs w:val="20"/>
          <w:lang w:eastAsia="zh-CN"/>
        </w:rPr>
        <w:t>ower difference</w:t>
      </w:r>
    </w:p>
    <w:p w14:paraId="433FADA2" w14:textId="4B08C4A5" w:rsidR="00950D1D" w:rsidRDefault="009E5991" w:rsidP="00410B37">
      <w:pPr>
        <w:ind w:leftChars="100" w:left="200"/>
        <w:jc w:val="both"/>
        <w:rPr>
          <w:rFonts w:eastAsiaTheme="minorEastAsia"/>
          <w:lang w:eastAsia="zh-CN"/>
        </w:rPr>
      </w:pPr>
      <w:r>
        <w:rPr>
          <w:rFonts w:eastAsiaTheme="minorEastAsia"/>
          <w:lang w:eastAsia="zh-CN"/>
        </w:rPr>
        <w:t>Under certain band combination</w:t>
      </w:r>
      <w:r w:rsidR="00401211">
        <w:rPr>
          <w:rFonts w:eastAsiaTheme="minorEastAsia"/>
          <w:lang w:eastAsia="zh-CN"/>
        </w:rPr>
        <w:t>s</w:t>
      </w:r>
      <w:r>
        <w:rPr>
          <w:rFonts w:eastAsiaTheme="minorEastAsia"/>
          <w:lang w:eastAsia="zh-CN"/>
        </w:rPr>
        <w:t xml:space="preserve">, e.g., </w:t>
      </w:r>
      <w:r w:rsidR="00401211">
        <w:rPr>
          <w:rFonts w:eastAsiaTheme="minorEastAsia"/>
          <w:lang w:eastAsia="zh-CN"/>
        </w:rPr>
        <w:t>700M</w:t>
      </w:r>
      <w:r w:rsidR="00B6619B">
        <w:rPr>
          <w:rFonts w:eastAsiaTheme="minorEastAsia" w:hint="eastAsia"/>
          <w:lang w:eastAsia="zh-CN"/>
        </w:rPr>
        <w:t>,</w:t>
      </w:r>
      <w:r w:rsidR="00401211">
        <w:rPr>
          <w:rFonts w:eastAsiaTheme="minorEastAsia"/>
          <w:lang w:eastAsia="zh-CN"/>
        </w:rPr>
        <w:t>800M</w:t>
      </w:r>
      <w:r w:rsidR="00B6619B">
        <w:rPr>
          <w:rFonts w:eastAsiaTheme="minorEastAsia"/>
          <w:lang w:eastAsia="zh-CN"/>
        </w:rPr>
        <w:t xml:space="preserve">, </w:t>
      </w:r>
      <w:r w:rsidR="00401211">
        <w:rPr>
          <w:rFonts w:eastAsiaTheme="minorEastAsia"/>
          <w:lang w:eastAsia="zh-CN"/>
        </w:rPr>
        <w:t>900M</w:t>
      </w:r>
      <w:r w:rsidR="00B6619B">
        <w:rPr>
          <w:rFonts w:eastAsiaTheme="minorEastAsia"/>
          <w:lang w:eastAsia="zh-CN"/>
        </w:rPr>
        <w:t xml:space="preserve"> or </w:t>
      </w:r>
      <w:r w:rsidR="00B6619B">
        <w:t>1.8G</w:t>
      </w:r>
      <w:r w:rsidR="00B6619B">
        <w:rPr>
          <w:rFonts w:ascii="宋体" w:eastAsiaTheme="minorEastAsia" w:hAnsi="宋体" w:hint="eastAsia"/>
          <w:lang w:eastAsia="zh-CN"/>
        </w:rPr>
        <w:t>,</w:t>
      </w:r>
      <w:r w:rsidR="00B6619B">
        <w:t xml:space="preserve">2.1G </w:t>
      </w:r>
      <w:r w:rsidR="00B6619B">
        <w:rPr>
          <w:rFonts w:ascii="宋体" w:eastAsiaTheme="minorEastAsia" w:hAnsi="宋体" w:hint="eastAsia"/>
          <w:lang w:eastAsia="zh-CN"/>
        </w:rPr>
        <w:t>,</w:t>
      </w:r>
      <w:r w:rsidR="00B6619B">
        <w:t>2.6</w:t>
      </w:r>
      <w:r w:rsidR="00B6619B">
        <w:rPr>
          <w:rFonts w:eastAsiaTheme="minorEastAsia"/>
          <w:lang w:eastAsia="zh-CN"/>
        </w:rPr>
        <w:t xml:space="preserve"> G</w:t>
      </w:r>
      <w:r>
        <w:rPr>
          <w:rFonts w:eastAsiaTheme="minorEastAsia"/>
          <w:lang w:eastAsia="zh-CN"/>
        </w:rPr>
        <w:t>,</w:t>
      </w:r>
      <w:r w:rsidR="00401211">
        <w:rPr>
          <w:rFonts w:eastAsiaTheme="minorEastAsia"/>
          <w:lang w:eastAsia="zh-CN"/>
        </w:rPr>
        <w:t xml:space="preserve"> the transmit power configuration for each CC can be the same. From UE perspective, the received power difference can be within 6</w:t>
      </w:r>
      <w:r w:rsidR="00B66645">
        <w:rPr>
          <w:rFonts w:eastAsiaTheme="minorEastAsia"/>
          <w:lang w:eastAsia="zh-CN"/>
        </w:rPr>
        <w:t>dB</w:t>
      </w:r>
      <w:r w:rsidR="00401211">
        <w:rPr>
          <w:rFonts w:eastAsiaTheme="minorEastAsia"/>
          <w:lang w:eastAsia="zh-CN"/>
        </w:rPr>
        <w:t>. Then AGC gain of reference Cell can be applied for SSB-less SCell. AGC adjustment is not needed during SCell activation.</w:t>
      </w:r>
    </w:p>
    <w:p w14:paraId="535D84B2" w14:textId="39484E63" w:rsidR="00052E4C" w:rsidRPr="00052E4C" w:rsidRDefault="00052E4C" w:rsidP="00410B37">
      <w:pPr>
        <w:ind w:leftChars="100" w:left="200"/>
        <w:jc w:val="both"/>
        <w:rPr>
          <w:rFonts w:eastAsiaTheme="minorEastAsia"/>
          <w:b/>
          <w:lang w:val="en-US" w:eastAsia="zh-CN"/>
        </w:rPr>
      </w:pPr>
      <w:r w:rsidRPr="00052E4C">
        <w:rPr>
          <w:rFonts w:eastAsiaTheme="minorEastAsia"/>
          <w:b/>
          <w:lang w:val="en-US" w:eastAsia="zh-CN"/>
        </w:rPr>
        <w:t xml:space="preserve">Observation </w:t>
      </w:r>
      <w:r w:rsidR="00F56E1A">
        <w:rPr>
          <w:rFonts w:eastAsiaTheme="minorEastAsia"/>
          <w:b/>
          <w:lang w:val="en-US" w:eastAsia="zh-CN"/>
        </w:rPr>
        <w:t>6</w:t>
      </w:r>
      <w:r w:rsidRPr="00052E4C">
        <w:rPr>
          <w:rFonts w:eastAsiaTheme="minorEastAsia"/>
          <w:b/>
          <w:lang w:val="en-US" w:eastAsia="zh-CN"/>
        </w:rPr>
        <w:t>:</w:t>
      </w:r>
      <w:r w:rsidRPr="008D5751">
        <w:rPr>
          <w:rFonts w:eastAsiaTheme="minorEastAsia"/>
          <w:b/>
          <w:lang w:val="en-US" w:eastAsia="zh-CN"/>
        </w:rPr>
        <w:t xml:space="preserve"> In certain band combination</w:t>
      </w:r>
      <w:r>
        <w:rPr>
          <w:rFonts w:eastAsiaTheme="minorEastAsia"/>
          <w:b/>
          <w:lang w:val="en-US" w:eastAsia="zh-CN"/>
        </w:rPr>
        <w:t>s,</w:t>
      </w:r>
      <w:r w:rsidRPr="00052E4C">
        <w:rPr>
          <w:rFonts w:eastAsiaTheme="minorEastAsia"/>
          <w:b/>
          <w:lang w:val="en-US" w:eastAsia="zh-CN"/>
        </w:rPr>
        <w:t xml:space="preserve"> the received power difference from two CCs can be within 6dB.</w:t>
      </w:r>
    </w:p>
    <w:p w14:paraId="6ABBF4A3" w14:textId="78B1E675" w:rsidR="00401211" w:rsidRPr="00D847DF" w:rsidRDefault="00B6619B" w:rsidP="00D847DF">
      <w:pPr>
        <w:pStyle w:val="af9"/>
        <w:numPr>
          <w:ilvl w:val="0"/>
          <w:numId w:val="41"/>
        </w:numPr>
        <w:spacing w:line="360" w:lineRule="auto"/>
        <w:jc w:val="both"/>
        <w:rPr>
          <w:rFonts w:eastAsiaTheme="minorEastAsia"/>
          <w:b/>
          <w:sz w:val="20"/>
          <w:szCs w:val="20"/>
          <w:lang w:eastAsia="zh-CN"/>
        </w:rPr>
      </w:pPr>
      <w:r w:rsidRPr="00D847DF">
        <w:rPr>
          <w:rFonts w:eastAsiaTheme="minorEastAsia"/>
          <w:b/>
          <w:sz w:val="20"/>
          <w:szCs w:val="20"/>
          <w:lang w:eastAsia="zh-CN"/>
        </w:rPr>
        <w:t>TCI state/beam</w:t>
      </w:r>
    </w:p>
    <w:p w14:paraId="50725B2A" w14:textId="22B634B0" w:rsidR="00B6619B" w:rsidRDefault="00B6619B" w:rsidP="00410B37">
      <w:pPr>
        <w:ind w:leftChars="100" w:left="200"/>
        <w:jc w:val="both"/>
        <w:rPr>
          <w:rFonts w:eastAsiaTheme="minorEastAsia"/>
          <w:lang w:eastAsia="zh-CN"/>
        </w:rPr>
      </w:pPr>
      <w:r w:rsidRPr="00B6619B">
        <w:rPr>
          <w:rFonts w:eastAsiaTheme="minorEastAsia"/>
          <w:lang w:eastAsia="zh-CN"/>
        </w:rPr>
        <w:t>Although we think</w:t>
      </w:r>
      <w:r>
        <w:rPr>
          <w:rFonts w:eastAsiaTheme="minorEastAsia"/>
          <w:lang w:eastAsia="zh-CN"/>
        </w:rPr>
        <w:t xml:space="preserve"> in certain inter-band combination</w:t>
      </w:r>
      <w:r w:rsidRPr="00B6619B">
        <w:rPr>
          <w:rFonts w:eastAsiaTheme="minorEastAsia"/>
          <w:lang w:eastAsia="zh-CN"/>
        </w:rPr>
        <w:t xml:space="preserve"> same DL TX beam</w:t>
      </w:r>
      <w:r>
        <w:rPr>
          <w:rFonts w:eastAsiaTheme="minorEastAsia"/>
          <w:lang w:eastAsia="zh-CN"/>
        </w:rPr>
        <w:t>s</w:t>
      </w:r>
      <w:r w:rsidRPr="00B6619B">
        <w:rPr>
          <w:rFonts w:eastAsiaTheme="minorEastAsia"/>
          <w:lang w:eastAsia="zh-CN"/>
        </w:rPr>
        <w:t xml:space="preserve"> for two </w:t>
      </w:r>
      <w:r>
        <w:rPr>
          <w:rFonts w:eastAsiaTheme="minorEastAsia"/>
          <w:lang w:eastAsia="zh-CN"/>
        </w:rPr>
        <w:t xml:space="preserve">collocated inter-band </w:t>
      </w:r>
      <w:r w:rsidRPr="00B6619B">
        <w:rPr>
          <w:rFonts w:eastAsiaTheme="minorEastAsia"/>
          <w:lang w:eastAsia="zh-CN"/>
        </w:rPr>
        <w:t xml:space="preserve">cells </w:t>
      </w:r>
      <w:r>
        <w:rPr>
          <w:rFonts w:eastAsiaTheme="minorEastAsia"/>
          <w:lang w:eastAsia="zh-CN"/>
        </w:rPr>
        <w:t>are</w:t>
      </w:r>
      <w:r w:rsidRPr="00B6619B">
        <w:rPr>
          <w:rFonts w:eastAsiaTheme="minorEastAsia"/>
          <w:lang w:eastAsia="zh-CN"/>
        </w:rPr>
        <w:t xml:space="preserve"> a typical scenario, from specifying requirement perspective it is not a proper way to define network behaviour. Moreover recalling R15 intra-band continuous CA, no TCI state</w:t>
      </w:r>
      <w:r w:rsidR="00B36104" w:rsidRPr="00B36104">
        <w:rPr>
          <w:rFonts w:eastAsiaTheme="minorEastAsia"/>
          <w:lang w:eastAsia="zh-CN"/>
        </w:rPr>
        <w:t xml:space="preserve"> </w:t>
      </w:r>
      <w:r w:rsidR="00B36104" w:rsidRPr="00B6619B">
        <w:rPr>
          <w:rFonts w:eastAsiaTheme="minorEastAsia"/>
          <w:lang w:eastAsia="zh-CN"/>
        </w:rPr>
        <w:t>related</w:t>
      </w:r>
      <w:r w:rsidRPr="00B6619B">
        <w:rPr>
          <w:rFonts w:eastAsiaTheme="minorEastAsia"/>
          <w:lang w:eastAsia="zh-CN"/>
        </w:rPr>
        <w:t xml:space="preserve"> </w:t>
      </w:r>
      <w:r w:rsidR="00B36104" w:rsidRPr="00B6619B">
        <w:rPr>
          <w:rFonts w:eastAsiaTheme="minorEastAsia"/>
          <w:lang w:eastAsia="zh-CN"/>
        </w:rPr>
        <w:t xml:space="preserve">condition </w:t>
      </w:r>
      <w:r w:rsidRPr="00B6619B">
        <w:rPr>
          <w:rFonts w:eastAsiaTheme="minorEastAsia"/>
          <w:lang w:eastAsia="zh-CN"/>
        </w:rPr>
        <w:t>is included either.</w:t>
      </w:r>
      <w:r>
        <w:rPr>
          <w:rFonts w:eastAsiaTheme="minorEastAsia"/>
          <w:lang w:eastAsia="zh-CN"/>
        </w:rPr>
        <w:t xml:space="preserve"> In essence, the intention of same or strong </w:t>
      </w:r>
      <w:r>
        <w:rPr>
          <w:rFonts w:eastAsia="Times New Roman"/>
        </w:rPr>
        <w:t xml:space="preserve">correlated </w:t>
      </w:r>
      <w:r w:rsidR="00876E01">
        <w:rPr>
          <w:rFonts w:eastAsia="Times New Roman"/>
        </w:rPr>
        <w:t xml:space="preserve">TX beam </w:t>
      </w:r>
      <w:r>
        <w:rPr>
          <w:rFonts w:eastAsia="Times New Roman"/>
        </w:rPr>
        <w:t xml:space="preserve">is to guarantee same RTD at UE side. </w:t>
      </w:r>
      <w:r w:rsidRPr="00B6619B">
        <w:rPr>
          <w:rFonts w:eastAsiaTheme="minorEastAsia"/>
          <w:lang w:eastAsia="zh-CN"/>
        </w:rPr>
        <w:t>RTD</w:t>
      </w:r>
      <w:r>
        <w:rPr>
          <w:rFonts w:eastAsiaTheme="minorEastAsia"/>
          <w:lang w:eastAsia="zh-CN"/>
        </w:rPr>
        <w:t xml:space="preserve"> 260ns condition</w:t>
      </w:r>
      <w:r w:rsidRPr="00B6619B">
        <w:rPr>
          <w:rFonts w:eastAsiaTheme="minorEastAsia"/>
          <w:lang w:eastAsia="zh-CN"/>
        </w:rPr>
        <w:t xml:space="preserve"> is sufficient for UE to refer to all required information on an already activated serving cell. </w:t>
      </w:r>
    </w:p>
    <w:p w14:paraId="66825B2E" w14:textId="280F04BE" w:rsidR="00876E01" w:rsidRDefault="00876E01" w:rsidP="00410B37">
      <w:pPr>
        <w:ind w:leftChars="100" w:left="200"/>
        <w:jc w:val="both"/>
        <w:rPr>
          <w:rFonts w:eastAsiaTheme="minorEastAsia"/>
          <w:lang w:eastAsia="zh-CN"/>
        </w:rPr>
      </w:pPr>
      <w:r>
        <w:rPr>
          <w:rFonts w:eastAsiaTheme="minorEastAsia"/>
          <w:lang w:eastAsia="zh-CN"/>
        </w:rPr>
        <w:t>As in scenario-1, TRS is configured on the SSB-less SCell, the QCL configuration for is straight forward:</w:t>
      </w:r>
    </w:p>
    <w:p w14:paraId="4F235DBC" w14:textId="080A3553" w:rsidR="00876E01" w:rsidRDefault="00876E01" w:rsidP="00410B37">
      <w:pPr>
        <w:ind w:leftChars="100" w:left="200"/>
        <w:jc w:val="both"/>
        <w:rPr>
          <w:rFonts w:eastAsiaTheme="minorEastAsia"/>
          <w:lang w:val="en-US" w:eastAsia="zh-CN"/>
        </w:rPr>
      </w:pPr>
      <w:r>
        <w:rPr>
          <w:rFonts w:eastAsiaTheme="minorEastAsia"/>
          <w:lang w:val="en-US" w:eastAsia="zh-CN"/>
        </w:rPr>
        <w:t>“</w:t>
      </w:r>
      <w:r w:rsidRPr="00CC291C">
        <w:rPr>
          <w:rFonts w:eastAsiaTheme="minorEastAsia"/>
          <w:lang w:val="en-US" w:eastAsia="zh-CN"/>
        </w:rPr>
        <w:t xml:space="preserve">The RS(s) of SCell being activated is (are) QCL-TypeA with TRS(s) of the SCell being activated, and the TRS(s) of the SCell being activated is (are) further QCL-TypeC with SSB(s) of any active serving cell </w:t>
      </w:r>
      <w:r>
        <w:rPr>
          <w:rFonts w:eastAsiaTheme="minorEastAsia"/>
          <w:lang w:val="en-US" w:eastAsia="zh-CN"/>
        </w:rPr>
        <w:t>on different band</w:t>
      </w:r>
      <w:r w:rsidRPr="00CC291C">
        <w:rPr>
          <w:rFonts w:eastAsiaTheme="minorEastAsia"/>
          <w:lang w:val="en-US" w:eastAsia="zh-CN"/>
        </w:rPr>
        <w:t>.</w:t>
      </w:r>
      <w:r>
        <w:rPr>
          <w:rFonts w:eastAsiaTheme="minorEastAsia"/>
          <w:lang w:val="en-US" w:eastAsia="zh-CN"/>
        </w:rPr>
        <w:t>”</w:t>
      </w:r>
    </w:p>
    <w:p w14:paraId="0AAC59EB" w14:textId="1A9E6365" w:rsidR="00876E01" w:rsidRPr="00D847DF" w:rsidRDefault="00876E01" w:rsidP="00410B37">
      <w:pPr>
        <w:ind w:leftChars="100" w:left="200"/>
        <w:jc w:val="both"/>
        <w:rPr>
          <w:rFonts w:eastAsiaTheme="minorEastAsia"/>
          <w:b/>
          <w:lang w:val="en-US" w:eastAsia="zh-CN"/>
        </w:rPr>
      </w:pPr>
      <w:r w:rsidRPr="00D847DF">
        <w:rPr>
          <w:rFonts w:eastAsiaTheme="minorEastAsia"/>
          <w:b/>
          <w:lang w:val="en-US" w:eastAsia="zh-CN"/>
        </w:rPr>
        <w:t xml:space="preserve">Observation </w:t>
      </w:r>
      <w:r w:rsidR="00F56E1A">
        <w:rPr>
          <w:rFonts w:eastAsiaTheme="minorEastAsia"/>
          <w:b/>
          <w:lang w:val="en-US" w:eastAsia="zh-CN"/>
        </w:rPr>
        <w:t>7</w:t>
      </w:r>
      <w:r w:rsidRPr="00D847DF">
        <w:rPr>
          <w:rFonts w:eastAsiaTheme="minorEastAsia"/>
          <w:b/>
          <w:lang w:val="en-US" w:eastAsia="zh-CN"/>
        </w:rPr>
        <w:t>: In scenario-1, the following QCL re</w:t>
      </w:r>
      <w:r w:rsidR="00D847DF" w:rsidRPr="00D847DF">
        <w:rPr>
          <w:rFonts w:eastAsiaTheme="minorEastAsia"/>
          <w:b/>
          <w:lang w:val="en-US" w:eastAsia="zh-CN"/>
        </w:rPr>
        <w:t>lation is one condition for SSB-less SCell activation:</w:t>
      </w:r>
    </w:p>
    <w:p w14:paraId="5A437950" w14:textId="77777777" w:rsidR="00D847DF" w:rsidRPr="00D847DF" w:rsidRDefault="00D847DF" w:rsidP="00410B37">
      <w:pPr>
        <w:ind w:leftChars="100" w:left="200"/>
        <w:jc w:val="both"/>
        <w:rPr>
          <w:rFonts w:eastAsiaTheme="minorEastAsia"/>
          <w:b/>
          <w:lang w:val="en-US" w:eastAsia="zh-CN"/>
        </w:rPr>
      </w:pPr>
      <w:r w:rsidRPr="00D847DF">
        <w:rPr>
          <w:rFonts w:eastAsiaTheme="minorEastAsia"/>
          <w:b/>
          <w:lang w:val="en-US" w:eastAsia="zh-CN"/>
        </w:rPr>
        <w:t>“The RS(s) of SCell being activated is (are) QCL-TypeA with TRS(s) of the SCell being activated, and the TRS(s) of the SCell being activated is (are) further QCL-TypeC with SSB(s) of any active serving cell on different band.”</w:t>
      </w:r>
    </w:p>
    <w:p w14:paraId="457E291D" w14:textId="4C294949" w:rsidR="00B6619B" w:rsidRPr="00D847DF" w:rsidRDefault="00B6619B" w:rsidP="00D847DF">
      <w:pPr>
        <w:pStyle w:val="af9"/>
        <w:numPr>
          <w:ilvl w:val="0"/>
          <w:numId w:val="41"/>
        </w:numPr>
        <w:spacing w:line="360" w:lineRule="auto"/>
        <w:jc w:val="both"/>
        <w:rPr>
          <w:rFonts w:eastAsiaTheme="minorEastAsia"/>
          <w:b/>
          <w:sz w:val="20"/>
          <w:szCs w:val="20"/>
          <w:lang w:eastAsia="zh-CN"/>
        </w:rPr>
      </w:pPr>
      <w:r w:rsidRPr="00D847DF">
        <w:rPr>
          <w:rFonts w:eastAsiaTheme="minorEastAsia"/>
          <w:b/>
          <w:sz w:val="20"/>
          <w:szCs w:val="20"/>
          <w:lang w:eastAsia="zh-CN"/>
        </w:rPr>
        <w:t>Inter-band combination/ Frequency domain separation</w:t>
      </w:r>
    </w:p>
    <w:p w14:paraId="3FFA4CFA" w14:textId="7EE0D1AC" w:rsidR="00B6619B" w:rsidRDefault="00B6619B" w:rsidP="00410B37">
      <w:pPr>
        <w:ind w:leftChars="100" w:left="200"/>
        <w:jc w:val="both"/>
        <w:rPr>
          <w:rFonts w:eastAsiaTheme="minorEastAsia"/>
          <w:lang w:eastAsia="zh-CN"/>
        </w:rPr>
      </w:pPr>
      <w:r>
        <w:rPr>
          <w:rFonts w:eastAsiaTheme="minorEastAsia" w:hint="eastAsia"/>
          <w:lang w:eastAsia="zh-CN"/>
        </w:rPr>
        <w:t>T</w:t>
      </w:r>
      <w:r>
        <w:rPr>
          <w:rFonts w:eastAsiaTheme="minorEastAsia"/>
          <w:lang w:eastAsia="zh-CN"/>
        </w:rPr>
        <w:t>he band combination or</w:t>
      </w:r>
      <w:r w:rsidR="00C50FB0">
        <w:rPr>
          <w:rFonts w:eastAsiaTheme="minorEastAsia"/>
          <w:lang w:eastAsia="zh-CN"/>
        </w:rPr>
        <w:t xml:space="preserve"> frequency domain separation is</w:t>
      </w:r>
      <w:r w:rsidR="00C50FB0" w:rsidRPr="00C50FB0">
        <w:rPr>
          <w:rFonts w:eastAsiaTheme="minorEastAsia"/>
          <w:lang w:eastAsia="zh-CN"/>
        </w:rPr>
        <w:t xml:space="preserve"> </w:t>
      </w:r>
      <w:r w:rsidR="00C50FB0" w:rsidRPr="00B6619B">
        <w:rPr>
          <w:rFonts w:eastAsiaTheme="minorEastAsia"/>
          <w:lang w:eastAsia="zh-CN"/>
        </w:rPr>
        <w:t>indeed an issue</w:t>
      </w:r>
      <w:r w:rsidR="00B66645">
        <w:rPr>
          <w:rFonts w:eastAsiaTheme="minorEastAsia"/>
          <w:lang w:eastAsia="zh-CN"/>
        </w:rPr>
        <w:t xml:space="preserve"> and</w:t>
      </w:r>
      <w:r w:rsidR="00C50FB0" w:rsidRPr="00B6619B">
        <w:rPr>
          <w:rFonts w:eastAsiaTheme="minorEastAsia"/>
          <w:lang w:eastAsia="zh-CN"/>
        </w:rPr>
        <w:t xml:space="preserve"> needs to be discussed</w:t>
      </w:r>
      <w:r w:rsidR="00C50FB0">
        <w:rPr>
          <w:rFonts w:eastAsiaTheme="minorEastAsia"/>
          <w:lang w:eastAsia="zh-CN"/>
        </w:rPr>
        <w:t>. We suppose this would be discussed in RF session</w:t>
      </w:r>
      <w:r w:rsidRPr="00B6619B">
        <w:rPr>
          <w:rFonts w:eastAsiaTheme="minorEastAsia"/>
          <w:lang w:eastAsia="zh-CN"/>
        </w:rPr>
        <w:t xml:space="preserve">. From RRM perspective, the discussion of frequency domain separation or band combination is to decide </w:t>
      </w:r>
      <w:r w:rsidR="00C50FB0">
        <w:rPr>
          <w:rFonts w:eastAsiaTheme="minorEastAsia"/>
          <w:lang w:eastAsia="zh-CN"/>
        </w:rPr>
        <w:t xml:space="preserve">the value of </w:t>
      </w:r>
      <w:r w:rsidRPr="00B6619B">
        <w:rPr>
          <w:rFonts w:eastAsiaTheme="minorEastAsia"/>
          <w:lang w:eastAsia="zh-CN"/>
        </w:rPr>
        <w:t>RTD/ power difference</w:t>
      </w:r>
      <w:r w:rsidR="00B66645">
        <w:rPr>
          <w:rFonts w:eastAsiaTheme="minorEastAsia"/>
          <w:lang w:eastAsia="zh-CN"/>
        </w:rPr>
        <w:t>, rather than a condition.</w:t>
      </w:r>
    </w:p>
    <w:p w14:paraId="70982336" w14:textId="492A3380" w:rsidR="00D847DF" w:rsidRDefault="00D847DF" w:rsidP="00410B37">
      <w:pPr>
        <w:ind w:leftChars="100" w:left="200"/>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F56E1A">
        <w:rPr>
          <w:rFonts w:eastAsiaTheme="minorEastAsia"/>
          <w:b/>
          <w:lang w:eastAsia="zh-CN"/>
        </w:rPr>
        <w:t>8</w:t>
      </w:r>
      <w:r>
        <w:rPr>
          <w:rFonts w:eastAsiaTheme="minorEastAsia"/>
          <w:b/>
          <w:lang w:eastAsia="zh-CN"/>
        </w:rPr>
        <w:t>:</w:t>
      </w:r>
      <w:r w:rsidRPr="00D847DF">
        <w:rPr>
          <w:rFonts w:eastAsiaTheme="minorEastAsia"/>
          <w:b/>
          <w:lang w:eastAsia="zh-CN"/>
        </w:rPr>
        <w:t xml:space="preserve"> </w:t>
      </w:r>
      <w:r>
        <w:rPr>
          <w:rFonts w:eastAsiaTheme="minorEastAsia"/>
          <w:b/>
          <w:lang w:eastAsia="zh-CN"/>
        </w:rPr>
        <w:t>B</w:t>
      </w:r>
      <w:r w:rsidRPr="00D847DF">
        <w:rPr>
          <w:rFonts w:eastAsiaTheme="minorEastAsia"/>
          <w:b/>
          <w:lang w:eastAsia="zh-CN"/>
        </w:rPr>
        <w:t>and combination or frequency domain separation</w:t>
      </w:r>
      <w:r>
        <w:rPr>
          <w:rFonts w:eastAsiaTheme="minorEastAsia"/>
          <w:b/>
          <w:lang w:eastAsia="zh-CN"/>
        </w:rPr>
        <w:t xml:space="preserve"> will be</w:t>
      </w:r>
      <w:r w:rsidRPr="00D847DF">
        <w:rPr>
          <w:rFonts w:eastAsiaTheme="minorEastAsia"/>
          <w:b/>
          <w:lang w:eastAsia="zh-CN"/>
        </w:rPr>
        <w:t xml:space="preserve"> discussed in RF session</w:t>
      </w:r>
      <w:r>
        <w:rPr>
          <w:rFonts w:eastAsiaTheme="minorEastAsia"/>
          <w:b/>
          <w:lang w:eastAsia="zh-CN"/>
        </w:rPr>
        <w:t>,</w:t>
      </w:r>
      <w:r w:rsidR="00052E4C">
        <w:rPr>
          <w:rFonts w:eastAsiaTheme="minorEastAsia"/>
          <w:b/>
          <w:lang w:eastAsia="zh-CN"/>
        </w:rPr>
        <w:t xml:space="preserve"> and it would not be captured as a</w:t>
      </w:r>
      <w:r>
        <w:rPr>
          <w:rFonts w:eastAsiaTheme="minorEastAsia"/>
          <w:b/>
          <w:lang w:eastAsia="zh-CN"/>
        </w:rPr>
        <w:t xml:space="preserve"> condition in RRM requirements.</w:t>
      </w:r>
    </w:p>
    <w:p w14:paraId="11D8C021" w14:textId="5BE4233A" w:rsidR="00B66645" w:rsidRPr="00D847DF" w:rsidRDefault="00B66645" w:rsidP="00B6619B">
      <w:pPr>
        <w:jc w:val="both"/>
        <w:rPr>
          <w:rFonts w:eastAsiaTheme="minorEastAsia"/>
          <w:b/>
          <w:lang w:eastAsia="zh-CN"/>
        </w:rPr>
      </w:pPr>
      <w:r w:rsidRPr="00D847DF">
        <w:rPr>
          <w:rFonts w:eastAsiaTheme="minorEastAsia"/>
          <w:b/>
          <w:lang w:eastAsia="zh-CN"/>
        </w:rPr>
        <w:t>Proposal</w:t>
      </w:r>
      <w:r w:rsidR="00D847DF" w:rsidRPr="00D847DF">
        <w:rPr>
          <w:rFonts w:eastAsiaTheme="minorEastAsia"/>
          <w:b/>
          <w:lang w:eastAsia="zh-CN"/>
        </w:rPr>
        <w:t xml:space="preserve"> </w:t>
      </w:r>
      <w:r w:rsidR="00F56E1A">
        <w:rPr>
          <w:rFonts w:eastAsiaTheme="minorEastAsia"/>
          <w:b/>
          <w:lang w:eastAsia="zh-CN"/>
        </w:rPr>
        <w:t>2</w:t>
      </w:r>
      <w:r w:rsidRPr="00D847DF">
        <w:rPr>
          <w:rFonts w:eastAsiaTheme="minorEastAsia"/>
          <w:b/>
          <w:lang w:eastAsia="zh-CN"/>
        </w:rPr>
        <w:t>: In scenario-1 for certain band combination</w:t>
      </w:r>
      <w:r w:rsidR="00D847DF">
        <w:rPr>
          <w:rFonts w:eastAsiaTheme="minorEastAsia"/>
          <w:b/>
          <w:lang w:eastAsia="zh-CN"/>
        </w:rPr>
        <w:t>s</w:t>
      </w:r>
      <w:r w:rsidRPr="00D847DF">
        <w:rPr>
          <w:rFonts w:eastAsiaTheme="minorEastAsia"/>
          <w:b/>
          <w:lang w:eastAsia="zh-CN"/>
        </w:rPr>
        <w:t xml:space="preserve">, SSB-less SCell operation can be supported under the following conditions: </w:t>
      </w:r>
    </w:p>
    <w:p w14:paraId="2E821A93" w14:textId="3E3C29DF" w:rsidR="00B66645" w:rsidRPr="00D847DF" w:rsidRDefault="00876E01" w:rsidP="00876E01">
      <w:pPr>
        <w:jc w:val="both"/>
        <w:rPr>
          <w:rFonts w:eastAsiaTheme="minorEastAsia"/>
          <w:b/>
          <w:lang w:eastAsia="zh-CN"/>
        </w:rPr>
      </w:pPr>
      <w:r w:rsidRPr="00D847DF">
        <w:rPr>
          <w:rFonts w:eastAsiaTheme="minorEastAsia"/>
          <w:b/>
          <w:lang w:val="en-US" w:eastAsia="zh-CN"/>
        </w:rPr>
        <w:t>-</w:t>
      </w:r>
      <w:r w:rsidRPr="00D847DF">
        <w:rPr>
          <w:rFonts w:eastAsiaTheme="minorEastAsia"/>
          <w:b/>
          <w:lang w:val="en-US" w:eastAsia="zh-CN"/>
        </w:rPr>
        <w:tab/>
      </w:r>
      <w:r w:rsidR="00B66645" w:rsidRPr="00D847DF">
        <w:rPr>
          <w:rFonts w:eastAsiaTheme="minorEastAsia"/>
          <w:b/>
          <w:lang w:eastAsia="zh-CN"/>
        </w:rPr>
        <w:t>Received time difference (RTD) between the SSB-less SCell and the FR1 inter-band active serving cell is within ±260ns</w:t>
      </w:r>
      <w:r w:rsidR="00B66645" w:rsidRPr="00D847DF">
        <w:rPr>
          <w:rFonts w:eastAsiaTheme="minorEastAsia" w:hint="eastAsia"/>
          <w:b/>
          <w:lang w:eastAsia="zh-CN"/>
        </w:rPr>
        <w:t>,</w:t>
      </w:r>
      <w:r w:rsidR="00B66645" w:rsidRPr="00D847DF">
        <w:rPr>
          <w:rFonts w:eastAsiaTheme="minorEastAsia"/>
          <w:b/>
          <w:lang w:eastAsia="zh-CN"/>
        </w:rPr>
        <w:t xml:space="preserve"> and</w:t>
      </w:r>
    </w:p>
    <w:p w14:paraId="28B2D4B7" w14:textId="4AA1DA2F" w:rsidR="00B66645" w:rsidRPr="00D847DF" w:rsidRDefault="00876E01" w:rsidP="00876E01">
      <w:pPr>
        <w:jc w:val="both"/>
        <w:rPr>
          <w:rFonts w:eastAsiaTheme="minorEastAsia"/>
          <w:b/>
          <w:lang w:eastAsia="zh-CN"/>
        </w:rPr>
      </w:pPr>
      <w:r w:rsidRPr="00D847DF">
        <w:rPr>
          <w:rFonts w:eastAsiaTheme="minorEastAsia"/>
          <w:b/>
          <w:lang w:val="en-US" w:eastAsia="zh-CN"/>
        </w:rPr>
        <w:t>-</w:t>
      </w:r>
      <w:r w:rsidRPr="00D847DF">
        <w:rPr>
          <w:rFonts w:eastAsiaTheme="minorEastAsia"/>
          <w:b/>
          <w:lang w:val="en-US" w:eastAsia="zh-CN"/>
        </w:rPr>
        <w:tab/>
      </w:r>
      <w:r w:rsidR="00B66645" w:rsidRPr="00D847DF">
        <w:rPr>
          <w:rFonts w:eastAsiaTheme="minorEastAsia"/>
          <w:b/>
          <w:lang w:eastAsia="zh-CN"/>
        </w:rPr>
        <w:t>The difference of the reception power with the FR1 inter-band active serving cell is &lt;= 6dB</w:t>
      </w:r>
    </w:p>
    <w:p w14:paraId="76D3E1D7" w14:textId="77777777" w:rsidR="00876E01" w:rsidRPr="00D847DF" w:rsidRDefault="00876E01" w:rsidP="00876E01">
      <w:pPr>
        <w:jc w:val="both"/>
        <w:rPr>
          <w:rFonts w:eastAsiaTheme="minorEastAsia"/>
          <w:b/>
          <w:lang w:val="en-US" w:eastAsia="zh-CN"/>
        </w:rPr>
      </w:pPr>
      <w:r w:rsidRPr="00D847DF">
        <w:rPr>
          <w:rFonts w:eastAsiaTheme="minorEastAsia"/>
          <w:b/>
          <w:lang w:val="en-US" w:eastAsia="zh-CN"/>
        </w:rPr>
        <w:lastRenderedPageBreak/>
        <w:t>-</w:t>
      </w:r>
      <w:r w:rsidRPr="00D847DF">
        <w:rPr>
          <w:rFonts w:eastAsiaTheme="minorEastAsia"/>
          <w:b/>
          <w:lang w:val="en-US" w:eastAsia="zh-CN"/>
        </w:rPr>
        <w:tab/>
        <w:t xml:space="preserve">The RS(s) of SCell being activated is (are) QCL-TypeA with TRS(s) of the SCell being activated, and the TRS(s) of the SCell being activated is (are) further QCL-TypeC with SSB(s) of any active serving cell on different band. </w:t>
      </w:r>
    </w:p>
    <w:p w14:paraId="22964DF9" w14:textId="12E0260C" w:rsidR="00C50FB0" w:rsidRPr="00410B37" w:rsidRDefault="00EF0073" w:rsidP="00410B37">
      <w:pPr>
        <w:pStyle w:val="af9"/>
        <w:numPr>
          <w:ilvl w:val="0"/>
          <w:numId w:val="39"/>
        </w:numPr>
        <w:spacing w:line="360" w:lineRule="auto"/>
        <w:jc w:val="both"/>
        <w:rPr>
          <w:rFonts w:eastAsiaTheme="minorEastAsia"/>
          <w:b/>
          <w:sz w:val="20"/>
          <w:szCs w:val="20"/>
          <w:u w:val="single"/>
          <w:lang w:eastAsia="zh-CN"/>
        </w:rPr>
      </w:pPr>
      <w:r>
        <w:rPr>
          <w:rFonts w:eastAsiaTheme="minorEastAsia"/>
          <w:b/>
          <w:sz w:val="20"/>
          <w:szCs w:val="20"/>
          <w:u w:val="single"/>
          <w:lang w:eastAsia="zh-CN"/>
        </w:rPr>
        <w:t>L1/L3 measurement on SSB-less SCell</w:t>
      </w:r>
    </w:p>
    <w:p w14:paraId="16DD4AC4" w14:textId="77777777" w:rsidR="00905413" w:rsidRDefault="00905413" w:rsidP="00AF3B66">
      <w:pPr>
        <w:jc w:val="both"/>
        <w:rPr>
          <w:rFonts w:eastAsiaTheme="minorEastAsia"/>
          <w:lang w:eastAsia="zh-CN"/>
        </w:rPr>
      </w:pPr>
    </w:p>
    <w:tbl>
      <w:tblPr>
        <w:tblStyle w:val="af5"/>
        <w:tblW w:w="0" w:type="auto"/>
        <w:tblLook w:val="04A0" w:firstRow="1" w:lastRow="0" w:firstColumn="1" w:lastColumn="0" w:noHBand="0" w:noVBand="1"/>
      </w:tblPr>
      <w:tblGrid>
        <w:gridCol w:w="9621"/>
      </w:tblGrid>
      <w:tr w:rsidR="00A55430" w14:paraId="2FBE8439" w14:textId="77777777" w:rsidTr="00A55430">
        <w:tc>
          <w:tcPr>
            <w:tcW w:w="9621" w:type="dxa"/>
          </w:tcPr>
          <w:p w14:paraId="3AE34883" w14:textId="77777777" w:rsidR="00A55430" w:rsidRPr="00A55430" w:rsidRDefault="00A55430" w:rsidP="00A55430">
            <w:pPr>
              <w:pStyle w:val="2"/>
              <w:numPr>
                <w:ilvl w:val="0"/>
                <w:numId w:val="0"/>
              </w:numPr>
              <w:tabs>
                <w:tab w:val="left" w:pos="432"/>
                <w:tab w:val="left" w:pos="576"/>
              </w:tabs>
              <w:spacing w:line="259" w:lineRule="auto"/>
              <w:ind w:left="576"/>
              <w:outlineLvl w:val="1"/>
              <w:rPr>
                <w:rFonts w:ascii="Times New Roman" w:hAnsi="Times New Roman"/>
                <w:sz w:val="20"/>
              </w:rPr>
            </w:pPr>
            <w:r w:rsidRPr="00A55430">
              <w:rPr>
                <w:rFonts w:ascii="Times New Roman" w:hAnsi="Times New Roman"/>
                <w:sz w:val="20"/>
              </w:rPr>
              <w:t>Sub-topic 2-4: L1/L3 measurement operation on the SSB-less SCell</w:t>
            </w:r>
          </w:p>
          <w:p w14:paraId="3C61A035" w14:textId="77777777" w:rsidR="00A55430" w:rsidRPr="00A55430" w:rsidRDefault="00A55430" w:rsidP="00A55430">
            <w:pPr>
              <w:spacing w:after="120"/>
              <w:rPr>
                <w:b/>
                <w:u w:val="single"/>
                <w:lang w:eastAsia="zh-CN"/>
              </w:rPr>
            </w:pPr>
            <w:r w:rsidRPr="00A55430">
              <w:rPr>
                <w:b/>
                <w:u w:val="single"/>
                <w:lang w:eastAsia="zh-CN"/>
              </w:rPr>
              <w:t>Issue 2-4-1: Scenario for L1 measurement operation on the SSB-less SCell apart from SCell activation procedure</w:t>
            </w:r>
          </w:p>
          <w:p w14:paraId="084BEA33" w14:textId="77777777" w:rsidR="00A55430" w:rsidRPr="00A55430" w:rsidRDefault="00A55430" w:rsidP="00A55430">
            <w:pPr>
              <w:pStyle w:val="af9"/>
              <w:numPr>
                <w:ilvl w:val="0"/>
                <w:numId w:val="43"/>
              </w:numPr>
              <w:overflowPunct w:val="0"/>
              <w:autoSpaceDE w:val="0"/>
              <w:autoSpaceDN w:val="0"/>
              <w:adjustRightInd w:val="0"/>
              <w:spacing w:after="180" w:line="259" w:lineRule="auto"/>
              <w:contextualSpacing w:val="0"/>
              <w:textAlignment w:val="baseline"/>
              <w:rPr>
                <w:sz w:val="20"/>
                <w:szCs w:val="20"/>
                <w:lang w:eastAsia="zh-CN"/>
              </w:rPr>
            </w:pPr>
            <w:r w:rsidRPr="00A55430">
              <w:rPr>
                <w:sz w:val="20"/>
                <w:szCs w:val="20"/>
                <w:lang w:eastAsia="zh-CN"/>
              </w:rPr>
              <w:t xml:space="preserve">Candidate Options: </w:t>
            </w:r>
          </w:p>
          <w:p w14:paraId="63644AF1" w14:textId="77777777" w:rsidR="00A55430" w:rsidRPr="00A55430" w:rsidRDefault="00A55430" w:rsidP="00A55430">
            <w:pPr>
              <w:pStyle w:val="af9"/>
              <w:numPr>
                <w:ilvl w:val="1"/>
                <w:numId w:val="43"/>
              </w:numPr>
              <w:overflowPunct w:val="0"/>
              <w:autoSpaceDE w:val="0"/>
              <w:autoSpaceDN w:val="0"/>
              <w:adjustRightInd w:val="0"/>
              <w:spacing w:after="120" w:line="259" w:lineRule="auto"/>
              <w:contextualSpacing w:val="0"/>
              <w:textAlignment w:val="baseline"/>
              <w:rPr>
                <w:sz w:val="20"/>
                <w:szCs w:val="20"/>
              </w:rPr>
            </w:pPr>
            <w:r w:rsidRPr="00A55430">
              <w:rPr>
                <w:bCs/>
                <w:sz w:val="20"/>
                <w:szCs w:val="20"/>
                <w:lang w:eastAsia="zh-CN"/>
              </w:rPr>
              <w:t>Option 1:</w:t>
            </w:r>
            <w:r w:rsidRPr="00A55430">
              <w:rPr>
                <w:sz w:val="20"/>
                <w:szCs w:val="20"/>
              </w:rPr>
              <w:t xml:space="preserve"> No SSB but with CSI-RS resource for L1 measurement on the inter-band SSB-less SCell</w:t>
            </w:r>
          </w:p>
          <w:p w14:paraId="199BE408" w14:textId="77777777" w:rsidR="00A55430" w:rsidRPr="00A55430" w:rsidRDefault="00A55430" w:rsidP="00A55430">
            <w:pPr>
              <w:pStyle w:val="af9"/>
              <w:numPr>
                <w:ilvl w:val="1"/>
                <w:numId w:val="43"/>
              </w:numPr>
              <w:overflowPunct w:val="0"/>
              <w:autoSpaceDE w:val="0"/>
              <w:autoSpaceDN w:val="0"/>
              <w:adjustRightInd w:val="0"/>
              <w:spacing w:after="120" w:line="259" w:lineRule="auto"/>
              <w:contextualSpacing w:val="0"/>
              <w:textAlignment w:val="baseline"/>
              <w:rPr>
                <w:sz w:val="20"/>
                <w:szCs w:val="20"/>
              </w:rPr>
            </w:pPr>
            <w:r w:rsidRPr="00A55430">
              <w:rPr>
                <w:bCs/>
                <w:sz w:val="20"/>
                <w:szCs w:val="20"/>
                <w:lang w:eastAsia="zh-CN"/>
              </w:rPr>
              <w:t xml:space="preserve">Option </w:t>
            </w:r>
            <w:r w:rsidRPr="00A55430">
              <w:rPr>
                <w:sz w:val="20"/>
                <w:szCs w:val="20"/>
              </w:rPr>
              <w:t xml:space="preserve">2: No SSB and </w:t>
            </w:r>
            <w:r w:rsidRPr="00A55430">
              <w:rPr>
                <w:b/>
                <w:sz w:val="20"/>
                <w:szCs w:val="20"/>
              </w:rPr>
              <w:t>No</w:t>
            </w:r>
            <w:r w:rsidRPr="00A55430">
              <w:rPr>
                <w:sz w:val="20"/>
                <w:szCs w:val="20"/>
              </w:rPr>
              <w:t xml:space="preserve"> CSI-RS resource for L1 measurement on the inter-band SSB-less SCell</w:t>
            </w:r>
          </w:p>
          <w:p w14:paraId="0C87D0A4" w14:textId="77777777" w:rsidR="00A55430" w:rsidRPr="00A55430" w:rsidRDefault="00A55430" w:rsidP="00A55430">
            <w:pPr>
              <w:spacing w:after="120"/>
              <w:rPr>
                <w:b/>
                <w:u w:val="single"/>
                <w:lang w:eastAsia="zh-CN"/>
              </w:rPr>
            </w:pPr>
            <w:r w:rsidRPr="00A55430">
              <w:rPr>
                <w:b/>
                <w:u w:val="single"/>
                <w:lang w:eastAsia="zh-CN"/>
              </w:rPr>
              <w:t>Issue 2-4-2: Scenario for L3 measurement operation on the SSB-less SCell apart from SCell activation procedure</w:t>
            </w:r>
          </w:p>
          <w:p w14:paraId="515BCCDD" w14:textId="77777777" w:rsidR="00A55430" w:rsidRPr="00A55430" w:rsidRDefault="00A55430" w:rsidP="00A55430">
            <w:pPr>
              <w:pStyle w:val="af9"/>
              <w:numPr>
                <w:ilvl w:val="0"/>
                <w:numId w:val="43"/>
              </w:numPr>
              <w:overflowPunct w:val="0"/>
              <w:autoSpaceDE w:val="0"/>
              <w:autoSpaceDN w:val="0"/>
              <w:adjustRightInd w:val="0"/>
              <w:spacing w:after="180" w:line="259" w:lineRule="auto"/>
              <w:contextualSpacing w:val="0"/>
              <w:textAlignment w:val="baseline"/>
              <w:rPr>
                <w:sz w:val="20"/>
                <w:szCs w:val="20"/>
                <w:lang w:eastAsia="zh-CN"/>
              </w:rPr>
            </w:pPr>
            <w:r w:rsidRPr="00A55430">
              <w:rPr>
                <w:sz w:val="20"/>
                <w:szCs w:val="20"/>
                <w:lang w:eastAsia="zh-CN"/>
              </w:rPr>
              <w:t xml:space="preserve">Candidate Options: </w:t>
            </w:r>
          </w:p>
          <w:p w14:paraId="49CF1759" w14:textId="77777777" w:rsidR="00A55430" w:rsidRPr="00A55430" w:rsidRDefault="00A55430" w:rsidP="00A55430">
            <w:pPr>
              <w:pStyle w:val="af9"/>
              <w:numPr>
                <w:ilvl w:val="1"/>
                <w:numId w:val="43"/>
              </w:numPr>
              <w:overflowPunct w:val="0"/>
              <w:autoSpaceDE w:val="0"/>
              <w:autoSpaceDN w:val="0"/>
              <w:adjustRightInd w:val="0"/>
              <w:spacing w:after="120" w:line="259" w:lineRule="auto"/>
              <w:contextualSpacing w:val="0"/>
              <w:textAlignment w:val="baseline"/>
              <w:rPr>
                <w:sz w:val="20"/>
                <w:szCs w:val="20"/>
              </w:rPr>
            </w:pPr>
            <w:r w:rsidRPr="00A55430">
              <w:rPr>
                <w:bCs/>
                <w:sz w:val="20"/>
                <w:szCs w:val="20"/>
                <w:lang w:eastAsia="zh-CN"/>
              </w:rPr>
              <w:t>Option 1:</w:t>
            </w:r>
            <w:r w:rsidRPr="00A55430">
              <w:rPr>
                <w:sz w:val="20"/>
                <w:szCs w:val="20"/>
              </w:rPr>
              <w:t xml:space="preserve"> No SSB but with CSI-RS resource for L3 measurement on the inter-band SSB-less SCell</w:t>
            </w:r>
          </w:p>
          <w:p w14:paraId="28BF7BBD" w14:textId="77777777" w:rsidR="00A55430" w:rsidRPr="00A55430" w:rsidRDefault="00A55430" w:rsidP="00A55430">
            <w:pPr>
              <w:pStyle w:val="af9"/>
              <w:numPr>
                <w:ilvl w:val="1"/>
                <w:numId w:val="43"/>
              </w:numPr>
              <w:overflowPunct w:val="0"/>
              <w:autoSpaceDE w:val="0"/>
              <w:autoSpaceDN w:val="0"/>
              <w:adjustRightInd w:val="0"/>
              <w:spacing w:after="120" w:line="259" w:lineRule="auto"/>
              <w:contextualSpacing w:val="0"/>
              <w:textAlignment w:val="baseline"/>
              <w:rPr>
                <w:sz w:val="20"/>
                <w:szCs w:val="20"/>
              </w:rPr>
            </w:pPr>
            <w:r w:rsidRPr="00A55430">
              <w:rPr>
                <w:bCs/>
                <w:sz w:val="20"/>
                <w:szCs w:val="20"/>
                <w:lang w:eastAsia="zh-CN"/>
              </w:rPr>
              <w:t xml:space="preserve">Option </w:t>
            </w:r>
            <w:r w:rsidRPr="00A55430">
              <w:rPr>
                <w:sz w:val="20"/>
                <w:szCs w:val="20"/>
              </w:rPr>
              <w:t xml:space="preserve">2: No SSB and </w:t>
            </w:r>
            <w:r w:rsidRPr="00A55430">
              <w:rPr>
                <w:b/>
                <w:sz w:val="20"/>
                <w:szCs w:val="20"/>
              </w:rPr>
              <w:t>No</w:t>
            </w:r>
            <w:r w:rsidRPr="00A55430">
              <w:rPr>
                <w:sz w:val="20"/>
                <w:szCs w:val="20"/>
              </w:rPr>
              <w:t xml:space="preserve"> CSI-RS resource for L3 measurement on the inter-band SSB-less SCell</w:t>
            </w:r>
          </w:p>
          <w:p w14:paraId="54FAC34C" w14:textId="77777777" w:rsidR="00A55430" w:rsidRPr="00A55430" w:rsidRDefault="00A55430" w:rsidP="00A55430">
            <w:pPr>
              <w:spacing w:after="120"/>
              <w:rPr>
                <w:b/>
                <w:u w:val="single"/>
                <w:lang w:eastAsia="zh-CN"/>
              </w:rPr>
            </w:pPr>
            <w:r w:rsidRPr="00A55430">
              <w:rPr>
                <w:b/>
                <w:u w:val="single"/>
                <w:lang w:eastAsia="zh-CN"/>
              </w:rPr>
              <w:t>Issue 2-4-3: L1/L3 measurement operation on the SSB-less SCell</w:t>
            </w:r>
          </w:p>
          <w:p w14:paraId="332318F2" w14:textId="77777777" w:rsidR="00A55430" w:rsidRPr="00A55430" w:rsidRDefault="00A55430" w:rsidP="00A55430">
            <w:pPr>
              <w:pStyle w:val="af9"/>
              <w:numPr>
                <w:ilvl w:val="0"/>
                <w:numId w:val="43"/>
              </w:numPr>
              <w:overflowPunct w:val="0"/>
              <w:autoSpaceDE w:val="0"/>
              <w:autoSpaceDN w:val="0"/>
              <w:adjustRightInd w:val="0"/>
              <w:spacing w:after="180" w:line="259" w:lineRule="auto"/>
              <w:contextualSpacing w:val="0"/>
              <w:textAlignment w:val="baseline"/>
              <w:rPr>
                <w:sz w:val="20"/>
                <w:szCs w:val="20"/>
                <w:lang w:eastAsia="zh-CN"/>
              </w:rPr>
            </w:pPr>
            <w:r w:rsidRPr="00A55430">
              <w:rPr>
                <w:sz w:val="20"/>
                <w:szCs w:val="20"/>
                <w:lang w:eastAsia="zh-CN"/>
              </w:rPr>
              <w:t xml:space="preserve">Candidate Options: </w:t>
            </w:r>
          </w:p>
          <w:p w14:paraId="6480C9B0" w14:textId="77777777" w:rsidR="00A55430" w:rsidRPr="00A55430" w:rsidRDefault="00A55430" w:rsidP="00A55430">
            <w:pPr>
              <w:pStyle w:val="af9"/>
              <w:numPr>
                <w:ilvl w:val="1"/>
                <w:numId w:val="43"/>
              </w:numPr>
              <w:overflowPunct w:val="0"/>
              <w:autoSpaceDE w:val="0"/>
              <w:autoSpaceDN w:val="0"/>
              <w:adjustRightInd w:val="0"/>
              <w:spacing w:after="120" w:line="259" w:lineRule="auto"/>
              <w:contextualSpacing w:val="0"/>
              <w:rPr>
                <w:sz w:val="20"/>
                <w:szCs w:val="20"/>
                <w:lang w:eastAsia="zh-CN"/>
              </w:rPr>
            </w:pPr>
            <w:r w:rsidRPr="00A55430">
              <w:rPr>
                <w:bCs/>
                <w:sz w:val="20"/>
                <w:szCs w:val="20"/>
                <w:lang w:eastAsia="zh-CN"/>
              </w:rPr>
              <w:t>Option 1:</w:t>
            </w:r>
            <w:r w:rsidRPr="00A55430">
              <w:rPr>
                <w:sz w:val="20"/>
                <w:szCs w:val="20"/>
              </w:rPr>
              <w:t xml:space="preserve"> given that the SSB-less SCell can fully leverage the information from an already activated serving cell, the corresponding L1/L3 measurements can be skipped.</w:t>
            </w:r>
          </w:p>
          <w:p w14:paraId="3BC6539B" w14:textId="77777777" w:rsidR="00A55430" w:rsidRPr="00A55430" w:rsidRDefault="00A55430" w:rsidP="00A55430">
            <w:pPr>
              <w:pStyle w:val="af9"/>
              <w:numPr>
                <w:ilvl w:val="1"/>
                <w:numId w:val="43"/>
              </w:numPr>
              <w:overflowPunct w:val="0"/>
              <w:autoSpaceDE w:val="0"/>
              <w:autoSpaceDN w:val="0"/>
              <w:adjustRightInd w:val="0"/>
              <w:spacing w:after="120" w:line="259" w:lineRule="auto"/>
              <w:contextualSpacing w:val="0"/>
              <w:rPr>
                <w:sz w:val="20"/>
                <w:szCs w:val="20"/>
                <w:lang w:eastAsia="zh-CN"/>
              </w:rPr>
            </w:pPr>
            <w:r w:rsidRPr="00A55430">
              <w:rPr>
                <w:sz w:val="20"/>
                <w:szCs w:val="20"/>
                <w:lang w:eastAsia="zh-CN"/>
              </w:rPr>
              <w:t>Option 2:</w:t>
            </w:r>
            <w:r w:rsidRPr="00A55430">
              <w:rPr>
                <w:sz w:val="20"/>
                <w:szCs w:val="20"/>
              </w:rPr>
              <w:t xml:space="preserve"> </w:t>
            </w:r>
            <w:r w:rsidRPr="00A55430">
              <w:rPr>
                <w:sz w:val="20"/>
                <w:szCs w:val="20"/>
                <w:lang w:eastAsia="zh-CN"/>
              </w:rPr>
              <w:t xml:space="preserve">For UE deriving SSB-less SCell L1/L3 measurements results by performing L1/L3 measurements on PCell or another SCell, whether and how to assist UE to determine the coverage of SSB-less SCell should be further investigated. </w:t>
            </w:r>
          </w:p>
          <w:p w14:paraId="42824603" w14:textId="77777777" w:rsidR="00A55430" w:rsidRPr="00A55430" w:rsidRDefault="00A55430" w:rsidP="00A55430">
            <w:pPr>
              <w:pStyle w:val="af9"/>
              <w:numPr>
                <w:ilvl w:val="1"/>
                <w:numId w:val="43"/>
              </w:numPr>
              <w:overflowPunct w:val="0"/>
              <w:autoSpaceDE w:val="0"/>
              <w:autoSpaceDN w:val="0"/>
              <w:adjustRightInd w:val="0"/>
              <w:spacing w:after="120" w:line="259" w:lineRule="auto"/>
              <w:contextualSpacing w:val="0"/>
              <w:rPr>
                <w:sz w:val="20"/>
                <w:szCs w:val="20"/>
                <w:lang w:eastAsia="zh-CN"/>
              </w:rPr>
            </w:pPr>
            <w:r w:rsidRPr="00A55430">
              <w:rPr>
                <w:sz w:val="20"/>
                <w:szCs w:val="20"/>
                <w:lang w:eastAsia="zh-CN"/>
              </w:rPr>
              <w:t>Option 3:</w:t>
            </w:r>
            <w:r w:rsidRPr="00A55430">
              <w:rPr>
                <w:sz w:val="20"/>
                <w:szCs w:val="20"/>
              </w:rPr>
              <w:t xml:space="preserve"> </w:t>
            </w:r>
            <w:r w:rsidRPr="00A55430">
              <w:rPr>
                <w:sz w:val="20"/>
                <w:szCs w:val="20"/>
                <w:lang w:eastAsia="zh-CN"/>
              </w:rPr>
              <w:t>The UE is not required to perform SSB-based L1/L3 measurements on the SSB-less SCells. The CSI-RS based L1/L3 measurement requirements need to be specified for SSB-less SCell operation.</w:t>
            </w:r>
          </w:p>
          <w:p w14:paraId="480CD7C5" w14:textId="77777777" w:rsidR="00A55430" w:rsidRPr="00A55430" w:rsidRDefault="00A55430" w:rsidP="00AF3B66">
            <w:pPr>
              <w:jc w:val="both"/>
              <w:rPr>
                <w:rFonts w:eastAsiaTheme="minorEastAsia"/>
                <w:lang w:val="x-none" w:eastAsia="zh-CN"/>
              </w:rPr>
            </w:pPr>
          </w:p>
        </w:tc>
      </w:tr>
    </w:tbl>
    <w:p w14:paraId="4289F042" w14:textId="77777777" w:rsidR="00905413" w:rsidRDefault="00905413" w:rsidP="00AF3B66">
      <w:pPr>
        <w:jc w:val="both"/>
        <w:rPr>
          <w:rFonts w:eastAsiaTheme="minorEastAsia"/>
          <w:lang w:eastAsia="zh-CN"/>
        </w:rPr>
      </w:pPr>
    </w:p>
    <w:p w14:paraId="46E81F58" w14:textId="457AD15E" w:rsidR="00A55430" w:rsidRPr="00A55430" w:rsidRDefault="00A55430" w:rsidP="00A55430">
      <w:pPr>
        <w:jc w:val="both"/>
        <w:rPr>
          <w:rFonts w:eastAsiaTheme="minorEastAsia"/>
          <w:lang w:eastAsia="zh-CN"/>
        </w:rPr>
      </w:pPr>
      <w:r w:rsidRPr="00A55430">
        <w:rPr>
          <w:rFonts w:eastAsiaTheme="minorEastAsia"/>
          <w:lang w:eastAsia="zh-CN"/>
        </w:rPr>
        <w:t>For UE who only supports SSB-based L1 measurement,</w:t>
      </w:r>
      <w:r w:rsidR="00C34838">
        <w:rPr>
          <w:rFonts w:eastAsiaTheme="minorEastAsia"/>
          <w:lang w:eastAsia="zh-CN"/>
        </w:rPr>
        <w:t xml:space="preserve"> the scenarios with CSI-RS and without CSI-RS resources</w:t>
      </w:r>
      <w:r w:rsidRPr="00A55430">
        <w:rPr>
          <w:rFonts w:eastAsiaTheme="minorEastAsia"/>
          <w:lang w:eastAsia="zh-CN"/>
        </w:rPr>
        <w:t xml:space="preserve"> are the same.</w:t>
      </w:r>
    </w:p>
    <w:p w14:paraId="520750B4" w14:textId="77777777" w:rsidR="00A55430" w:rsidRPr="00A55430" w:rsidRDefault="00A55430" w:rsidP="00A55430">
      <w:pPr>
        <w:jc w:val="both"/>
        <w:rPr>
          <w:rFonts w:eastAsiaTheme="minorEastAsia"/>
          <w:lang w:eastAsia="zh-CN"/>
        </w:rPr>
      </w:pPr>
      <w:r w:rsidRPr="00A55430">
        <w:rPr>
          <w:rFonts w:eastAsiaTheme="minorEastAsia"/>
          <w:lang w:eastAsia="zh-CN"/>
        </w:rPr>
        <w:t xml:space="preserve">For UE who can support CSI-RS based L1 measurement, </w:t>
      </w:r>
    </w:p>
    <w:p w14:paraId="7DAFEC25" w14:textId="58E0FDCC" w:rsidR="00A55430" w:rsidRPr="00A55430" w:rsidRDefault="00A55430" w:rsidP="00A55430">
      <w:pPr>
        <w:jc w:val="both"/>
        <w:rPr>
          <w:rFonts w:eastAsiaTheme="minorEastAsia"/>
          <w:lang w:eastAsia="zh-CN"/>
        </w:rPr>
      </w:pPr>
      <w:r w:rsidRPr="00A55430">
        <w:rPr>
          <w:rFonts w:eastAsiaTheme="minorEastAsia"/>
          <w:lang w:eastAsia="zh-CN"/>
        </w:rPr>
        <w:t xml:space="preserve">-When CSI-RS resources for L1 measurement are configured, it is straight forward to perform CSI-RS based L1/L3 measurement. Herein the legacy requirements for CSI-RS based L1 measurement can be reused for SSB-less SCell operation. </w:t>
      </w:r>
    </w:p>
    <w:p w14:paraId="610330B7" w14:textId="49B28F65" w:rsidR="00A55430" w:rsidRPr="00A55430" w:rsidRDefault="00A55430" w:rsidP="00A55430">
      <w:pPr>
        <w:jc w:val="both"/>
        <w:rPr>
          <w:rFonts w:eastAsiaTheme="minorEastAsia"/>
          <w:lang w:eastAsia="zh-CN"/>
        </w:rPr>
      </w:pPr>
      <w:r w:rsidRPr="00A55430">
        <w:rPr>
          <w:rFonts w:eastAsiaTheme="minorEastAsia"/>
          <w:lang w:eastAsia="zh-CN"/>
        </w:rPr>
        <w:t xml:space="preserve">- When CSI-RS resources for L1 measurement are not configured, as long as the RTD, power difference conditions are ensured between two carriers, </w:t>
      </w:r>
      <w:r w:rsidR="0024388A">
        <w:t>the SSB-less SCell can fully leverage the information from an already activated serving cell, the corresponding L1 measurements can be skipped</w:t>
      </w:r>
      <w:r w:rsidR="00C34838">
        <w:t>.</w:t>
      </w:r>
    </w:p>
    <w:p w14:paraId="7761B7F0" w14:textId="57B43F73" w:rsidR="00905413" w:rsidRPr="0024388A" w:rsidRDefault="0024388A" w:rsidP="00AF3B66">
      <w:pPr>
        <w:jc w:val="both"/>
        <w:rPr>
          <w:rFonts w:eastAsiaTheme="minorEastAsia"/>
          <w:b/>
          <w:lang w:eastAsia="zh-CN"/>
        </w:rPr>
      </w:pPr>
      <w:r w:rsidRPr="0024388A">
        <w:rPr>
          <w:rFonts w:eastAsiaTheme="minorEastAsia" w:hint="eastAsia"/>
          <w:b/>
          <w:lang w:eastAsia="zh-CN"/>
        </w:rPr>
        <w:t>P</w:t>
      </w:r>
      <w:r w:rsidRPr="0024388A">
        <w:rPr>
          <w:rFonts w:eastAsiaTheme="minorEastAsia"/>
          <w:b/>
          <w:lang w:eastAsia="zh-CN"/>
        </w:rPr>
        <w:t xml:space="preserve">roposal </w:t>
      </w:r>
      <w:r w:rsidR="00F56E1A">
        <w:rPr>
          <w:rFonts w:eastAsiaTheme="minorEastAsia"/>
          <w:b/>
          <w:lang w:eastAsia="zh-CN"/>
        </w:rPr>
        <w:t>3</w:t>
      </w:r>
      <w:r w:rsidRPr="0024388A">
        <w:rPr>
          <w:rFonts w:eastAsiaTheme="minorEastAsia"/>
          <w:b/>
          <w:lang w:eastAsia="zh-CN"/>
        </w:rPr>
        <w:t>: When CSI-RS resources for L1 measurement are configured, the legacy requirements for CSI-RS based L1 measurement can be reused for SSB-less SCell operation.</w:t>
      </w:r>
    </w:p>
    <w:p w14:paraId="08702233" w14:textId="5F1E35B4" w:rsidR="0024388A" w:rsidRPr="0024388A" w:rsidRDefault="0024388A" w:rsidP="00AF3B66">
      <w:pPr>
        <w:jc w:val="both"/>
        <w:rPr>
          <w:rFonts w:eastAsiaTheme="minorEastAsia"/>
          <w:b/>
          <w:lang w:eastAsia="zh-CN"/>
        </w:rPr>
      </w:pPr>
      <w:r w:rsidRPr="0024388A">
        <w:rPr>
          <w:rFonts w:eastAsiaTheme="minorEastAsia"/>
          <w:b/>
          <w:lang w:eastAsia="zh-CN"/>
        </w:rPr>
        <w:lastRenderedPageBreak/>
        <w:t xml:space="preserve">Proposal </w:t>
      </w:r>
      <w:r w:rsidR="00F56E1A">
        <w:rPr>
          <w:rFonts w:eastAsiaTheme="minorEastAsia"/>
          <w:b/>
          <w:lang w:eastAsia="zh-CN"/>
        </w:rPr>
        <w:t>4</w:t>
      </w:r>
      <w:r w:rsidRPr="0024388A">
        <w:rPr>
          <w:rFonts w:eastAsiaTheme="minorEastAsia"/>
          <w:b/>
          <w:lang w:eastAsia="zh-CN"/>
        </w:rPr>
        <w:t xml:space="preserve">: When CSI-RS resources for L1 measurement are not configured, as long as the RTD, power difference conditions are ensured between two carriers, </w:t>
      </w:r>
      <w:r w:rsidRPr="0024388A">
        <w:rPr>
          <w:b/>
        </w:rPr>
        <w:t>the SSB-less SCell can fully leverage the information from an already activated serving cell, the corresponding L1 measurements can be skipped.</w:t>
      </w:r>
    </w:p>
    <w:p w14:paraId="7ADA7708" w14:textId="5BF1FB27" w:rsidR="00905413" w:rsidRDefault="00947FCF" w:rsidP="00AF3B66">
      <w:pPr>
        <w:jc w:val="both"/>
        <w:rPr>
          <w:rFonts w:eastAsiaTheme="minorEastAsia"/>
          <w:lang w:eastAsia="zh-CN"/>
        </w:rPr>
      </w:pPr>
      <w:r>
        <w:rPr>
          <w:rFonts w:eastAsiaTheme="minorEastAsia"/>
          <w:lang w:eastAsia="zh-CN"/>
        </w:rPr>
        <w:t xml:space="preserve">Regarding L3 measurement, </w:t>
      </w:r>
      <w:r w:rsidRPr="00947FCF">
        <w:rPr>
          <w:rFonts w:eastAsiaTheme="minorEastAsia"/>
          <w:lang w:eastAsia="zh-CN"/>
        </w:rPr>
        <w:t>as long as the RTD, power difference conditions are ensured between two carriers, the SSB-less SCell can fully leverage the information from an already activated serving cell</w:t>
      </w:r>
      <w:r w:rsidR="004E63C8">
        <w:rPr>
          <w:rFonts w:eastAsiaTheme="minorEastAsia"/>
          <w:lang w:eastAsia="zh-CN"/>
        </w:rPr>
        <w:t>. Then</w:t>
      </w:r>
      <w:r w:rsidRPr="00947FCF">
        <w:rPr>
          <w:rFonts w:eastAsiaTheme="minorEastAsia"/>
          <w:lang w:eastAsia="zh-CN"/>
        </w:rPr>
        <w:t xml:space="preserve"> the L3 measurements</w:t>
      </w:r>
      <w:r>
        <w:rPr>
          <w:rFonts w:eastAsiaTheme="minorEastAsia"/>
          <w:lang w:eastAsia="zh-CN"/>
        </w:rPr>
        <w:t xml:space="preserve"> results</w:t>
      </w:r>
      <w:r w:rsidR="004E63C8">
        <w:rPr>
          <w:rFonts w:eastAsiaTheme="minorEastAsia"/>
          <w:lang w:eastAsia="zh-CN"/>
        </w:rPr>
        <w:t xml:space="preserve"> on SCell can </w:t>
      </w:r>
      <w:r w:rsidR="004E63C8" w:rsidRPr="004E63C8">
        <w:rPr>
          <w:rFonts w:eastAsiaTheme="minorEastAsia"/>
          <w:lang w:eastAsia="zh-CN"/>
        </w:rPr>
        <w:t>leverage</w:t>
      </w:r>
      <w:r>
        <w:rPr>
          <w:rFonts w:eastAsiaTheme="minorEastAsia"/>
          <w:lang w:eastAsia="zh-CN"/>
        </w:rPr>
        <w:t xml:space="preserve"> </w:t>
      </w:r>
      <w:r w:rsidR="004E63C8">
        <w:rPr>
          <w:rFonts w:eastAsiaTheme="minorEastAsia"/>
          <w:lang w:eastAsia="zh-CN"/>
        </w:rPr>
        <w:t xml:space="preserve">the SSB based measurement results on PCell. Similar for neighbour cell measurement, the SSB based measurements on PCC </w:t>
      </w:r>
      <w:r w:rsidR="00211BDD">
        <w:rPr>
          <w:rFonts w:eastAsiaTheme="minorEastAsia" w:hint="eastAsia"/>
          <w:lang w:eastAsia="zh-CN"/>
        </w:rPr>
        <w:t>c</w:t>
      </w:r>
      <w:r w:rsidR="00211BDD">
        <w:rPr>
          <w:rFonts w:eastAsiaTheme="minorEastAsia"/>
          <w:lang w:eastAsia="zh-CN"/>
        </w:rPr>
        <w:t xml:space="preserve">an be </w:t>
      </w:r>
      <w:r w:rsidR="004E63C8">
        <w:rPr>
          <w:rFonts w:eastAsiaTheme="minorEastAsia"/>
          <w:lang w:eastAsia="zh-CN"/>
        </w:rPr>
        <w:t>leveraged for SSB-less SCC. Therefore</w:t>
      </w:r>
      <w:r w:rsidR="00211BDD">
        <w:rPr>
          <w:rFonts w:eastAsiaTheme="minorEastAsia"/>
          <w:lang w:eastAsia="zh-CN"/>
        </w:rPr>
        <w:t xml:space="preserve"> it is not necessary to consider CSI-RS based</w:t>
      </w:r>
      <w:r w:rsidR="006F5CCE">
        <w:rPr>
          <w:rFonts w:eastAsiaTheme="minorEastAsia"/>
          <w:lang w:eastAsia="zh-CN"/>
        </w:rPr>
        <w:t xml:space="preserve"> L3 measurement on SSB-less SCell.</w:t>
      </w:r>
    </w:p>
    <w:p w14:paraId="5EB6596A" w14:textId="4787CEAE" w:rsidR="00F56E1A" w:rsidRPr="00F56E1A" w:rsidRDefault="00C34838" w:rsidP="00AF3B66">
      <w:pPr>
        <w:jc w:val="both"/>
        <w:rPr>
          <w:rFonts w:eastAsiaTheme="minorEastAsia"/>
          <w:b/>
          <w:lang w:eastAsia="zh-CN"/>
        </w:rPr>
      </w:pPr>
      <w:r w:rsidRPr="0024388A">
        <w:rPr>
          <w:rFonts w:eastAsiaTheme="minorEastAsia"/>
          <w:b/>
          <w:lang w:eastAsia="zh-CN"/>
        </w:rPr>
        <w:t xml:space="preserve">Proposal </w:t>
      </w:r>
      <w:r w:rsidR="00211BDD">
        <w:rPr>
          <w:rFonts w:eastAsiaTheme="minorEastAsia"/>
          <w:b/>
          <w:lang w:eastAsia="zh-CN"/>
        </w:rPr>
        <w:t>5</w:t>
      </w:r>
      <w:r w:rsidRPr="0024388A">
        <w:rPr>
          <w:rFonts w:eastAsiaTheme="minorEastAsia"/>
          <w:b/>
          <w:lang w:eastAsia="zh-CN"/>
        </w:rPr>
        <w:t xml:space="preserve">: </w:t>
      </w:r>
      <w:r w:rsidR="006F5CCE">
        <w:rPr>
          <w:rFonts w:eastAsiaTheme="minorEastAsia"/>
          <w:b/>
          <w:lang w:eastAsia="zh-CN"/>
        </w:rPr>
        <w:t>A</w:t>
      </w:r>
      <w:r w:rsidRPr="0024388A">
        <w:rPr>
          <w:rFonts w:eastAsiaTheme="minorEastAsia"/>
          <w:b/>
          <w:lang w:eastAsia="zh-CN"/>
        </w:rPr>
        <w:t xml:space="preserve">s long as the RTD, power difference conditions are ensured between two carriers, </w:t>
      </w:r>
      <w:r w:rsidR="006F5CCE" w:rsidRPr="006F5CCE">
        <w:rPr>
          <w:rFonts w:eastAsiaTheme="minorEastAsia"/>
          <w:b/>
          <w:lang w:eastAsia="zh-CN"/>
        </w:rPr>
        <w:t>the SSB based L3 measurements on PCC can be leveraged for SSB-less SCC</w:t>
      </w:r>
      <w:r w:rsidR="00211BDD">
        <w:rPr>
          <w:rFonts w:eastAsiaTheme="minorEastAsia"/>
          <w:b/>
          <w:lang w:eastAsia="zh-CN"/>
        </w:rPr>
        <w:t>.</w:t>
      </w:r>
    </w:p>
    <w:p w14:paraId="0AF3CF9D" w14:textId="77777777" w:rsidR="00014A5B" w:rsidRPr="00E63980" w:rsidRDefault="00E63980" w:rsidP="00E63980">
      <w:pPr>
        <w:pStyle w:val="2"/>
        <w:tabs>
          <w:tab w:val="clear" w:pos="6977"/>
        </w:tabs>
        <w:ind w:left="567" w:hanging="567"/>
        <w:rPr>
          <w:lang w:val="en-US" w:eastAsia="zh-CN"/>
        </w:rPr>
      </w:pPr>
      <w:r w:rsidRPr="00E63980">
        <w:rPr>
          <w:lang w:val="en-US" w:eastAsia="zh-CN"/>
        </w:rPr>
        <w:t>DTX/DRX</w:t>
      </w:r>
    </w:p>
    <w:p w14:paraId="229A9847" w14:textId="77777777" w:rsidR="009C4C67" w:rsidRPr="00A855D9" w:rsidRDefault="009C4C67" w:rsidP="009C4C67">
      <w:pPr>
        <w:rPr>
          <w:rFonts w:eastAsiaTheme="minorEastAsia"/>
          <w:lang w:eastAsia="zh-CN"/>
        </w:rPr>
      </w:pPr>
      <w:r w:rsidRPr="00A855D9">
        <w:rPr>
          <w:rFonts w:eastAsiaTheme="minorEastAsia" w:hint="eastAsia"/>
          <w:lang w:eastAsia="zh-CN"/>
        </w:rPr>
        <w:t>For</w:t>
      </w:r>
      <w:r w:rsidRPr="00A855D9">
        <w:rPr>
          <w:rFonts w:eastAsiaTheme="minorEastAsia"/>
          <w:lang w:eastAsia="zh-CN"/>
        </w:rPr>
        <w:t xml:space="preserve"> the RRM impacts of Cell DTX and DRX, it was agreed to wait for more inputs f</w:t>
      </w:r>
      <w:r w:rsidRPr="00A855D9">
        <w:rPr>
          <w:rFonts w:eastAsiaTheme="minorEastAsia" w:hint="eastAsia"/>
          <w:lang w:eastAsia="zh-CN"/>
        </w:rPr>
        <w:t>r</w:t>
      </w:r>
      <w:r w:rsidRPr="00A855D9">
        <w:rPr>
          <w:rFonts w:eastAsiaTheme="minorEastAsia"/>
          <w:lang w:eastAsia="zh-CN"/>
        </w:rPr>
        <w:t>om RAN1/2.</w:t>
      </w:r>
    </w:p>
    <w:tbl>
      <w:tblPr>
        <w:tblStyle w:val="af5"/>
        <w:tblW w:w="0" w:type="auto"/>
        <w:tblLook w:val="04A0" w:firstRow="1" w:lastRow="0" w:firstColumn="1" w:lastColumn="0" w:noHBand="0" w:noVBand="1"/>
      </w:tblPr>
      <w:tblGrid>
        <w:gridCol w:w="9562"/>
      </w:tblGrid>
      <w:tr w:rsidR="009C4C67" w14:paraId="7D79BAFB" w14:textId="77777777" w:rsidTr="00710A8D">
        <w:tc>
          <w:tcPr>
            <w:tcW w:w="9562" w:type="dxa"/>
          </w:tcPr>
          <w:p w14:paraId="1FD0A3E0" w14:textId="77777777" w:rsidR="009C4C67" w:rsidRPr="00946414" w:rsidRDefault="009C4C67" w:rsidP="00710A8D">
            <w:pPr>
              <w:spacing w:after="120"/>
              <w:rPr>
                <w:b/>
                <w:u w:val="single"/>
                <w:lang w:eastAsia="zh-CN"/>
              </w:rPr>
            </w:pPr>
            <w:r w:rsidRPr="00946414">
              <w:rPr>
                <w:rFonts w:eastAsia="PMingLiU"/>
                <w:lang w:eastAsia="zh-TW"/>
              </w:rPr>
              <w:t xml:space="preserve">&lt; </w:t>
            </w:r>
            <w:r w:rsidRPr="00946414">
              <w:rPr>
                <w:rFonts w:eastAsia="PMingLiU"/>
                <w:b/>
                <w:bCs/>
                <w:lang w:eastAsia="zh-TW"/>
              </w:rPr>
              <w:t>Agreement</w:t>
            </w:r>
            <w:r w:rsidRPr="00946414">
              <w:rPr>
                <w:rFonts w:eastAsia="PMingLiU"/>
                <w:lang w:eastAsia="zh-TW"/>
              </w:rPr>
              <w:t xml:space="preserve"> &gt;</w:t>
            </w:r>
            <w:r w:rsidRPr="00946414">
              <w:rPr>
                <w:b/>
                <w:u w:val="single"/>
                <w:lang w:eastAsia="zh-CN"/>
              </w:rPr>
              <w:t xml:space="preserve">Issue 3-1: RRM impacts due to Cell DTX/DRX (obj#2) </w:t>
            </w:r>
          </w:p>
          <w:p w14:paraId="222B982D" w14:textId="77777777" w:rsidR="009C4C67" w:rsidRPr="00A855D9" w:rsidRDefault="009C4C67" w:rsidP="00710A8D">
            <w:pPr>
              <w:pStyle w:val="af9"/>
              <w:numPr>
                <w:ilvl w:val="0"/>
                <w:numId w:val="43"/>
              </w:numPr>
              <w:overflowPunct w:val="0"/>
              <w:autoSpaceDE w:val="0"/>
              <w:autoSpaceDN w:val="0"/>
              <w:adjustRightInd w:val="0"/>
              <w:spacing w:after="120" w:line="259" w:lineRule="auto"/>
              <w:contextualSpacing w:val="0"/>
              <w:rPr>
                <w:lang w:eastAsia="zh-CN"/>
              </w:rPr>
            </w:pPr>
            <w:r w:rsidRPr="00946414">
              <w:rPr>
                <w:sz w:val="20"/>
                <w:szCs w:val="20"/>
              </w:rPr>
              <w:t>RRM impacts due to cell DTX can wait for more inputs from RAN1/2.</w:t>
            </w:r>
          </w:p>
        </w:tc>
      </w:tr>
    </w:tbl>
    <w:p w14:paraId="420717B5" w14:textId="77777777" w:rsidR="009C4C67" w:rsidRDefault="009C4C67" w:rsidP="009C4C67">
      <w:pPr>
        <w:rPr>
          <w:rFonts w:eastAsiaTheme="minorEastAsia"/>
          <w:lang w:eastAsia="zh-CN"/>
        </w:rPr>
      </w:pPr>
      <w:r w:rsidRPr="00A855D9">
        <w:rPr>
          <w:rFonts w:eastAsiaTheme="minorEastAsia"/>
          <w:lang w:eastAsia="zh-CN"/>
        </w:rPr>
        <w:t>In this contribution, we further provide the analysis based on latest RAN1/2 progress.</w:t>
      </w:r>
      <w:r>
        <w:rPr>
          <w:rFonts w:eastAsiaTheme="minorEastAsia"/>
          <w:lang w:eastAsia="zh-CN"/>
        </w:rPr>
        <w:t xml:space="preserve"> In last RAN1 meeting, it was further investigating which signals/channels are not expected to be received from UE’s perspective during non-active period in Cell DTX. The status is summarized as follows:</w:t>
      </w:r>
    </w:p>
    <w:tbl>
      <w:tblPr>
        <w:tblStyle w:val="af5"/>
        <w:tblW w:w="0" w:type="auto"/>
        <w:tblLook w:val="04A0" w:firstRow="1" w:lastRow="0" w:firstColumn="1" w:lastColumn="0" w:noHBand="0" w:noVBand="1"/>
      </w:tblPr>
      <w:tblGrid>
        <w:gridCol w:w="9562"/>
      </w:tblGrid>
      <w:tr w:rsidR="009C4C67" w14:paraId="2077F6B8" w14:textId="77777777" w:rsidTr="00710A8D">
        <w:tc>
          <w:tcPr>
            <w:tcW w:w="9562" w:type="dxa"/>
          </w:tcPr>
          <w:p w14:paraId="25256395" w14:textId="77777777" w:rsidR="009C4C67" w:rsidRPr="00107589" w:rsidRDefault="009C4C67" w:rsidP="00710A8D">
            <w:pPr>
              <w:spacing w:after="0"/>
              <w:rPr>
                <w:rFonts w:eastAsia="Batang"/>
                <w:highlight w:val="green"/>
                <w:lang w:eastAsia="x-none"/>
              </w:rPr>
            </w:pPr>
            <w:r w:rsidRPr="00107589">
              <w:rPr>
                <w:rFonts w:eastAsia="Batang"/>
                <w:highlight w:val="green"/>
                <w:lang w:eastAsia="x-none"/>
              </w:rPr>
              <w:t>Agreement</w:t>
            </w:r>
          </w:p>
          <w:p w14:paraId="266A0307" w14:textId="77777777" w:rsidR="009C4C67" w:rsidRPr="00107589" w:rsidRDefault="009C4C67" w:rsidP="00710A8D">
            <w:pPr>
              <w:spacing w:after="0"/>
              <w:jc w:val="both"/>
              <w:rPr>
                <w:rFonts w:eastAsia="Batang"/>
              </w:rPr>
            </w:pPr>
            <w:r w:rsidRPr="00107589">
              <w:rPr>
                <w:rFonts w:eastAsia="Batang"/>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C02EA5A" w14:textId="77777777" w:rsidR="009C4C67" w:rsidRPr="00107589" w:rsidRDefault="009C4C67" w:rsidP="00710A8D">
            <w:pPr>
              <w:numPr>
                <w:ilvl w:val="0"/>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Periodic/Semi-persistent CSI-RS configured in CSI report configuration in CSI-ReportConfig with reportQuantity including RI (for CSI reporting)</w:t>
            </w:r>
          </w:p>
          <w:p w14:paraId="26E54B20" w14:textId="77777777" w:rsidR="009C4C67" w:rsidRPr="00107589" w:rsidRDefault="009C4C67" w:rsidP="00710A8D">
            <w:pPr>
              <w:numPr>
                <w:ilvl w:val="0"/>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w:t>
            </w:r>
          </w:p>
          <w:p w14:paraId="457FC897" w14:textId="77777777" w:rsidR="009C4C67" w:rsidRPr="00107589" w:rsidRDefault="009C4C67" w:rsidP="00710A8D">
            <w:pPr>
              <w:numPr>
                <w:ilvl w:val="1"/>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PDCCH in USS</w:t>
            </w:r>
          </w:p>
          <w:p w14:paraId="523F2B03" w14:textId="77777777" w:rsidR="009C4C67" w:rsidRPr="00107589" w:rsidRDefault="009C4C67" w:rsidP="00710A8D">
            <w:pPr>
              <w:numPr>
                <w:ilvl w:val="2"/>
                <w:numId w:val="44"/>
              </w:numPr>
              <w:tabs>
                <w:tab w:val="left" w:pos="0"/>
              </w:tabs>
              <w:suppressAutoHyphens/>
              <w:overflowPunct w:val="0"/>
              <w:spacing w:after="0" w:line="254" w:lineRule="auto"/>
              <w:rPr>
                <w:rFonts w:eastAsia="Malgun Gothic"/>
                <w:strike/>
                <w:lang w:eastAsia="x-none"/>
              </w:rPr>
            </w:pPr>
            <w:r w:rsidRPr="00107589">
              <w:rPr>
                <w:rFonts w:eastAsia="Malgun Gothic"/>
                <w:lang w:eastAsia="x-none"/>
              </w:rPr>
              <w:t>UE behaviour</w:t>
            </w:r>
            <w:r w:rsidRPr="00107589">
              <w:rPr>
                <w:rFonts w:eastAsia="宋体"/>
              </w:rPr>
              <w:t xml:space="preserve"> for retransmission</w:t>
            </w:r>
          </w:p>
          <w:p w14:paraId="5C61E9FB" w14:textId="77777777" w:rsidR="009C4C67" w:rsidRPr="00107589" w:rsidRDefault="009C4C67" w:rsidP="00710A8D">
            <w:pPr>
              <w:numPr>
                <w:ilvl w:val="2"/>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if some specific RNTI scrambled PDCCH in USS will be excluded from cell DTX operation</w:t>
            </w:r>
          </w:p>
          <w:p w14:paraId="335A1E7F" w14:textId="77777777" w:rsidR="009C4C67" w:rsidRPr="00107589" w:rsidRDefault="009C4C67" w:rsidP="00710A8D">
            <w:pPr>
              <w:numPr>
                <w:ilvl w:val="1"/>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PDCCH in Type-3 CSS</w:t>
            </w:r>
          </w:p>
          <w:p w14:paraId="2350BF96" w14:textId="77777777" w:rsidR="009C4C67" w:rsidRPr="00107589" w:rsidRDefault="009C4C67" w:rsidP="00710A8D">
            <w:pPr>
              <w:numPr>
                <w:ilvl w:val="2"/>
                <w:numId w:val="44"/>
              </w:numPr>
              <w:tabs>
                <w:tab w:val="left" w:pos="0"/>
              </w:tabs>
              <w:suppressAutoHyphens/>
              <w:overflowPunct w:val="0"/>
              <w:spacing w:after="0" w:line="254" w:lineRule="auto"/>
              <w:rPr>
                <w:rFonts w:eastAsia="Malgun Gothic"/>
                <w:strike/>
                <w:lang w:eastAsia="x-none"/>
              </w:rPr>
            </w:pPr>
            <w:r w:rsidRPr="00107589">
              <w:rPr>
                <w:rFonts w:eastAsia="Malgun Gothic"/>
                <w:lang w:eastAsia="x-none"/>
              </w:rPr>
              <w:t>UE behaviour</w:t>
            </w:r>
            <w:r w:rsidRPr="00107589">
              <w:rPr>
                <w:rFonts w:eastAsia="宋体"/>
              </w:rPr>
              <w:t xml:space="preserve"> for retransmission</w:t>
            </w:r>
          </w:p>
          <w:p w14:paraId="6BD2A1F9" w14:textId="77777777" w:rsidR="009C4C67" w:rsidRPr="00107589" w:rsidRDefault="009C4C67" w:rsidP="00710A8D">
            <w:pPr>
              <w:numPr>
                <w:ilvl w:val="2"/>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if some specific RNTI scrambled PDCCH in Type-3 CSS will be excluded from cell DTX operation</w:t>
            </w:r>
          </w:p>
          <w:p w14:paraId="0A9CCE6A" w14:textId="77777777" w:rsidR="009C4C67" w:rsidRPr="00107589" w:rsidRDefault="009C4C67" w:rsidP="00710A8D">
            <w:pPr>
              <w:numPr>
                <w:ilvl w:val="1"/>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PRS</w:t>
            </w:r>
          </w:p>
          <w:p w14:paraId="3CA75CD9" w14:textId="77777777" w:rsidR="009C4C67" w:rsidRPr="00107589" w:rsidRDefault="009C4C67" w:rsidP="00710A8D">
            <w:pPr>
              <w:numPr>
                <w:ilvl w:val="1"/>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CSI-RS configured by measObjectNR (for RRM)</w:t>
            </w:r>
          </w:p>
          <w:p w14:paraId="7BA1CE57" w14:textId="77777777" w:rsidR="009C4C67" w:rsidRPr="00107589" w:rsidRDefault="009C4C67" w:rsidP="00710A8D">
            <w:pPr>
              <w:numPr>
                <w:ilvl w:val="1"/>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CSI-RS associated with RadioLinkMonitoringConfig and BeamFailureDectection (for RLM and BFD)</w:t>
            </w:r>
          </w:p>
          <w:p w14:paraId="0975D3D3" w14:textId="77777777" w:rsidR="009C4C67" w:rsidRPr="00107589" w:rsidRDefault="009C4C67" w:rsidP="00710A8D">
            <w:pPr>
              <w:numPr>
                <w:ilvl w:val="1"/>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Periodic CSI-RS configured with trs-Info ‘true’ (for tracking)</w:t>
            </w:r>
          </w:p>
          <w:p w14:paraId="084BEEA4" w14:textId="77777777" w:rsidR="009C4C67" w:rsidRPr="00107589" w:rsidRDefault="009C4C67" w:rsidP="00710A8D">
            <w:pPr>
              <w:numPr>
                <w:ilvl w:val="1"/>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Periodic/Semi-persistent CSI-RS (for BM)</w:t>
            </w:r>
          </w:p>
          <w:p w14:paraId="640ECAC4" w14:textId="77777777" w:rsidR="009C4C67" w:rsidRPr="00107589" w:rsidRDefault="009C4C67" w:rsidP="00710A8D">
            <w:pPr>
              <w:numPr>
                <w:ilvl w:val="2"/>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 on how to differentiate (if needed) with other CSI-RS used for CSI reports for BM</w:t>
            </w:r>
          </w:p>
          <w:p w14:paraId="26859C18" w14:textId="77777777" w:rsidR="009C4C67" w:rsidRPr="00107589" w:rsidRDefault="009C4C67" w:rsidP="00710A8D">
            <w:pPr>
              <w:numPr>
                <w:ilvl w:val="0"/>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 Whether the same or different UE behaviour is applicable with or without C-DRX</w:t>
            </w:r>
          </w:p>
          <w:p w14:paraId="6EC204DB" w14:textId="77777777" w:rsidR="009C4C67" w:rsidRPr="00107589" w:rsidRDefault="009C4C67" w:rsidP="00710A8D">
            <w:pPr>
              <w:numPr>
                <w:ilvl w:val="0"/>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 Whether the list of impacted signals/channels can be configurable</w:t>
            </w:r>
          </w:p>
          <w:p w14:paraId="244131FB" w14:textId="77777777" w:rsidR="009C4C67" w:rsidRPr="00107589" w:rsidRDefault="009C4C67" w:rsidP="00710A8D">
            <w:pPr>
              <w:numPr>
                <w:ilvl w:val="0"/>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 Whether there will be exception case(s) for UE receiving and/or processing listed signals/channels during non-active periods of DTX</w:t>
            </w:r>
          </w:p>
          <w:p w14:paraId="74273DBA" w14:textId="77777777" w:rsidR="009C4C67" w:rsidRPr="00A855D9" w:rsidRDefault="009C4C67" w:rsidP="00710A8D">
            <w:pPr>
              <w:numPr>
                <w:ilvl w:val="0"/>
                <w:numId w:val="44"/>
              </w:numPr>
              <w:tabs>
                <w:tab w:val="left" w:pos="0"/>
              </w:tabs>
              <w:suppressAutoHyphens/>
              <w:overflowPunct w:val="0"/>
              <w:spacing w:after="0" w:line="252" w:lineRule="auto"/>
              <w:jc w:val="both"/>
              <w:rPr>
                <w:rFonts w:eastAsia="Malgun Gothic"/>
                <w:lang w:eastAsia="ko-KR"/>
              </w:rPr>
            </w:pPr>
            <w:r w:rsidRPr="00107589">
              <w:rPr>
                <w:rFonts w:eastAsia="Malgun Gothic"/>
                <w:lang w:eastAsia="ko-KR"/>
              </w:rPr>
              <w:t>FFS: RAN1 to consider impact on system if the channels/signals are not transmitted during non-active period</w:t>
            </w:r>
          </w:p>
        </w:tc>
      </w:tr>
    </w:tbl>
    <w:p w14:paraId="3540A4EB" w14:textId="77777777" w:rsidR="009C4C67" w:rsidRDefault="009C4C67" w:rsidP="009C4C67">
      <w:pPr>
        <w:rPr>
          <w:rFonts w:eastAsiaTheme="minorEastAsia"/>
          <w:lang w:eastAsia="zh-CN"/>
        </w:rPr>
      </w:pPr>
    </w:p>
    <w:p w14:paraId="0C03AE6E" w14:textId="6077BB29" w:rsidR="009C4C67" w:rsidRDefault="009C4C67" w:rsidP="009C4C67">
      <w:pPr>
        <w:jc w:val="both"/>
        <w:rPr>
          <w:rFonts w:eastAsiaTheme="minorEastAsia"/>
          <w:lang w:eastAsia="zh-CN"/>
        </w:rPr>
      </w:pPr>
      <w:r>
        <w:rPr>
          <w:rFonts w:eastAsiaTheme="minorEastAsia"/>
          <w:lang w:eastAsia="zh-CN"/>
        </w:rPr>
        <w:t>It could be observed that whether UE needs to monitor CSI-RS for RRM/RLM/BFD/tracking/BM are still under discussion, especially for P</w:t>
      </w:r>
      <w:r>
        <w:rPr>
          <w:rFonts w:eastAsiaTheme="minorEastAsia" w:hint="eastAsia"/>
          <w:lang w:eastAsia="zh-CN"/>
        </w:rPr>
        <w:t>/</w:t>
      </w:r>
      <w:r>
        <w:rPr>
          <w:rFonts w:eastAsiaTheme="minorEastAsia"/>
          <w:lang w:eastAsia="zh-CN"/>
        </w:rPr>
        <w:t>SP CSI-RS. For AP CSI-RS, UE still need</w:t>
      </w:r>
      <w:r w:rsidR="005130E1">
        <w:rPr>
          <w:rFonts w:eastAsiaTheme="minorEastAsia"/>
          <w:lang w:eastAsia="zh-CN"/>
        </w:rPr>
        <w:t>s</w:t>
      </w:r>
      <w:r>
        <w:rPr>
          <w:rFonts w:eastAsiaTheme="minorEastAsia"/>
          <w:lang w:eastAsia="zh-CN"/>
        </w:rPr>
        <w:t xml:space="preserve"> to monitor it following NW scheduling. From RAN4 perspective, if it is finally concluded in RAN1 that UE shall still monitor these CSI-RS in non-active period of Cell DTX, then there are no impacts on RRM requirements. If UE is not required to monitor the CSI-RS, RAN4 may need to further investigate whether to update the current RRM requirements. For instance, considering the periodicity of DTX. Besides, the alignment and interaction between Cell DTX and UE C-DRX is also under discussion in RAN1/RAN2. Based on the analysis above, RAN4 shall further wait for more progress in RAN1 and RAN2.</w:t>
      </w:r>
    </w:p>
    <w:p w14:paraId="04476A63" w14:textId="4D026FF6" w:rsidR="009C4C67" w:rsidRPr="00EC7608" w:rsidRDefault="009C4C67" w:rsidP="009C4C67">
      <w:pPr>
        <w:jc w:val="both"/>
        <w:rPr>
          <w:rFonts w:eastAsiaTheme="minorEastAsia"/>
          <w:b/>
          <w:lang w:eastAsia="zh-CN"/>
        </w:rPr>
      </w:pPr>
      <w:r w:rsidRPr="00EC7608">
        <w:rPr>
          <w:rFonts w:eastAsiaTheme="minorEastAsia"/>
          <w:b/>
          <w:lang w:eastAsia="zh-CN"/>
        </w:rPr>
        <w:lastRenderedPageBreak/>
        <w:t xml:space="preserve">Observation </w:t>
      </w:r>
      <w:r w:rsidR="00F56E1A">
        <w:rPr>
          <w:rFonts w:eastAsiaTheme="minorEastAsia"/>
          <w:b/>
          <w:lang w:eastAsia="zh-CN"/>
        </w:rPr>
        <w:t>9</w:t>
      </w:r>
      <w:r w:rsidRPr="00EC7608">
        <w:rPr>
          <w:rFonts w:eastAsiaTheme="minorEastAsia"/>
          <w:b/>
          <w:lang w:eastAsia="zh-CN"/>
        </w:rPr>
        <w:t>: Whether UE needs to monitor P/SP CSI-RS for RRM/RLM/BFD/tracking/BM during non-active period of Cell DTX is under discussion in RAN1.</w:t>
      </w:r>
    </w:p>
    <w:p w14:paraId="42C902D3" w14:textId="1E83121B" w:rsidR="009C4C67" w:rsidRPr="00EC7608" w:rsidRDefault="009C4C67" w:rsidP="009C4C67">
      <w:pPr>
        <w:jc w:val="both"/>
        <w:rPr>
          <w:rFonts w:eastAsiaTheme="minorEastAsia"/>
          <w:b/>
          <w:lang w:eastAsia="zh-CN"/>
        </w:rPr>
      </w:pPr>
      <w:r w:rsidRPr="00EC7608">
        <w:rPr>
          <w:rFonts w:eastAsiaTheme="minorEastAsia"/>
          <w:b/>
          <w:lang w:eastAsia="zh-CN"/>
        </w:rPr>
        <w:t>Observation</w:t>
      </w:r>
      <w:r w:rsidR="00F56E1A">
        <w:rPr>
          <w:rFonts w:eastAsiaTheme="minorEastAsia"/>
          <w:b/>
          <w:lang w:eastAsia="zh-CN"/>
        </w:rPr>
        <w:t xml:space="preserve"> 10</w:t>
      </w:r>
      <w:r w:rsidRPr="00EC7608">
        <w:rPr>
          <w:rFonts w:eastAsiaTheme="minorEastAsia"/>
          <w:b/>
          <w:lang w:eastAsia="zh-CN"/>
        </w:rPr>
        <w:t>: The alignment and interaction between Cell DTX and UE C-DRX is under discussion in RAN1/RAN2.</w:t>
      </w:r>
    </w:p>
    <w:p w14:paraId="347E2E99" w14:textId="6ADA79B2" w:rsidR="009C4C67" w:rsidRPr="00EC7608" w:rsidRDefault="009C4C67" w:rsidP="009C4C67">
      <w:pPr>
        <w:jc w:val="both"/>
        <w:rPr>
          <w:rFonts w:eastAsiaTheme="minorEastAsia"/>
          <w:b/>
          <w:lang w:eastAsia="zh-CN"/>
        </w:rPr>
      </w:pPr>
      <w:r w:rsidRPr="00EC7608">
        <w:rPr>
          <w:rFonts w:eastAsiaTheme="minorEastAsia"/>
          <w:b/>
          <w:lang w:eastAsia="zh-CN"/>
        </w:rPr>
        <w:t xml:space="preserve">Proposal </w:t>
      </w:r>
      <w:r w:rsidR="00415915">
        <w:rPr>
          <w:rFonts w:eastAsiaTheme="minorEastAsia"/>
          <w:b/>
          <w:lang w:eastAsia="zh-CN"/>
        </w:rPr>
        <w:t>6</w:t>
      </w:r>
      <w:r w:rsidRPr="00EC7608">
        <w:rPr>
          <w:rFonts w:eastAsiaTheme="minorEastAsia"/>
          <w:b/>
          <w:lang w:eastAsia="zh-CN"/>
        </w:rPr>
        <w:t>: RAN4 shall wait for more progress in RAN1/2 to investigate whether there is RRM impacts of DTX/DRX.</w:t>
      </w:r>
    </w:p>
    <w:p w14:paraId="67CE642B" w14:textId="77777777" w:rsidR="009C4C67" w:rsidRDefault="009C4C67" w:rsidP="009C4C67">
      <w:pPr>
        <w:pStyle w:val="2"/>
        <w:tabs>
          <w:tab w:val="clear" w:pos="6977"/>
        </w:tabs>
        <w:ind w:left="567" w:hanging="567"/>
        <w:rPr>
          <w:lang w:val="en-US" w:eastAsia="zh-CN"/>
        </w:rPr>
      </w:pPr>
      <w:r w:rsidRPr="00E63980">
        <w:rPr>
          <w:lang w:val="en-US" w:eastAsia="zh-CN"/>
        </w:rPr>
        <w:t>Spatial and power domain techniques</w:t>
      </w:r>
    </w:p>
    <w:p w14:paraId="73E5B57C" w14:textId="77777777" w:rsidR="009C4C67" w:rsidRPr="00A855D9" w:rsidRDefault="009C4C67" w:rsidP="009C4C67">
      <w:pPr>
        <w:rPr>
          <w:rFonts w:eastAsiaTheme="minorEastAsia"/>
          <w:lang w:eastAsia="zh-CN"/>
        </w:rPr>
      </w:pPr>
      <w:r w:rsidRPr="00EC7608">
        <w:rPr>
          <w:lang w:eastAsia="zh-CN"/>
        </w:rPr>
        <w:t xml:space="preserve">For </w:t>
      </w:r>
      <w:r>
        <w:rPr>
          <w:lang w:eastAsia="zh-CN"/>
        </w:rPr>
        <w:t xml:space="preserve">spatial/power domain adaptation, </w:t>
      </w:r>
      <w:r w:rsidRPr="00A855D9">
        <w:rPr>
          <w:rFonts w:eastAsiaTheme="minorEastAsia"/>
          <w:lang w:eastAsia="zh-CN"/>
        </w:rPr>
        <w:t>it was agreed to wait for more inputs f</w:t>
      </w:r>
      <w:r w:rsidRPr="00A855D9">
        <w:rPr>
          <w:rFonts w:eastAsiaTheme="minorEastAsia" w:hint="eastAsia"/>
          <w:lang w:eastAsia="zh-CN"/>
        </w:rPr>
        <w:t>r</w:t>
      </w:r>
      <w:r w:rsidRPr="00A855D9">
        <w:rPr>
          <w:rFonts w:eastAsiaTheme="minorEastAsia"/>
          <w:lang w:eastAsia="zh-CN"/>
        </w:rPr>
        <w:t>om RAN1/2.</w:t>
      </w:r>
    </w:p>
    <w:tbl>
      <w:tblPr>
        <w:tblStyle w:val="af5"/>
        <w:tblW w:w="0" w:type="auto"/>
        <w:tblLook w:val="04A0" w:firstRow="1" w:lastRow="0" w:firstColumn="1" w:lastColumn="0" w:noHBand="0" w:noVBand="1"/>
      </w:tblPr>
      <w:tblGrid>
        <w:gridCol w:w="9562"/>
      </w:tblGrid>
      <w:tr w:rsidR="009C4C67" w14:paraId="3E23A485" w14:textId="77777777" w:rsidTr="00710A8D">
        <w:tc>
          <w:tcPr>
            <w:tcW w:w="9562" w:type="dxa"/>
          </w:tcPr>
          <w:p w14:paraId="4E705D84" w14:textId="77777777" w:rsidR="009C4C67" w:rsidRPr="005130E1" w:rsidRDefault="009C4C67" w:rsidP="00710A8D">
            <w:pPr>
              <w:spacing w:after="120"/>
              <w:rPr>
                <w:b/>
                <w:u w:val="single"/>
                <w:lang w:val="en-US" w:eastAsia="zh-CN"/>
              </w:rPr>
            </w:pPr>
            <w:r w:rsidRPr="005130E1">
              <w:rPr>
                <w:rFonts w:eastAsia="PMingLiU"/>
                <w:lang w:eastAsia="zh-TW"/>
              </w:rPr>
              <w:t xml:space="preserve">&lt; </w:t>
            </w:r>
            <w:r w:rsidRPr="005130E1">
              <w:rPr>
                <w:rFonts w:eastAsia="PMingLiU"/>
                <w:b/>
                <w:bCs/>
                <w:lang w:eastAsia="zh-TW"/>
              </w:rPr>
              <w:t>Agreement</w:t>
            </w:r>
            <w:r w:rsidRPr="005130E1">
              <w:rPr>
                <w:rFonts w:eastAsia="PMingLiU"/>
                <w:lang w:eastAsia="zh-TW"/>
              </w:rPr>
              <w:t xml:space="preserve"> &gt;</w:t>
            </w:r>
            <w:r w:rsidRPr="005130E1">
              <w:rPr>
                <w:b/>
                <w:u w:val="single"/>
                <w:lang w:eastAsia="zh-CN"/>
              </w:rPr>
              <w:t>Issue 3-2: RRM impacts due to Spatial and power domain techniques (obj#3)</w:t>
            </w:r>
          </w:p>
          <w:p w14:paraId="47C07A61" w14:textId="77777777" w:rsidR="009C4C67" w:rsidRPr="00EC7608" w:rsidRDefault="009C4C67" w:rsidP="00710A8D">
            <w:pPr>
              <w:pStyle w:val="af9"/>
              <w:numPr>
                <w:ilvl w:val="0"/>
                <w:numId w:val="43"/>
              </w:numPr>
              <w:overflowPunct w:val="0"/>
              <w:autoSpaceDE w:val="0"/>
              <w:autoSpaceDN w:val="0"/>
              <w:adjustRightInd w:val="0"/>
              <w:spacing w:after="120" w:line="259" w:lineRule="auto"/>
              <w:contextualSpacing w:val="0"/>
              <w:rPr>
                <w:lang w:eastAsia="zh-CN"/>
              </w:rPr>
            </w:pPr>
            <w:r w:rsidRPr="005130E1">
              <w:rPr>
                <w:sz w:val="20"/>
                <w:szCs w:val="20"/>
              </w:rPr>
              <w:t>Discuss the RRM requirement for spatial and power adaptation in NES after RAN1 has more concrete conclusions.</w:t>
            </w:r>
          </w:p>
        </w:tc>
      </w:tr>
    </w:tbl>
    <w:p w14:paraId="786B4E84" w14:textId="77777777" w:rsidR="009C4C67" w:rsidRDefault="009C4C67" w:rsidP="009C4C67">
      <w:r>
        <w:rPr>
          <w:lang w:eastAsia="zh-CN"/>
        </w:rPr>
        <w:t xml:space="preserve">Based on latest progress in RAN1, the discussion is mainly about the framework to allow reporting for different spatial adaptation patterns and power offset. Besides, only CSI-RS for CSI is considered in RAN1, and whether CSI-RS for other usage (e.g. beam management) is also subject to spatial/power adaptation is still FFS. Thus, similar as the Cell DTX/DRX, RAN4 shall wait for more progress of RAN1 on </w:t>
      </w:r>
      <w:r w:rsidRPr="004E416C">
        <w:t>spatial and power adaptation</w:t>
      </w:r>
      <w:r>
        <w:t xml:space="preserve"> </w:t>
      </w:r>
      <w:r w:rsidRPr="00FB1680">
        <w:t xml:space="preserve">to investigate whether there is RRM </w:t>
      </w:r>
      <w:r>
        <w:t>impacts.</w:t>
      </w:r>
    </w:p>
    <w:p w14:paraId="47B013BE" w14:textId="30FCAB8B" w:rsidR="009C4C67" w:rsidRPr="00711388" w:rsidRDefault="009C4C67" w:rsidP="009C4C67">
      <w:pPr>
        <w:rPr>
          <w:b/>
          <w:lang w:eastAsia="zh-CN"/>
        </w:rPr>
      </w:pPr>
      <w:r w:rsidRPr="00711388">
        <w:rPr>
          <w:b/>
          <w:lang w:eastAsia="zh-CN"/>
        </w:rPr>
        <w:t xml:space="preserve">Observation </w:t>
      </w:r>
      <w:r w:rsidR="00F56E1A">
        <w:rPr>
          <w:b/>
          <w:lang w:eastAsia="zh-CN"/>
        </w:rPr>
        <w:t>11</w:t>
      </w:r>
      <w:r w:rsidRPr="00711388">
        <w:rPr>
          <w:b/>
          <w:lang w:eastAsia="zh-CN"/>
        </w:rPr>
        <w:t>: Only CSI-RS for CSI is considered in RAN1, and whether CSI-RS for other usage (e.g. beam management) is also subject to spatial/power adaptation is still FFS.</w:t>
      </w:r>
    </w:p>
    <w:p w14:paraId="48F2282E" w14:textId="50575D80" w:rsidR="009C4C67" w:rsidRPr="00FB1680" w:rsidRDefault="009C4C67" w:rsidP="009C4C67">
      <w:pPr>
        <w:rPr>
          <w:b/>
        </w:rPr>
      </w:pPr>
      <w:r w:rsidRPr="00FB1680">
        <w:rPr>
          <w:b/>
          <w:lang w:eastAsia="zh-CN"/>
        </w:rPr>
        <w:t xml:space="preserve">Proposal </w:t>
      </w:r>
      <w:r w:rsidR="00415915">
        <w:rPr>
          <w:b/>
          <w:lang w:eastAsia="zh-CN"/>
        </w:rPr>
        <w:t>7</w:t>
      </w:r>
      <w:r w:rsidRPr="00FB1680">
        <w:rPr>
          <w:b/>
          <w:lang w:eastAsia="zh-CN"/>
        </w:rPr>
        <w:t xml:space="preserve">: RAN4 shall wait for more progress of RAN1 on </w:t>
      </w:r>
      <w:r w:rsidRPr="00FB1680">
        <w:rPr>
          <w:b/>
        </w:rPr>
        <w:t>spatial and power adaptation to investigate whether there is RRM impact.</w:t>
      </w:r>
    </w:p>
    <w:p w14:paraId="0CFC437B" w14:textId="77777777" w:rsidR="009C4C67" w:rsidRPr="00DC4BDE" w:rsidRDefault="009C4C67" w:rsidP="009C4C67">
      <w:pPr>
        <w:pStyle w:val="2"/>
        <w:tabs>
          <w:tab w:val="clear" w:pos="6977"/>
        </w:tabs>
        <w:ind w:left="567" w:hanging="567"/>
        <w:rPr>
          <w:lang w:val="en-US" w:eastAsia="zh-CN"/>
        </w:rPr>
      </w:pPr>
      <w:r w:rsidRPr="00DC4BDE">
        <w:rPr>
          <w:rFonts w:hint="eastAsia"/>
          <w:lang w:val="en-US" w:eastAsia="zh-CN"/>
        </w:rPr>
        <w:t>C</w:t>
      </w:r>
      <w:r w:rsidRPr="00DC4BDE">
        <w:rPr>
          <w:lang w:val="en-US" w:eastAsia="zh-CN"/>
        </w:rPr>
        <w:t>ell selection/resel</w:t>
      </w:r>
      <w:r>
        <w:rPr>
          <w:lang w:val="en-US" w:eastAsia="zh-CN"/>
        </w:rPr>
        <w:t>e</w:t>
      </w:r>
      <w:r w:rsidRPr="00DC4BDE">
        <w:rPr>
          <w:lang w:val="en-US" w:eastAsia="zh-CN"/>
        </w:rPr>
        <w:t>ction</w:t>
      </w:r>
    </w:p>
    <w:p w14:paraId="44B58632" w14:textId="77777777" w:rsidR="009C4C67" w:rsidRPr="00FB1680" w:rsidRDefault="009C4C67" w:rsidP="009C4C67">
      <w:pPr>
        <w:rPr>
          <w:rFonts w:eastAsiaTheme="minorEastAsia"/>
          <w:lang w:eastAsia="zh-CN"/>
        </w:rPr>
      </w:pPr>
      <w:r w:rsidRPr="00EC7608">
        <w:rPr>
          <w:lang w:eastAsia="zh-CN"/>
        </w:rPr>
        <w:t xml:space="preserve">For </w:t>
      </w:r>
      <w:r>
        <w:rPr>
          <w:lang w:eastAsia="zh-CN"/>
        </w:rPr>
        <w:t xml:space="preserve">cell selection/reselection, </w:t>
      </w:r>
      <w:r w:rsidRPr="00A855D9">
        <w:rPr>
          <w:rFonts w:eastAsiaTheme="minorEastAsia"/>
          <w:lang w:eastAsia="zh-CN"/>
        </w:rPr>
        <w:t>it was agreed to wait for more inputs f</w:t>
      </w:r>
      <w:r w:rsidRPr="00A855D9">
        <w:rPr>
          <w:rFonts w:eastAsiaTheme="minorEastAsia" w:hint="eastAsia"/>
          <w:lang w:eastAsia="zh-CN"/>
        </w:rPr>
        <w:t>r</w:t>
      </w:r>
      <w:r w:rsidRPr="00A855D9">
        <w:rPr>
          <w:rFonts w:eastAsiaTheme="minorEastAsia"/>
          <w:lang w:eastAsia="zh-CN"/>
        </w:rPr>
        <w:t>om RAN2.</w:t>
      </w:r>
    </w:p>
    <w:tbl>
      <w:tblPr>
        <w:tblStyle w:val="af5"/>
        <w:tblW w:w="0" w:type="auto"/>
        <w:tblLook w:val="04A0" w:firstRow="1" w:lastRow="0" w:firstColumn="1" w:lastColumn="0" w:noHBand="0" w:noVBand="1"/>
      </w:tblPr>
      <w:tblGrid>
        <w:gridCol w:w="9562"/>
      </w:tblGrid>
      <w:tr w:rsidR="009C4C67" w14:paraId="1BE27BA4" w14:textId="77777777" w:rsidTr="00710A8D">
        <w:tc>
          <w:tcPr>
            <w:tcW w:w="9562" w:type="dxa"/>
          </w:tcPr>
          <w:p w14:paraId="02EA1511" w14:textId="77777777" w:rsidR="009C4C67" w:rsidRPr="004E416C" w:rsidRDefault="009C4C67" w:rsidP="00710A8D">
            <w:pPr>
              <w:spacing w:after="120"/>
              <w:rPr>
                <w:b/>
                <w:szCs w:val="24"/>
                <w:u w:val="single"/>
                <w:lang w:eastAsia="zh-CN"/>
              </w:rPr>
            </w:pPr>
            <w:r w:rsidRPr="004E416C">
              <w:rPr>
                <w:rFonts w:eastAsia="PMingLiU"/>
                <w:szCs w:val="24"/>
                <w:lang w:eastAsia="zh-TW"/>
              </w:rPr>
              <w:t xml:space="preserve">&lt; </w:t>
            </w:r>
            <w:r w:rsidRPr="004E416C">
              <w:rPr>
                <w:rFonts w:eastAsia="PMingLiU"/>
                <w:b/>
                <w:bCs/>
                <w:szCs w:val="24"/>
                <w:lang w:eastAsia="zh-TW"/>
              </w:rPr>
              <w:t>Agreement</w:t>
            </w:r>
            <w:r w:rsidRPr="004E416C">
              <w:rPr>
                <w:rFonts w:eastAsia="PMingLiU"/>
                <w:szCs w:val="24"/>
                <w:lang w:eastAsia="zh-TW"/>
              </w:rPr>
              <w:t xml:space="preserve"> &gt;</w:t>
            </w:r>
            <w:r w:rsidRPr="004E416C">
              <w:rPr>
                <w:b/>
                <w:szCs w:val="24"/>
                <w:u w:val="single"/>
                <w:lang w:eastAsia="zh-CN"/>
              </w:rPr>
              <w:t>Issue 3-3: RRM impacts due to Cell selection/reselection (obj#4)</w:t>
            </w:r>
          </w:p>
          <w:tbl>
            <w:tblPr>
              <w:tblStyle w:val="af5"/>
              <w:tblW w:w="0" w:type="auto"/>
              <w:tblLook w:val="04A0" w:firstRow="1" w:lastRow="0" w:firstColumn="1" w:lastColumn="0" w:noHBand="0" w:noVBand="1"/>
            </w:tblPr>
            <w:tblGrid>
              <w:gridCol w:w="9336"/>
            </w:tblGrid>
            <w:tr w:rsidR="009C4C67" w:rsidRPr="004E416C" w14:paraId="4F2E3161" w14:textId="77777777" w:rsidTr="00710A8D">
              <w:tc>
                <w:tcPr>
                  <w:tcW w:w="9631" w:type="dxa"/>
                </w:tcPr>
                <w:p w14:paraId="6936EC0A" w14:textId="77777777" w:rsidR="009C4C67" w:rsidRPr="004E416C" w:rsidRDefault="009C4C67" w:rsidP="00710A8D">
                  <w:pPr>
                    <w:spacing w:after="0"/>
                    <w:rPr>
                      <w:rFonts w:eastAsia="Yu Mincho"/>
                      <w:bCs/>
                      <w:i/>
                      <w:color w:val="5B9BD5" w:themeColor="accent1"/>
                    </w:rPr>
                  </w:pPr>
                  <w:r w:rsidRPr="004E416C">
                    <w:rPr>
                      <w:rFonts w:eastAsia="Yu Mincho"/>
                      <w:bCs/>
                      <w:i/>
                      <w:color w:val="5B9BD5" w:themeColor="accent1"/>
                    </w:rPr>
                    <w:t xml:space="preserve">4 Specify mechanism(s) to prevent legacy UEs camping on cells adopting the Rel-18 NES techniques, if necessary [RAN2] </w:t>
                  </w:r>
                </w:p>
                <w:p w14:paraId="7B0A24AE" w14:textId="77777777" w:rsidR="009C4C67" w:rsidRPr="004E416C" w:rsidRDefault="009C4C67" w:rsidP="00710A8D">
                  <w:pPr>
                    <w:spacing w:after="120"/>
                    <w:rPr>
                      <w:rFonts w:eastAsia="Yu Mincho"/>
                      <w:b/>
                      <w:szCs w:val="24"/>
                      <w:u w:val="single"/>
                      <w:lang w:eastAsia="zh-CN"/>
                    </w:rPr>
                  </w:pPr>
                </w:p>
              </w:tc>
            </w:tr>
          </w:tbl>
          <w:p w14:paraId="3A292DFB" w14:textId="77777777" w:rsidR="009C4C67" w:rsidRPr="00E40687" w:rsidRDefault="009C4C67" w:rsidP="00710A8D">
            <w:pPr>
              <w:pStyle w:val="af9"/>
              <w:numPr>
                <w:ilvl w:val="0"/>
                <w:numId w:val="43"/>
              </w:numPr>
              <w:overflowPunct w:val="0"/>
              <w:autoSpaceDE w:val="0"/>
              <w:autoSpaceDN w:val="0"/>
              <w:adjustRightInd w:val="0"/>
              <w:spacing w:after="120" w:line="259" w:lineRule="auto"/>
              <w:contextualSpacing w:val="0"/>
              <w:rPr>
                <w:sz w:val="20"/>
                <w:szCs w:val="20"/>
              </w:rPr>
            </w:pPr>
            <w:r w:rsidRPr="00E40687">
              <w:rPr>
                <w:sz w:val="20"/>
                <w:szCs w:val="20"/>
              </w:rPr>
              <w:t>wait further RAN2 progress</w:t>
            </w:r>
          </w:p>
          <w:p w14:paraId="58D5C48F" w14:textId="77777777" w:rsidR="009C4C67" w:rsidRDefault="009C4C67" w:rsidP="00710A8D">
            <w:pPr>
              <w:rPr>
                <w:rFonts w:eastAsiaTheme="minorEastAsia"/>
                <w:lang w:val="en-US" w:eastAsia="zh-CN"/>
              </w:rPr>
            </w:pPr>
          </w:p>
        </w:tc>
      </w:tr>
    </w:tbl>
    <w:p w14:paraId="5AAE0650" w14:textId="77777777" w:rsidR="009C4C67" w:rsidRDefault="009C4C67" w:rsidP="009C4C67">
      <w:pPr>
        <w:rPr>
          <w:rFonts w:eastAsiaTheme="minorEastAsia"/>
          <w:lang w:val="en-US" w:eastAsia="zh-CN"/>
        </w:rPr>
      </w:pPr>
      <w:r>
        <w:rPr>
          <w:rFonts w:eastAsiaTheme="minorEastAsia"/>
          <w:lang w:val="en-US" w:eastAsia="zh-CN"/>
        </w:rPr>
        <w:t xml:space="preserve">Though there is no discussion in RAN2 in the last meeting, from our understanding, the objective is mainly targeting the enhancement in signaling aspects where UE shall be prevented to camp on a cell in NES mode. There are no significant impacts on RRM requirements for cell selection/reselection. </w:t>
      </w:r>
    </w:p>
    <w:p w14:paraId="61350CB1" w14:textId="2FB1D6D2" w:rsidR="009C4C67" w:rsidRDefault="009C4C67" w:rsidP="009C4C67">
      <w:pPr>
        <w:rPr>
          <w:rFonts w:eastAsiaTheme="minorEastAsia"/>
          <w:b/>
          <w:lang w:val="en-US" w:eastAsia="zh-CN"/>
        </w:rPr>
      </w:pPr>
      <w:r w:rsidRPr="00BC1E76">
        <w:rPr>
          <w:rFonts w:eastAsiaTheme="minorEastAsia"/>
          <w:b/>
          <w:lang w:val="en-US" w:eastAsia="zh-CN"/>
        </w:rPr>
        <w:t>Proposal</w:t>
      </w:r>
      <w:r>
        <w:rPr>
          <w:rFonts w:eastAsiaTheme="minorEastAsia"/>
          <w:b/>
          <w:lang w:val="en-US" w:eastAsia="zh-CN"/>
        </w:rPr>
        <w:t xml:space="preserve"> </w:t>
      </w:r>
      <w:r w:rsidR="00415915">
        <w:rPr>
          <w:rFonts w:eastAsiaTheme="minorEastAsia"/>
          <w:b/>
          <w:lang w:val="en-US" w:eastAsia="zh-CN"/>
        </w:rPr>
        <w:t>8</w:t>
      </w:r>
      <w:r w:rsidRPr="00BC1E76">
        <w:rPr>
          <w:rFonts w:eastAsiaTheme="minorEastAsia"/>
          <w:b/>
          <w:lang w:val="en-US" w:eastAsia="zh-CN"/>
        </w:rPr>
        <w:t xml:space="preserve">: Obj#4 </w:t>
      </w:r>
      <w:r>
        <w:rPr>
          <w:rFonts w:eastAsiaTheme="minorEastAsia"/>
          <w:b/>
          <w:lang w:val="en-US" w:eastAsia="zh-CN"/>
        </w:rPr>
        <w:t>(</w:t>
      </w:r>
      <w:r w:rsidRPr="00CE739C">
        <w:rPr>
          <w:rFonts w:eastAsiaTheme="minorEastAsia"/>
          <w:b/>
          <w:lang w:val="en-US" w:eastAsia="zh-CN"/>
        </w:rPr>
        <w:t>mechanism to prevent legacy UEs camping on cells adopting the Rel-18 NES techniques</w:t>
      </w:r>
      <w:r>
        <w:rPr>
          <w:rFonts w:eastAsiaTheme="minorEastAsia"/>
          <w:b/>
          <w:lang w:val="en-US" w:eastAsia="zh-CN"/>
        </w:rPr>
        <w:t xml:space="preserve">) </w:t>
      </w:r>
      <w:r w:rsidRPr="00BC1E76">
        <w:rPr>
          <w:rFonts w:eastAsiaTheme="minorEastAsia"/>
          <w:b/>
          <w:lang w:val="en-US" w:eastAsia="zh-CN"/>
        </w:rPr>
        <w:t>has no RRM impact.</w:t>
      </w:r>
    </w:p>
    <w:p w14:paraId="4B34D624" w14:textId="77777777" w:rsidR="009C4C67" w:rsidRPr="00BD3655" w:rsidRDefault="009C4C67" w:rsidP="009C4C67">
      <w:pPr>
        <w:pStyle w:val="2"/>
        <w:tabs>
          <w:tab w:val="clear" w:pos="6977"/>
        </w:tabs>
        <w:ind w:left="567" w:hanging="567"/>
        <w:rPr>
          <w:lang w:val="en-US" w:eastAsia="zh-CN"/>
        </w:rPr>
      </w:pPr>
      <w:r w:rsidRPr="00BD3655">
        <w:rPr>
          <w:lang w:val="en-US" w:eastAsia="zh-CN"/>
        </w:rPr>
        <w:t>CHO</w:t>
      </w:r>
    </w:p>
    <w:p w14:paraId="4507F5E0" w14:textId="77777777" w:rsidR="009C4C67" w:rsidRPr="00FB1680" w:rsidRDefault="009C4C67" w:rsidP="009C4C67">
      <w:pPr>
        <w:rPr>
          <w:rFonts w:eastAsiaTheme="minorEastAsia"/>
          <w:lang w:eastAsia="zh-CN"/>
        </w:rPr>
      </w:pPr>
      <w:r w:rsidRPr="00EC7608">
        <w:rPr>
          <w:lang w:eastAsia="zh-CN"/>
        </w:rPr>
        <w:t xml:space="preserve">For </w:t>
      </w:r>
      <w:r>
        <w:rPr>
          <w:lang w:eastAsia="zh-CN"/>
        </w:rPr>
        <w:t xml:space="preserve">CHO, </w:t>
      </w:r>
      <w:r w:rsidRPr="00A855D9">
        <w:rPr>
          <w:rFonts w:eastAsiaTheme="minorEastAsia"/>
          <w:lang w:eastAsia="zh-CN"/>
        </w:rPr>
        <w:t>it was agreed to wait for more inputs f</w:t>
      </w:r>
      <w:r w:rsidRPr="00A855D9">
        <w:rPr>
          <w:rFonts w:eastAsiaTheme="minorEastAsia" w:hint="eastAsia"/>
          <w:lang w:eastAsia="zh-CN"/>
        </w:rPr>
        <w:t>r</w:t>
      </w:r>
      <w:r w:rsidRPr="00A855D9">
        <w:rPr>
          <w:rFonts w:eastAsiaTheme="minorEastAsia"/>
          <w:lang w:eastAsia="zh-CN"/>
        </w:rPr>
        <w:t>om RAN2.</w:t>
      </w:r>
    </w:p>
    <w:tbl>
      <w:tblPr>
        <w:tblStyle w:val="af5"/>
        <w:tblW w:w="0" w:type="auto"/>
        <w:tblLook w:val="04A0" w:firstRow="1" w:lastRow="0" w:firstColumn="1" w:lastColumn="0" w:noHBand="0" w:noVBand="1"/>
      </w:tblPr>
      <w:tblGrid>
        <w:gridCol w:w="9562"/>
      </w:tblGrid>
      <w:tr w:rsidR="009C4C67" w14:paraId="5F921CAD" w14:textId="77777777" w:rsidTr="00710A8D">
        <w:tc>
          <w:tcPr>
            <w:tcW w:w="9562" w:type="dxa"/>
          </w:tcPr>
          <w:p w14:paraId="5D706133" w14:textId="77777777" w:rsidR="009C4C67" w:rsidRPr="004E416C" w:rsidRDefault="009C4C67" w:rsidP="00710A8D">
            <w:pPr>
              <w:spacing w:after="120"/>
              <w:rPr>
                <w:b/>
                <w:szCs w:val="24"/>
                <w:u w:val="single"/>
                <w:lang w:eastAsia="zh-CN"/>
              </w:rPr>
            </w:pPr>
            <w:r w:rsidRPr="004E416C">
              <w:rPr>
                <w:rFonts w:eastAsia="PMingLiU"/>
                <w:szCs w:val="24"/>
                <w:lang w:eastAsia="zh-TW"/>
              </w:rPr>
              <w:t xml:space="preserve">&lt; </w:t>
            </w:r>
            <w:r w:rsidRPr="004E416C">
              <w:rPr>
                <w:rFonts w:eastAsia="PMingLiU"/>
                <w:b/>
                <w:bCs/>
                <w:szCs w:val="24"/>
                <w:lang w:eastAsia="zh-TW"/>
              </w:rPr>
              <w:t>Agreement</w:t>
            </w:r>
            <w:r w:rsidRPr="004E416C">
              <w:rPr>
                <w:rFonts w:eastAsia="PMingLiU"/>
                <w:szCs w:val="24"/>
                <w:lang w:eastAsia="zh-TW"/>
              </w:rPr>
              <w:t xml:space="preserve"> &gt;</w:t>
            </w:r>
            <w:r w:rsidRPr="004E416C">
              <w:rPr>
                <w:b/>
                <w:szCs w:val="24"/>
                <w:u w:val="single"/>
                <w:lang w:eastAsia="zh-CN"/>
              </w:rPr>
              <w:t>Issue 3-</w:t>
            </w:r>
            <w:r w:rsidRPr="004E416C">
              <w:rPr>
                <w:b/>
                <w:szCs w:val="24"/>
                <w:u w:val="single"/>
                <w:lang w:val="en-US" w:eastAsia="zh-CN"/>
              </w:rPr>
              <w:t>4</w:t>
            </w:r>
            <w:r w:rsidRPr="004E416C">
              <w:rPr>
                <w:b/>
                <w:szCs w:val="24"/>
                <w:u w:val="single"/>
                <w:lang w:eastAsia="zh-CN"/>
              </w:rPr>
              <w:t>: RRM impacts due to CHO (Obj#5)</w:t>
            </w:r>
          </w:p>
          <w:tbl>
            <w:tblPr>
              <w:tblStyle w:val="af5"/>
              <w:tblW w:w="0" w:type="auto"/>
              <w:tblLook w:val="04A0" w:firstRow="1" w:lastRow="0" w:firstColumn="1" w:lastColumn="0" w:noHBand="0" w:noVBand="1"/>
            </w:tblPr>
            <w:tblGrid>
              <w:gridCol w:w="9336"/>
            </w:tblGrid>
            <w:tr w:rsidR="009C4C67" w:rsidRPr="004E416C" w14:paraId="30985122" w14:textId="77777777" w:rsidTr="00710A8D">
              <w:tc>
                <w:tcPr>
                  <w:tcW w:w="9631" w:type="dxa"/>
                </w:tcPr>
                <w:p w14:paraId="3B4DBEAA" w14:textId="77777777" w:rsidR="009C4C67" w:rsidRPr="004E416C" w:rsidRDefault="009C4C67" w:rsidP="00710A8D">
                  <w:pPr>
                    <w:rPr>
                      <w:bCs/>
                      <w:i/>
                      <w:color w:val="5B9BD5" w:themeColor="accent1"/>
                    </w:rPr>
                  </w:pPr>
                  <w:r w:rsidRPr="004E416C">
                    <w:rPr>
                      <w:bCs/>
                      <w:i/>
                      <w:color w:val="5B9BD5" w:themeColor="accent1"/>
                    </w:rPr>
                    <w:t>5 Specify CHO procedure enhancement(s) in case source/target cell is in NES mode [RAN2]</w:t>
                  </w:r>
                </w:p>
              </w:tc>
            </w:tr>
          </w:tbl>
          <w:p w14:paraId="5E6D42DE" w14:textId="77777777" w:rsidR="009C4C67" w:rsidRPr="00E40687" w:rsidRDefault="009C4C67" w:rsidP="00710A8D">
            <w:pPr>
              <w:pStyle w:val="af9"/>
              <w:numPr>
                <w:ilvl w:val="0"/>
                <w:numId w:val="43"/>
              </w:numPr>
              <w:overflowPunct w:val="0"/>
              <w:autoSpaceDE w:val="0"/>
              <w:autoSpaceDN w:val="0"/>
              <w:adjustRightInd w:val="0"/>
              <w:spacing w:after="120" w:line="259" w:lineRule="auto"/>
              <w:contextualSpacing w:val="0"/>
              <w:rPr>
                <w:sz w:val="20"/>
                <w:szCs w:val="20"/>
                <w:lang w:eastAsia="zh-CN"/>
              </w:rPr>
            </w:pPr>
            <w:r w:rsidRPr="00E40687">
              <w:rPr>
                <w:sz w:val="20"/>
                <w:szCs w:val="20"/>
              </w:rPr>
              <w:t>RRM impact due to CHO enhancement in NES mode can wait for more inputs from RAN2.</w:t>
            </w:r>
          </w:p>
          <w:p w14:paraId="20AB1D5C" w14:textId="77777777" w:rsidR="009C4C67" w:rsidRDefault="009C4C67" w:rsidP="00710A8D">
            <w:pPr>
              <w:jc w:val="both"/>
              <w:rPr>
                <w:b/>
              </w:rPr>
            </w:pPr>
          </w:p>
        </w:tc>
      </w:tr>
    </w:tbl>
    <w:p w14:paraId="0362F2EA" w14:textId="77777777" w:rsidR="009C4C67" w:rsidRPr="00FB1680" w:rsidRDefault="009C4C67" w:rsidP="009C4C67">
      <w:pPr>
        <w:jc w:val="both"/>
        <w:rPr>
          <w:rFonts w:eastAsiaTheme="minorEastAsia"/>
          <w:lang w:val="en-US" w:eastAsia="zh-CN"/>
        </w:rPr>
      </w:pPr>
      <w:r w:rsidRPr="00FB1680">
        <w:rPr>
          <w:rFonts w:eastAsiaTheme="minorEastAsia"/>
          <w:lang w:val="en-US" w:eastAsia="zh-CN"/>
        </w:rPr>
        <w:t>The latest status of RAN2 is shown as follows:</w:t>
      </w:r>
    </w:p>
    <w:p w14:paraId="060DBB3A" w14:textId="77777777" w:rsidR="009C4C67" w:rsidRPr="009553E9" w:rsidRDefault="009C4C67" w:rsidP="009C4C6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b/>
          <w:bCs/>
          <w:lang w:eastAsia="ja-JP"/>
        </w:rPr>
      </w:pPr>
      <w:r w:rsidRPr="009553E9">
        <w:rPr>
          <w:rFonts w:ascii="Arial" w:eastAsia="Times New Roman" w:hAnsi="Arial"/>
          <w:b/>
          <w:bCs/>
          <w:lang w:eastAsia="ja-JP"/>
        </w:rPr>
        <w:t>Agreements</w:t>
      </w:r>
    </w:p>
    <w:p w14:paraId="57D446BB" w14:textId="77777777" w:rsidR="009C4C67" w:rsidRPr="009553E9" w:rsidRDefault="009C4C67" w:rsidP="009C4C6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553E9">
        <w:rPr>
          <w:rFonts w:ascii="Arial" w:eastAsia="Times New Roman" w:hAnsi="Arial"/>
          <w:lang w:eastAsia="ja-JP"/>
        </w:rPr>
        <w:lastRenderedPageBreak/>
        <w:t>-</w:t>
      </w:r>
      <w:r w:rsidRPr="009553E9">
        <w:rPr>
          <w:rFonts w:ascii="Arial" w:eastAsia="Times New Roman" w:hAnsi="Arial"/>
          <w:lang w:eastAsia="ja-JP"/>
        </w:rPr>
        <w:tab/>
        <w:t>RAN2 agree to make enhancement in CHO procedure based on that the source cell entering “NES mode”.  FFS further details</w:t>
      </w:r>
    </w:p>
    <w:p w14:paraId="05AA69A6" w14:textId="77777777" w:rsidR="009C4C67" w:rsidRPr="009553E9" w:rsidRDefault="009C4C67" w:rsidP="009C4C6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553E9">
        <w:rPr>
          <w:rFonts w:ascii="Arial" w:eastAsia="Times New Roman" w:hAnsi="Arial"/>
          <w:lang w:eastAsia="ja-JP"/>
        </w:rPr>
        <w:t>-</w:t>
      </w:r>
      <w:r w:rsidRPr="009553E9">
        <w:rPr>
          <w:rFonts w:ascii="Arial" w:eastAsia="Times New Roman" w:hAnsi="Arial"/>
          <w:lang w:eastAsia="ja-JP"/>
        </w:rPr>
        <w:tab/>
        <w:t>For source cell CHO framework, RAN2 assumes a reference scenario where the UE has already performed CHO conditions evaluation by the time the source cell starts some “NES-mode”</w:t>
      </w:r>
    </w:p>
    <w:p w14:paraId="75A3C67D" w14:textId="77777777" w:rsidR="009C4C67" w:rsidRPr="009553E9" w:rsidRDefault="009C4C67" w:rsidP="009C4C6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9553E9">
        <w:rPr>
          <w:rFonts w:ascii="Arial" w:eastAsia="Times New Roman" w:hAnsi="Arial"/>
          <w:lang w:eastAsia="ja-JP"/>
        </w:rPr>
        <w:t>-</w:t>
      </w:r>
      <w:r w:rsidRPr="009553E9">
        <w:rPr>
          <w:rFonts w:ascii="Arial" w:eastAsia="Times New Roman" w:hAnsi="Arial"/>
          <w:lang w:eastAsia="ja-JP"/>
        </w:rPr>
        <w:tab/>
        <w:t>As a baseline, UE initiates CHO evaluation upon receiving the CHO configuration.  FFS what trigger is used for execution of CHO</w:t>
      </w:r>
    </w:p>
    <w:p w14:paraId="2702AAAA" w14:textId="77777777" w:rsidR="009C4C67" w:rsidRPr="00711388" w:rsidRDefault="009C4C67" w:rsidP="009C4C67">
      <w:pPr>
        <w:jc w:val="both"/>
        <w:rPr>
          <w:lang w:eastAsia="zh-CN"/>
        </w:rPr>
      </w:pPr>
      <w:r w:rsidRPr="00711388">
        <w:rPr>
          <w:lang w:eastAsia="zh-CN"/>
        </w:rPr>
        <w:t>It could be observed that RAN2 is discussing the CHO which may be triggered by source cell entering “NES mode”. However, the details about the procedure is still premature and RAN2 will further discuss it. Regarding the RRM impacts, RAN4 may need to have requirements for CHO with specific triggering of NES. It is suggested to further investigate the RRM impacts with more concrete conclusion in RAN2.</w:t>
      </w:r>
    </w:p>
    <w:p w14:paraId="2C59FBF9" w14:textId="288D30EE" w:rsidR="009C4C67" w:rsidRDefault="009C4C67" w:rsidP="009C4C67">
      <w:pPr>
        <w:jc w:val="both"/>
        <w:rPr>
          <w:b/>
        </w:rPr>
      </w:pPr>
      <w:r>
        <w:rPr>
          <w:b/>
        </w:rPr>
        <w:t xml:space="preserve">Observation </w:t>
      </w:r>
      <w:r w:rsidR="00F56E1A">
        <w:rPr>
          <w:b/>
        </w:rPr>
        <w:t>12</w:t>
      </w:r>
      <w:r>
        <w:rPr>
          <w:b/>
        </w:rPr>
        <w:t xml:space="preserve">: RAN2 is discussing CHO triggered by </w:t>
      </w:r>
      <w:r w:rsidRPr="00711388">
        <w:rPr>
          <w:b/>
        </w:rPr>
        <w:t>source cell entering “NES mode”.</w:t>
      </w:r>
    </w:p>
    <w:p w14:paraId="13244C7D" w14:textId="730295AC" w:rsidR="009C4C67" w:rsidRPr="00BC5381" w:rsidRDefault="009C4C67" w:rsidP="009C4C67">
      <w:pPr>
        <w:jc w:val="both"/>
        <w:rPr>
          <w:b/>
        </w:rPr>
      </w:pPr>
      <w:r>
        <w:rPr>
          <w:b/>
        </w:rPr>
        <w:t xml:space="preserve">Proposal </w:t>
      </w:r>
      <w:r w:rsidR="00415915">
        <w:rPr>
          <w:b/>
        </w:rPr>
        <w:t>9</w:t>
      </w:r>
      <w:r>
        <w:rPr>
          <w:b/>
        </w:rPr>
        <w:t xml:space="preserve">: RAN4 </w:t>
      </w:r>
      <w:r w:rsidRPr="00FB1680">
        <w:rPr>
          <w:b/>
          <w:lang w:eastAsia="zh-CN"/>
        </w:rPr>
        <w:t>shall wait for more progress of RAN</w:t>
      </w:r>
      <w:r>
        <w:rPr>
          <w:b/>
          <w:lang w:eastAsia="zh-CN"/>
        </w:rPr>
        <w:t xml:space="preserve">2 on CHO to </w:t>
      </w:r>
      <w:r w:rsidRPr="00FB1680">
        <w:rPr>
          <w:b/>
        </w:rPr>
        <w:t>investigate whether there is RRM impacts.</w:t>
      </w: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7777777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preliminary</w:t>
      </w:r>
      <w:r w:rsidR="004B670D" w:rsidRPr="0035037B">
        <w:rPr>
          <w:rFonts w:eastAsia="宋体"/>
          <w:lang w:val="en-US" w:eastAsia="zh-CN"/>
        </w:rPr>
        <w:t xml:space="preserve"> analysis on the </w:t>
      </w:r>
      <w:r w:rsidR="00F73CB9">
        <w:rPr>
          <w:rFonts w:eastAsia="宋体"/>
          <w:lang w:val="en-US" w:eastAsia="zh-CN"/>
        </w:rPr>
        <w:t>RRM impact</w:t>
      </w:r>
      <w:r w:rsidR="004B670D" w:rsidRPr="0035037B">
        <w:rPr>
          <w:rFonts w:eastAsia="宋体"/>
          <w:lang w:val="en-US" w:eastAsia="zh-CN"/>
        </w:rPr>
        <w:t xml:space="preserve"> requirements </w:t>
      </w:r>
      <w:r w:rsidR="004B670D">
        <w:rPr>
          <w:rFonts w:eastAsia="宋体"/>
          <w:lang w:val="en-US" w:eastAsia="zh-CN"/>
        </w:rPr>
        <w:t xml:space="preserve">for </w:t>
      </w:r>
      <w:r w:rsidR="00F73CB9">
        <w:rPr>
          <w:rFonts w:eastAsia="宋体"/>
          <w:lang w:val="en-US" w:eastAsia="zh-CN"/>
        </w:rPr>
        <w:t>network energy saving</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p>
    <w:p w14:paraId="042B2F36" w14:textId="77777777" w:rsidR="00E40687" w:rsidRPr="00ED4CA0" w:rsidRDefault="00E40687" w:rsidP="00E40687">
      <w:pPr>
        <w:ind w:leftChars="100" w:left="200"/>
        <w:rPr>
          <w:rFonts w:eastAsiaTheme="minorEastAsia"/>
          <w:b/>
          <w:lang w:eastAsia="zh-CN"/>
        </w:rPr>
      </w:pPr>
      <w:r>
        <w:rPr>
          <w:rFonts w:eastAsiaTheme="minorEastAsia"/>
          <w:b/>
          <w:lang w:eastAsia="zh-CN"/>
        </w:rPr>
        <w:t>Observation</w:t>
      </w:r>
      <w:r w:rsidRPr="00ED4CA0">
        <w:rPr>
          <w:rFonts w:eastAsiaTheme="minorEastAsia"/>
          <w:b/>
          <w:lang w:eastAsia="zh-CN"/>
        </w:rPr>
        <w:t xml:space="preserve"> 1: Scenario 1 is a typical SSB-less Scenario.</w:t>
      </w:r>
      <w:r>
        <w:rPr>
          <w:rFonts w:eastAsiaTheme="minorEastAsia"/>
          <w:b/>
          <w:lang w:eastAsia="zh-CN"/>
        </w:rPr>
        <w:t xml:space="preserve"> </w:t>
      </w:r>
    </w:p>
    <w:p w14:paraId="3FF3950C" w14:textId="77777777" w:rsidR="00E40687" w:rsidRPr="004F69E0" w:rsidRDefault="00E40687" w:rsidP="00E40687">
      <w:pPr>
        <w:ind w:leftChars="100" w:left="200"/>
        <w:rPr>
          <w:rFonts w:eastAsiaTheme="minorEastAsia"/>
          <w:b/>
          <w:lang w:eastAsia="zh-CN"/>
        </w:rPr>
      </w:pPr>
      <w:r>
        <w:rPr>
          <w:rFonts w:eastAsiaTheme="minorEastAsia"/>
          <w:b/>
          <w:lang w:eastAsia="zh-CN"/>
        </w:rPr>
        <w:t>Observation</w:t>
      </w:r>
      <w:r w:rsidRPr="004F69E0">
        <w:rPr>
          <w:rFonts w:eastAsiaTheme="minorEastAsia"/>
          <w:b/>
          <w:lang w:eastAsia="zh-CN"/>
        </w:rPr>
        <w:t xml:space="preserve"> 2: </w:t>
      </w:r>
      <w:r w:rsidRPr="00EB281A">
        <w:rPr>
          <w:rFonts w:eastAsiaTheme="minorEastAsia"/>
          <w:b/>
          <w:lang w:eastAsia="zh-CN"/>
        </w:rPr>
        <w:t>From demodulation performance perspective</w:t>
      </w:r>
      <w:r>
        <w:rPr>
          <w:rFonts w:eastAsiaTheme="minorEastAsia"/>
          <w:b/>
          <w:lang w:eastAsia="zh-CN"/>
        </w:rPr>
        <w:t>,</w:t>
      </w:r>
      <w:r w:rsidRPr="004F69E0">
        <w:rPr>
          <w:rFonts w:eastAsiaTheme="minorEastAsia"/>
          <w:b/>
          <w:lang w:eastAsia="zh-CN"/>
        </w:rPr>
        <w:t xml:space="preserve"> SSB-less and TRS-less SCell operation in Scenario 2 </w:t>
      </w:r>
      <w:r>
        <w:rPr>
          <w:rFonts w:eastAsiaTheme="minorEastAsia"/>
          <w:b/>
          <w:lang w:eastAsia="zh-CN"/>
        </w:rPr>
        <w:t>may</w:t>
      </w:r>
      <w:r w:rsidRPr="004F69E0">
        <w:rPr>
          <w:rFonts w:eastAsiaTheme="minorEastAsia"/>
          <w:b/>
          <w:lang w:eastAsia="zh-CN"/>
        </w:rPr>
        <w:t xml:space="preserve"> bring performance degradation.</w:t>
      </w:r>
    </w:p>
    <w:p w14:paraId="5EE4FF02" w14:textId="77777777" w:rsidR="00E40687" w:rsidRDefault="00E40687" w:rsidP="00E40687">
      <w:pPr>
        <w:ind w:leftChars="100" w:left="200"/>
        <w:rPr>
          <w:rFonts w:eastAsiaTheme="minorEastAsia"/>
          <w:b/>
          <w:lang w:eastAsia="zh-CN"/>
        </w:rPr>
      </w:pPr>
      <w:r>
        <w:rPr>
          <w:rFonts w:eastAsiaTheme="minorEastAsia"/>
          <w:b/>
          <w:lang w:eastAsia="zh-CN"/>
        </w:rPr>
        <w:t>Observation</w:t>
      </w:r>
      <w:r w:rsidRPr="000D5C1C">
        <w:rPr>
          <w:rFonts w:eastAsiaTheme="minorEastAsia"/>
          <w:b/>
          <w:lang w:eastAsia="zh-CN"/>
        </w:rPr>
        <w:t xml:space="preserve"> 3:</w:t>
      </w:r>
      <w:r>
        <w:rPr>
          <w:rFonts w:eastAsiaTheme="minorEastAsia"/>
          <w:b/>
          <w:lang w:eastAsia="zh-CN"/>
        </w:rPr>
        <w:t xml:space="preserve"> More discussion is needed to analyse whether scenario 2a has</w:t>
      </w:r>
      <w:r w:rsidRPr="000D5C1C">
        <w:rPr>
          <w:rFonts w:eastAsiaTheme="minorEastAsia"/>
          <w:b/>
          <w:lang w:eastAsia="zh-CN"/>
        </w:rPr>
        <w:t xml:space="preserve"> </w:t>
      </w:r>
      <w:r>
        <w:rPr>
          <w:rFonts w:eastAsiaTheme="minorEastAsia"/>
          <w:b/>
          <w:lang w:eastAsia="zh-CN"/>
        </w:rPr>
        <w:t>some p</w:t>
      </w:r>
      <w:r w:rsidRPr="000D5C1C">
        <w:rPr>
          <w:rFonts w:eastAsiaTheme="minorEastAsia"/>
          <w:b/>
          <w:lang w:eastAsia="zh-CN"/>
        </w:rPr>
        <w:t xml:space="preserve">otential </w:t>
      </w:r>
      <w:r>
        <w:rPr>
          <w:rFonts w:eastAsiaTheme="minorEastAsia"/>
          <w:b/>
          <w:lang w:eastAsia="zh-CN"/>
        </w:rPr>
        <w:t>impacts on other RAN group</w:t>
      </w:r>
      <w:r w:rsidRPr="000D5C1C">
        <w:rPr>
          <w:rFonts w:eastAsiaTheme="minorEastAsia"/>
          <w:b/>
          <w:lang w:eastAsia="zh-CN"/>
        </w:rPr>
        <w:t>.</w:t>
      </w:r>
    </w:p>
    <w:p w14:paraId="1217C898" w14:textId="77777777" w:rsidR="00E40687" w:rsidRPr="000D5C1C" w:rsidRDefault="00E40687" w:rsidP="00E40687">
      <w:pPr>
        <w:jc w:val="both"/>
        <w:rPr>
          <w:rFonts w:eastAsiaTheme="minorEastAsia"/>
          <w:b/>
          <w:lang w:eastAsia="zh-CN"/>
        </w:rPr>
      </w:pPr>
      <w:r>
        <w:rPr>
          <w:rFonts w:eastAsiaTheme="minorEastAsia"/>
          <w:b/>
          <w:lang w:eastAsia="zh-CN"/>
        </w:rPr>
        <w:t xml:space="preserve">Proposal 1: For SSB-less operation, Scenario 1 is to be prioritized. Scenario 2 and 2a can be further discussed. </w:t>
      </w:r>
    </w:p>
    <w:p w14:paraId="38ED7C25" w14:textId="77777777" w:rsidR="00E40687" w:rsidRPr="008D5751" w:rsidRDefault="00E40687" w:rsidP="00E40687">
      <w:pPr>
        <w:ind w:leftChars="100" w:left="200"/>
        <w:rPr>
          <w:rFonts w:eastAsiaTheme="minorEastAsia"/>
          <w:b/>
          <w:lang w:val="en-US" w:eastAsia="zh-CN"/>
        </w:rPr>
      </w:pPr>
      <w:r>
        <w:rPr>
          <w:rFonts w:eastAsiaTheme="minorEastAsia"/>
          <w:b/>
          <w:lang w:val="en-US" w:eastAsia="zh-CN"/>
        </w:rPr>
        <w:t>Observation 4</w:t>
      </w:r>
      <w:r w:rsidRPr="008D5751">
        <w:rPr>
          <w:rFonts w:eastAsiaTheme="minorEastAsia"/>
          <w:b/>
          <w:lang w:val="en-US" w:eastAsia="zh-CN"/>
        </w:rPr>
        <w:t>: In certain band combination</w:t>
      </w:r>
      <w:r>
        <w:rPr>
          <w:rFonts w:eastAsiaTheme="minorEastAsia"/>
          <w:b/>
          <w:lang w:val="en-US" w:eastAsia="zh-CN"/>
        </w:rPr>
        <w:t>s</w:t>
      </w:r>
      <w:r w:rsidRPr="008D5751">
        <w:rPr>
          <w:rFonts w:eastAsiaTheme="minorEastAsia"/>
          <w:b/>
          <w:lang w:val="en-US" w:eastAsia="zh-CN"/>
        </w:rPr>
        <w:t>, the received time difference between SSB-less SCell and the FR1 inter-band active serving cell can be less than 260ns.</w:t>
      </w:r>
    </w:p>
    <w:p w14:paraId="344E4548" w14:textId="77777777" w:rsidR="00E40687" w:rsidRPr="00A67C66" w:rsidRDefault="00E40687" w:rsidP="00E40687">
      <w:pPr>
        <w:ind w:leftChars="100" w:left="200"/>
        <w:rPr>
          <w:rFonts w:eastAsiaTheme="minorEastAsia"/>
          <w:b/>
          <w:lang w:val="en-US" w:eastAsia="zh-CN"/>
        </w:rPr>
      </w:pPr>
      <w:r w:rsidRPr="00A67C66">
        <w:rPr>
          <w:b/>
          <w:bCs/>
        </w:rPr>
        <w:t xml:space="preserve">Observation </w:t>
      </w:r>
      <w:r>
        <w:rPr>
          <w:b/>
          <w:bCs/>
        </w:rPr>
        <w:t>5</w:t>
      </w:r>
      <w:r w:rsidRPr="00A67C66">
        <w:rPr>
          <w:b/>
          <w:bCs/>
        </w:rPr>
        <w:t>:  SSB</w:t>
      </w:r>
      <w:r>
        <w:rPr>
          <w:b/>
          <w:bCs/>
        </w:rPr>
        <w:t>-less operation is not feasible</w:t>
      </w:r>
      <w:r w:rsidRPr="00A67C66">
        <w:rPr>
          <w:b/>
          <w:bCs/>
        </w:rPr>
        <w:t xml:space="preserve"> if RTD is 3us @30K</w:t>
      </w:r>
      <w:r w:rsidRPr="0033420A">
        <w:rPr>
          <w:b/>
          <w:bCs/>
        </w:rPr>
        <w:t>Hz</w:t>
      </w:r>
      <w:r w:rsidRPr="00A67C66">
        <w:rPr>
          <w:b/>
          <w:bCs/>
        </w:rPr>
        <w:t xml:space="preserve"> SCS.</w:t>
      </w:r>
    </w:p>
    <w:p w14:paraId="4832C566" w14:textId="77777777" w:rsidR="00E40687" w:rsidRPr="00052E4C" w:rsidRDefault="00E40687" w:rsidP="00E40687">
      <w:pPr>
        <w:ind w:leftChars="100" w:left="200"/>
        <w:jc w:val="both"/>
        <w:rPr>
          <w:rFonts w:eastAsiaTheme="minorEastAsia"/>
          <w:b/>
          <w:lang w:val="en-US" w:eastAsia="zh-CN"/>
        </w:rPr>
      </w:pPr>
      <w:r w:rsidRPr="00052E4C">
        <w:rPr>
          <w:rFonts w:eastAsiaTheme="minorEastAsia"/>
          <w:b/>
          <w:lang w:val="en-US" w:eastAsia="zh-CN"/>
        </w:rPr>
        <w:t xml:space="preserve">Observation </w:t>
      </w:r>
      <w:r>
        <w:rPr>
          <w:rFonts w:eastAsiaTheme="minorEastAsia"/>
          <w:b/>
          <w:lang w:val="en-US" w:eastAsia="zh-CN"/>
        </w:rPr>
        <w:t>6</w:t>
      </w:r>
      <w:r w:rsidRPr="00052E4C">
        <w:rPr>
          <w:rFonts w:eastAsiaTheme="minorEastAsia"/>
          <w:b/>
          <w:lang w:val="en-US" w:eastAsia="zh-CN"/>
        </w:rPr>
        <w:t>:</w:t>
      </w:r>
      <w:r w:rsidRPr="008D5751">
        <w:rPr>
          <w:rFonts w:eastAsiaTheme="minorEastAsia"/>
          <w:b/>
          <w:lang w:val="en-US" w:eastAsia="zh-CN"/>
        </w:rPr>
        <w:t xml:space="preserve"> In certain band combination</w:t>
      </w:r>
      <w:r>
        <w:rPr>
          <w:rFonts w:eastAsiaTheme="minorEastAsia"/>
          <w:b/>
          <w:lang w:val="en-US" w:eastAsia="zh-CN"/>
        </w:rPr>
        <w:t>s,</w:t>
      </w:r>
      <w:r w:rsidRPr="00052E4C">
        <w:rPr>
          <w:rFonts w:eastAsiaTheme="minorEastAsia"/>
          <w:b/>
          <w:lang w:val="en-US" w:eastAsia="zh-CN"/>
        </w:rPr>
        <w:t xml:space="preserve"> the received power difference from two CCs can be within 6dB.</w:t>
      </w:r>
    </w:p>
    <w:p w14:paraId="703B764B" w14:textId="77777777" w:rsidR="00E40687" w:rsidRPr="00D847DF" w:rsidRDefault="00E40687" w:rsidP="00E40687">
      <w:pPr>
        <w:ind w:leftChars="100" w:left="200"/>
        <w:jc w:val="both"/>
        <w:rPr>
          <w:rFonts w:eastAsiaTheme="minorEastAsia"/>
          <w:b/>
          <w:lang w:val="en-US" w:eastAsia="zh-CN"/>
        </w:rPr>
      </w:pPr>
      <w:r w:rsidRPr="00D847DF">
        <w:rPr>
          <w:rFonts w:eastAsiaTheme="minorEastAsia"/>
          <w:b/>
          <w:lang w:val="en-US" w:eastAsia="zh-CN"/>
        </w:rPr>
        <w:t xml:space="preserve">Observation </w:t>
      </w:r>
      <w:r>
        <w:rPr>
          <w:rFonts w:eastAsiaTheme="minorEastAsia"/>
          <w:b/>
          <w:lang w:val="en-US" w:eastAsia="zh-CN"/>
        </w:rPr>
        <w:t>7</w:t>
      </w:r>
      <w:r w:rsidRPr="00D847DF">
        <w:rPr>
          <w:rFonts w:eastAsiaTheme="minorEastAsia"/>
          <w:b/>
          <w:lang w:val="en-US" w:eastAsia="zh-CN"/>
        </w:rPr>
        <w:t>: In scenario-1, the following QCL relation is one condition for SSB-less SCell activation:</w:t>
      </w:r>
    </w:p>
    <w:p w14:paraId="3436153B" w14:textId="77777777" w:rsidR="00E40687" w:rsidRPr="00D847DF" w:rsidRDefault="00E40687" w:rsidP="00E40687">
      <w:pPr>
        <w:ind w:leftChars="100" w:left="200"/>
        <w:jc w:val="both"/>
        <w:rPr>
          <w:rFonts w:eastAsiaTheme="minorEastAsia"/>
          <w:b/>
          <w:lang w:val="en-US" w:eastAsia="zh-CN"/>
        </w:rPr>
      </w:pPr>
      <w:r w:rsidRPr="00D847DF">
        <w:rPr>
          <w:rFonts w:eastAsiaTheme="minorEastAsia"/>
          <w:b/>
          <w:lang w:val="en-US" w:eastAsia="zh-CN"/>
        </w:rPr>
        <w:t>“The RS(s) of SCell being activated is (are) QCL-TypeA with TRS(s) of the SCell being activated, and the TRS(s) of the SCell being activated is (are) further QCL-TypeC with SSB(s) of any active serving cell on different band.”</w:t>
      </w:r>
    </w:p>
    <w:p w14:paraId="3A6DD9A8" w14:textId="77777777" w:rsidR="00E40687" w:rsidRDefault="00E40687" w:rsidP="00E40687">
      <w:pPr>
        <w:ind w:leftChars="100" w:left="200"/>
        <w:jc w:val="both"/>
        <w:rPr>
          <w:rFonts w:eastAsiaTheme="minorEastAsia"/>
          <w:b/>
          <w:lang w:eastAsia="zh-CN"/>
        </w:rPr>
      </w:pPr>
      <w:r>
        <w:rPr>
          <w:rFonts w:eastAsiaTheme="minorEastAsia" w:hint="eastAsia"/>
          <w:b/>
          <w:lang w:eastAsia="zh-CN"/>
        </w:rPr>
        <w:t>O</w:t>
      </w:r>
      <w:r>
        <w:rPr>
          <w:rFonts w:eastAsiaTheme="minorEastAsia"/>
          <w:b/>
          <w:lang w:eastAsia="zh-CN"/>
        </w:rPr>
        <w:t>bservation 8:</w:t>
      </w:r>
      <w:r w:rsidRPr="00D847DF">
        <w:rPr>
          <w:rFonts w:eastAsiaTheme="minorEastAsia"/>
          <w:b/>
          <w:lang w:eastAsia="zh-CN"/>
        </w:rPr>
        <w:t xml:space="preserve"> </w:t>
      </w:r>
      <w:r>
        <w:rPr>
          <w:rFonts w:eastAsiaTheme="minorEastAsia"/>
          <w:b/>
          <w:lang w:eastAsia="zh-CN"/>
        </w:rPr>
        <w:t>B</w:t>
      </w:r>
      <w:r w:rsidRPr="00D847DF">
        <w:rPr>
          <w:rFonts w:eastAsiaTheme="minorEastAsia"/>
          <w:b/>
          <w:lang w:eastAsia="zh-CN"/>
        </w:rPr>
        <w:t>and combination or frequency domain separation</w:t>
      </w:r>
      <w:r>
        <w:rPr>
          <w:rFonts w:eastAsiaTheme="minorEastAsia"/>
          <w:b/>
          <w:lang w:eastAsia="zh-CN"/>
        </w:rPr>
        <w:t xml:space="preserve"> will be</w:t>
      </w:r>
      <w:r w:rsidRPr="00D847DF">
        <w:rPr>
          <w:rFonts w:eastAsiaTheme="minorEastAsia"/>
          <w:b/>
          <w:lang w:eastAsia="zh-CN"/>
        </w:rPr>
        <w:t xml:space="preserve"> discussed in RF session</w:t>
      </w:r>
      <w:r>
        <w:rPr>
          <w:rFonts w:eastAsiaTheme="minorEastAsia"/>
          <w:b/>
          <w:lang w:eastAsia="zh-CN"/>
        </w:rPr>
        <w:t>, and it would not be captured as a condition in RRM requirements.</w:t>
      </w:r>
    </w:p>
    <w:p w14:paraId="2343DA39" w14:textId="77777777" w:rsidR="00E40687" w:rsidRPr="00D847DF" w:rsidRDefault="00E40687" w:rsidP="00E40687">
      <w:pPr>
        <w:jc w:val="both"/>
        <w:rPr>
          <w:rFonts w:eastAsiaTheme="minorEastAsia"/>
          <w:b/>
          <w:lang w:eastAsia="zh-CN"/>
        </w:rPr>
      </w:pPr>
      <w:r w:rsidRPr="00D847DF">
        <w:rPr>
          <w:rFonts w:eastAsiaTheme="minorEastAsia"/>
          <w:b/>
          <w:lang w:eastAsia="zh-CN"/>
        </w:rPr>
        <w:t xml:space="preserve">Proposal </w:t>
      </w:r>
      <w:r>
        <w:rPr>
          <w:rFonts w:eastAsiaTheme="minorEastAsia"/>
          <w:b/>
          <w:lang w:eastAsia="zh-CN"/>
        </w:rPr>
        <w:t>2</w:t>
      </w:r>
      <w:r w:rsidRPr="00D847DF">
        <w:rPr>
          <w:rFonts w:eastAsiaTheme="minorEastAsia"/>
          <w:b/>
          <w:lang w:eastAsia="zh-CN"/>
        </w:rPr>
        <w:t>: In scenario-1 for certain band combination</w:t>
      </w:r>
      <w:r>
        <w:rPr>
          <w:rFonts w:eastAsiaTheme="minorEastAsia"/>
          <w:b/>
          <w:lang w:eastAsia="zh-CN"/>
        </w:rPr>
        <w:t>s</w:t>
      </w:r>
      <w:r w:rsidRPr="00D847DF">
        <w:rPr>
          <w:rFonts w:eastAsiaTheme="minorEastAsia"/>
          <w:b/>
          <w:lang w:eastAsia="zh-CN"/>
        </w:rPr>
        <w:t xml:space="preserve">, SSB-less SCell operation can be supported under the following conditions: </w:t>
      </w:r>
    </w:p>
    <w:p w14:paraId="7D178E86" w14:textId="77777777" w:rsidR="00E40687" w:rsidRPr="00D847DF" w:rsidRDefault="00E40687" w:rsidP="00E40687">
      <w:pPr>
        <w:jc w:val="both"/>
        <w:rPr>
          <w:rFonts w:eastAsiaTheme="minorEastAsia"/>
          <w:b/>
          <w:lang w:eastAsia="zh-CN"/>
        </w:rPr>
      </w:pPr>
      <w:r w:rsidRPr="00D847DF">
        <w:rPr>
          <w:rFonts w:eastAsiaTheme="minorEastAsia"/>
          <w:b/>
          <w:lang w:val="en-US" w:eastAsia="zh-CN"/>
        </w:rPr>
        <w:t>-</w:t>
      </w:r>
      <w:r w:rsidRPr="00D847DF">
        <w:rPr>
          <w:rFonts w:eastAsiaTheme="minorEastAsia"/>
          <w:b/>
          <w:lang w:val="en-US" w:eastAsia="zh-CN"/>
        </w:rPr>
        <w:tab/>
      </w:r>
      <w:r w:rsidRPr="00D847DF">
        <w:rPr>
          <w:rFonts w:eastAsiaTheme="minorEastAsia"/>
          <w:b/>
          <w:lang w:eastAsia="zh-CN"/>
        </w:rPr>
        <w:t>Received time difference (RTD) between the SSB-less SCell and the FR1 inter-band active serving cell is within ±260ns</w:t>
      </w:r>
      <w:r w:rsidRPr="00D847DF">
        <w:rPr>
          <w:rFonts w:eastAsiaTheme="minorEastAsia" w:hint="eastAsia"/>
          <w:b/>
          <w:lang w:eastAsia="zh-CN"/>
        </w:rPr>
        <w:t>,</w:t>
      </w:r>
      <w:r w:rsidRPr="00D847DF">
        <w:rPr>
          <w:rFonts w:eastAsiaTheme="minorEastAsia"/>
          <w:b/>
          <w:lang w:eastAsia="zh-CN"/>
        </w:rPr>
        <w:t xml:space="preserve"> and</w:t>
      </w:r>
    </w:p>
    <w:p w14:paraId="0BC3B85F" w14:textId="77777777" w:rsidR="00E40687" w:rsidRPr="00D847DF" w:rsidRDefault="00E40687" w:rsidP="00E40687">
      <w:pPr>
        <w:jc w:val="both"/>
        <w:rPr>
          <w:rFonts w:eastAsiaTheme="minorEastAsia"/>
          <w:b/>
          <w:lang w:eastAsia="zh-CN"/>
        </w:rPr>
      </w:pPr>
      <w:r w:rsidRPr="00D847DF">
        <w:rPr>
          <w:rFonts w:eastAsiaTheme="minorEastAsia"/>
          <w:b/>
          <w:lang w:val="en-US" w:eastAsia="zh-CN"/>
        </w:rPr>
        <w:t>-</w:t>
      </w:r>
      <w:r w:rsidRPr="00D847DF">
        <w:rPr>
          <w:rFonts w:eastAsiaTheme="minorEastAsia"/>
          <w:b/>
          <w:lang w:val="en-US" w:eastAsia="zh-CN"/>
        </w:rPr>
        <w:tab/>
      </w:r>
      <w:r w:rsidRPr="00D847DF">
        <w:rPr>
          <w:rFonts w:eastAsiaTheme="minorEastAsia"/>
          <w:b/>
          <w:lang w:eastAsia="zh-CN"/>
        </w:rPr>
        <w:t>The difference of the reception power with the FR1 inter-band active serving cell is &lt;= 6dB</w:t>
      </w:r>
    </w:p>
    <w:p w14:paraId="6E84DA91" w14:textId="77777777" w:rsidR="00E40687" w:rsidRPr="00D847DF" w:rsidRDefault="00E40687" w:rsidP="00E40687">
      <w:pPr>
        <w:jc w:val="both"/>
        <w:rPr>
          <w:rFonts w:eastAsiaTheme="minorEastAsia"/>
          <w:b/>
          <w:lang w:val="en-US" w:eastAsia="zh-CN"/>
        </w:rPr>
      </w:pPr>
      <w:r w:rsidRPr="00D847DF">
        <w:rPr>
          <w:rFonts w:eastAsiaTheme="minorEastAsia"/>
          <w:b/>
          <w:lang w:val="en-US" w:eastAsia="zh-CN"/>
        </w:rPr>
        <w:t>-</w:t>
      </w:r>
      <w:r w:rsidRPr="00D847DF">
        <w:rPr>
          <w:rFonts w:eastAsiaTheme="minorEastAsia"/>
          <w:b/>
          <w:lang w:val="en-US" w:eastAsia="zh-CN"/>
        </w:rPr>
        <w:tab/>
        <w:t xml:space="preserve">The RS(s) of SCell being activated is (are) QCL-TypeA with TRS(s) of the SCell being activated, and the TRS(s) of the SCell being activated is (are) further QCL-TypeC with SSB(s) of any active serving cell on different band. </w:t>
      </w:r>
    </w:p>
    <w:p w14:paraId="1E7D3DA5" w14:textId="77777777" w:rsidR="00E40687" w:rsidRPr="0024388A" w:rsidRDefault="00E40687" w:rsidP="00E40687">
      <w:pPr>
        <w:jc w:val="both"/>
        <w:rPr>
          <w:rFonts w:eastAsiaTheme="minorEastAsia"/>
          <w:b/>
          <w:lang w:eastAsia="zh-CN"/>
        </w:rPr>
      </w:pPr>
      <w:r w:rsidRPr="0024388A">
        <w:rPr>
          <w:rFonts w:eastAsiaTheme="minorEastAsia" w:hint="eastAsia"/>
          <w:b/>
          <w:lang w:eastAsia="zh-CN"/>
        </w:rPr>
        <w:t>P</w:t>
      </w:r>
      <w:r w:rsidRPr="0024388A">
        <w:rPr>
          <w:rFonts w:eastAsiaTheme="minorEastAsia"/>
          <w:b/>
          <w:lang w:eastAsia="zh-CN"/>
        </w:rPr>
        <w:t xml:space="preserve">roposal </w:t>
      </w:r>
      <w:r>
        <w:rPr>
          <w:rFonts w:eastAsiaTheme="minorEastAsia"/>
          <w:b/>
          <w:lang w:eastAsia="zh-CN"/>
        </w:rPr>
        <w:t>3</w:t>
      </w:r>
      <w:r w:rsidRPr="0024388A">
        <w:rPr>
          <w:rFonts w:eastAsiaTheme="minorEastAsia"/>
          <w:b/>
          <w:lang w:eastAsia="zh-CN"/>
        </w:rPr>
        <w:t>: When CSI-RS resources for L1 measurement are configured, the legacy requirements for CSI-RS based L1 measurement can be reused for SSB-less SCell operation.</w:t>
      </w:r>
    </w:p>
    <w:p w14:paraId="45B2B669" w14:textId="77777777" w:rsidR="00E40687" w:rsidRPr="0024388A" w:rsidRDefault="00E40687" w:rsidP="00E40687">
      <w:pPr>
        <w:jc w:val="both"/>
        <w:rPr>
          <w:rFonts w:eastAsiaTheme="minorEastAsia"/>
          <w:b/>
          <w:lang w:eastAsia="zh-CN"/>
        </w:rPr>
      </w:pPr>
      <w:r w:rsidRPr="0024388A">
        <w:rPr>
          <w:rFonts w:eastAsiaTheme="minorEastAsia"/>
          <w:b/>
          <w:lang w:eastAsia="zh-CN"/>
        </w:rPr>
        <w:t xml:space="preserve">Proposal </w:t>
      </w:r>
      <w:r>
        <w:rPr>
          <w:rFonts w:eastAsiaTheme="minorEastAsia"/>
          <w:b/>
          <w:lang w:eastAsia="zh-CN"/>
        </w:rPr>
        <w:t>4</w:t>
      </w:r>
      <w:r w:rsidRPr="0024388A">
        <w:rPr>
          <w:rFonts w:eastAsiaTheme="minorEastAsia"/>
          <w:b/>
          <w:lang w:eastAsia="zh-CN"/>
        </w:rPr>
        <w:t xml:space="preserve">: When CSI-RS resources for L1 measurement are not configured, as long as the RTD, power difference conditions are ensured between two carriers, </w:t>
      </w:r>
      <w:r w:rsidRPr="0024388A">
        <w:rPr>
          <w:b/>
        </w:rPr>
        <w:t>the SSB-less SCell can fully leverage the information from an already activated serving cell, the corresponding L1 measurements can be skipped.</w:t>
      </w:r>
    </w:p>
    <w:p w14:paraId="46718337" w14:textId="77777777" w:rsidR="00415915" w:rsidRPr="00F56E1A" w:rsidRDefault="00415915" w:rsidP="00415915">
      <w:pPr>
        <w:jc w:val="both"/>
        <w:rPr>
          <w:rFonts w:eastAsiaTheme="minorEastAsia"/>
          <w:b/>
          <w:lang w:eastAsia="zh-CN"/>
        </w:rPr>
      </w:pPr>
      <w:r w:rsidRPr="0024388A">
        <w:rPr>
          <w:rFonts w:eastAsiaTheme="minorEastAsia"/>
          <w:b/>
          <w:lang w:eastAsia="zh-CN"/>
        </w:rPr>
        <w:lastRenderedPageBreak/>
        <w:t xml:space="preserve">Proposal </w:t>
      </w:r>
      <w:r>
        <w:rPr>
          <w:rFonts w:eastAsiaTheme="minorEastAsia"/>
          <w:b/>
          <w:lang w:eastAsia="zh-CN"/>
        </w:rPr>
        <w:t>5</w:t>
      </w:r>
      <w:r w:rsidRPr="0024388A">
        <w:rPr>
          <w:rFonts w:eastAsiaTheme="minorEastAsia"/>
          <w:b/>
          <w:lang w:eastAsia="zh-CN"/>
        </w:rPr>
        <w:t xml:space="preserve">: </w:t>
      </w:r>
      <w:r>
        <w:rPr>
          <w:rFonts w:eastAsiaTheme="minorEastAsia"/>
          <w:b/>
          <w:lang w:eastAsia="zh-CN"/>
        </w:rPr>
        <w:t>A</w:t>
      </w:r>
      <w:r w:rsidRPr="0024388A">
        <w:rPr>
          <w:rFonts w:eastAsiaTheme="minorEastAsia"/>
          <w:b/>
          <w:lang w:eastAsia="zh-CN"/>
        </w:rPr>
        <w:t xml:space="preserve">s long as the RTD, power difference conditions are ensured between two carriers, </w:t>
      </w:r>
      <w:r w:rsidRPr="006F5CCE">
        <w:rPr>
          <w:rFonts w:eastAsiaTheme="minorEastAsia"/>
          <w:b/>
          <w:lang w:eastAsia="zh-CN"/>
        </w:rPr>
        <w:t>the SSB based L3 measurements on PCC can be leveraged for SSB-less SCC</w:t>
      </w:r>
      <w:r>
        <w:rPr>
          <w:rFonts w:eastAsiaTheme="minorEastAsia"/>
          <w:b/>
          <w:lang w:eastAsia="zh-CN"/>
        </w:rPr>
        <w:t>.</w:t>
      </w:r>
    </w:p>
    <w:p w14:paraId="2D78DAB7" w14:textId="77777777" w:rsidR="00E40687" w:rsidRPr="00EC7608" w:rsidRDefault="00E40687" w:rsidP="00E40687">
      <w:pPr>
        <w:ind w:leftChars="100" w:left="200"/>
        <w:rPr>
          <w:rFonts w:eastAsiaTheme="minorEastAsia"/>
          <w:b/>
          <w:lang w:eastAsia="zh-CN"/>
        </w:rPr>
      </w:pPr>
      <w:r w:rsidRPr="00EC7608">
        <w:rPr>
          <w:rFonts w:eastAsiaTheme="minorEastAsia"/>
          <w:b/>
          <w:lang w:eastAsia="zh-CN"/>
        </w:rPr>
        <w:t xml:space="preserve">Observation </w:t>
      </w:r>
      <w:r>
        <w:rPr>
          <w:rFonts w:eastAsiaTheme="minorEastAsia"/>
          <w:b/>
          <w:lang w:eastAsia="zh-CN"/>
        </w:rPr>
        <w:t>9</w:t>
      </w:r>
      <w:r w:rsidRPr="00EC7608">
        <w:rPr>
          <w:rFonts w:eastAsiaTheme="minorEastAsia"/>
          <w:b/>
          <w:lang w:eastAsia="zh-CN"/>
        </w:rPr>
        <w:t>: Whether UE needs to monitor P/SP CSI-RS for RRM/RLM/BFD/tracking/BM during non-active period of Cell DTX is under discussion in RAN1.</w:t>
      </w:r>
    </w:p>
    <w:p w14:paraId="106B7733" w14:textId="77777777" w:rsidR="00E40687" w:rsidRPr="00EC7608" w:rsidRDefault="00E40687" w:rsidP="00E40687">
      <w:pPr>
        <w:ind w:leftChars="100" w:left="200"/>
        <w:rPr>
          <w:rFonts w:eastAsiaTheme="minorEastAsia"/>
          <w:b/>
          <w:lang w:eastAsia="zh-CN"/>
        </w:rPr>
      </w:pPr>
      <w:r w:rsidRPr="00EC7608">
        <w:rPr>
          <w:rFonts w:eastAsiaTheme="minorEastAsia"/>
          <w:b/>
          <w:lang w:eastAsia="zh-CN"/>
        </w:rPr>
        <w:t>Observation</w:t>
      </w:r>
      <w:r>
        <w:rPr>
          <w:rFonts w:eastAsiaTheme="minorEastAsia"/>
          <w:b/>
          <w:lang w:eastAsia="zh-CN"/>
        </w:rPr>
        <w:t xml:space="preserve"> 10</w:t>
      </w:r>
      <w:r w:rsidRPr="00EC7608">
        <w:rPr>
          <w:rFonts w:eastAsiaTheme="minorEastAsia"/>
          <w:b/>
          <w:lang w:eastAsia="zh-CN"/>
        </w:rPr>
        <w:t>: The alignment and interaction between Cell DTX and UE C-DRX is under discussion in RAN1/RAN2.</w:t>
      </w:r>
    </w:p>
    <w:p w14:paraId="05C89568" w14:textId="154AEF12" w:rsidR="00E40687" w:rsidRPr="00EC7608" w:rsidRDefault="00E40687" w:rsidP="00E40687">
      <w:pPr>
        <w:jc w:val="both"/>
        <w:rPr>
          <w:rFonts w:eastAsiaTheme="minorEastAsia"/>
          <w:b/>
          <w:lang w:eastAsia="zh-CN"/>
        </w:rPr>
      </w:pPr>
      <w:r w:rsidRPr="00EC7608">
        <w:rPr>
          <w:rFonts w:eastAsiaTheme="minorEastAsia"/>
          <w:b/>
          <w:lang w:eastAsia="zh-CN"/>
        </w:rPr>
        <w:t xml:space="preserve">Proposal </w:t>
      </w:r>
      <w:r w:rsidR="00415915">
        <w:rPr>
          <w:rFonts w:eastAsiaTheme="minorEastAsia"/>
          <w:b/>
          <w:lang w:eastAsia="zh-CN"/>
        </w:rPr>
        <w:t>6</w:t>
      </w:r>
      <w:r w:rsidRPr="00EC7608">
        <w:rPr>
          <w:rFonts w:eastAsiaTheme="minorEastAsia"/>
          <w:b/>
          <w:lang w:eastAsia="zh-CN"/>
        </w:rPr>
        <w:t>: RAN4 shall wait for more progress in RAN1/2 to investigate whether there is RRM impacts of DTX/DRX.</w:t>
      </w:r>
    </w:p>
    <w:p w14:paraId="454DE92F" w14:textId="77777777" w:rsidR="00E40687" w:rsidRPr="00711388" w:rsidRDefault="00E40687" w:rsidP="00E40687">
      <w:pPr>
        <w:rPr>
          <w:b/>
          <w:lang w:eastAsia="zh-CN"/>
        </w:rPr>
      </w:pPr>
      <w:r w:rsidRPr="00711388">
        <w:rPr>
          <w:b/>
          <w:lang w:eastAsia="zh-CN"/>
        </w:rPr>
        <w:t xml:space="preserve">Observation </w:t>
      </w:r>
      <w:r>
        <w:rPr>
          <w:b/>
          <w:lang w:eastAsia="zh-CN"/>
        </w:rPr>
        <w:t>11</w:t>
      </w:r>
      <w:r w:rsidRPr="00711388">
        <w:rPr>
          <w:b/>
          <w:lang w:eastAsia="zh-CN"/>
        </w:rPr>
        <w:t>: Only CSI-RS for CSI is considered in RAN1, and whether CSI-RS for other usage (e.g. beam management) is also subject to spatial/power adaptation is still FFS.</w:t>
      </w:r>
    </w:p>
    <w:p w14:paraId="58F78544" w14:textId="14DE36F2" w:rsidR="00E40687" w:rsidRPr="00FB1680" w:rsidRDefault="00E40687" w:rsidP="00E40687">
      <w:pPr>
        <w:rPr>
          <w:b/>
        </w:rPr>
      </w:pPr>
      <w:r w:rsidRPr="00FB1680">
        <w:rPr>
          <w:b/>
          <w:lang w:eastAsia="zh-CN"/>
        </w:rPr>
        <w:t xml:space="preserve">Proposal </w:t>
      </w:r>
      <w:r w:rsidR="00415915">
        <w:rPr>
          <w:b/>
          <w:lang w:eastAsia="zh-CN"/>
        </w:rPr>
        <w:t>7</w:t>
      </w:r>
      <w:r w:rsidRPr="00FB1680">
        <w:rPr>
          <w:b/>
          <w:lang w:eastAsia="zh-CN"/>
        </w:rPr>
        <w:t xml:space="preserve">: RAN4 shall wait for more progress of RAN1 on </w:t>
      </w:r>
      <w:r w:rsidRPr="00FB1680">
        <w:rPr>
          <w:b/>
        </w:rPr>
        <w:t>spatial and power adaptation to investigate whether there is RRM impact.</w:t>
      </w:r>
    </w:p>
    <w:p w14:paraId="3389F261" w14:textId="7CFC96F1" w:rsidR="00E40687" w:rsidRDefault="00E40687" w:rsidP="00E40687">
      <w:pPr>
        <w:rPr>
          <w:rFonts w:eastAsiaTheme="minorEastAsia"/>
          <w:b/>
          <w:lang w:val="en-US" w:eastAsia="zh-CN"/>
        </w:rPr>
      </w:pPr>
      <w:r w:rsidRPr="00BC1E76">
        <w:rPr>
          <w:rFonts w:eastAsiaTheme="minorEastAsia"/>
          <w:b/>
          <w:lang w:val="en-US" w:eastAsia="zh-CN"/>
        </w:rPr>
        <w:t>Proposal</w:t>
      </w:r>
      <w:r>
        <w:rPr>
          <w:rFonts w:eastAsiaTheme="minorEastAsia"/>
          <w:b/>
          <w:lang w:val="en-US" w:eastAsia="zh-CN"/>
        </w:rPr>
        <w:t xml:space="preserve"> </w:t>
      </w:r>
      <w:r w:rsidR="00415915">
        <w:rPr>
          <w:rFonts w:eastAsiaTheme="minorEastAsia"/>
          <w:b/>
          <w:lang w:val="en-US" w:eastAsia="zh-CN"/>
        </w:rPr>
        <w:t>8</w:t>
      </w:r>
      <w:r w:rsidRPr="00BC1E76">
        <w:rPr>
          <w:rFonts w:eastAsiaTheme="minorEastAsia"/>
          <w:b/>
          <w:lang w:val="en-US" w:eastAsia="zh-CN"/>
        </w:rPr>
        <w:t xml:space="preserve">: Obj#4 </w:t>
      </w:r>
      <w:r>
        <w:rPr>
          <w:rFonts w:eastAsiaTheme="minorEastAsia"/>
          <w:b/>
          <w:lang w:val="en-US" w:eastAsia="zh-CN"/>
        </w:rPr>
        <w:t>(</w:t>
      </w:r>
      <w:r w:rsidRPr="00CE739C">
        <w:rPr>
          <w:rFonts w:eastAsiaTheme="minorEastAsia"/>
          <w:b/>
          <w:lang w:val="en-US" w:eastAsia="zh-CN"/>
        </w:rPr>
        <w:t>mechanism to prevent legacy UEs camping on cells adopting the Rel-18 NES techniques</w:t>
      </w:r>
      <w:r>
        <w:rPr>
          <w:rFonts w:eastAsiaTheme="minorEastAsia"/>
          <w:b/>
          <w:lang w:val="en-US" w:eastAsia="zh-CN"/>
        </w:rPr>
        <w:t xml:space="preserve">) </w:t>
      </w:r>
      <w:r w:rsidRPr="00BC1E76">
        <w:rPr>
          <w:rFonts w:eastAsiaTheme="minorEastAsia"/>
          <w:b/>
          <w:lang w:val="en-US" w:eastAsia="zh-CN"/>
        </w:rPr>
        <w:t>has no RRM impact.</w:t>
      </w:r>
    </w:p>
    <w:p w14:paraId="22164671" w14:textId="77777777" w:rsidR="00E40687" w:rsidRDefault="00E40687" w:rsidP="00E40687">
      <w:pPr>
        <w:ind w:leftChars="100" w:left="200"/>
        <w:rPr>
          <w:b/>
        </w:rPr>
      </w:pPr>
      <w:r>
        <w:rPr>
          <w:b/>
        </w:rPr>
        <w:t xml:space="preserve">Observation 12: RAN2 is discussing CHO triggered by </w:t>
      </w:r>
      <w:r w:rsidRPr="00711388">
        <w:rPr>
          <w:b/>
        </w:rPr>
        <w:t>source cell entering “NES mode”.</w:t>
      </w:r>
    </w:p>
    <w:p w14:paraId="4B991685" w14:textId="357CC489" w:rsidR="00E40687" w:rsidRPr="00BC5381" w:rsidRDefault="00E40687" w:rsidP="00E40687">
      <w:pPr>
        <w:jc w:val="both"/>
        <w:rPr>
          <w:b/>
        </w:rPr>
      </w:pPr>
      <w:r>
        <w:rPr>
          <w:b/>
        </w:rPr>
        <w:t xml:space="preserve">Proposal </w:t>
      </w:r>
      <w:r w:rsidR="00415915">
        <w:rPr>
          <w:b/>
        </w:rPr>
        <w:t>9</w:t>
      </w:r>
      <w:r>
        <w:rPr>
          <w:b/>
        </w:rPr>
        <w:t xml:space="preserve">: RAN4 </w:t>
      </w:r>
      <w:r w:rsidRPr="00FB1680">
        <w:rPr>
          <w:b/>
          <w:lang w:eastAsia="zh-CN"/>
        </w:rPr>
        <w:t>shall wait for more progress of RAN</w:t>
      </w:r>
      <w:r>
        <w:rPr>
          <w:b/>
          <w:lang w:eastAsia="zh-CN"/>
        </w:rPr>
        <w:t xml:space="preserve">2 on CHO to </w:t>
      </w:r>
      <w:r w:rsidRPr="00FB1680">
        <w:rPr>
          <w:b/>
        </w:rPr>
        <w:t>investigate whether there is RRM impacts.</w:t>
      </w:r>
    </w:p>
    <w:p w14:paraId="5E478895" w14:textId="77777777" w:rsidR="00EF0073" w:rsidRPr="00E40687" w:rsidRDefault="00EF0073" w:rsidP="0053417C">
      <w:pPr>
        <w:rPr>
          <w:rFonts w:eastAsia="宋体"/>
          <w:lang w:eastAsia="zh-CN"/>
        </w:rPr>
      </w:pP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F07F475" w14:textId="77777777" w:rsidR="0095554F" w:rsidRDefault="00B3751A" w:rsidP="00B3751A">
      <w:pPr>
        <w:numPr>
          <w:ilvl w:val="0"/>
          <w:numId w:val="5"/>
        </w:numPr>
        <w:spacing w:after="120" w:line="259" w:lineRule="auto"/>
        <w:rPr>
          <w:rFonts w:eastAsia="宋体"/>
          <w:lang w:eastAsia="zh-CN"/>
        </w:rPr>
      </w:pPr>
      <w:bookmarkStart w:id="2" w:name="_Ref465857292"/>
      <w:bookmarkStart w:id="3" w:name="OLE_LINK22"/>
      <w:r w:rsidRPr="00B3751A">
        <w:rPr>
          <w:rFonts w:eastAsia="宋体"/>
          <w:lang w:eastAsia="zh-CN"/>
        </w:rPr>
        <w:t>RP-223540</w:t>
      </w:r>
      <w:r w:rsidR="004B3158">
        <w:rPr>
          <w:rFonts w:eastAsia="宋体"/>
          <w:lang w:eastAsia="zh-CN"/>
        </w:rPr>
        <w:t xml:space="preserve">, </w:t>
      </w:r>
      <w:r w:rsidRPr="00B3751A">
        <w:rPr>
          <w:rFonts w:eastAsia="宋体"/>
          <w:lang w:eastAsia="zh-CN"/>
        </w:rPr>
        <w:t>New WID: Network energy savings for NR</w:t>
      </w:r>
      <w:r w:rsidR="004B3158">
        <w:rPr>
          <w:rFonts w:eastAsia="宋体"/>
          <w:lang w:eastAsia="zh-CN"/>
        </w:rPr>
        <w:t xml:space="preserve">, </w:t>
      </w:r>
      <w:r w:rsidRPr="00B3751A">
        <w:rPr>
          <w:rFonts w:eastAsia="宋体"/>
          <w:lang w:eastAsia="zh-CN"/>
        </w:rPr>
        <w:t>Huawei</w:t>
      </w:r>
    </w:p>
    <w:p w14:paraId="19C01240" w14:textId="5D278659" w:rsidR="00242E4F" w:rsidRDefault="00242E4F" w:rsidP="00242E4F">
      <w:pPr>
        <w:numPr>
          <w:ilvl w:val="0"/>
          <w:numId w:val="5"/>
        </w:numPr>
        <w:spacing w:after="120" w:line="259" w:lineRule="auto"/>
        <w:rPr>
          <w:rFonts w:eastAsia="宋体"/>
          <w:lang w:eastAsia="zh-CN"/>
        </w:rPr>
      </w:pPr>
      <w:r w:rsidRPr="00242E4F">
        <w:rPr>
          <w:rFonts w:eastAsia="宋体"/>
          <w:lang w:eastAsia="zh-CN"/>
        </w:rPr>
        <w:t>R4-2306369</w:t>
      </w:r>
      <w:r>
        <w:rPr>
          <w:rFonts w:eastAsia="宋体"/>
          <w:lang w:eastAsia="zh-CN"/>
        </w:rPr>
        <w:t>,</w:t>
      </w:r>
      <w:r w:rsidRPr="00242E4F">
        <w:rPr>
          <w:rFonts w:eastAsia="宋体"/>
          <w:lang w:eastAsia="zh-CN"/>
        </w:rPr>
        <w:t xml:space="preserve"> WF on RRM requirements for NR network energy saving</w:t>
      </w:r>
      <w:r>
        <w:rPr>
          <w:rFonts w:eastAsia="宋体"/>
          <w:lang w:eastAsia="zh-CN"/>
        </w:rPr>
        <w:t xml:space="preserve">, </w:t>
      </w:r>
      <w:r w:rsidRPr="00B3751A">
        <w:rPr>
          <w:rFonts w:eastAsia="宋体"/>
          <w:lang w:eastAsia="zh-CN"/>
        </w:rPr>
        <w:t>Huawei</w:t>
      </w:r>
    </w:p>
    <w:bookmarkEnd w:id="2"/>
    <w:bookmarkEnd w:id="3"/>
    <w:p w14:paraId="4F3A0EE2" w14:textId="77777777" w:rsidR="00316052" w:rsidRPr="00316052" w:rsidRDefault="00316052" w:rsidP="006E3169">
      <w:pPr>
        <w:spacing w:after="120" w:line="259" w:lineRule="auto"/>
        <w:rPr>
          <w:rFonts w:eastAsia="宋体"/>
          <w:lang w:eastAsia="zh-CN"/>
        </w:rPr>
      </w:pPr>
    </w:p>
    <w:sectPr w:rsidR="00316052" w:rsidRPr="00316052" w:rsidSect="00A21E82">
      <w:footerReference w:type="even" r:id="rId16"/>
      <w:footerReference w:type="defaul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7355C" w14:textId="77777777" w:rsidR="002D38D4" w:rsidRDefault="002D38D4">
      <w:r>
        <w:separator/>
      </w:r>
    </w:p>
  </w:endnote>
  <w:endnote w:type="continuationSeparator" w:id="0">
    <w:p w14:paraId="50EFE5EC" w14:textId="77777777" w:rsidR="002D38D4" w:rsidRDefault="002D3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933A7" w14:textId="77777777" w:rsidR="00710A8D" w:rsidRDefault="00710A8D">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8</w:t>
    </w:r>
    <w:r>
      <w:rPr>
        <w:rStyle w:val="af2"/>
      </w:rPr>
      <w:fldChar w:fldCharType="end"/>
    </w:r>
  </w:p>
  <w:p w14:paraId="108F4E42" w14:textId="77777777" w:rsidR="00710A8D" w:rsidRDefault="00710A8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466CA" w14:textId="77777777" w:rsidR="00710A8D" w:rsidRDefault="00710A8D">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CB07D2">
      <w:rPr>
        <w:rStyle w:val="af2"/>
      </w:rPr>
      <w:t>10</w:t>
    </w:r>
    <w:r>
      <w:rPr>
        <w:rStyle w:val="af2"/>
      </w:rPr>
      <w:fldChar w:fldCharType="end"/>
    </w:r>
  </w:p>
  <w:p w14:paraId="42883CCF" w14:textId="77777777" w:rsidR="00710A8D" w:rsidRDefault="00710A8D">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9D38D" w14:textId="77777777" w:rsidR="002D38D4" w:rsidRDefault="002D38D4">
      <w:r>
        <w:separator/>
      </w:r>
    </w:p>
  </w:footnote>
  <w:footnote w:type="continuationSeparator" w:id="0">
    <w:p w14:paraId="2CC7B339" w14:textId="77777777" w:rsidR="002D38D4" w:rsidRDefault="002D3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06FF3"/>
    <w:multiLevelType w:val="hybridMultilevel"/>
    <w:tmpl w:val="0BEEE3A8"/>
    <w:lvl w:ilvl="0" w:tplc="5AAC12E2">
      <w:start w:val="302"/>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40C26"/>
    <w:multiLevelType w:val="hybridMultilevel"/>
    <w:tmpl w:val="981E381E"/>
    <w:lvl w:ilvl="0" w:tplc="73AAC8A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057299"/>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ED2CD2"/>
    <w:multiLevelType w:val="hybridMultilevel"/>
    <w:tmpl w:val="1CF4177E"/>
    <w:lvl w:ilvl="0" w:tplc="668A3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9B2AAC"/>
    <w:multiLevelType w:val="hybridMultilevel"/>
    <w:tmpl w:val="758CEC3A"/>
    <w:lvl w:ilvl="0" w:tplc="F25C485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27574A"/>
    <w:multiLevelType w:val="hybridMultilevel"/>
    <w:tmpl w:val="E01AF3C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FF0CF0"/>
    <w:multiLevelType w:val="hybridMultilevel"/>
    <w:tmpl w:val="5B623C5A"/>
    <w:lvl w:ilvl="0" w:tplc="CCCC27CE">
      <w:start w:val="38"/>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6" w15:restartNumberingAfterBreak="0">
    <w:nsid w:val="43556922"/>
    <w:multiLevelType w:val="hybridMultilevel"/>
    <w:tmpl w:val="F512793E"/>
    <w:lvl w:ilvl="0" w:tplc="B98A87B6">
      <w:start w:val="1"/>
      <w:numFmt w:val="bullet"/>
      <w:lvlText w:val="•"/>
      <w:lvlJc w:val="left"/>
      <w:pPr>
        <w:tabs>
          <w:tab w:val="num" w:pos="720"/>
        </w:tabs>
        <w:ind w:left="720" w:hanging="360"/>
      </w:pPr>
      <w:rPr>
        <w:rFonts w:ascii="宋体" w:hAnsi="宋体" w:hint="default"/>
      </w:rPr>
    </w:lvl>
    <w:lvl w:ilvl="1" w:tplc="D7CAECD4">
      <w:numFmt w:val="bullet"/>
      <w:lvlText w:val=""/>
      <w:lvlJc w:val="left"/>
      <w:pPr>
        <w:tabs>
          <w:tab w:val="num" w:pos="1440"/>
        </w:tabs>
        <w:ind w:left="1440" w:hanging="360"/>
      </w:pPr>
      <w:rPr>
        <w:rFonts w:ascii="Symbol" w:hAnsi="Symbol" w:hint="default"/>
      </w:rPr>
    </w:lvl>
    <w:lvl w:ilvl="2" w:tplc="158A91C6" w:tentative="1">
      <w:start w:val="1"/>
      <w:numFmt w:val="bullet"/>
      <w:lvlText w:val="•"/>
      <w:lvlJc w:val="left"/>
      <w:pPr>
        <w:tabs>
          <w:tab w:val="num" w:pos="2160"/>
        </w:tabs>
        <w:ind w:left="2160" w:hanging="360"/>
      </w:pPr>
      <w:rPr>
        <w:rFonts w:ascii="宋体" w:hAnsi="宋体" w:hint="default"/>
      </w:rPr>
    </w:lvl>
    <w:lvl w:ilvl="3" w:tplc="FE62BC56" w:tentative="1">
      <w:start w:val="1"/>
      <w:numFmt w:val="bullet"/>
      <w:lvlText w:val="•"/>
      <w:lvlJc w:val="left"/>
      <w:pPr>
        <w:tabs>
          <w:tab w:val="num" w:pos="2880"/>
        </w:tabs>
        <w:ind w:left="2880" w:hanging="360"/>
      </w:pPr>
      <w:rPr>
        <w:rFonts w:ascii="宋体" w:hAnsi="宋体" w:hint="default"/>
      </w:rPr>
    </w:lvl>
    <w:lvl w:ilvl="4" w:tplc="CEAA03DE" w:tentative="1">
      <w:start w:val="1"/>
      <w:numFmt w:val="bullet"/>
      <w:lvlText w:val="•"/>
      <w:lvlJc w:val="left"/>
      <w:pPr>
        <w:tabs>
          <w:tab w:val="num" w:pos="3600"/>
        </w:tabs>
        <w:ind w:left="3600" w:hanging="360"/>
      </w:pPr>
      <w:rPr>
        <w:rFonts w:ascii="宋体" w:hAnsi="宋体" w:hint="default"/>
      </w:rPr>
    </w:lvl>
    <w:lvl w:ilvl="5" w:tplc="D5AA7AD8" w:tentative="1">
      <w:start w:val="1"/>
      <w:numFmt w:val="bullet"/>
      <w:lvlText w:val="•"/>
      <w:lvlJc w:val="left"/>
      <w:pPr>
        <w:tabs>
          <w:tab w:val="num" w:pos="4320"/>
        </w:tabs>
        <w:ind w:left="4320" w:hanging="360"/>
      </w:pPr>
      <w:rPr>
        <w:rFonts w:ascii="宋体" w:hAnsi="宋体" w:hint="default"/>
      </w:rPr>
    </w:lvl>
    <w:lvl w:ilvl="6" w:tplc="3EE65922" w:tentative="1">
      <w:start w:val="1"/>
      <w:numFmt w:val="bullet"/>
      <w:lvlText w:val="•"/>
      <w:lvlJc w:val="left"/>
      <w:pPr>
        <w:tabs>
          <w:tab w:val="num" w:pos="5040"/>
        </w:tabs>
        <w:ind w:left="5040" w:hanging="360"/>
      </w:pPr>
      <w:rPr>
        <w:rFonts w:ascii="宋体" w:hAnsi="宋体" w:hint="default"/>
      </w:rPr>
    </w:lvl>
    <w:lvl w:ilvl="7" w:tplc="E9C6EB3E" w:tentative="1">
      <w:start w:val="1"/>
      <w:numFmt w:val="bullet"/>
      <w:lvlText w:val="•"/>
      <w:lvlJc w:val="left"/>
      <w:pPr>
        <w:tabs>
          <w:tab w:val="num" w:pos="5760"/>
        </w:tabs>
        <w:ind w:left="5760" w:hanging="360"/>
      </w:pPr>
      <w:rPr>
        <w:rFonts w:ascii="宋体" w:hAnsi="宋体" w:hint="default"/>
      </w:rPr>
    </w:lvl>
    <w:lvl w:ilvl="8" w:tplc="6018FC08"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C11126"/>
    <w:multiLevelType w:val="hybridMultilevel"/>
    <w:tmpl w:val="7076E90A"/>
    <w:lvl w:ilvl="0" w:tplc="E2AA1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20" w15:restartNumberingAfterBreak="0">
    <w:nsid w:val="465B45A0"/>
    <w:multiLevelType w:val="hybridMultilevel"/>
    <w:tmpl w:val="9BBC1698"/>
    <w:lvl w:ilvl="0" w:tplc="CFB01BB6">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22"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7C561F"/>
    <w:multiLevelType w:val="hybridMultilevel"/>
    <w:tmpl w:val="5D607F7A"/>
    <w:lvl w:ilvl="0" w:tplc="EC143A40">
      <w:start w:val="1"/>
      <w:numFmt w:val="bullet"/>
      <w:lvlText w:val="•"/>
      <w:lvlJc w:val="left"/>
      <w:pPr>
        <w:tabs>
          <w:tab w:val="num" w:pos="720"/>
        </w:tabs>
        <w:ind w:left="720" w:hanging="360"/>
      </w:pPr>
      <w:rPr>
        <w:rFonts w:ascii="宋体" w:hAnsi="宋体" w:hint="default"/>
      </w:rPr>
    </w:lvl>
    <w:lvl w:ilvl="1" w:tplc="217CE9EE">
      <w:numFmt w:val="bullet"/>
      <w:lvlText w:val=""/>
      <w:lvlJc w:val="left"/>
      <w:pPr>
        <w:tabs>
          <w:tab w:val="num" w:pos="1440"/>
        </w:tabs>
        <w:ind w:left="1440" w:hanging="360"/>
      </w:pPr>
      <w:rPr>
        <w:rFonts w:ascii="Symbol" w:hAnsi="Symbol" w:hint="default"/>
      </w:rPr>
    </w:lvl>
    <w:lvl w:ilvl="2" w:tplc="E97AAC76" w:tentative="1">
      <w:start w:val="1"/>
      <w:numFmt w:val="bullet"/>
      <w:lvlText w:val="•"/>
      <w:lvlJc w:val="left"/>
      <w:pPr>
        <w:tabs>
          <w:tab w:val="num" w:pos="2160"/>
        </w:tabs>
        <w:ind w:left="2160" w:hanging="360"/>
      </w:pPr>
      <w:rPr>
        <w:rFonts w:ascii="宋体" w:hAnsi="宋体" w:hint="default"/>
      </w:rPr>
    </w:lvl>
    <w:lvl w:ilvl="3" w:tplc="D60C3706" w:tentative="1">
      <w:start w:val="1"/>
      <w:numFmt w:val="bullet"/>
      <w:lvlText w:val="•"/>
      <w:lvlJc w:val="left"/>
      <w:pPr>
        <w:tabs>
          <w:tab w:val="num" w:pos="2880"/>
        </w:tabs>
        <w:ind w:left="2880" w:hanging="360"/>
      </w:pPr>
      <w:rPr>
        <w:rFonts w:ascii="宋体" w:hAnsi="宋体" w:hint="default"/>
      </w:rPr>
    </w:lvl>
    <w:lvl w:ilvl="4" w:tplc="5E9E3D86" w:tentative="1">
      <w:start w:val="1"/>
      <w:numFmt w:val="bullet"/>
      <w:lvlText w:val="•"/>
      <w:lvlJc w:val="left"/>
      <w:pPr>
        <w:tabs>
          <w:tab w:val="num" w:pos="3600"/>
        </w:tabs>
        <w:ind w:left="3600" w:hanging="360"/>
      </w:pPr>
      <w:rPr>
        <w:rFonts w:ascii="宋体" w:hAnsi="宋体" w:hint="default"/>
      </w:rPr>
    </w:lvl>
    <w:lvl w:ilvl="5" w:tplc="B73CED9E" w:tentative="1">
      <w:start w:val="1"/>
      <w:numFmt w:val="bullet"/>
      <w:lvlText w:val="•"/>
      <w:lvlJc w:val="left"/>
      <w:pPr>
        <w:tabs>
          <w:tab w:val="num" w:pos="4320"/>
        </w:tabs>
        <w:ind w:left="4320" w:hanging="360"/>
      </w:pPr>
      <w:rPr>
        <w:rFonts w:ascii="宋体" w:hAnsi="宋体" w:hint="default"/>
      </w:rPr>
    </w:lvl>
    <w:lvl w:ilvl="6" w:tplc="59325E96" w:tentative="1">
      <w:start w:val="1"/>
      <w:numFmt w:val="bullet"/>
      <w:lvlText w:val="•"/>
      <w:lvlJc w:val="left"/>
      <w:pPr>
        <w:tabs>
          <w:tab w:val="num" w:pos="5040"/>
        </w:tabs>
        <w:ind w:left="5040" w:hanging="360"/>
      </w:pPr>
      <w:rPr>
        <w:rFonts w:ascii="宋体" w:hAnsi="宋体" w:hint="default"/>
      </w:rPr>
    </w:lvl>
    <w:lvl w:ilvl="7" w:tplc="10DAC134" w:tentative="1">
      <w:start w:val="1"/>
      <w:numFmt w:val="bullet"/>
      <w:lvlText w:val="•"/>
      <w:lvlJc w:val="left"/>
      <w:pPr>
        <w:tabs>
          <w:tab w:val="num" w:pos="5760"/>
        </w:tabs>
        <w:ind w:left="5760" w:hanging="360"/>
      </w:pPr>
      <w:rPr>
        <w:rFonts w:ascii="宋体" w:hAnsi="宋体" w:hint="default"/>
      </w:rPr>
    </w:lvl>
    <w:lvl w:ilvl="8" w:tplc="9B42AF88"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D1C2B80"/>
    <w:multiLevelType w:val="hybridMultilevel"/>
    <w:tmpl w:val="3538250A"/>
    <w:lvl w:ilvl="0" w:tplc="CAC0DB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2C71936"/>
    <w:multiLevelType w:val="multilevel"/>
    <w:tmpl w:val="72C71936"/>
    <w:lvl w:ilvl="0">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3136FE6"/>
    <w:multiLevelType w:val="hybridMultilevel"/>
    <w:tmpl w:val="D0585156"/>
    <w:lvl w:ilvl="0" w:tplc="77FEBE5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5938A2"/>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F3568E"/>
    <w:multiLevelType w:val="hybridMultilevel"/>
    <w:tmpl w:val="7C4608C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39"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0"/>
  </w:num>
  <w:num w:numId="3">
    <w:abstractNumId w:val="38"/>
  </w:num>
  <w:num w:numId="4">
    <w:abstractNumId w:val="11"/>
  </w:num>
  <w:num w:numId="5">
    <w:abstractNumId w:val="4"/>
  </w:num>
  <w:num w:numId="6">
    <w:abstractNumId w:val="12"/>
  </w:num>
  <w:num w:numId="7">
    <w:abstractNumId w:val="39"/>
  </w:num>
  <w:num w:numId="8">
    <w:abstractNumId w:val="25"/>
  </w:num>
  <w:num w:numId="9">
    <w:abstractNumId w:val="36"/>
  </w:num>
  <w:num w:numId="10">
    <w:abstractNumId w:val="29"/>
  </w:num>
  <w:num w:numId="11">
    <w:abstractNumId w:val="23"/>
  </w:num>
  <w:num w:numId="12">
    <w:abstractNumId w:val="1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7"/>
  </w:num>
  <w:num w:numId="15">
    <w:abstractNumId w:val="28"/>
  </w:num>
  <w:num w:numId="16">
    <w:abstractNumId w:val="15"/>
  </w:num>
  <w:num w:numId="17">
    <w:abstractNumId w:val="19"/>
  </w:num>
  <w:num w:numId="18">
    <w:abstractNumId w:val="19"/>
  </w:num>
  <w:num w:numId="19">
    <w:abstractNumId w:val="19"/>
  </w:num>
  <w:num w:numId="20">
    <w:abstractNumId w:val="19"/>
  </w:num>
  <w:num w:numId="21">
    <w:abstractNumId w:val="19"/>
  </w:num>
  <w:num w:numId="22">
    <w:abstractNumId w:val="1"/>
  </w:num>
  <w:num w:numId="23">
    <w:abstractNumId w:val="37"/>
  </w:num>
  <w:num w:numId="24">
    <w:abstractNumId w:val="32"/>
  </w:num>
  <w:num w:numId="25">
    <w:abstractNumId w:val="21"/>
  </w:num>
  <w:num w:numId="26">
    <w:abstractNumId w:val="6"/>
  </w:num>
  <w:num w:numId="27">
    <w:abstractNumId w:val="3"/>
  </w:num>
  <w:num w:numId="28">
    <w:abstractNumId w:val="35"/>
  </w:num>
  <w:num w:numId="29">
    <w:abstractNumId w:val="22"/>
  </w:num>
  <w:num w:numId="30">
    <w:abstractNumId w:val="8"/>
  </w:num>
  <w:num w:numId="31">
    <w:abstractNumId w:val="33"/>
  </w:num>
  <w:num w:numId="32">
    <w:abstractNumId w:val="13"/>
  </w:num>
  <w:num w:numId="33">
    <w:abstractNumId w:val="10"/>
  </w:num>
  <w:num w:numId="34">
    <w:abstractNumId w:val="9"/>
  </w:num>
  <w:num w:numId="35">
    <w:abstractNumId w:val="17"/>
  </w:num>
  <w:num w:numId="36">
    <w:abstractNumId w:val="5"/>
  </w:num>
  <w:num w:numId="37">
    <w:abstractNumId w:val="26"/>
  </w:num>
  <w:num w:numId="38">
    <w:abstractNumId w:val="14"/>
  </w:num>
  <w:num w:numId="39">
    <w:abstractNumId w:val="2"/>
  </w:num>
  <w:num w:numId="40">
    <w:abstractNumId w:val="18"/>
  </w:num>
  <w:num w:numId="41">
    <w:abstractNumId w:val="34"/>
  </w:num>
  <w:num w:numId="42">
    <w:abstractNumId w:val="31"/>
  </w:num>
  <w:num w:numId="43">
    <w:abstractNumId w:val="24"/>
  </w:num>
  <w:num w:numId="44">
    <w:abstractNumId w:val="7"/>
  </w:num>
  <w:num w:numId="4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7224"/>
    <w:rsid w:val="000D727A"/>
    <w:rsid w:val="000D73A6"/>
    <w:rsid w:val="000D784A"/>
    <w:rsid w:val="000E0492"/>
    <w:rsid w:val="000E05CE"/>
    <w:rsid w:val="000E0608"/>
    <w:rsid w:val="000E09BA"/>
    <w:rsid w:val="000E1041"/>
    <w:rsid w:val="000E1366"/>
    <w:rsid w:val="000E1506"/>
    <w:rsid w:val="000E1B4D"/>
    <w:rsid w:val="000E1B54"/>
    <w:rsid w:val="000E1DD9"/>
    <w:rsid w:val="000E1E32"/>
    <w:rsid w:val="000E2067"/>
    <w:rsid w:val="000E2303"/>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77E"/>
    <w:rsid w:val="00114872"/>
    <w:rsid w:val="00114A62"/>
    <w:rsid w:val="00114B6B"/>
    <w:rsid w:val="00114C7C"/>
    <w:rsid w:val="00114C9B"/>
    <w:rsid w:val="00114F4F"/>
    <w:rsid w:val="00115021"/>
    <w:rsid w:val="001152CC"/>
    <w:rsid w:val="001153B6"/>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43A"/>
    <w:rsid w:val="0013763B"/>
    <w:rsid w:val="00137CB5"/>
    <w:rsid w:val="00140BDA"/>
    <w:rsid w:val="001415CD"/>
    <w:rsid w:val="00141DD2"/>
    <w:rsid w:val="00141EFA"/>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31C0"/>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574"/>
    <w:rsid w:val="00203819"/>
    <w:rsid w:val="00203BE8"/>
    <w:rsid w:val="00203CE6"/>
    <w:rsid w:val="00203FA4"/>
    <w:rsid w:val="002042D9"/>
    <w:rsid w:val="0020432F"/>
    <w:rsid w:val="00204E86"/>
    <w:rsid w:val="00205322"/>
    <w:rsid w:val="002053DA"/>
    <w:rsid w:val="00205462"/>
    <w:rsid w:val="00205938"/>
    <w:rsid w:val="002064D1"/>
    <w:rsid w:val="002069A6"/>
    <w:rsid w:val="00206B0D"/>
    <w:rsid w:val="00206E6A"/>
    <w:rsid w:val="002076F3"/>
    <w:rsid w:val="00207C9C"/>
    <w:rsid w:val="00207F4F"/>
    <w:rsid w:val="00210771"/>
    <w:rsid w:val="0021083C"/>
    <w:rsid w:val="00210CE1"/>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AA"/>
    <w:rsid w:val="00237D5C"/>
    <w:rsid w:val="00237E42"/>
    <w:rsid w:val="00240300"/>
    <w:rsid w:val="0024085D"/>
    <w:rsid w:val="00240A71"/>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C99"/>
    <w:rsid w:val="00277FC7"/>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36D"/>
    <w:rsid w:val="002865FA"/>
    <w:rsid w:val="002868F8"/>
    <w:rsid w:val="002869C0"/>
    <w:rsid w:val="00286B1C"/>
    <w:rsid w:val="00286B25"/>
    <w:rsid w:val="00287CFC"/>
    <w:rsid w:val="002904F8"/>
    <w:rsid w:val="00290B2A"/>
    <w:rsid w:val="00291427"/>
    <w:rsid w:val="00291535"/>
    <w:rsid w:val="002918D7"/>
    <w:rsid w:val="00291B50"/>
    <w:rsid w:val="00292022"/>
    <w:rsid w:val="002921C4"/>
    <w:rsid w:val="0029264D"/>
    <w:rsid w:val="002932EC"/>
    <w:rsid w:val="00293C4F"/>
    <w:rsid w:val="00293CDE"/>
    <w:rsid w:val="00293E78"/>
    <w:rsid w:val="0029451A"/>
    <w:rsid w:val="002954D3"/>
    <w:rsid w:val="00295815"/>
    <w:rsid w:val="0029593B"/>
    <w:rsid w:val="00295C75"/>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FC8"/>
    <w:rsid w:val="002A429C"/>
    <w:rsid w:val="002A4B2C"/>
    <w:rsid w:val="002A4E8A"/>
    <w:rsid w:val="002A4F15"/>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2C8"/>
    <w:rsid w:val="002B6395"/>
    <w:rsid w:val="002B692F"/>
    <w:rsid w:val="002B72D7"/>
    <w:rsid w:val="002B738D"/>
    <w:rsid w:val="002B75CC"/>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8D4"/>
    <w:rsid w:val="002D3E06"/>
    <w:rsid w:val="002D4020"/>
    <w:rsid w:val="002D4234"/>
    <w:rsid w:val="002D4843"/>
    <w:rsid w:val="002D487A"/>
    <w:rsid w:val="002D4919"/>
    <w:rsid w:val="002D4A80"/>
    <w:rsid w:val="002D5046"/>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F04"/>
    <w:rsid w:val="00324937"/>
    <w:rsid w:val="00324DA0"/>
    <w:rsid w:val="00324F75"/>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A46"/>
    <w:rsid w:val="003E0A7D"/>
    <w:rsid w:val="003E1B49"/>
    <w:rsid w:val="003E1C2C"/>
    <w:rsid w:val="003E20DA"/>
    <w:rsid w:val="003E230F"/>
    <w:rsid w:val="003E24E0"/>
    <w:rsid w:val="003E2DB4"/>
    <w:rsid w:val="003E357A"/>
    <w:rsid w:val="003E3A86"/>
    <w:rsid w:val="003E3BAA"/>
    <w:rsid w:val="003E3ED3"/>
    <w:rsid w:val="003E4781"/>
    <w:rsid w:val="003E4D0F"/>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444"/>
    <w:rsid w:val="004576FE"/>
    <w:rsid w:val="00457E61"/>
    <w:rsid w:val="00457EE2"/>
    <w:rsid w:val="00460201"/>
    <w:rsid w:val="00460362"/>
    <w:rsid w:val="004604F6"/>
    <w:rsid w:val="004609FE"/>
    <w:rsid w:val="00460C57"/>
    <w:rsid w:val="00460F19"/>
    <w:rsid w:val="004610DF"/>
    <w:rsid w:val="00461521"/>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C8"/>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69E0"/>
    <w:rsid w:val="004F7334"/>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948"/>
    <w:rsid w:val="00515A24"/>
    <w:rsid w:val="00515AB2"/>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27F44"/>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9B7"/>
    <w:rsid w:val="00535AA9"/>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11AE"/>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5372"/>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339"/>
    <w:rsid w:val="005B792A"/>
    <w:rsid w:val="005B7FF3"/>
    <w:rsid w:val="005C0126"/>
    <w:rsid w:val="005C0B63"/>
    <w:rsid w:val="005C0D0B"/>
    <w:rsid w:val="005C0F93"/>
    <w:rsid w:val="005C1017"/>
    <w:rsid w:val="005C12C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A88"/>
    <w:rsid w:val="006D0E98"/>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DA0"/>
    <w:rsid w:val="00701E4C"/>
    <w:rsid w:val="00702C38"/>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75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C6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C0"/>
    <w:rsid w:val="009C760D"/>
    <w:rsid w:val="009C7667"/>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3E29"/>
    <w:rsid w:val="009E429A"/>
    <w:rsid w:val="009E42CF"/>
    <w:rsid w:val="009E455F"/>
    <w:rsid w:val="009E467F"/>
    <w:rsid w:val="009E4819"/>
    <w:rsid w:val="009E49F3"/>
    <w:rsid w:val="009E4E6E"/>
    <w:rsid w:val="009E5544"/>
    <w:rsid w:val="009E55A0"/>
    <w:rsid w:val="009E5991"/>
    <w:rsid w:val="009E5BC9"/>
    <w:rsid w:val="009E5FE9"/>
    <w:rsid w:val="009E6041"/>
    <w:rsid w:val="009E6311"/>
    <w:rsid w:val="009E6510"/>
    <w:rsid w:val="009E7355"/>
    <w:rsid w:val="009E735C"/>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430"/>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4143"/>
    <w:rsid w:val="00AB488E"/>
    <w:rsid w:val="00AB4A58"/>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D1D"/>
    <w:rsid w:val="00B45552"/>
    <w:rsid w:val="00B4589F"/>
    <w:rsid w:val="00B45B70"/>
    <w:rsid w:val="00B46047"/>
    <w:rsid w:val="00B4615E"/>
    <w:rsid w:val="00B463E4"/>
    <w:rsid w:val="00B4648E"/>
    <w:rsid w:val="00B4672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A7C"/>
    <w:rsid w:val="00B86B98"/>
    <w:rsid w:val="00B86BD6"/>
    <w:rsid w:val="00B86D7D"/>
    <w:rsid w:val="00B872BE"/>
    <w:rsid w:val="00B87961"/>
    <w:rsid w:val="00B87CAC"/>
    <w:rsid w:val="00B908B1"/>
    <w:rsid w:val="00B90B9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1B66"/>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838"/>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70B"/>
    <w:rsid w:val="00C56821"/>
    <w:rsid w:val="00C56BA8"/>
    <w:rsid w:val="00C571F6"/>
    <w:rsid w:val="00C5751B"/>
    <w:rsid w:val="00C579F3"/>
    <w:rsid w:val="00C57C3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7D2"/>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47A"/>
    <w:rsid w:val="00DA57E7"/>
    <w:rsid w:val="00DA5827"/>
    <w:rsid w:val="00DA5895"/>
    <w:rsid w:val="00DA5BA2"/>
    <w:rsid w:val="00DA5E1A"/>
    <w:rsid w:val="00DA64D6"/>
    <w:rsid w:val="00DA6705"/>
    <w:rsid w:val="00DA6B84"/>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BDE"/>
    <w:rsid w:val="00DC4D9D"/>
    <w:rsid w:val="00DC53B6"/>
    <w:rsid w:val="00DC5754"/>
    <w:rsid w:val="00DC5A5D"/>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5F"/>
    <w:rsid w:val="00E01B92"/>
    <w:rsid w:val="00E01E25"/>
    <w:rsid w:val="00E01E87"/>
    <w:rsid w:val="00E02049"/>
    <w:rsid w:val="00E02B34"/>
    <w:rsid w:val="00E02DA3"/>
    <w:rsid w:val="00E02DFC"/>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687"/>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95"/>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1A"/>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6B6"/>
    <w:rsid w:val="00F32A94"/>
    <w:rsid w:val="00F32C8F"/>
    <w:rsid w:val="00F334DC"/>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F42"/>
    <w:rsid w:val="00F87360"/>
    <w:rsid w:val="00F876A0"/>
    <w:rsid w:val="00F876AC"/>
    <w:rsid w:val="00F87AFF"/>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35DB5"/>
    <w:pPr>
      <w:spacing w:after="180"/>
    </w:pPr>
    <w:rPr>
      <w:rFonts w:ascii="Times New Roman" w:hAnsi="Times New Roman"/>
      <w:lang w:val="en-GB" w:eastAsia="en-US"/>
    </w:rPr>
  </w:style>
  <w:style w:type="paragraph" w:styleId="1">
    <w:name w:val="heading 1"/>
    <w:aliases w:val="H1,Memo Heading 1,h1 + 11 pt,Before:  6 pt,After:  0 pt"/>
    <w:next w:val="a0"/>
    <w:link w:val="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Char"/>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Char">
    <w:name w:val="标题 8 Char"/>
    <w:link w:val="8"/>
    <w:rsid w:val="00EB33EC"/>
    <w:rPr>
      <w:rFonts w:ascii="Tms Rmn" w:hAnsi="Tms Rmn"/>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Tms Rmn" w:hAnsi="Tms Rmn"/>
      <w:sz w:val="18"/>
    </w:rPr>
  </w:style>
  <w:style w:type="paragraph" w:styleId="22">
    <w:name w:val="List Number 2"/>
    <w:basedOn w:val="a8"/>
    <w:pPr>
      <w:ind w:left="851"/>
    </w:pPr>
  </w:style>
  <w:style w:type="paragraph" w:styleId="a8">
    <w:name w:val="List Number"/>
    <w:basedOn w:val="a9"/>
  </w:style>
  <w:style w:type="paragraph" w:styleId="a9">
    <w:name w:val="List"/>
    <w:basedOn w:val="a0"/>
    <w:link w:val="Char0"/>
    <w:pPr>
      <w:ind w:left="568" w:hanging="284"/>
    </w:pPr>
    <w:rPr>
      <w:rFonts w:ascii="宋体" w:hAnsi="宋体"/>
    </w:rPr>
  </w:style>
  <w:style w:type="character" w:customStyle="1" w:styleId="Char0">
    <w:name w:val="列表 Char"/>
    <w:link w:val="a9"/>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link w:val="2Char"/>
    <w:pPr>
      <w:ind w:left="851"/>
    </w:pPr>
  </w:style>
  <w:style w:type="paragraph" w:styleId="aa">
    <w:name w:val="List Bullet"/>
    <w:basedOn w:val="a9"/>
    <w:link w:val="Char1"/>
  </w:style>
  <w:style w:type="character" w:customStyle="1" w:styleId="Char1">
    <w:name w:val="列表项目符号 Char"/>
    <w:link w:val="aa"/>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9"/>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c">
    <w:name w:val="Hyperlink"/>
    <w:uiPriority w:val="99"/>
    <w:rPr>
      <w:color w:val="0000FF"/>
      <w:u w:val="single"/>
    </w:rPr>
  </w:style>
  <w:style w:type="paragraph" w:styleId="ad">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e">
    <w:name w:val="Body Text"/>
    <w:aliases w:val="bt"/>
    <w:basedOn w:val="a0"/>
    <w:link w:val="Char2"/>
    <w:pPr>
      <w:widowControl w:val="0"/>
      <w:spacing w:after="120"/>
    </w:pPr>
    <w:rPr>
      <w:sz w:val="24"/>
      <w:lang w:val="x-none"/>
    </w:rPr>
  </w:style>
  <w:style w:type="paragraph" w:customStyle="1" w:styleId="HE">
    <w:name w:val="HE"/>
    <w:basedOn w:val="a0"/>
    <w:pPr>
      <w:spacing w:after="0"/>
    </w:pPr>
    <w:rPr>
      <w:b/>
    </w:rPr>
  </w:style>
  <w:style w:type="paragraph" w:styleId="af">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3"/>
    <w:uiPriority w:val="99"/>
    <w:pPr>
      <w:spacing w:before="120" w:after="0"/>
    </w:pPr>
    <w:rPr>
      <w:lang w:val="x-none"/>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5">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6">
    <w:name w:val="annotation reference"/>
    <w:uiPriority w:val="99"/>
    <w:rsid w:val="00C3463A"/>
    <w:rPr>
      <w:sz w:val="16"/>
    </w:rPr>
  </w:style>
  <w:style w:type="paragraph" w:customStyle="1" w:styleId="TdocText">
    <w:name w:val="Tdoc_Text"/>
    <w:basedOn w:val="a0"/>
    <w:rsid w:val="00C3463A"/>
    <w:pPr>
      <w:spacing w:before="120" w:after="0"/>
      <w:jc w:val="both"/>
    </w:pPr>
    <w:rPr>
      <w:lang w:val="en-US"/>
    </w:rPr>
  </w:style>
  <w:style w:type="paragraph" w:styleId="af7">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8">
    <w:name w:val="annotation subject"/>
    <w:basedOn w:val="af3"/>
    <w:next w:val="af3"/>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1"/>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9">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ñ弌’i"/>
    <w:basedOn w:val="a0"/>
    <w:link w:val="Char4"/>
    <w:uiPriority w:val="34"/>
    <w:qFormat/>
    <w:rsid w:val="00D6696D"/>
    <w:pPr>
      <w:spacing w:after="0"/>
      <w:ind w:left="720"/>
      <w:contextualSpacing/>
    </w:pPr>
    <w:rPr>
      <w:rFonts w:eastAsia="Times New Roman"/>
      <w:sz w:val="24"/>
      <w:szCs w:val="24"/>
      <w:lang w:val="x-none"/>
    </w:rPr>
  </w:style>
  <w:style w:type="paragraph" w:styleId="afa">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b">
    <w:name w:val="Revision"/>
    <w:hidden/>
    <w:uiPriority w:val="99"/>
    <w:semiHidden/>
    <w:rsid w:val="00E206FD"/>
    <w:rPr>
      <w:rFonts w:ascii="Times New Roman" w:hAnsi="Times New Roman"/>
      <w:lang w:val="en-GB" w:eastAsia="en-US"/>
    </w:rPr>
  </w:style>
  <w:style w:type="character" w:styleId="afc">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d">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0"/>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9"/>
    <w:uiPriority w:val="34"/>
    <w:qFormat/>
    <w:rsid w:val="009D77EF"/>
    <w:rPr>
      <w:rFonts w:ascii="Times New Roman" w:eastAsia="Times New Roman" w:hAnsi="Times New Roman"/>
      <w:sz w:val="24"/>
      <w:szCs w:val="24"/>
      <w:lang w:eastAsia="en-US"/>
    </w:rPr>
  </w:style>
  <w:style w:type="character" w:customStyle="1" w:styleId="Char2">
    <w:name w:val="正文文本 Char"/>
    <w:aliases w:val="bt Char"/>
    <w:link w:val="ae"/>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e"/>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har3">
    <w:name w:val="批注文字 Char"/>
    <w:link w:val="af3"/>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0"/>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e">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35"/>
      </w:numPr>
      <w:jc w:val="center"/>
    </w:pPr>
    <w:rPr>
      <w:rFonts w:ascii="Times New Roman" w:eastAsia="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4D9060-46B1-422F-8190-FEE4BA9B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10</Pages>
  <Words>4004</Words>
  <Characters>22827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2023-05-15T10:45:00Z</dcterms:created>
  <dcterms:modified xsi:type="dcterms:W3CDTF">2023-05-15T10:45:00Z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(3)Y8y+rNXdoEGQIttBWMK8+Lu8bURARvdydkcr5OQWXopmQWhHYainC41aK0mbeh2rPRA1N89k
BwqBunotdsjiWacOQrXN1EeN3Vdv+6w87wlQCrkmBTzfQrUrf4wmoilaWPiLuEHtWfCaP7js
yVQ8K092KtV7OHto+LarU3fteWmQ2LPGY6LMInCcYzH8hU051IIIdstkg8f/+uyvSSJbMoqZ
KrMT99CwZbD4DVhcu8</vt:lpwstr>
  </property>
  <property fmtid="{D5CDD505-2E9C-101B-9397-08002B2CF9AE}" pid="23" name="_2015_ms_pID_725343_00">
    <vt:lpwstr>_2015_ms_pID_725343</vt:lpwstr>
  </property>
  <property fmtid="{D5CDD505-2E9C-101B-9397-08002B2CF9AE}" pid="24" name="_2015_ms_pID_7253431">
    <vt:lpwstr>5E0JPe98l0P0jGvDfKu1Jra15n0fhNMF6Drs9eac6JWy5u08gf8N3q
AbPG9gLnfYkSidt7fRGTyAUk/U4FW9u7XkKvCzwRrM7thLdY2PGTGj7YDlyluhf7BlUN/Idp
ay4RV72F0bwjcuhm5r6tM/i1NPisrRoD4IzZ/3Mc+dKceYAujbZIssUPOOsGCTsJ6HBxUs6i
2htYplI9WTZ75r9yYw2O5foOYCo6f0ZTAivS</vt:lpwstr>
  </property>
  <property fmtid="{D5CDD505-2E9C-101B-9397-08002B2CF9AE}" pid="25" name="_2015_ms_pID_7253431_00">
    <vt:lpwstr>_2015_ms_pID_7253431</vt:lpwstr>
  </property>
  <property fmtid="{D5CDD505-2E9C-101B-9397-08002B2CF9AE}" pid="26" name="_2015_ms_pID_7253432">
    <vt:lpwstr>1A1ZiFURZL6rukEn4KftxsgWoHzmNtxKK2le
qGqD1pQZP6B+Yly8Md0ERD50WOk1IOmy01ox2uvJN39TqsoSuuM=</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1506828903</vt:lpwstr>
  </property>
</Properties>
</file>