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224B7A25"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052B09" w:rsidRPr="00052B09">
        <w:rPr>
          <w:rFonts w:cs="Arial"/>
          <w:b/>
          <w:sz w:val="24"/>
          <w:lang w:val="en-US" w:eastAsia="zh-CN"/>
        </w:rPr>
        <w:t># 10</w:t>
      </w:r>
      <w:r w:rsidR="00DD06BC">
        <w:rPr>
          <w:rFonts w:cs="Arial"/>
          <w:b/>
          <w:sz w:val="24"/>
          <w:lang w:val="en-US" w:eastAsia="zh-CN"/>
        </w:rPr>
        <w:t>7</w:t>
      </w:r>
      <w:r>
        <w:rPr>
          <w:b/>
          <w:i/>
          <w:noProof/>
          <w:sz w:val="28"/>
        </w:rPr>
        <w:tab/>
      </w:r>
      <w:bookmarkStart w:id="2" w:name="_GoBack"/>
      <w:r w:rsidR="00DD06BC" w:rsidRPr="00DD06BC">
        <w:rPr>
          <w:rFonts w:eastAsia="宋体" w:cs="Arial"/>
          <w:b/>
          <w:sz w:val="24"/>
          <w:lang w:val="en-US" w:eastAsia="zh-CN"/>
        </w:rPr>
        <w:t>R4-2308333</w:t>
      </w:r>
      <w:bookmarkEnd w:id="2"/>
    </w:p>
    <w:p w14:paraId="245253B7" w14:textId="5A0234F6" w:rsidR="00DE11B8" w:rsidRPr="00052B09" w:rsidRDefault="00DD06BC" w:rsidP="00DE11B8">
      <w:pPr>
        <w:pStyle w:val="a3"/>
        <w:tabs>
          <w:tab w:val="left" w:pos="2160"/>
        </w:tabs>
        <w:ind w:left="2127" w:hanging="2127"/>
        <w:jc w:val="both"/>
        <w:rPr>
          <w:rFonts w:eastAsia="宋体" w:cs="Arial"/>
          <w:b w:val="0"/>
          <w:noProof w:val="0"/>
          <w:sz w:val="24"/>
        </w:rPr>
      </w:pPr>
      <w:r w:rsidRPr="00DD06BC">
        <w:rPr>
          <w:rFonts w:cs="Arial"/>
          <w:noProof w:val="0"/>
          <w:sz w:val="24"/>
        </w:rPr>
        <w:t>Incheon, KR, May 22 – May 26, 2023</w:t>
      </w:r>
    </w:p>
    <w:bookmarkEnd w:id="0"/>
    <w:bookmarkEnd w:id="1"/>
    <w:p w14:paraId="05625486" w14:textId="77777777" w:rsidR="00070561" w:rsidRPr="00DE11B8" w:rsidRDefault="00070561" w:rsidP="00F90E24">
      <w:pPr>
        <w:pStyle w:val="a4"/>
        <w:jc w:val="both"/>
        <w:rPr>
          <w:noProof w:val="0"/>
        </w:rPr>
      </w:pPr>
    </w:p>
    <w:p w14:paraId="28513F45" w14:textId="02EE068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0636">
        <w:rPr>
          <w:rFonts w:ascii="Arial" w:eastAsia="宋体" w:hAnsi="Arial"/>
          <w:b/>
          <w:sz w:val="24"/>
          <w:lang w:val="en-US" w:eastAsia="zh-CN"/>
        </w:rPr>
        <w:t>Consideration on enhanced CHO configurations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52425A1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D06BC">
        <w:rPr>
          <w:rFonts w:ascii="Arial" w:eastAsia="宋体" w:hAnsi="Arial"/>
          <w:b/>
          <w:sz w:val="24"/>
          <w:lang w:val="en-US" w:eastAsia="zh-CN"/>
        </w:rPr>
        <w:t>8</w:t>
      </w:r>
      <w:r w:rsidR="00D90636">
        <w:rPr>
          <w:rFonts w:ascii="Arial" w:eastAsia="宋体" w:hAnsi="Arial"/>
          <w:b/>
          <w:sz w:val="24"/>
          <w:lang w:val="en-US" w:eastAsia="zh-CN"/>
        </w:rPr>
        <w:t>.2</w:t>
      </w:r>
      <w:r w:rsidR="00052B09">
        <w:rPr>
          <w:rFonts w:ascii="Arial" w:eastAsia="宋体" w:hAnsi="Arial"/>
          <w:b/>
          <w:sz w:val="24"/>
          <w:lang w:val="en-US" w:eastAsia="zh-CN"/>
        </w:rPr>
        <w:t>5</w:t>
      </w:r>
      <w:r w:rsidR="00D90636">
        <w:rPr>
          <w:rFonts w:ascii="Arial" w:eastAsia="宋体" w:hAnsi="Arial"/>
          <w:b/>
          <w:sz w:val="24"/>
          <w:lang w:val="en-US" w:eastAsia="zh-CN"/>
        </w:rPr>
        <w:t>.</w:t>
      </w:r>
      <w:r w:rsidR="00052B09">
        <w:rPr>
          <w:rFonts w:ascii="Arial" w:eastAsia="宋体" w:hAnsi="Arial"/>
          <w:b/>
          <w:sz w:val="24"/>
          <w:lang w:val="en-US" w:eastAsia="zh-CN"/>
        </w:rPr>
        <w:t>5</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42F0B349" w:rsidR="005B7F51" w:rsidRPr="00B56958" w:rsidRDefault="00EF71C6" w:rsidP="00EF71C6">
      <w:pPr>
        <w:rPr>
          <w:rFonts w:eastAsiaTheme="minorEastAsia"/>
          <w:lang w:val="en-US" w:eastAsia="zh-CN"/>
        </w:rPr>
      </w:pPr>
      <w:r>
        <w:rPr>
          <w:rFonts w:eastAsiaTheme="minorEastAsia"/>
          <w:lang w:val="en-US" w:eastAsia="zh-CN"/>
        </w:rPr>
        <w:t>This contribution provides</w:t>
      </w:r>
      <w:r w:rsidR="00B56958" w:rsidRPr="00DA69C5">
        <w:rPr>
          <w:rFonts w:eastAsiaTheme="minorEastAsia"/>
          <w:lang w:val="en-US" w:eastAsia="zh-CN"/>
        </w:rPr>
        <w:t xml:space="preserve"> </w:t>
      </w:r>
      <w:r w:rsidR="00B56958">
        <w:rPr>
          <w:rFonts w:eastAsiaTheme="minorEastAsia"/>
          <w:lang w:val="en-US" w:eastAsia="zh-CN"/>
        </w:rPr>
        <w:t>some considerations</w:t>
      </w:r>
      <w:r>
        <w:rPr>
          <w:rFonts w:eastAsiaTheme="minorEastAsia"/>
          <w:lang w:val="en-US" w:eastAsia="zh-CN"/>
        </w:rPr>
        <w:t xml:space="preserve"> on enhanced CHO </w:t>
      </w:r>
      <w:r w:rsidR="00B56958">
        <w:rPr>
          <w:rFonts w:eastAsiaTheme="minorEastAsia"/>
          <w:lang w:val="en-US" w:eastAsia="zh-CN"/>
        </w:rPr>
        <w:t>from RRM perspective</w:t>
      </w:r>
      <w:r w:rsidR="00B56958" w:rsidRPr="00DA69C5">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4E823378" w14:textId="4C1FA6A3" w:rsidR="00537070" w:rsidRDefault="00D06CD9" w:rsidP="00537070">
      <w:pPr>
        <w:rPr>
          <w:rFonts w:eastAsiaTheme="minorEastAsia"/>
          <w:lang w:val="en-US" w:eastAsia="zh-CN"/>
        </w:rPr>
      </w:pPr>
      <w:r>
        <w:rPr>
          <w:rFonts w:eastAsiaTheme="minorEastAsia"/>
          <w:lang w:val="en-US" w:eastAsia="zh-CN"/>
        </w:rPr>
        <w:t xml:space="preserve">In last meeting, it is agreed to specify </w:t>
      </w:r>
      <w:r w:rsidR="00910E3B">
        <w:rPr>
          <w:rFonts w:eastAsiaTheme="minorEastAsia"/>
          <w:lang w:val="en-US" w:eastAsia="zh-CN"/>
        </w:rPr>
        <w:t>requirements for</w:t>
      </w:r>
      <w:r>
        <w:rPr>
          <w:rFonts w:eastAsiaTheme="minorEastAsia"/>
          <w:lang w:val="en-US" w:eastAsia="zh-CN"/>
        </w:rPr>
        <w:t xml:space="preserve"> </w:t>
      </w:r>
      <w:r w:rsidRPr="00D06CD9">
        <w:rPr>
          <w:rFonts w:eastAsiaTheme="minorEastAsia"/>
          <w:lang w:val="en-US" w:eastAsia="zh-CN"/>
        </w:rPr>
        <w:t>both scenarios in objectives 3 and 4</w:t>
      </w:r>
      <w:r>
        <w:rPr>
          <w:rFonts w:eastAsiaTheme="minorEastAsia"/>
          <w:lang w:val="en-US" w:eastAsia="zh-CN"/>
        </w:rPr>
        <w:t>, that is,</w:t>
      </w:r>
    </w:p>
    <w:p w14:paraId="4FEAFD06" w14:textId="77777777" w:rsidR="00D06CD9" w:rsidRPr="00D06CD9" w:rsidRDefault="00D06CD9" w:rsidP="00D06CD9">
      <w:pPr>
        <w:rPr>
          <w:rFonts w:eastAsiaTheme="minorEastAsia"/>
          <w:lang w:val="en-US" w:eastAsia="zh-CN"/>
        </w:rPr>
      </w:pPr>
      <w:r w:rsidRPr="00D06CD9">
        <w:rPr>
          <w:rFonts w:eastAsiaTheme="minorEastAsia"/>
          <w:lang w:val="en-US" w:eastAsia="zh-CN"/>
        </w:rPr>
        <w:t></w:t>
      </w:r>
      <w:r w:rsidRPr="00D06CD9">
        <w:rPr>
          <w:rFonts w:eastAsiaTheme="minorEastAsia"/>
          <w:lang w:val="en-US" w:eastAsia="zh-CN"/>
        </w:rPr>
        <w:tab/>
        <w:t>Scenario 1: CHO including target MCG and target SCG in NR-DC. (obj. 3)</w:t>
      </w:r>
    </w:p>
    <w:p w14:paraId="2CB0FC10" w14:textId="04F9A4D4" w:rsidR="00D06CD9" w:rsidRPr="00D06CD9" w:rsidRDefault="00D06CD9" w:rsidP="00D06CD9">
      <w:pPr>
        <w:rPr>
          <w:rFonts w:eastAsiaTheme="minorEastAsia"/>
          <w:lang w:val="en-US" w:eastAsia="zh-CN"/>
        </w:rPr>
      </w:pPr>
      <w:r w:rsidRPr="00D06CD9">
        <w:rPr>
          <w:rFonts w:eastAsiaTheme="minorEastAsia"/>
          <w:lang w:val="en-US" w:eastAsia="zh-CN"/>
        </w:rPr>
        <w:t></w:t>
      </w:r>
      <w:r w:rsidRPr="00D06CD9">
        <w:rPr>
          <w:rFonts w:eastAsiaTheme="minorEastAsia"/>
          <w:lang w:val="en-US" w:eastAsia="zh-CN"/>
        </w:rPr>
        <w:tab/>
        <w:t>Scenario 2: CHO including target MCG and candidate SCG for CPC/CPA in NR-DC (obj. 4)</w:t>
      </w:r>
    </w:p>
    <w:p w14:paraId="1CC912CC" w14:textId="5D7B8E54" w:rsidR="00D06CD9" w:rsidRPr="009A0C6D" w:rsidRDefault="00D06CD9" w:rsidP="009A0C6D">
      <w:pPr>
        <w:pStyle w:val="af8"/>
        <w:numPr>
          <w:ilvl w:val="0"/>
          <w:numId w:val="16"/>
        </w:numPr>
        <w:spacing w:line="360" w:lineRule="auto"/>
        <w:ind w:left="471"/>
        <w:rPr>
          <w:rFonts w:eastAsiaTheme="minorEastAsia"/>
          <w:b/>
          <w:u w:val="single"/>
          <w:lang w:val="en-US" w:eastAsia="zh-CN"/>
        </w:rPr>
      </w:pPr>
      <w:r w:rsidRPr="009A0C6D">
        <w:rPr>
          <w:rFonts w:eastAsiaTheme="minorEastAsia"/>
          <w:b/>
          <w:u w:val="single"/>
          <w:lang w:val="en-US" w:eastAsia="zh-CN"/>
        </w:rPr>
        <w:t>Requirements for CHO including target MCG and target SCG in NR-DC. (obj. 3)</w:t>
      </w:r>
    </w:p>
    <w:p w14:paraId="3D0DE6A3" w14:textId="42BF2FAD" w:rsidR="00EF71C6" w:rsidRDefault="00D06CD9" w:rsidP="00EF71C6">
      <w:pPr>
        <w:rPr>
          <w:rFonts w:eastAsiaTheme="minorEastAsia"/>
          <w:lang w:val="en-US" w:eastAsia="zh-CN"/>
        </w:rPr>
      </w:pPr>
      <w:r>
        <w:rPr>
          <w:rFonts w:eastAsiaTheme="minorEastAsia"/>
          <w:lang w:val="en-US" w:eastAsia="zh-CN"/>
        </w:rPr>
        <w:t>There are two remaining issues for CHO with target SCG [1].</w:t>
      </w:r>
    </w:p>
    <w:tbl>
      <w:tblPr>
        <w:tblStyle w:val="af4"/>
        <w:tblW w:w="0" w:type="auto"/>
        <w:tblLook w:val="04A0" w:firstRow="1" w:lastRow="0" w:firstColumn="1" w:lastColumn="0" w:noHBand="0" w:noVBand="1"/>
      </w:tblPr>
      <w:tblGrid>
        <w:gridCol w:w="9621"/>
      </w:tblGrid>
      <w:tr w:rsidR="00EF71C6" w14:paraId="58A61410" w14:textId="77777777" w:rsidTr="002B399D">
        <w:tc>
          <w:tcPr>
            <w:tcW w:w="9621" w:type="dxa"/>
          </w:tcPr>
          <w:p w14:paraId="21947D03" w14:textId="77777777" w:rsidR="00D06CD9" w:rsidRPr="006171F0" w:rsidRDefault="00D06CD9" w:rsidP="00D06CD9">
            <w:pPr>
              <w:rPr>
                <w:b/>
                <w:color w:val="000000" w:themeColor="text1"/>
                <w:u w:val="single"/>
                <w:lang w:val="en-US" w:eastAsia="ko-KR"/>
              </w:rPr>
            </w:pPr>
            <w:r w:rsidRPr="002C5ADE">
              <w:rPr>
                <w:b/>
                <w:color w:val="000000" w:themeColor="text1"/>
                <w:u w:val="single"/>
                <w:lang w:val="en-US" w:eastAsia="ko-KR"/>
              </w:rPr>
              <w:t>I</w:t>
            </w:r>
            <w:r w:rsidRPr="006171F0">
              <w:rPr>
                <w:b/>
                <w:color w:val="000000" w:themeColor="text1"/>
                <w:u w:val="single"/>
                <w:lang w:val="en-US" w:eastAsia="ko-KR"/>
              </w:rPr>
              <w:t xml:space="preserve">ssue 3-2-1: </w:t>
            </w:r>
            <w:r w:rsidRPr="006171F0">
              <w:rPr>
                <w:b/>
                <w:color w:val="000000" w:themeColor="text1"/>
                <w:highlight w:val="yellow"/>
                <w:u w:val="single"/>
                <w:lang w:val="en-US" w:eastAsia="ko-KR"/>
              </w:rPr>
              <w:t>PCell</w:t>
            </w:r>
            <w:r w:rsidRPr="006171F0">
              <w:rPr>
                <w:b/>
                <w:color w:val="000000" w:themeColor="text1"/>
                <w:u w:val="single"/>
                <w:lang w:val="en-US" w:eastAsia="ko-KR"/>
              </w:rPr>
              <w:t xml:space="preserve"> handover delay in </w:t>
            </w:r>
            <w:r w:rsidRPr="006171F0">
              <w:rPr>
                <w:b/>
                <w:bCs/>
                <w:color w:val="000000" w:themeColor="text1"/>
                <w:u w:val="single"/>
                <w:lang w:val="en-US" w:eastAsia="ko-KR"/>
              </w:rPr>
              <w:t>CHO including target MCG and target SCG in FR1+FR2 NR-DC</w:t>
            </w:r>
            <w:r w:rsidRPr="006171F0">
              <w:rPr>
                <w:b/>
                <w:color w:val="000000" w:themeColor="text1"/>
                <w:u w:val="single"/>
                <w:lang w:val="en-US" w:eastAsia="ko-KR"/>
              </w:rPr>
              <w:t xml:space="preserve"> (obj. 3)</w:t>
            </w:r>
          </w:p>
          <w:p w14:paraId="588C96AF" w14:textId="77777777" w:rsidR="00D06CD9" w:rsidRPr="006171F0" w:rsidRDefault="00D06CD9" w:rsidP="00D06CD9">
            <w:pPr>
              <w:pStyle w:val="af8"/>
              <w:numPr>
                <w:ilvl w:val="0"/>
                <w:numId w:val="9"/>
              </w:numPr>
              <w:overflowPunct w:val="0"/>
              <w:autoSpaceDE w:val="0"/>
              <w:autoSpaceDN w:val="0"/>
              <w:adjustRightInd w:val="0"/>
              <w:spacing w:after="120"/>
              <w:contextualSpacing w:val="0"/>
              <w:textAlignment w:val="baseline"/>
              <w:rPr>
                <w:rFonts w:eastAsia="宋体"/>
                <w:color w:val="000000" w:themeColor="text1"/>
                <w:sz w:val="20"/>
                <w:szCs w:val="20"/>
                <w:u w:val="single"/>
                <w:lang w:val="en-US"/>
              </w:rPr>
            </w:pPr>
            <w:r w:rsidRPr="006171F0">
              <w:rPr>
                <w:rFonts w:eastAsia="宋体"/>
                <w:color w:val="000000" w:themeColor="text1"/>
                <w:sz w:val="20"/>
                <w:szCs w:val="20"/>
                <w:u w:val="single"/>
                <w:lang w:val="en-US"/>
              </w:rPr>
              <w:t>Agreements:</w:t>
            </w:r>
          </w:p>
          <w:p w14:paraId="247D9310" w14:textId="77777777" w:rsidR="00D06CD9" w:rsidRPr="006171F0" w:rsidRDefault="00D06CD9" w:rsidP="00D06CD9">
            <w:pPr>
              <w:pStyle w:val="af8"/>
              <w:numPr>
                <w:ilvl w:val="1"/>
                <w:numId w:val="9"/>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PCell handover delay in CHO including target MCG and target SCG in FR1+FR2 NR-DC (obj. 3) is defined as:</w:t>
            </w:r>
          </w:p>
          <w:p w14:paraId="007F9E57" w14:textId="77777777" w:rsidR="00D06CD9" w:rsidRPr="006171F0" w:rsidRDefault="00D06CD9" w:rsidP="00D06CD9">
            <w:pPr>
              <w:pStyle w:val="af8"/>
              <w:numPr>
                <w:ilvl w:val="2"/>
                <w:numId w:val="9"/>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6171F0">
              <w:rPr>
                <w:rFonts w:eastAsiaTheme="minorEastAsia"/>
                <w:bCs/>
                <w:iCs/>
                <w:color w:val="000000" w:themeColor="text1"/>
                <w:sz w:val="20"/>
                <w:szCs w:val="20"/>
                <w:lang w:val="en-US"/>
              </w:rPr>
              <w:t>D</w:t>
            </w:r>
            <w:r w:rsidRPr="006171F0">
              <w:rPr>
                <w:rFonts w:eastAsiaTheme="minorEastAsia"/>
                <w:bCs/>
                <w:iCs/>
                <w:color w:val="000000" w:themeColor="text1"/>
                <w:sz w:val="20"/>
                <w:szCs w:val="20"/>
                <w:vertAlign w:val="subscript"/>
                <w:lang w:val="en-US"/>
              </w:rPr>
              <w:t>CHOwithPSCell_PCell</w:t>
            </w:r>
            <w:r w:rsidRPr="006171F0">
              <w:rPr>
                <w:rFonts w:eastAsiaTheme="minorEastAsia"/>
                <w:bCs/>
                <w:iCs/>
                <w:color w:val="000000" w:themeColor="text1"/>
                <w:sz w:val="20"/>
                <w:szCs w:val="20"/>
                <w:lang w:val="en-US"/>
              </w:rPr>
              <w:t xml:space="preserve"> = T</w:t>
            </w:r>
            <w:r w:rsidRPr="006171F0">
              <w:rPr>
                <w:rFonts w:eastAsiaTheme="minorEastAsia"/>
                <w:bCs/>
                <w:iCs/>
                <w:color w:val="000000" w:themeColor="text1"/>
                <w:sz w:val="20"/>
                <w:szCs w:val="20"/>
                <w:vertAlign w:val="subscript"/>
                <w:lang w:val="en-US"/>
              </w:rPr>
              <w:t>RRC</w:t>
            </w:r>
            <w:r w:rsidRPr="006171F0">
              <w:rPr>
                <w:rFonts w:eastAsiaTheme="minorEastAsia"/>
                <w:bCs/>
                <w:iCs/>
                <w:color w:val="000000" w:themeColor="text1"/>
                <w:sz w:val="20"/>
                <w:szCs w:val="20"/>
                <w:lang w:val="en-US"/>
              </w:rPr>
              <w:t xml:space="preserve"> + T</w:t>
            </w:r>
            <w:r w:rsidRPr="006171F0">
              <w:rPr>
                <w:rFonts w:eastAsiaTheme="minorEastAsia"/>
                <w:bCs/>
                <w:iCs/>
                <w:color w:val="000000" w:themeColor="text1"/>
                <w:sz w:val="20"/>
                <w:szCs w:val="20"/>
                <w:vertAlign w:val="subscript"/>
                <w:lang w:val="en-US"/>
              </w:rPr>
              <w:t xml:space="preserve">Event_DU </w:t>
            </w:r>
            <w:r w:rsidRPr="006171F0">
              <w:rPr>
                <w:rFonts w:eastAsiaTheme="minorEastAsia"/>
                <w:bCs/>
                <w:iCs/>
                <w:color w:val="000000" w:themeColor="text1"/>
                <w:sz w:val="20"/>
                <w:szCs w:val="20"/>
                <w:lang w:val="en-US"/>
              </w:rPr>
              <w:t>+ T</w:t>
            </w:r>
            <w:r w:rsidRPr="006171F0">
              <w:rPr>
                <w:rFonts w:eastAsiaTheme="minorEastAsia"/>
                <w:bCs/>
                <w:iCs/>
                <w:color w:val="000000" w:themeColor="text1"/>
                <w:sz w:val="20"/>
                <w:szCs w:val="20"/>
                <w:vertAlign w:val="subscript"/>
                <w:lang w:val="en-US"/>
              </w:rPr>
              <w:t>measure</w:t>
            </w:r>
            <w:r w:rsidRPr="006171F0">
              <w:rPr>
                <w:rFonts w:eastAsiaTheme="minorEastAsia"/>
                <w:bCs/>
                <w:iCs/>
                <w:color w:val="000000" w:themeColor="text1"/>
                <w:sz w:val="20"/>
                <w:szCs w:val="20"/>
                <w:lang w:val="en-US"/>
              </w:rPr>
              <w:t xml:space="preserve"> + T</w:t>
            </w:r>
            <w:r w:rsidRPr="006171F0">
              <w:rPr>
                <w:rFonts w:eastAsiaTheme="minorEastAsia"/>
                <w:bCs/>
                <w:iCs/>
                <w:color w:val="000000" w:themeColor="text1"/>
                <w:sz w:val="20"/>
                <w:szCs w:val="20"/>
                <w:vertAlign w:val="subscript"/>
                <w:lang w:val="en-US"/>
              </w:rPr>
              <w:t>processing</w:t>
            </w:r>
            <w:r w:rsidRPr="006171F0">
              <w:rPr>
                <w:rFonts w:eastAsiaTheme="minorEastAsia"/>
                <w:bCs/>
                <w:iCs/>
                <w:color w:val="000000" w:themeColor="text1"/>
                <w:sz w:val="20"/>
                <w:szCs w:val="20"/>
                <w:lang w:val="en-US"/>
              </w:rPr>
              <w:t xml:space="preserve"> + T</w:t>
            </w:r>
            <w:r w:rsidRPr="006171F0">
              <w:rPr>
                <w:rFonts w:eastAsiaTheme="minorEastAsia"/>
                <w:bCs/>
                <w:iCs/>
                <w:color w:val="000000" w:themeColor="text1"/>
                <w:sz w:val="20"/>
                <w:szCs w:val="20"/>
                <w:vertAlign w:val="subscript"/>
                <w:lang w:val="en-US"/>
              </w:rPr>
              <w:t>IU</w:t>
            </w:r>
            <w:r w:rsidRPr="006171F0">
              <w:rPr>
                <w:rFonts w:eastAsiaTheme="minorEastAsia"/>
                <w:bCs/>
                <w:iCs/>
                <w:color w:val="000000" w:themeColor="text1"/>
                <w:sz w:val="20"/>
                <w:szCs w:val="20"/>
                <w:lang w:val="en-US"/>
              </w:rPr>
              <w:t xml:space="preserve"> + T</w:t>
            </w:r>
            <w:r w:rsidRPr="006171F0">
              <w:rPr>
                <w:rFonts w:eastAsiaTheme="minorEastAsia"/>
                <w:bCs/>
                <w:iCs/>
                <w:color w:val="000000" w:themeColor="text1"/>
                <w:sz w:val="20"/>
                <w:szCs w:val="20"/>
                <w:vertAlign w:val="subscript"/>
                <w:lang w:val="en-US"/>
              </w:rPr>
              <w:t>∆</w:t>
            </w:r>
            <w:r w:rsidRPr="006171F0">
              <w:rPr>
                <w:rFonts w:eastAsiaTheme="minorEastAsia"/>
                <w:bCs/>
                <w:iCs/>
                <w:color w:val="000000" w:themeColor="text1"/>
                <w:sz w:val="20"/>
                <w:szCs w:val="20"/>
                <w:lang w:val="en-US"/>
              </w:rPr>
              <w:t xml:space="preserve"> + T</w:t>
            </w:r>
            <w:r w:rsidRPr="006171F0">
              <w:rPr>
                <w:rFonts w:eastAsiaTheme="minorEastAsia"/>
                <w:bCs/>
                <w:iCs/>
                <w:color w:val="000000" w:themeColor="text1"/>
                <w:sz w:val="20"/>
                <w:szCs w:val="20"/>
                <w:vertAlign w:val="subscript"/>
                <w:lang w:val="en-US"/>
              </w:rPr>
              <w:t>margin</w:t>
            </w:r>
            <w:r w:rsidRPr="006171F0">
              <w:rPr>
                <w:rFonts w:eastAsiaTheme="minorEastAsia"/>
                <w:bCs/>
                <w:iCs/>
                <w:color w:val="000000" w:themeColor="text1"/>
                <w:sz w:val="20"/>
                <w:szCs w:val="20"/>
                <w:lang w:val="en-US"/>
              </w:rPr>
              <w:t xml:space="preserve"> + T</w:t>
            </w:r>
            <w:r w:rsidRPr="006171F0">
              <w:rPr>
                <w:rFonts w:eastAsiaTheme="minorEastAsia"/>
                <w:bCs/>
                <w:iCs/>
                <w:color w:val="000000" w:themeColor="text1"/>
                <w:sz w:val="20"/>
                <w:szCs w:val="20"/>
                <w:vertAlign w:val="subscript"/>
                <w:lang w:val="en-US"/>
              </w:rPr>
              <w:t>CHO_execution</w:t>
            </w:r>
            <w:r w:rsidRPr="006171F0">
              <w:rPr>
                <w:rFonts w:eastAsiaTheme="minorEastAsia"/>
                <w:bCs/>
                <w:iCs/>
                <w:color w:val="000000" w:themeColor="text1"/>
                <w:sz w:val="20"/>
                <w:szCs w:val="20"/>
                <w:lang w:val="en-US"/>
              </w:rPr>
              <w:t>.</w:t>
            </w:r>
          </w:p>
          <w:p w14:paraId="3AEA14B2" w14:textId="77777777" w:rsidR="00D06CD9" w:rsidRPr="006171F0" w:rsidRDefault="00D06CD9" w:rsidP="00D06CD9">
            <w:pPr>
              <w:pStyle w:val="af8"/>
              <w:numPr>
                <w:ilvl w:val="1"/>
                <w:numId w:val="9"/>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Definition of each component, except Tprocessing, is same as that defined in CHO requirement in TS38.133 clause 6.4.1.2.</w:t>
            </w:r>
          </w:p>
          <w:p w14:paraId="4128C722" w14:textId="77777777" w:rsidR="00D06CD9" w:rsidRPr="006171F0" w:rsidRDefault="00D06CD9" w:rsidP="00D06CD9">
            <w:pPr>
              <w:pStyle w:val="af8"/>
              <w:numPr>
                <w:ilvl w:val="1"/>
                <w:numId w:val="9"/>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Definition of Tprocessing:</w:t>
            </w:r>
          </w:p>
          <w:p w14:paraId="546C39D1" w14:textId="77777777" w:rsidR="00D06CD9" w:rsidRPr="006171F0" w:rsidRDefault="00D06CD9" w:rsidP="00D06CD9">
            <w:pPr>
              <w:pStyle w:val="af8"/>
              <w:numPr>
                <w:ilvl w:val="2"/>
                <w:numId w:val="9"/>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Option 1: same as that defined in requirements of handover with PSCell.</w:t>
            </w:r>
          </w:p>
          <w:p w14:paraId="422C2844" w14:textId="770694A1" w:rsidR="00D06CD9" w:rsidRPr="006171F0" w:rsidRDefault="00D06CD9" w:rsidP="00D06CD9">
            <w:pPr>
              <w:pStyle w:val="af8"/>
              <w:numPr>
                <w:ilvl w:val="2"/>
                <w:numId w:val="9"/>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Option 2: same as that defined in requirements of CHO.</w:t>
            </w:r>
          </w:p>
          <w:p w14:paraId="50D4D494" w14:textId="77777777" w:rsidR="00D06CD9" w:rsidRPr="006171F0" w:rsidRDefault="00D06CD9" w:rsidP="00D06CD9">
            <w:pPr>
              <w:rPr>
                <w:b/>
                <w:color w:val="000000" w:themeColor="text1"/>
                <w:u w:val="single"/>
                <w:lang w:val="en-US" w:eastAsia="ko-KR"/>
              </w:rPr>
            </w:pPr>
            <w:r w:rsidRPr="006171F0">
              <w:rPr>
                <w:b/>
                <w:color w:val="000000" w:themeColor="text1"/>
                <w:u w:val="single"/>
                <w:lang w:val="en-US" w:eastAsia="ko-KR"/>
              </w:rPr>
              <w:t xml:space="preserve">Issue 3-2-2: </w:t>
            </w:r>
            <w:r w:rsidRPr="006171F0">
              <w:rPr>
                <w:b/>
                <w:color w:val="000000" w:themeColor="text1"/>
                <w:highlight w:val="yellow"/>
                <w:u w:val="single"/>
                <w:lang w:val="en-US" w:eastAsia="ko-KR"/>
              </w:rPr>
              <w:t>PSCell</w:t>
            </w:r>
            <w:r w:rsidRPr="006171F0">
              <w:rPr>
                <w:b/>
                <w:color w:val="000000" w:themeColor="text1"/>
                <w:u w:val="single"/>
                <w:lang w:val="en-US" w:eastAsia="ko-KR"/>
              </w:rPr>
              <w:t xml:space="preserve"> handover delay in </w:t>
            </w:r>
            <w:r w:rsidRPr="006171F0">
              <w:rPr>
                <w:b/>
                <w:bCs/>
                <w:color w:val="000000" w:themeColor="text1"/>
                <w:u w:val="single"/>
                <w:lang w:val="en-US" w:eastAsia="ko-KR"/>
              </w:rPr>
              <w:t>CHO including target MCG and target SCG in FR1+FR2 NR-DC</w:t>
            </w:r>
            <w:r w:rsidRPr="006171F0">
              <w:rPr>
                <w:b/>
                <w:color w:val="000000" w:themeColor="text1"/>
                <w:u w:val="single"/>
                <w:lang w:val="en-US" w:eastAsia="ko-KR"/>
              </w:rPr>
              <w:t xml:space="preserve"> (obj. 3)</w:t>
            </w:r>
          </w:p>
          <w:p w14:paraId="0FEC0B15" w14:textId="77777777" w:rsidR="00D06CD9" w:rsidRPr="006171F0" w:rsidRDefault="00D06CD9" w:rsidP="00D06CD9">
            <w:pPr>
              <w:pStyle w:val="af8"/>
              <w:numPr>
                <w:ilvl w:val="0"/>
                <w:numId w:val="9"/>
              </w:numPr>
              <w:overflowPunct w:val="0"/>
              <w:autoSpaceDE w:val="0"/>
              <w:autoSpaceDN w:val="0"/>
              <w:adjustRightInd w:val="0"/>
              <w:spacing w:after="120"/>
              <w:contextualSpacing w:val="0"/>
              <w:textAlignment w:val="baseline"/>
              <w:rPr>
                <w:rFonts w:eastAsia="宋体"/>
                <w:color w:val="000000" w:themeColor="text1"/>
                <w:sz w:val="20"/>
                <w:szCs w:val="20"/>
                <w:u w:val="single"/>
                <w:lang w:val="en-US"/>
              </w:rPr>
            </w:pPr>
            <w:r w:rsidRPr="006171F0">
              <w:rPr>
                <w:rFonts w:eastAsia="宋体"/>
                <w:color w:val="000000" w:themeColor="text1"/>
                <w:sz w:val="20"/>
                <w:szCs w:val="20"/>
                <w:u w:val="single"/>
                <w:lang w:val="en-US"/>
              </w:rPr>
              <w:t>Candidate solutions:</w:t>
            </w:r>
          </w:p>
          <w:p w14:paraId="6D71EBE2" w14:textId="77777777" w:rsidR="00D06CD9" w:rsidRPr="006171F0" w:rsidRDefault="00D06CD9" w:rsidP="00D06CD9">
            <w:pPr>
              <w:pStyle w:val="af8"/>
              <w:numPr>
                <w:ilvl w:val="1"/>
                <w:numId w:val="9"/>
              </w:numPr>
              <w:overflowPunct w:val="0"/>
              <w:autoSpaceDE w:val="0"/>
              <w:autoSpaceDN w:val="0"/>
              <w:adjustRightInd w:val="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Companies are encouraged to further discuss the following issues:</w:t>
            </w:r>
          </w:p>
          <w:p w14:paraId="46733357" w14:textId="77777777" w:rsidR="00D06CD9" w:rsidRPr="006171F0" w:rsidRDefault="00D06CD9" w:rsidP="00D06CD9">
            <w:pPr>
              <w:pStyle w:val="af8"/>
              <w:numPr>
                <w:ilvl w:val="2"/>
                <w:numId w:val="9"/>
              </w:numPr>
              <w:overflowPunct w:val="0"/>
              <w:autoSpaceDE w:val="0"/>
              <w:autoSpaceDN w:val="0"/>
              <w:adjustRightInd w:val="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When does UE execute PSCell addition/change</w:t>
            </w:r>
          </w:p>
          <w:p w14:paraId="4C855C5C" w14:textId="77777777" w:rsidR="00D06CD9" w:rsidRPr="006171F0" w:rsidRDefault="00D06CD9" w:rsidP="00D06CD9">
            <w:pPr>
              <w:pStyle w:val="af8"/>
              <w:numPr>
                <w:ilvl w:val="3"/>
                <w:numId w:val="9"/>
              </w:numPr>
              <w:overflowPunct w:val="0"/>
              <w:autoSpaceDE w:val="0"/>
              <w:autoSpaceDN w:val="0"/>
              <w:adjustRightInd w:val="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Option 1: after PCell CHO is executed but before it is completed.</w:t>
            </w:r>
          </w:p>
          <w:p w14:paraId="33350166" w14:textId="77777777" w:rsidR="00D06CD9" w:rsidRPr="006171F0" w:rsidRDefault="00D06CD9" w:rsidP="00D06CD9">
            <w:pPr>
              <w:pStyle w:val="af8"/>
              <w:numPr>
                <w:ilvl w:val="3"/>
                <w:numId w:val="9"/>
              </w:numPr>
              <w:overflowPunct w:val="0"/>
              <w:autoSpaceDE w:val="0"/>
              <w:autoSpaceDN w:val="0"/>
              <w:adjustRightInd w:val="0"/>
              <w:contextualSpacing w:val="0"/>
              <w:textAlignment w:val="baseline"/>
              <w:rPr>
                <w:rFonts w:eastAsia="宋体"/>
                <w:color w:val="000000" w:themeColor="text1"/>
                <w:sz w:val="20"/>
                <w:szCs w:val="20"/>
                <w:lang w:val="en-US"/>
              </w:rPr>
            </w:pPr>
            <w:r w:rsidRPr="006171F0">
              <w:rPr>
                <w:rFonts w:eastAsia="宋体"/>
                <w:color w:val="000000" w:themeColor="text1"/>
                <w:sz w:val="20"/>
                <w:szCs w:val="20"/>
                <w:lang w:val="en-US"/>
              </w:rPr>
              <w:t>Option 2: after PCell CHO is completed.</w:t>
            </w:r>
          </w:p>
          <w:p w14:paraId="138386F1" w14:textId="77777777" w:rsidR="00D06CD9" w:rsidRPr="006171F0" w:rsidRDefault="00D06CD9" w:rsidP="00D06CD9">
            <w:pPr>
              <w:pStyle w:val="af8"/>
              <w:numPr>
                <w:ilvl w:val="2"/>
                <w:numId w:val="9"/>
              </w:numPr>
              <w:overflowPunct w:val="0"/>
              <w:autoSpaceDE w:val="0"/>
              <w:autoSpaceDN w:val="0"/>
              <w:adjustRightInd w:val="0"/>
              <w:contextualSpacing w:val="0"/>
              <w:textAlignment w:val="baseline"/>
              <w:rPr>
                <w:rFonts w:eastAsiaTheme="minorEastAsia"/>
                <w:color w:val="0070C0"/>
                <w:sz w:val="20"/>
                <w:szCs w:val="20"/>
                <w:lang w:val="en-US"/>
              </w:rPr>
            </w:pPr>
            <w:r w:rsidRPr="006171F0">
              <w:rPr>
                <w:rFonts w:eastAsiaTheme="minorEastAsia"/>
                <w:color w:val="000000" w:themeColor="text1"/>
                <w:sz w:val="20"/>
                <w:szCs w:val="20"/>
                <w:lang w:val="en-US"/>
              </w:rPr>
              <w:t>Whether T</w:t>
            </w:r>
            <w:r w:rsidRPr="006171F0">
              <w:rPr>
                <w:rFonts w:eastAsiaTheme="minorEastAsia"/>
                <w:color w:val="000000" w:themeColor="text1"/>
                <w:sz w:val="20"/>
                <w:szCs w:val="20"/>
                <w:vertAlign w:val="subscript"/>
                <w:lang w:val="en-US"/>
              </w:rPr>
              <w:t>search_PCell_Conditional</w:t>
            </w:r>
            <w:r w:rsidRPr="006171F0">
              <w:rPr>
                <w:rFonts w:eastAsiaTheme="minorEastAsia"/>
                <w:color w:val="000000" w:themeColor="text1"/>
                <w:sz w:val="20"/>
                <w:szCs w:val="20"/>
                <w:lang w:val="en-US"/>
              </w:rPr>
              <w:t xml:space="preserve"> is neeed in D</w:t>
            </w:r>
            <w:r w:rsidRPr="006171F0">
              <w:rPr>
                <w:rFonts w:eastAsiaTheme="minorEastAsia"/>
                <w:color w:val="000000" w:themeColor="text1"/>
                <w:sz w:val="20"/>
                <w:szCs w:val="20"/>
                <w:vertAlign w:val="subscript"/>
                <w:lang w:val="en-US"/>
              </w:rPr>
              <w:t>CHOwithPSCell_PSCell</w:t>
            </w:r>
            <w:r w:rsidRPr="006171F0">
              <w:rPr>
                <w:rFonts w:eastAsiaTheme="minorEastAsia"/>
                <w:color w:val="000000" w:themeColor="text1"/>
                <w:sz w:val="20"/>
                <w:szCs w:val="20"/>
                <w:lang w:val="en-US"/>
              </w:rPr>
              <w:t>?</w:t>
            </w:r>
          </w:p>
          <w:p w14:paraId="5ADC834D" w14:textId="36E24597" w:rsidR="00EF71C6" w:rsidRPr="00EF71C6" w:rsidRDefault="00EF71C6" w:rsidP="00D06CD9">
            <w:pPr>
              <w:numPr>
                <w:ilvl w:val="0"/>
                <w:numId w:val="9"/>
              </w:numPr>
              <w:overflowPunct w:val="0"/>
              <w:autoSpaceDE w:val="0"/>
              <w:autoSpaceDN w:val="0"/>
              <w:adjustRightInd w:val="0"/>
              <w:textAlignment w:val="baseline"/>
              <w:rPr>
                <w:rFonts w:eastAsia="PMingLiU"/>
                <w:bCs/>
                <w:i/>
                <w:iCs/>
                <w:color w:val="0070C0"/>
                <w:lang w:val="en-US" w:eastAsia="en-GB"/>
              </w:rPr>
            </w:pPr>
          </w:p>
        </w:tc>
      </w:tr>
    </w:tbl>
    <w:p w14:paraId="3CE21B1B" w14:textId="77777777" w:rsidR="009851ED" w:rsidRPr="009851ED" w:rsidRDefault="009851ED" w:rsidP="00075C21"/>
    <w:p w14:paraId="04C68413" w14:textId="04CA3693" w:rsidR="00075C21" w:rsidRDefault="009851ED" w:rsidP="00075C21">
      <w:pPr>
        <w:rPr>
          <w:rFonts w:eastAsia="宋体"/>
          <w:b/>
          <w:lang w:eastAsia="zh-CN"/>
        </w:rPr>
      </w:pPr>
      <w:r w:rsidRPr="009851ED">
        <w:t xml:space="preserve">As we know, </w:t>
      </w:r>
      <w:r w:rsidR="00075C21" w:rsidRPr="009851ED">
        <w:t>T</w:t>
      </w:r>
      <w:r w:rsidR="00075C21" w:rsidRPr="009851ED">
        <w:rPr>
          <w:vertAlign w:val="subscript"/>
        </w:rPr>
        <w:t>processing</w:t>
      </w:r>
      <w:r w:rsidR="00075C21" w:rsidRPr="009851ED">
        <w:t xml:space="preserve"> </w:t>
      </w:r>
      <w:r w:rsidRPr="009851ED">
        <w:rPr>
          <w:rFonts w:eastAsia="宋体"/>
          <w:lang w:eastAsia="zh-CN"/>
        </w:rPr>
        <w:t>for PCell handover</w:t>
      </w:r>
      <w:r w:rsidRPr="009851ED">
        <w:t xml:space="preserve"> </w:t>
      </w:r>
      <w:r w:rsidR="00075C21" w:rsidRPr="009851ED">
        <w:t>in exis</w:t>
      </w:r>
      <w:r w:rsidR="00075C21">
        <w:t>ting h</w:t>
      </w:r>
      <w:r w:rsidR="00075C21" w:rsidRPr="00075C21">
        <w:t>andover with PSCell</w:t>
      </w:r>
      <w:r w:rsidR="00075C21">
        <w:t xml:space="preserve"> is specified as below, which </w:t>
      </w:r>
      <w:r w:rsidR="002E214C">
        <w:t>adds</w:t>
      </w:r>
      <w:r w:rsidR="00075C21">
        <w:t xml:space="preserve"> </w:t>
      </w:r>
      <w:r w:rsidR="000508E8">
        <w:t xml:space="preserve">some </w:t>
      </w:r>
      <w:r w:rsidR="00075C21">
        <w:t xml:space="preserve">processing </w:t>
      </w:r>
      <w:r w:rsidR="002E214C">
        <w:t>margin considering UE SW processing and RF warm-up for both parallel and sequential PCell HO and PSCell addition/change</w:t>
      </w:r>
      <w:r w:rsidR="00075C21">
        <w:t>.</w:t>
      </w:r>
    </w:p>
    <w:tbl>
      <w:tblPr>
        <w:tblStyle w:val="af4"/>
        <w:tblW w:w="0" w:type="auto"/>
        <w:tblLook w:val="04A0" w:firstRow="1" w:lastRow="0" w:firstColumn="1" w:lastColumn="0" w:noHBand="0" w:noVBand="1"/>
      </w:tblPr>
      <w:tblGrid>
        <w:gridCol w:w="9621"/>
      </w:tblGrid>
      <w:tr w:rsidR="00075C21" w14:paraId="050A3BE8" w14:textId="77777777" w:rsidTr="002B399D">
        <w:tc>
          <w:tcPr>
            <w:tcW w:w="9621" w:type="dxa"/>
          </w:tcPr>
          <w:p w14:paraId="4EC57164" w14:textId="77777777" w:rsidR="00075C21" w:rsidRDefault="00075C21" w:rsidP="002B399D">
            <w:pPr>
              <w:pStyle w:val="B10"/>
              <w:rPr>
                <w:rFonts w:ascii="Times" w:hAnsi="Times"/>
                <w:lang w:val="en-US" w:eastAsia="zh-CN"/>
              </w:rPr>
            </w:pPr>
            <w:r w:rsidRPr="000506D8">
              <w:rPr>
                <w:lang w:val="en-US" w:eastAsia="zh-CN"/>
              </w:rPr>
              <w:lastRenderedPageBreak/>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079BF4C7" w14:textId="77777777" w:rsidR="00075C21" w:rsidRDefault="00075C21" w:rsidP="002B399D">
            <w:pPr>
              <w:rPr>
                <w:rFonts w:eastAsia="宋体"/>
                <w:b/>
                <w:lang w:eastAsia="zh-CN"/>
              </w:rPr>
            </w:pPr>
          </w:p>
        </w:tc>
      </w:tr>
    </w:tbl>
    <w:p w14:paraId="09076D05" w14:textId="7F59E24D" w:rsidR="00D06CD9" w:rsidRDefault="00075C21" w:rsidP="00D06CD9">
      <w:pPr>
        <w:rPr>
          <w:rFonts w:eastAsia="宋体"/>
          <w:b/>
          <w:lang w:eastAsia="zh-CN"/>
        </w:rPr>
      </w:pPr>
      <w:r w:rsidRPr="009C5807">
        <w:t>T</w:t>
      </w:r>
      <w:r w:rsidRPr="009C5807">
        <w:rPr>
          <w:vertAlign w:val="subscript"/>
        </w:rPr>
        <w:t>processing</w:t>
      </w:r>
      <w:r>
        <w:rPr>
          <w:rFonts w:eastAsia="宋体"/>
          <w:b/>
          <w:lang w:eastAsia="zh-CN"/>
        </w:rPr>
        <w:t xml:space="preserve"> </w:t>
      </w:r>
      <w:r w:rsidRPr="00075C21">
        <w:rPr>
          <w:rFonts w:eastAsia="宋体"/>
          <w:lang w:eastAsia="zh-CN"/>
        </w:rPr>
        <w:t>in existing c</w:t>
      </w:r>
      <w:r w:rsidR="00D06CD9" w:rsidRPr="00075C21">
        <w:rPr>
          <w:rFonts w:eastAsia="宋体"/>
          <w:lang w:eastAsia="zh-CN"/>
        </w:rPr>
        <w:t xml:space="preserve">onditional handover </w:t>
      </w:r>
      <w:r>
        <w:rPr>
          <w:rFonts w:eastAsia="宋体"/>
          <w:lang w:eastAsia="zh-CN"/>
        </w:rPr>
        <w:t xml:space="preserve">is specified as below, </w:t>
      </w:r>
      <w:r w:rsidR="00A63BBA">
        <w:rPr>
          <w:rFonts w:eastAsia="宋体"/>
          <w:lang w:eastAsia="zh-CN"/>
        </w:rPr>
        <w:t>where only PCell CHO is performed.</w:t>
      </w:r>
    </w:p>
    <w:tbl>
      <w:tblPr>
        <w:tblStyle w:val="af4"/>
        <w:tblW w:w="0" w:type="auto"/>
        <w:tblLook w:val="04A0" w:firstRow="1" w:lastRow="0" w:firstColumn="1" w:lastColumn="0" w:noHBand="0" w:noVBand="1"/>
      </w:tblPr>
      <w:tblGrid>
        <w:gridCol w:w="9621"/>
      </w:tblGrid>
      <w:tr w:rsidR="00D06CD9" w14:paraId="391E176B" w14:textId="77777777" w:rsidTr="002B399D">
        <w:tc>
          <w:tcPr>
            <w:tcW w:w="9621" w:type="dxa"/>
          </w:tcPr>
          <w:p w14:paraId="7CEE0BD7" w14:textId="77777777" w:rsidR="00D06CD9" w:rsidRDefault="00D06CD9" w:rsidP="002B399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w:t>
            </w:r>
            <w:r>
              <w:t>2</w:t>
            </w:r>
            <w:r w:rsidRPr="009C5807">
              <w:t>0ms.</w:t>
            </w:r>
          </w:p>
          <w:p w14:paraId="53492BB1" w14:textId="77777777" w:rsidR="00D06CD9" w:rsidRPr="00793959" w:rsidRDefault="00D06CD9" w:rsidP="002B399D">
            <w:pPr>
              <w:rPr>
                <w:rFonts w:eastAsia="宋体"/>
                <w:b/>
                <w:lang w:eastAsia="zh-CN"/>
              </w:rPr>
            </w:pPr>
          </w:p>
        </w:tc>
      </w:tr>
    </w:tbl>
    <w:p w14:paraId="55BE962B" w14:textId="4B02239A" w:rsidR="009851ED" w:rsidRPr="009851ED" w:rsidRDefault="009851ED" w:rsidP="00D06CD9">
      <w:r>
        <w:t>Regarding PCell</w:t>
      </w:r>
      <w:r w:rsidRPr="009851ED">
        <w:rPr>
          <w:rFonts w:eastAsia="宋体"/>
          <w:color w:val="000000" w:themeColor="text1"/>
          <w:lang w:val="en-US"/>
        </w:rPr>
        <w:t xml:space="preserve"> </w:t>
      </w:r>
      <w:r w:rsidRPr="006171F0">
        <w:rPr>
          <w:rFonts w:eastAsia="宋体"/>
          <w:color w:val="000000" w:themeColor="text1"/>
          <w:lang w:val="en-US"/>
        </w:rPr>
        <w:t>handover delay in CHO including target MCG and target SCG in FR1+FR2</w:t>
      </w:r>
      <w:r>
        <w:rPr>
          <w:rFonts w:eastAsia="宋体"/>
          <w:color w:val="000000" w:themeColor="text1"/>
          <w:lang w:val="en-US"/>
        </w:rPr>
        <w:t xml:space="preserve">, </w:t>
      </w:r>
      <w:r w:rsidR="00193A05">
        <w:rPr>
          <w:rFonts w:eastAsia="宋体"/>
          <w:color w:val="000000" w:themeColor="text1"/>
          <w:lang w:val="en-US" w:eastAsia="zh-CN"/>
        </w:rPr>
        <w:t>it is more like HO with PSCell.</w:t>
      </w:r>
    </w:p>
    <w:p w14:paraId="56B6C0A8" w14:textId="044EA1A2" w:rsidR="009851ED" w:rsidRDefault="00A63BBA" w:rsidP="00193A05">
      <w:pPr>
        <w:rPr>
          <w:b/>
        </w:rPr>
      </w:pPr>
      <w:r w:rsidRPr="00193A05">
        <w:rPr>
          <w:b/>
        </w:rPr>
        <w:t>Pr</w:t>
      </w:r>
      <w:r w:rsidR="009851ED" w:rsidRPr="00193A05">
        <w:rPr>
          <w:b/>
        </w:rPr>
        <w:t xml:space="preserve">oposal 1: </w:t>
      </w:r>
      <w:r w:rsidR="00193A05" w:rsidRPr="00193A05">
        <w:rPr>
          <w:b/>
        </w:rPr>
        <w:t xml:space="preserve">Tprocessing for </w:t>
      </w:r>
      <w:r w:rsidR="009851ED" w:rsidRPr="00193A05">
        <w:rPr>
          <w:b/>
        </w:rPr>
        <w:t xml:space="preserve">PCell handover delay in CHO including target MCG and target SCG in FR1+FR2 NR-DC (obj. 3) is </w:t>
      </w:r>
      <w:r w:rsidR="00193A05" w:rsidRPr="00193A05">
        <w:rPr>
          <w:b/>
        </w:rPr>
        <w:t xml:space="preserve">the </w:t>
      </w:r>
      <w:r w:rsidR="009851ED" w:rsidRPr="00193A05">
        <w:rPr>
          <w:b/>
        </w:rPr>
        <w:t>same as that defined in requirements of handover with PSCell</w:t>
      </w:r>
      <w:r w:rsidR="00193A05" w:rsidRPr="00193A05">
        <w:rPr>
          <w:b/>
        </w:rPr>
        <w:t xml:space="preserve"> (i.e., option 1)</w:t>
      </w:r>
      <w:r w:rsidR="009851ED" w:rsidRPr="00193A05">
        <w:rPr>
          <w:b/>
        </w:rPr>
        <w:t>.</w:t>
      </w:r>
    </w:p>
    <w:p w14:paraId="4A0FA059" w14:textId="7262EEE1" w:rsidR="00EE0E62" w:rsidRPr="009851ED" w:rsidRDefault="00EE0E62" w:rsidP="00EE0E62">
      <w:r>
        <w:t>In existing requirement, PSCell</w:t>
      </w:r>
      <w:r w:rsidRPr="009851ED">
        <w:rPr>
          <w:rFonts w:eastAsia="宋体"/>
          <w:color w:val="000000" w:themeColor="text1"/>
          <w:lang w:val="en-US"/>
        </w:rPr>
        <w:t xml:space="preserve"> </w:t>
      </w:r>
      <w:r>
        <w:rPr>
          <w:rFonts w:eastAsia="宋体"/>
          <w:color w:val="000000" w:themeColor="text1"/>
          <w:lang w:val="en-US"/>
        </w:rPr>
        <w:t xml:space="preserve">change </w:t>
      </w:r>
      <w:r w:rsidRPr="006171F0">
        <w:rPr>
          <w:rFonts w:eastAsia="宋体"/>
          <w:color w:val="000000" w:themeColor="text1"/>
          <w:lang w:val="en-US"/>
        </w:rPr>
        <w:t xml:space="preserve">delay </w:t>
      </w:r>
      <w:r>
        <w:rPr>
          <w:rFonts w:eastAsia="宋体"/>
          <w:color w:val="000000" w:themeColor="text1"/>
          <w:lang w:val="en-US"/>
        </w:rPr>
        <w:t>for handover with PSCell</w:t>
      </w:r>
      <w:r w:rsidR="00F00AF2">
        <w:rPr>
          <w:rFonts w:eastAsia="宋体"/>
          <w:color w:val="000000" w:themeColor="text1"/>
          <w:lang w:val="en-US"/>
        </w:rPr>
        <w:t xml:space="preserve"> is defined as below,</w:t>
      </w:r>
      <w:r w:rsidR="00420B7E">
        <w:rPr>
          <w:rFonts w:eastAsia="宋体"/>
          <w:color w:val="000000" w:themeColor="text1"/>
          <w:lang w:val="en-US"/>
        </w:rPr>
        <w:t xml:space="preserve"> where PCell search time is considered.</w:t>
      </w:r>
    </w:p>
    <w:tbl>
      <w:tblPr>
        <w:tblStyle w:val="af4"/>
        <w:tblW w:w="0" w:type="auto"/>
        <w:tblLook w:val="04A0" w:firstRow="1" w:lastRow="0" w:firstColumn="1" w:lastColumn="0" w:noHBand="0" w:noVBand="1"/>
      </w:tblPr>
      <w:tblGrid>
        <w:gridCol w:w="9621"/>
      </w:tblGrid>
      <w:tr w:rsidR="00EE0E62" w14:paraId="623C6288" w14:textId="77777777" w:rsidTr="00EE0E62">
        <w:tc>
          <w:tcPr>
            <w:tcW w:w="9621" w:type="dxa"/>
          </w:tcPr>
          <w:p w14:paraId="419CDA91" w14:textId="77777777" w:rsidR="00EE0E62" w:rsidRPr="00876E7D" w:rsidRDefault="00EE0E62" w:rsidP="00EE0E62">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3979BA61" w14:textId="77777777" w:rsidR="00EE0E62" w:rsidRPr="00691C10" w:rsidRDefault="00EE0E62" w:rsidP="00EE0E62">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0DEFDC94" w14:textId="77777777" w:rsidR="00EE0E62" w:rsidRDefault="00EE0E62" w:rsidP="00EE0E62">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45EDDC3A" w14:textId="77777777" w:rsidR="00EE0E62" w:rsidRPr="00691C10" w:rsidRDefault="00EE0E62" w:rsidP="00EE0E62">
            <w:pPr>
              <w:pStyle w:val="B10"/>
              <w:rPr>
                <w:vertAlign w:val="subscript"/>
                <w:lang w:eastAsia="zh-CN"/>
              </w:rPr>
            </w:pPr>
            <w:r w:rsidRPr="000506D8">
              <w:rPr>
                <w:lang w:val="en-US" w:eastAsia="zh-CN"/>
              </w:rPr>
              <w:t>-</w:t>
            </w:r>
            <w:r w:rsidRPr="000506D8">
              <w:rPr>
                <w:lang w:val="en-US" w:eastAsia="zh-CN"/>
              </w:rPr>
              <w:tab/>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_PCell</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p>
          <w:p w14:paraId="698D066D" w14:textId="77777777" w:rsidR="00EE0E62" w:rsidRPr="00EE0E62" w:rsidRDefault="00EE0E62" w:rsidP="00193A05">
            <w:pPr>
              <w:rPr>
                <w:b/>
              </w:rPr>
            </w:pPr>
          </w:p>
        </w:tc>
      </w:tr>
    </w:tbl>
    <w:p w14:paraId="1DB11ADF" w14:textId="4A6E69EA" w:rsidR="00FE36EF" w:rsidRDefault="00FE36EF" w:rsidP="00193A05">
      <w:pPr>
        <w:rPr>
          <w:rFonts w:eastAsiaTheme="minorEastAsia"/>
          <w:lang w:eastAsia="zh-CN"/>
        </w:rPr>
      </w:pPr>
      <w:r>
        <w:rPr>
          <w:rFonts w:eastAsiaTheme="minorEastAsia"/>
          <w:lang w:eastAsia="zh-CN"/>
        </w:rPr>
        <w:t>In</w:t>
      </w:r>
      <w:r w:rsidR="009A0C6D" w:rsidRPr="009A0C6D">
        <w:rPr>
          <w:rFonts w:eastAsiaTheme="minorEastAsia"/>
          <w:lang w:eastAsia="zh-CN"/>
        </w:rPr>
        <w:t xml:space="preserve"> PSCell change in CHO with target PSCell</w:t>
      </w:r>
      <w:r>
        <w:rPr>
          <w:rFonts w:eastAsiaTheme="minorEastAsia"/>
          <w:lang w:eastAsia="zh-CN"/>
        </w:rPr>
        <w:t xml:space="preserve"> procedure</w:t>
      </w:r>
      <w:r w:rsidR="009A0C6D" w:rsidRPr="009A0C6D">
        <w:rPr>
          <w:rFonts w:eastAsiaTheme="minorEastAsia"/>
          <w:lang w:eastAsia="zh-CN"/>
        </w:rPr>
        <w:t xml:space="preserve">, </w:t>
      </w:r>
      <w:r>
        <w:rPr>
          <w:rFonts w:eastAsiaTheme="minorEastAsia"/>
          <w:lang w:eastAsia="zh-CN"/>
        </w:rPr>
        <w:t>UE shall first identify PCell</w:t>
      </w:r>
      <w:r w:rsidR="001C12B0">
        <w:rPr>
          <w:rFonts w:eastAsiaTheme="minorEastAsia"/>
          <w:lang w:eastAsia="zh-CN"/>
        </w:rPr>
        <w:t xml:space="preserve"> and PSCell</w:t>
      </w:r>
      <w:r w:rsidR="002F38D0">
        <w:rPr>
          <w:rFonts w:eastAsiaTheme="minorEastAsia"/>
          <w:lang w:eastAsia="zh-CN"/>
        </w:rPr>
        <w:t xml:space="preserve">, </w:t>
      </w:r>
      <w:r w:rsidR="00C920E5">
        <w:rPr>
          <w:rFonts w:eastAsiaTheme="minorEastAsia"/>
          <w:lang w:eastAsia="zh-CN"/>
        </w:rPr>
        <w:t>t</w:t>
      </w:r>
      <w:r w:rsidR="00C920E5">
        <w:rPr>
          <w:rFonts w:eastAsiaTheme="minorEastAsia"/>
          <w:lang w:eastAsia="zh-CN"/>
        </w:rPr>
        <w:t>herefore both PCell and PSCell search time are needed</w:t>
      </w:r>
      <w:r w:rsidR="00C920E5">
        <w:rPr>
          <w:rFonts w:eastAsiaTheme="minorEastAsia"/>
          <w:lang w:eastAsia="zh-CN"/>
        </w:rPr>
        <w:t>. After that</w:t>
      </w:r>
      <w:r w:rsidR="002F38D0">
        <w:rPr>
          <w:rFonts w:eastAsiaTheme="minorEastAsia"/>
          <w:lang w:eastAsia="zh-CN"/>
        </w:rPr>
        <w:t xml:space="preserve"> </w:t>
      </w:r>
      <w:r w:rsidR="00C920E5">
        <w:rPr>
          <w:rFonts w:eastAsiaTheme="minorEastAsia"/>
          <w:lang w:eastAsia="zh-CN"/>
        </w:rPr>
        <w:t xml:space="preserve">UE </w:t>
      </w:r>
      <w:r w:rsidR="002F38D0">
        <w:rPr>
          <w:rFonts w:eastAsiaTheme="minorEastAsia"/>
          <w:lang w:eastAsia="zh-CN"/>
        </w:rPr>
        <w:t xml:space="preserve">evaluate condition of PCell, when </w:t>
      </w:r>
      <w:r w:rsidR="002F38D0" w:rsidRPr="001C12B0">
        <w:rPr>
          <w:rFonts w:eastAsiaTheme="minorEastAsia"/>
          <w:b/>
          <w:lang w:eastAsia="zh-CN"/>
        </w:rPr>
        <w:t>PC</w:t>
      </w:r>
      <w:r w:rsidR="00263723" w:rsidRPr="001C12B0">
        <w:rPr>
          <w:rFonts w:eastAsiaTheme="minorEastAsia"/>
          <w:b/>
          <w:lang w:eastAsia="zh-CN"/>
        </w:rPr>
        <w:t>ell</w:t>
      </w:r>
      <w:r w:rsidR="00263723">
        <w:rPr>
          <w:rFonts w:eastAsiaTheme="minorEastAsia"/>
          <w:lang w:eastAsia="zh-CN"/>
        </w:rPr>
        <w:t xml:space="preserve"> condition is fulfilled, UE performs PSCell addition procedure. It shall be noted that there is no need to evaluate PSCell condition as target PSCell is pre-configured/ bundled with target PSCell. </w:t>
      </w:r>
    </w:p>
    <w:p w14:paraId="76BE9730" w14:textId="245C3E3E" w:rsidR="009A0C6D" w:rsidRPr="009A0C6D" w:rsidRDefault="009A0C6D" w:rsidP="009A0C6D">
      <w:pPr>
        <w:rPr>
          <w:b/>
          <w:color w:val="000000" w:themeColor="text1"/>
          <w:lang w:val="en-US" w:eastAsia="ko-KR"/>
        </w:rPr>
      </w:pPr>
      <w:r w:rsidRPr="009A0C6D">
        <w:rPr>
          <w:rFonts w:eastAsiaTheme="minorEastAsia" w:hint="eastAsia"/>
          <w:b/>
          <w:lang w:eastAsia="zh-CN"/>
        </w:rPr>
        <w:t>P</w:t>
      </w:r>
      <w:r w:rsidRPr="009A0C6D">
        <w:rPr>
          <w:rFonts w:eastAsiaTheme="minorEastAsia"/>
          <w:b/>
          <w:lang w:eastAsia="zh-CN"/>
        </w:rPr>
        <w:t xml:space="preserve">roposal 2: </w:t>
      </w:r>
      <w:r w:rsidRPr="009A0C6D">
        <w:rPr>
          <w:b/>
          <w:color w:val="000000" w:themeColor="text1"/>
          <w:lang w:val="en-US" w:eastAsia="ko-KR"/>
        </w:rPr>
        <w:t xml:space="preserve">PSCell handover delay in </w:t>
      </w:r>
      <w:r w:rsidRPr="009A0C6D">
        <w:rPr>
          <w:b/>
          <w:bCs/>
          <w:color w:val="000000" w:themeColor="text1"/>
          <w:lang w:val="en-US" w:eastAsia="ko-KR"/>
        </w:rPr>
        <w:t>CHO including target MCG and target SCG in FR1+FR2 NR-DC</w:t>
      </w:r>
      <w:r w:rsidRPr="009A0C6D">
        <w:rPr>
          <w:b/>
          <w:color w:val="000000" w:themeColor="text1"/>
          <w:lang w:val="en-US" w:eastAsia="ko-KR"/>
        </w:rPr>
        <w:t xml:space="preserve"> (obj. 3) is defined as</w:t>
      </w:r>
    </w:p>
    <w:p w14:paraId="436C786D" w14:textId="1B38FA8B" w:rsidR="009A0C6D" w:rsidRDefault="009A0C6D" w:rsidP="009A0C6D">
      <w:pPr>
        <w:overflowPunct w:val="0"/>
        <w:autoSpaceDE w:val="0"/>
        <w:autoSpaceDN w:val="0"/>
        <w:adjustRightInd w:val="0"/>
        <w:spacing w:after="120"/>
        <w:textAlignment w:val="baseline"/>
        <w:rPr>
          <w:rFonts w:eastAsiaTheme="minorEastAsia"/>
          <w:b/>
          <w:bCs/>
          <w:iCs/>
          <w:color w:val="000000" w:themeColor="text1"/>
          <w:lang w:val="en-US"/>
        </w:rPr>
      </w:pPr>
      <w:r w:rsidRPr="009A0C6D">
        <w:rPr>
          <w:rFonts w:eastAsiaTheme="minorEastAsia"/>
          <w:b/>
          <w:bCs/>
          <w:iCs/>
          <w:color w:val="000000" w:themeColor="text1"/>
          <w:lang w:val="en-US"/>
        </w:rPr>
        <w:t>D</w:t>
      </w:r>
      <w:r w:rsidRPr="009A0C6D">
        <w:rPr>
          <w:rFonts w:eastAsiaTheme="minorEastAsia"/>
          <w:b/>
          <w:bCs/>
          <w:iCs/>
          <w:color w:val="000000" w:themeColor="text1"/>
          <w:vertAlign w:val="subscript"/>
          <w:lang w:val="en-US"/>
        </w:rPr>
        <w:t>CHOwithPSCell_PSCell</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RRC</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 xml:space="preserve">Event_DU </w:t>
      </w:r>
      <w:r w:rsidRPr="009A0C6D">
        <w:rPr>
          <w:rFonts w:eastAsiaTheme="minorEastAsia"/>
          <w:b/>
          <w:bCs/>
          <w:iCs/>
          <w:color w:val="000000" w:themeColor="text1"/>
          <w:lang w:val="en-US"/>
        </w:rPr>
        <w:t>+ T</w:t>
      </w:r>
      <w:r w:rsidRPr="009A0C6D">
        <w:rPr>
          <w:rFonts w:eastAsiaTheme="minorEastAsia"/>
          <w:b/>
          <w:bCs/>
          <w:iCs/>
          <w:color w:val="000000" w:themeColor="text1"/>
          <w:vertAlign w:val="subscript"/>
          <w:lang w:val="en-US"/>
        </w:rPr>
        <w:t>measure</w:t>
      </w:r>
      <w:r w:rsidRPr="009A0C6D">
        <w:rPr>
          <w:rFonts w:eastAsiaTheme="minorEastAsia"/>
          <w:b/>
          <w:bCs/>
          <w:iCs/>
          <w:color w:val="000000" w:themeColor="text1"/>
          <w:lang w:val="en-US"/>
        </w:rPr>
        <w:t xml:space="preserve"> +</w:t>
      </w:r>
      <w:r w:rsidRPr="009A0C6D">
        <w:rPr>
          <w:rFonts w:eastAsiaTheme="minorEastAsia"/>
          <w:b/>
          <w:color w:val="000000" w:themeColor="text1"/>
          <w:lang w:val="en-US"/>
        </w:rPr>
        <w:t xml:space="preserve"> </w:t>
      </w:r>
      <w:r w:rsidRPr="001C12B0">
        <w:rPr>
          <w:rFonts w:eastAsiaTheme="minorEastAsia"/>
          <w:b/>
          <w:color w:val="000000" w:themeColor="text1"/>
          <w:highlight w:val="yellow"/>
          <w:lang w:val="en-US"/>
        </w:rPr>
        <w:t>T</w:t>
      </w:r>
      <w:r w:rsidRPr="001C12B0">
        <w:rPr>
          <w:rFonts w:eastAsiaTheme="minorEastAsia"/>
          <w:b/>
          <w:color w:val="000000" w:themeColor="text1"/>
          <w:highlight w:val="yellow"/>
          <w:vertAlign w:val="subscript"/>
          <w:lang w:val="en-US"/>
        </w:rPr>
        <w:t>search_P</w:t>
      </w:r>
      <w:r w:rsidR="001C12B0">
        <w:rPr>
          <w:rFonts w:eastAsiaTheme="minorEastAsia"/>
          <w:b/>
          <w:color w:val="000000" w:themeColor="text1"/>
          <w:highlight w:val="yellow"/>
          <w:vertAlign w:val="subscript"/>
          <w:lang w:val="en-US"/>
        </w:rPr>
        <w:t>S</w:t>
      </w:r>
      <w:r w:rsidRPr="001C12B0">
        <w:rPr>
          <w:rFonts w:eastAsiaTheme="minorEastAsia"/>
          <w:b/>
          <w:color w:val="000000" w:themeColor="text1"/>
          <w:highlight w:val="yellow"/>
          <w:vertAlign w:val="subscript"/>
          <w:lang w:val="en-US"/>
        </w:rPr>
        <w:t>Cell</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p</w:t>
      </w:r>
      <w:r w:rsidRPr="009F46E0">
        <w:rPr>
          <w:rFonts w:eastAsiaTheme="minorEastAsia"/>
          <w:b/>
          <w:bCs/>
          <w:iCs/>
          <w:color w:val="000000" w:themeColor="text1"/>
          <w:vertAlign w:val="subscript"/>
          <w:lang w:val="en-US"/>
        </w:rPr>
        <w:t>rocessing</w:t>
      </w:r>
      <w:r w:rsidRPr="009F46E0">
        <w:rPr>
          <w:rFonts w:eastAsiaTheme="minorEastAsia"/>
          <w:b/>
          <w:bCs/>
          <w:iCs/>
          <w:color w:val="000000" w:themeColor="text1"/>
          <w:lang w:val="en-US"/>
        </w:rPr>
        <w:t xml:space="preserve"> + </w:t>
      </w:r>
      <w:r w:rsidR="009F46E0" w:rsidRPr="009F46E0">
        <w:rPr>
          <w:b/>
        </w:rPr>
        <w:t>T</w:t>
      </w:r>
      <w:r w:rsidR="009F46E0" w:rsidRPr="009F46E0">
        <w:rPr>
          <w:b/>
          <w:vertAlign w:val="subscript"/>
        </w:rPr>
        <w:t>PSCell_ DU</w:t>
      </w:r>
      <w:r w:rsidRPr="009F46E0">
        <w:rPr>
          <w:rFonts w:eastAsiaTheme="minorEastAsia"/>
          <w:b/>
          <w:bCs/>
          <w:iCs/>
          <w:color w:val="000000" w:themeColor="text1"/>
          <w:lang w:val="en-US"/>
        </w:rPr>
        <w:t xml:space="preserve"> +</w:t>
      </w:r>
      <w:r w:rsidRPr="009A0C6D">
        <w:rPr>
          <w:rFonts w:eastAsiaTheme="minorEastAsia"/>
          <w:b/>
          <w:bCs/>
          <w:iCs/>
          <w:color w:val="000000" w:themeColor="text1"/>
          <w:lang w:val="en-US"/>
        </w:rPr>
        <w:t xml:space="preserve"> T</w:t>
      </w:r>
      <w:r w:rsidRPr="009A0C6D">
        <w:rPr>
          <w:rFonts w:eastAsiaTheme="minorEastAsia"/>
          <w:b/>
          <w:bCs/>
          <w:iCs/>
          <w:color w:val="000000" w:themeColor="text1"/>
          <w:vertAlign w:val="subscript"/>
          <w:lang w:val="en-US"/>
        </w:rPr>
        <w:t>∆</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margin</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CHO_execution</w:t>
      </w:r>
    </w:p>
    <w:p w14:paraId="7762D1EB" w14:textId="73F06F8C" w:rsidR="002A550E" w:rsidRDefault="00082799" w:rsidP="009A0C6D">
      <w:pPr>
        <w:overflowPunct w:val="0"/>
        <w:autoSpaceDE w:val="0"/>
        <w:autoSpaceDN w:val="0"/>
        <w:adjustRightInd w:val="0"/>
        <w:spacing w:after="120"/>
        <w:textAlignment w:val="baseline"/>
        <w:rPr>
          <w:rFonts w:eastAsiaTheme="minorEastAsia"/>
          <w:b/>
          <w:bCs/>
          <w:iCs/>
          <w:color w:val="000000" w:themeColor="text1"/>
          <w:lang w:val="en-US"/>
        </w:rPr>
      </w:pPr>
      <w:r>
        <w:rPr>
          <w:rFonts w:eastAsiaTheme="minorEastAsia"/>
          <w:b/>
          <w:bCs/>
          <w:iCs/>
          <w:color w:val="000000" w:themeColor="text1"/>
          <w:lang w:val="en-US"/>
        </w:rPr>
        <w:t>Where</w:t>
      </w:r>
      <w:r w:rsidR="001C12B0" w:rsidRPr="001C12B0">
        <w:rPr>
          <w:rFonts w:eastAsiaTheme="minorEastAsia"/>
          <w:b/>
          <w:bCs/>
          <w:iCs/>
          <w:color w:val="000000" w:themeColor="text1"/>
          <w:lang w:val="en-US"/>
        </w:rPr>
        <w:t xml:space="preserve"> </w:t>
      </w:r>
      <w:r w:rsidR="001C12B0" w:rsidRPr="009A0C6D">
        <w:rPr>
          <w:rFonts w:eastAsiaTheme="minorEastAsia"/>
          <w:b/>
          <w:bCs/>
          <w:iCs/>
          <w:color w:val="000000" w:themeColor="text1"/>
          <w:lang w:val="en-US"/>
        </w:rPr>
        <w:t>T</w:t>
      </w:r>
      <w:r w:rsidR="001C12B0" w:rsidRPr="009A0C6D">
        <w:rPr>
          <w:rFonts w:eastAsiaTheme="minorEastAsia"/>
          <w:b/>
          <w:bCs/>
          <w:iCs/>
          <w:color w:val="000000" w:themeColor="text1"/>
          <w:vertAlign w:val="subscript"/>
          <w:lang w:val="en-US"/>
        </w:rPr>
        <w:t>Event_DU</w:t>
      </w:r>
      <w:r>
        <w:rPr>
          <w:rFonts w:eastAsiaTheme="minorEastAsia"/>
          <w:b/>
          <w:bCs/>
          <w:iCs/>
          <w:color w:val="000000" w:themeColor="text1"/>
          <w:lang w:val="en-US"/>
        </w:rPr>
        <w:t xml:space="preserve"> </w:t>
      </w:r>
      <w:r w:rsidR="002A550E" w:rsidRPr="009A0C6D">
        <w:rPr>
          <w:rFonts w:eastAsiaTheme="minorEastAsia"/>
          <w:b/>
          <w:bCs/>
          <w:iCs/>
          <w:color w:val="000000" w:themeColor="text1"/>
          <w:lang w:val="en-US"/>
        </w:rPr>
        <w:t>T</w:t>
      </w:r>
      <w:r w:rsidR="002A550E" w:rsidRPr="009A0C6D">
        <w:rPr>
          <w:rFonts w:eastAsiaTheme="minorEastAsia"/>
          <w:b/>
          <w:bCs/>
          <w:iCs/>
          <w:color w:val="000000" w:themeColor="text1"/>
          <w:vertAlign w:val="subscript"/>
          <w:lang w:val="en-US"/>
        </w:rPr>
        <w:t>measure</w:t>
      </w:r>
      <w:r w:rsidR="002A550E">
        <w:rPr>
          <w:rFonts w:eastAsiaTheme="minorEastAsia"/>
          <w:b/>
          <w:bCs/>
          <w:iCs/>
          <w:color w:val="000000" w:themeColor="text1"/>
          <w:vertAlign w:val="subscript"/>
          <w:lang w:val="en-US"/>
        </w:rPr>
        <w:t xml:space="preserve"> </w:t>
      </w:r>
      <w:r w:rsidR="002A550E">
        <w:rPr>
          <w:rFonts w:eastAsiaTheme="minorEastAsia"/>
          <w:b/>
          <w:bCs/>
          <w:iCs/>
          <w:color w:val="000000" w:themeColor="text1"/>
          <w:lang w:val="en-US"/>
        </w:rPr>
        <w:t xml:space="preserve">and </w:t>
      </w:r>
      <w:r w:rsidR="002A550E" w:rsidRPr="009A0C6D">
        <w:rPr>
          <w:rFonts w:eastAsiaTheme="minorEastAsia"/>
          <w:b/>
          <w:bCs/>
          <w:iCs/>
          <w:color w:val="000000" w:themeColor="text1"/>
          <w:lang w:val="en-US"/>
        </w:rPr>
        <w:t>T</w:t>
      </w:r>
      <w:r w:rsidR="002A550E" w:rsidRPr="009A0C6D">
        <w:rPr>
          <w:rFonts w:eastAsiaTheme="minorEastAsia"/>
          <w:b/>
          <w:bCs/>
          <w:iCs/>
          <w:color w:val="000000" w:themeColor="text1"/>
          <w:vertAlign w:val="subscript"/>
          <w:lang w:val="en-US"/>
        </w:rPr>
        <w:t>CHO_execution</w:t>
      </w:r>
      <w:r w:rsidR="002A550E" w:rsidRPr="002A550E">
        <w:rPr>
          <w:rFonts w:eastAsiaTheme="minorEastAsia"/>
          <w:b/>
          <w:bCs/>
          <w:iCs/>
          <w:color w:val="000000" w:themeColor="text1"/>
          <w:lang w:val="en-US"/>
        </w:rPr>
        <w:t xml:space="preserve"> </w:t>
      </w:r>
      <w:r w:rsidR="002A550E">
        <w:rPr>
          <w:rFonts w:eastAsiaTheme="minorEastAsia"/>
          <w:b/>
          <w:bCs/>
          <w:iCs/>
          <w:color w:val="000000" w:themeColor="text1"/>
          <w:lang w:val="en-US"/>
        </w:rPr>
        <w:t>are for PCell</w:t>
      </w:r>
      <w:r w:rsidR="009F46E0">
        <w:rPr>
          <w:rFonts w:eastAsiaTheme="minorEastAsia"/>
          <w:b/>
          <w:bCs/>
          <w:iCs/>
          <w:color w:val="000000" w:themeColor="text1"/>
          <w:lang w:val="en-US"/>
        </w:rPr>
        <w:t>.</w:t>
      </w:r>
    </w:p>
    <w:p w14:paraId="7FBFF34C" w14:textId="77777777" w:rsidR="002A550E" w:rsidRPr="009A0C6D" w:rsidRDefault="002A550E" w:rsidP="009A0C6D">
      <w:pPr>
        <w:overflowPunct w:val="0"/>
        <w:autoSpaceDE w:val="0"/>
        <w:autoSpaceDN w:val="0"/>
        <w:adjustRightInd w:val="0"/>
        <w:spacing w:after="120"/>
        <w:textAlignment w:val="baseline"/>
        <w:rPr>
          <w:rFonts w:eastAsia="宋体"/>
          <w:b/>
          <w:color w:val="000000" w:themeColor="text1"/>
          <w:lang w:val="en-US"/>
        </w:rPr>
      </w:pPr>
    </w:p>
    <w:p w14:paraId="3DD1CC8B" w14:textId="4DCE8F5D" w:rsidR="009A0C6D" w:rsidRDefault="009A0C6D" w:rsidP="009A0C6D">
      <w:pPr>
        <w:pStyle w:val="af8"/>
        <w:numPr>
          <w:ilvl w:val="0"/>
          <w:numId w:val="16"/>
        </w:numPr>
        <w:spacing w:line="360" w:lineRule="auto"/>
        <w:ind w:left="471"/>
        <w:rPr>
          <w:rFonts w:eastAsiaTheme="minorEastAsia"/>
          <w:b/>
          <w:u w:val="single"/>
          <w:lang w:val="en-US" w:eastAsia="zh-CN"/>
        </w:rPr>
      </w:pPr>
      <w:r w:rsidRPr="009A0C6D">
        <w:rPr>
          <w:rFonts w:eastAsiaTheme="minorEastAsia"/>
          <w:b/>
          <w:u w:val="single"/>
          <w:lang w:val="en-US" w:eastAsia="zh-CN"/>
        </w:rPr>
        <w:t xml:space="preserve">Requirements for CHO including target MCG and </w:t>
      </w:r>
      <w:r>
        <w:rPr>
          <w:rFonts w:eastAsiaTheme="minorEastAsia"/>
          <w:b/>
          <w:u w:val="single"/>
          <w:lang w:val="en-US" w:eastAsia="zh-CN"/>
        </w:rPr>
        <w:t>candidate</w:t>
      </w:r>
      <w:r w:rsidR="002A5772">
        <w:rPr>
          <w:rFonts w:eastAsiaTheme="minorEastAsia"/>
          <w:b/>
          <w:u w:val="single"/>
          <w:lang w:val="en-US" w:eastAsia="zh-CN"/>
        </w:rPr>
        <w:t xml:space="preserve"> SCG in NR-DC. (O</w:t>
      </w:r>
      <w:r w:rsidRPr="009A0C6D">
        <w:rPr>
          <w:rFonts w:eastAsiaTheme="minorEastAsia"/>
          <w:b/>
          <w:u w:val="single"/>
          <w:lang w:val="en-US" w:eastAsia="zh-CN"/>
        </w:rPr>
        <w:t xml:space="preserve">bj. </w:t>
      </w:r>
      <w:r>
        <w:rPr>
          <w:rFonts w:eastAsiaTheme="minorEastAsia"/>
          <w:b/>
          <w:u w:val="single"/>
          <w:lang w:val="en-US" w:eastAsia="zh-CN"/>
        </w:rPr>
        <w:t>4</w:t>
      </w:r>
      <w:r w:rsidRPr="009A0C6D">
        <w:rPr>
          <w:rFonts w:eastAsiaTheme="minorEastAsia"/>
          <w:b/>
          <w:u w:val="single"/>
          <w:lang w:val="en-US" w:eastAsia="zh-CN"/>
        </w:rPr>
        <w:t>)</w:t>
      </w:r>
    </w:p>
    <w:p w14:paraId="26583E72" w14:textId="7C774A21" w:rsidR="009A0C6D" w:rsidRDefault="002B399D" w:rsidP="002B399D">
      <w:pPr>
        <w:rPr>
          <w:rFonts w:eastAsiaTheme="minorEastAsia"/>
          <w:lang w:eastAsia="zh-CN"/>
        </w:rPr>
      </w:pPr>
      <w:r w:rsidRPr="002B399D">
        <w:rPr>
          <w:rFonts w:eastAsiaTheme="minorEastAsia" w:hint="eastAsia"/>
          <w:lang w:eastAsia="zh-CN"/>
        </w:rPr>
        <w:t>I</w:t>
      </w:r>
      <w:r w:rsidRPr="002B399D">
        <w:rPr>
          <w:rFonts w:eastAsiaTheme="minorEastAsia"/>
          <w:lang w:eastAsia="zh-CN"/>
        </w:rPr>
        <w:t xml:space="preserve">t is agreed in </w:t>
      </w:r>
      <w:r w:rsidR="00D3767B">
        <w:rPr>
          <w:rFonts w:eastAsiaTheme="minorEastAsia"/>
          <w:lang w:eastAsia="zh-CN"/>
        </w:rPr>
        <w:t>RAN2 #121 bis meeting that the baseline is UE waits until both CHO and CPC conditions are met. Alternative is still under discussion. The following analysis focus on the baseline.</w:t>
      </w:r>
    </w:p>
    <w:tbl>
      <w:tblPr>
        <w:tblStyle w:val="af4"/>
        <w:tblW w:w="0" w:type="auto"/>
        <w:tblLook w:val="04A0" w:firstRow="1" w:lastRow="0" w:firstColumn="1" w:lastColumn="0" w:noHBand="0" w:noVBand="1"/>
      </w:tblPr>
      <w:tblGrid>
        <w:gridCol w:w="9621"/>
      </w:tblGrid>
      <w:tr w:rsidR="002B399D" w14:paraId="0DC44069" w14:textId="77777777" w:rsidTr="002B399D">
        <w:tc>
          <w:tcPr>
            <w:tcW w:w="9621" w:type="dxa"/>
          </w:tcPr>
          <w:p w14:paraId="19EC5666" w14:textId="77777777" w:rsidR="002B399D" w:rsidRDefault="002B399D" w:rsidP="002B399D">
            <w:pPr>
              <w:pStyle w:val="Agreement"/>
              <w:numPr>
                <w:ilvl w:val="0"/>
                <w:numId w:val="0"/>
              </w:numPr>
              <w:ind w:left="1619" w:hanging="360"/>
            </w:pPr>
            <w:r>
              <w:t>For the CHO+CPC case:</w:t>
            </w:r>
          </w:p>
          <w:p w14:paraId="1ABB58CE" w14:textId="77777777" w:rsidR="002B399D" w:rsidRDefault="002B399D" w:rsidP="002B399D">
            <w:pPr>
              <w:pStyle w:val="Agreement"/>
              <w:numPr>
                <w:ilvl w:val="0"/>
                <w:numId w:val="17"/>
              </w:numPr>
            </w:pPr>
            <w:r>
              <w:t>When both CHO and CPC conditions are met, both CHO and CPC cell change is executed.</w:t>
            </w:r>
          </w:p>
          <w:p w14:paraId="204A90D5" w14:textId="77777777" w:rsidR="002B399D" w:rsidRDefault="002B399D" w:rsidP="002B399D">
            <w:pPr>
              <w:pStyle w:val="Agreement"/>
              <w:numPr>
                <w:ilvl w:val="0"/>
                <w:numId w:val="17"/>
              </w:numPr>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67A3057B" w14:textId="77777777" w:rsidR="002B399D" w:rsidRDefault="002B399D" w:rsidP="002B399D">
            <w:pPr>
              <w:pStyle w:val="Agreement"/>
              <w:numPr>
                <w:ilvl w:val="0"/>
                <w:numId w:val="17"/>
              </w:numPr>
            </w:pPr>
            <w:r>
              <w:t>Alternative: FFS if When CHO condition is met, but CPC condition is not met, CHO execution is triggered (and somehow source SCG can be released). IF allowed in the new configuration the UE may continue evaluation of CPC/CPA conditions.</w:t>
            </w:r>
          </w:p>
          <w:p w14:paraId="42854566" w14:textId="77777777" w:rsidR="002B399D" w:rsidRPr="002B399D" w:rsidRDefault="002B399D" w:rsidP="002B399D">
            <w:pPr>
              <w:rPr>
                <w:rFonts w:eastAsiaTheme="minorEastAsia"/>
                <w:lang w:val="en-US" w:eastAsia="zh-CN"/>
              </w:rPr>
            </w:pPr>
          </w:p>
        </w:tc>
      </w:tr>
    </w:tbl>
    <w:p w14:paraId="2510DC66" w14:textId="77777777" w:rsidR="002B399D" w:rsidRPr="002B399D" w:rsidRDefault="002B399D" w:rsidP="002B399D">
      <w:pPr>
        <w:rPr>
          <w:rFonts w:eastAsiaTheme="minorEastAsia"/>
          <w:lang w:eastAsia="zh-CN"/>
        </w:rPr>
      </w:pPr>
    </w:p>
    <w:p w14:paraId="5F233A0E" w14:textId="4A7A23A6" w:rsidR="00022C6C" w:rsidRDefault="00315449" w:rsidP="00193A05">
      <w:pPr>
        <w:rPr>
          <w:rFonts w:eastAsiaTheme="minorEastAsia"/>
          <w:bCs/>
          <w:iCs/>
          <w:color w:val="000000" w:themeColor="text1"/>
          <w:lang w:val="en-US"/>
        </w:rPr>
      </w:pPr>
      <w:r w:rsidRPr="00315449">
        <w:rPr>
          <w:rFonts w:eastAsiaTheme="minorEastAsia"/>
          <w:lang w:eastAsia="zh-CN"/>
        </w:rPr>
        <w:lastRenderedPageBreak/>
        <w:t>Once the execution condition of one candidate PCell is met and the execution condition of an associated candidate PSCell is met, the UE synchronizes to the selected/target PCell.</w:t>
      </w:r>
      <w:r>
        <w:rPr>
          <w:rFonts w:eastAsiaTheme="minorEastAsia"/>
          <w:lang w:eastAsia="zh-CN"/>
        </w:rPr>
        <w:t xml:space="preserve"> Then</w:t>
      </w:r>
      <w:r w:rsidR="003F61FB">
        <w:rPr>
          <w:rFonts w:eastAsiaTheme="minorEastAsia"/>
          <w:lang w:eastAsia="zh-CN"/>
        </w:rPr>
        <w:t xml:space="preserve"> </w:t>
      </w:r>
      <w:r w:rsidR="000A25AE">
        <w:rPr>
          <w:rFonts w:eastAsiaTheme="minorEastAsia"/>
          <w:lang w:eastAsia="zh-CN"/>
        </w:rPr>
        <w:t xml:space="preserve">the </w:t>
      </w:r>
      <w:r w:rsidR="000A25AE" w:rsidRPr="006171F0">
        <w:rPr>
          <w:rFonts w:eastAsiaTheme="minorEastAsia"/>
          <w:bCs/>
          <w:iCs/>
          <w:color w:val="000000" w:themeColor="text1"/>
          <w:lang w:val="en-US"/>
        </w:rPr>
        <w:t>T</w:t>
      </w:r>
      <w:r w:rsidR="000A25AE" w:rsidRPr="006171F0">
        <w:rPr>
          <w:rFonts w:eastAsiaTheme="minorEastAsia"/>
          <w:bCs/>
          <w:iCs/>
          <w:color w:val="000000" w:themeColor="text1"/>
          <w:vertAlign w:val="subscript"/>
          <w:lang w:val="en-US"/>
        </w:rPr>
        <w:t>Event_DU</w:t>
      </w:r>
      <w:r w:rsidR="000A25AE">
        <w:rPr>
          <w:rFonts w:eastAsiaTheme="minorEastAsia"/>
          <w:bCs/>
          <w:iCs/>
          <w:color w:val="000000" w:themeColor="text1"/>
          <w:vertAlign w:val="subscript"/>
          <w:lang w:val="en-US"/>
        </w:rPr>
        <w:t xml:space="preserve"> </w:t>
      </w:r>
      <w:r w:rsidR="00022C6C">
        <w:rPr>
          <w:rFonts w:eastAsiaTheme="minorEastAsia" w:hint="eastAsia"/>
          <w:bCs/>
          <w:iCs/>
          <w:color w:val="000000" w:themeColor="text1"/>
          <w:lang w:val="en-US" w:eastAsia="zh-CN"/>
        </w:rPr>
        <w:t>would</w:t>
      </w:r>
      <w:r w:rsidR="00022C6C">
        <w:rPr>
          <w:rFonts w:eastAsiaTheme="minorEastAsia"/>
          <w:bCs/>
          <w:iCs/>
          <w:color w:val="000000" w:themeColor="text1"/>
          <w:lang w:val="en-US"/>
        </w:rPr>
        <w:t xml:space="preserve"> be updated, such as,</w:t>
      </w:r>
    </w:p>
    <w:p w14:paraId="4B375A54" w14:textId="2335110C" w:rsidR="009A0C6D" w:rsidRDefault="00022C6C" w:rsidP="009F46E0">
      <w:pPr>
        <w:ind w:leftChars="100" w:left="200"/>
        <w:rPr>
          <w:rFonts w:eastAsiaTheme="minorEastAsia"/>
          <w:bCs/>
          <w:iCs/>
          <w:color w:val="000000" w:themeColor="text1"/>
          <w:lang w:val="en-US"/>
        </w:rPr>
      </w:pPr>
      <w:r>
        <w:rPr>
          <w:iCs/>
        </w:rPr>
        <w:t>“</w:t>
      </w:r>
      <w:r w:rsidRPr="009C5807">
        <w:rPr>
          <w:iCs/>
        </w:rPr>
        <w:t>T</w:t>
      </w:r>
      <w:r w:rsidRPr="009C5807">
        <w:rPr>
          <w:iCs/>
          <w:vertAlign w:val="subscript"/>
        </w:rPr>
        <w:t>Event_DU</w:t>
      </w:r>
      <w:r w:rsidRPr="009C5807">
        <w:t xml:space="preserve"> is the delay uncertainty which is the time from when the UE successfully decodes a conditional handover command until </w:t>
      </w:r>
      <w:r w:rsidRPr="00022C6C">
        <w:rPr>
          <w:b/>
        </w:rPr>
        <w:t xml:space="preserve">conditions fulfilled for </w:t>
      </w:r>
      <w:r w:rsidR="00315449">
        <w:rPr>
          <w:b/>
        </w:rPr>
        <w:t xml:space="preserve">PCell and associated candidate </w:t>
      </w:r>
      <w:r w:rsidRPr="00022C6C">
        <w:rPr>
          <w:b/>
        </w:rPr>
        <w:t>PSCell</w:t>
      </w:r>
      <w:r>
        <w:t xml:space="preserve"> </w:t>
      </w:r>
      <w:r w:rsidRPr="009C5807">
        <w:t xml:space="preserve">at the measurement reference point which will trigger the conditional handover. </w:t>
      </w:r>
      <w:r>
        <w:rPr>
          <w:rFonts w:eastAsiaTheme="minorEastAsia"/>
          <w:bCs/>
          <w:iCs/>
          <w:color w:val="000000" w:themeColor="text1"/>
          <w:lang w:val="en-US"/>
        </w:rPr>
        <w:t>”</w:t>
      </w:r>
    </w:p>
    <w:p w14:paraId="2585B27E" w14:textId="4EC9BAB7" w:rsidR="00022C6C" w:rsidRDefault="00022C6C" w:rsidP="00193A05">
      <w:pPr>
        <w:rPr>
          <w:rFonts w:eastAsiaTheme="minorEastAsia"/>
          <w:bCs/>
          <w:iCs/>
          <w:color w:val="000000" w:themeColor="text1"/>
          <w:lang w:val="en-US"/>
        </w:rPr>
      </w:pPr>
      <w:r>
        <w:rPr>
          <w:rFonts w:eastAsiaTheme="minorEastAsia"/>
          <w:bCs/>
          <w:iCs/>
          <w:color w:val="000000" w:themeColor="text1"/>
          <w:lang w:val="en-US"/>
        </w:rPr>
        <w:t xml:space="preserve">Tprocessing is also supposed to be updated, which is the same as </w:t>
      </w:r>
      <w:r w:rsidR="00FF3DF0">
        <w:rPr>
          <w:rFonts w:eastAsiaTheme="minorEastAsia"/>
          <w:bCs/>
          <w:iCs/>
          <w:color w:val="000000" w:themeColor="text1"/>
          <w:lang w:val="en-US"/>
        </w:rPr>
        <w:t>what discussed in obj.3</w:t>
      </w:r>
      <w:r w:rsidR="009F46E0">
        <w:rPr>
          <w:rFonts w:eastAsiaTheme="minorEastAsia"/>
          <w:bCs/>
          <w:iCs/>
          <w:color w:val="000000" w:themeColor="text1"/>
          <w:lang w:val="en-US"/>
        </w:rPr>
        <w:t xml:space="preserve"> (Proposal 1)</w:t>
      </w:r>
      <w:r w:rsidR="00FF3DF0">
        <w:rPr>
          <w:rFonts w:eastAsiaTheme="minorEastAsia"/>
          <w:bCs/>
          <w:iCs/>
          <w:color w:val="000000" w:themeColor="text1"/>
          <w:lang w:val="en-US"/>
        </w:rPr>
        <w:t>.</w:t>
      </w:r>
    </w:p>
    <w:p w14:paraId="2EE42555" w14:textId="0889C725" w:rsidR="00022C6C" w:rsidRPr="000A25AE" w:rsidRDefault="00022C6C" w:rsidP="00193A05">
      <w:pPr>
        <w:rPr>
          <w:rFonts w:eastAsiaTheme="minorEastAsia"/>
          <w:lang w:eastAsia="zh-CN"/>
        </w:rPr>
      </w:pPr>
      <w:r>
        <w:rPr>
          <w:rFonts w:eastAsiaTheme="minorEastAsia"/>
          <w:bCs/>
          <w:iCs/>
          <w:color w:val="000000" w:themeColor="text1"/>
          <w:lang w:val="en-US"/>
        </w:rPr>
        <w:t>PCell delay</w:t>
      </w:r>
      <w:r w:rsidRPr="00022C6C">
        <w:t xml:space="preserve"> </w:t>
      </w:r>
      <w:r>
        <w:t xml:space="preserve">for </w:t>
      </w:r>
      <w:r w:rsidRPr="00022C6C">
        <w:rPr>
          <w:rFonts w:eastAsiaTheme="minorEastAsia"/>
          <w:bCs/>
          <w:iCs/>
          <w:color w:val="000000" w:themeColor="text1"/>
          <w:lang w:val="en-US"/>
        </w:rPr>
        <w:t>CHO including target MCG and candidate SCG in NR-DC</w:t>
      </w:r>
      <w:r w:rsidR="00FF3DF0">
        <w:rPr>
          <w:rFonts w:eastAsiaTheme="minorEastAsia"/>
          <w:bCs/>
          <w:iCs/>
          <w:color w:val="000000" w:themeColor="text1"/>
          <w:lang w:val="en-US"/>
        </w:rPr>
        <w:t xml:space="preserve"> is:</w:t>
      </w:r>
    </w:p>
    <w:p w14:paraId="29FADCF1" w14:textId="244BE15E" w:rsidR="000A25AE" w:rsidRDefault="000A25AE" w:rsidP="00193A05">
      <w:pPr>
        <w:rPr>
          <w:rFonts w:eastAsiaTheme="minorEastAsia"/>
          <w:lang w:eastAsia="zh-CN"/>
        </w:rPr>
      </w:pPr>
      <w:r w:rsidRPr="006171F0">
        <w:rPr>
          <w:rFonts w:eastAsiaTheme="minorEastAsia"/>
          <w:bCs/>
          <w:iCs/>
          <w:color w:val="000000" w:themeColor="text1"/>
          <w:lang w:val="en-US"/>
        </w:rPr>
        <w:t>D</w:t>
      </w:r>
      <w:r w:rsidRPr="006171F0">
        <w:rPr>
          <w:rFonts w:eastAsiaTheme="minorEastAsia"/>
          <w:bCs/>
          <w:iCs/>
          <w:color w:val="000000" w:themeColor="text1"/>
          <w:vertAlign w:val="subscript"/>
          <w:lang w:val="en-US"/>
        </w:rPr>
        <w:t>CHOwith</w:t>
      </w:r>
      <w:r>
        <w:rPr>
          <w:rFonts w:eastAsiaTheme="minorEastAsia"/>
          <w:bCs/>
          <w:iCs/>
          <w:color w:val="000000" w:themeColor="text1"/>
          <w:vertAlign w:val="subscript"/>
          <w:lang w:val="en-US"/>
        </w:rPr>
        <w:t>candidate</w:t>
      </w:r>
      <w:r w:rsidRPr="006171F0">
        <w:rPr>
          <w:rFonts w:eastAsiaTheme="minorEastAsia"/>
          <w:bCs/>
          <w:iCs/>
          <w:color w:val="000000" w:themeColor="text1"/>
          <w:vertAlign w:val="subscript"/>
          <w:lang w:val="en-US"/>
        </w:rPr>
        <w:t>PSCell_PCell</w:t>
      </w:r>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RRC</w:t>
      </w:r>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 xml:space="preserve">Event_DU </w:t>
      </w:r>
      <w:r w:rsidRPr="006171F0">
        <w:rPr>
          <w:rFonts w:eastAsiaTheme="minorEastAsia"/>
          <w:bCs/>
          <w:iCs/>
          <w:color w:val="000000" w:themeColor="text1"/>
          <w:lang w:val="en-US"/>
        </w:rPr>
        <w:t>+ T</w:t>
      </w:r>
      <w:r w:rsidRPr="006171F0">
        <w:rPr>
          <w:rFonts w:eastAsiaTheme="minorEastAsia"/>
          <w:bCs/>
          <w:iCs/>
          <w:color w:val="000000" w:themeColor="text1"/>
          <w:vertAlign w:val="subscript"/>
          <w:lang w:val="en-US"/>
        </w:rPr>
        <w:t>measure</w:t>
      </w:r>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processing</w:t>
      </w:r>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IU</w:t>
      </w:r>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w:t>
      </w:r>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margin</w:t>
      </w:r>
      <w:r w:rsidRPr="006171F0">
        <w:rPr>
          <w:rFonts w:eastAsiaTheme="minorEastAsia"/>
          <w:bCs/>
          <w:iCs/>
          <w:color w:val="000000" w:themeColor="text1"/>
          <w:lang w:val="en-US"/>
        </w:rPr>
        <w:t xml:space="preserve"> + T</w:t>
      </w:r>
      <w:r w:rsidRPr="006171F0">
        <w:rPr>
          <w:rFonts w:eastAsiaTheme="minorEastAsia"/>
          <w:bCs/>
          <w:iCs/>
          <w:color w:val="000000" w:themeColor="text1"/>
          <w:vertAlign w:val="subscript"/>
          <w:lang w:val="en-US"/>
        </w:rPr>
        <w:t>CHO_execution</w:t>
      </w:r>
    </w:p>
    <w:p w14:paraId="0D4F82F0" w14:textId="368941EB" w:rsidR="000A25AE" w:rsidRDefault="00FF3DF0" w:rsidP="00193A05">
      <w:pPr>
        <w:rPr>
          <w:rFonts w:eastAsiaTheme="minorEastAsia"/>
          <w:bCs/>
          <w:iCs/>
          <w:color w:val="000000" w:themeColor="text1"/>
          <w:lang w:val="en-US"/>
        </w:rPr>
      </w:pPr>
      <w:r>
        <w:rPr>
          <w:rFonts w:eastAsiaTheme="minorEastAsia"/>
          <w:lang w:eastAsia="zh-CN"/>
        </w:rPr>
        <w:t xml:space="preserve">Where </w:t>
      </w:r>
      <w:r w:rsidRPr="006171F0">
        <w:rPr>
          <w:rFonts w:eastAsiaTheme="minorEastAsia"/>
          <w:bCs/>
          <w:iCs/>
          <w:color w:val="000000" w:themeColor="text1"/>
          <w:lang w:val="en-US"/>
        </w:rPr>
        <w:t>T</w:t>
      </w:r>
      <w:r w:rsidRPr="006171F0">
        <w:rPr>
          <w:rFonts w:eastAsiaTheme="minorEastAsia"/>
          <w:bCs/>
          <w:iCs/>
          <w:color w:val="000000" w:themeColor="text1"/>
          <w:vertAlign w:val="subscript"/>
          <w:lang w:val="en-US"/>
        </w:rPr>
        <w:t>Event_DU</w:t>
      </w:r>
      <w:r>
        <w:rPr>
          <w:rFonts w:eastAsiaTheme="minorEastAsia"/>
          <w:bCs/>
          <w:iCs/>
          <w:color w:val="000000" w:themeColor="text1"/>
          <w:lang w:val="en-US"/>
        </w:rPr>
        <w:t xml:space="preserve"> and </w:t>
      </w:r>
      <w:r w:rsidRPr="006171F0">
        <w:rPr>
          <w:rFonts w:eastAsiaTheme="minorEastAsia"/>
          <w:bCs/>
          <w:iCs/>
          <w:color w:val="000000" w:themeColor="text1"/>
          <w:lang w:val="en-US"/>
        </w:rPr>
        <w:t>T</w:t>
      </w:r>
      <w:r w:rsidRPr="006171F0">
        <w:rPr>
          <w:rFonts w:eastAsiaTheme="minorEastAsia"/>
          <w:bCs/>
          <w:iCs/>
          <w:color w:val="000000" w:themeColor="text1"/>
          <w:vertAlign w:val="subscript"/>
          <w:lang w:val="en-US"/>
        </w:rPr>
        <w:t>processing</w:t>
      </w:r>
      <w:r>
        <w:rPr>
          <w:rFonts w:eastAsiaTheme="minorEastAsia"/>
          <w:bCs/>
          <w:iCs/>
          <w:color w:val="000000" w:themeColor="text1"/>
          <w:lang w:val="en-US"/>
        </w:rPr>
        <w:t xml:space="preserve"> would be updated.</w:t>
      </w:r>
    </w:p>
    <w:p w14:paraId="127D0A76" w14:textId="0F7369A8" w:rsidR="00FF3DF0" w:rsidRPr="00420B7E" w:rsidRDefault="00FF3DF0" w:rsidP="00FF3DF0">
      <w:pPr>
        <w:rPr>
          <w:rFonts w:eastAsiaTheme="minorEastAsia"/>
          <w:b/>
          <w:lang w:eastAsia="zh-CN"/>
        </w:rPr>
      </w:pPr>
      <w:r w:rsidRPr="00420B7E">
        <w:rPr>
          <w:rFonts w:eastAsiaTheme="minorEastAsia"/>
          <w:b/>
          <w:bCs/>
          <w:iCs/>
          <w:color w:val="000000" w:themeColor="text1"/>
          <w:lang w:val="en-US"/>
        </w:rPr>
        <w:t xml:space="preserve">Proposal </w:t>
      </w:r>
      <w:r w:rsidR="00420B7E">
        <w:rPr>
          <w:rFonts w:eastAsiaTheme="minorEastAsia"/>
          <w:b/>
          <w:bCs/>
          <w:iCs/>
          <w:color w:val="000000" w:themeColor="text1"/>
          <w:lang w:val="en-US"/>
        </w:rPr>
        <w:t>3</w:t>
      </w:r>
      <w:r w:rsidRPr="00420B7E">
        <w:rPr>
          <w:rFonts w:eastAsiaTheme="minorEastAsia"/>
          <w:b/>
          <w:bCs/>
          <w:iCs/>
          <w:color w:val="000000" w:themeColor="text1"/>
          <w:lang w:val="en-US"/>
        </w:rPr>
        <w:t>: PCell delay</w:t>
      </w:r>
      <w:r w:rsidRPr="00420B7E">
        <w:rPr>
          <w:b/>
        </w:rPr>
        <w:t xml:space="preserve"> for </w:t>
      </w:r>
      <w:r w:rsidRPr="00420B7E">
        <w:rPr>
          <w:rFonts w:eastAsiaTheme="minorEastAsia"/>
          <w:b/>
          <w:bCs/>
          <w:iCs/>
          <w:color w:val="000000" w:themeColor="text1"/>
          <w:lang w:val="en-US"/>
        </w:rPr>
        <w:t>CHO including target MCG and candidate SCG in NR-DC (Obj.4) is:</w:t>
      </w:r>
    </w:p>
    <w:p w14:paraId="620716D9" w14:textId="679FB99A" w:rsidR="00FF3DF0" w:rsidRPr="00420B7E" w:rsidRDefault="00FF3DF0" w:rsidP="00FF3DF0">
      <w:pPr>
        <w:rPr>
          <w:rFonts w:eastAsiaTheme="minorEastAsia"/>
          <w:b/>
          <w:bCs/>
          <w:iCs/>
          <w:color w:val="000000" w:themeColor="text1"/>
          <w:vertAlign w:val="subscript"/>
          <w:lang w:val="en-US"/>
        </w:rPr>
      </w:pPr>
      <w:r w:rsidRPr="00420B7E">
        <w:rPr>
          <w:rFonts w:eastAsiaTheme="minorEastAsia"/>
          <w:b/>
          <w:bCs/>
          <w:iCs/>
          <w:color w:val="000000" w:themeColor="text1"/>
          <w:lang w:val="en-US"/>
        </w:rPr>
        <w:t>D</w:t>
      </w:r>
      <w:r w:rsidRPr="00420B7E">
        <w:rPr>
          <w:rFonts w:eastAsiaTheme="minorEastAsia"/>
          <w:b/>
          <w:bCs/>
          <w:iCs/>
          <w:color w:val="000000" w:themeColor="text1"/>
          <w:vertAlign w:val="subscript"/>
          <w:lang w:val="en-US"/>
        </w:rPr>
        <w:t>CHOwithcandidate</w:t>
      </w:r>
      <w:r w:rsidR="00C30E02">
        <w:rPr>
          <w:rFonts w:eastAsiaTheme="minorEastAsia"/>
          <w:b/>
          <w:bCs/>
          <w:iCs/>
          <w:color w:val="000000" w:themeColor="text1"/>
          <w:vertAlign w:val="subscript"/>
          <w:lang w:val="en-US"/>
        </w:rPr>
        <w:t>P</w:t>
      </w:r>
      <w:r w:rsidRPr="00420B7E">
        <w:rPr>
          <w:rFonts w:eastAsiaTheme="minorEastAsia"/>
          <w:b/>
          <w:bCs/>
          <w:iCs/>
          <w:color w:val="000000" w:themeColor="text1"/>
          <w:vertAlign w:val="subscript"/>
          <w:lang w:val="en-US"/>
        </w:rPr>
        <w:t>Cell_PCell</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RRC</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 xml:space="preserve">Event_DU </w:t>
      </w:r>
      <w:r w:rsidRPr="00420B7E">
        <w:rPr>
          <w:rFonts w:eastAsiaTheme="minorEastAsia"/>
          <w:b/>
          <w:bCs/>
          <w:iCs/>
          <w:color w:val="000000" w:themeColor="text1"/>
          <w:lang w:val="en-US"/>
        </w:rPr>
        <w:t>+ T</w:t>
      </w:r>
      <w:r w:rsidRPr="00420B7E">
        <w:rPr>
          <w:rFonts w:eastAsiaTheme="minorEastAsia"/>
          <w:b/>
          <w:bCs/>
          <w:iCs/>
          <w:color w:val="000000" w:themeColor="text1"/>
          <w:vertAlign w:val="subscript"/>
          <w:lang w:val="en-US"/>
        </w:rPr>
        <w:t>measure</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processing</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IU</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margin</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CHO_execution</w:t>
      </w:r>
    </w:p>
    <w:p w14:paraId="0DF03776" w14:textId="77777777" w:rsidR="00420B7E" w:rsidRDefault="00420B7E" w:rsidP="00FF3DF0">
      <w:pPr>
        <w:rPr>
          <w:rFonts w:eastAsiaTheme="minorEastAsia"/>
          <w:b/>
          <w:bCs/>
          <w:iCs/>
          <w:color w:val="000000" w:themeColor="text1"/>
          <w:lang w:val="en-US"/>
        </w:rPr>
      </w:pPr>
      <w:r w:rsidRPr="00420B7E">
        <w:rPr>
          <w:rFonts w:eastAsiaTheme="minorEastAsia"/>
          <w:b/>
          <w:bCs/>
          <w:iCs/>
          <w:color w:val="000000" w:themeColor="text1"/>
          <w:lang w:val="en-US"/>
        </w:rPr>
        <w:t xml:space="preserve">where </w:t>
      </w:r>
    </w:p>
    <w:p w14:paraId="02987BF1" w14:textId="0BD915E4" w:rsidR="00420B7E" w:rsidRPr="00420B7E" w:rsidRDefault="00420B7E" w:rsidP="00F06D44">
      <w:pPr>
        <w:ind w:leftChars="100" w:left="200"/>
        <w:rPr>
          <w:rFonts w:eastAsiaTheme="minorEastAsia"/>
          <w:b/>
          <w:bCs/>
          <w:iCs/>
          <w:color w:val="000000" w:themeColor="text1"/>
          <w:lang w:val="en-US"/>
        </w:rPr>
      </w:pPr>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Event_DU</w:t>
      </w:r>
      <w:r w:rsidRPr="00420B7E">
        <w:rPr>
          <w:rFonts w:eastAsiaTheme="minorEastAsia"/>
          <w:b/>
          <w:bCs/>
          <w:iCs/>
          <w:color w:val="000000" w:themeColor="text1"/>
          <w:lang w:val="en-US"/>
        </w:rPr>
        <w:t xml:space="preserve"> is updated as “</w:t>
      </w:r>
      <w:r w:rsidR="00315449" w:rsidRPr="00315449">
        <w:rPr>
          <w:b/>
          <w:iCs/>
        </w:rPr>
        <w:t>T</w:t>
      </w:r>
      <w:r w:rsidR="00315449" w:rsidRPr="00315449">
        <w:rPr>
          <w:b/>
          <w:iCs/>
          <w:vertAlign w:val="subscript"/>
        </w:rPr>
        <w:t>Event_DU</w:t>
      </w:r>
      <w:r w:rsidR="00315449" w:rsidRPr="00315449">
        <w:rPr>
          <w:b/>
          <w:iCs/>
        </w:rPr>
        <w:t xml:space="preserve"> is the delay uncertainty which is the time from when the UE successfully decodes a conditional handover command until conditions fulfilled for PCell and associated candidate PSCell at the measurement reference point which will trigger the conditional handover.</w:t>
      </w:r>
      <w:r w:rsidRPr="00420B7E">
        <w:rPr>
          <w:rFonts w:eastAsiaTheme="minorEastAsia"/>
          <w:b/>
          <w:bCs/>
          <w:iCs/>
          <w:color w:val="000000" w:themeColor="text1"/>
          <w:lang w:val="en-US"/>
        </w:rPr>
        <w:t>”</w:t>
      </w:r>
    </w:p>
    <w:p w14:paraId="24F030C9" w14:textId="4AE07052" w:rsidR="00420B7E" w:rsidRDefault="00420B7E" w:rsidP="00F06D44">
      <w:pPr>
        <w:ind w:leftChars="100" w:left="200"/>
        <w:rPr>
          <w:b/>
        </w:rPr>
      </w:pPr>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processing</w:t>
      </w:r>
      <w:r w:rsidRPr="00420B7E">
        <w:rPr>
          <w:rFonts w:eastAsiaTheme="minorEastAsia"/>
          <w:b/>
          <w:bCs/>
          <w:iCs/>
          <w:color w:val="000000" w:themeColor="text1"/>
          <w:lang w:val="en-US"/>
        </w:rPr>
        <w:t xml:space="preserve"> is</w:t>
      </w:r>
      <w:r w:rsidRPr="00420B7E">
        <w:rPr>
          <w:b/>
        </w:rPr>
        <w:t xml:space="preserve"> the same as that defined in requirements of handover with PSCell</w:t>
      </w:r>
      <w:r w:rsidR="00F06D44">
        <w:rPr>
          <w:b/>
        </w:rPr>
        <w:t>.</w:t>
      </w:r>
    </w:p>
    <w:p w14:paraId="6E298BAD" w14:textId="05BAE1FF" w:rsidR="00F06D44" w:rsidRDefault="00F06D44" w:rsidP="00FF3DF0">
      <w:r w:rsidRPr="00F06D44">
        <w:rPr>
          <w:rFonts w:hint="eastAsia"/>
        </w:rPr>
        <w:t>R</w:t>
      </w:r>
      <w:r w:rsidRPr="00F06D44">
        <w:t>egarding the PSCell handover delay in CHO including target MCG and candidate SCG for CPC/CPA</w:t>
      </w:r>
      <w:r>
        <w:t xml:space="preserve">, </w:t>
      </w:r>
      <w:r w:rsidR="00516B0D">
        <w:t xml:space="preserve">additional </w:t>
      </w:r>
      <w:r w:rsidR="00C30E02">
        <w:t>Tmeasure_PCell is supposed to be added.</w:t>
      </w:r>
    </w:p>
    <w:p w14:paraId="20B547EA" w14:textId="362645C0" w:rsidR="00C30E02" w:rsidRPr="00420B7E" w:rsidRDefault="00C30E02" w:rsidP="00C30E02">
      <w:pPr>
        <w:rPr>
          <w:rFonts w:eastAsiaTheme="minorEastAsia"/>
          <w:b/>
          <w:lang w:eastAsia="zh-CN"/>
        </w:rPr>
      </w:pPr>
      <w:r w:rsidRPr="00420B7E">
        <w:rPr>
          <w:rFonts w:eastAsiaTheme="minorEastAsia"/>
          <w:b/>
          <w:bCs/>
          <w:iCs/>
          <w:color w:val="000000" w:themeColor="text1"/>
          <w:lang w:val="en-US"/>
        </w:rPr>
        <w:t xml:space="preserve">Proposal </w:t>
      </w:r>
      <w:r>
        <w:rPr>
          <w:rFonts w:eastAsiaTheme="minorEastAsia"/>
          <w:b/>
          <w:bCs/>
          <w:iCs/>
          <w:color w:val="000000" w:themeColor="text1"/>
          <w:lang w:val="en-US"/>
        </w:rPr>
        <w:t>4</w:t>
      </w:r>
      <w:r w:rsidRPr="00420B7E">
        <w:rPr>
          <w:rFonts w:eastAsiaTheme="minorEastAsia"/>
          <w:b/>
          <w:bCs/>
          <w:iCs/>
          <w:color w:val="000000" w:themeColor="text1"/>
          <w:lang w:val="en-US"/>
        </w:rPr>
        <w:t>: P</w:t>
      </w:r>
      <w:r>
        <w:rPr>
          <w:rFonts w:eastAsiaTheme="minorEastAsia"/>
          <w:b/>
          <w:bCs/>
          <w:iCs/>
          <w:color w:val="000000" w:themeColor="text1"/>
          <w:lang w:val="en-US"/>
        </w:rPr>
        <w:t>S</w:t>
      </w:r>
      <w:r w:rsidRPr="00420B7E">
        <w:rPr>
          <w:rFonts w:eastAsiaTheme="minorEastAsia"/>
          <w:b/>
          <w:bCs/>
          <w:iCs/>
          <w:color w:val="000000" w:themeColor="text1"/>
          <w:lang w:val="en-US"/>
        </w:rPr>
        <w:t>Cell delay</w:t>
      </w:r>
      <w:r w:rsidRPr="00420B7E">
        <w:rPr>
          <w:b/>
        </w:rPr>
        <w:t xml:space="preserve"> for </w:t>
      </w:r>
      <w:r w:rsidRPr="00420B7E">
        <w:rPr>
          <w:rFonts w:eastAsiaTheme="minorEastAsia"/>
          <w:b/>
          <w:bCs/>
          <w:iCs/>
          <w:color w:val="000000" w:themeColor="text1"/>
          <w:lang w:val="en-US"/>
        </w:rPr>
        <w:t>CHO including target MCG and candidate SCG in NR-DC (Obj.4) is:</w:t>
      </w:r>
    </w:p>
    <w:p w14:paraId="6594A237" w14:textId="41C796B2" w:rsidR="00C30E02" w:rsidRPr="00420B7E" w:rsidRDefault="00C30E02" w:rsidP="00C30E02">
      <w:pPr>
        <w:rPr>
          <w:rFonts w:eastAsiaTheme="minorEastAsia"/>
          <w:b/>
          <w:bCs/>
          <w:iCs/>
          <w:color w:val="000000" w:themeColor="text1"/>
          <w:vertAlign w:val="subscript"/>
          <w:lang w:val="en-US"/>
        </w:rPr>
      </w:pPr>
      <w:r w:rsidRPr="00420B7E">
        <w:rPr>
          <w:rFonts w:eastAsiaTheme="minorEastAsia"/>
          <w:b/>
          <w:bCs/>
          <w:iCs/>
          <w:color w:val="000000" w:themeColor="text1"/>
          <w:lang w:val="en-US"/>
        </w:rPr>
        <w:t>D</w:t>
      </w:r>
      <w:r w:rsidRPr="00420B7E">
        <w:rPr>
          <w:rFonts w:eastAsiaTheme="minorEastAsia"/>
          <w:b/>
          <w:bCs/>
          <w:iCs/>
          <w:color w:val="000000" w:themeColor="text1"/>
          <w:vertAlign w:val="subscript"/>
          <w:lang w:val="en-US"/>
        </w:rPr>
        <w:t>CHOwithcandidatePSCell_PCell</w:t>
      </w:r>
      <w:r w:rsidRPr="00420B7E">
        <w:rPr>
          <w:rFonts w:eastAsiaTheme="minorEastAsia"/>
          <w:b/>
          <w:bCs/>
          <w:iCs/>
          <w:color w:val="000000" w:themeColor="text1"/>
          <w:lang w:val="en-US"/>
        </w:rPr>
        <w:t xml:space="preserve"> = </w:t>
      </w:r>
      <w:r w:rsidRPr="009A0C6D">
        <w:rPr>
          <w:rFonts w:eastAsiaTheme="minorEastAsia"/>
          <w:b/>
          <w:bCs/>
          <w:iCs/>
          <w:color w:val="000000" w:themeColor="text1"/>
          <w:lang w:val="en-US"/>
        </w:rPr>
        <w:t>= T</w:t>
      </w:r>
      <w:r w:rsidRPr="009A0C6D">
        <w:rPr>
          <w:rFonts w:eastAsiaTheme="minorEastAsia"/>
          <w:b/>
          <w:bCs/>
          <w:iCs/>
          <w:color w:val="000000" w:themeColor="text1"/>
          <w:vertAlign w:val="subscript"/>
          <w:lang w:val="en-US"/>
        </w:rPr>
        <w:t>RRC</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 xml:space="preserve">Event_DU </w:t>
      </w:r>
      <w:r w:rsidRPr="009A0C6D">
        <w:rPr>
          <w:rFonts w:eastAsiaTheme="minorEastAsia"/>
          <w:b/>
          <w:bCs/>
          <w:iCs/>
          <w:color w:val="000000" w:themeColor="text1"/>
          <w:lang w:val="en-US"/>
        </w:rPr>
        <w:t>+ T</w:t>
      </w:r>
      <w:r w:rsidRPr="009A0C6D">
        <w:rPr>
          <w:rFonts w:eastAsiaTheme="minorEastAsia"/>
          <w:b/>
          <w:bCs/>
          <w:iCs/>
          <w:color w:val="000000" w:themeColor="text1"/>
          <w:vertAlign w:val="subscript"/>
          <w:lang w:val="en-US"/>
        </w:rPr>
        <w:t>measure</w:t>
      </w:r>
      <w:r w:rsidRPr="00C30E02">
        <w:rPr>
          <w:rFonts w:eastAsiaTheme="minorEastAsia"/>
          <w:b/>
          <w:bCs/>
          <w:iCs/>
          <w:color w:val="000000" w:themeColor="text1"/>
          <w:vertAlign w:val="subscript"/>
          <w:lang w:val="en-US"/>
        </w:rPr>
        <w:t>_PCell</w:t>
      </w:r>
      <w:r w:rsidRPr="009A0C6D">
        <w:rPr>
          <w:rFonts w:eastAsiaTheme="minorEastAsia"/>
          <w:b/>
          <w:bCs/>
          <w:iCs/>
          <w:color w:val="000000" w:themeColor="text1"/>
          <w:lang w:val="en-US"/>
        </w:rPr>
        <w:t>+</w:t>
      </w:r>
      <w:r w:rsidRPr="009A0C6D">
        <w:rPr>
          <w:rFonts w:eastAsiaTheme="minorEastAsia"/>
          <w:b/>
          <w:color w:val="000000" w:themeColor="text1"/>
          <w:lang w:val="en-US"/>
        </w:rPr>
        <w:t xml:space="preserve"> </w:t>
      </w:r>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measure</w:t>
      </w:r>
      <w:r w:rsidRPr="00C30E02">
        <w:rPr>
          <w:rFonts w:eastAsiaTheme="minorEastAsia"/>
          <w:b/>
          <w:bCs/>
          <w:iCs/>
          <w:color w:val="000000" w:themeColor="text1"/>
          <w:vertAlign w:val="subscript"/>
          <w:lang w:val="en-US"/>
        </w:rPr>
        <w:t>_P</w:t>
      </w:r>
      <w:r>
        <w:rPr>
          <w:rFonts w:eastAsiaTheme="minorEastAsia"/>
          <w:b/>
          <w:bCs/>
          <w:iCs/>
          <w:color w:val="000000" w:themeColor="text1"/>
          <w:vertAlign w:val="subscript"/>
          <w:lang w:val="en-US"/>
        </w:rPr>
        <w:t>S</w:t>
      </w:r>
      <w:r w:rsidRPr="00C30E02">
        <w:rPr>
          <w:rFonts w:eastAsiaTheme="minorEastAsia"/>
          <w:b/>
          <w:bCs/>
          <w:iCs/>
          <w:color w:val="000000" w:themeColor="text1"/>
          <w:vertAlign w:val="subscript"/>
          <w:lang w:val="en-US"/>
        </w:rPr>
        <w:t>Cell</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processing</w:t>
      </w:r>
      <w:r w:rsidRPr="009A0C6D">
        <w:rPr>
          <w:rFonts w:eastAsiaTheme="minorEastAsia"/>
          <w:b/>
          <w:bCs/>
          <w:iCs/>
          <w:color w:val="000000" w:themeColor="text1"/>
          <w:lang w:val="en-US"/>
        </w:rPr>
        <w:t xml:space="preserve"> + </w:t>
      </w:r>
      <w:r w:rsidR="00F101E4" w:rsidRPr="009F46E0">
        <w:rPr>
          <w:b/>
        </w:rPr>
        <w:t>T</w:t>
      </w:r>
      <w:r w:rsidR="00F101E4" w:rsidRPr="009F46E0">
        <w:rPr>
          <w:b/>
          <w:vertAlign w:val="subscript"/>
        </w:rPr>
        <w:t>PSCell_ DU</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margin</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CHO_execution</w:t>
      </w:r>
      <w:r w:rsidRPr="009A0C6D">
        <w:rPr>
          <w:rFonts w:eastAsiaTheme="minorEastAsia"/>
          <w:b/>
          <w:bCs/>
          <w:iCs/>
          <w:color w:val="000000" w:themeColor="text1"/>
          <w:lang w:val="en-US"/>
        </w:rPr>
        <w:t>.</w:t>
      </w:r>
    </w:p>
    <w:p w14:paraId="121FF964" w14:textId="77777777" w:rsidR="00C30E02" w:rsidRDefault="00C30E02" w:rsidP="00C30E02">
      <w:pPr>
        <w:rPr>
          <w:rFonts w:eastAsiaTheme="minorEastAsia"/>
          <w:b/>
          <w:bCs/>
          <w:iCs/>
          <w:color w:val="000000" w:themeColor="text1"/>
          <w:lang w:val="en-US"/>
        </w:rPr>
      </w:pPr>
      <w:r w:rsidRPr="00420B7E">
        <w:rPr>
          <w:rFonts w:eastAsiaTheme="minorEastAsia"/>
          <w:b/>
          <w:bCs/>
          <w:iCs/>
          <w:color w:val="000000" w:themeColor="text1"/>
          <w:lang w:val="en-US"/>
        </w:rPr>
        <w:t xml:space="preserve">where </w:t>
      </w:r>
    </w:p>
    <w:p w14:paraId="0DAC791F" w14:textId="77777777" w:rsidR="00315449" w:rsidRPr="00420B7E" w:rsidRDefault="00C30E02" w:rsidP="00315449">
      <w:pPr>
        <w:ind w:leftChars="100" w:left="200"/>
        <w:rPr>
          <w:rFonts w:eastAsiaTheme="minorEastAsia"/>
          <w:b/>
          <w:bCs/>
          <w:iCs/>
          <w:color w:val="000000" w:themeColor="text1"/>
          <w:lang w:val="en-US"/>
        </w:rPr>
      </w:pPr>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Event_DU</w:t>
      </w:r>
      <w:r w:rsidRPr="00420B7E">
        <w:rPr>
          <w:rFonts w:eastAsiaTheme="minorEastAsia"/>
          <w:b/>
          <w:bCs/>
          <w:iCs/>
          <w:color w:val="000000" w:themeColor="text1"/>
          <w:lang w:val="en-US"/>
        </w:rPr>
        <w:t xml:space="preserve"> is updated as “</w:t>
      </w:r>
      <w:r w:rsidR="00315449" w:rsidRPr="00420B7E">
        <w:rPr>
          <w:rFonts w:eastAsiaTheme="minorEastAsia"/>
          <w:b/>
          <w:bCs/>
          <w:iCs/>
          <w:color w:val="000000" w:themeColor="text1"/>
          <w:lang w:val="en-US"/>
        </w:rPr>
        <w:t>T</w:t>
      </w:r>
      <w:r w:rsidR="00315449" w:rsidRPr="00420B7E">
        <w:rPr>
          <w:rFonts w:eastAsiaTheme="minorEastAsia"/>
          <w:b/>
          <w:bCs/>
          <w:iCs/>
          <w:color w:val="000000" w:themeColor="text1"/>
          <w:vertAlign w:val="subscript"/>
          <w:lang w:val="en-US"/>
        </w:rPr>
        <w:t>Event_DU</w:t>
      </w:r>
      <w:r w:rsidR="00315449" w:rsidRPr="00420B7E">
        <w:rPr>
          <w:rFonts w:eastAsiaTheme="minorEastAsia"/>
          <w:b/>
          <w:bCs/>
          <w:iCs/>
          <w:color w:val="000000" w:themeColor="text1"/>
          <w:lang w:val="en-US"/>
        </w:rPr>
        <w:t xml:space="preserve"> is updated as “</w:t>
      </w:r>
      <w:r w:rsidR="00315449" w:rsidRPr="00315449">
        <w:rPr>
          <w:b/>
          <w:iCs/>
        </w:rPr>
        <w:t>T</w:t>
      </w:r>
      <w:r w:rsidR="00315449" w:rsidRPr="00315449">
        <w:rPr>
          <w:b/>
          <w:iCs/>
          <w:vertAlign w:val="subscript"/>
        </w:rPr>
        <w:t>Event_DU</w:t>
      </w:r>
      <w:r w:rsidR="00315449" w:rsidRPr="00315449">
        <w:rPr>
          <w:b/>
          <w:iCs/>
        </w:rPr>
        <w:t xml:space="preserve"> is the delay uncertainty which is the time from when the UE successfully decodes a conditional handover command until conditions fulfilled for PCell and associated candidate PSCell at the measurement reference point which will trigger the conditional handover.</w:t>
      </w:r>
      <w:r w:rsidR="00315449" w:rsidRPr="00420B7E">
        <w:rPr>
          <w:rFonts w:eastAsiaTheme="minorEastAsia"/>
          <w:b/>
          <w:bCs/>
          <w:iCs/>
          <w:color w:val="000000" w:themeColor="text1"/>
          <w:lang w:val="en-US"/>
        </w:rPr>
        <w:t>”</w:t>
      </w:r>
    </w:p>
    <w:p w14:paraId="2DE73BB7" w14:textId="77777777" w:rsidR="00C30E02" w:rsidRDefault="00C30E02" w:rsidP="00C30E02">
      <w:pPr>
        <w:ind w:leftChars="100" w:left="200"/>
        <w:rPr>
          <w:b/>
        </w:rPr>
      </w:pPr>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processing</w:t>
      </w:r>
      <w:r w:rsidRPr="00420B7E">
        <w:rPr>
          <w:rFonts w:eastAsiaTheme="minorEastAsia"/>
          <w:b/>
          <w:bCs/>
          <w:iCs/>
          <w:color w:val="000000" w:themeColor="text1"/>
          <w:lang w:val="en-US"/>
        </w:rPr>
        <w:t xml:space="preserve"> is</w:t>
      </w:r>
      <w:r w:rsidRPr="00420B7E">
        <w:rPr>
          <w:b/>
        </w:rPr>
        <w:t xml:space="preserve"> the same as that defined in requirements of handover with PSCell</w:t>
      </w:r>
      <w:r>
        <w:rPr>
          <w:b/>
        </w:rPr>
        <w:t>.</w:t>
      </w:r>
    </w:p>
    <w:p w14:paraId="06D65659" w14:textId="77777777" w:rsidR="00761B39" w:rsidRPr="00F72CCD" w:rsidRDefault="00761B39" w:rsidP="00755A6A">
      <w:pPr>
        <w:rPr>
          <w:rFonts w:eastAsia="宋体"/>
          <w:b/>
          <w:lang w:eastAsia="zh-CN"/>
        </w:rPr>
      </w:pPr>
    </w:p>
    <w:p w14:paraId="0C3F8523" w14:textId="4720315F" w:rsidR="001B0BA7" w:rsidRDefault="001B0BA7" w:rsidP="001B0BA7">
      <w:pPr>
        <w:pStyle w:val="1"/>
        <w:jc w:val="both"/>
        <w:rPr>
          <w:lang w:val="en-US"/>
        </w:rPr>
      </w:pPr>
      <w:r>
        <w:rPr>
          <w:lang w:val="en-US"/>
        </w:rPr>
        <w:t>Conclusions</w:t>
      </w:r>
    </w:p>
    <w:p w14:paraId="7BE33DCB" w14:textId="74F3AB57"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8239A6">
        <w:rPr>
          <w:rFonts w:eastAsiaTheme="minorEastAsia"/>
          <w:lang w:val="en-US" w:eastAsia="zh-CN"/>
        </w:rPr>
        <w:t>some consideration</w:t>
      </w:r>
      <w:r w:rsidR="008239A6" w:rsidRPr="00DA69C5">
        <w:rPr>
          <w:rFonts w:eastAsiaTheme="minorEastAsia"/>
          <w:lang w:val="en-US" w:eastAsia="zh-CN"/>
        </w:rPr>
        <w:t xml:space="preserve"> on </w:t>
      </w:r>
      <w:r w:rsidR="00381631" w:rsidRPr="00B56958">
        <w:t>CHO including target MCG and candidate SCGs for CPC/CPA</w:t>
      </w:r>
      <w:r w:rsidR="007C040F" w:rsidRPr="007C040F">
        <w:rPr>
          <w:rFonts w:eastAsia="宋体"/>
          <w:lang w:val="en-US" w:eastAsia="zh-CN"/>
        </w:rPr>
        <w:t>.</w:t>
      </w:r>
      <w:r w:rsidRPr="007C040F">
        <w:rPr>
          <w:rFonts w:eastAsia="宋体" w:hint="eastAsia"/>
          <w:lang w:eastAsia="zh-CN"/>
        </w:rPr>
        <w:t xml:space="preserve"> </w:t>
      </w:r>
    </w:p>
    <w:p w14:paraId="26D114D1" w14:textId="77777777" w:rsidR="000D191D" w:rsidRDefault="000D191D" w:rsidP="000D191D">
      <w:pPr>
        <w:rPr>
          <w:b/>
        </w:rPr>
      </w:pPr>
      <w:r w:rsidRPr="00193A05">
        <w:rPr>
          <w:b/>
        </w:rPr>
        <w:t>Proposal 1: Tprocessing for PCell handover delay in CHO including target MCG and target SCG in FR1+FR2 NR-DC (obj. 3) is the same as that defined in requirements of handover with PSCell (i.e., option 1).</w:t>
      </w:r>
    </w:p>
    <w:p w14:paraId="59867307" w14:textId="77777777" w:rsidR="000D191D" w:rsidRPr="009A0C6D" w:rsidRDefault="000D191D" w:rsidP="000D191D">
      <w:pPr>
        <w:rPr>
          <w:b/>
          <w:color w:val="000000" w:themeColor="text1"/>
          <w:lang w:val="en-US" w:eastAsia="ko-KR"/>
        </w:rPr>
      </w:pPr>
      <w:r w:rsidRPr="009A0C6D">
        <w:rPr>
          <w:rFonts w:eastAsiaTheme="minorEastAsia" w:hint="eastAsia"/>
          <w:b/>
          <w:lang w:eastAsia="zh-CN"/>
        </w:rPr>
        <w:t>P</w:t>
      </w:r>
      <w:r w:rsidRPr="009A0C6D">
        <w:rPr>
          <w:rFonts w:eastAsiaTheme="minorEastAsia"/>
          <w:b/>
          <w:lang w:eastAsia="zh-CN"/>
        </w:rPr>
        <w:t xml:space="preserve">roposal 2: </w:t>
      </w:r>
      <w:r w:rsidRPr="009A0C6D">
        <w:rPr>
          <w:b/>
          <w:color w:val="000000" w:themeColor="text1"/>
          <w:lang w:val="en-US" w:eastAsia="ko-KR"/>
        </w:rPr>
        <w:t xml:space="preserve">PSCell handover delay in </w:t>
      </w:r>
      <w:r w:rsidRPr="009A0C6D">
        <w:rPr>
          <w:b/>
          <w:bCs/>
          <w:color w:val="000000" w:themeColor="text1"/>
          <w:lang w:val="en-US" w:eastAsia="ko-KR"/>
        </w:rPr>
        <w:t>CHO including target MCG and target SCG in FR1+FR2 NR-DC</w:t>
      </w:r>
      <w:r w:rsidRPr="009A0C6D">
        <w:rPr>
          <w:b/>
          <w:color w:val="000000" w:themeColor="text1"/>
          <w:lang w:val="en-US" w:eastAsia="ko-KR"/>
        </w:rPr>
        <w:t xml:space="preserve"> (obj. 3) is defined as</w:t>
      </w:r>
    </w:p>
    <w:p w14:paraId="15F7AC1C" w14:textId="77777777" w:rsidR="000D191D" w:rsidRDefault="000D191D" w:rsidP="000D191D">
      <w:pPr>
        <w:overflowPunct w:val="0"/>
        <w:autoSpaceDE w:val="0"/>
        <w:autoSpaceDN w:val="0"/>
        <w:adjustRightInd w:val="0"/>
        <w:spacing w:after="120"/>
        <w:textAlignment w:val="baseline"/>
        <w:rPr>
          <w:rFonts w:eastAsiaTheme="minorEastAsia"/>
          <w:b/>
          <w:bCs/>
          <w:iCs/>
          <w:color w:val="000000" w:themeColor="text1"/>
          <w:lang w:val="en-US"/>
        </w:rPr>
      </w:pPr>
      <w:r w:rsidRPr="009A0C6D">
        <w:rPr>
          <w:rFonts w:eastAsiaTheme="minorEastAsia"/>
          <w:b/>
          <w:bCs/>
          <w:iCs/>
          <w:color w:val="000000" w:themeColor="text1"/>
          <w:lang w:val="en-US"/>
        </w:rPr>
        <w:t>D</w:t>
      </w:r>
      <w:r w:rsidRPr="009A0C6D">
        <w:rPr>
          <w:rFonts w:eastAsiaTheme="minorEastAsia"/>
          <w:b/>
          <w:bCs/>
          <w:iCs/>
          <w:color w:val="000000" w:themeColor="text1"/>
          <w:vertAlign w:val="subscript"/>
          <w:lang w:val="en-US"/>
        </w:rPr>
        <w:t>CHOwithPSCell_PSCell</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RRC</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 xml:space="preserve">Event_DU </w:t>
      </w:r>
      <w:r w:rsidRPr="009A0C6D">
        <w:rPr>
          <w:rFonts w:eastAsiaTheme="minorEastAsia"/>
          <w:b/>
          <w:bCs/>
          <w:iCs/>
          <w:color w:val="000000" w:themeColor="text1"/>
          <w:lang w:val="en-US"/>
        </w:rPr>
        <w:t>+ T</w:t>
      </w:r>
      <w:r w:rsidRPr="009A0C6D">
        <w:rPr>
          <w:rFonts w:eastAsiaTheme="minorEastAsia"/>
          <w:b/>
          <w:bCs/>
          <w:iCs/>
          <w:color w:val="000000" w:themeColor="text1"/>
          <w:vertAlign w:val="subscript"/>
          <w:lang w:val="en-US"/>
        </w:rPr>
        <w:t>measure</w:t>
      </w:r>
      <w:r w:rsidRPr="009A0C6D">
        <w:rPr>
          <w:rFonts w:eastAsiaTheme="minorEastAsia"/>
          <w:b/>
          <w:bCs/>
          <w:iCs/>
          <w:color w:val="000000" w:themeColor="text1"/>
          <w:lang w:val="en-US"/>
        </w:rPr>
        <w:t xml:space="preserve"> +</w:t>
      </w:r>
      <w:r w:rsidRPr="009A0C6D">
        <w:rPr>
          <w:rFonts w:eastAsiaTheme="minorEastAsia"/>
          <w:b/>
          <w:color w:val="000000" w:themeColor="text1"/>
          <w:lang w:val="en-US"/>
        </w:rPr>
        <w:t xml:space="preserve"> </w:t>
      </w:r>
      <w:r w:rsidRPr="001C12B0">
        <w:rPr>
          <w:rFonts w:eastAsiaTheme="minorEastAsia"/>
          <w:b/>
          <w:color w:val="000000" w:themeColor="text1"/>
          <w:highlight w:val="yellow"/>
          <w:lang w:val="en-US"/>
        </w:rPr>
        <w:t>T</w:t>
      </w:r>
      <w:r w:rsidRPr="001C12B0">
        <w:rPr>
          <w:rFonts w:eastAsiaTheme="minorEastAsia"/>
          <w:b/>
          <w:color w:val="000000" w:themeColor="text1"/>
          <w:highlight w:val="yellow"/>
          <w:vertAlign w:val="subscript"/>
          <w:lang w:val="en-US"/>
        </w:rPr>
        <w:t>search_P</w:t>
      </w:r>
      <w:r>
        <w:rPr>
          <w:rFonts w:eastAsiaTheme="minorEastAsia"/>
          <w:b/>
          <w:color w:val="000000" w:themeColor="text1"/>
          <w:highlight w:val="yellow"/>
          <w:vertAlign w:val="subscript"/>
          <w:lang w:val="en-US"/>
        </w:rPr>
        <w:t>S</w:t>
      </w:r>
      <w:r w:rsidRPr="001C12B0">
        <w:rPr>
          <w:rFonts w:eastAsiaTheme="minorEastAsia"/>
          <w:b/>
          <w:color w:val="000000" w:themeColor="text1"/>
          <w:highlight w:val="yellow"/>
          <w:vertAlign w:val="subscript"/>
          <w:lang w:val="en-US"/>
        </w:rPr>
        <w:t>Cell</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p</w:t>
      </w:r>
      <w:r w:rsidRPr="009F46E0">
        <w:rPr>
          <w:rFonts w:eastAsiaTheme="minorEastAsia"/>
          <w:b/>
          <w:bCs/>
          <w:iCs/>
          <w:color w:val="000000" w:themeColor="text1"/>
          <w:vertAlign w:val="subscript"/>
          <w:lang w:val="en-US"/>
        </w:rPr>
        <w:t>rocessing</w:t>
      </w:r>
      <w:r w:rsidRPr="009F46E0">
        <w:rPr>
          <w:rFonts w:eastAsiaTheme="minorEastAsia"/>
          <w:b/>
          <w:bCs/>
          <w:iCs/>
          <w:color w:val="000000" w:themeColor="text1"/>
          <w:lang w:val="en-US"/>
        </w:rPr>
        <w:t xml:space="preserve"> + </w:t>
      </w:r>
      <w:r w:rsidRPr="009F46E0">
        <w:rPr>
          <w:b/>
        </w:rPr>
        <w:t>T</w:t>
      </w:r>
      <w:r w:rsidRPr="009F46E0">
        <w:rPr>
          <w:b/>
          <w:vertAlign w:val="subscript"/>
        </w:rPr>
        <w:t>PSCell_ DU</w:t>
      </w:r>
      <w:r w:rsidRPr="009F46E0">
        <w:rPr>
          <w:rFonts w:eastAsiaTheme="minorEastAsia"/>
          <w:b/>
          <w:bCs/>
          <w:iCs/>
          <w:color w:val="000000" w:themeColor="text1"/>
          <w:lang w:val="en-US"/>
        </w:rPr>
        <w:t xml:space="preserve"> +</w:t>
      </w:r>
      <w:r w:rsidRPr="009A0C6D">
        <w:rPr>
          <w:rFonts w:eastAsiaTheme="minorEastAsia"/>
          <w:b/>
          <w:bCs/>
          <w:iCs/>
          <w:color w:val="000000" w:themeColor="text1"/>
          <w:lang w:val="en-US"/>
        </w:rPr>
        <w:t xml:space="preserve"> T</w:t>
      </w:r>
      <w:r w:rsidRPr="009A0C6D">
        <w:rPr>
          <w:rFonts w:eastAsiaTheme="minorEastAsia"/>
          <w:b/>
          <w:bCs/>
          <w:iCs/>
          <w:color w:val="000000" w:themeColor="text1"/>
          <w:vertAlign w:val="subscript"/>
          <w:lang w:val="en-US"/>
        </w:rPr>
        <w:t>∆</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margin</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CHO_execution</w:t>
      </w:r>
    </w:p>
    <w:p w14:paraId="59927C79" w14:textId="77777777" w:rsidR="000D191D" w:rsidRDefault="000D191D" w:rsidP="000D191D">
      <w:pPr>
        <w:overflowPunct w:val="0"/>
        <w:autoSpaceDE w:val="0"/>
        <w:autoSpaceDN w:val="0"/>
        <w:adjustRightInd w:val="0"/>
        <w:spacing w:after="120"/>
        <w:textAlignment w:val="baseline"/>
        <w:rPr>
          <w:rFonts w:eastAsiaTheme="minorEastAsia"/>
          <w:b/>
          <w:bCs/>
          <w:iCs/>
          <w:color w:val="000000" w:themeColor="text1"/>
          <w:lang w:val="en-US"/>
        </w:rPr>
      </w:pPr>
      <w:r>
        <w:rPr>
          <w:rFonts w:eastAsiaTheme="minorEastAsia"/>
          <w:b/>
          <w:bCs/>
          <w:iCs/>
          <w:color w:val="000000" w:themeColor="text1"/>
          <w:lang w:val="en-US"/>
        </w:rPr>
        <w:t>Where</w:t>
      </w:r>
      <w:r w:rsidRPr="001C12B0">
        <w:rPr>
          <w:rFonts w:eastAsiaTheme="minorEastAsia"/>
          <w:b/>
          <w:bCs/>
          <w:iCs/>
          <w:color w:val="000000" w:themeColor="text1"/>
          <w:lang w:val="en-US"/>
        </w:rPr>
        <w:t xml:space="preserve"> </w:t>
      </w:r>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Event_DU</w:t>
      </w:r>
      <w:r>
        <w:rPr>
          <w:rFonts w:eastAsiaTheme="minorEastAsia"/>
          <w:b/>
          <w:bCs/>
          <w:iCs/>
          <w:color w:val="000000" w:themeColor="text1"/>
          <w:lang w:val="en-US"/>
        </w:rPr>
        <w:t xml:space="preserve"> </w:t>
      </w:r>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measure</w:t>
      </w:r>
      <w:r>
        <w:rPr>
          <w:rFonts w:eastAsiaTheme="minorEastAsia"/>
          <w:b/>
          <w:bCs/>
          <w:iCs/>
          <w:color w:val="000000" w:themeColor="text1"/>
          <w:vertAlign w:val="subscript"/>
          <w:lang w:val="en-US"/>
        </w:rPr>
        <w:t xml:space="preserve"> </w:t>
      </w:r>
      <w:r>
        <w:rPr>
          <w:rFonts w:eastAsiaTheme="minorEastAsia"/>
          <w:b/>
          <w:bCs/>
          <w:iCs/>
          <w:color w:val="000000" w:themeColor="text1"/>
          <w:lang w:val="en-US"/>
        </w:rPr>
        <w:t xml:space="preserve">and </w:t>
      </w:r>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CHO_execution</w:t>
      </w:r>
      <w:r w:rsidRPr="002A550E">
        <w:rPr>
          <w:rFonts w:eastAsiaTheme="minorEastAsia"/>
          <w:b/>
          <w:bCs/>
          <w:iCs/>
          <w:color w:val="000000" w:themeColor="text1"/>
          <w:lang w:val="en-US"/>
        </w:rPr>
        <w:t xml:space="preserve"> </w:t>
      </w:r>
      <w:r>
        <w:rPr>
          <w:rFonts w:eastAsiaTheme="minorEastAsia"/>
          <w:b/>
          <w:bCs/>
          <w:iCs/>
          <w:color w:val="000000" w:themeColor="text1"/>
          <w:lang w:val="en-US"/>
        </w:rPr>
        <w:t>are for PCell.</w:t>
      </w:r>
    </w:p>
    <w:p w14:paraId="7CB828C0" w14:textId="77777777" w:rsidR="000D191D" w:rsidRPr="00420B7E" w:rsidRDefault="000D191D" w:rsidP="000D191D">
      <w:pPr>
        <w:rPr>
          <w:rFonts w:eastAsiaTheme="minorEastAsia"/>
          <w:b/>
          <w:lang w:eastAsia="zh-CN"/>
        </w:rPr>
      </w:pPr>
      <w:r w:rsidRPr="00420B7E">
        <w:rPr>
          <w:rFonts w:eastAsiaTheme="minorEastAsia"/>
          <w:b/>
          <w:bCs/>
          <w:iCs/>
          <w:color w:val="000000" w:themeColor="text1"/>
          <w:lang w:val="en-US"/>
        </w:rPr>
        <w:t xml:space="preserve">Proposal </w:t>
      </w:r>
      <w:r>
        <w:rPr>
          <w:rFonts w:eastAsiaTheme="minorEastAsia"/>
          <w:b/>
          <w:bCs/>
          <w:iCs/>
          <w:color w:val="000000" w:themeColor="text1"/>
          <w:lang w:val="en-US"/>
        </w:rPr>
        <w:t>3</w:t>
      </w:r>
      <w:r w:rsidRPr="00420B7E">
        <w:rPr>
          <w:rFonts w:eastAsiaTheme="minorEastAsia"/>
          <w:b/>
          <w:bCs/>
          <w:iCs/>
          <w:color w:val="000000" w:themeColor="text1"/>
          <w:lang w:val="en-US"/>
        </w:rPr>
        <w:t>: PCell delay</w:t>
      </w:r>
      <w:r w:rsidRPr="00420B7E">
        <w:rPr>
          <w:b/>
        </w:rPr>
        <w:t xml:space="preserve"> for </w:t>
      </w:r>
      <w:r w:rsidRPr="00420B7E">
        <w:rPr>
          <w:rFonts w:eastAsiaTheme="minorEastAsia"/>
          <w:b/>
          <w:bCs/>
          <w:iCs/>
          <w:color w:val="000000" w:themeColor="text1"/>
          <w:lang w:val="en-US"/>
        </w:rPr>
        <w:t>CHO including target MCG and candidate SCG in NR-DC (Obj.4) is:</w:t>
      </w:r>
    </w:p>
    <w:p w14:paraId="4000537F" w14:textId="77777777" w:rsidR="000D191D" w:rsidRPr="00420B7E" w:rsidRDefault="000D191D" w:rsidP="000D191D">
      <w:pPr>
        <w:rPr>
          <w:rFonts w:eastAsiaTheme="minorEastAsia"/>
          <w:b/>
          <w:bCs/>
          <w:iCs/>
          <w:color w:val="000000" w:themeColor="text1"/>
          <w:vertAlign w:val="subscript"/>
          <w:lang w:val="en-US"/>
        </w:rPr>
      </w:pPr>
      <w:r w:rsidRPr="00420B7E">
        <w:rPr>
          <w:rFonts w:eastAsiaTheme="minorEastAsia"/>
          <w:b/>
          <w:bCs/>
          <w:iCs/>
          <w:color w:val="000000" w:themeColor="text1"/>
          <w:lang w:val="en-US"/>
        </w:rPr>
        <w:t>D</w:t>
      </w:r>
      <w:r w:rsidRPr="00420B7E">
        <w:rPr>
          <w:rFonts w:eastAsiaTheme="minorEastAsia"/>
          <w:b/>
          <w:bCs/>
          <w:iCs/>
          <w:color w:val="000000" w:themeColor="text1"/>
          <w:vertAlign w:val="subscript"/>
          <w:lang w:val="en-US"/>
        </w:rPr>
        <w:t>CHOwithcandidate</w:t>
      </w:r>
      <w:r>
        <w:rPr>
          <w:rFonts w:eastAsiaTheme="minorEastAsia"/>
          <w:b/>
          <w:bCs/>
          <w:iCs/>
          <w:color w:val="000000" w:themeColor="text1"/>
          <w:vertAlign w:val="subscript"/>
          <w:lang w:val="en-US"/>
        </w:rPr>
        <w:t>P</w:t>
      </w:r>
      <w:r w:rsidRPr="00420B7E">
        <w:rPr>
          <w:rFonts w:eastAsiaTheme="minorEastAsia"/>
          <w:b/>
          <w:bCs/>
          <w:iCs/>
          <w:color w:val="000000" w:themeColor="text1"/>
          <w:vertAlign w:val="subscript"/>
          <w:lang w:val="en-US"/>
        </w:rPr>
        <w:t>Cell_PCell</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RRC</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 xml:space="preserve">Event_DU </w:t>
      </w:r>
      <w:r w:rsidRPr="00420B7E">
        <w:rPr>
          <w:rFonts w:eastAsiaTheme="minorEastAsia"/>
          <w:b/>
          <w:bCs/>
          <w:iCs/>
          <w:color w:val="000000" w:themeColor="text1"/>
          <w:lang w:val="en-US"/>
        </w:rPr>
        <w:t>+ T</w:t>
      </w:r>
      <w:r w:rsidRPr="00420B7E">
        <w:rPr>
          <w:rFonts w:eastAsiaTheme="minorEastAsia"/>
          <w:b/>
          <w:bCs/>
          <w:iCs/>
          <w:color w:val="000000" w:themeColor="text1"/>
          <w:vertAlign w:val="subscript"/>
          <w:lang w:val="en-US"/>
        </w:rPr>
        <w:t>measure</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processing</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IU</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margin</w:t>
      </w:r>
      <w:r w:rsidRPr="00420B7E">
        <w:rPr>
          <w:rFonts w:eastAsiaTheme="minorEastAsia"/>
          <w:b/>
          <w:bCs/>
          <w:iCs/>
          <w:color w:val="000000" w:themeColor="text1"/>
          <w:lang w:val="en-US"/>
        </w:rPr>
        <w:t xml:space="preserve"> + T</w:t>
      </w:r>
      <w:r w:rsidRPr="00420B7E">
        <w:rPr>
          <w:rFonts w:eastAsiaTheme="minorEastAsia"/>
          <w:b/>
          <w:bCs/>
          <w:iCs/>
          <w:color w:val="000000" w:themeColor="text1"/>
          <w:vertAlign w:val="subscript"/>
          <w:lang w:val="en-US"/>
        </w:rPr>
        <w:t>CHO_execution</w:t>
      </w:r>
    </w:p>
    <w:p w14:paraId="679011D1" w14:textId="77777777" w:rsidR="000D191D" w:rsidRDefault="000D191D" w:rsidP="000D191D">
      <w:pPr>
        <w:rPr>
          <w:rFonts w:eastAsiaTheme="minorEastAsia"/>
          <w:b/>
          <w:bCs/>
          <w:iCs/>
          <w:color w:val="000000" w:themeColor="text1"/>
          <w:lang w:val="en-US"/>
        </w:rPr>
      </w:pPr>
      <w:r w:rsidRPr="00420B7E">
        <w:rPr>
          <w:rFonts w:eastAsiaTheme="minorEastAsia"/>
          <w:b/>
          <w:bCs/>
          <w:iCs/>
          <w:color w:val="000000" w:themeColor="text1"/>
          <w:lang w:val="en-US"/>
        </w:rPr>
        <w:t xml:space="preserve">where </w:t>
      </w:r>
    </w:p>
    <w:p w14:paraId="5EBE80E1" w14:textId="77777777" w:rsidR="00315449" w:rsidRPr="00420B7E" w:rsidRDefault="00315449" w:rsidP="00315449">
      <w:pPr>
        <w:ind w:leftChars="100" w:left="200"/>
        <w:rPr>
          <w:rFonts w:eastAsiaTheme="minorEastAsia"/>
          <w:b/>
          <w:bCs/>
          <w:iCs/>
          <w:color w:val="000000" w:themeColor="text1"/>
          <w:lang w:val="en-US"/>
        </w:rPr>
      </w:pPr>
      <w:r w:rsidRPr="00420B7E">
        <w:rPr>
          <w:rFonts w:eastAsiaTheme="minorEastAsia"/>
          <w:b/>
          <w:bCs/>
          <w:iCs/>
          <w:color w:val="000000" w:themeColor="text1"/>
          <w:lang w:val="en-US"/>
        </w:rPr>
        <w:lastRenderedPageBreak/>
        <w:t>T</w:t>
      </w:r>
      <w:r w:rsidRPr="00420B7E">
        <w:rPr>
          <w:rFonts w:eastAsiaTheme="minorEastAsia"/>
          <w:b/>
          <w:bCs/>
          <w:iCs/>
          <w:color w:val="000000" w:themeColor="text1"/>
          <w:vertAlign w:val="subscript"/>
          <w:lang w:val="en-US"/>
        </w:rPr>
        <w:t>Event_DU</w:t>
      </w:r>
      <w:r w:rsidRPr="00420B7E">
        <w:rPr>
          <w:rFonts w:eastAsiaTheme="minorEastAsia"/>
          <w:b/>
          <w:bCs/>
          <w:iCs/>
          <w:color w:val="000000" w:themeColor="text1"/>
          <w:lang w:val="en-US"/>
        </w:rPr>
        <w:t xml:space="preserve"> is updated as “T</w:t>
      </w:r>
      <w:r w:rsidRPr="00420B7E">
        <w:rPr>
          <w:rFonts w:eastAsiaTheme="minorEastAsia"/>
          <w:b/>
          <w:bCs/>
          <w:iCs/>
          <w:color w:val="000000" w:themeColor="text1"/>
          <w:vertAlign w:val="subscript"/>
          <w:lang w:val="en-US"/>
        </w:rPr>
        <w:t>Event_DU</w:t>
      </w:r>
      <w:r w:rsidRPr="00420B7E">
        <w:rPr>
          <w:rFonts w:eastAsiaTheme="minorEastAsia"/>
          <w:b/>
          <w:bCs/>
          <w:iCs/>
          <w:color w:val="000000" w:themeColor="text1"/>
          <w:lang w:val="en-US"/>
        </w:rPr>
        <w:t xml:space="preserve"> is updated as “</w:t>
      </w:r>
      <w:r w:rsidRPr="00315449">
        <w:rPr>
          <w:b/>
          <w:iCs/>
        </w:rPr>
        <w:t>T</w:t>
      </w:r>
      <w:r w:rsidRPr="00315449">
        <w:rPr>
          <w:b/>
          <w:iCs/>
          <w:vertAlign w:val="subscript"/>
        </w:rPr>
        <w:t>Event_DU</w:t>
      </w:r>
      <w:r w:rsidRPr="00315449">
        <w:rPr>
          <w:b/>
          <w:iCs/>
        </w:rPr>
        <w:t xml:space="preserve"> is the delay uncertainty which is the time from when the UE successfully decodes a conditional handover command until conditions fulfilled for PCell and associated candidate PSCell at the measurement reference point which will trigger the conditional handover.</w:t>
      </w:r>
      <w:r w:rsidRPr="00420B7E">
        <w:rPr>
          <w:rFonts w:eastAsiaTheme="minorEastAsia"/>
          <w:b/>
          <w:bCs/>
          <w:iCs/>
          <w:color w:val="000000" w:themeColor="text1"/>
          <w:lang w:val="en-US"/>
        </w:rPr>
        <w:t>”</w:t>
      </w:r>
    </w:p>
    <w:p w14:paraId="6586FA42" w14:textId="77777777" w:rsidR="000D191D" w:rsidRDefault="000D191D" w:rsidP="000D191D">
      <w:pPr>
        <w:ind w:leftChars="100" w:left="200"/>
        <w:rPr>
          <w:b/>
        </w:rPr>
      </w:pPr>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processing</w:t>
      </w:r>
      <w:r w:rsidRPr="00420B7E">
        <w:rPr>
          <w:rFonts w:eastAsiaTheme="minorEastAsia"/>
          <w:b/>
          <w:bCs/>
          <w:iCs/>
          <w:color w:val="000000" w:themeColor="text1"/>
          <w:lang w:val="en-US"/>
        </w:rPr>
        <w:t xml:space="preserve"> is</w:t>
      </w:r>
      <w:r w:rsidRPr="00420B7E">
        <w:rPr>
          <w:b/>
        </w:rPr>
        <w:t xml:space="preserve"> the same as that defined in requirements of handover with PSCell</w:t>
      </w:r>
      <w:r>
        <w:rPr>
          <w:b/>
        </w:rPr>
        <w:t>.</w:t>
      </w:r>
    </w:p>
    <w:p w14:paraId="36F225BE" w14:textId="77777777" w:rsidR="000D191D" w:rsidRPr="00420B7E" w:rsidRDefault="000D191D" w:rsidP="000D191D">
      <w:pPr>
        <w:rPr>
          <w:rFonts w:eastAsiaTheme="minorEastAsia"/>
          <w:b/>
          <w:lang w:eastAsia="zh-CN"/>
        </w:rPr>
      </w:pPr>
      <w:r w:rsidRPr="00420B7E">
        <w:rPr>
          <w:rFonts w:eastAsiaTheme="minorEastAsia"/>
          <w:b/>
          <w:bCs/>
          <w:iCs/>
          <w:color w:val="000000" w:themeColor="text1"/>
          <w:lang w:val="en-US"/>
        </w:rPr>
        <w:t xml:space="preserve">Proposal </w:t>
      </w:r>
      <w:r>
        <w:rPr>
          <w:rFonts w:eastAsiaTheme="minorEastAsia"/>
          <w:b/>
          <w:bCs/>
          <w:iCs/>
          <w:color w:val="000000" w:themeColor="text1"/>
          <w:lang w:val="en-US"/>
        </w:rPr>
        <w:t>4</w:t>
      </w:r>
      <w:r w:rsidRPr="00420B7E">
        <w:rPr>
          <w:rFonts w:eastAsiaTheme="minorEastAsia"/>
          <w:b/>
          <w:bCs/>
          <w:iCs/>
          <w:color w:val="000000" w:themeColor="text1"/>
          <w:lang w:val="en-US"/>
        </w:rPr>
        <w:t>: P</w:t>
      </w:r>
      <w:r>
        <w:rPr>
          <w:rFonts w:eastAsiaTheme="minorEastAsia"/>
          <w:b/>
          <w:bCs/>
          <w:iCs/>
          <w:color w:val="000000" w:themeColor="text1"/>
          <w:lang w:val="en-US"/>
        </w:rPr>
        <w:t>S</w:t>
      </w:r>
      <w:r w:rsidRPr="00420B7E">
        <w:rPr>
          <w:rFonts w:eastAsiaTheme="minorEastAsia"/>
          <w:b/>
          <w:bCs/>
          <w:iCs/>
          <w:color w:val="000000" w:themeColor="text1"/>
          <w:lang w:val="en-US"/>
        </w:rPr>
        <w:t>Cell delay</w:t>
      </w:r>
      <w:r w:rsidRPr="00420B7E">
        <w:rPr>
          <w:b/>
        </w:rPr>
        <w:t xml:space="preserve"> for </w:t>
      </w:r>
      <w:r w:rsidRPr="00420B7E">
        <w:rPr>
          <w:rFonts w:eastAsiaTheme="minorEastAsia"/>
          <w:b/>
          <w:bCs/>
          <w:iCs/>
          <w:color w:val="000000" w:themeColor="text1"/>
          <w:lang w:val="en-US"/>
        </w:rPr>
        <w:t>CHO including target MCG and candidate SCG in NR-DC (Obj.4) is:</w:t>
      </w:r>
    </w:p>
    <w:p w14:paraId="029EB0AF" w14:textId="77777777" w:rsidR="000D191D" w:rsidRPr="00420B7E" w:rsidRDefault="000D191D" w:rsidP="000D191D">
      <w:pPr>
        <w:rPr>
          <w:rFonts w:eastAsiaTheme="minorEastAsia"/>
          <w:b/>
          <w:bCs/>
          <w:iCs/>
          <w:color w:val="000000" w:themeColor="text1"/>
          <w:vertAlign w:val="subscript"/>
          <w:lang w:val="en-US"/>
        </w:rPr>
      </w:pPr>
      <w:r w:rsidRPr="00420B7E">
        <w:rPr>
          <w:rFonts w:eastAsiaTheme="minorEastAsia"/>
          <w:b/>
          <w:bCs/>
          <w:iCs/>
          <w:color w:val="000000" w:themeColor="text1"/>
          <w:lang w:val="en-US"/>
        </w:rPr>
        <w:t>D</w:t>
      </w:r>
      <w:r w:rsidRPr="00420B7E">
        <w:rPr>
          <w:rFonts w:eastAsiaTheme="minorEastAsia"/>
          <w:b/>
          <w:bCs/>
          <w:iCs/>
          <w:color w:val="000000" w:themeColor="text1"/>
          <w:vertAlign w:val="subscript"/>
          <w:lang w:val="en-US"/>
        </w:rPr>
        <w:t>CHOwithcandidatePSCell_PCell</w:t>
      </w:r>
      <w:r w:rsidRPr="00420B7E">
        <w:rPr>
          <w:rFonts w:eastAsiaTheme="minorEastAsia"/>
          <w:b/>
          <w:bCs/>
          <w:iCs/>
          <w:color w:val="000000" w:themeColor="text1"/>
          <w:lang w:val="en-US"/>
        </w:rPr>
        <w:t xml:space="preserve"> = </w:t>
      </w:r>
      <w:r w:rsidRPr="009A0C6D">
        <w:rPr>
          <w:rFonts w:eastAsiaTheme="minorEastAsia"/>
          <w:b/>
          <w:bCs/>
          <w:iCs/>
          <w:color w:val="000000" w:themeColor="text1"/>
          <w:lang w:val="en-US"/>
        </w:rPr>
        <w:t>= T</w:t>
      </w:r>
      <w:r w:rsidRPr="009A0C6D">
        <w:rPr>
          <w:rFonts w:eastAsiaTheme="minorEastAsia"/>
          <w:b/>
          <w:bCs/>
          <w:iCs/>
          <w:color w:val="000000" w:themeColor="text1"/>
          <w:vertAlign w:val="subscript"/>
          <w:lang w:val="en-US"/>
        </w:rPr>
        <w:t>RRC</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 xml:space="preserve">Event_DU </w:t>
      </w:r>
      <w:r w:rsidRPr="009A0C6D">
        <w:rPr>
          <w:rFonts w:eastAsiaTheme="minorEastAsia"/>
          <w:b/>
          <w:bCs/>
          <w:iCs/>
          <w:color w:val="000000" w:themeColor="text1"/>
          <w:lang w:val="en-US"/>
        </w:rPr>
        <w:t>+ T</w:t>
      </w:r>
      <w:r w:rsidRPr="009A0C6D">
        <w:rPr>
          <w:rFonts w:eastAsiaTheme="minorEastAsia"/>
          <w:b/>
          <w:bCs/>
          <w:iCs/>
          <w:color w:val="000000" w:themeColor="text1"/>
          <w:vertAlign w:val="subscript"/>
          <w:lang w:val="en-US"/>
        </w:rPr>
        <w:t>measure</w:t>
      </w:r>
      <w:r w:rsidRPr="00C30E02">
        <w:rPr>
          <w:rFonts w:eastAsiaTheme="minorEastAsia"/>
          <w:b/>
          <w:bCs/>
          <w:iCs/>
          <w:color w:val="000000" w:themeColor="text1"/>
          <w:vertAlign w:val="subscript"/>
          <w:lang w:val="en-US"/>
        </w:rPr>
        <w:t>_PCell</w:t>
      </w:r>
      <w:r w:rsidRPr="009A0C6D">
        <w:rPr>
          <w:rFonts w:eastAsiaTheme="minorEastAsia"/>
          <w:b/>
          <w:bCs/>
          <w:iCs/>
          <w:color w:val="000000" w:themeColor="text1"/>
          <w:lang w:val="en-US"/>
        </w:rPr>
        <w:t>+</w:t>
      </w:r>
      <w:r w:rsidRPr="009A0C6D">
        <w:rPr>
          <w:rFonts w:eastAsiaTheme="minorEastAsia"/>
          <w:b/>
          <w:color w:val="000000" w:themeColor="text1"/>
          <w:lang w:val="en-US"/>
        </w:rPr>
        <w:t xml:space="preserve"> </w:t>
      </w:r>
      <w:r w:rsidRPr="009A0C6D">
        <w:rPr>
          <w:rFonts w:eastAsiaTheme="minorEastAsia"/>
          <w:b/>
          <w:bCs/>
          <w:iCs/>
          <w:color w:val="000000" w:themeColor="text1"/>
          <w:lang w:val="en-US"/>
        </w:rPr>
        <w:t>T</w:t>
      </w:r>
      <w:r w:rsidRPr="009A0C6D">
        <w:rPr>
          <w:rFonts w:eastAsiaTheme="minorEastAsia"/>
          <w:b/>
          <w:bCs/>
          <w:iCs/>
          <w:color w:val="000000" w:themeColor="text1"/>
          <w:vertAlign w:val="subscript"/>
          <w:lang w:val="en-US"/>
        </w:rPr>
        <w:t>measure</w:t>
      </w:r>
      <w:r w:rsidRPr="00C30E02">
        <w:rPr>
          <w:rFonts w:eastAsiaTheme="minorEastAsia"/>
          <w:b/>
          <w:bCs/>
          <w:iCs/>
          <w:color w:val="000000" w:themeColor="text1"/>
          <w:vertAlign w:val="subscript"/>
          <w:lang w:val="en-US"/>
        </w:rPr>
        <w:t>_P</w:t>
      </w:r>
      <w:r>
        <w:rPr>
          <w:rFonts w:eastAsiaTheme="minorEastAsia"/>
          <w:b/>
          <w:bCs/>
          <w:iCs/>
          <w:color w:val="000000" w:themeColor="text1"/>
          <w:vertAlign w:val="subscript"/>
          <w:lang w:val="en-US"/>
        </w:rPr>
        <w:t>S</w:t>
      </w:r>
      <w:r w:rsidRPr="00C30E02">
        <w:rPr>
          <w:rFonts w:eastAsiaTheme="minorEastAsia"/>
          <w:b/>
          <w:bCs/>
          <w:iCs/>
          <w:color w:val="000000" w:themeColor="text1"/>
          <w:vertAlign w:val="subscript"/>
          <w:lang w:val="en-US"/>
        </w:rPr>
        <w:t>Cell</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processing</w:t>
      </w:r>
      <w:r w:rsidRPr="009A0C6D">
        <w:rPr>
          <w:rFonts w:eastAsiaTheme="minorEastAsia"/>
          <w:b/>
          <w:bCs/>
          <w:iCs/>
          <w:color w:val="000000" w:themeColor="text1"/>
          <w:lang w:val="en-US"/>
        </w:rPr>
        <w:t xml:space="preserve"> + </w:t>
      </w:r>
      <w:r w:rsidRPr="009F46E0">
        <w:rPr>
          <w:b/>
        </w:rPr>
        <w:t>T</w:t>
      </w:r>
      <w:r w:rsidRPr="009F46E0">
        <w:rPr>
          <w:b/>
          <w:vertAlign w:val="subscript"/>
        </w:rPr>
        <w:t>PSCell_ DU</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margin</w:t>
      </w:r>
      <w:r w:rsidRPr="009A0C6D">
        <w:rPr>
          <w:rFonts w:eastAsiaTheme="minorEastAsia"/>
          <w:b/>
          <w:bCs/>
          <w:iCs/>
          <w:color w:val="000000" w:themeColor="text1"/>
          <w:lang w:val="en-US"/>
        </w:rPr>
        <w:t xml:space="preserve"> + T</w:t>
      </w:r>
      <w:r w:rsidRPr="009A0C6D">
        <w:rPr>
          <w:rFonts w:eastAsiaTheme="minorEastAsia"/>
          <w:b/>
          <w:bCs/>
          <w:iCs/>
          <w:color w:val="000000" w:themeColor="text1"/>
          <w:vertAlign w:val="subscript"/>
          <w:lang w:val="en-US"/>
        </w:rPr>
        <w:t>CHO_execution</w:t>
      </w:r>
      <w:r w:rsidRPr="009A0C6D">
        <w:rPr>
          <w:rFonts w:eastAsiaTheme="minorEastAsia"/>
          <w:b/>
          <w:bCs/>
          <w:iCs/>
          <w:color w:val="000000" w:themeColor="text1"/>
          <w:lang w:val="en-US"/>
        </w:rPr>
        <w:t>.</w:t>
      </w:r>
    </w:p>
    <w:p w14:paraId="1CECE811" w14:textId="77777777" w:rsidR="000D191D" w:rsidRDefault="000D191D" w:rsidP="000D191D">
      <w:pPr>
        <w:rPr>
          <w:rFonts w:eastAsiaTheme="minorEastAsia"/>
          <w:b/>
          <w:bCs/>
          <w:iCs/>
          <w:color w:val="000000" w:themeColor="text1"/>
          <w:lang w:val="en-US"/>
        </w:rPr>
      </w:pPr>
      <w:r w:rsidRPr="00420B7E">
        <w:rPr>
          <w:rFonts w:eastAsiaTheme="minorEastAsia"/>
          <w:b/>
          <w:bCs/>
          <w:iCs/>
          <w:color w:val="000000" w:themeColor="text1"/>
          <w:lang w:val="en-US"/>
        </w:rPr>
        <w:t xml:space="preserve">where </w:t>
      </w:r>
    </w:p>
    <w:p w14:paraId="4D631F37" w14:textId="77777777" w:rsidR="00315449" w:rsidRPr="00420B7E" w:rsidRDefault="00315449" w:rsidP="00315449">
      <w:pPr>
        <w:ind w:leftChars="100" w:left="200"/>
        <w:rPr>
          <w:rFonts w:eastAsiaTheme="minorEastAsia"/>
          <w:b/>
          <w:bCs/>
          <w:iCs/>
          <w:color w:val="000000" w:themeColor="text1"/>
          <w:lang w:val="en-US"/>
        </w:rPr>
      </w:pPr>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Event_DU</w:t>
      </w:r>
      <w:r w:rsidRPr="00420B7E">
        <w:rPr>
          <w:rFonts w:eastAsiaTheme="minorEastAsia"/>
          <w:b/>
          <w:bCs/>
          <w:iCs/>
          <w:color w:val="000000" w:themeColor="text1"/>
          <w:lang w:val="en-US"/>
        </w:rPr>
        <w:t xml:space="preserve"> is updated as “T</w:t>
      </w:r>
      <w:r w:rsidRPr="00420B7E">
        <w:rPr>
          <w:rFonts w:eastAsiaTheme="minorEastAsia"/>
          <w:b/>
          <w:bCs/>
          <w:iCs/>
          <w:color w:val="000000" w:themeColor="text1"/>
          <w:vertAlign w:val="subscript"/>
          <w:lang w:val="en-US"/>
        </w:rPr>
        <w:t>Event_DU</w:t>
      </w:r>
      <w:r w:rsidRPr="00420B7E">
        <w:rPr>
          <w:rFonts w:eastAsiaTheme="minorEastAsia"/>
          <w:b/>
          <w:bCs/>
          <w:iCs/>
          <w:color w:val="000000" w:themeColor="text1"/>
          <w:lang w:val="en-US"/>
        </w:rPr>
        <w:t xml:space="preserve"> is updated as “</w:t>
      </w:r>
      <w:r w:rsidRPr="00315449">
        <w:rPr>
          <w:b/>
          <w:iCs/>
        </w:rPr>
        <w:t>T</w:t>
      </w:r>
      <w:r w:rsidRPr="00315449">
        <w:rPr>
          <w:b/>
          <w:iCs/>
          <w:vertAlign w:val="subscript"/>
        </w:rPr>
        <w:t>Event_DU</w:t>
      </w:r>
      <w:r w:rsidRPr="00315449">
        <w:rPr>
          <w:b/>
          <w:iCs/>
        </w:rPr>
        <w:t xml:space="preserve"> is the delay uncertainty which is the time from when the UE successfully decodes a conditional handover command until conditions fulfilled for PCell and associated candidate PSCell at the measurement reference point which will trigger the conditional handover.</w:t>
      </w:r>
      <w:r w:rsidRPr="00420B7E">
        <w:rPr>
          <w:rFonts w:eastAsiaTheme="minorEastAsia"/>
          <w:b/>
          <w:bCs/>
          <w:iCs/>
          <w:color w:val="000000" w:themeColor="text1"/>
          <w:lang w:val="en-US"/>
        </w:rPr>
        <w:t>”</w:t>
      </w:r>
    </w:p>
    <w:p w14:paraId="3E184DAC" w14:textId="297B3AF6" w:rsidR="000D191D" w:rsidRPr="000D191D" w:rsidRDefault="000D191D" w:rsidP="000D191D">
      <w:pPr>
        <w:ind w:leftChars="100" w:left="200"/>
        <w:rPr>
          <w:b/>
        </w:rPr>
      </w:pPr>
      <w:r w:rsidRPr="00420B7E">
        <w:rPr>
          <w:rFonts w:eastAsiaTheme="minorEastAsia"/>
          <w:b/>
          <w:bCs/>
          <w:iCs/>
          <w:color w:val="000000" w:themeColor="text1"/>
          <w:lang w:val="en-US"/>
        </w:rPr>
        <w:t>T</w:t>
      </w:r>
      <w:r w:rsidRPr="00420B7E">
        <w:rPr>
          <w:rFonts w:eastAsiaTheme="minorEastAsia"/>
          <w:b/>
          <w:bCs/>
          <w:iCs/>
          <w:color w:val="000000" w:themeColor="text1"/>
          <w:vertAlign w:val="subscript"/>
          <w:lang w:val="en-US"/>
        </w:rPr>
        <w:t>processing</w:t>
      </w:r>
      <w:r w:rsidRPr="00420B7E">
        <w:rPr>
          <w:rFonts w:eastAsiaTheme="minorEastAsia"/>
          <w:b/>
          <w:bCs/>
          <w:iCs/>
          <w:color w:val="000000" w:themeColor="text1"/>
          <w:lang w:val="en-US"/>
        </w:rPr>
        <w:t xml:space="preserve"> is</w:t>
      </w:r>
      <w:r w:rsidRPr="00420B7E">
        <w:rPr>
          <w:b/>
        </w:rPr>
        <w:t xml:space="preserve"> the same as that defined in requirements of handover with PSCell</w:t>
      </w:r>
      <w:r>
        <w:rPr>
          <w:b/>
        </w:rPr>
        <w:t>.</w:t>
      </w:r>
    </w:p>
    <w:p w14:paraId="45689EB8" w14:textId="77777777" w:rsidR="000D191D" w:rsidRDefault="000D191D" w:rsidP="000D191D">
      <w:pPr>
        <w:rPr>
          <w:b/>
        </w:rPr>
      </w:pPr>
    </w:p>
    <w:p w14:paraId="722BA065" w14:textId="77777777" w:rsidR="00C0754F" w:rsidRDefault="00C0754F" w:rsidP="00C0754F">
      <w:pPr>
        <w:pStyle w:val="1"/>
        <w:jc w:val="both"/>
        <w:rPr>
          <w:lang w:val="en-US"/>
        </w:rPr>
      </w:pPr>
      <w:r w:rsidRPr="00C0754F">
        <w:rPr>
          <w:lang w:val="en-US"/>
        </w:rPr>
        <w:t>Reference</w:t>
      </w:r>
    </w:p>
    <w:p w14:paraId="23AA1446" w14:textId="63405AEB" w:rsidR="00F41B08" w:rsidRPr="00F41B08" w:rsidRDefault="00F41B08" w:rsidP="00F41B08">
      <w:pPr>
        <w:pStyle w:val="af8"/>
        <w:numPr>
          <w:ilvl w:val="0"/>
          <w:numId w:val="18"/>
        </w:numPr>
        <w:rPr>
          <w:rFonts w:eastAsia="宋体"/>
          <w:sz w:val="20"/>
          <w:szCs w:val="20"/>
          <w:lang w:val="en-GB" w:eastAsia="zh-CN"/>
        </w:rPr>
      </w:pPr>
      <w:r w:rsidRPr="00F41B08">
        <w:rPr>
          <w:rFonts w:eastAsia="宋体"/>
          <w:sz w:val="20"/>
          <w:szCs w:val="20"/>
          <w:lang w:val="en-GB" w:eastAsia="zh-CN"/>
        </w:rPr>
        <w:t>R4-2306396, WF on NR Mobility Enhancements RRM requirements (part 2), Apple</w:t>
      </w:r>
    </w:p>
    <w:p w14:paraId="6AAD96F5" w14:textId="121DFE1B" w:rsidR="00520DAE" w:rsidRPr="00F41B08" w:rsidRDefault="00520DAE" w:rsidP="000866B0">
      <w:pPr>
        <w:rPr>
          <w:rFonts w:eastAsia="宋体"/>
          <w:lang w:eastAsia="zh-CN"/>
        </w:rPr>
      </w:pPr>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09934" w14:textId="77777777" w:rsidR="00042E93" w:rsidRDefault="00042E93">
      <w:r>
        <w:separator/>
      </w:r>
    </w:p>
  </w:endnote>
  <w:endnote w:type="continuationSeparator" w:id="0">
    <w:p w14:paraId="1269C2B6" w14:textId="77777777" w:rsidR="00042E93" w:rsidRDefault="0004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2F38D0" w:rsidRDefault="002F38D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2F38D0" w:rsidRDefault="002F38D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2F38D0" w:rsidRDefault="002F38D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045C8">
      <w:rPr>
        <w:rStyle w:val="af1"/>
      </w:rPr>
      <w:t>1</w:t>
    </w:r>
    <w:r>
      <w:rPr>
        <w:rStyle w:val="af1"/>
      </w:rPr>
      <w:fldChar w:fldCharType="end"/>
    </w:r>
  </w:p>
  <w:p w14:paraId="53820B6B" w14:textId="77777777" w:rsidR="002F38D0" w:rsidRDefault="002F38D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508A4" w14:textId="77777777" w:rsidR="00042E93" w:rsidRDefault="00042E93">
      <w:r>
        <w:separator/>
      </w:r>
    </w:p>
  </w:footnote>
  <w:footnote w:type="continuationSeparator" w:id="0">
    <w:p w14:paraId="0D9A7104" w14:textId="77777777" w:rsidR="00042E93" w:rsidRDefault="00042E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B68211"/>
    <w:multiLevelType w:val="multilevel"/>
    <w:tmpl w:val="BFB68211"/>
    <w:lvl w:ilvl="0">
      <w:start w:val="1"/>
      <w:numFmt w:val="bullet"/>
      <w:lvlText w:val=""/>
      <w:lvlJc w:val="left"/>
      <w:pPr>
        <w:tabs>
          <w:tab w:val="left" w:pos="1619"/>
        </w:tabs>
        <w:ind w:left="1619" w:hanging="360"/>
      </w:pPr>
      <w:rPr>
        <w:rFonts w:ascii="Symbol" w:hAnsi="Symbol" w:cs="Symbol"/>
        <w:b/>
        <w:color w:val="auto"/>
        <w:sz w:val="22"/>
        <w:lang w:val="en-US"/>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EFBF1F26"/>
    <w:multiLevelType w:val="multilevel"/>
    <w:tmpl w:val="EFBF1F26"/>
    <w:lvl w:ilvl="0">
      <w:start w:val="1"/>
      <w:numFmt w:val="bullet"/>
      <w:pStyle w:val="Agreemen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multilevel"/>
    <w:tmpl w:val="4670B0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D72F2D"/>
    <w:multiLevelType w:val="hybridMultilevel"/>
    <w:tmpl w:val="2EFE37A2"/>
    <w:lvl w:ilvl="0" w:tplc="2FF4284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A31B9"/>
    <w:multiLevelType w:val="hybridMultilevel"/>
    <w:tmpl w:val="9698C826"/>
    <w:lvl w:ilvl="0" w:tplc="1592DB6A">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7"/>
  </w:num>
  <w:num w:numId="4">
    <w:abstractNumId w:val="6"/>
  </w:num>
  <w:num w:numId="5">
    <w:abstractNumId w:val="2"/>
  </w:num>
  <w:num w:numId="6">
    <w:abstractNumId w:val="12"/>
  </w:num>
  <w:num w:numId="7">
    <w:abstractNumId w:val="8"/>
  </w:num>
  <w:num w:numId="8">
    <w:abstractNumId w:val="10"/>
  </w:num>
  <w:num w:numId="9">
    <w:abstractNumId w:val="3"/>
  </w:num>
  <w:num w:numId="10">
    <w:abstractNumId w:val="5"/>
  </w:num>
  <w:num w:numId="11">
    <w:abstractNumId w:val="16"/>
  </w:num>
  <w:num w:numId="12">
    <w:abstractNumId w:val="1"/>
  </w:num>
  <w:num w:numId="13">
    <w:abstractNumId w:val="0"/>
  </w:num>
  <w:num w:numId="14">
    <w:abstractNumId w:val="4"/>
  </w:num>
  <w:num w:numId="15">
    <w:abstractNumId w:val="11"/>
  </w:num>
  <w:num w:numId="16">
    <w:abstractNumId w:val="13"/>
  </w:num>
  <w:num w:numId="17">
    <w:abstractNumId w:val="15"/>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5C8"/>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073"/>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C6C"/>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2E93"/>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8E8"/>
    <w:rsid w:val="00051B16"/>
    <w:rsid w:val="00051EEE"/>
    <w:rsid w:val="00052118"/>
    <w:rsid w:val="00052417"/>
    <w:rsid w:val="00052731"/>
    <w:rsid w:val="00052AF4"/>
    <w:rsid w:val="00052B09"/>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C21"/>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2799"/>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B0"/>
    <w:rsid w:val="0008674D"/>
    <w:rsid w:val="0008682B"/>
    <w:rsid w:val="00086D04"/>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AE"/>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1D"/>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883"/>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A05"/>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880"/>
    <w:rsid w:val="001A3A5D"/>
    <w:rsid w:val="001A4120"/>
    <w:rsid w:val="001A4206"/>
    <w:rsid w:val="001A4C57"/>
    <w:rsid w:val="001A50B1"/>
    <w:rsid w:val="001A5F42"/>
    <w:rsid w:val="001A62CE"/>
    <w:rsid w:val="001A6604"/>
    <w:rsid w:val="001A6625"/>
    <w:rsid w:val="001A739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2B0"/>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723"/>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50E"/>
    <w:rsid w:val="002A5772"/>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99D"/>
    <w:rsid w:val="002B3BEC"/>
    <w:rsid w:val="002B3D2D"/>
    <w:rsid w:val="002B446A"/>
    <w:rsid w:val="002B46B8"/>
    <w:rsid w:val="002B472F"/>
    <w:rsid w:val="002B4D87"/>
    <w:rsid w:val="002B548C"/>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DB2"/>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14C"/>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8D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628"/>
    <w:rsid w:val="00312B4E"/>
    <w:rsid w:val="00312CAB"/>
    <w:rsid w:val="00312E53"/>
    <w:rsid w:val="00312FFC"/>
    <w:rsid w:val="003130E5"/>
    <w:rsid w:val="0031372A"/>
    <w:rsid w:val="003139F6"/>
    <w:rsid w:val="00313C66"/>
    <w:rsid w:val="0031453A"/>
    <w:rsid w:val="003145F7"/>
    <w:rsid w:val="003149FC"/>
    <w:rsid w:val="00314DB7"/>
    <w:rsid w:val="00315017"/>
    <w:rsid w:val="00315449"/>
    <w:rsid w:val="00315600"/>
    <w:rsid w:val="0031594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9AA"/>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631"/>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C2F"/>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31A"/>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1FB"/>
    <w:rsid w:val="003F65D5"/>
    <w:rsid w:val="003F678D"/>
    <w:rsid w:val="003F6ADF"/>
    <w:rsid w:val="003F6BEB"/>
    <w:rsid w:val="003F7613"/>
    <w:rsid w:val="003F7668"/>
    <w:rsid w:val="003F7751"/>
    <w:rsid w:val="003F7962"/>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B7E"/>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090"/>
    <w:rsid w:val="00516792"/>
    <w:rsid w:val="005167E8"/>
    <w:rsid w:val="00516A3C"/>
    <w:rsid w:val="00516B0D"/>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78A"/>
    <w:rsid w:val="00531845"/>
    <w:rsid w:val="00531C8D"/>
    <w:rsid w:val="0053208A"/>
    <w:rsid w:val="0053232B"/>
    <w:rsid w:val="0053232C"/>
    <w:rsid w:val="005325D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070"/>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B10"/>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36F"/>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194"/>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1AB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BA"/>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1FD"/>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1F0"/>
    <w:rsid w:val="006173AF"/>
    <w:rsid w:val="006178BC"/>
    <w:rsid w:val="00617977"/>
    <w:rsid w:val="00617BB7"/>
    <w:rsid w:val="00617E9A"/>
    <w:rsid w:val="00620298"/>
    <w:rsid w:val="006205C1"/>
    <w:rsid w:val="00620E6F"/>
    <w:rsid w:val="00621000"/>
    <w:rsid w:val="00621202"/>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6F9"/>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B0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8D6"/>
    <w:rsid w:val="006D5A60"/>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C84"/>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400"/>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9A"/>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6A"/>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39"/>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959"/>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250"/>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460"/>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9A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62"/>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1DF"/>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AD"/>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DBF"/>
    <w:rsid w:val="00907FBB"/>
    <w:rsid w:val="00907FDC"/>
    <w:rsid w:val="009102DE"/>
    <w:rsid w:val="009102E8"/>
    <w:rsid w:val="00910386"/>
    <w:rsid w:val="009103BD"/>
    <w:rsid w:val="00910610"/>
    <w:rsid w:val="00910839"/>
    <w:rsid w:val="009108EE"/>
    <w:rsid w:val="00910DC9"/>
    <w:rsid w:val="00910E3B"/>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0ECC"/>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1ED"/>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6D"/>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6E0"/>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572"/>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BBA"/>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998"/>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01"/>
    <w:rsid w:val="00B56596"/>
    <w:rsid w:val="00B56958"/>
    <w:rsid w:val="00B56A9B"/>
    <w:rsid w:val="00B56C65"/>
    <w:rsid w:val="00B56D54"/>
    <w:rsid w:val="00B56F3A"/>
    <w:rsid w:val="00B57251"/>
    <w:rsid w:val="00B57322"/>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1E88"/>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4F30"/>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983"/>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3B"/>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E02"/>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0E5"/>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674"/>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CD9"/>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185"/>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67B"/>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51"/>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3C2"/>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636"/>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B12"/>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6BC"/>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204"/>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2CA"/>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538"/>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FDB"/>
    <w:rsid w:val="00E972EC"/>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5E72"/>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0E6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1C6"/>
    <w:rsid w:val="00EF74F9"/>
    <w:rsid w:val="00EF78C9"/>
    <w:rsid w:val="00EF7C1C"/>
    <w:rsid w:val="00EF7C60"/>
    <w:rsid w:val="00EF7CE3"/>
    <w:rsid w:val="00EF7D6D"/>
    <w:rsid w:val="00F00779"/>
    <w:rsid w:val="00F00AF2"/>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6D44"/>
    <w:rsid w:val="00F077FA"/>
    <w:rsid w:val="00F079C2"/>
    <w:rsid w:val="00F101E4"/>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CC6"/>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B08"/>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865"/>
    <w:rsid w:val="00F87AFF"/>
    <w:rsid w:val="00F87C3C"/>
    <w:rsid w:val="00F90238"/>
    <w:rsid w:val="00F90276"/>
    <w:rsid w:val="00F90290"/>
    <w:rsid w:val="00F90515"/>
    <w:rsid w:val="00F90E24"/>
    <w:rsid w:val="00F90FA2"/>
    <w:rsid w:val="00F914AE"/>
    <w:rsid w:val="00F91878"/>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AFD"/>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6EF"/>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DF0"/>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883"/>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a"/>
    <w:uiPriority w:val="99"/>
    <w:qFormat/>
    <w:rsid w:val="00544B10"/>
    <w:pPr>
      <w:numPr>
        <w:numId w:val="12"/>
      </w:numPr>
      <w:spacing w:before="60" w:after="0"/>
    </w:pPr>
    <w:rPr>
      <w:rFonts w:ascii="Arial" w:hAnsi="Arial"/>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F6A559-4663-4BDB-84F6-DF889E7F3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1350</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2023-05-15T10:37:00Z</dcterms:created>
  <dcterms:modified xsi:type="dcterms:W3CDTF">2023-05-15T10:37:00Z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(3)x1+t34901NaTI9FOz2XdNhEFSW9itUwpljkmF0iE5g4rW3hM4v9kxKy7RNmwnTOZcb81gduW
EpZPwjA6fDbCbCCBqNMp3cAIPVveAfKiHzq+v6aIvSYQPC1w7IXsluYveXmRoGp4SJuQqv6f
HPZiOvrOvhzdLLPY81Fw9FZ8GouzS9Tl79N6BKhJyM1GdY1+uGiyPXrhHAXgvDbEdhh6mXzJ
8bjvTeFL6EYc0kRcS/</vt:lpwstr>
  </property>
  <property fmtid="{D5CDD505-2E9C-101B-9397-08002B2CF9AE}" pid="17" name="_2015_ms_pID_725343_00">
    <vt:lpwstr>_2015_ms_pID_725343</vt:lpwstr>
  </property>
  <property fmtid="{D5CDD505-2E9C-101B-9397-08002B2CF9AE}" pid="18" name="_2015_ms_pID_7253431">
    <vt:lpwstr>0tcdBDm/+N1GNqoAyc87Qk4MLemWr6PA2qYa2Aej5dEOLVyu+aB5Oj
/81GljdEE7Y29nVb/wttk3iQBf2ie69ZX/eTqzq0SgCvD4Mt9RaanNAcQb5anu/I99XBPbnY
UDR6q+XkBlRoXvLz1PmLmQWKBhe9H8yOqlRo4uCVnW6hH1ES+tfKiGZiGDIOD0kxhrx8ATUX
KnmX7LmIIA/cZi0A7LFbglXEb2O/dNctJ+Ko</vt:lpwstr>
  </property>
  <property fmtid="{D5CDD505-2E9C-101B-9397-08002B2CF9AE}" pid="19" name="_2015_ms_pID_7253431_00">
    <vt:lpwstr>_2015_ms_pID_7253431</vt:lpwstr>
  </property>
  <property fmtid="{D5CDD505-2E9C-101B-9397-08002B2CF9AE}" pid="20" name="_2015_ms_pID_7253432">
    <vt:lpwstr>8mErOfOdh74mCa0iz6lV9a5XCFWsH7KRkbcR
NSXmX95HwcNA/yVOmQQ1ITZINucOUTMEMdx2BGCbRf5X2+L6+S8=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