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18D8B" w14:textId="44CED17C" w:rsidR="003C2B2B" w:rsidRPr="00E664F1" w:rsidRDefault="003C2B2B" w:rsidP="003C2B2B">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664F1" w:rsidRPr="00E664F1">
        <w:rPr>
          <w:rFonts w:ascii="Arial" w:hAnsi="Arial" w:cs="Arial"/>
          <w:b/>
          <w:noProof/>
          <w:sz w:val="24"/>
          <w:lang w:val="en-CN"/>
        </w:rPr>
        <w:t>R4-2307653</w:t>
      </w:r>
    </w:p>
    <w:p w14:paraId="633FDD4B" w14:textId="77777777" w:rsidR="003C2B2B" w:rsidRDefault="003C2B2B" w:rsidP="003C2B2B">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2A8F4343" w14:textId="77777777" w:rsidR="003C2B2B" w:rsidRDefault="003C2B2B" w:rsidP="003C2B2B">
      <w:pPr>
        <w:tabs>
          <w:tab w:val="left" w:pos="1985"/>
        </w:tabs>
        <w:spacing w:after="120"/>
        <w:jc w:val="both"/>
        <w:rPr>
          <w:rFonts w:ascii="Arial" w:hAnsi="Arial" w:cs="Arial"/>
          <w:b/>
          <w:noProof/>
          <w:sz w:val="24"/>
          <w:lang w:val="en-US"/>
        </w:rPr>
      </w:pPr>
    </w:p>
    <w:p w14:paraId="16FC7694" w14:textId="02633A14"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3C2B2B">
        <w:rPr>
          <w:rFonts w:ascii="Arial" w:hAnsi="Arial" w:cs="Arial"/>
          <w:b/>
          <w:sz w:val="22"/>
          <w:szCs w:val="22"/>
          <w:lang w:val="en-US"/>
        </w:rPr>
        <w:t>8</w:t>
      </w:r>
      <w:r w:rsidR="00265A85" w:rsidRPr="00B66FBB">
        <w:rPr>
          <w:rFonts w:ascii="Arial" w:hAnsi="Arial" w:cs="Arial"/>
          <w:b/>
          <w:sz w:val="22"/>
          <w:szCs w:val="22"/>
          <w:lang w:val="en-US"/>
        </w:rPr>
        <w:t>.2</w:t>
      </w:r>
      <w:r w:rsidR="00A51BB0">
        <w:rPr>
          <w:rFonts w:ascii="Arial" w:hAnsi="Arial" w:cs="Arial"/>
          <w:b/>
          <w:sz w:val="22"/>
          <w:szCs w:val="22"/>
          <w:lang w:val="en-US"/>
        </w:rPr>
        <w:t>6</w:t>
      </w:r>
      <w:r w:rsidR="00265A85" w:rsidRPr="00B66FBB">
        <w:rPr>
          <w:rFonts w:ascii="Arial" w:hAnsi="Arial" w:cs="Arial"/>
          <w:b/>
          <w:sz w:val="22"/>
          <w:szCs w:val="22"/>
          <w:lang w:val="en-US"/>
        </w:rPr>
        <w:t>.</w:t>
      </w:r>
      <w:r w:rsidR="00A51BB0">
        <w:rPr>
          <w:rFonts w:ascii="Arial" w:hAnsi="Arial" w:cs="Arial"/>
          <w:b/>
          <w:sz w:val="22"/>
          <w:szCs w:val="22"/>
          <w:lang w:val="en-US"/>
        </w:rPr>
        <w:t>2.1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71195B1D" w:rsidR="00712CC1" w:rsidRPr="00E3673F" w:rsidRDefault="00712CC1" w:rsidP="00E3673F">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E3673F" w:rsidRPr="00E3673F">
        <w:rPr>
          <w:rFonts w:ascii="Arial" w:hAnsi="Arial" w:cs="Arial"/>
          <w:b/>
          <w:sz w:val="22"/>
          <w:szCs w:val="22"/>
          <w:lang w:val="en-CN"/>
        </w:rPr>
        <w:t>Discussion on general aspects of R18 MUSIM</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47787D7" w14:textId="5F1A2C62" w:rsidR="007E283F" w:rsidRDefault="008A34FA" w:rsidP="00CA0B7B">
      <w:pPr>
        <w:rPr>
          <w:lang w:val="en-US"/>
        </w:rPr>
      </w:pPr>
      <w:r w:rsidRPr="008A34FA">
        <w:rPr>
          <w:bCs/>
          <w:lang w:val="en-US"/>
        </w:rPr>
        <w:t xml:space="preserve">R18 MUSIM - General aspects </w:t>
      </w:r>
      <w:r w:rsidR="008E537B" w:rsidRPr="00B66FBB">
        <w:rPr>
          <w:lang w:val="en-US"/>
        </w:rPr>
        <w:t xml:space="preserve">were discussed during the previous RAN4 meetings. The last agreements can be found in [1], in which there are still some open issues. </w:t>
      </w:r>
    </w:p>
    <w:p w14:paraId="2E15A621" w14:textId="3DD2A101" w:rsidR="008E537B" w:rsidRPr="00B66FBB" w:rsidRDefault="008E537B" w:rsidP="00CA0B7B">
      <w:pPr>
        <w:rPr>
          <w:lang w:val="en-US"/>
        </w:rPr>
      </w:pPr>
      <w:r w:rsidRPr="00B66FBB">
        <w:rPr>
          <w:lang w:val="en-US"/>
        </w:rPr>
        <w:t>In this contribution, we continue discussing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6730A9D" w14:textId="46D3AC99" w:rsidR="002E562F" w:rsidRDefault="0048455E" w:rsidP="005D2AFA">
      <w:pPr>
        <w:rPr>
          <w:lang w:eastAsia="x-none"/>
        </w:rPr>
      </w:pPr>
      <w:r>
        <w:rPr>
          <w:lang w:eastAsia="x-none"/>
        </w:rPr>
        <w:t xml:space="preserve">The </w:t>
      </w:r>
      <w:r w:rsidR="00D63189">
        <w:rPr>
          <w:lang w:eastAsia="x-none"/>
        </w:rPr>
        <w:t xml:space="preserve">first </w:t>
      </w:r>
      <w:r w:rsidR="00974A4B">
        <w:rPr>
          <w:lang w:eastAsia="x-none"/>
        </w:rPr>
        <w:t>remaining issue</w:t>
      </w:r>
      <w:r>
        <w:rPr>
          <w:lang w:eastAsia="x-none"/>
        </w:rPr>
        <w:t xml:space="preserve"> is about </w:t>
      </w:r>
      <w:r w:rsidR="002C777C">
        <w:rPr>
          <w:lang w:eastAsia="x-none"/>
        </w:rPr>
        <w:t>the scope:</w:t>
      </w:r>
    </w:p>
    <w:p w14:paraId="129F64BC" w14:textId="77777777" w:rsidR="00D63189" w:rsidRDefault="00D63189" w:rsidP="00D63189">
      <w:pPr>
        <w:rPr>
          <w:b/>
          <w:color w:val="000000" w:themeColor="text1"/>
          <w:u w:val="single"/>
          <w:lang w:eastAsia="ko-KR"/>
        </w:rPr>
      </w:pPr>
      <w:r>
        <w:rPr>
          <w:b/>
          <w:color w:val="000000" w:themeColor="text1"/>
          <w:u w:val="single"/>
          <w:lang w:eastAsia="ko-KR"/>
        </w:rPr>
        <w:t>Issue 1-1-1: Clarification on the scope</w:t>
      </w:r>
    </w:p>
    <w:p w14:paraId="07E84443" w14:textId="77777777" w:rsidR="00D63189" w:rsidRDefault="00D63189" w:rsidP="00D63189">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748F6826" w14:textId="77777777" w:rsidR="00D63189" w:rsidRDefault="00D63189" w:rsidP="00D63189">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P1: Add the following note for the sentence “Case 2: Collisions between MUSIM gap and SMTC” </w:t>
      </w:r>
    </w:p>
    <w:p w14:paraId="3C9B6148" w14:textId="77777777" w:rsidR="00D63189" w:rsidRDefault="00D63189" w:rsidP="00D63189">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Note: The scope collisions between MUSIM gap and SMTC will be limited to RRM procedures for which collisions between legacy measurement gaps and SMTC are taken into account in the existing requirements</w:t>
      </w:r>
    </w:p>
    <w:p w14:paraId="2FEFDB27" w14:textId="77777777" w:rsidR="00D63189" w:rsidRDefault="00D63189" w:rsidP="00D63189">
      <w:pPr>
        <w:pStyle w:val="ListParagraph"/>
        <w:widowControl/>
        <w:numPr>
          <w:ilvl w:val="1"/>
          <w:numId w:val="26"/>
        </w:numPr>
        <w:autoSpaceDE/>
        <w:autoSpaceDN/>
        <w:adjustRightInd/>
        <w:spacing w:after="120" w:line="240" w:lineRule="auto"/>
        <w:ind w:left="1646" w:firstLineChars="0"/>
        <w:rPr>
          <w:color w:val="000000" w:themeColor="text1"/>
          <w:szCs w:val="24"/>
          <w:lang w:eastAsia="zh-CN"/>
        </w:rPr>
      </w:pPr>
      <w:r>
        <w:rPr>
          <w:color w:val="000000" w:themeColor="text1"/>
          <w:szCs w:val="24"/>
          <w:lang w:eastAsia="zh-CN"/>
        </w:rPr>
        <w:t>Support (Qualcomm Huawei Nokia MTK xiaomi vivo)</w:t>
      </w:r>
    </w:p>
    <w:p w14:paraId="1FB73266" w14:textId="77777777" w:rsidR="00D63189" w:rsidRDefault="00D63189" w:rsidP="00D63189">
      <w:pPr>
        <w:pStyle w:val="ListParagraph"/>
        <w:widowControl/>
        <w:numPr>
          <w:ilvl w:val="1"/>
          <w:numId w:val="26"/>
        </w:numPr>
        <w:autoSpaceDE/>
        <w:autoSpaceDN/>
        <w:adjustRightInd/>
        <w:spacing w:after="120" w:line="240" w:lineRule="auto"/>
        <w:ind w:left="1646" w:firstLineChars="0"/>
        <w:rPr>
          <w:color w:val="000000" w:themeColor="text1"/>
          <w:szCs w:val="24"/>
          <w:lang w:eastAsia="zh-CN"/>
        </w:rPr>
      </w:pPr>
      <w:r>
        <w:rPr>
          <w:color w:val="000000" w:themeColor="text1"/>
          <w:szCs w:val="24"/>
          <w:lang w:eastAsia="zh-CN"/>
        </w:rPr>
        <w:t>Not support (Ericsson)</w:t>
      </w:r>
    </w:p>
    <w:p w14:paraId="5215349E" w14:textId="77777777" w:rsidR="00D63189" w:rsidRDefault="00D63189" w:rsidP="00D63189">
      <w:pPr>
        <w:pStyle w:val="ListParagraph"/>
        <w:widowControl/>
        <w:numPr>
          <w:ilvl w:val="1"/>
          <w:numId w:val="26"/>
        </w:numPr>
        <w:autoSpaceDE/>
        <w:autoSpaceDN/>
        <w:adjustRightInd/>
        <w:spacing w:after="120" w:line="240" w:lineRule="auto"/>
        <w:ind w:left="1646" w:firstLineChars="0"/>
        <w:rPr>
          <w:color w:val="000000" w:themeColor="text1"/>
          <w:szCs w:val="24"/>
          <w:lang w:eastAsia="zh-CN"/>
        </w:rPr>
      </w:pPr>
      <w:r>
        <w:rPr>
          <w:color w:val="000000" w:themeColor="text1"/>
          <w:szCs w:val="24"/>
          <w:lang w:eastAsia="zh-CN"/>
        </w:rPr>
        <w:t>FFS (Apple)</w:t>
      </w:r>
    </w:p>
    <w:p w14:paraId="129068C5" w14:textId="77777777" w:rsidR="00D63189" w:rsidRDefault="00D63189" w:rsidP="00D63189">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490FF919" w14:textId="77777777" w:rsidR="00D63189" w:rsidRDefault="00D63189" w:rsidP="00D63189">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04D42261" w14:textId="77777777" w:rsidR="00D63189" w:rsidRDefault="00D63189" w:rsidP="00D63189">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w:t>
      </w:r>
      <w:r>
        <w:rPr>
          <w:rFonts w:eastAsiaTheme="minorEastAsia"/>
          <w:i/>
          <w:color w:val="000000" w:themeColor="text1"/>
          <w:lang w:val="en-US" w:eastAsia="zh-CN"/>
        </w:rPr>
        <w:t xml:space="preserve"> Discuss at next meeting </w:t>
      </w:r>
    </w:p>
    <w:p w14:paraId="7ACC2417" w14:textId="77777777" w:rsidR="0095505F" w:rsidRDefault="0095505F" w:rsidP="0095505F">
      <w:pPr>
        <w:rPr>
          <w:b/>
          <w:color w:val="000000" w:themeColor="text1"/>
          <w:u w:val="single"/>
          <w:lang w:eastAsia="ko-KR"/>
        </w:rPr>
      </w:pPr>
      <w:r>
        <w:rPr>
          <w:b/>
          <w:color w:val="000000" w:themeColor="text1"/>
          <w:u w:val="single"/>
          <w:lang w:eastAsia="ko-KR"/>
        </w:rPr>
        <w:t>Issue 1-1-5: General rule to handle NW-A and NW-B procedures</w:t>
      </w:r>
    </w:p>
    <w:p w14:paraId="049188CF" w14:textId="77777777" w:rsidR="0095505F" w:rsidRDefault="0095505F" w:rsidP="0095505F">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5E3A29D1" w14:textId="77777777" w:rsidR="0095505F" w:rsidRDefault="0095505F" w:rsidP="0095505F">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P1: RAN4 to define the priorities for each procedure in either NW-A or NW-B in descending order as follow. The gaps or resources for higher priority procedures should be kept once the collision happens. </w:t>
      </w:r>
    </w:p>
    <w:p w14:paraId="78630EBD" w14:textId="77777777" w:rsidR="0095505F" w:rsidRDefault="0095505F" w:rsidP="0095505F">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Level 1: One-shot RRM mobility procedures in NW-A, such as Handover/SCell activation/SI update;</w:t>
      </w:r>
    </w:p>
    <w:p w14:paraId="0B39645F" w14:textId="77777777" w:rsidR="0095505F" w:rsidRDefault="0095505F" w:rsidP="0095505F">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Level 2: Periodic paging monitoring or one-shot procedure in NW-B Idle mode, such as On-demand SI reading;</w:t>
      </w:r>
    </w:p>
    <w:p w14:paraId="33CC3FCB" w14:textId="77777777" w:rsidR="0095505F" w:rsidRDefault="0095505F" w:rsidP="0095505F">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Level 3: Measurements procedures for both NW-A and NW-B</w:t>
      </w:r>
    </w:p>
    <w:p w14:paraId="3DB819D3" w14:textId="77777777" w:rsidR="0095505F" w:rsidRDefault="0095505F" w:rsidP="0095505F">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2668DF66" w14:textId="70566B68" w:rsidR="00D63189" w:rsidRDefault="00D63189" w:rsidP="00D63189">
      <w:pPr>
        <w:rPr>
          <w:lang w:val="en-US" w:eastAsia="x-none"/>
        </w:rPr>
      </w:pPr>
      <w:r>
        <w:rPr>
          <w:lang w:val="en-US" w:eastAsia="x-none"/>
        </w:rPr>
        <w:lastRenderedPageBreak/>
        <w:t>The simplest solution is to follow legacy gap design. However, we do see some issue on the approach of reusing existing methodology. The difference here compared to the legacy gap scenario includes:</w:t>
      </w:r>
    </w:p>
    <w:p w14:paraId="204F0E38" w14:textId="451B76FF" w:rsidR="00D63189" w:rsidRDefault="00D63189" w:rsidP="00D63189">
      <w:pPr>
        <w:pStyle w:val="ListParagraph"/>
        <w:numPr>
          <w:ilvl w:val="0"/>
          <w:numId w:val="52"/>
        </w:numPr>
        <w:ind w:firstLineChars="0"/>
        <w:rPr>
          <w:lang w:val="en-US"/>
        </w:rPr>
      </w:pPr>
      <w:r>
        <w:rPr>
          <w:lang w:val="en-US"/>
        </w:rPr>
        <w:t xml:space="preserve">As more and more gaps can be configured, it becomes more and more challenging for NW A to avoid collision between some one-shot procedures e.g. SCell activation and measurement gaps. Considering two concurrent gaps in NW A and additional three periodic MUSIM gaps for NW B, there are already five periodic gaps. </w:t>
      </w:r>
    </w:p>
    <w:p w14:paraId="13E13CBC" w14:textId="77777777" w:rsidR="00D63189" w:rsidRPr="000604CB" w:rsidRDefault="00D63189" w:rsidP="00D63189">
      <w:pPr>
        <w:pStyle w:val="ListParagraph"/>
        <w:numPr>
          <w:ilvl w:val="0"/>
          <w:numId w:val="52"/>
        </w:numPr>
        <w:ind w:firstLineChars="0"/>
        <w:rPr>
          <w:lang w:val="en-US"/>
        </w:rPr>
      </w:pPr>
      <w:r>
        <w:rPr>
          <w:lang w:val="en-US"/>
        </w:rPr>
        <w:t xml:space="preserve">Dropping NW A procedure due to MUSIM gaps may not bring any benefit to NW A. This is unlike legacy gap, wherein at least mobility performance in NW A can be guaranteed in case of collision. If NW A may degrade too much due to MUSIM gaps, NW A may lose interest in providing MUSIM gaps to the UE. </w:t>
      </w:r>
    </w:p>
    <w:p w14:paraId="42E3A93A" w14:textId="5D566BAD" w:rsidR="00D63189" w:rsidRDefault="00D63189" w:rsidP="00D63189">
      <w:pPr>
        <w:rPr>
          <w:lang w:eastAsia="x-none"/>
        </w:rPr>
      </w:pPr>
      <w:r>
        <w:rPr>
          <w:lang w:eastAsia="x-none"/>
        </w:rPr>
        <w:t>Too avoid complicated design, one possible compromise could be that</w:t>
      </w:r>
      <w:r w:rsidR="00F257D7">
        <w:rPr>
          <w:lang w:eastAsia="x-none"/>
        </w:rPr>
        <w:t xml:space="preserve">: from requirement point of view, </w:t>
      </w:r>
      <w:r w:rsidR="00F257D7">
        <w:rPr>
          <w:rFonts w:eastAsia="SimSun"/>
          <w:color w:val="000000" w:themeColor="text1"/>
          <w:szCs w:val="24"/>
          <w:lang w:eastAsia="zh-CN"/>
        </w:rPr>
        <w:t xml:space="preserve">RAN4 confirms that the scope </w:t>
      </w:r>
      <w:r w:rsidR="00223110">
        <w:rPr>
          <w:rFonts w:eastAsia="SimSun"/>
          <w:color w:val="000000" w:themeColor="text1"/>
          <w:szCs w:val="24"/>
          <w:lang w:eastAsia="zh-CN"/>
        </w:rPr>
        <w:t xml:space="preserve">of </w:t>
      </w:r>
      <w:r w:rsidR="00F257D7">
        <w:rPr>
          <w:rFonts w:eastAsia="SimSun"/>
          <w:color w:val="000000" w:themeColor="text1"/>
          <w:szCs w:val="24"/>
          <w:lang w:eastAsia="zh-CN"/>
        </w:rPr>
        <w:t>collisions between MUSIM gap and SMTC will be limited to RRM procedures for which collisions between legacy measurement gaps and SMTC are taken into account in the existing requirements</w:t>
      </w:r>
      <w:r w:rsidR="00C71001">
        <w:rPr>
          <w:rFonts w:eastAsia="SimSun"/>
          <w:color w:val="000000" w:themeColor="text1"/>
          <w:szCs w:val="24"/>
          <w:lang w:eastAsia="zh-CN"/>
        </w:rPr>
        <w:t xml:space="preserve">. Besides, </w:t>
      </w:r>
      <w:r>
        <w:rPr>
          <w:lang w:eastAsia="x-none"/>
        </w:rPr>
        <w:t>RAN4 clarifies in high level in our spec that during some one-shot procedure, MUSIM gaps are not expected to be enabled unless the one-shot procedure is not interrupted and can be completed in time. For instance, during SCell activation, UE is not expected to enable MUSIM gaps unless the existing SCell activation delay can still be met.</w:t>
      </w:r>
    </w:p>
    <w:p w14:paraId="6769CF04" w14:textId="6CA7123A" w:rsidR="00C71001" w:rsidRDefault="00C71001" w:rsidP="00C71001">
      <w:pPr>
        <w:pStyle w:val="Caption"/>
        <w:rPr>
          <w:b w:val="0"/>
          <w:bCs w:val="0"/>
        </w:rPr>
      </w:pPr>
      <w:bookmarkStart w:id="3" w:name="_Ref135037123"/>
      <w:r>
        <w:t xml:space="preserve">Proposal </w:t>
      </w:r>
      <w:r>
        <w:fldChar w:fldCharType="begin"/>
      </w:r>
      <w:r>
        <w:instrText xml:space="preserve"> SEQ Proposal \* ARABIC </w:instrText>
      </w:r>
      <w:r>
        <w:fldChar w:fldCharType="separate"/>
      </w:r>
      <w:r w:rsidR="0095505F">
        <w:rPr>
          <w:noProof/>
        </w:rPr>
        <w:t>1</w:t>
      </w:r>
      <w:r>
        <w:fldChar w:fldCharType="end"/>
      </w:r>
      <w:r>
        <w:t xml:space="preserve">: from requirement point of view, RAN4 confirms that </w:t>
      </w:r>
      <w:r>
        <w:rPr>
          <w:rFonts w:eastAsia="SimSun"/>
          <w:color w:val="000000" w:themeColor="text1"/>
          <w:szCs w:val="24"/>
          <w:lang w:eastAsia="zh-CN"/>
        </w:rPr>
        <w:t>the scope of collisions between MUSIM gap and SMTC will be limited to RRM procedures for which collisions between legacy measurement gaps and SMTC are taken into account in the existing requirements</w:t>
      </w:r>
      <w:r w:rsidR="00CD6B35">
        <w:rPr>
          <w:rFonts w:eastAsia="SimSun"/>
          <w:color w:val="000000" w:themeColor="text1"/>
          <w:szCs w:val="24"/>
          <w:lang w:eastAsia="zh-CN"/>
        </w:rPr>
        <w:t>.</w:t>
      </w:r>
      <w:bookmarkEnd w:id="3"/>
    </w:p>
    <w:p w14:paraId="7B926663" w14:textId="749C27FE" w:rsidR="00D63189" w:rsidRPr="006A045F" w:rsidRDefault="00D63189" w:rsidP="00D63189">
      <w:pPr>
        <w:rPr>
          <w:b/>
          <w:bCs/>
          <w:color w:val="000000" w:themeColor="text1"/>
          <w:lang w:eastAsia="ko-KR"/>
        </w:rPr>
      </w:pPr>
      <w:bookmarkStart w:id="4" w:name="_Ref135037125"/>
      <w:r w:rsidRPr="006A045F">
        <w:rPr>
          <w:b/>
          <w:bCs/>
        </w:rPr>
        <w:t xml:space="preserve">Proposal </w:t>
      </w:r>
      <w:r w:rsidRPr="006A045F">
        <w:rPr>
          <w:b/>
          <w:bCs/>
        </w:rPr>
        <w:fldChar w:fldCharType="begin"/>
      </w:r>
      <w:r w:rsidRPr="006A045F">
        <w:rPr>
          <w:b/>
          <w:bCs/>
        </w:rPr>
        <w:instrText xml:space="preserve"> SEQ Proposal \* ARABIC </w:instrText>
      </w:r>
      <w:r w:rsidRPr="006A045F">
        <w:rPr>
          <w:b/>
          <w:bCs/>
        </w:rPr>
        <w:fldChar w:fldCharType="separate"/>
      </w:r>
      <w:r w:rsidR="0095505F">
        <w:rPr>
          <w:b/>
          <w:bCs/>
          <w:noProof/>
        </w:rPr>
        <w:t>2</w:t>
      </w:r>
      <w:r w:rsidRPr="006A045F">
        <w:rPr>
          <w:b/>
          <w:bCs/>
        </w:rPr>
        <w:fldChar w:fldCharType="end"/>
      </w:r>
      <w:r w:rsidRPr="006A045F">
        <w:rPr>
          <w:b/>
          <w:bCs/>
        </w:rPr>
        <w:t>: add a high-level clarification in RAN4 spec that during one-shot procedure such as SCell activation, SI update and so on, UE is not expected to enable MUSIM gaps unless existing RRM requirement for the corresponding one-shot procedure can be met.</w:t>
      </w:r>
      <w:bookmarkEnd w:id="4"/>
    </w:p>
    <w:p w14:paraId="163720A0" w14:textId="77777777" w:rsidR="00D63189" w:rsidRPr="00D731E5" w:rsidRDefault="00D63189" w:rsidP="002C777C">
      <w:pPr>
        <w:rPr>
          <w:bCs/>
          <w:color w:val="000000" w:themeColor="text1"/>
          <w:lang w:eastAsia="ko-KR"/>
        </w:rPr>
      </w:pPr>
    </w:p>
    <w:p w14:paraId="1799D516" w14:textId="6F179BE2" w:rsidR="00D731E5" w:rsidRDefault="00D731E5" w:rsidP="002C777C">
      <w:pPr>
        <w:rPr>
          <w:bCs/>
          <w:color w:val="000000" w:themeColor="text1"/>
          <w:lang w:eastAsia="ko-KR"/>
        </w:rPr>
      </w:pPr>
      <w:r w:rsidRPr="00D731E5">
        <w:rPr>
          <w:bCs/>
          <w:color w:val="000000" w:themeColor="text1"/>
          <w:lang w:eastAsia="ko-KR"/>
        </w:rPr>
        <w:t>Next issue</w:t>
      </w:r>
      <w:r>
        <w:rPr>
          <w:bCs/>
          <w:color w:val="000000" w:themeColor="text1"/>
          <w:lang w:eastAsia="ko-KR"/>
        </w:rPr>
        <w:t xml:space="preserve"> is about MUSIM overhead:</w:t>
      </w:r>
    </w:p>
    <w:p w14:paraId="3CAD7785" w14:textId="77777777" w:rsidR="00D731E5" w:rsidRDefault="00D731E5" w:rsidP="00D731E5">
      <w:pPr>
        <w:rPr>
          <w:b/>
          <w:color w:val="000000" w:themeColor="text1"/>
          <w:u w:val="single"/>
          <w:lang w:eastAsia="ko-KR"/>
        </w:rPr>
      </w:pPr>
      <w:r>
        <w:rPr>
          <w:b/>
          <w:color w:val="000000" w:themeColor="text1"/>
          <w:u w:val="single"/>
          <w:lang w:eastAsia="ko-KR"/>
        </w:rPr>
        <w:t>Issue 1-1-2: MUSIM overhead</w:t>
      </w:r>
    </w:p>
    <w:p w14:paraId="65CEFD62" w14:textId="77777777" w:rsidR="00D731E5" w:rsidRDefault="00D731E5" w:rsidP="00D731E5">
      <w:pPr>
        <w:pStyle w:val="ListParagraph"/>
        <w:widowControl/>
        <w:numPr>
          <w:ilvl w:val="0"/>
          <w:numId w:val="26"/>
        </w:numPr>
        <w:autoSpaceDE/>
        <w:autoSpaceDN/>
        <w:adjustRightInd/>
        <w:spacing w:after="120" w:line="256" w:lineRule="auto"/>
        <w:ind w:left="720" w:firstLineChars="0"/>
        <w:rPr>
          <w:color w:val="000000" w:themeColor="text1"/>
          <w:szCs w:val="24"/>
          <w:lang w:eastAsia="zh-CN"/>
        </w:rPr>
      </w:pPr>
      <w:r>
        <w:rPr>
          <w:color w:val="000000" w:themeColor="text1"/>
          <w:szCs w:val="24"/>
          <w:lang w:eastAsia="zh-CN"/>
        </w:rPr>
        <w:t>Proposals:</w:t>
      </w:r>
    </w:p>
    <w:p w14:paraId="50DB9129" w14:textId="77777777" w:rsidR="00D731E5" w:rsidRDefault="00D731E5" w:rsidP="00D731E5">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Option 1: Do not define overhead cap for MUSIM gaps (Qualcomm vivo CMCC Ericsson Huawei Nokia Apple)</w:t>
      </w:r>
    </w:p>
    <w:p w14:paraId="125CB5B4" w14:textId="77777777" w:rsidR="00D731E5" w:rsidRDefault="00D731E5" w:rsidP="00D731E5">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 xml:space="preserve">Option 2: Define overhead cap for MUSIM gaps. (xiaomi oppo) </w:t>
      </w:r>
    </w:p>
    <w:p w14:paraId="09B36BC6" w14:textId="77777777" w:rsidR="00D731E5" w:rsidRDefault="00D731E5" w:rsidP="00D731E5">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 xml:space="preserve">Option 2a: </w:t>
      </w:r>
      <w:r>
        <w:rPr>
          <w:rFonts w:hint="eastAsia"/>
          <w:color w:val="000000" w:themeColor="text1"/>
          <w:szCs w:val="24"/>
          <w:lang w:eastAsia="zh-CN"/>
        </w:rPr>
        <w:t>Measurement requirement does not apply when more than one MUSIM gap is configured with MGRP = [20] ms</w:t>
      </w:r>
      <w:r>
        <w:rPr>
          <w:color w:val="000000" w:themeColor="text1"/>
          <w:szCs w:val="24"/>
          <w:lang w:eastAsia="zh-CN"/>
        </w:rPr>
        <w:t xml:space="preserve"> (xiaomi)</w:t>
      </w:r>
    </w:p>
    <w:p w14:paraId="433A32F1" w14:textId="77777777" w:rsidR="00D731E5" w:rsidRDefault="00D731E5" w:rsidP="00D731E5">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2AC1213E" w14:textId="77777777" w:rsidR="00D731E5" w:rsidRDefault="00D731E5" w:rsidP="00D731E5">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E250B42" w14:textId="77777777" w:rsidR="00D731E5" w:rsidRDefault="00D731E5" w:rsidP="00D731E5">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w:t>
      </w:r>
      <w:r>
        <w:rPr>
          <w:rFonts w:eastAsiaTheme="minorEastAsia"/>
          <w:i/>
          <w:color w:val="000000" w:themeColor="text1"/>
          <w:lang w:val="en-US" w:eastAsia="zh-CN"/>
        </w:rPr>
        <w:t xml:space="preserve"> Discuss at next meeting </w:t>
      </w:r>
    </w:p>
    <w:p w14:paraId="3C023B65" w14:textId="7CF829A3" w:rsidR="00D731E5" w:rsidRDefault="00D731E5" w:rsidP="002C777C">
      <w:pPr>
        <w:rPr>
          <w:bCs/>
          <w:color w:val="000000" w:themeColor="text1"/>
          <w:lang w:val="en-US" w:eastAsia="ko-KR"/>
        </w:rPr>
      </w:pPr>
      <w:r>
        <w:rPr>
          <w:bCs/>
          <w:color w:val="000000" w:themeColor="text1"/>
          <w:lang w:val="en-US" w:eastAsia="ko-KR"/>
        </w:rPr>
        <w:t>This is different from concurrent gaps design, in which gap configuration is purely up to network assuming the configured patterns are supported by UE. However, in MUSIM gap configuration procedure, both UE and network involved. If UE doesn’t want to be configured with certain combo of MUSIM gaps, it would not request them in the first place. From network side, it can also refuse to configure MUSIM with very short MGRP to avoid throughput degradation.</w:t>
      </w:r>
    </w:p>
    <w:p w14:paraId="6EF5A796" w14:textId="2C5FFE3E" w:rsidR="00D731E5" w:rsidRDefault="00D731E5" w:rsidP="00D731E5">
      <w:pPr>
        <w:pStyle w:val="Caption"/>
      </w:pPr>
      <w:bookmarkStart w:id="5" w:name="_Ref135037127"/>
      <w:r>
        <w:t xml:space="preserve">Proposal </w:t>
      </w:r>
      <w:r>
        <w:fldChar w:fldCharType="begin"/>
      </w:r>
      <w:r>
        <w:instrText xml:space="preserve"> SEQ Proposal \* ARABIC </w:instrText>
      </w:r>
      <w:r>
        <w:fldChar w:fldCharType="separate"/>
      </w:r>
      <w:r w:rsidR="0095505F">
        <w:rPr>
          <w:noProof/>
        </w:rPr>
        <w:t>3</w:t>
      </w:r>
      <w:r>
        <w:fldChar w:fldCharType="end"/>
      </w:r>
      <w:r>
        <w:t>: MUSIM overhead cap is unnecessary.</w:t>
      </w:r>
      <w:bookmarkEnd w:id="5"/>
    </w:p>
    <w:p w14:paraId="301494EE" w14:textId="77777777" w:rsidR="00D731E5" w:rsidRDefault="00D731E5" w:rsidP="00D731E5">
      <w:pPr>
        <w:rPr>
          <w:lang w:val="en-US" w:eastAsia="x-none"/>
        </w:rPr>
      </w:pPr>
    </w:p>
    <w:p w14:paraId="4632FF90" w14:textId="3682453D" w:rsidR="00DA3C03" w:rsidRDefault="00DA3C03" w:rsidP="00D731E5">
      <w:pPr>
        <w:rPr>
          <w:lang w:val="en-US" w:eastAsia="x-none"/>
        </w:rPr>
      </w:pPr>
      <w:r>
        <w:rPr>
          <w:lang w:val="en-US" w:eastAsia="x-none"/>
        </w:rPr>
        <w:t>Next issue is about mandatory gap patterns:</w:t>
      </w:r>
    </w:p>
    <w:p w14:paraId="7F9CD7A1" w14:textId="77777777" w:rsidR="00DA3C03" w:rsidRDefault="00DA3C03" w:rsidP="00DA3C03">
      <w:pPr>
        <w:spacing w:before="120"/>
        <w:rPr>
          <w:b/>
          <w:color w:val="000000" w:themeColor="text1"/>
          <w:u w:val="single"/>
          <w:lang w:eastAsia="ko-KR"/>
        </w:rPr>
      </w:pPr>
      <w:r>
        <w:rPr>
          <w:b/>
          <w:color w:val="000000" w:themeColor="text1"/>
          <w:u w:val="single"/>
          <w:lang w:eastAsia="ko-KR"/>
        </w:rPr>
        <w:t>Issue 1-1-4: Mandatory MUSIM gap patterns</w:t>
      </w:r>
    </w:p>
    <w:p w14:paraId="3F0930E7" w14:textId="77777777" w:rsidR="00DA3C03" w:rsidRDefault="00DA3C03" w:rsidP="00DA3C03">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 xml:space="preserve">Proposals </w:t>
      </w:r>
    </w:p>
    <w:p w14:paraId="5EA5D9AB" w14:textId="77777777" w:rsidR="00DA3C03" w:rsidRDefault="00DA3C03" w:rsidP="00DA3C03">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P1: No need to discuss further whether to introduce mandatory MUSIM gap patterns (</w:t>
      </w:r>
      <w:r>
        <w:rPr>
          <w:rFonts w:hint="eastAsia"/>
          <w:color w:val="000000" w:themeColor="text1"/>
          <w:szCs w:val="24"/>
          <w:lang w:eastAsia="zh-CN"/>
        </w:rPr>
        <w:t>Qua</w:t>
      </w:r>
      <w:r>
        <w:rPr>
          <w:color w:val="000000" w:themeColor="text1"/>
          <w:szCs w:val="24"/>
          <w:lang w:eastAsia="zh-CN"/>
        </w:rPr>
        <w:t>lcomm vivo oppo Apple MTK Huawei)</w:t>
      </w:r>
    </w:p>
    <w:p w14:paraId="1B9C6777" w14:textId="77777777" w:rsidR="00DA3C03" w:rsidRDefault="00DA3C03" w:rsidP="00DA3C03">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P2: RAN4 to define the mandatory MUSIM gap patterns (Ericsson Nokia Chapter CMCC)</w:t>
      </w:r>
    </w:p>
    <w:p w14:paraId="5A39FAC0" w14:textId="77777777" w:rsidR="00DA3C03" w:rsidRDefault="00DA3C03" w:rsidP="00DA3C03">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7D556C44" w14:textId="77777777" w:rsidR="00DA3C03" w:rsidRDefault="00DA3C03" w:rsidP="00DA3C03">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12768B5" w14:textId="77777777" w:rsidR="00DA3C03" w:rsidRDefault="00DA3C03" w:rsidP="00DA3C03">
      <w:pPr>
        <w:rPr>
          <w:rFonts w:eastAsiaTheme="minorEastAsia"/>
          <w:i/>
          <w:color w:val="000000" w:themeColor="text1"/>
          <w:lang w:val="en-US" w:eastAsia="zh-CN"/>
        </w:rPr>
      </w:pPr>
      <w:r>
        <w:rPr>
          <w:rFonts w:eastAsiaTheme="minorEastAsia"/>
          <w:i/>
          <w:color w:val="000000" w:themeColor="text1"/>
          <w:lang w:val="en-US" w:eastAsia="zh-CN"/>
        </w:rPr>
        <w:t xml:space="preserve">Recommendations: Discuss at next meeting </w:t>
      </w:r>
    </w:p>
    <w:p w14:paraId="0921CD29" w14:textId="08337223" w:rsidR="00D731E5" w:rsidRDefault="007B6889" w:rsidP="00D731E5">
      <w:pPr>
        <w:rPr>
          <w:lang w:val="en-US" w:eastAsia="x-none"/>
        </w:rPr>
      </w:pPr>
      <w:r>
        <w:rPr>
          <w:lang w:val="en-US" w:eastAsia="x-none"/>
        </w:rPr>
        <w:t xml:space="preserve">We don’t think it is necessary to define any mandatory MUSIM gap patterns. Although the MUSIM gap patterns are requested by UE, it is not purely up to UE on which patterns to request. Purpose of MUSIM gaps are for network B operation, so the patterns requested by UE need to match the signal transmission configuration from network B. </w:t>
      </w:r>
      <w:r w:rsidR="0095505F">
        <w:rPr>
          <w:lang w:val="en-US" w:eastAsia="x-none"/>
        </w:rPr>
        <w:t>Different network may have different configuration e.g. in paging and SI transmission. We cannot assume some mandatory MUSIM gap patterns can cover all the scenarios.</w:t>
      </w:r>
    </w:p>
    <w:p w14:paraId="15DCA0EA" w14:textId="0B58EEF1" w:rsidR="0095505F" w:rsidRPr="00D731E5" w:rsidRDefault="0095505F" w:rsidP="0095505F">
      <w:pPr>
        <w:pStyle w:val="Caption"/>
        <w:rPr>
          <w:lang w:val="en-US"/>
        </w:rPr>
      </w:pPr>
      <w:bookmarkStart w:id="6" w:name="_Ref135037129"/>
      <w:r>
        <w:t xml:space="preserve">Proposal </w:t>
      </w:r>
      <w:r>
        <w:fldChar w:fldCharType="begin"/>
      </w:r>
      <w:r>
        <w:instrText xml:space="preserve"> SEQ Proposal \* ARABIC </w:instrText>
      </w:r>
      <w:r>
        <w:fldChar w:fldCharType="separate"/>
      </w:r>
      <w:r>
        <w:rPr>
          <w:noProof/>
        </w:rPr>
        <w:t>4</w:t>
      </w:r>
      <w:r>
        <w:fldChar w:fldCharType="end"/>
      </w:r>
      <w:r>
        <w:t xml:space="preserve">: </w:t>
      </w:r>
      <w:r w:rsidRPr="0095505F">
        <w:t>No need to discuss further whether to introduce mandatory MUSIM gap patterns</w:t>
      </w:r>
      <w:r>
        <w:t>.</w:t>
      </w:r>
      <w:bookmarkEnd w:id="6"/>
    </w:p>
    <w:p w14:paraId="70CA138D" w14:textId="77777777" w:rsidR="00D63189" w:rsidRPr="00D731E5" w:rsidRDefault="00D63189" w:rsidP="002C777C">
      <w:pPr>
        <w:rPr>
          <w:bCs/>
          <w:color w:val="000000" w:themeColor="text1"/>
          <w:lang w:eastAsia="ko-KR"/>
        </w:rPr>
      </w:pPr>
    </w:p>
    <w:p w14:paraId="6E986347" w14:textId="77777777" w:rsidR="00D63189" w:rsidRPr="00D731E5" w:rsidRDefault="00D63189" w:rsidP="002C777C">
      <w:pPr>
        <w:rPr>
          <w:bCs/>
          <w:color w:val="000000" w:themeColor="text1"/>
          <w:lang w:eastAsia="ko-KR"/>
        </w:rPr>
      </w:pPr>
    </w:p>
    <w:p w14:paraId="256DC05A" w14:textId="77777777" w:rsidR="00D63189" w:rsidRPr="00D731E5" w:rsidRDefault="00D63189" w:rsidP="002C777C">
      <w:pPr>
        <w:rPr>
          <w:bCs/>
          <w:color w:val="000000" w:themeColor="text1"/>
          <w:lang w:eastAsia="ko-KR"/>
        </w:rPr>
      </w:pPr>
    </w:p>
    <w:p w14:paraId="162AD3BA" w14:textId="77777777" w:rsidR="002C777C" w:rsidRPr="00927D0A" w:rsidRDefault="002C777C"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6992B3D"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3B6BC9">
        <w:rPr>
          <w:lang w:val="en-US"/>
        </w:rPr>
        <w:t>i</w:t>
      </w:r>
      <w:r w:rsidR="003B6BC9" w:rsidRPr="00D57EDB">
        <w:rPr>
          <w:lang w:val="en-US"/>
        </w:rPr>
        <w:t xml:space="preserve">mprovement on </w:t>
      </w:r>
      <w:r w:rsidR="002E562F" w:rsidRPr="002E562F">
        <w:rPr>
          <w:bCs/>
          <w:lang w:val="en-US"/>
        </w:rPr>
        <w:t xml:space="preserve">R18 MUSIM - </w:t>
      </w:r>
      <w:r w:rsidR="008D5779">
        <w:rPr>
          <w:bCs/>
          <w:lang w:val="en-US"/>
        </w:rPr>
        <w:t>g</w:t>
      </w:r>
      <w:r w:rsidR="002E562F" w:rsidRPr="002E562F">
        <w:rPr>
          <w:bCs/>
          <w:lang w:val="en-US"/>
        </w:rPr>
        <w:t>eneral aspects</w:t>
      </w:r>
      <w:r w:rsidR="00780A46" w:rsidRPr="00B66FBB">
        <w:rPr>
          <w:rFonts w:cs="v4.2.0"/>
          <w:lang w:val="en-US" w:eastAsia="zh-CN"/>
        </w:rPr>
        <w:t>. After discussion, the following conclusions are provided:</w:t>
      </w:r>
    </w:p>
    <w:p w14:paraId="217E9F76" w14:textId="707606BC" w:rsidR="00115690" w:rsidRPr="00115690" w:rsidRDefault="00115690" w:rsidP="005636A6">
      <w:pPr>
        <w:jc w:val="both"/>
        <w:rPr>
          <w:rFonts w:cs="v4.2.0"/>
          <w:b/>
          <w:bCs/>
          <w:lang w:val="en-US" w:eastAsia="zh-CN"/>
        </w:rPr>
      </w:pPr>
      <w:r w:rsidRPr="00115690">
        <w:rPr>
          <w:rFonts w:cs="v4.2.0"/>
          <w:b/>
          <w:bCs/>
          <w:lang w:val="en-US" w:eastAsia="zh-CN"/>
        </w:rPr>
        <w:fldChar w:fldCharType="begin"/>
      </w:r>
      <w:r w:rsidRPr="00115690">
        <w:rPr>
          <w:rFonts w:cs="v4.2.0"/>
          <w:b/>
          <w:bCs/>
          <w:lang w:val="en-US" w:eastAsia="zh-CN"/>
        </w:rPr>
        <w:instrText xml:space="preserve"> REF _Ref135037123 \h  \* MERGEFORMAT </w:instrText>
      </w:r>
      <w:r w:rsidRPr="00115690">
        <w:rPr>
          <w:rFonts w:cs="v4.2.0"/>
          <w:b/>
          <w:bCs/>
          <w:lang w:val="en-US" w:eastAsia="zh-CN"/>
        </w:rPr>
      </w:r>
      <w:r w:rsidRPr="00115690">
        <w:rPr>
          <w:rFonts w:cs="v4.2.0"/>
          <w:b/>
          <w:bCs/>
          <w:lang w:val="en-US" w:eastAsia="zh-CN"/>
        </w:rPr>
        <w:fldChar w:fldCharType="separate"/>
      </w:r>
      <w:r w:rsidRPr="00115690">
        <w:rPr>
          <w:b/>
          <w:bCs/>
        </w:rPr>
        <w:t xml:space="preserve">Proposal </w:t>
      </w:r>
      <w:r w:rsidRPr="00115690">
        <w:rPr>
          <w:b/>
          <w:bCs/>
          <w:noProof/>
        </w:rPr>
        <w:t>1</w:t>
      </w:r>
      <w:r w:rsidRPr="00115690">
        <w:rPr>
          <w:b/>
          <w:bCs/>
        </w:rPr>
        <w:t xml:space="preserve">: from requirement point of view, RAN4 confirms that </w:t>
      </w:r>
      <w:r w:rsidRPr="00115690">
        <w:rPr>
          <w:rFonts w:eastAsia="SimSun"/>
          <w:b/>
          <w:bCs/>
          <w:color w:val="000000" w:themeColor="text1"/>
          <w:szCs w:val="24"/>
          <w:lang w:eastAsia="zh-CN"/>
        </w:rPr>
        <w:t>the scope of collisions between MUSIM gap and SMTC will be limited to RRM procedures for which collisions between legacy measurement gaps and SMTC are taken into account in the existing requirements.</w:t>
      </w:r>
      <w:r w:rsidRPr="00115690">
        <w:rPr>
          <w:rFonts w:cs="v4.2.0"/>
          <w:b/>
          <w:bCs/>
          <w:lang w:val="en-US" w:eastAsia="zh-CN"/>
        </w:rPr>
        <w:fldChar w:fldCharType="end"/>
      </w:r>
    </w:p>
    <w:p w14:paraId="0A8D7297" w14:textId="7AED40A5" w:rsidR="00115690" w:rsidRPr="00115690" w:rsidRDefault="00115690" w:rsidP="005636A6">
      <w:pPr>
        <w:jc w:val="both"/>
        <w:rPr>
          <w:rFonts w:cs="v4.2.0"/>
          <w:b/>
          <w:bCs/>
          <w:lang w:val="en-US" w:eastAsia="zh-CN"/>
        </w:rPr>
      </w:pPr>
      <w:r w:rsidRPr="00115690">
        <w:rPr>
          <w:rFonts w:cs="v4.2.0"/>
          <w:b/>
          <w:bCs/>
          <w:lang w:val="en-US" w:eastAsia="zh-CN"/>
        </w:rPr>
        <w:fldChar w:fldCharType="begin"/>
      </w:r>
      <w:r w:rsidRPr="00115690">
        <w:rPr>
          <w:rFonts w:cs="v4.2.0"/>
          <w:b/>
          <w:bCs/>
          <w:lang w:val="en-US" w:eastAsia="zh-CN"/>
        </w:rPr>
        <w:instrText xml:space="preserve"> REF _Ref135037125 \h  \* MERGEFORMAT </w:instrText>
      </w:r>
      <w:r w:rsidRPr="00115690">
        <w:rPr>
          <w:rFonts w:cs="v4.2.0"/>
          <w:b/>
          <w:bCs/>
          <w:lang w:val="en-US" w:eastAsia="zh-CN"/>
        </w:rPr>
      </w:r>
      <w:r w:rsidRPr="00115690">
        <w:rPr>
          <w:rFonts w:cs="v4.2.0"/>
          <w:b/>
          <w:bCs/>
          <w:lang w:val="en-US" w:eastAsia="zh-CN"/>
        </w:rPr>
        <w:fldChar w:fldCharType="separate"/>
      </w:r>
      <w:r w:rsidRPr="00115690">
        <w:rPr>
          <w:b/>
          <w:bCs/>
        </w:rPr>
        <w:t xml:space="preserve">Proposal </w:t>
      </w:r>
      <w:r w:rsidRPr="00115690">
        <w:rPr>
          <w:b/>
          <w:bCs/>
          <w:noProof/>
        </w:rPr>
        <w:t>2</w:t>
      </w:r>
      <w:r w:rsidRPr="00115690">
        <w:rPr>
          <w:b/>
          <w:bCs/>
        </w:rPr>
        <w:t>: add a high-level clarification in RAN4 spec that during one-shot procedure such as SCell activation, SI update and so on, UE is not expected to enable MUSIM gaps unless existing RRM requirement for the corresponding one-shot procedure can be met.</w:t>
      </w:r>
      <w:r w:rsidRPr="00115690">
        <w:rPr>
          <w:rFonts w:cs="v4.2.0"/>
          <w:b/>
          <w:bCs/>
          <w:lang w:val="en-US" w:eastAsia="zh-CN"/>
        </w:rPr>
        <w:fldChar w:fldCharType="end"/>
      </w:r>
    </w:p>
    <w:p w14:paraId="5692878A" w14:textId="7AD5FEF0" w:rsidR="00115690" w:rsidRPr="00115690" w:rsidRDefault="00115690" w:rsidP="005636A6">
      <w:pPr>
        <w:jc w:val="both"/>
        <w:rPr>
          <w:rFonts w:cs="v4.2.0"/>
          <w:b/>
          <w:bCs/>
          <w:lang w:val="en-US" w:eastAsia="zh-CN"/>
        </w:rPr>
      </w:pPr>
      <w:r w:rsidRPr="00115690">
        <w:rPr>
          <w:rFonts w:cs="v4.2.0"/>
          <w:b/>
          <w:bCs/>
          <w:lang w:val="en-US" w:eastAsia="zh-CN"/>
        </w:rPr>
        <w:fldChar w:fldCharType="begin"/>
      </w:r>
      <w:r w:rsidRPr="00115690">
        <w:rPr>
          <w:rFonts w:cs="v4.2.0"/>
          <w:b/>
          <w:bCs/>
          <w:lang w:val="en-US" w:eastAsia="zh-CN"/>
        </w:rPr>
        <w:instrText xml:space="preserve"> REF _Ref135037127 \h  \* MERGEFORMAT </w:instrText>
      </w:r>
      <w:r w:rsidRPr="00115690">
        <w:rPr>
          <w:rFonts w:cs="v4.2.0"/>
          <w:b/>
          <w:bCs/>
          <w:lang w:val="en-US" w:eastAsia="zh-CN"/>
        </w:rPr>
      </w:r>
      <w:r w:rsidRPr="00115690">
        <w:rPr>
          <w:rFonts w:cs="v4.2.0"/>
          <w:b/>
          <w:bCs/>
          <w:lang w:val="en-US" w:eastAsia="zh-CN"/>
        </w:rPr>
        <w:fldChar w:fldCharType="separate"/>
      </w:r>
      <w:r w:rsidRPr="00115690">
        <w:rPr>
          <w:b/>
          <w:bCs/>
        </w:rPr>
        <w:t xml:space="preserve">Proposal </w:t>
      </w:r>
      <w:r w:rsidRPr="00115690">
        <w:rPr>
          <w:b/>
          <w:bCs/>
          <w:noProof/>
        </w:rPr>
        <w:t>3</w:t>
      </w:r>
      <w:r w:rsidRPr="00115690">
        <w:rPr>
          <w:b/>
          <w:bCs/>
        </w:rPr>
        <w:t>: MUSIM overhead cap is unnecessary.</w:t>
      </w:r>
      <w:r w:rsidRPr="00115690">
        <w:rPr>
          <w:rFonts w:cs="v4.2.0"/>
          <w:b/>
          <w:bCs/>
          <w:lang w:val="en-US" w:eastAsia="zh-CN"/>
        </w:rPr>
        <w:fldChar w:fldCharType="end"/>
      </w:r>
    </w:p>
    <w:p w14:paraId="71574153" w14:textId="7EA226E8" w:rsidR="00BB2878" w:rsidRPr="00115690" w:rsidRDefault="00115690" w:rsidP="005636A6">
      <w:pPr>
        <w:jc w:val="both"/>
        <w:rPr>
          <w:rFonts w:cs="v4.2.0"/>
          <w:b/>
          <w:bCs/>
          <w:lang w:val="en-US" w:eastAsia="zh-CN"/>
        </w:rPr>
      </w:pPr>
      <w:r w:rsidRPr="00115690">
        <w:rPr>
          <w:rFonts w:cs="v4.2.0"/>
          <w:b/>
          <w:bCs/>
          <w:lang w:val="en-US" w:eastAsia="zh-CN"/>
        </w:rPr>
        <w:fldChar w:fldCharType="begin"/>
      </w:r>
      <w:r w:rsidRPr="00115690">
        <w:rPr>
          <w:rFonts w:cs="v4.2.0"/>
          <w:b/>
          <w:bCs/>
          <w:lang w:val="en-US" w:eastAsia="zh-CN"/>
        </w:rPr>
        <w:instrText xml:space="preserve"> REF _Ref135037129 \h  \* MERGEFORMAT </w:instrText>
      </w:r>
      <w:r w:rsidRPr="00115690">
        <w:rPr>
          <w:rFonts w:cs="v4.2.0"/>
          <w:b/>
          <w:bCs/>
          <w:lang w:val="en-US" w:eastAsia="zh-CN"/>
        </w:rPr>
      </w:r>
      <w:r w:rsidRPr="00115690">
        <w:rPr>
          <w:rFonts w:cs="v4.2.0"/>
          <w:b/>
          <w:bCs/>
          <w:lang w:val="en-US" w:eastAsia="zh-CN"/>
        </w:rPr>
        <w:fldChar w:fldCharType="separate"/>
      </w:r>
      <w:r w:rsidRPr="00115690">
        <w:rPr>
          <w:b/>
          <w:bCs/>
        </w:rPr>
        <w:t xml:space="preserve">Proposal </w:t>
      </w:r>
      <w:r w:rsidRPr="00115690">
        <w:rPr>
          <w:b/>
          <w:bCs/>
          <w:noProof/>
        </w:rPr>
        <w:t>4</w:t>
      </w:r>
      <w:r w:rsidRPr="00115690">
        <w:rPr>
          <w:b/>
          <w:bCs/>
        </w:rPr>
        <w:t>: No need to discuss further whether to introduce mandatory MUSIM gap patterns.</w:t>
      </w:r>
      <w:r w:rsidRPr="00115690">
        <w:rPr>
          <w:rFonts w:cs="v4.2.0"/>
          <w:b/>
          <w:bCs/>
          <w:lang w:val="en-US" w:eastAsia="zh-CN"/>
        </w:rPr>
        <w:fldChar w:fldCharType="end"/>
      </w:r>
      <w:r w:rsidR="00BB2878" w:rsidRPr="00115690">
        <w:rPr>
          <w:rFonts w:cs="v4.2.0"/>
          <w:b/>
          <w:bCs/>
          <w:lang w:val="en-US" w:eastAsia="zh-CN"/>
        </w:rPr>
        <w:fldChar w:fldCharType="begin"/>
      </w:r>
      <w:r w:rsidR="00BB2878" w:rsidRPr="00115690">
        <w:rPr>
          <w:rFonts w:cs="v4.2.0"/>
          <w:b/>
          <w:bCs/>
          <w:lang w:val="en-US" w:eastAsia="zh-CN"/>
        </w:rPr>
        <w:instrText xml:space="preserve"> REF _Ref131759134 \h  \* MERGEFORMAT </w:instrText>
      </w:r>
      <w:r w:rsidR="00BB2878" w:rsidRPr="00115690">
        <w:rPr>
          <w:rFonts w:cs="v4.2.0"/>
          <w:b/>
          <w:bCs/>
          <w:lang w:val="en-US" w:eastAsia="zh-CN"/>
        </w:rPr>
      </w:r>
      <w:r w:rsidR="00000000">
        <w:rPr>
          <w:rFonts w:cs="v4.2.0"/>
          <w:b/>
          <w:bCs/>
          <w:lang w:val="en-US" w:eastAsia="zh-CN"/>
        </w:rPr>
        <w:fldChar w:fldCharType="separate"/>
      </w:r>
      <w:r w:rsidR="00BB2878" w:rsidRPr="00115690">
        <w:rPr>
          <w:rFonts w:cs="v4.2.0"/>
          <w:b/>
          <w:bCs/>
          <w:lang w:val="en-US" w:eastAsia="zh-CN"/>
        </w:rPr>
        <w:fldChar w:fldCharType="end"/>
      </w:r>
    </w:p>
    <w:p w14:paraId="75D12B7E" w14:textId="77777777" w:rsidR="00994941" w:rsidRPr="00A65FA8" w:rsidRDefault="00994941" w:rsidP="000D3027">
      <w:pPr>
        <w:jc w:val="both"/>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5505A2D" w14:textId="45D103A1" w:rsidR="001A6788" w:rsidRPr="001A6788" w:rsidRDefault="001A6788" w:rsidP="001A6788">
      <w:pPr>
        <w:pStyle w:val="Reference"/>
        <w:keepLines/>
        <w:numPr>
          <w:ilvl w:val="0"/>
          <w:numId w:val="12"/>
        </w:numPr>
        <w:rPr>
          <w:bCs/>
        </w:rPr>
      </w:pPr>
      <w:r w:rsidRPr="001A6788">
        <w:rPr>
          <w:bCs/>
        </w:rPr>
        <w:t>R4-2306357, WF on NR Dual TxRx Multi-SIM, vivo</w:t>
      </w:r>
    </w:p>
    <w:p w14:paraId="7E23BFEE" w14:textId="7A0A3997" w:rsidR="009A7DAD" w:rsidRPr="00E64856" w:rsidRDefault="00154B7A" w:rsidP="00E64856">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9A7DAD" w:rsidRPr="00E6485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E8329" w14:textId="77777777" w:rsidR="00226C8E" w:rsidRDefault="00226C8E">
      <w:pPr>
        <w:spacing w:after="0"/>
      </w:pPr>
      <w:r>
        <w:separator/>
      </w:r>
    </w:p>
  </w:endnote>
  <w:endnote w:type="continuationSeparator" w:id="0">
    <w:p w14:paraId="68C94EAC" w14:textId="77777777" w:rsidR="00226C8E" w:rsidRDefault="00226C8E">
      <w:pPr>
        <w:spacing w:after="0"/>
      </w:pPr>
      <w:r>
        <w:continuationSeparator/>
      </w:r>
    </w:p>
  </w:endnote>
  <w:endnote w:type="continuationNotice" w:id="1">
    <w:p w14:paraId="4D2081D2" w14:textId="77777777" w:rsidR="00226C8E" w:rsidRDefault="00226C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AD767" w14:textId="77777777" w:rsidR="00226C8E" w:rsidRDefault="00226C8E">
      <w:pPr>
        <w:spacing w:after="0"/>
      </w:pPr>
      <w:r>
        <w:separator/>
      </w:r>
    </w:p>
  </w:footnote>
  <w:footnote w:type="continuationSeparator" w:id="0">
    <w:p w14:paraId="223CE468" w14:textId="77777777" w:rsidR="00226C8E" w:rsidRDefault="00226C8E">
      <w:pPr>
        <w:spacing w:after="0"/>
      </w:pPr>
      <w:r>
        <w:continuationSeparator/>
      </w:r>
    </w:p>
  </w:footnote>
  <w:footnote w:type="continuationNotice" w:id="1">
    <w:p w14:paraId="19A0FB4A" w14:textId="77777777" w:rsidR="00226C8E" w:rsidRDefault="00226C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3"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8"/>
  </w:num>
  <w:num w:numId="5" w16cid:durableId="648827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6"/>
  </w:num>
  <w:num w:numId="8" w16cid:durableId="1925916492">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2"/>
  </w:num>
  <w:num w:numId="11" w16cid:durableId="115023289">
    <w:abstractNumId w:val="45"/>
  </w:num>
  <w:num w:numId="12" w16cid:durableId="1175027039">
    <w:abstractNumId w:val="29"/>
  </w:num>
  <w:num w:numId="13" w16cid:durableId="665591870">
    <w:abstractNumId w:val="2"/>
  </w:num>
  <w:num w:numId="14" w16cid:durableId="1820999206">
    <w:abstractNumId w:val="34"/>
  </w:num>
  <w:num w:numId="15" w16cid:durableId="27068971">
    <w:abstractNumId w:val="18"/>
  </w:num>
  <w:num w:numId="16" w16cid:durableId="1673684540">
    <w:abstractNumId w:val="27"/>
  </w:num>
  <w:num w:numId="17" w16cid:durableId="689647860">
    <w:abstractNumId w:val="4"/>
  </w:num>
  <w:num w:numId="18" w16cid:durableId="836766221">
    <w:abstractNumId w:val="15"/>
  </w:num>
  <w:num w:numId="19" w16cid:durableId="2067408291">
    <w:abstractNumId w:val="41"/>
  </w:num>
  <w:num w:numId="20" w16cid:durableId="648173420">
    <w:abstractNumId w:val="31"/>
  </w:num>
  <w:num w:numId="21" w16cid:durableId="864829629">
    <w:abstractNumId w:val="35"/>
  </w:num>
  <w:num w:numId="22" w16cid:durableId="2002073984">
    <w:abstractNumId w:val="37"/>
  </w:num>
  <w:num w:numId="23" w16cid:durableId="1372269391">
    <w:abstractNumId w:val="3"/>
  </w:num>
  <w:num w:numId="24" w16cid:durableId="86540056">
    <w:abstractNumId w:val="30"/>
  </w:num>
  <w:num w:numId="25" w16cid:durableId="1848398925">
    <w:abstractNumId w:val="0"/>
  </w:num>
  <w:num w:numId="26" w16cid:durableId="268200992">
    <w:abstractNumId w:val="39"/>
  </w:num>
  <w:num w:numId="27" w16cid:durableId="1199899444">
    <w:abstractNumId w:val="6"/>
  </w:num>
  <w:num w:numId="28" w16cid:durableId="2124037151">
    <w:abstractNumId w:val="32"/>
  </w:num>
  <w:num w:numId="29" w16cid:durableId="1176505110">
    <w:abstractNumId w:val="42"/>
  </w:num>
  <w:num w:numId="30" w16cid:durableId="1879048688">
    <w:abstractNumId w:val="28"/>
  </w:num>
  <w:num w:numId="31" w16cid:durableId="1398741903">
    <w:abstractNumId w:val="13"/>
  </w:num>
  <w:num w:numId="32" w16cid:durableId="1789276309">
    <w:abstractNumId w:val="25"/>
  </w:num>
  <w:num w:numId="33" w16cid:durableId="193614665">
    <w:abstractNumId w:val="46"/>
  </w:num>
  <w:num w:numId="34" w16cid:durableId="23554501">
    <w:abstractNumId w:val="23"/>
  </w:num>
  <w:num w:numId="35" w16cid:durableId="57362482">
    <w:abstractNumId w:val="38"/>
  </w:num>
  <w:num w:numId="36" w16cid:durableId="747653175">
    <w:abstractNumId w:val="24"/>
  </w:num>
  <w:num w:numId="37" w16cid:durableId="1645423610">
    <w:abstractNumId w:val="47"/>
  </w:num>
  <w:num w:numId="38" w16cid:durableId="228196596">
    <w:abstractNumId w:val="9"/>
  </w:num>
  <w:num w:numId="39" w16cid:durableId="1155074632">
    <w:abstractNumId w:val="21"/>
  </w:num>
  <w:num w:numId="40" w16cid:durableId="599992077">
    <w:abstractNumId w:val="33"/>
  </w:num>
  <w:num w:numId="41" w16cid:durableId="396368277">
    <w:abstractNumId w:val="17"/>
  </w:num>
  <w:num w:numId="42" w16cid:durableId="809516542">
    <w:abstractNumId w:val="7"/>
  </w:num>
  <w:num w:numId="43" w16cid:durableId="1581021789">
    <w:abstractNumId w:val="1"/>
  </w:num>
  <w:num w:numId="44" w16cid:durableId="285502166">
    <w:abstractNumId w:val="16"/>
  </w:num>
  <w:num w:numId="45" w16cid:durableId="1454253243">
    <w:abstractNumId w:val="40"/>
  </w:num>
  <w:num w:numId="46" w16cid:durableId="897590612">
    <w:abstractNumId w:val="20"/>
  </w:num>
  <w:num w:numId="47" w16cid:durableId="1668706698">
    <w:abstractNumId w:val="8"/>
  </w:num>
  <w:num w:numId="48" w16cid:durableId="39747524">
    <w:abstractNumId w:val="10"/>
  </w:num>
  <w:num w:numId="49" w16cid:durableId="1403719182">
    <w:abstractNumId w:val="43"/>
  </w:num>
  <w:num w:numId="50" w16cid:durableId="1816602200">
    <w:abstractNumId w:val="26"/>
  </w:num>
  <w:num w:numId="51" w16cid:durableId="2021226975">
    <w:abstractNumId w:val="19"/>
  </w:num>
  <w:num w:numId="52" w16cid:durableId="189269789">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E9F"/>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7506"/>
    <w:rsid w:val="000D050B"/>
    <w:rsid w:val="000D05B7"/>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5690"/>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41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788"/>
    <w:rsid w:val="001A6D6E"/>
    <w:rsid w:val="001A7182"/>
    <w:rsid w:val="001B0376"/>
    <w:rsid w:val="001B086B"/>
    <w:rsid w:val="001B099A"/>
    <w:rsid w:val="001B0B6E"/>
    <w:rsid w:val="001B0EEA"/>
    <w:rsid w:val="001B120B"/>
    <w:rsid w:val="001B12C2"/>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110"/>
    <w:rsid w:val="002235E7"/>
    <w:rsid w:val="00223976"/>
    <w:rsid w:val="00223E14"/>
    <w:rsid w:val="002243DF"/>
    <w:rsid w:val="0022506B"/>
    <w:rsid w:val="00226529"/>
    <w:rsid w:val="0022679A"/>
    <w:rsid w:val="00226C8E"/>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878"/>
    <w:rsid w:val="00272BF3"/>
    <w:rsid w:val="00273259"/>
    <w:rsid w:val="00273A6D"/>
    <w:rsid w:val="00273B33"/>
    <w:rsid w:val="00273EB9"/>
    <w:rsid w:val="002742D0"/>
    <w:rsid w:val="00274AAF"/>
    <w:rsid w:val="00274FCC"/>
    <w:rsid w:val="00274FF9"/>
    <w:rsid w:val="00275844"/>
    <w:rsid w:val="00275861"/>
    <w:rsid w:val="0027597C"/>
    <w:rsid w:val="00275C10"/>
    <w:rsid w:val="00276050"/>
    <w:rsid w:val="002760AC"/>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F03"/>
    <w:rsid w:val="002A3031"/>
    <w:rsid w:val="002A352B"/>
    <w:rsid w:val="002A37EC"/>
    <w:rsid w:val="002A42F8"/>
    <w:rsid w:val="002A4D31"/>
    <w:rsid w:val="002A4EB3"/>
    <w:rsid w:val="002A5482"/>
    <w:rsid w:val="002A5B38"/>
    <w:rsid w:val="002A5EE6"/>
    <w:rsid w:val="002A6396"/>
    <w:rsid w:val="002A668B"/>
    <w:rsid w:val="002B05CE"/>
    <w:rsid w:val="002B0A1B"/>
    <w:rsid w:val="002B15A0"/>
    <w:rsid w:val="002B2BBD"/>
    <w:rsid w:val="002B3BDA"/>
    <w:rsid w:val="002B4B48"/>
    <w:rsid w:val="002B5728"/>
    <w:rsid w:val="002B5B5D"/>
    <w:rsid w:val="002B607F"/>
    <w:rsid w:val="002C0508"/>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3D6"/>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2B2B"/>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55E"/>
    <w:rsid w:val="004848B2"/>
    <w:rsid w:val="00484B1D"/>
    <w:rsid w:val="00485B8B"/>
    <w:rsid w:val="00486A92"/>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89D"/>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21B3"/>
    <w:rsid w:val="00572F88"/>
    <w:rsid w:val="005738D5"/>
    <w:rsid w:val="00573DD2"/>
    <w:rsid w:val="0057408E"/>
    <w:rsid w:val="00574CD1"/>
    <w:rsid w:val="00575AA1"/>
    <w:rsid w:val="00575AE7"/>
    <w:rsid w:val="00575B37"/>
    <w:rsid w:val="00575B91"/>
    <w:rsid w:val="00576151"/>
    <w:rsid w:val="00576368"/>
    <w:rsid w:val="005764D2"/>
    <w:rsid w:val="005770E6"/>
    <w:rsid w:val="00577376"/>
    <w:rsid w:val="00577536"/>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A27"/>
    <w:rsid w:val="005B3D44"/>
    <w:rsid w:val="005B44FA"/>
    <w:rsid w:val="005B5067"/>
    <w:rsid w:val="005B5328"/>
    <w:rsid w:val="005B5DB7"/>
    <w:rsid w:val="005B6285"/>
    <w:rsid w:val="005B6C7B"/>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45F"/>
    <w:rsid w:val="006A05A5"/>
    <w:rsid w:val="006A0CBB"/>
    <w:rsid w:val="006A1726"/>
    <w:rsid w:val="006A2394"/>
    <w:rsid w:val="006A2C54"/>
    <w:rsid w:val="006A2F39"/>
    <w:rsid w:val="006A3156"/>
    <w:rsid w:val="006A48AC"/>
    <w:rsid w:val="006A4A7F"/>
    <w:rsid w:val="006A4B87"/>
    <w:rsid w:val="006A5575"/>
    <w:rsid w:val="006A6E83"/>
    <w:rsid w:val="006A7B90"/>
    <w:rsid w:val="006A7E35"/>
    <w:rsid w:val="006A7F66"/>
    <w:rsid w:val="006A7F70"/>
    <w:rsid w:val="006B0442"/>
    <w:rsid w:val="006B04EF"/>
    <w:rsid w:val="006B0964"/>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889"/>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116"/>
    <w:rsid w:val="008B2281"/>
    <w:rsid w:val="008B252A"/>
    <w:rsid w:val="008B2DE0"/>
    <w:rsid w:val="008B41B3"/>
    <w:rsid w:val="008B461C"/>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779"/>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2DF"/>
    <w:rsid w:val="00927D0A"/>
    <w:rsid w:val="009308B0"/>
    <w:rsid w:val="00931141"/>
    <w:rsid w:val="009312F2"/>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5F"/>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3E9"/>
    <w:rsid w:val="009A5000"/>
    <w:rsid w:val="009A5102"/>
    <w:rsid w:val="009A7384"/>
    <w:rsid w:val="009A7955"/>
    <w:rsid w:val="009A7DAD"/>
    <w:rsid w:val="009B0FF4"/>
    <w:rsid w:val="009B26C3"/>
    <w:rsid w:val="009B2DCA"/>
    <w:rsid w:val="009B35FB"/>
    <w:rsid w:val="009B37D5"/>
    <w:rsid w:val="009B38D6"/>
    <w:rsid w:val="009B3AE3"/>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BB0"/>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001"/>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6B35"/>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108"/>
    <w:rsid w:val="00CF6171"/>
    <w:rsid w:val="00CF651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189"/>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1E5"/>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5503"/>
    <w:rsid w:val="00D859E1"/>
    <w:rsid w:val="00D86123"/>
    <w:rsid w:val="00D864C6"/>
    <w:rsid w:val="00D867A0"/>
    <w:rsid w:val="00D8723F"/>
    <w:rsid w:val="00D87F5F"/>
    <w:rsid w:val="00D90AFA"/>
    <w:rsid w:val="00D90D12"/>
    <w:rsid w:val="00D91468"/>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225"/>
    <w:rsid w:val="00DA180D"/>
    <w:rsid w:val="00DA271A"/>
    <w:rsid w:val="00DA28DC"/>
    <w:rsid w:val="00DA31CD"/>
    <w:rsid w:val="00DA39E6"/>
    <w:rsid w:val="00DA3C03"/>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73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4F1"/>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327"/>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0CB"/>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7FC"/>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6AD"/>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A0D"/>
    <w:rsid w:val="00F23E4C"/>
    <w:rsid w:val="00F24149"/>
    <w:rsid w:val="00F24567"/>
    <w:rsid w:val="00F24C14"/>
    <w:rsid w:val="00F24C28"/>
    <w:rsid w:val="00F257D7"/>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6F"/>
    <w:rsid w:val="00FC7C99"/>
    <w:rsid w:val="00FC7D6C"/>
    <w:rsid w:val="00FC7E97"/>
    <w:rsid w:val="00FC7F44"/>
    <w:rsid w:val="00FD152C"/>
    <w:rsid w:val="00FD2C4F"/>
    <w:rsid w:val="00FD4602"/>
    <w:rsid w:val="00FD505E"/>
    <w:rsid w:val="00FD5169"/>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E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1180332">
      <w:bodyDiv w:val="1"/>
      <w:marLeft w:val="0"/>
      <w:marRight w:val="0"/>
      <w:marTop w:val="0"/>
      <w:marBottom w:val="0"/>
      <w:divBdr>
        <w:top w:val="none" w:sz="0" w:space="0" w:color="auto"/>
        <w:left w:val="none" w:sz="0" w:space="0" w:color="auto"/>
        <w:bottom w:val="none" w:sz="0" w:space="0" w:color="auto"/>
        <w:right w:val="none" w:sz="0" w:space="0" w:color="auto"/>
      </w:divBdr>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362108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8904195">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478</TotalTime>
  <Pages>2</Pages>
  <Words>1002</Words>
  <Characters>5718</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447</cp:revision>
  <cp:lastPrinted>2016-08-05T18:54:00Z</cp:lastPrinted>
  <dcterms:created xsi:type="dcterms:W3CDTF">2023-03-28T04:42:00Z</dcterms:created>
  <dcterms:modified xsi:type="dcterms:W3CDTF">2023-05-15T11:57:00Z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