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069B2" w14:textId="312545D6" w:rsidR="00556F2A" w:rsidRPr="008E2303" w:rsidRDefault="00556F2A" w:rsidP="00556F2A">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E2303" w:rsidRPr="008E2303">
        <w:rPr>
          <w:rFonts w:ascii="Arial" w:hAnsi="Arial" w:cs="Arial"/>
          <w:b/>
          <w:noProof/>
          <w:sz w:val="24"/>
          <w:lang w:val="en-CN"/>
        </w:rPr>
        <w:t>R4-2307644</w:t>
      </w:r>
    </w:p>
    <w:p w14:paraId="5443BAA3" w14:textId="77777777" w:rsidR="00556F2A" w:rsidRDefault="00556F2A" w:rsidP="00556F2A">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21D23406" w14:textId="77777777" w:rsidR="00556F2A" w:rsidRDefault="00556F2A" w:rsidP="00556F2A">
      <w:pPr>
        <w:tabs>
          <w:tab w:val="left" w:pos="1985"/>
        </w:tabs>
        <w:spacing w:after="120"/>
        <w:jc w:val="both"/>
        <w:rPr>
          <w:rFonts w:ascii="Arial" w:hAnsi="Arial" w:cs="Arial"/>
          <w:b/>
          <w:noProof/>
          <w:sz w:val="24"/>
          <w:lang w:val="en-US"/>
        </w:rPr>
      </w:pPr>
    </w:p>
    <w:p w14:paraId="16FC7694" w14:textId="7E4CA6E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556F2A">
        <w:rPr>
          <w:rFonts w:ascii="Arial" w:hAnsi="Arial" w:cs="Arial"/>
          <w:b/>
          <w:sz w:val="22"/>
          <w:szCs w:val="22"/>
          <w:lang w:val="en-US"/>
        </w:rPr>
        <w:t>8</w:t>
      </w:r>
      <w:r w:rsidR="00265A85" w:rsidRPr="00B66FBB">
        <w:rPr>
          <w:rFonts w:ascii="Arial" w:hAnsi="Arial" w:cs="Arial"/>
          <w:b/>
          <w:sz w:val="22"/>
          <w:szCs w:val="22"/>
          <w:lang w:val="en-US"/>
        </w:rPr>
        <w:t>.</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w:t>
      </w:r>
      <w:r w:rsidR="00142399">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0065642"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79029C" w:rsidRPr="0079029C">
        <w:rPr>
          <w:rFonts w:ascii="Arial" w:hAnsi="Arial" w:cs="Arial"/>
          <w:b/>
          <w:sz w:val="22"/>
          <w:szCs w:val="22"/>
          <w:lang w:val="en-US"/>
        </w:rPr>
        <w:t>On BWP w/o restriction - RRM core requirements for option B-1-</w:t>
      </w:r>
      <w:r w:rsidR="00142399">
        <w:rPr>
          <w:rFonts w:ascii="Arial" w:hAnsi="Arial" w:cs="Arial"/>
          <w:b/>
          <w:sz w:val="22"/>
          <w:szCs w:val="22"/>
          <w:lang w:val="en-US"/>
        </w:rPr>
        <w:t>2</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42956BB2" w14:textId="1894CADB" w:rsidR="00191EBD" w:rsidRPr="00B66FBB" w:rsidRDefault="00191EBD" w:rsidP="00191EBD">
      <w:pPr>
        <w:rPr>
          <w:lang w:val="en-US"/>
        </w:rPr>
      </w:pPr>
      <w:r>
        <w:rPr>
          <w:lang w:val="en-US" w:eastAsia="zh-CN"/>
        </w:rPr>
        <w:t xml:space="preserve">RAN4 TU starts from </w:t>
      </w:r>
      <w:r>
        <w:rPr>
          <w:rFonts w:hint="eastAsia"/>
          <w:lang w:val="en-US" w:eastAsia="zh-CN"/>
        </w:rPr>
        <w:t>Ap</w:t>
      </w:r>
      <w:r>
        <w:rPr>
          <w:lang w:val="en-US" w:eastAsia="zh-CN"/>
        </w:rPr>
        <w:t xml:space="preserve">ril meeting. </w:t>
      </w:r>
      <w:r>
        <w:rPr>
          <w:lang w:val="en-US"/>
        </w:rPr>
        <w:t xml:space="preserve">RAN4 had initial discussion and reached some agreement in RAN4#106-bis-e [1]. In this contribution, we focus on the remaining issues of option B-1-2. </w:t>
      </w:r>
    </w:p>
    <w:p w14:paraId="7A91B338" w14:textId="77777777" w:rsidR="00191EBD" w:rsidRPr="00B66FBB" w:rsidRDefault="00191EBD" w:rsidP="00CA0B7B">
      <w:pPr>
        <w:rPr>
          <w:lang w:val="en-US"/>
        </w:rPr>
      </w:pP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F97182B" w14:textId="1D4F6E1D" w:rsidR="00DA70D2" w:rsidRDefault="00DA70D2" w:rsidP="00DA70D2">
      <w:pPr>
        <w:rPr>
          <w:lang w:val="en-US"/>
        </w:rPr>
      </w:pPr>
      <w:r>
        <w:rPr>
          <w:lang w:val="en-US"/>
        </w:rPr>
        <w:t>The most controversial issue is about interruption design:</w:t>
      </w:r>
    </w:p>
    <w:p w14:paraId="17499CE0" w14:textId="77777777" w:rsidR="00DA70D2" w:rsidRPr="002C6D84" w:rsidRDefault="00DA70D2" w:rsidP="00DA70D2">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7E13F797" w14:textId="77777777" w:rsidR="00DA70D2" w:rsidRPr="00EB3DC6" w:rsidRDefault="00DA70D2" w:rsidP="00DA70D2">
      <w:pPr>
        <w:spacing w:afterLines="50" w:after="120"/>
        <w:rPr>
          <w:b/>
          <w:bCs/>
          <w:color w:val="0070C0"/>
          <w:szCs w:val="24"/>
          <w:lang w:eastAsia="zh-CN"/>
        </w:rPr>
      </w:pPr>
      <w:r w:rsidRPr="00EB3DC6">
        <w:rPr>
          <w:b/>
          <w:bCs/>
          <w:color w:val="0070C0"/>
          <w:szCs w:val="24"/>
          <w:lang w:eastAsia="zh-CN"/>
        </w:rPr>
        <w:lastRenderedPageBreak/>
        <w:t xml:space="preserve">&lt;Way forward &gt;: </w:t>
      </w:r>
    </w:p>
    <w:p w14:paraId="5F0E613A" w14:textId="77777777" w:rsidR="00DA70D2" w:rsidRPr="002C6D84" w:rsidRDefault="00DA70D2" w:rsidP="00DA70D2">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2C6D84">
        <w:rPr>
          <w:color w:val="000000" w:themeColor="text1"/>
          <w:szCs w:val="24"/>
          <w:lang w:eastAsia="zh-CN"/>
        </w:rPr>
        <w:t>Proposals</w:t>
      </w:r>
    </w:p>
    <w:p w14:paraId="45B4D433" w14:textId="77777777" w:rsidR="00DA70D2" w:rsidRPr="002C6D84" w:rsidRDefault="00DA70D2" w:rsidP="00DA70D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1: </w:t>
      </w:r>
    </w:p>
    <w:p w14:paraId="453D721B" w14:textId="77777777" w:rsidR="00DA70D2" w:rsidRDefault="00DA70D2" w:rsidP="00DA70D2">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614F5DE2" w14:textId="77777777" w:rsidR="00DA70D2" w:rsidRPr="002C6D84" w:rsidRDefault="00DA70D2" w:rsidP="00DA70D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2</w:t>
      </w:r>
      <w:r w:rsidRPr="002C6D84">
        <w:rPr>
          <w:color w:val="000000" w:themeColor="text1"/>
          <w:szCs w:val="24"/>
          <w:lang w:eastAsia="zh-CN"/>
        </w:rPr>
        <w:t xml:space="preserve">: </w:t>
      </w:r>
    </w:p>
    <w:p w14:paraId="3CD18C68" w14:textId="77777777" w:rsidR="00DA70D2" w:rsidRPr="006309FA" w:rsidRDefault="00DA70D2" w:rsidP="00DA70D2">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Pr>
          <w:color w:val="000000" w:themeColor="text1"/>
          <w:szCs w:val="24"/>
          <w:lang w:eastAsia="zh-CN"/>
        </w:rPr>
        <w:t>D</w:t>
      </w:r>
      <w:r w:rsidRPr="006309FA">
        <w:rPr>
          <w:color w:val="000000" w:themeColor="text1"/>
          <w:szCs w:val="24"/>
          <w:lang w:eastAsia="zh-CN"/>
        </w:rPr>
        <w:t>efine explicit interruption length without mentioning interruption ratio.</w:t>
      </w:r>
    </w:p>
    <w:p w14:paraId="4E043B6F" w14:textId="77777777" w:rsidR="00DA70D2" w:rsidRPr="002C6D84" w:rsidRDefault="00DA70D2" w:rsidP="00DA70D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3</w:t>
      </w:r>
      <w:r w:rsidRPr="002C6D84">
        <w:rPr>
          <w:color w:val="000000" w:themeColor="text1"/>
          <w:szCs w:val="24"/>
          <w:lang w:eastAsia="zh-CN"/>
        </w:rPr>
        <w:t xml:space="preserve">: </w:t>
      </w:r>
    </w:p>
    <w:p w14:paraId="1369005F" w14:textId="77777777" w:rsidR="00DA70D2" w:rsidRDefault="00DA70D2" w:rsidP="00DA70D2">
      <w:pPr>
        <w:pStyle w:val="ListParagraph"/>
        <w:widowControl/>
        <w:numPr>
          <w:ilvl w:val="2"/>
          <w:numId w:val="26"/>
        </w:numPr>
        <w:overflowPunct w:val="0"/>
        <w:spacing w:after="120" w:line="240" w:lineRule="auto"/>
        <w:ind w:firstLineChars="0"/>
        <w:textAlignment w:val="baseline"/>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3E3FF755" w14:textId="77777777" w:rsidR="00DA70D2" w:rsidRPr="00924C76" w:rsidRDefault="00DA70D2" w:rsidP="00DA70D2">
      <w:pPr>
        <w:pStyle w:val="ListParagraph"/>
        <w:widowControl/>
        <w:numPr>
          <w:ilvl w:val="3"/>
          <w:numId w:val="26"/>
        </w:numPr>
        <w:overflowPunct w:val="0"/>
        <w:spacing w:after="120" w:line="240" w:lineRule="auto"/>
        <w:ind w:firstLineChars="0"/>
        <w:textAlignment w:val="baseline"/>
        <w:rPr>
          <w:szCs w:val="22"/>
        </w:rPr>
      </w:pPr>
      <w:r w:rsidRPr="00924C76">
        <w:rPr>
          <w:szCs w:val="22"/>
        </w:rPr>
        <w:t>FR1: 0.5ms</w:t>
      </w:r>
    </w:p>
    <w:p w14:paraId="370041E9" w14:textId="77777777" w:rsidR="00DA70D2" w:rsidRDefault="00DA70D2" w:rsidP="00DA70D2">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924C76">
        <w:rPr>
          <w:szCs w:val="22"/>
        </w:rPr>
        <w:t>FR2: 0.25ms</w:t>
      </w:r>
    </w:p>
    <w:p w14:paraId="1FED4CCE" w14:textId="77777777" w:rsidR="00DA70D2" w:rsidRPr="002C6D84" w:rsidRDefault="00DA70D2" w:rsidP="00DA70D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4</w:t>
      </w:r>
      <w:r w:rsidRPr="002C6D84">
        <w:rPr>
          <w:color w:val="000000" w:themeColor="text1"/>
          <w:szCs w:val="24"/>
          <w:lang w:eastAsia="zh-CN"/>
        </w:rPr>
        <w:t xml:space="preserve">: </w:t>
      </w:r>
    </w:p>
    <w:p w14:paraId="6DA84769" w14:textId="77777777" w:rsidR="00DA70D2" w:rsidRPr="006309FA" w:rsidRDefault="00DA70D2" w:rsidP="00DA70D2">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6BC87968" w14:textId="77777777" w:rsidR="00DA70D2" w:rsidRPr="006309FA" w:rsidRDefault="00DA70D2" w:rsidP="00DA70D2">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Alt 1: </w:t>
      </w:r>
      <w:r w:rsidRPr="006309FA">
        <w:rPr>
          <w:color w:val="000000" w:themeColor="text1"/>
          <w:szCs w:val="24"/>
          <w:lang w:eastAsia="zh-CN"/>
        </w:rPr>
        <w:t>For UE supporting option B-1-2, the probability of missed ACK/NACK is 1% for ALL RLM/BFM/BM(L1-RSRP) measurements based on SSB outside active BWP.</w:t>
      </w:r>
    </w:p>
    <w:p w14:paraId="04E68B23" w14:textId="77777777" w:rsidR="00DA70D2" w:rsidRDefault="00DA70D2" w:rsidP="00DA70D2">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Alt 3: </w:t>
      </w:r>
      <w:r w:rsidRPr="006309FA">
        <w:rPr>
          <w:color w:val="000000" w:themeColor="text1"/>
          <w:szCs w:val="24"/>
          <w:lang w:eastAsia="zh-CN"/>
        </w:rPr>
        <w:t>Specify 0.5% probability of missed ACK/NACK as the interruption requirements during BM/RLM/BFD measurements based on SSB outside the active BWP.</w:t>
      </w:r>
    </w:p>
    <w:p w14:paraId="1B74770A" w14:textId="77777777" w:rsidR="00DA70D2" w:rsidRPr="002C6D84" w:rsidRDefault="00DA70D2" w:rsidP="00DA70D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5</w:t>
      </w:r>
      <w:r w:rsidRPr="002C6D84">
        <w:rPr>
          <w:color w:val="000000" w:themeColor="text1"/>
          <w:szCs w:val="24"/>
          <w:lang w:eastAsia="zh-CN"/>
        </w:rPr>
        <w:t xml:space="preserve">: </w:t>
      </w:r>
    </w:p>
    <w:p w14:paraId="5E076C62" w14:textId="77777777" w:rsidR="00DA70D2" w:rsidRPr="006309FA" w:rsidRDefault="00DA70D2" w:rsidP="00DA70D2">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924C76">
        <w:rPr>
          <w:rFonts w:eastAsiaTheme="minorEastAsia"/>
          <w:lang w:eastAsia="zh-CN"/>
        </w:rPr>
        <w:t>Define interruption ratio</w:t>
      </w:r>
      <w:r>
        <w:rPr>
          <w:rFonts w:eastAsiaTheme="minorEastAsia"/>
          <w:lang w:eastAsia="zh-CN"/>
        </w:rPr>
        <w:t xml:space="preserve"> and interruption length for each interruption</w:t>
      </w:r>
    </w:p>
    <w:p w14:paraId="5DD5DCD1" w14:textId="77777777" w:rsidR="00DA70D2" w:rsidRPr="006309FA" w:rsidRDefault="00DA70D2" w:rsidP="00DA70D2">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7085295F" w14:textId="77777777" w:rsidR="00DA70D2" w:rsidRPr="002C6D84" w:rsidRDefault="00DA70D2" w:rsidP="00DA70D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6</w:t>
      </w:r>
      <w:r w:rsidRPr="002C6D84">
        <w:rPr>
          <w:color w:val="000000" w:themeColor="text1"/>
          <w:szCs w:val="24"/>
          <w:lang w:eastAsia="zh-CN"/>
        </w:rPr>
        <w:t xml:space="preserve">: </w:t>
      </w:r>
    </w:p>
    <w:p w14:paraId="3226D86D" w14:textId="3F910D7C" w:rsidR="00DA70D2" w:rsidRPr="00DA70D2" w:rsidRDefault="00DA70D2" w:rsidP="00DA70D2">
      <w:pPr>
        <w:pStyle w:val="ListParagraph"/>
        <w:widowControl/>
        <w:numPr>
          <w:ilvl w:val="2"/>
          <w:numId w:val="26"/>
        </w:numPr>
        <w:autoSpaceDE/>
        <w:autoSpaceDN/>
        <w:adjustRightInd/>
        <w:spacing w:after="120" w:line="240" w:lineRule="auto"/>
        <w:ind w:firstLineChars="0"/>
        <w:rPr>
          <w:rFonts w:eastAsiaTheme="minorEastAsia"/>
          <w:lang w:eastAsia="zh-CN"/>
        </w:rPr>
      </w:pPr>
      <w:r w:rsidRPr="00DA70D2">
        <w:rPr>
          <w:rFonts w:eastAsiaTheme="minorEastAsia"/>
          <w:lang w:eastAsia="zh-CN"/>
        </w:rPr>
        <w:t>RAN4 shall leverage the interruption requirements (NCSG and NFG) from L3 measurements to define the interruption requirements for RLM/BFD/BM measurements.</w:t>
      </w:r>
    </w:p>
    <w:p w14:paraId="28ABFFA6" w14:textId="76BEC4F6" w:rsidR="00203B49" w:rsidRPr="00DA70D2" w:rsidRDefault="00203B49" w:rsidP="00DA70D2">
      <w:pPr>
        <w:rPr>
          <w:b/>
          <w:bCs/>
          <w:lang w:val="en-US"/>
        </w:rPr>
      </w:pPr>
      <w:r w:rsidRPr="00DA70D2">
        <w:rPr>
          <w:b/>
          <w:bCs/>
          <w:lang w:val="en-US"/>
        </w:rPr>
        <w:t xml:space="preserve"> </w:t>
      </w:r>
    </w:p>
    <w:p w14:paraId="67C953E4" w14:textId="77777777" w:rsidR="00DA70D2" w:rsidRDefault="00DA70D2" w:rsidP="00DA70D2">
      <w:pPr>
        <w:rPr>
          <w:lang w:val="en-US" w:eastAsia="x-none"/>
        </w:rPr>
      </w:pPr>
      <w:r>
        <w:rPr>
          <w:lang w:val="en-US" w:eastAsia="x-none"/>
        </w:rPr>
        <w:t>Regarding detailed interruption requirements, we see two alternatives:</w:t>
      </w:r>
    </w:p>
    <w:p w14:paraId="31A448AA" w14:textId="77777777" w:rsidR="00DA70D2" w:rsidRDefault="00DA70D2" w:rsidP="00DA70D2">
      <w:pPr>
        <w:pStyle w:val="ListParagraph"/>
        <w:numPr>
          <w:ilvl w:val="0"/>
          <w:numId w:val="68"/>
        </w:numPr>
        <w:ind w:firstLineChars="0"/>
        <w:rPr>
          <w:lang w:val="en-US"/>
        </w:rPr>
      </w:pPr>
      <w:r>
        <w:rPr>
          <w:lang w:val="en-US"/>
        </w:rPr>
        <w:t xml:space="preserve">Define </w:t>
      </w:r>
      <w:r w:rsidRPr="00D23A8B">
        <w:rPr>
          <w:lang w:val="en-US"/>
        </w:rPr>
        <w:t>explicit interruption length</w:t>
      </w:r>
      <w:r>
        <w:rPr>
          <w:lang w:val="en-US"/>
        </w:rPr>
        <w:t xml:space="preserve"> without mentioning interruption ratio.</w:t>
      </w:r>
    </w:p>
    <w:p w14:paraId="06847EBF" w14:textId="77777777" w:rsidR="00DA70D2" w:rsidRPr="00D23A8B" w:rsidRDefault="00DA70D2" w:rsidP="00DA70D2">
      <w:pPr>
        <w:pStyle w:val="ListParagraph"/>
        <w:numPr>
          <w:ilvl w:val="0"/>
          <w:numId w:val="68"/>
        </w:numPr>
        <w:ind w:firstLineChars="0"/>
        <w:rPr>
          <w:lang w:val="en-US"/>
        </w:rPr>
      </w:pPr>
      <w:r>
        <w:rPr>
          <w:lang w:val="en-US"/>
        </w:rPr>
        <w:t xml:space="preserve">Define interruption ratio in a general way. </w:t>
      </w:r>
    </w:p>
    <w:p w14:paraId="16DA9C26" w14:textId="6D0C814F" w:rsidR="00DA70D2" w:rsidRDefault="00DA70D2" w:rsidP="00DA70D2">
      <w:pPr>
        <w:rPr>
          <w:lang w:val="en-US" w:eastAsia="x-none"/>
        </w:rPr>
      </w:pPr>
      <w:r>
        <w:rPr>
          <w:lang w:val="en-US" w:eastAsia="x-none"/>
        </w:rPr>
        <w:t xml:space="preserve">For alterative 1), typical example could be </w:t>
      </w:r>
      <w:r w:rsidRPr="00052018">
        <w:rPr>
          <w:lang w:val="en-US" w:eastAsia="x-none"/>
        </w:rPr>
        <w:t>0.5ms in FR1 and 0.25ms in FR2</w:t>
      </w:r>
      <w:r>
        <w:rPr>
          <w:lang w:val="en-US" w:eastAsia="x-none"/>
        </w:rPr>
        <w:t xml:space="preserve">. Note that how frequently UE shall perform L1 operation is configurable from network point of view. Once the configuration of L1-RS, SMTC and measurement gap is provided, the L1 operation interval is determined, at least from RAN4 requirement point of view network shall not the interruption ratio. Therefore, it is feasible to only </w:t>
      </w:r>
      <w:r>
        <w:rPr>
          <w:lang w:val="en-US"/>
        </w:rPr>
        <w:t xml:space="preserve">define </w:t>
      </w:r>
      <w:r w:rsidRPr="00D23A8B">
        <w:rPr>
          <w:lang w:val="en-US"/>
        </w:rPr>
        <w:t>explicit interruption length</w:t>
      </w:r>
      <w:r>
        <w:rPr>
          <w:lang w:val="en-US"/>
        </w:rPr>
        <w:t xml:space="preserve"> without mentioning interruption ratio.</w:t>
      </w:r>
    </w:p>
    <w:p w14:paraId="23FF28D3" w14:textId="62795B75" w:rsidR="00DA70D2" w:rsidRDefault="009E2B04" w:rsidP="00DA70D2">
      <w:pPr>
        <w:rPr>
          <w:lang w:val="en-US" w:eastAsia="x-none"/>
        </w:rPr>
      </w:pPr>
      <w:r>
        <w:rPr>
          <w:lang w:val="en-US" w:eastAsia="x-none"/>
        </w:rPr>
        <w:t xml:space="preserve">Alternatively, RAN4 can also clearly specify interruption in the format of equation so that it can cover all the configurations. </w:t>
      </w:r>
      <w:r w:rsidR="00DA70D2">
        <w:rPr>
          <w:lang w:val="en-US" w:eastAsia="x-none"/>
        </w:rPr>
        <w:t xml:space="preserve">For </w:t>
      </w:r>
      <w:r>
        <w:rPr>
          <w:lang w:val="en-US" w:eastAsia="x-none"/>
        </w:rPr>
        <w:t>instance,</w:t>
      </w:r>
      <w:r w:rsidR="00DA70D2">
        <w:rPr>
          <w:lang w:val="en-US" w:eastAsia="x-none"/>
        </w:rPr>
        <w:t xml:space="preserve"> the ratio can be calculated by </w:t>
      </w:r>
      <w:r w:rsidR="00DA70D2">
        <w:rPr>
          <w:rFonts w:eastAsia="DengXian"/>
          <w:lang w:val="en-US" w:eastAsia="zh-CN"/>
        </w:rPr>
        <w:t xml:space="preserve">X%=interruption length * 2 / L1-RS periodicity, where X% </w:t>
      </w:r>
      <w:r w:rsidR="00DA70D2">
        <w:rPr>
          <w:rFonts w:eastAsia="DengXian"/>
          <w:lang w:val="en-US" w:eastAsia="zh-CN"/>
        </w:rPr>
        <w:lastRenderedPageBreak/>
        <w:t>is the interruption ratio, interruption length is [</w:t>
      </w:r>
      <w:r w:rsidR="00DA70D2" w:rsidRPr="00052018">
        <w:rPr>
          <w:lang w:val="en-US" w:eastAsia="x-none"/>
        </w:rPr>
        <w:t>0.5ms</w:t>
      </w:r>
      <w:r w:rsidR="00DA70D2">
        <w:rPr>
          <w:lang w:val="en-US" w:eastAsia="x-none"/>
        </w:rPr>
        <w:t>]</w:t>
      </w:r>
      <w:r w:rsidR="00DA70D2" w:rsidRPr="00052018">
        <w:rPr>
          <w:lang w:val="en-US" w:eastAsia="x-none"/>
        </w:rPr>
        <w:t xml:space="preserve"> in FR1 and </w:t>
      </w:r>
      <w:r w:rsidR="00DA70D2">
        <w:rPr>
          <w:lang w:val="en-US" w:eastAsia="x-none"/>
        </w:rPr>
        <w:t>[</w:t>
      </w:r>
      <w:r w:rsidR="00DA70D2" w:rsidRPr="00052018">
        <w:rPr>
          <w:lang w:val="en-US" w:eastAsia="x-none"/>
        </w:rPr>
        <w:t>0.25ms</w:t>
      </w:r>
      <w:r w:rsidR="00DA70D2">
        <w:rPr>
          <w:lang w:val="en-US" w:eastAsia="x-none"/>
        </w:rPr>
        <w:t>]</w:t>
      </w:r>
      <w:r w:rsidR="00DA70D2" w:rsidRPr="00052018">
        <w:rPr>
          <w:lang w:val="en-US" w:eastAsia="x-none"/>
        </w:rPr>
        <w:t xml:space="preserve"> in FR2</w:t>
      </w:r>
      <w:r w:rsidR="00DA70D2">
        <w:rPr>
          <w:lang w:val="en-US" w:eastAsia="x-none"/>
        </w:rPr>
        <w:t>, and L1-RS periodicity is the periodicity of SSB configured for BM/RLM/BFD</w:t>
      </w:r>
      <w:r w:rsidR="00B43471">
        <w:rPr>
          <w:lang w:val="en-US" w:eastAsia="x-none"/>
        </w:rPr>
        <w:t xml:space="preserve"> after taking scaling factor P into account</w:t>
      </w:r>
      <w:r w:rsidR="00DA70D2">
        <w:rPr>
          <w:lang w:val="en-US" w:eastAsia="x-none"/>
        </w:rPr>
        <w:t xml:space="preserve">. </w:t>
      </w:r>
    </w:p>
    <w:p w14:paraId="0ECDEC6A" w14:textId="5B7CD4C8" w:rsidR="00DA70D2" w:rsidRDefault="00DA70D2" w:rsidP="00DA70D2">
      <w:pPr>
        <w:pStyle w:val="Caption"/>
      </w:pPr>
      <w:bookmarkStart w:id="3" w:name="_Ref132020032"/>
      <w:r>
        <w:t xml:space="preserve">Proposal </w:t>
      </w:r>
      <w:r>
        <w:fldChar w:fldCharType="begin"/>
      </w:r>
      <w:r>
        <w:instrText xml:space="preserve"> SEQ Proposal \* ARABIC </w:instrText>
      </w:r>
      <w:r>
        <w:fldChar w:fldCharType="separate"/>
      </w:r>
      <w:r w:rsidR="00DB561C">
        <w:rPr>
          <w:noProof/>
        </w:rPr>
        <w:t>1</w:t>
      </w:r>
      <w:r>
        <w:fldChar w:fldCharType="end"/>
      </w:r>
      <w:r>
        <w:t>: the following options can be considered to define interruption for option B-1-2:</w:t>
      </w:r>
      <w:bookmarkEnd w:id="3"/>
    </w:p>
    <w:p w14:paraId="0CF3561C" w14:textId="77777777" w:rsidR="00DA70D2" w:rsidRPr="00203B49" w:rsidRDefault="00DA70D2" w:rsidP="00DA70D2">
      <w:pPr>
        <w:pStyle w:val="ListParagraph"/>
        <w:numPr>
          <w:ilvl w:val="0"/>
          <w:numId w:val="69"/>
        </w:numPr>
        <w:ind w:firstLineChars="0"/>
        <w:rPr>
          <w:b/>
          <w:bCs/>
          <w:lang w:val="en-US"/>
        </w:rPr>
      </w:pPr>
      <w:r w:rsidRPr="00203B49">
        <w:rPr>
          <w:b/>
          <w:bCs/>
          <w:lang w:val="en-US"/>
        </w:rPr>
        <w:t>Option 1: define explicit interruption length without mentioning interruption ratio.</w:t>
      </w:r>
    </w:p>
    <w:p w14:paraId="6E3B1B1A" w14:textId="109D5DB9" w:rsidR="00DA70D2" w:rsidRPr="00203B49" w:rsidRDefault="00DA70D2" w:rsidP="00DA70D2">
      <w:pPr>
        <w:pStyle w:val="ListParagraph"/>
        <w:numPr>
          <w:ilvl w:val="0"/>
          <w:numId w:val="69"/>
        </w:numPr>
        <w:ind w:firstLineChars="0"/>
        <w:rPr>
          <w:b/>
          <w:bCs/>
          <w:lang w:val="en-US"/>
        </w:rPr>
      </w:pPr>
      <w:r w:rsidRPr="00203B49">
        <w:rPr>
          <w:b/>
          <w:bCs/>
          <w:lang w:val="en-US"/>
        </w:rPr>
        <w:t xml:space="preserve">Option 2: </w:t>
      </w:r>
      <w:r w:rsidR="009E2B04" w:rsidRPr="009E2B04">
        <w:rPr>
          <w:rFonts w:eastAsia="DengXian"/>
          <w:b/>
          <w:bCs/>
          <w:lang w:val="en-US" w:eastAsia="zh-CN"/>
        </w:rPr>
        <w:t>X%=interruption length * 2 / L1-RS periodicity, where X% is the interruption ratio, interruption length is [</w:t>
      </w:r>
      <w:r w:rsidR="009E2B04" w:rsidRPr="009E2B04">
        <w:rPr>
          <w:b/>
          <w:bCs/>
          <w:lang w:val="en-US"/>
        </w:rPr>
        <w:t>0.5ms] in FR1 and [0.25ms] in FR2, and L1-RS periodicity is the periodicity of SSB configured for BM/RLM/BFD</w:t>
      </w:r>
      <w:r w:rsidR="00B43471" w:rsidRPr="00B43471">
        <w:rPr>
          <w:lang w:val="en-US"/>
        </w:rPr>
        <w:t xml:space="preserve"> </w:t>
      </w:r>
      <w:r w:rsidR="00B43471" w:rsidRPr="00B43471">
        <w:rPr>
          <w:b/>
          <w:bCs/>
          <w:lang w:val="en-US"/>
        </w:rPr>
        <w:t>after taking scaling factor P into account</w:t>
      </w:r>
      <w:r w:rsidR="009E2B04" w:rsidRPr="009E2B04">
        <w:rPr>
          <w:b/>
          <w:bCs/>
          <w:lang w:val="en-US"/>
        </w:rPr>
        <w:t>.</w:t>
      </w:r>
    </w:p>
    <w:p w14:paraId="436DD676" w14:textId="77777777" w:rsidR="00DA70D2" w:rsidRPr="00927D0A" w:rsidRDefault="00DA70D2"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DA0E2D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925A27">
        <w:rPr>
          <w:rFonts w:cs="v4.2.0"/>
          <w:lang w:val="en-US" w:eastAsia="zh-CN"/>
        </w:rPr>
        <w:t xml:space="preserve">BWP without restriction – option </w:t>
      </w:r>
      <w:r w:rsidR="00B23558">
        <w:rPr>
          <w:rFonts w:cs="v4.2.0"/>
          <w:lang w:val="en-US" w:eastAsia="zh-CN"/>
        </w:rPr>
        <w:t>B-1-</w:t>
      </w:r>
      <w:r w:rsidR="007B0C3E">
        <w:rPr>
          <w:rFonts w:cs="v4.2.0"/>
          <w:lang w:val="en-US" w:eastAsia="zh-CN"/>
        </w:rPr>
        <w:t>2</w:t>
      </w:r>
      <w:r w:rsidR="00780A46" w:rsidRPr="00B66FBB">
        <w:rPr>
          <w:rFonts w:cs="v4.2.0"/>
          <w:lang w:val="en-US" w:eastAsia="zh-CN"/>
        </w:rPr>
        <w:t>. After discussion, the following conclusions are provided:</w:t>
      </w:r>
    </w:p>
    <w:p w14:paraId="221D10DC" w14:textId="03844681" w:rsidR="00511AFC" w:rsidRPr="00DB561C" w:rsidRDefault="00DB561C" w:rsidP="000068A9">
      <w:pPr>
        <w:rPr>
          <w:rFonts w:cs="v4.2.0"/>
          <w:b/>
          <w:bCs/>
          <w:lang w:val="x-none" w:eastAsia="zh-CN"/>
        </w:rPr>
      </w:pPr>
      <w:r w:rsidRPr="00DB561C">
        <w:rPr>
          <w:rFonts w:cs="v4.2.0"/>
          <w:b/>
          <w:bCs/>
          <w:lang w:val="x-none" w:eastAsia="zh-CN"/>
        </w:rPr>
        <w:fldChar w:fldCharType="begin"/>
      </w:r>
      <w:r w:rsidRPr="00DB561C">
        <w:rPr>
          <w:rFonts w:cs="v4.2.0"/>
          <w:b/>
          <w:bCs/>
          <w:lang w:val="x-none" w:eastAsia="zh-CN"/>
        </w:rPr>
        <w:instrText xml:space="preserve"> REF _Ref132020032 \h  \* MERGEFORMAT </w:instrText>
      </w:r>
      <w:r w:rsidRPr="00DB561C">
        <w:rPr>
          <w:rFonts w:cs="v4.2.0"/>
          <w:b/>
          <w:bCs/>
          <w:lang w:val="x-none" w:eastAsia="zh-CN"/>
        </w:rPr>
      </w:r>
      <w:r w:rsidRPr="00DB561C">
        <w:rPr>
          <w:rFonts w:cs="v4.2.0"/>
          <w:b/>
          <w:bCs/>
          <w:lang w:val="x-none" w:eastAsia="zh-CN"/>
        </w:rPr>
        <w:fldChar w:fldCharType="separate"/>
      </w:r>
      <w:r w:rsidRPr="00DB561C">
        <w:rPr>
          <w:b/>
          <w:bCs/>
        </w:rPr>
        <w:t xml:space="preserve">Proposal </w:t>
      </w:r>
      <w:r w:rsidRPr="00DB561C">
        <w:rPr>
          <w:b/>
          <w:bCs/>
          <w:noProof/>
        </w:rPr>
        <w:t>1</w:t>
      </w:r>
      <w:r w:rsidRPr="00DB561C">
        <w:rPr>
          <w:b/>
          <w:bCs/>
        </w:rPr>
        <w:t>: the following options can be considered to define interruption for option B-1-2:</w:t>
      </w:r>
      <w:r w:rsidRPr="00DB561C">
        <w:rPr>
          <w:rFonts w:cs="v4.2.0"/>
          <w:b/>
          <w:bCs/>
          <w:lang w:val="x-none" w:eastAsia="zh-CN"/>
        </w:rPr>
        <w:fldChar w:fldCharType="end"/>
      </w:r>
    </w:p>
    <w:p w14:paraId="1636CB29" w14:textId="77777777" w:rsidR="00DB561C" w:rsidRPr="00203B49" w:rsidRDefault="00DB561C" w:rsidP="00DB561C">
      <w:pPr>
        <w:pStyle w:val="ListParagraph"/>
        <w:numPr>
          <w:ilvl w:val="0"/>
          <w:numId w:val="72"/>
        </w:numPr>
        <w:ind w:firstLineChars="0"/>
        <w:rPr>
          <w:b/>
          <w:bCs/>
          <w:lang w:val="en-US"/>
        </w:rPr>
      </w:pPr>
      <w:r w:rsidRPr="00203B49">
        <w:rPr>
          <w:b/>
          <w:bCs/>
          <w:lang w:val="en-US"/>
        </w:rPr>
        <w:t>Option 1: define explicit interruption length without mentioning interruption ratio.</w:t>
      </w:r>
    </w:p>
    <w:p w14:paraId="4F1CAE73" w14:textId="38E80E50" w:rsidR="00DB561C" w:rsidRPr="00203B49" w:rsidRDefault="00DB561C" w:rsidP="00DB561C">
      <w:pPr>
        <w:pStyle w:val="ListParagraph"/>
        <w:numPr>
          <w:ilvl w:val="0"/>
          <w:numId w:val="72"/>
        </w:numPr>
        <w:ind w:firstLineChars="0"/>
        <w:rPr>
          <w:b/>
          <w:bCs/>
          <w:lang w:val="en-US"/>
        </w:rPr>
      </w:pPr>
      <w:r w:rsidRPr="00203B49">
        <w:rPr>
          <w:b/>
          <w:bCs/>
          <w:lang w:val="en-US"/>
        </w:rPr>
        <w:t xml:space="preserve">Option 2: </w:t>
      </w:r>
      <w:r w:rsidRPr="009E2B04">
        <w:rPr>
          <w:rFonts w:eastAsia="DengXian"/>
          <w:b/>
          <w:bCs/>
          <w:lang w:val="en-US" w:eastAsia="zh-CN"/>
        </w:rPr>
        <w:t>X%=interruption length * 2 / L1-RS periodicity, where X% is the interruption ratio, interruption length is [</w:t>
      </w:r>
      <w:r w:rsidRPr="009E2B04">
        <w:rPr>
          <w:b/>
          <w:bCs/>
          <w:lang w:val="en-US"/>
        </w:rPr>
        <w:t>0.5ms] in FR1 and [0.25ms] in FR2, and L1-RS periodicity is the periodicity of SSB configured for BM/RLM/BFD</w:t>
      </w:r>
      <w:r w:rsidR="00B43471" w:rsidRPr="00B43471">
        <w:rPr>
          <w:lang w:val="en-US"/>
        </w:rPr>
        <w:t xml:space="preserve"> </w:t>
      </w:r>
      <w:r w:rsidR="00B43471" w:rsidRPr="00B43471">
        <w:rPr>
          <w:b/>
          <w:bCs/>
          <w:lang w:val="en-US"/>
        </w:rPr>
        <w:t>after taking scaling factor P into account</w:t>
      </w:r>
      <w:r w:rsidRPr="009E2B04">
        <w:rPr>
          <w:b/>
          <w:bCs/>
          <w:lang w:val="en-US"/>
        </w:rPr>
        <w:t>.</w:t>
      </w:r>
    </w:p>
    <w:p w14:paraId="52D26EC3" w14:textId="77777777" w:rsidR="00DB561C" w:rsidRDefault="00DB561C" w:rsidP="000068A9">
      <w:pPr>
        <w:rPr>
          <w:rFonts w:cs="v4.2.0"/>
          <w:b/>
          <w:bCs/>
          <w:lang w:val="x-none" w:eastAsia="zh-CN"/>
        </w:rPr>
      </w:pPr>
    </w:p>
    <w:p w14:paraId="57ADC875" w14:textId="77777777" w:rsidR="00DB561C" w:rsidRPr="00A65FA8" w:rsidRDefault="00DB561C"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4AA6A1A" w14:textId="77777777" w:rsidR="00556F2A" w:rsidRPr="00E168E3" w:rsidRDefault="00556F2A" w:rsidP="00556F2A">
      <w:pPr>
        <w:pStyle w:val="Reference"/>
        <w:keepLines/>
        <w:numPr>
          <w:ilvl w:val="0"/>
          <w:numId w:val="12"/>
        </w:numPr>
        <w:rPr>
          <w:lang w:val="en-US"/>
        </w:rPr>
      </w:pPr>
      <w:r w:rsidRPr="00E168E3">
        <w:t>R4-2306397</w:t>
      </w:r>
      <w:r w:rsidRPr="00E168E3">
        <w:rPr>
          <w:rFonts w:hint="eastAsia"/>
          <w:lang w:eastAsia="zh-CN"/>
        </w:rPr>
        <w:t>,</w:t>
      </w:r>
      <w:r w:rsidRPr="00E168E3">
        <w:rPr>
          <w:lang w:eastAsia="zh-CN"/>
        </w:rPr>
        <w:t xml:space="preserve"> WF on completion of specification support for BWP operation without restriction, vivo</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770F" w14:textId="77777777" w:rsidR="004A7150" w:rsidRDefault="004A7150">
      <w:pPr>
        <w:spacing w:after="0"/>
      </w:pPr>
      <w:r>
        <w:separator/>
      </w:r>
    </w:p>
  </w:endnote>
  <w:endnote w:type="continuationSeparator" w:id="0">
    <w:p w14:paraId="57B41CC7" w14:textId="77777777" w:rsidR="004A7150" w:rsidRDefault="004A7150">
      <w:pPr>
        <w:spacing w:after="0"/>
      </w:pPr>
      <w:r>
        <w:continuationSeparator/>
      </w:r>
    </w:p>
  </w:endnote>
  <w:endnote w:type="continuationNotice" w:id="1">
    <w:p w14:paraId="0783E9C9" w14:textId="77777777" w:rsidR="004A7150" w:rsidRDefault="004A7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E625" w14:textId="77777777" w:rsidR="004A7150" w:rsidRDefault="004A7150">
      <w:pPr>
        <w:spacing w:after="0"/>
      </w:pPr>
      <w:r>
        <w:separator/>
      </w:r>
    </w:p>
  </w:footnote>
  <w:footnote w:type="continuationSeparator" w:id="0">
    <w:p w14:paraId="60B352CA" w14:textId="77777777" w:rsidR="004A7150" w:rsidRDefault="004A7150">
      <w:pPr>
        <w:spacing w:after="0"/>
      </w:pPr>
      <w:r>
        <w:continuationSeparator/>
      </w:r>
    </w:p>
  </w:footnote>
  <w:footnote w:type="continuationNotice" w:id="1">
    <w:p w14:paraId="62861526" w14:textId="77777777" w:rsidR="004A7150" w:rsidRDefault="004A7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FA81DA3"/>
    <w:multiLevelType w:val="hybridMultilevel"/>
    <w:tmpl w:val="2B7E04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1A3808"/>
    <w:multiLevelType w:val="hybridMultilevel"/>
    <w:tmpl w:val="2B7E0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3" w15:restartNumberingAfterBreak="0">
    <w:nsid w:val="454E0A81"/>
    <w:multiLevelType w:val="hybridMultilevel"/>
    <w:tmpl w:val="DABE4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7"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CB7D05"/>
    <w:multiLevelType w:val="hybridMultilevel"/>
    <w:tmpl w:val="2B7E04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6"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8" w15:restartNumberingAfterBreak="0">
    <w:nsid w:val="5FB732AD"/>
    <w:multiLevelType w:val="hybridMultilevel"/>
    <w:tmpl w:val="DABE44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FF632F"/>
    <w:multiLevelType w:val="hybridMultilevel"/>
    <w:tmpl w:val="E91C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8"/>
  </w:num>
  <w:num w:numId="5" w16cid:durableId="648827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51"/>
  </w:num>
  <w:num w:numId="8" w16cid:durableId="1925916492">
    <w:abstractNumId w:val="6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65"/>
  </w:num>
  <w:num w:numId="12" w16cid:durableId="1175027039">
    <w:abstractNumId w:val="38"/>
  </w:num>
  <w:num w:numId="13" w16cid:durableId="665591870">
    <w:abstractNumId w:val="2"/>
  </w:num>
  <w:num w:numId="14" w16cid:durableId="1820999206">
    <w:abstractNumId w:val="45"/>
  </w:num>
  <w:num w:numId="15" w16cid:durableId="27068971">
    <w:abstractNumId w:val="22"/>
  </w:num>
  <w:num w:numId="16" w16cid:durableId="1673684540">
    <w:abstractNumId w:val="36"/>
  </w:num>
  <w:num w:numId="17" w16cid:durableId="689647860">
    <w:abstractNumId w:val="4"/>
  </w:num>
  <w:num w:numId="18" w16cid:durableId="836766221">
    <w:abstractNumId w:val="17"/>
  </w:num>
  <w:num w:numId="19" w16cid:durableId="2067408291">
    <w:abstractNumId w:val="57"/>
  </w:num>
  <w:num w:numId="20" w16cid:durableId="648173420">
    <w:abstractNumId w:val="40"/>
  </w:num>
  <w:num w:numId="21" w16cid:durableId="864829629">
    <w:abstractNumId w:val="50"/>
  </w:num>
  <w:num w:numId="22" w16cid:durableId="2002073984">
    <w:abstractNumId w:val="52"/>
  </w:num>
  <w:num w:numId="23" w16cid:durableId="1372269391">
    <w:abstractNumId w:val="3"/>
  </w:num>
  <w:num w:numId="24" w16cid:durableId="86540056">
    <w:abstractNumId w:val="39"/>
  </w:num>
  <w:num w:numId="25" w16cid:durableId="1848398925">
    <w:abstractNumId w:val="0"/>
  </w:num>
  <w:num w:numId="26" w16cid:durableId="268200992">
    <w:abstractNumId w:val="55"/>
  </w:num>
  <w:num w:numId="27" w16cid:durableId="1199899444">
    <w:abstractNumId w:val="8"/>
  </w:num>
  <w:num w:numId="28" w16cid:durableId="2124037151">
    <w:abstractNumId w:val="42"/>
  </w:num>
  <w:num w:numId="29" w16cid:durableId="1176505110">
    <w:abstractNumId w:val="59"/>
  </w:num>
  <w:num w:numId="30" w16cid:durableId="1879048688">
    <w:abstractNumId w:val="37"/>
  </w:num>
  <w:num w:numId="31" w16cid:durableId="1398741903">
    <w:abstractNumId w:val="15"/>
  </w:num>
  <w:num w:numId="32" w16cid:durableId="1789276309">
    <w:abstractNumId w:val="32"/>
  </w:num>
  <w:num w:numId="33" w16cid:durableId="193614665">
    <w:abstractNumId w:val="66"/>
  </w:num>
  <w:num w:numId="34" w16cid:durableId="23554501">
    <w:abstractNumId w:val="30"/>
  </w:num>
  <w:num w:numId="35" w16cid:durableId="57362482">
    <w:abstractNumId w:val="54"/>
  </w:num>
  <w:num w:numId="36" w16cid:durableId="747653175">
    <w:abstractNumId w:val="31"/>
  </w:num>
  <w:num w:numId="37" w16cid:durableId="1645423610">
    <w:abstractNumId w:val="67"/>
  </w:num>
  <w:num w:numId="38" w16cid:durableId="228196596">
    <w:abstractNumId w:val="11"/>
  </w:num>
  <w:num w:numId="39" w16cid:durableId="1155074632">
    <w:abstractNumId w:val="27"/>
  </w:num>
  <w:num w:numId="40" w16cid:durableId="599992077">
    <w:abstractNumId w:val="44"/>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6"/>
  </w:num>
  <w:num w:numId="46" w16cid:durableId="897590612">
    <w:abstractNumId w:val="24"/>
  </w:num>
  <w:num w:numId="47" w16cid:durableId="1668706698">
    <w:abstractNumId w:val="10"/>
  </w:num>
  <w:num w:numId="48" w16cid:durableId="39747524">
    <w:abstractNumId w:val="12"/>
  </w:num>
  <w:num w:numId="49" w16cid:durableId="1403719182">
    <w:abstractNumId w:val="63"/>
  </w:num>
  <w:num w:numId="50" w16cid:durableId="1816602200">
    <w:abstractNumId w:val="34"/>
  </w:num>
  <w:num w:numId="51" w16cid:durableId="2021226975">
    <w:abstractNumId w:val="23"/>
  </w:num>
  <w:num w:numId="52" w16cid:durableId="189269789">
    <w:abstractNumId w:val="16"/>
  </w:num>
  <w:num w:numId="53" w16cid:durableId="1335644696">
    <w:abstractNumId w:val="49"/>
  </w:num>
  <w:num w:numId="54" w16cid:durableId="1897274067">
    <w:abstractNumId w:val="20"/>
  </w:num>
  <w:num w:numId="55" w16cid:durableId="1436318531">
    <w:abstractNumId w:val="48"/>
  </w:num>
  <w:num w:numId="56" w16cid:durableId="2137020304">
    <w:abstractNumId w:val="6"/>
  </w:num>
  <w:num w:numId="57" w16cid:durableId="40641579">
    <w:abstractNumId w:val="62"/>
  </w:num>
  <w:num w:numId="58" w16cid:durableId="859783448">
    <w:abstractNumId w:val="35"/>
  </w:num>
  <w:num w:numId="59" w16cid:durableId="2090809923">
    <w:abstractNumId w:val="7"/>
  </w:num>
  <w:num w:numId="60" w16cid:durableId="1723866970">
    <w:abstractNumId w:val="61"/>
  </w:num>
  <w:num w:numId="61" w16cid:durableId="659967748">
    <w:abstractNumId w:val="46"/>
  </w:num>
  <w:num w:numId="62" w16cid:durableId="541526279">
    <w:abstractNumId w:val="47"/>
  </w:num>
  <w:num w:numId="63" w16cid:durableId="1732534594">
    <w:abstractNumId w:val="25"/>
  </w:num>
  <w:num w:numId="64" w16cid:durableId="818687503">
    <w:abstractNumId w:val="41"/>
  </w:num>
  <w:num w:numId="65" w16cid:durableId="97719845">
    <w:abstractNumId w:val="33"/>
  </w:num>
  <w:num w:numId="66" w16cid:durableId="295529101">
    <w:abstractNumId w:val="60"/>
  </w:num>
  <w:num w:numId="67" w16cid:durableId="1942373533">
    <w:abstractNumId w:val="43"/>
  </w:num>
  <w:num w:numId="68" w16cid:durableId="855851509">
    <w:abstractNumId w:val="26"/>
  </w:num>
  <w:num w:numId="69" w16cid:durableId="1818376446">
    <w:abstractNumId w:val="28"/>
  </w:num>
  <w:num w:numId="70" w16cid:durableId="1976830928">
    <w:abstractNumId w:val="53"/>
  </w:num>
  <w:num w:numId="71" w16cid:durableId="1385449001">
    <w:abstractNumId w:val="58"/>
  </w:num>
  <w:num w:numId="72" w16cid:durableId="69129716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018"/>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6F71"/>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45BD"/>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39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EBD"/>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B49"/>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5FD8"/>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A7150"/>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1AFC"/>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6E2F"/>
    <w:rsid w:val="00556F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0C3E"/>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BA5"/>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303"/>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BFD"/>
    <w:rsid w:val="00912DD1"/>
    <w:rsid w:val="009131EE"/>
    <w:rsid w:val="00913B04"/>
    <w:rsid w:val="00913BDD"/>
    <w:rsid w:val="00913D4D"/>
    <w:rsid w:val="00915646"/>
    <w:rsid w:val="009156E7"/>
    <w:rsid w:val="00915769"/>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04"/>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471"/>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6FA5"/>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5A"/>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D33"/>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3A8B"/>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D2"/>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61C"/>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B69"/>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6C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4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1744496">
      <w:bodyDiv w:val="1"/>
      <w:marLeft w:val="0"/>
      <w:marRight w:val="0"/>
      <w:marTop w:val="0"/>
      <w:marBottom w:val="0"/>
      <w:divBdr>
        <w:top w:val="none" w:sz="0" w:space="0" w:color="auto"/>
        <w:left w:val="none" w:sz="0" w:space="0" w:color="auto"/>
        <w:bottom w:val="none" w:sz="0" w:space="0" w:color="auto"/>
        <w:right w:val="none" w:sz="0" w:space="0" w:color="auto"/>
      </w:divBdr>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676</TotalTime>
  <Pages>3</Pages>
  <Words>854</Words>
  <Characters>4871</Characters>
  <Application>Microsoft Office Word</Application>
  <DocSecurity>0</DocSecurity>
  <Lines>40</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638</cp:revision>
  <cp:lastPrinted>2016-08-05T18:54:00Z</cp:lastPrinted>
  <dcterms:created xsi:type="dcterms:W3CDTF">2023-03-28T04:42:00Z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