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CF39D" w14:textId="5FC2B514" w:rsidR="002A4DB0" w:rsidRPr="00425FD0" w:rsidRDefault="002A4DB0" w:rsidP="002A4DB0">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bookmarkStart w:id="3" w:name="_GoBack"/>
      <w:r w:rsidR="00FF11C2" w:rsidRPr="00FF11C2">
        <w:rPr>
          <w:rFonts w:ascii="Arial" w:eastAsia="宋体" w:hAnsi="Arial" w:cs="Arial"/>
          <w:b/>
          <w:sz w:val="24"/>
          <w:lang w:val="en-US" w:eastAsia="zh-CN"/>
        </w:rPr>
        <w:t>R4-2305314</w:t>
      </w:r>
      <w:bookmarkEnd w:id="3"/>
    </w:p>
    <w:bookmarkEnd w:id="0"/>
    <w:bookmarkEnd w:id="1"/>
    <w:p w14:paraId="3F05BCEC" w14:textId="77777777" w:rsidR="00F6127A" w:rsidRPr="00425FD0" w:rsidRDefault="00F6127A" w:rsidP="00F6127A">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4"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4"/>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F6127A" w:rsidRDefault="00070561" w:rsidP="00F90E24">
      <w:pPr>
        <w:pStyle w:val="a5"/>
        <w:jc w:val="both"/>
        <w:rPr>
          <w:noProof w:val="0"/>
        </w:rPr>
      </w:pPr>
    </w:p>
    <w:p w14:paraId="28513F45" w14:textId="2AE156F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1C2" w:rsidRPr="00FF11C2">
        <w:rPr>
          <w:rFonts w:ascii="Arial" w:eastAsia="宋体" w:hAnsi="Arial"/>
          <w:b/>
          <w:sz w:val="24"/>
          <w:lang w:val="en-US" w:eastAsia="zh-CN"/>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5"/>
      <w:proofErr w:type="spellEnd"/>
    </w:p>
    <w:p w14:paraId="056BBB17" w14:textId="1BFD373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F11C2" w:rsidRPr="00FF11C2">
        <w:rPr>
          <w:rFonts w:ascii="Arial" w:eastAsia="宋体" w:hAnsi="Arial"/>
          <w:b/>
          <w:sz w:val="24"/>
          <w:lang w:val="en-US" w:eastAsia="zh-CN"/>
        </w:rPr>
        <w:t>5.8.3.2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55F3CB1"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FF45D7">
        <w:rPr>
          <w:rFonts w:eastAsia="宋体"/>
          <w:sz w:val="22"/>
          <w:lang w:eastAsia="zh-CN"/>
        </w:rPr>
        <w:t>6</w:t>
      </w:r>
      <w:r w:rsidR="00A66207">
        <w:rPr>
          <w:rFonts w:eastAsia="宋体"/>
          <w:sz w:val="22"/>
          <w:lang w:eastAsia="zh-CN"/>
        </w:rPr>
        <w:t xml:space="preserve"> meeting</w:t>
      </w:r>
      <w:r w:rsidRPr="00291382">
        <w:rPr>
          <w:rFonts w:eastAsia="宋体"/>
          <w:sz w:val="22"/>
          <w:lang w:eastAsia="zh-CN"/>
        </w:rPr>
        <w:t xml:space="preserve">, </w:t>
      </w:r>
      <w:r w:rsidR="00603B7B">
        <w:rPr>
          <w:rFonts w:eastAsia="宋体"/>
          <w:sz w:val="22"/>
          <w:lang w:eastAsia="zh-CN"/>
        </w:rPr>
        <w:t>RA</w:t>
      </w:r>
      <w:r w:rsidR="001E7317">
        <w:rPr>
          <w:rFonts w:eastAsia="宋体"/>
          <w:sz w:val="22"/>
          <w:lang w:eastAsia="zh-CN"/>
        </w:rPr>
        <w:t>N4</w:t>
      </w:r>
      <w:r w:rsidR="00603B7B">
        <w:rPr>
          <w:rFonts w:eastAsia="宋体"/>
          <w:sz w:val="22"/>
          <w:lang w:eastAsia="zh-CN"/>
        </w:rPr>
        <w:t xml:space="preserve"> </w:t>
      </w:r>
      <w:r w:rsidR="003146AE">
        <w:rPr>
          <w:rFonts w:eastAsia="宋体"/>
          <w:sz w:val="22"/>
          <w:lang w:eastAsia="zh-CN"/>
        </w:rPr>
        <w:t xml:space="preserve">discussed </w:t>
      </w:r>
      <w:r w:rsidR="00CD6F3A">
        <w:rPr>
          <w:rFonts w:eastAsia="宋体"/>
          <w:sz w:val="22"/>
          <w:lang w:eastAsia="zh-CN"/>
        </w:rPr>
        <w:t xml:space="preserve">the impacts on L1 measurements for </w:t>
      </w:r>
      <w:r w:rsidR="00CD6F3A">
        <w:rPr>
          <w:rFonts w:eastAsiaTheme="minorEastAsia"/>
          <w:sz w:val="22"/>
          <w:lang w:val="en-US" w:eastAsia="zh-CN"/>
        </w:rPr>
        <w:t xml:space="preserve">FR2 multi-Rx DL receptions and agreed that </w:t>
      </w:r>
      <w:r w:rsidR="00CD6F3A">
        <w:rPr>
          <w:rFonts w:eastAsia="宋体"/>
          <w:sz w:val="22"/>
          <w:lang w:eastAsia="zh-CN"/>
        </w:rPr>
        <w:t xml:space="preserve">group-based reporting is </w:t>
      </w:r>
      <w:r w:rsidR="00FF45D7" w:rsidRPr="00FF45D7">
        <w:rPr>
          <w:rFonts w:eastAsia="宋体"/>
          <w:sz w:val="22"/>
          <w:lang w:eastAsia="zh-CN"/>
        </w:rPr>
        <w:t>used as a prerequisite</w:t>
      </w:r>
      <w:r w:rsidR="00CD6F3A">
        <w:rPr>
          <w:rFonts w:eastAsia="宋体"/>
          <w:sz w:val="22"/>
          <w:lang w:eastAsia="zh-CN"/>
        </w:rPr>
        <w:t xml:space="preserve"> for </w:t>
      </w:r>
      <w:r w:rsidR="00CD6F3A" w:rsidRPr="00B52C47">
        <w:rPr>
          <w:rFonts w:eastAsia="宋体"/>
          <w:sz w:val="22"/>
          <w:lang w:eastAsia="zh-CN"/>
        </w:rPr>
        <w:t>enabl</w:t>
      </w:r>
      <w:r w:rsidR="00CD6F3A">
        <w:rPr>
          <w:rFonts w:eastAsia="宋体"/>
          <w:sz w:val="22"/>
          <w:lang w:eastAsia="zh-CN"/>
        </w:rPr>
        <w:t xml:space="preserve">ing </w:t>
      </w:r>
      <w:r w:rsidR="00CD6F3A" w:rsidRPr="00B52C47">
        <w:rPr>
          <w:rFonts w:eastAsia="宋体"/>
          <w:sz w:val="22"/>
          <w:lang w:eastAsia="zh-CN"/>
        </w:rPr>
        <w:t>simultaneous DL reception</w:t>
      </w:r>
      <w:r w:rsidR="00CD6F3A">
        <w:rPr>
          <w:rFonts w:eastAsia="宋体"/>
          <w:sz w:val="22"/>
          <w:lang w:eastAsia="zh-CN"/>
        </w:rPr>
        <w:t>s</w:t>
      </w:r>
      <w:r w:rsidR="00CD6F3A" w:rsidRPr="00B52C47">
        <w:rPr>
          <w:rFonts w:eastAsia="宋体"/>
          <w:sz w:val="22"/>
          <w:lang w:eastAsia="zh-CN"/>
        </w:rPr>
        <w:t xml:space="preserve"> with two different</w:t>
      </w:r>
      <w:r w:rsidR="00CD6F3A">
        <w:rPr>
          <w:rFonts w:eastAsia="宋体"/>
          <w:sz w:val="22"/>
          <w:lang w:eastAsia="zh-CN"/>
        </w:rPr>
        <w:t xml:space="preserve"> beams</w:t>
      </w:r>
      <w:r w:rsidR="00182BC4">
        <w:rPr>
          <w:rFonts w:eastAsia="宋体"/>
          <w:sz w:val="22"/>
          <w:lang w:eastAsia="zh-CN"/>
        </w:rPr>
        <w:t>.</w:t>
      </w:r>
      <w:r w:rsidR="007C6490">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609B7993" w14:textId="15923746" w:rsidR="00CC3EE4" w:rsidRDefault="00CC3EE4" w:rsidP="00CD6F3A">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RAN4 agreements in [1</w:t>
      </w:r>
      <w:r>
        <w:rPr>
          <w:rFonts w:eastAsia="宋体" w:hint="eastAsia"/>
          <w:sz w:val="22"/>
          <w:lang w:eastAsia="zh-CN"/>
        </w:rPr>
        <w:t>,</w:t>
      </w:r>
      <w:r>
        <w:rPr>
          <w:rFonts w:eastAsia="宋体"/>
          <w:sz w:val="22"/>
          <w:lang w:eastAsia="zh-CN"/>
        </w:rPr>
        <w:t xml:space="preserve"> 2], group-based reporting is </w:t>
      </w:r>
      <w:r w:rsidR="00FF45D7" w:rsidRPr="00FF45D7">
        <w:rPr>
          <w:rFonts w:eastAsia="宋体"/>
          <w:sz w:val="22"/>
          <w:lang w:eastAsia="zh-CN"/>
        </w:rPr>
        <w:t>used as a prerequisite</w:t>
      </w:r>
      <w:r>
        <w:rPr>
          <w:rFonts w:eastAsia="宋体"/>
          <w:sz w:val="22"/>
          <w:lang w:eastAsia="zh-CN"/>
        </w:rPr>
        <w:t xml:space="preserve"> for </w:t>
      </w:r>
      <w:r w:rsidRPr="00B52C47">
        <w:rPr>
          <w:rFonts w:eastAsia="宋体"/>
          <w:sz w:val="22"/>
          <w:lang w:eastAsia="zh-CN"/>
        </w:rPr>
        <w:t>enabl</w:t>
      </w:r>
      <w:r>
        <w:rPr>
          <w:rFonts w:eastAsia="宋体"/>
          <w:sz w:val="22"/>
          <w:lang w:eastAsia="zh-CN"/>
        </w:rPr>
        <w:t xml:space="preserve">ing </w:t>
      </w:r>
      <w:r w:rsidRPr="00B52C47">
        <w:rPr>
          <w:rFonts w:eastAsia="宋体"/>
          <w:sz w:val="22"/>
          <w:lang w:eastAsia="zh-CN"/>
        </w:rPr>
        <w:t>simultaneous DL reception</w:t>
      </w:r>
      <w:r>
        <w:rPr>
          <w:rFonts w:eastAsia="宋体"/>
          <w:sz w:val="22"/>
          <w:lang w:eastAsia="zh-CN"/>
        </w:rPr>
        <w:t>s</w:t>
      </w:r>
      <w:r w:rsidRPr="00B52C47">
        <w:rPr>
          <w:rFonts w:eastAsia="宋体"/>
          <w:sz w:val="22"/>
          <w:lang w:eastAsia="zh-CN"/>
        </w:rPr>
        <w:t xml:space="preserve"> with two different</w:t>
      </w:r>
      <w:r>
        <w:rPr>
          <w:rFonts w:eastAsia="宋体"/>
          <w:sz w:val="22"/>
          <w:lang w:eastAsia="zh-CN"/>
        </w:rPr>
        <w:t xml:space="preserve"> beams.</w:t>
      </w:r>
    </w:p>
    <w:p w14:paraId="56BE2839" w14:textId="77777777" w:rsidR="000C35C6" w:rsidRDefault="000C35C6" w:rsidP="000C35C6">
      <w:pPr>
        <w:pStyle w:val="2"/>
        <w:rPr>
          <w:lang w:val="en-US" w:eastAsia="zh-CN"/>
        </w:rPr>
      </w:pPr>
      <w:r w:rsidRPr="0056275D">
        <w:rPr>
          <w:rFonts w:hint="eastAsia"/>
          <w:lang w:val="en-US" w:eastAsia="zh-CN"/>
        </w:rPr>
        <w:t>B</w:t>
      </w:r>
      <w:r w:rsidRPr="0056275D">
        <w:rPr>
          <w:lang w:val="en-US" w:eastAsia="zh-CN"/>
        </w:rPr>
        <w:t>eam sweeping factor</w:t>
      </w:r>
      <w:r>
        <w:rPr>
          <w:lang w:val="en-US" w:eastAsia="zh-CN"/>
        </w:rPr>
        <w:t xml:space="preserve"> reduction</w:t>
      </w:r>
    </w:p>
    <w:p w14:paraId="459DEFA8" w14:textId="77777777" w:rsidR="000174F3" w:rsidRDefault="001615E0" w:rsidP="00554465">
      <w:pPr>
        <w:widowControl w:val="0"/>
        <w:adjustRightInd w:val="0"/>
        <w:snapToGrid w:val="0"/>
        <w:spacing w:before="180"/>
        <w:rPr>
          <w:rFonts w:eastAsia="宋体"/>
          <w:sz w:val="22"/>
          <w:lang w:eastAsia="zh-CN"/>
        </w:rPr>
      </w:pPr>
      <w:r>
        <w:rPr>
          <w:rFonts w:eastAsiaTheme="minorEastAsia" w:hint="eastAsia"/>
          <w:sz w:val="22"/>
          <w:lang w:eastAsia="zh-CN"/>
        </w:rPr>
        <w:t>B</w:t>
      </w:r>
      <w:r>
        <w:rPr>
          <w:rFonts w:eastAsiaTheme="minorEastAsia"/>
          <w:sz w:val="22"/>
          <w:lang w:eastAsia="zh-CN"/>
        </w:rPr>
        <w:t xml:space="preserve">oth SSB and CSI-RS can be configured for L1-RSRP measurements. </w:t>
      </w:r>
      <w:r w:rsidR="00554465">
        <w:rPr>
          <w:rFonts w:eastAsia="宋体" w:hint="eastAsia"/>
          <w:sz w:val="22"/>
          <w:lang w:eastAsia="zh-CN"/>
        </w:rPr>
        <w:t>F</w:t>
      </w:r>
      <w:r w:rsidR="00554465">
        <w:rPr>
          <w:rFonts w:eastAsia="宋体"/>
          <w:sz w:val="22"/>
          <w:lang w:eastAsia="zh-CN"/>
        </w:rPr>
        <w:t>or L1-RSRP measurements on SSB or CSI-RS</w:t>
      </w:r>
      <w:r w:rsidR="00554465" w:rsidRPr="00425C96">
        <w:rPr>
          <w:rFonts w:eastAsiaTheme="minorEastAsia"/>
          <w:sz w:val="22"/>
          <w:lang w:val="en-US" w:eastAsia="zh-CN"/>
        </w:rPr>
        <w:t xml:space="preserve"> </w:t>
      </w:r>
      <w:r w:rsidR="00554465" w:rsidRPr="00AA2860">
        <w:rPr>
          <w:rFonts w:eastAsiaTheme="minorEastAsia"/>
          <w:sz w:val="22"/>
          <w:lang w:val="en-US" w:eastAsia="zh-CN"/>
        </w:rPr>
        <w:t>with repetition ON</w:t>
      </w:r>
      <w:r w:rsidR="00554465">
        <w:rPr>
          <w:rFonts w:eastAsiaTheme="minorEastAsia"/>
          <w:sz w:val="22"/>
          <w:lang w:val="en-US" w:eastAsia="zh-CN"/>
        </w:rPr>
        <w:t>,</w:t>
      </w:r>
      <w:r w:rsidR="00554465">
        <w:rPr>
          <w:rFonts w:eastAsia="宋体"/>
          <w:sz w:val="22"/>
          <w:lang w:eastAsia="zh-CN"/>
        </w:rPr>
        <w:t xml:space="preserve"> </w:t>
      </w:r>
      <w:r w:rsidR="00554465">
        <w:rPr>
          <w:rFonts w:eastAsia="宋体" w:hint="eastAsia"/>
          <w:sz w:val="22"/>
          <w:lang w:eastAsia="zh-CN"/>
        </w:rPr>
        <w:t>b</w:t>
      </w:r>
      <w:r w:rsidR="00554465">
        <w:rPr>
          <w:rFonts w:eastAsia="宋体"/>
          <w:sz w:val="22"/>
          <w:lang w:eastAsia="zh-CN"/>
        </w:rPr>
        <w:t xml:space="preserve">eam sweeping </w:t>
      </w:r>
      <w:r w:rsidR="00554465">
        <w:rPr>
          <w:rFonts w:eastAsia="宋体" w:hint="eastAsia"/>
          <w:sz w:val="22"/>
          <w:lang w:eastAsia="zh-CN"/>
        </w:rPr>
        <w:t>operation</w:t>
      </w:r>
      <w:r w:rsidR="00554465">
        <w:rPr>
          <w:rFonts w:eastAsia="宋体"/>
          <w:sz w:val="22"/>
          <w:lang w:eastAsia="zh-CN"/>
        </w:rPr>
        <w:t xml:space="preserve"> </w:t>
      </w:r>
      <w:r w:rsidR="00554465">
        <w:rPr>
          <w:rFonts w:eastAsia="宋体" w:hint="eastAsia"/>
          <w:sz w:val="22"/>
          <w:lang w:eastAsia="zh-CN"/>
        </w:rPr>
        <w:t>is</w:t>
      </w:r>
      <w:r w:rsidR="00554465">
        <w:rPr>
          <w:rFonts w:eastAsia="宋体"/>
          <w:sz w:val="22"/>
          <w:lang w:eastAsia="zh-CN"/>
        </w:rPr>
        <w:t xml:space="preserve"> always </w:t>
      </w:r>
      <w:r w:rsidR="00554465">
        <w:rPr>
          <w:rFonts w:eastAsia="宋体" w:hint="eastAsia"/>
          <w:sz w:val="22"/>
          <w:lang w:eastAsia="zh-CN"/>
        </w:rPr>
        <w:t>needed</w:t>
      </w:r>
      <w:r w:rsidR="00554465">
        <w:rPr>
          <w:rFonts w:eastAsia="宋体"/>
          <w:sz w:val="22"/>
          <w:lang w:eastAsia="zh-CN"/>
        </w:rPr>
        <w:t>. For L1-RSRP measurements CSI-RS</w:t>
      </w:r>
      <w:r w:rsidR="00554465" w:rsidRPr="00425C96">
        <w:rPr>
          <w:rFonts w:eastAsiaTheme="minorEastAsia"/>
          <w:sz w:val="22"/>
          <w:lang w:val="en-US" w:eastAsia="zh-CN"/>
        </w:rPr>
        <w:t xml:space="preserve"> </w:t>
      </w:r>
      <w:r w:rsidR="00554465" w:rsidRPr="00AA2860">
        <w:rPr>
          <w:rFonts w:eastAsiaTheme="minorEastAsia"/>
          <w:sz w:val="22"/>
          <w:lang w:val="en-US" w:eastAsia="zh-CN"/>
        </w:rPr>
        <w:t>with repetition O</w:t>
      </w:r>
      <w:r w:rsidR="00554465">
        <w:rPr>
          <w:rFonts w:eastAsiaTheme="minorEastAsia"/>
          <w:sz w:val="22"/>
          <w:lang w:val="en-US" w:eastAsia="zh-CN"/>
        </w:rPr>
        <w:t xml:space="preserve">FF, </w:t>
      </w:r>
      <w:r w:rsidR="00554465">
        <w:rPr>
          <w:rFonts w:eastAsia="宋体" w:hint="eastAsia"/>
          <w:sz w:val="22"/>
          <w:lang w:eastAsia="zh-CN"/>
        </w:rPr>
        <w:t>b</w:t>
      </w:r>
      <w:r w:rsidR="00554465">
        <w:rPr>
          <w:rFonts w:eastAsia="宋体"/>
          <w:sz w:val="22"/>
          <w:lang w:eastAsia="zh-CN"/>
        </w:rPr>
        <w:t xml:space="preserve">eam sweeping </w:t>
      </w:r>
      <w:r w:rsidR="00554465">
        <w:rPr>
          <w:rFonts w:eastAsia="宋体" w:hint="eastAsia"/>
          <w:sz w:val="22"/>
          <w:lang w:eastAsia="zh-CN"/>
        </w:rPr>
        <w:t>operation</w:t>
      </w:r>
      <w:r w:rsidR="00554465">
        <w:rPr>
          <w:rFonts w:eastAsia="宋体"/>
          <w:sz w:val="22"/>
          <w:lang w:eastAsia="zh-CN"/>
        </w:rPr>
        <w:t xml:space="preserve"> </w:t>
      </w:r>
      <w:r w:rsidR="00554465">
        <w:rPr>
          <w:rFonts w:eastAsia="宋体" w:hint="eastAsia"/>
          <w:sz w:val="22"/>
          <w:lang w:eastAsia="zh-CN"/>
        </w:rPr>
        <w:t>is</w:t>
      </w:r>
      <w:r w:rsidR="00554465">
        <w:rPr>
          <w:rFonts w:eastAsia="宋体"/>
          <w:sz w:val="22"/>
          <w:lang w:eastAsia="zh-CN"/>
        </w:rPr>
        <w:t xml:space="preserve"> not </w:t>
      </w:r>
      <w:r w:rsidR="00554465">
        <w:rPr>
          <w:rFonts w:eastAsia="宋体" w:hint="eastAsia"/>
          <w:sz w:val="22"/>
          <w:lang w:eastAsia="zh-CN"/>
        </w:rPr>
        <w:t>needed</w:t>
      </w:r>
      <w:r w:rsidR="00554465">
        <w:rPr>
          <w:rFonts w:eastAsia="宋体"/>
          <w:sz w:val="22"/>
          <w:lang w:eastAsia="zh-CN"/>
        </w:rPr>
        <w:t xml:space="preserve"> since best beam can be derived from L1-RSRP measurements on QCL-</w:t>
      </w:r>
      <w:proofErr w:type="spellStart"/>
      <w:r w:rsidR="00554465">
        <w:rPr>
          <w:rFonts w:eastAsia="宋体"/>
          <w:sz w:val="22"/>
          <w:lang w:eastAsia="zh-CN"/>
        </w:rPr>
        <w:t>TypeD</w:t>
      </w:r>
      <w:proofErr w:type="spellEnd"/>
      <w:r w:rsidR="00554465">
        <w:rPr>
          <w:rFonts w:eastAsia="宋体"/>
          <w:sz w:val="22"/>
          <w:lang w:eastAsia="zh-CN"/>
        </w:rPr>
        <w:t xml:space="preserve"> SSB or CSI-RS</w:t>
      </w:r>
      <w:r w:rsidR="00554465" w:rsidRPr="00425C96">
        <w:rPr>
          <w:rFonts w:eastAsiaTheme="minorEastAsia"/>
          <w:sz w:val="22"/>
          <w:lang w:val="en-US" w:eastAsia="zh-CN"/>
        </w:rPr>
        <w:t xml:space="preserve"> </w:t>
      </w:r>
      <w:r w:rsidR="00554465" w:rsidRPr="00AA2860">
        <w:rPr>
          <w:rFonts w:eastAsiaTheme="minorEastAsia"/>
          <w:sz w:val="22"/>
          <w:lang w:val="en-US" w:eastAsia="zh-CN"/>
        </w:rPr>
        <w:t>with repetition ON</w:t>
      </w:r>
      <w:r w:rsidR="00554465">
        <w:rPr>
          <w:rFonts w:eastAsia="宋体"/>
          <w:sz w:val="22"/>
          <w:lang w:eastAsia="zh-CN"/>
        </w:rPr>
        <w:t xml:space="preserve">. </w:t>
      </w:r>
    </w:p>
    <w:p w14:paraId="56FFD41A" w14:textId="77777777" w:rsidR="000174F3" w:rsidRDefault="000174F3" w:rsidP="000174F3">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n</w:t>
      </w:r>
      <w:r>
        <w:rPr>
          <w:rFonts w:eastAsia="宋体" w:hint="eastAsia"/>
          <w:sz w:val="22"/>
          <w:lang w:eastAsia="zh-CN"/>
        </w:rPr>
        <w:t>on-group-based</w:t>
      </w:r>
      <w:r>
        <w:rPr>
          <w:rFonts w:eastAsia="宋体"/>
          <w:sz w:val="22"/>
          <w:lang w:eastAsia="zh-CN"/>
        </w:rPr>
        <w:t xml:space="preserve"> reporting, UE reporting the L1-RSRP measured results of an SSB/CSI-RS resource based on best Rx beam. F</w:t>
      </w:r>
      <w:r>
        <w:rPr>
          <w:rFonts w:eastAsia="宋体" w:hint="eastAsia"/>
          <w:sz w:val="22"/>
          <w:lang w:eastAsia="zh-CN"/>
        </w:rPr>
        <w:t>or</w:t>
      </w:r>
      <w:r>
        <w:rPr>
          <w:rFonts w:eastAsia="宋体"/>
          <w:sz w:val="22"/>
          <w:lang w:eastAsia="zh-CN"/>
        </w:rPr>
        <w:t xml:space="preserve"> group-based reporting, UE reporting the L1-RSRP measured results of an SSB/CSI-RS resource pair based on best Rx beam pair. The “best Rx </w:t>
      </w:r>
      <w:r>
        <w:rPr>
          <w:rFonts w:eastAsia="宋体" w:hint="eastAsia"/>
          <w:sz w:val="22"/>
          <w:lang w:eastAsia="zh-CN"/>
        </w:rPr>
        <w:t>beam</w:t>
      </w:r>
      <w:r>
        <w:rPr>
          <w:rFonts w:eastAsia="宋体"/>
          <w:sz w:val="22"/>
          <w:lang w:eastAsia="zh-CN"/>
        </w:rPr>
        <w:t>” for two resources between n</w:t>
      </w:r>
      <w:r>
        <w:rPr>
          <w:rFonts w:eastAsia="宋体" w:hint="eastAsia"/>
          <w:sz w:val="22"/>
          <w:lang w:eastAsia="zh-CN"/>
        </w:rPr>
        <w:t>on-group-based</w:t>
      </w:r>
      <w:r>
        <w:rPr>
          <w:rFonts w:eastAsia="宋体"/>
          <w:sz w:val="22"/>
          <w:lang w:eastAsia="zh-CN"/>
        </w:rPr>
        <w:t xml:space="preserve"> reporting </w:t>
      </w:r>
      <w:r>
        <w:rPr>
          <w:rFonts w:eastAsia="宋体" w:hint="eastAsia"/>
          <w:sz w:val="22"/>
          <w:lang w:eastAsia="zh-CN"/>
        </w:rPr>
        <w:t>a</w:t>
      </w:r>
      <w:r>
        <w:rPr>
          <w:rFonts w:eastAsia="宋体"/>
          <w:sz w:val="22"/>
          <w:lang w:eastAsia="zh-CN"/>
        </w:rPr>
        <w:t>nd group-based reporting could be different, as shown in Figure 1.</w:t>
      </w:r>
    </w:p>
    <w:tbl>
      <w:tblPr>
        <w:tblStyle w:val="afa"/>
        <w:tblW w:w="0" w:type="auto"/>
        <w:tblLook w:val="04A0" w:firstRow="1" w:lastRow="0" w:firstColumn="1" w:lastColumn="0" w:noHBand="0" w:noVBand="1"/>
      </w:tblPr>
      <w:tblGrid>
        <w:gridCol w:w="3397"/>
        <w:gridCol w:w="6224"/>
      </w:tblGrid>
      <w:tr w:rsidR="000174F3" w14:paraId="2CDD1F58" w14:textId="77777777" w:rsidTr="00E97498">
        <w:tc>
          <w:tcPr>
            <w:tcW w:w="3397" w:type="dxa"/>
          </w:tcPr>
          <w:p w14:paraId="2F78BBA5" w14:textId="77777777" w:rsidR="000174F3" w:rsidRDefault="000174F3" w:rsidP="00E97498">
            <w:pPr>
              <w:widowControl w:val="0"/>
              <w:adjustRightInd w:val="0"/>
              <w:snapToGrid w:val="0"/>
              <w:spacing w:after="0"/>
              <w:jc w:val="center"/>
              <w:rPr>
                <w:rFonts w:eastAsia="宋体"/>
                <w:sz w:val="22"/>
                <w:lang w:eastAsia="zh-CN"/>
              </w:rPr>
            </w:pPr>
            <w:r>
              <w:rPr>
                <w:noProof/>
              </w:rPr>
              <w:drawing>
                <wp:inline distT="0" distB="0" distL="0" distR="0" wp14:anchorId="417332C1" wp14:editId="7B6EFD96">
                  <wp:extent cx="1778400" cy="1249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78400" cy="1249200"/>
                          </a:xfrm>
                          <a:prstGeom prst="rect">
                            <a:avLst/>
                          </a:prstGeom>
                        </pic:spPr>
                      </pic:pic>
                    </a:graphicData>
                  </a:graphic>
                </wp:inline>
              </w:drawing>
            </w:r>
          </w:p>
          <w:p w14:paraId="45C36662" w14:textId="77777777" w:rsidR="000174F3" w:rsidRPr="00F821C0" w:rsidRDefault="000174F3" w:rsidP="00E97498">
            <w:pPr>
              <w:widowControl w:val="0"/>
              <w:adjustRightInd w:val="0"/>
              <w:snapToGrid w:val="0"/>
              <w:spacing w:after="0"/>
              <w:jc w:val="center"/>
              <w:rPr>
                <w:rFonts w:eastAsia="宋体"/>
                <w:sz w:val="22"/>
                <w:lang w:eastAsia="zh-CN"/>
              </w:rPr>
            </w:pPr>
          </w:p>
        </w:tc>
        <w:tc>
          <w:tcPr>
            <w:tcW w:w="6224" w:type="dxa"/>
          </w:tcPr>
          <w:p w14:paraId="743B9557" w14:textId="77777777" w:rsidR="000174F3" w:rsidRDefault="000174F3" w:rsidP="00E97498">
            <w:pPr>
              <w:widowControl w:val="0"/>
              <w:adjustRightInd w:val="0"/>
              <w:snapToGrid w:val="0"/>
              <w:spacing w:after="0"/>
              <w:jc w:val="both"/>
              <w:rPr>
                <w:rFonts w:eastAsia="宋体"/>
                <w:sz w:val="22"/>
                <w:lang w:eastAsia="zh-CN"/>
              </w:rPr>
            </w:pPr>
            <w:r>
              <w:rPr>
                <w:noProof/>
              </w:rPr>
              <w:drawing>
                <wp:inline distT="0" distB="0" distL="0" distR="0" wp14:anchorId="6C035DC6" wp14:editId="58315F8D">
                  <wp:extent cx="1778400" cy="12492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78400" cy="1249200"/>
                          </a:xfrm>
                          <a:prstGeom prst="rect">
                            <a:avLst/>
                          </a:prstGeom>
                        </pic:spPr>
                      </pic:pic>
                    </a:graphicData>
                  </a:graphic>
                </wp:inline>
              </w:drawing>
            </w:r>
            <w:r>
              <w:rPr>
                <w:noProof/>
              </w:rPr>
              <w:t xml:space="preserve"> or</w:t>
            </w:r>
            <w:r>
              <w:rPr>
                <w:noProof/>
              </w:rPr>
              <w:drawing>
                <wp:inline distT="0" distB="0" distL="0" distR="0" wp14:anchorId="792B9057" wp14:editId="174D5DEF">
                  <wp:extent cx="1778400" cy="12492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78400" cy="1249200"/>
                          </a:xfrm>
                          <a:prstGeom prst="rect">
                            <a:avLst/>
                          </a:prstGeom>
                        </pic:spPr>
                      </pic:pic>
                    </a:graphicData>
                  </a:graphic>
                </wp:inline>
              </w:drawing>
            </w:r>
          </w:p>
        </w:tc>
      </w:tr>
      <w:tr w:rsidR="000174F3" w14:paraId="607EAE66" w14:textId="77777777" w:rsidTr="00E97498">
        <w:tc>
          <w:tcPr>
            <w:tcW w:w="3397" w:type="dxa"/>
          </w:tcPr>
          <w:p w14:paraId="3A084CCF" w14:textId="77777777" w:rsidR="000174F3" w:rsidRDefault="000174F3" w:rsidP="00E97498">
            <w:pPr>
              <w:widowControl w:val="0"/>
              <w:adjustRightInd w:val="0"/>
              <w:snapToGrid w:val="0"/>
              <w:spacing w:after="0"/>
              <w:jc w:val="center"/>
              <w:rPr>
                <w:noProof/>
              </w:rPr>
            </w:pPr>
            <w:r w:rsidRPr="00F821C0">
              <w:rPr>
                <w:rFonts w:eastAsia="宋体"/>
                <w:sz w:val="22"/>
                <w:lang w:eastAsia="zh-CN"/>
              </w:rPr>
              <w:t>N</w:t>
            </w:r>
            <w:r w:rsidRPr="00F821C0">
              <w:rPr>
                <w:rFonts w:eastAsia="宋体" w:hint="eastAsia"/>
                <w:sz w:val="22"/>
                <w:lang w:eastAsia="zh-CN"/>
              </w:rPr>
              <w:t>on</w:t>
            </w:r>
            <w:r w:rsidRPr="00F821C0">
              <w:rPr>
                <w:rFonts w:eastAsia="宋体"/>
                <w:sz w:val="22"/>
                <w:lang w:eastAsia="zh-CN"/>
              </w:rPr>
              <w:t>-</w:t>
            </w:r>
            <w:r w:rsidRPr="00F821C0">
              <w:rPr>
                <w:rFonts w:eastAsia="宋体" w:hint="eastAsia"/>
                <w:sz w:val="22"/>
                <w:lang w:eastAsia="zh-CN"/>
              </w:rPr>
              <w:t>group-based</w:t>
            </w:r>
            <w:r w:rsidRPr="00F821C0">
              <w:rPr>
                <w:rFonts w:eastAsia="宋体"/>
                <w:sz w:val="22"/>
                <w:lang w:eastAsia="zh-CN"/>
              </w:rPr>
              <w:t xml:space="preserve"> reporting</w:t>
            </w:r>
          </w:p>
        </w:tc>
        <w:tc>
          <w:tcPr>
            <w:tcW w:w="6224" w:type="dxa"/>
          </w:tcPr>
          <w:p w14:paraId="6B7772DE" w14:textId="77777777" w:rsidR="000174F3" w:rsidRDefault="000174F3" w:rsidP="00E97498">
            <w:pPr>
              <w:widowControl w:val="0"/>
              <w:adjustRightInd w:val="0"/>
              <w:snapToGrid w:val="0"/>
              <w:spacing w:after="0"/>
              <w:jc w:val="center"/>
              <w:rPr>
                <w:noProof/>
              </w:rPr>
            </w:pPr>
            <w:r>
              <w:rPr>
                <w:rFonts w:eastAsia="宋体"/>
                <w:sz w:val="22"/>
                <w:lang w:eastAsia="zh-CN"/>
              </w:rPr>
              <w:t>G</w:t>
            </w:r>
            <w:r>
              <w:rPr>
                <w:rFonts w:eastAsia="宋体" w:hint="eastAsia"/>
                <w:sz w:val="22"/>
                <w:lang w:eastAsia="zh-CN"/>
              </w:rPr>
              <w:t>roup-based</w:t>
            </w:r>
            <w:r>
              <w:rPr>
                <w:rFonts w:eastAsia="宋体"/>
                <w:sz w:val="22"/>
                <w:lang w:eastAsia="zh-CN"/>
              </w:rPr>
              <w:t xml:space="preserve"> reporting</w:t>
            </w:r>
          </w:p>
        </w:tc>
      </w:tr>
    </w:tbl>
    <w:p w14:paraId="76F573B7" w14:textId="77777777" w:rsidR="000174F3" w:rsidRPr="00F821C0" w:rsidRDefault="000174F3" w:rsidP="000174F3">
      <w:pPr>
        <w:widowControl w:val="0"/>
        <w:adjustRightInd w:val="0"/>
        <w:snapToGrid w:val="0"/>
        <w:spacing w:before="180"/>
        <w:jc w:val="center"/>
        <w:rPr>
          <w:rFonts w:eastAsia="宋体"/>
          <w:b/>
          <w:sz w:val="22"/>
          <w:lang w:eastAsia="zh-CN"/>
        </w:rPr>
      </w:pPr>
      <w:r w:rsidRPr="00F821C0">
        <w:rPr>
          <w:rFonts w:eastAsia="宋体" w:hint="eastAsia"/>
          <w:b/>
          <w:sz w:val="22"/>
          <w:lang w:eastAsia="zh-CN"/>
        </w:rPr>
        <w:t>F</w:t>
      </w:r>
      <w:r w:rsidRPr="00F821C0">
        <w:rPr>
          <w:rFonts w:eastAsia="宋体"/>
          <w:b/>
          <w:sz w:val="22"/>
          <w:lang w:eastAsia="zh-CN"/>
        </w:rPr>
        <w:t>igure 1: Examples of “</w:t>
      </w:r>
      <w:r>
        <w:rPr>
          <w:rFonts w:eastAsia="宋体"/>
          <w:b/>
          <w:sz w:val="22"/>
          <w:lang w:eastAsia="zh-CN"/>
        </w:rPr>
        <w:t>b</w:t>
      </w:r>
      <w:r w:rsidRPr="00F821C0">
        <w:rPr>
          <w:rFonts w:eastAsia="宋体"/>
          <w:b/>
          <w:sz w:val="22"/>
          <w:lang w:eastAsia="zh-CN"/>
        </w:rPr>
        <w:t>est beam” for non-group-based and group-based reporting</w:t>
      </w:r>
    </w:p>
    <w:p w14:paraId="41652C91" w14:textId="77777777" w:rsidR="000174F3" w:rsidRDefault="000174F3" w:rsidP="000174F3">
      <w:pPr>
        <w:widowControl w:val="0"/>
        <w:adjustRightInd w:val="0"/>
        <w:snapToGrid w:val="0"/>
        <w:spacing w:before="180"/>
        <w:rPr>
          <w:rFonts w:eastAsia="宋体"/>
          <w:sz w:val="22"/>
          <w:lang w:eastAsia="zh-CN"/>
        </w:rPr>
      </w:pPr>
      <w:r>
        <w:rPr>
          <w:rFonts w:eastAsia="宋体" w:hint="eastAsia"/>
          <w:sz w:val="22"/>
          <w:lang w:eastAsia="zh-CN"/>
        </w:rPr>
        <w:t>For</w:t>
      </w:r>
      <w:r>
        <w:rPr>
          <w:rFonts w:eastAsia="宋体"/>
          <w:sz w:val="22"/>
          <w:lang w:eastAsia="zh-CN"/>
        </w:rPr>
        <w:t xml:space="preserve"> </w:t>
      </w:r>
      <w:r>
        <w:rPr>
          <w:rFonts w:eastAsia="宋体" w:hint="eastAsia"/>
          <w:sz w:val="22"/>
          <w:lang w:eastAsia="zh-CN"/>
        </w:rPr>
        <w:t>example</w:t>
      </w:r>
      <w:r>
        <w:rPr>
          <w:rFonts w:eastAsia="宋体"/>
          <w:sz w:val="22"/>
          <w:lang w:eastAsia="zh-CN"/>
        </w:rPr>
        <w:t>, the best Rx beam for each TRP with n</w:t>
      </w:r>
      <w:r>
        <w:rPr>
          <w:rFonts w:eastAsia="宋体" w:hint="eastAsia"/>
          <w:sz w:val="22"/>
          <w:lang w:eastAsia="zh-CN"/>
        </w:rPr>
        <w:t>on-group-based</w:t>
      </w:r>
      <w:r>
        <w:rPr>
          <w:rFonts w:eastAsia="宋体"/>
          <w:sz w:val="22"/>
          <w:lang w:eastAsia="zh-CN"/>
        </w:rPr>
        <w:t xml:space="preserve"> reporting could be activated </w:t>
      </w:r>
      <w:r>
        <w:rPr>
          <w:rFonts w:eastAsia="宋体" w:hint="eastAsia"/>
          <w:sz w:val="22"/>
          <w:lang w:eastAsia="zh-CN"/>
        </w:rPr>
        <w:t>on</w:t>
      </w:r>
      <w:r>
        <w:rPr>
          <w:rFonts w:eastAsia="宋体"/>
          <w:sz w:val="22"/>
          <w:lang w:eastAsia="zh-CN"/>
        </w:rPr>
        <w:t xml:space="preserve"> </w:t>
      </w:r>
      <w:r>
        <w:rPr>
          <w:rFonts w:eastAsia="宋体" w:hint="eastAsia"/>
          <w:sz w:val="22"/>
          <w:lang w:eastAsia="zh-CN"/>
        </w:rPr>
        <w:t>the</w:t>
      </w:r>
      <w:r>
        <w:rPr>
          <w:rFonts w:eastAsia="宋体"/>
          <w:sz w:val="22"/>
          <w:lang w:eastAsia="zh-CN"/>
        </w:rPr>
        <w:t xml:space="preserve"> same antenna panel. However, considering simultaneous receptions, best Rx beam pair for two TRPs need to be</w:t>
      </w:r>
      <w:r w:rsidRPr="005D2660">
        <w:rPr>
          <w:rFonts w:eastAsia="宋体"/>
          <w:sz w:val="22"/>
          <w:lang w:eastAsia="zh-CN"/>
        </w:rPr>
        <w:t xml:space="preserve"> </w:t>
      </w:r>
      <w:r>
        <w:rPr>
          <w:rFonts w:eastAsia="宋体"/>
          <w:sz w:val="22"/>
          <w:lang w:eastAsia="zh-CN"/>
        </w:rPr>
        <w:t>activated on different antenna panels.</w:t>
      </w:r>
    </w:p>
    <w:p w14:paraId="616B7E88" w14:textId="77777777" w:rsidR="000174F3" w:rsidRPr="00554465" w:rsidRDefault="000174F3" w:rsidP="000174F3">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bservation 1:</w:t>
      </w:r>
      <w:r>
        <w:rPr>
          <w:rFonts w:eastAsia="宋体"/>
          <w:b/>
          <w:i/>
          <w:sz w:val="22"/>
          <w:lang w:eastAsia="zh-CN"/>
        </w:rPr>
        <w:t xml:space="preserve"> F</w:t>
      </w:r>
      <w:r>
        <w:rPr>
          <w:rFonts w:eastAsia="宋体" w:hint="eastAsia"/>
          <w:b/>
          <w:i/>
          <w:sz w:val="22"/>
          <w:lang w:eastAsia="zh-CN"/>
        </w:rPr>
        <w:t>or</w:t>
      </w:r>
      <w:r>
        <w:rPr>
          <w:rFonts w:eastAsia="宋体"/>
          <w:b/>
          <w:i/>
          <w:sz w:val="22"/>
          <w:lang w:eastAsia="zh-CN"/>
        </w:rPr>
        <w:t xml:space="preserve"> the same RS, the best beam measured from non-group-based L1-RSRP reporting can be different the best beam measured from group-based L1-RSRP reporting.</w:t>
      </w:r>
    </w:p>
    <w:p w14:paraId="73E208A9" w14:textId="5721C51C" w:rsidR="000174F3" w:rsidRDefault="000174F3" w:rsidP="000174F3">
      <w:pPr>
        <w:widowControl w:val="0"/>
        <w:adjustRightInd w:val="0"/>
        <w:snapToGrid w:val="0"/>
        <w:spacing w:before="180"/>
        <w:rPr>
          <w:rFonts w:eastAsia="宋体"/>
          <w:sz w:val="22"/>
          <w:lang w:eastAsia="zh-CN"/>
        </w:rPr>
      </w:pPr>
      <w:r>
        <w:rPr>
          <w:rFonts w:eastAsia="宋体"/>
          <w:sz w:val="22"/>
          <w:lang w:eastAsia="zh-CN"/>
        </w:rPr>
        <w:t xml:space="preserve">The </w:t>
      </w:r>
      <w:r>
        <w:rPr>
          <w:rFonts w:eastAsia="宋体" w:hint="eastAsia"/>
          <w:sz w:val="22"/>
          <w:lang w:eastAsia="zh-CN"/>
        </w:rPr>
        <w:t>CSI-RS</w:t>
      </w:r>
      <w:r>
        <w:rPr>
          <w:rFonts w:eastAsia="宋体"/>
          <w:sz w:val="22"/>
          <w:lang w:eastAsia="zh-CN"/>
        </w:rPr>
        <w:t xml:space="preserve"> </w:t>
      </w:r>
      <w:r>
        <w:rPr>
          <w:rFonts w:eastAsia="宋体" w:hint="eastAsia"/>
          <w:sz w:val="22"/>
          <w:lang w:eastAsia="zh-CN"/>
        </w:rPr>
        <w:t>configured</w:t>
      </w:r>
      <w:r>
        <w:rPr>
          <w:rFonts w:eastAsia="宋体"/>
          <w:sz w:val="22"/>
          <w:lang w:eastAsia="zh-CN"/>
        </w:rPr>
        <w:t xml:space="preserve"> </w:t>
      </w:r>
      <w:r>
        <w:rPr>
          <w:rFonts w:eastAsia="宋体" w:hint="eastAsia"/>
          <w:sz w:val="22"/>
          <w:lang w:eastAsia="zh-CN"/>
        </w:rPr>
        <w:t>for</w:t>
      </w:r>
      <w:r>
        <w:rPr>
          <w:rFonts w:eastAsia="宋体"/>
          <w:sz w:val="22"/>
          <w:lang w:eastAsia="zh-CN"/>
        </w:rPr>
        <w:t xml:space="preserve"> RLM/BFD/CBD is assumed to be QCL-</w:t>
      </w:r>
      <w:proofErr w:type="spellStart"/>
      <w:r>
        <w:rPr>
          <w:rFonts w:eastAsia="宋体"/>
          <w:sz w:val="22"/>
          <w:lang w:eastAsia="zh-CN"/>
        </w:rPr>
        <w:t>TypeD</w:t>
      </w:r>
      <w:proofErr w:type="spellEnd"/>
      <w:r>
        <w:rPr>
          <w:rFonts w:eastAsia="宋体"/>
          <w:sz w:val="22"/>
          <w:lang w:eastAsia="zh-CN"/>
        </w:rPr>
        <w:t xml:space="preserve"> to SSB for L1-RSRP or CSI-RS </w:t>
      </w:r>
      <w:r>
        <w:rPr>
          <w:rFonts w:eastAsia="宋体"/>
          <w:sz w:val="22"/>
          <w:lang w:eastAsia="zh-CN"/>
        </w:rPr>
        <w:lastRenderedPageBreak/>
        <w:t xml:space="preserve">with repetition on. For cell specific RLM and BFD/CBD, there is no TRP association configuration. So, there is no need to pair RLM/BFD/CBD-RSs. The best beam for RLM/BFD/CBD-RS for is still assumed to be same as legacy. The SSB (or CSI-RS with repetition on) configured for </w:t>
      </w:r>
      <w:r>
        <w:rPr>
          <w:rFonts w:eastAsia="宋体" w:hint="eastAsia"/>
          <w:sz w:val="22"/>
          <w:lang w:eastAsia="zh-CN"/>
        </w:rPr>
        <w:t>group-based</w:t>
      </w:r>
      <w:r>
        <w:rPr>
          <w:rFonts w:eastAsia="宋体"/>
          <w:sz w:val="22"/>
          <w:lang w:eastAsia="zh-CN"/>
        </w:rPr>
        <w:t xml:space="preserve"> L1-RSRP</w:t>
      </w:r>
      <w:r w:rsidRPr="006824FD">
        <w:rPr>
          <w:rFonts w:eastAsia="宋体" w:hint="eastAsia"/>
          <w:sz w:val="22"/>
          <w:lang w:eastAsia="zh-CN"/>
        </w:rPr>
        <w:t xml:space="preserve"> </w:t>
      </w:r>
      <w:r>
        <w:rPr>
          <w:rFonts w:eastAsia="宋体" w:hint="eastAsia"/>
          <w:sz w:val="22"/>
          <w:lang w:eastAsia="zh-CN"/>
        </w:rPr>
        <w:t>reporting</w:t>
      </w:r>
      <w:r>
        <w:rPr>
          <w:rFonts w:eastAsia="宋体"/>
          <w:sz w:val="22"/>
          <w:lang w:eastAsia="zh-CN"/>
        </w:rPr>
        <w:t xml:space="preserve"> still need to be used as source RS to provide beam reference for </w:t>
      </w:r>
      <w:r>
        <w:rPr>
          <w:rFonts w:eastAsia="宋体" w:hint="eastAsia"/>
          <w:sz w:val="22"/>
          <w:lang w:eastAsia="zh-CN"/>
        </w:rPr>
        <w:t>CSI-RS</w:t>
      </w:r>
      <w:r>
        <w:rPr>
          <w:rFonts w:eastAsia="宋体"/>
          <w:sz w:val="22"/>
          <w:lang w:eastAsia="zh-CN"/>
        </w:rPr>
        <w:t xml:space="preserve"> </w:t>
      </w:r>
      <w:r>
        <w:rPr>
          <w:rFonts w:eastAsia="宋体" w:hint="eastAsia"/>
          <w:sz w:val="22"/>
          <w:lang w:eastAsia="zh-CN"/>
        </w:rPr>
        <w:t>for</w:t>
      </w:r>
      <w:r>
        <w:rPr>
          <w:rFonts w:eastAsia="宋体"/>
          <w:sz w:val="22"/>
          <w:lang w:eastAsia="zh-CN"/>
        </w:rPr>
        <w:t xml:space="preserve"> RLM/BFD/CBD.</w:t>
      </w:r>
      <w:r w:rsidRPr="000174F3">
        <w:rPr>
          <w:rFonts w:eastAsia="宋体"/>
          <w:sz w:val="22"/>
          <w:lang w:eastAsia="zh-CN"/>
        </w:rPr>
        <w:t xml:space="preserve"> </w:t>
      </w:r>
      <w:r>
        <w:rPr>
          <w:rFonts w:eastAsia="宋体"/>
          <w:sz w:val="22"/>
          <w:lang w:eastAsia="zh-CN"/>
        </w:rPr>
        <w:t>So, compared with</w:t>
      </w:r>
      <w:r w:rsidRPr="00F821C0">
        <w:rPr>
          <w:rFonts w:eastAsia="宋体"/>
          <w:sz w:val="22"/>
          <w:lang w:eastAsia="zh-CN"/>
        </w:rPr>
        <w:t xml:space="preserve"> </w:t>
      </w:r>
      <w:r>
        <w:rPr>
          <w:rFonts w:eastAsia="宋体"/>
          <w:sz w:val="22"/>
          <w:lang w:eastAsia="zh-CN"/>
        </w:rPr>
        <w:t>n</w:t>
      </w:r>
      <w:r>
        <w:rPr>
          <w:rFonts w:eastAsia="宋体" w:hint="eastAsia"/>
          <w:sz w:val="22"/>
          <w:lang w:eastAsia="zh-CN"/>
        </w:rPr>
        <w:t>on-group-based</w:t>
      </w:r>
      <w:r>
        <w:rPr>
          <w:rFonts w:eastAsia="宋体"/>
          <w:sz w:val="22"/>
          <w:lang w:eastAsia="zh-CN"/>
        </w:rPr>
        <w:t xml:space="preserve"> reporting, t</w:t>
      </w:r>
      <w:r>
        <w:rPr>
          <w:rFonts w:eastAsia="宋体" w:hint="eastAsia"/>
          <w:sz w:val="22"/>
          <w:lang w:eastAsia="zh-CN"/>
        </w:rPr>
        <w:t>he</w:t>
      </w:r>
      <w:r>
        <w:rPr>
          <w:rFonts w:eastAsia="宋体"/>
          <w:sz w:val="22"/>
          <w:lang w:eastAsia="zh-CN"/>
        </w:rPr>
        <w:t xml:space="preserve"> </w:t>
      </w:r>
      <w:r>
        <w:rPr>
          <w:rFonts w:eastAsia="宋体" w:hint="eastAsia"/>
          <w:sz w:val="22"/>
          <w:lang w:eastAsia="zh-CN"/>
        </w:rPr>
        <w:t>configuration</w:t>
      </w:r>
      <w:r>
        <w:rPr>
          <w:rFonts w:eastAsia="宋体"/>
          <w:sz w:val="22"/>
          <w:lang w:eastAsia="zh-CN"/>
        </w:rPr>
        <w:t xml:space="preserve"> </w:t>
      </w:r>
      <w:r>
        <w:rPr>
          <w:rFonts w:eastAsia="宋体" w:hint="eastAsia"/>
          <w:sz w:val="22"/>
          <w:lang w:eastAsia="zh-CN"/>
        </w:rPr>
        <w:t>of</w:t>
      </w:r>
      <w:r>
        <w:rPr>
          <w:rFonts w:eastAsia="宋体"/>
          <w:sz w:val="22"/>
          <w:lang w:eastAsia="zh-CN"/>
        </w:rPr>
        <w:t xml:space="preserve"> group-based reporting just changes how to handle the measurement results for selecting “best beam” but does not change the measurement behaviour</w:t>
      </w:r>
      <w:r>
        <w:rPr>
          <w:rFonts w:eastAsia="宋体" w:hint="eastAsia"/>
          <w:sz w:val="22"/>
          <w:lang w:eastAsia="zh-CN"/>
        </w:rPr>
        <w:t>.</w:t>
      </w:r>
    </w:p>
    <w:p w14:paraId="5787D8C0" w14:textId="519E6BE4" w:rsidR="00554465" w:rsidRDefault="00554465" w:rsidP="00554465">
      <w:pPr>
        <w:widowControl w:val="0"/>
        <w:adjustRightInd w:val="0"/>
        <w:snapToGrid w:val="0"/>
        <w:spacing w:before="180"/>
        <w:rPr>
          <w:rFonts w:eastAsia="宋体"/>
          <w:sz w:val="22"/>
          <w:lang w:eastAsia="zh-CN"/>
        </w:rPr>
      </w:pPr>
      <w:r>
        <w:rPr>
          <w:rFonts w:eastAsiaTheme="minorEastAsia"/>
          <w:sz w:val="22"/>
          <w:lang w:val="en-US" w:eastAsia="zh-CN"/>
        </w:rPr>
        <w:t>The beam sweeping factor reduction could lead to the direction sweeping range reduction.</w:t>
      </w:r>
      <w:r w:rsidRPr="002D08AA">
        <w:rPr>
          <w:rFonts w:eastAsiaTheme="minorEastAsia"/>
          <w:sz w:val="22"/>
          <w:lang w:val="en-US" w:eastAsia="zh-CN"/>
        </w:rPr>
        <w:t xml:space="preserve"> </w:t>
      </w:r>
      <w:r>
        <w:rPr>
          <w:rFonts w:eastAsiaTheme="minorEastAsia"/>
          <w:sz w:val="22"/>
          <w:lang w:val="en-US" w:eastAsia="zh-CN"/>
        </w:rPr>
        <w:t>If beam sweeping factor was reduced by half, then the direction sweeping range would also be reduced accordingly. Compared with legacy UE, the reduction of direction sweeping range for beam sweeping operation may lead that UE could not select to the best Rx beam and cause the performance degradation. Besides, beam sweeping factor reduction is not necessary for supporting simultaneous DL receptions from different directions with different QCL type D RS.</w:t>
      </w:r>
    </w:p>
    <w:p w14:paraId="119313FF" w14:textId="3F411F47" w:rsidR="00554465" w:rsidRPr="00611613" w:rsidRDefault="00554465" w:rsidP="00554465">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w:t>
      </w:r>
      <w:r w:rsidR="00B9297F">
        <w:rPr>
          <w:rFonts w:eastAsia="宋体"/>
          <w:b/>
          <w:i/>
          <w:sz w:val="22"/>
          <w:lang w:val="en-US" w:eastAsia="zh-CN"/>
        </w:rPr>
        <w:t xml:space="preserve">it is </w:t>
      </w:r>
      <w:r w:rsidR="004250DD">
        <w:rPr>
          <w:rFonts w:eastAsia="宋体"/>
          <w:b/>
          <w:i/>
          <w:sz w:val="22"/>
          <w:lang w:val="en-US" w:eastAsia="zh-CN"/>
        </w:rPr>
        <w:t>suggested</w:t>
      </w:r>
      <w:r w:rsidR="00B9297F">
        <w:rPr>
          <w:rFonts w:eastAsia="宋体"/>
          <w:b/>
          <w:i/>
          <w:sz w:val="22"/>
          <w:lang w:val="en-US" w:eastAsia="zh-CN"/>
        </w:rPr>
        <w:t xml:space="preserve"> not to consider </w:t>
      </w:r>
      <w:r>
        <w:rPr>
          <w:rFonts w:eastAsia="宋体"/>
          <w:b/>
          <w:i/>
          <w:sz w:val="22"/>
          <w:lang w:val="en-US" w:eastAsia="zh-CN"/>
        </w:rPr>
        <w:t>b</w:t>
      </w:r>
      <w:r w:rsidRPr="002D08AA">
        <w:rPr>
          <w:rFonts w:eastAsia="宋体"/>
          <w:b/>
          <w:i/>
          <w:sz w:val="22"/>
          <w:lang w:val="en-US" w:eastAsia="zh-CN"/>
        </w:rPr>
        <w:t>eam sweeping factor reduction</w:t>
      </w:r>
      <w:r>
        <w:rPr>
          <w:rFonts w:eastAsia="宋体"/>
          <w:b/>
          <w:i/>
          <w:sz w:val="22"/>
          <w:lang w:val="en-US" w:eastAsia="zh-CN"/>
        </w:rPr>
        <w:t xml:space="preserve"> for L1-RSRP measurements.</w:t>
      </w:r>
    </w:p>
    <w:p w14:paraId="6FA09C8C" w14:textId="4B49CB42" w:rsidR="00CD6F3A" w:rsidRPr="00CD6F3A" w:rsidRDefault="00CD6F3A" w:rsidP="00CD6F3A">
      <w:pPr>
        <w:pStyle w:val="2"/>
        <w:rPr>
          <w:lang w:val="en-US" w:eastAsia="zh-CN"/>
        </w:rPr>
      </w:pPr>
      <w:bookmarkStart w:id="6" w:name="_Hlk126570502"/>
      <w:r w:rsidRPr="00CD6F3A">
        <w:rPr>
          <w:lang w:val="en-US" w:eastAsia="zh-CN"/>
        </w:rPr>
        <w:t xml:space="preserve">Simultaneous reception of </w:t>
      </w:r>
      <w:r w:rsidR="000C35C6">
        <w:rPr>
          <w:lang w:val="en-US" w:eastAsia="zh-CN"/>
        </w:rPr>
        <w:t>RSs for</w:t>
      </w:r>
      <w:bookmarkEnd w:id="6"/>
      <w:r w:rsidR="000C35C6">
        <w:rPr>
          <w:lang w:val="en-US" w:eastAsia="zh-CN"/>
        </w:rPr>
        <w:t xml:space="preserve"> L1-RSRP</w:t>
      </w:r>
    </w:p>
    <w:p w14:paraId="57DEA865" w14:textId="2614C17C" w:rsidR="007E0720" w:rsidRDefault="00F479E4" w:rsidP="000C35C6">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this WI, RAN4 need to study the necessary enhancement for supporting simultaneous receptions with different </w:t>
      </w:r>
      <w:r>
        <w:rPr>
          <w:rFonts w:eastAsia="宋体" w:hint="eastAsia"/>
          <w:sz w:val="22"/>
          <w:lang w:eastAsia="zh-CN"/>
        </w:rPr>
        <w:t>direction</w:t>
      </w:r>
      <w:r>
        <w:rPr>
          <w:rFonts w:eastAsia="宋体"/>
          <w:sz w:val="22"/>
          <w:lang w:eastAsia="zh-CN"/>
        </w:rPr>
        <w:t xml:space="preserve">s. </w:t>
      </w:r>
      <w:r w:rsidR="009A707A">
        <w:rPr>
          <w:rFonts w:eastAsiaTheme="minorEastAsia"/>
          <w:sz w:val="22"/>
          <w:lang w:val="en-US" w:eastAsia="zh-CN"/>
        </w:rPr>
        <w:t>RAN4 has</w:t>
      </w:r>
      <w:r w:rsidR="00736046">
        <w:rPr>
          <w:rFonts w:eastAsiaTheme="minorEastAsia"/>
          <w:sz w:val="22"/>
          <w:lang w:val="en-US" w:eastAsia="zh-CN"/>
        </w:rPr>
        <w:t xml:space="preserve"> achieved the </w:t>
      </w:r>
      <w:r w:rsidR="00B3289B">
        <w:rPr>
          <w:rFonts w:eastAsiaTheme="minorEastAsia"/>
          <w:sz w:val="22"/>
          <w:lang w:val="en-US" w:eastAsia="zh-CN"/>
        </w:rPr>
        <w:t xml:space="preserve">following </w:t>
      </w:r>
      <w:r w:rsidR="00480357">
        <w:rPr>
          <w:rFonts w:eastAsiaTheme="minorEastAsia"/>
          <w:sz w:val="22"/>
          <w:lang w:val="en-US" w:eastAsia="zh-CN"/>
        </w:rPr>
        <w:t>agreement in RAN4#106 meeting.</w:t>
      </w:r>
    </w:p>
    <w:tbl>
      <w:tblPr>
        <w:tblStyle w:val="afa"/>
        <w:tblW w:w="0" w:type="auto"/>
        <w:tblLook w:val="04A0" w:firstRow="1" w:lastRow="0" w:firstColumn="1" w:lastColumn="0" w:noHBand="0" w:noVBand="1"/>
      </w:tblPr>
      <w:tblGrid>
        <w:gridCol w:w="9621"/>
      </w:tblGrid>
      <w:tr w:rsidR="00480357" w14:paraId="06FD17C4" w14:textId="77777777" w:rsidTr="0010036A">
        <w:tc>
          <w:tcPr>
            <w:tcW w:w="9621" w:type="dxa"/>
          </w:tcPr>
          <w:p w14:paraId="4EF5AE64" w14:textId="77777777" w:rsidR="00480357" w:rsidRPr="00480357" w:rsidRDefault="00480357" w:rsidP="00480357">
            <w:pPr>
              <w:pStyle w:val="afe"/>
              <w:numPr>
                <w:ilvl w:val="0"/>
                <w:numId w:val="11"/>
              </w:numPr>
              <w:spacing w:after="120"/>
              <w:ind w:left="720"/>
              <w:contextualSpacing w:val="0"/>
              <w:rPr>
                <w:rFonts w:eastAsia="宋体"/>
                <w:sz w:val="20"/>
                <w:szCs w:val="20"/>
                <w:lang w:eastAsia="zh-CN"/>
              </w:rPr>
            </w:pPr>
            <w:r w:rsidRPr="00480357">
              <w:rPr>
                <w:rFonts w:eastAsia="宋体"/>
                <w:sz w:val="20"/>
                <w:szCs w:val="20"/>
                <w:lang w:eastAsia="zh-CN"/>
              </w:rPr>
              <w:t>Rel-17 group-based reporting is used as a prerequisite to define requirement for simultaneous reception</w:t>
            </w:r>
          </w:p>
          <w:p w14:paraId="64F786D9" w14:textId="39C3C8E2" w:rsidR="00480357" w:rsidRPr="00480357" w:rsidRDefault="00480357" w:rsidP="00480357">
            <w:pPr>
              <w:pStyle w:val="afe"/>
              <w:numPr>
                <w:ilvl w:val="1"/>
                <w:numId w:val="11"/>
              </w:numPr>
              <w:spacing w:after="120"/>
              <w:contextualSpacing w:val="0"/>
              <w:rPr>
                <w:rFonts w:eastAsia="宋体"/>
                <w:lang w:eastAsia="zh-CN"/>
              </w:rPr>
            </w:pPr>
            <w:r w:rsidRPr="00480357">
              <w:rPr>
                <w:rFonts w:eastAsia="宋体"/>
                <w:sz w:val="20"/>
                <w:szCs w:val="20"/>
                <w:lang w:eastAsia="zh-CN"/>
              </w:rPr>
              <w:t>Note: Simultaneous reception term above includes Data/Data, RS/RS and Data/RS simultaneous reception cases.</w:t>
            </w:r>
          </w:p>
        </w:tc>
      </w:tr>
    </w:tbl>
    <w:p w14:paraId="0C28BC2A" w14:textId="6EE0D840" w:rsidR="00480357" w:rsidRPr="00480357" w:rsidRDefault="00136AAA" w:rsidP="000C35C6">
      <w:pPr>
        <w:widowControl w:val="0"/>
        <w:adjustRightInd w:val="0"/>
        <w:snapToGrid w:val="0"/>
        <w:spacing w:before="180"/>
        <w:rPr>
          <w:rFonts w:eastAsiaTheme="minorEastAsia"/>
          <w:sz w:val="22"/>
          <w:lang w:eastAsia="zh-CN"/>
        </w:rPr>
      </w:pPr>
      <w:r>
        <w:rPr>
          <w:rFonts w:eastAsiaTheme="minorEastAsia"/>
          <w:sz w:val="22"/>
          <w:lang w:eastAsia="zh-CN"/>
        </w:rPr>
        <w:t>S</w:t>
      </w:r>
      <w:r>
        <w:rPr>
          <w:rFonts w:eastAsiaTheme="minorEastAsia" w:hint="eastAsia"/>
          <w:sz w:val="22"/>
          <w:lang w:eastAsia="zh-CN"/>
        </w:rPr>
        <w:t>ince</w:t>
      </w:r>
      <w:r>
        <w:rPr>
          <w:rFonts w:eastAsiaTheme="minorEastAsia"/>
          <w:sz w:val="22"/>
          <w:lang w:eastAsia="zh-CN"/>
        </w:rPr>
        <w:t xml:space="preserve"> there is no TCI configuration for SSB resource, UE needs to perform beam sweeping on SSB resource for L1-RSRP measurements for selecting best beam. </w:t>
      </w:r>
      <w:r>
        <w:rPr>
          <w:rFonts w:eastAsiaTheme="minorEastAsia"/>
          <w:sz w:val="22"/>
          <w:lang w:val="en-US" w:eastAsia="zh-CN"/>
        </w:rPr>
        <w:t>UE will try multiple Rx beams for this RS</w:t>
      </w:r>
      <w:r w:rsidRPr="00136AAA">
        <w:rPr>
          <w:rFonts w:eastAsiaTheme="minorEastAsia"/>
          <w:sz w:val="22"/>
          <w:lang w:eastAsia="zh-CN"/>
        </w:rPr>
        <w:t xml:space="preserve"> </w:t>
      </w:r>
      <w:r>
        <w:rPr>
          <w:rFonts w:eastAsiaTheme="minorEastAsia"/>
          <w:sz w:val="22"/>
          <w:lang w:eastAsia="zh-CN"/>
        </w:rPr>
        <w:t xml:space="preserve">SSB resource. </w:t>
      </w:r>
      <w:r>
        <w:rPr>
          <w:rFonts w:eastAsiaTheme="minorEastAsia"/>
          <w:sz w:val="22"/>
          <w:lang w:val="en-US" w:eastAsia="zh-CN"/>
        </w:rPr>
        <w:t>For a pair of SSB and CSI-RS resources, UE cannot guarantee simultaneous receptions on the SSB for all the combinations of Rx beam</w:t>
      </w:r>
      <w:r w:rsidRPr="003E0FBA">
        <w:rPr>
          <w:rFonts w:eastAsiaTheme="minorEastAsia"/>
          <w:sz w:val="22"/>
          <w:lang w:val="en-US" w:eastAsia="zh-CN"/>
        </w:rPr>
        <w:t xml:space="preserve"> </w:t>
      </w:r>
      <w:r>
        <w:rPr>
          <w:rFonts w:eastAsiaTheme="minorEastAsia"/>
          <w:sz w:val="22"/>
          <w:lang w:val="en-US" w:eastAsia="zh-CN"/>
        </w:rPr>
        <w:t>candidates for this RS pair, which are related to UE implementation.</w:t>
      </w:r>
      <w:r w:rsidR="00A0530C">
        <w:rPr>
          <w:rFonts w:eastAsiaTheme="minorEastAsia"/>
          <w:sz w:val="22"/>
          <w:lang w:val="en-US" w:eastAsia="zh-CN"/>
        </w:rPr>
        <w:t xml:space="preserve"> F</w:t>
      </w:r>
      <w:r w:rsidR="00A0530C">
        <w:rPr>
          <w:rFonts w:eastAsiaTheme="minorEastAsia" w:hint="eastAsia"/>
          <w:sz w:val="22"/>
          <w:lang w:val="en-US" w:eastAsia="zh-CN"/>
        </w:rPr>
        <w:t>or</w:t>
      </w:r>
      <w:r w:rsidR="00A0530C">
        <w:rPr>
          <w:rFonts w:eastAsiaTheme="minorEastAsia"/>
          <w:sz w:val="22"/>
          <w:lang w:val="en-US" w:eastAsia="zh-CN"/>
        </w:rPr>
        <w:t xml:space="preserve"> CSI-RS resource with repetition on, UE also need to perform </w:t>
      </w:r>
      <w:r w:rsidR="00A0530C">
        <w:rPr>
          <w:rFonts w:eastAsiaTheme="minorEastAsia"/>
          <w:sz w:val="22"/>
          <w:lang w:eastAsia="zh-CN"/>
        </w:rPr>
        <w:t>beam sweeping operation. S</w:t>
      </w:r>
      <w:r w:rsidR="00A0530C">
        <w:rPr>
          <w:rFonts w:eastAsiaTheme="minorEastAsia" w:hint="eastAsia"/>
          <w:sz w:val="22"/>
          <w:lang w:eastAsia="zh-CN"/>
        </w:rPr>
        <w:t>imilarly,</w:t>
      </w:r>
      <w:r w:rsidR="00A0530C">
        <w:rPr>
          <w:rFonts w:eastAsiaTheme="minorEastAsia"/>
          <w:sz w:val="22"/>
          <w:lang w:eastAsia="zh-CN"/>
        </w:rPr>
        <w:t xml:space="preserve"> it is also suggested not to consider simultaneous receptions </w:t>
      </w:r>
      <w:r w:rsidR="00895F87">
        <w:rPr>
          <w:rFonts w:eastAsiaTheme="minorEastAsia"/>
          <w:sz w:val="22"/>
          <w:lang w:eastAsia="zh-CN"/>
        </w:rPr>
        <w:t xml:space="preserve">on </w:t>
      </w:r>
      <w:r w:rsidR="00895F87">
        <w:rPr>
          <w:rFonts w:eastAsiaTheme="minorEastAsia"/>
          <w:sz w:val="22"/>
          <w:lang w:val="en-US" w:eastAsia="zh-CN"/>
        </w:rPr>
        <w:t>CSI-RS resource with repetition on.</w:t>
      </w:r>
    </w:p>
    <w:p w14:paraId="694C75F8" w14:textId="72485DBE" w:rsidR="00136AAA" w:rsidRDefault="00136AAA" w:rsidP="00136AAA">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w:t>
      </w:r>
      <w:r w:rsidR="004C037E">
        <w:rPr>
          <w:rFonts w:eastAsia="宋体"/>
          <w:b/>
          <w:i/>
          <w:sz w:val="22"/>
          <w:lang w:val="en-US" w:eastAsia="zh-CN"/>
        </w:rPr>
        <w:t xml:space="preserve">it is suggested not to consider </w:t>
      </w:r>
      <w:r w:rsidRPr="00083FC9">
        <w:rPr>
          <w:rFonts w:eastAsia="宋体"/>
          <w:b/>
          <w:i/>
          <w:sz w:val="22"/>
          <w:lang w:val="en-US" w:eastAsia="zh-CN"/>
        </w:rPr>
        <w:t>simultaneous</w:t>
      </w:r>
      <w:r>
        <w:rPr>
          <w:rFonts w:eastAsia="宋体"/>
          <w:b/>
          <w:i/>
          <w:sz w:val="22"/>
          <w:lang w:val="en-US" w:eastAsia="zh-CN"/>
        </w:rPr>
        <w:t xml:space="preserve"> L1-RSRP measurements on a pair of RSs when one of them is SSB re</w:t>
      </w:r>
      <w:r w:rsidR="00BB1D5A">
        <w:rPr>
          <w:rFonts w:eastAsia="宋体"/>
          <w:b/>
          <w:i/>
          <w:sz w:val="22"/>
          <w:lang w:val="en-US" w:eastAsia="zh-CN"/>
        </w:rPr>
        <w:t>source</w:t>
      </w:r>
      <w:r w:rsidR="00895F87">
        <w:rPr>
          <w:rFonts w:eastAsia="宋体"/>
          <w:b/>
          <w:i/>
          <w:sz w:val="22"/>
          <w:lang w:val="en-US" w:eastAsia="zh-CN"/>
        </w:rPr>
        <w:t xml:space="preserve"> or </w:t>
      </w:r>
      <w:r w:rsidR="00895F87" w:rsidRPr="00895F87">
        <w:rPr>
          <w:rFonts w:eastAsia="宋体"/>
          <w:b/>
          <w:i/>
          <w:sz w:val="22"/>
          <w:lang w:val="en-US" w:eastAsia="zh-CN"/>
        </w:rPr>
        <w:t>CSI-RS resource with repetition on</w:t>
      </w:r>
      <w:r>
        <w:rPr>
          <w:rFonts w:eastAsia="宋体"/>
          <w:b/>
          <w:i/>
          <w:sz w:val="22"/>
          <w:lang w:val="en-US" w:eastAsia="zh-CN"/>
        </w:rPr>
        <w:t>.</w:t>
      </w:r>
    </w:p>
    <w:p w14:paraId="3447DA4F" w14:textId="6DD3EC72" w:rsidR="00556B09" w:rsidRDefault="00556B09"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a </w:t>
      </w:r>
      <w:r>
        <w:rPr>
          <w:rFonts w:eastAsiaTheme="minorEastAsia" w:hint="eastAsia"/>
          <w:sz w:val="22"/>
          <w:lang w:val="en-US" w:eastAsia="zh-CN"/>
        </w:rPr>
        <w:t>RS</w:t>
      </w:r>
      <w:r>
        <w:rPr>
          <w:rFonts w:eastAsiaTheme="minorEastAsia"/>
          <w:sz w:val="22"/>
          <w:lang w:val="en-US" w:eastAsia="zh-CN"/>
        </w:rPr>
        <w:t xml:space="preserve"> </w:t>
      </w:r>
      <w:r>
        <w:rPr>
          <w:rFonts w:eastAsiaTheme="minorEastAsia" w:hint="eastAsia"/>
          <w:sz w:val="22"/>
          <w:lang w:val="en-US" w:eastAsia="zh-CN"/>
        </w:rPr>
        <w:t>with</w:t>
      </w:r>
      <w:r>
        <w:rPr>
          <w:rFonts w:eastAsiaTheme="minorEastAsia"/>
          <w:sz w:val="22"/>
          <w:lang w:val="en-US" w:eastAsia="zh-CN"/>
        </w:rPr>
        <w:t xml:space="preserve">out beam sweeping operation, the best beam could be different when it combines with different RS resource from other set as a pair. </w:t>
      </w:r>
    </w:p>
    <w:p w14:paraId="3C5F7B8D" w14:textId="37550A0F" w:rsidR="00556B09" w:rsidRDefault="00556B09" w:rsidP="00556B09">
      <w:pPr>
        <w:widowControl w:val="0"/>
        <w:adjustRightInd w:val="0"/>
        <w:snapToGrid w:val="0"/>
        <w:spacing w:before="180"/>
        <w:jc w:val="center"/>
        <w:rPr>
          <w:rFonts w:eastAsiaTheme="minorEastAsia"/>
          <w:sz w:val="22"/>
          <w:lang w:val="en-US" w:eastAsia="zh-CN"/>
        </w:rPr>
      </w:pPr>
      <w:r>
        <w:rPr>
          <w:noProof/>
        </w:rPr>
        <w:drawing>
          <wp:inline distT="0" distB="0" distL="0" distR="0" wp14:anchorId="593B3306" wp14:editId="4D044197">
            <wp:extent cx="2793600" cy="7668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93600" cy="766800"/>
                    </a:xfrm>
                    <a:prstGeom prst="rect">
                      <a:avLst/>
                    </a:prstGeom>
                  </pic:spPr>
                </pic:pic>
              </a:graphicData>
            </a:graphic>
          </wp:inline>
        </w:drawing>
      </w:r>
    </w:p>
    <w:p w14:paraId="546FB0DF" w14:textId="5217FBC2" w:rsidR="00556B09" w:rsidRPr="003E60CD" w:rsidRDefault="00556B09" w:rsidP="00556B09">
      <w:pPr>
        <w:widowControl w:val="0"/>
        <w:adjustRightInd w:val="0"/>
        <w:snapToGrid w:val="0"/>
        <w:spacing w:before="180"/>
        <w:jc w:val="center"/>
        <w:rPr>
          <w:rFonts w:eastAsiaTheme="minorEastAsia"/>
          <w:b/>
          <w:sz w:val="22"/>
          <w:lang w:val="en-US" w:eastAsia="zh-CN"/>
        </w:rPr>
      </w:pPr>
      <w:r w:rsidRPr="003E60CD">
        <w:rPr>
          <w:rFonts w:eastAsiaTheme="minorEastAsia" w:hint="eastAsia"/>
          <w:b/>
          <w:sz w:val="22"/>
          <w:lang w:val="en-US" w:eastAsia="zh-CN"/>
        </w:rPr>
        <w:t>F</w:t>
      </w:r>
      <w:r w:rsidRPr="003E60CD">
        <w:rPr>
          <w:rFonts w:eastAsiaTheme="minorEastAsia"/>
          <w:b/>
          <w:sz w:val="22"/>
          <w:lang w:val="en-US" w:eastAsia="zh-CN"/>
        </w:rPr>
        <w:t>igure 1: Example of RS</w:t>
      </w:r>
      <w:r w:rsidR="00F87E9F" w:rsidRPr="003E60CD">
        <w:rPr>
          <w:rFonts w:eastAsiaTheme="minorEastAsia"/>
          <w:b/>
          <w:sz w:val="22"/>
          <w:lang w:val="en-US" w:eastAsia="zh-CN"/>
        </w:rPr>
        <w:t>s</w:t>
      </w:r>
      <w:r w:rsidRPr="003E60CD">
        <w:rPr>
          <w:rFonts w:eastAsiaTheme="minorEastAsia"/>
          <w:b/>
          <w:sz w:val="22"/>
          <w:lang w:val="en-US" w:eastAsia="zh-CN"/>
        </w:rPr>
        <w:t xml:space="preserve"> for </w:t>
      </w:r>
      <w:r w:rsidR="00F87E9F" w:rsidRPr="003E60CD">
        <w:rPr>
          <w:rFonts w:eastAsiaTheme="minorEastAsia"/>
          <w:b/>
          <w:sz w:val="22"/>
          <w:lang w:val="en-US" w:eastAsia="zh-CN"/>
        </w:rPr>
        <w:t>group-based L1-RSRP measurements</w:t>
      </w:r>
    </w:p>
    <w:p w14:paraId="2C30216E" w14:textId="515A3428" w:rsidR="00556B09" w:rsidRDefault="00556B09" w:rsidP="000C35C6">
      <w:pPr>
        <w:widowControl w:val="0"/>
        <w:adjustRightInd w:val="0"/>
        <w:snapToGrid w:val="0"/>
        <w:spacing w:before="180"/>
        <w:rPr>
          <w:rFonts w:eastAsiaTheme="minorEastAsia"/>
          <w:sz w:val="22"/>
          <w:lang w:val="en-US" w:eastAsia="zh-CN"/>
        </w:rPr>
      </w:pPr>
      <w:r>
        <w:rPr>
          <w:rFonts w:eastAsiaTheme="minorEastAsia"/>
          <w:sz w:val="22"/>
          <w:lang w:val="en-US" w:eastAsia="zh-CN"/>
        </w:rPr>
        <w:t>For example, set</w:t>
      </w:r>
      <w:r w:rsidR="00624C8E">
        <w:rPr>
          <w:rFonts w:eastAsiaTheme="minorEastAsia"/>
          <w:sz w:val="22"/>
          <w:lang w:val="en-US" w:eastAsia="zh-CN"/>
        </w:rPr>
        <w:t xml:space="preserve"> </w:t>
      </w:r>
      <w:r>
        <w:rPr>
          <w:rFonts w:eastAsiaTheme="minorEastAsia"/>
          <w:sz w:val="22"/>
          <w:lang w:val="en-US" w:eastAsia="zh-CN"/>
        </w:rPr>
        <w:t>0 including CSI-RS#1/CSI-RS#</w:t>
      </w:r>
      <w:r w:rsidR="00624C8E">
        <w:rPr>
          <w:rFonts w:eastAsiaTheme="minorEastAsia"/>
          <w:sz w:val="22"/>
          <w:lang w:val="en-US" w:eastAsia="zh-CN"/>
        </w:rPr>
        <w:t>2</w:t>
      </w:r>
      <w:r>
        <w:rPr>
          <w:rFonts w:eastAsiaTheme="minorEastAsia"/>
          <w:sz w:val="22"/>
          <w:lang w:val="en-US" w:eastAsia="zh-CN"/>
        </w:rPr>
        <w:t>/SSB#</w:t>
      </w:r>
      <w:r w:rsidR="00624C8E">
        <w:rPr>
          <w:rFonts w:eastAsiaTheme="minorEastAsia"/>
          <w:sz w:val="22"/>
          <w:lang w:val="en-US" w:eastAsia="zh-CN"/>
        </w:rPr>
        <w:t>1/SSB#2</w:t>
      </w:r>
      <w:r>
        <w:rPr>
          <w:rFonts w:eastAsiaTheme="minorEastAsia"/>
          <w:sz w:val="22"/>
          <w:lang w:val="en-US" w:eastAsia="zh-CN"/>
        </w:rPr>
        <w:t xml:space="preserve"> and set 1</w:t>
      </w:r>
      <w:r w:rsidR="00624C8E" w:rsidRPr="00624C8E">
        <w:rPr>
          <w:rFonts w:eastAsiaTheme="minorEastAsia"/>
          <w:sz w:val="22"/>
          <w:lang w:val="en-US" w:eastAsia="zh-CN"/>
        </w:rPr>
        <w:t xml:space="preserve"> </w:t>
      </w:r>
      <w:r w:rsidR="00624C8E">
        <w:rPr>
          <w:rFonts w:eastAsiaTheme="minorEastAsia"/>
          <w:sz w:val="22"/>
          <w:lang w:val="en-US" w:eastAsia="zh-CN"/>
        </w:rPr>
        <w:t>including CSI-RS#3/CSI-RS#4/SSB#3/SSB#4</w:t>
      </w:r>
      <w:r>
        <w:rPr>
          <w:rFonts w:eastAsiaTheme="minorEastAsia"/>
          <w:sz w:val="22"/>
          <w:lang w:val="en-US" w:eastAsia="zh-CN"/>
        </w:rPr>
        <w:t xml:space="preserve"> are configured for </w:t>
      </w:r>
      <w:r w:rsidR="00624C8E">
        <w:rPr>
          <w:rFonts w:eastAsiaTheme="minorEastAsia" w:hint="eastAsia"/>
          <w:sz w:val="22"/>
          <w:lang w:val="en-US" w:eastAsia="zh-CN"/>
        </w:rPr>
        <w:t>group</w:t>
      </w:r>
      <w:r w:rsidR="00624C8E">
        <w:rPr>
          <w:rFonts w:eastAsiaTheme="minorEastAsia"/>
          <w:sz w:val="22"/>
          <w:lang w:val="en-US" w:eastAsia="zh-CN"/>
        </w:rPr>
        <w:t xml:space="preserve">-based L1-RSRP measurements, where </w:t>
      </w:r>
      <w:proofErr w:type="spellStart"/>
      <w:r w:rsidR="00624C8E">
        <w:rPr>
          <w:rFonts w:eastAsiaTheme="minorEastAsia"/>
          <w:sz w:val="22"/>
          <w:lang w:val="en-US" w:eastAsia="zh-CN"/>
        </w:rPr>
        <w:t>CSI-RS#n</w:t>
      </w:r>
      <w:proofErr w:type="spellEnd"/>
      <w:r w:rsidR="00624C8E">
        <w:rPr>
          <w:rFonts w:eastAsiaTheme="minorEastAsia"/>
          <w:sz w:val="22"/>
          <w:lang w:val="en-US" w:eastAsia="zh-CN"/>
        </w:rPr>
        <w:t xml:space="preserve"> with repetition off is QCL Type D to </w:t>
      </w:r>
      <w:proofErr w:type="spellStart"/>
      <w:r w:rsidR="00624C8E">
        <w:rPr>
          <w:rFonts w:eastAsiaTheme="minorEastAsia"/>
          <w:sz w:val="22"/>
          <w:lang w:val="en-US" w:eastAsia="zh-CN"/>
        </w:rPr>
        <w:t>SSB#n</w:t>
      </w:r>
      <w:proofErr w:type="spellEnd"/>
      <w:r w:rsidR="00624C8E">
        <w:rPr>
          <w:rFonts w:eastAsiaTheme="minorEastAsia"/>
          <w:sz w:val="22"/>
          <w:lang w:val="en-US" w:eastAsia="zh-CN"/>
        </w:rPr>
        <w:t xml:space="preserve">. </w:t>
      </w:r>
      <w:r w:rsidR="00726720">
        <w:rPr>
          <w:rFonts w:eastAsiaTheme="minorEastAsia"/>
          <w:sz w:val="22"/>
          <w:lang w:val="en-US" w:eastAsia="zh-CN"/>
        </w:rPr>
        <w:t>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CSI-RS#3 may be different with 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CSI-RS#4.</w:t>
      </w:r>
      <w:r w:rsidR="00D60996">
        <w:rPr>
          <w:rFonts w:eastAsiaTheme="minorEastAsia"/>
          <w:sz w:val="22"/>
          <w:lang w:val="en-US" w:eastAsia="zh-CN"/>
        </w:rPr>
        <w:t xml:space="preserve"> For CSI-RS#1 in set 0</w:t>
      </w:r>
      <w:r w:rsidR="00726720">
        <w:rPr>
          <w:rFonts w:eastAsiaTheme="minorEastAsia"/>
          <w:sz w:val="22"/>
          <w:lang w:val="en-US" w:eastAsia="zh-CN"/>
        </w:rPr>
        <w:t xml:space="preserve">, </w:t>
      </w:r>
      <w:r w:rsidR="00624C8E">
        <w:rPr>
          <w:rFonts w:eastAsiaTheme="minorEastAsia"/>
          <w:sz w:val="22"/>
          <w:lang w:val="en-US" w:eastAsia="zh-CN"/>
        </w:rPr>
        <w:t>it is uncertain</w:t>
      </w:r>
      <w:r w:rsidR="00D60996">
        <w:rPr>
          <w:rFonts w:eastAsiaTheme="minorEastAsia"/>
          <w:sz w:val="22"/>
          <w:lang w:val="en-US" w:eastAsia="zh-CN"/>
        </w:rPr>
        <w:t>ty</w:t>
      </w:r>
      <w:r w:rsidR="00624C8E">
        <w:rPr>
          <w:rFonts w:eastAsiaTheme="minorEastAsia"/>
          <w:sz w:val="22"/>
          <w:lang w:val="en-US" w:eastAsia="zh-CN"/>
        </w:rPr>
        <w:t xml:space="preserve"> which RS in set 1 </w:t>
      </w:r>
      <w:r w:rsidR="00D60996">
        <w:rPr>
          <w:rFonts w:eastAsiaTheme="minorEastAsia"/>
          <w:sz w:val="22"/>
          <w:lang w:val="en-US" w:eastAsia="zh-CN"/>
        </w:rPr>
        <w:t>will</w:t>
      </w:r>
      <w:r w:rsidR="00624C8E">
        <w:rPr>
          <w:rFonts w:eastAsiaTheme="minorEastAsia"/>
          <w:sz w:val="22"/>
          <w:lang w:val="en-US" w:eastAsia="zh-CN"/>
        </w:rPr>
        <w:t xml:space="preserve"> be </w:t>
      </w:r>
      <w:r w:rsidR="00726720">
        <w:rPr>
          <w:rFonts w:eastAsiaTheme="minorEastAsia"/>
          <w:sz w:val="22"/>
          <w:lang w:val="en-US" w:eastAsia="zh-CN"/>
        </w:rPr>
        <w:t>combined as a group for beam reporting.</w:t>
      </w:r>
    </w:p>
    <w:p w14:paraId="7B958AC3" w14:textId="79085543" w:rsidR="001C60D7" w:rsidRPr="00554465" w:rsidRDefault="001C60D7" w:rsidP="001C60D7">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 xml:space="preserve">bservation </w:t>
      </w:r>
      <w:r>
        <w:rPr>
          <w:rFonts w:eastAsia="宋体"/>
          <w:b/>
          <w:i/>
          <w:sz w:val="22"/>
          <w:lang w:eastAsia="zh-CN"/>
        </w:rPr>
        <w:t>2</w:t>
      </w:r>
      <w:r w:rsidRPr="00554465">
        <w:rPr>
          <w:rFonts w:eastAsia="宋体"/>
          <w:b/>
          <w:i/>
          <w:sz w:val="22"/>
          <w:lang w:eastAsia="zh-CN"/>
        </w:rPr>
        <w:t>:</w:t>
      </w:r>
      <w:r>
        <w:rPr>
          <w:rFonts w:eastAsia="宋体"/>
          <w:b/>
          <w:i/>
          <w:sz w:val="22"/>
          <w:lang w:eastAsia="zh-CN"/>
        </w:rPr>
        <w:t xml:space="preserve"> For group-based beam reporting,</w:t>
      </w:r>
      <w:r w:rsidR="006D7F42">
        <w:rPr>
          <w:rFonts w:eastAsia="宋体"/>
          <w:b/>
          <w:i/>
          <w:sz w:val="22"/>
          <w:lang w:eastAsia="zh-CN"/>
        </w:rPr>
        <w:t xml:space="preserve"> a RS from one resource set cannot be always paired with any RS from the other resource set</w:t>
      </w:r>
      <w:r>
        <w:rPr>
          <w:rFonts w:eastAsia="宋体"/>
          <w:b/>
          <w:i/>
          <w:sz w:val="22"/>
          <w:lang w:eastAsia="zh-CN"/>
        </w:rPr>
        <w:t>.</w:t>
      </w:r>
    </w:p>
    <w:p w14:paraId="3E31D903" w14:textId="04B6641D" w:rsidR="00146E06" w:rsidRDefault="00146E06" w:rsidP="00F72DC6">
      <w:pPr>
        <w:widowControl w:val="0"/>
        <w:adjustRightInd w:val="0"/>
        <w:snapToGrid w:val="0"/>
        <w:spacing w:before="180"/>
        <w:rPr>
          <w:rFonts w:eastAsia="宋体"/>
          <w:b/>
          <w:i/>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w:t>
      </w:r>
      <w:r w:rsidR="006D7F42">
        <w:rPr>
          <w:rFonts w:eastAsia="宋体"/>
          <w:b/>
          <w:i/>
          <w:sz w:val="22"/>
          <w:lang w:eastAsia="zh-CN"/>
        </w:rPr>
        <w:t>For group-based L1-RSRP measurements</w:t>
      </w:r>
      <w:r>
        <w:rPr>
          <w:rFonts w:eastAsia="宋体"/>
          <w:b/>
          <w:i/>
          <w:sz w:val="22"/>
          <w:lang w:val="en-US" w:eastAsia="zh-CN"/>
        </w:rPr>
        <w:t xml:space="preserve">, </w:t>
      </w:r>
      <w:r w:rsidR="006D7F42">
        <w:rPr>
          <w:rFonts w:eastAsia="宋体"/>
          <w:b/>
          <w:i/>
          <w:sz w:val="22"/>
          <w:lang w:val="en-US" w:eastAsia="zh-CN"/>
        </w:rPr>
        <w:t xml:space="preserve">two RSs from different </w:t>
      </w:r>
      <w:r w:rsidR="006D7F42">
        <w:rPr>
          <w:rFonts w:eastAsia="宋体"/>
          <w:b/>
          <w:i/>
          <w:sz w:val="22"/>
          <w:lang w:eastAsia="zh-CN"/>
        </w:rPr>
        <w:t>resource sets cannot be</w:t>
      </w:r>
      <w:r w:rsidR="006D7F42" w:rsidRPr="006D7F42">
        <w:rPr>
          <w:rFonts w:eastAsia="宋体"/>
          <w:b/>
          <w:i/>
          <w:sz w:val="22"/>
          <w:lang w:eastAsia="zh-CN"/>
        </w:rPr>
        <w:t xml:space="preserve"> </w:t>
      </w:r>
      <w:r w:rsidR="006D7F42">
        <w:rPr>
          <w:rFonts w:eastAsia="宋体"/>
          <w:b/>
          <w:i/>
          <w:sz w:val="22"/>
          <w:lang w:eastAsia="zh-CN"/>
        </w:rPr>
        <w:t xml:space="preserve">always considered to be </w:t>
      </w:r>
      <w:r w:rsidR="00467CE8">
        <w:rPr>
          <w:rFonts w:eastAsia="宋体"/>
          <w:b/>
          <w:i/>
          <w:sz w:val="22"/>
          <w:lang w:eastAsia="zh-CN"/>
        </w:rPr>
        <w:t>received simultaneous</w:t>
      </w:r>
      <w:r>
        <w:rPr>
          <w:rFonts w:eastAsia="宋体"/>
          <w:b/>
          <w:i/>
          <w:sz w:val="22"/>
          <w:lang w:val="en-US" w:eastAsia="zh-CN"/>
        </w:rPr>
        <w:t>.</w:t>
      </w:r>
    </w:p>
    <w:p w14:paraId="32B0630D" w14:textId="77777777" w:rsidR="00F479E4" w:rsidRPr="00F479E4" w:rsidRDefault="00F479E4" w:rsidP="00F72DC6">
      <w:pPr>
        <w:widowControl w:val="0"/>
        <w:adjustRightInd w:val="0"/>
        <w:snapToGrid w:val="0"/>
        <w:spacing w:before="180"/>
        <w:rPr>
          <w:rFonts w:eastAsiaTheme="minorEastAsia"/>
          <w:sz w:val="22"/>
          <w:lang w:eastAsia="zh-CN"/>
        </w:rPr>
      </w:pPr>
    </w:p>
    <w:p w14:paraId="0C3F8523" w14:textId="77777777" w:rsidR="001B0BA7" w:rsidRDefault="001B0BA7" w:rsidP="001B0BA7">
      <w:pPr>
        <w:pStyle w:val="1"/>
        <w:jc w:val="both"/>
        <w:rPr>
          <w:lang w:val="en-US"/>
        </w:rPr>
      </w:pPr>
      <w:r>
        <w:rPr>
          <w:lang w:val="en-US"/>
        </w:rPr>
        <w:t>Conclusions</w:t>
      </w:r>
    </w:p>
    <w:p w14:paraId="7BE33DCB" w14:textId="1CB39F75"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4BE3F24A" w14:textId="77777777" w:rsidR="001C60D7" w:rsidRPr="00554465" w:rsidRDefault="001C60D7" w:rsidP="001C60D7">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bservation 1:</w:t>
      </w:r>
      <w:r>
        <w:rPr>
          <w:rFonts w:eastAsia="宋体"/>
          <w:b/>
          <w:i/>
          <w:sz w:val="22"/>
          <w:lang w:eastAsia="zh-CN"/>
        </w:rPr>
        <w:t xml:space="preserve"> F</w:t>
      </w:r>
      <w:r>
        <w:rPr>
          <w:rFonts w:eastAsia="宋体" w:hint="eastAsia"/>
          <w:b/>
          <w:i/>
          <w:sz w:val="22"/>
          <w:lang w:eastAsia="zh-CN"/>
        </w:rPr>
        <w:t>or</w:t>
      </w:r>
      <w:r>
        <w:rPr>
          <w:rFonts w:eastAsia="宋体"/>
          <w:b/>
          <w:i/>
          <w:sz w:val="22"/>
          <w:lang w:eastAsia="zh-CN"/>
        </w:rPr>
        <w:t xml:space="preserve"> the same RS, the best beam measured from non-group-based L1-RSRP reporting can be different the best beam measured from group-based L1-RSRP reporting.</w:t>
      </w:r>
    </w:p>
    <w:p w14:paraId="6DDE7FB9" w14:textId="77777777" w:rsidR="001C60D7" w:rsidRPr="00611613" w:rsidRDefault="001C60D7" w:rsidP="001C60D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b</w:t>
      </w:r>
      <w:r w:rsidRPr="002D08AA">
        <w:rPr>
          <w:rFonts w:eastAsia="宋体"/>
          <w:b/>
          <w:i/>
          <w:sz w:val="22"/>
          <w:lang w:val="en-US" w:eastAsia="zh-CN"/>
        </w:rPr>
        <w:t>eam sweeping factor reduction</w:t>
      </w:r>
      <w:r>
        <w:rPr>
          <w:rFonts w:eastAsia="宋体"/>
          <w:b/>
          <w:i/>
          <w:sz w:val="22"/>
          <w:lang w:val="en-US" w:eastAsia="zh-CN"/>
        </w:rPr>
        <w:t xml:space="preserve"> for L1-RSRP measurements.</w:t>
      </w:r>
    </w:p>
    <w:p w14:paraId="57BDD47A" w14:textId="77777777" w:rsidR="00467CE8" w:rsidRDefault="00467CE8" w:rsidP="00467CE8">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L1-RSRP measurements on a pair of RSs when one of them is SSB resource or </w:t>
      </w:r>
      <w:r w:rsidRPr="00895F87">
        <w:rPr>
          <w:rFonts w:eastAsia="宋体"/>
          <w:b/>
          <w:i/>
          <w:sz w:val="22"/>
          <w:lang w:val="en-US" w:eastAsia="zh-CN"/>
        </w:rPr>
        <w:t>CSI-RS resource with repetition on</w:t>
      </w:r>
      <w:r>
        <w:rPr>
          <w:rFonts w:eastAsia="宋体"/>
          <w:b/>
          <w:i/>
          <w:sz w:val="22"/>
          <w:lang w:val="en-US" w:eastAsia="zh-CN"/>
        </w:rPr>
        <w:t>.</w:t>
      </w:r>
    </w:p>
    <w:p w14:paraId="47239CA5" w14:textId="77777777" w:rsidR="00467CE8" w:rsidRPr="00554465" w:rsidRDefault="00467CE8" w:rsidP="00467CE8">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 xml:space="preserve">bservation </w:t>
      </w:r>
      <w:r>
        <w:rPr>
          <w:rFonts w:eastAsia="宋体"/>
          <w:b/>
          <w:i/>
          <w:sz w:val="22"/>
          <w:lang w:eastAsia="zh-CN"/>
        </w:rPr>
        <w:t>2</w:t>
      </w:r>
      <w:r w:rsidRPr="00554465">
        <w:rPr>
          <w:rFonts w:eastAsia="宋体"/>
          <w:b/>
          <w:i/>
          <w:sz w:val="22"/>
          <w:lang w:eastAsia="zh-CN"/>
        </w:rPr>
        <w:t>:</w:t>
      </w:r>
      <w:r>
        <w:rPr>
          <w:rFonts w:eastAsia="宋体"/>
          <w:b/>
          <w:i/>
          <w:sz w:val="22"/>
          <w:lang w:eastAsia="zh-CN"/>
        </w:rPr>
        <w:t xml:space="preserve"> For group-based beam reporting, a RS from one resource set cannot be always paired with any RS from the other resource set.</w:t>
      </w:r>
    </w:p>
    <w:p w14:paraId="3C3D5343" w14:textId="402E3435" w:rsidR="00467CE8" w:rsidRDefault="00467CE8" w:rsidP="00467CE8">
      <w:pPr>
        <w:widowControl w:val="0"/>
        <w:adjustRightInd w:val="0"/>
        <w:snapToGrid w:val="0"/>
        <w:spacing w:before="180"/>
        <w:rPr>
          <w:rFonts w:eastAsia="宋体"/>
          <w:b/>
          <w:i/>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For group-based L1-RSRP measurements</w:t>
      </w:r>
      <w:r>
        <w:rPr>
          <w:rFonts w:eastAsia="宋体"/>
          <w:b/>
          <w:i/>
          <w:sz w:val="22"/>
          <w:lang w:val="en-US" w:eastAsia="zh-CN"/>
        </w:rPr>
        <w:t xml:space="preserve">, any pair of two RSs from different </w:t>
      </w:r>
      <w:r>
        <w:rPr>
          <w:rFonts w:eastAsia="宋体"/>
          <w:b/>
          <w:i/>
          <w:sz w:val="22"/>
          <w:lang w:eastAsia="zh-CN"/>
        </w:rPr>
        <w:t>resource sets cannot always be</w:t>
      </w:r>
      <w:r w:rsidRPr="006D7F42">
        <w:rPr>
          <w:rFonts w:eastAsia="宋体"/>
          <w:b/>
          <w:i/>
          <w:sz w:val="22"/>
          <w:lang w:eastAsia="zh-CN"/>
        </w:rPr>
        <w:t xml:space="preserve"> </w:t>
      </w:r>
      <w:r>
        <w:rPr>
          <w:rFonts w:eastAsia="宋体"/>
          <w:b/>
          <w:i/>
          <w:sz w:val="22"/>
          <w:lang w:eastAsia="zh-CN"/>
        </w:rPr>
        <w:t>considered to be received simultaneously</w:t>
      </w:r>
      <w:r>
        <w:rPr>
          <w:rFonts w:eastAsia="宋体"/>
          <w:b/>
          <w:i/>
          <w:sz w:val="22"/>
          <w:lang w:val="en-US" w:eastAsia="zh-CN"/>
        </w:rPr>
        <w:t>.</w:t>
      </w:r>
    </w:p>
    <w:p w14:paraId="79FA4A5C" w14:textId="77777777" w:rsidR="00AB037F" w:rsidRPr="00467CE8"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17E255EC" w:rsidR="00867766" w:rsidRDefault="00FF45D7" w:rsidP="00291382">
      <w:pPr>
        <w:widowControl w:val="0"/>
        <w:numPr>
          <w:ilvl w:val="0"/>
          <w:numId w:val="5"/>
        </w:numPr>
        <w:tabs>
          <w:tab w:val="left" w:pos="426"/>
        </w:tabs>
        <w:rPr>
          <w:rFonts w:eastAsia="宋体"/>
          <w:sz w:val="22"/>
          <w:szCs w:val="22"/>
          <w:lang w:eastAsia="zh-CN"/>
        </w:rPr>
      </w:pPr>
      <w:r w:rsidRPr="00FF45D7">
        <w:rPr>
          <w:rFonts w:eastAsia="宋体"/>
          <w:sz w:val="22"/>
          <w:szCs w:val="22"/>
          <w:lang w:eastAsia="zh-CN"/>
        </w:rPr>
        <w:t>R4-2303302</w:t>
      </w:r>
      <w:r w:rsidR="00867766" w:rsidRPr="00867766">
        <w:rPr>
          <w:rFonts w:eastAsia="宋体"/>
          <w:sz w:val="22"/>
          <w:szCs w:val="22"/>
          <w:lang w:eastAsia="zh-CN"/>
        </w:rPr>
        <w:t>, “</w:t>
      </w:r>
      <w:r w:rsidRPr="00FF45D7">
        <w:rPr>
          <w:rFonts w:eastAsia="宋体"/>
          <w:sz w:val="22"/>
          <w:szCs w:val="22"/>
          <w:lang w:eastAsia="zh-CN"/>
        </w:rPr>
        <w:t>WF on NR FR2 multi-Rx chain DL reception RRM requirements (part 1)</w:t>
      </w:r>
      <w:r w:rsidR="00867766" w:rsidRPr="00867766">
        <w:rPr>
          <w:rFonts w:eastAsia="宋体"/>
          <w:sz w:val="22"/>
          <w:szCs w:val="22"/>
          <w:lang w:eastAsia="zh-CN"/>
        </w:rPr>
        <w:t xml:space="preserve">”, </w:t>
      </w:r>
      <w:r w:rsidR="003146AE">
        <w:rPr>
          <w:rFonts w:eastAsia="宋体"/>
          <w:sz w:val="22"/>
          <w:szCs w:val="22"/>
          <w:lang w:eastAsia="zh-CN"/>
        </w:rPr>
        <w:t>vivo</w:t>
      </w:r>
    </w:p>
    <w:p w14:paraId="54252B75" w14:textId="7CC62B95" w:rsidR="00CD6F3A" w:rsidRDefault="00FF45D7" w:rsidP="00CD6F3A">
      <w:pPr>
        <w:widowControl w:val="0"/>
        <w:numPr>
          <w:ilvl w:val="0"/>
          <w:numId w:val="5"/>
        </w:numPr>
        <w:tabs>
          <w:tab w:val="left" w:pos="426"/>
        </w:tabs>
        <w:rPr>
          <w:rFonts w:eastAsia="宋体"/>
          <w:sz w:val="22"/>
          <w:szCs w:val="22"/>
          <w:lang w:eastAsia="zh-CN"/>
        </w:rPr>
      </w:pPr>
      <w:r w:rsidRPr="00FF45D7">
        <w:rPr>
          <w:rFonts w:eastAsia="宋体"/>
          <w:sz w:val="22"/>
          <w:szCs w:val="22"/>
          <w:lang w:eastAsia="zh-CN"/>
        </w:rPr>
        <w:t>R4-2303317</w:t>
      </w:r>
      <w:r w:rsidR="00CD6F3A" w:rsidRPr="00867766">
        <w:rPr>
          <w:rFonts w:eastAsia="宋体"/>
          <w:sz w:val="22"/>
          <w:szCs w:val="22"/>
          <w:lang w:eastAsia="zh-CN"/>
        </w:rPr>
        <w:t>, “</w:t>
      </w:r>
      <w:r w:rsidRPr="00FF45D7">
        <w:rPr>
          <w:rFonts w:eastAsia="宋体"/>
          <w:sz w:val="22"/>
          <w:szCs w:val="22"/>
          <w:lang w:eastAsia="zh-CN"/>
        </w:rPr>
        <w:t>WF on NR FR2 multi-Rx chain DL reception RRM requirements (part 2)</w:t>
      </w:r>
      <w:r w:rsidR="00CD6F3A" w:rsidRPr="00867766">
        <w:rPr>
          <w:rFonts w:eastAsia="宋体"/>
          <w:sz w:val="22"/>
          <w:szCs w:val="22"/>
          <w:lang w:eastAsia="zh-CN"/>
        </w:rPr>
        <w:t xml:space="preserve">”, </w:t>
      </w:r>
      <w:r w:rsidR="00CD6F3A" w:rsidRPr="00CD6F3A">
        <w:rPr>
          <w:rFonts w:eastAsia="宋体"/>
          <w:sz w:val="22"/>
          <w:szCs w:val="22"/>
          <w:lang w:eastAsia="zh-CN"/>
        </w:rPr>
        <w:t>Qualcomm Incorporated</w:t>
      </w:r>
    </w:p>
    <w:sectPr w:rsidR="00CD6F3A"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A6A9B" w14:textId="77777777" w:rsidR="00084571" w:rsidRDefault="00084571">
      <w:r>
        <w:separator/>
      </w:r>
    </w:p>
  </w:endnote>
  <w:endnote w:type="continuationSeparator" w:id="0">
    <w:p w14:paraId="588B5EB4" w14:textId="77777777" w:rsidR="00084571" w:rsidRDefault="0008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279BF" w14:textId="77777777" w:rsidR="00084571" w:rsidRDefault="00084571">
      <w:r>
        <w:separator/>
      </w:r>
    </w:p>
  </w:footnote>
  <w:footnote w:type="continuationSeparator" w:id="0">
    <w:p w14:paraId="545C6822" w14:textId="77777777" w:rsidR="00084571" w:rsidRDefault="0008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
  </w:num>
  <w:num w:numId="5">
    <w:abstractNumId w:val="2"/>
  </w:num>
  <w:num w:numId="6">
    <w:abstractNumId w:val="0"/>
  </w:num>
  <w:num w:numId="7">
    <w:abstractNumId w:val="7"/>
  </w:num>
  <w:num w:numId="8">
    <w:abstractNumId w:val="3"/>
  </w:num>
  <w:num w:numId="9">
    <w:abstractNumId w:val="5"/>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0C"/>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330B9EC-A405-4999-A3F9-131C7AE8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2023-04-10T15:36:00Z</dcterms:created>
  <dcterms:modified xsi:type="dcterms:W3CDTF">2023-04-10T15:36:00Z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(3)jGQM2MXCtHmSBCn4PKBxffUgF9AKjG7I8TCOGtsg0AspeHrCVBgMbm6gM6EF7qrr5jXLZXZw
z/4jldXH4Piq97I1gFptfkBeIfWYbsYFt4hfoWe28U8FlWcBq51WFTmHqf6hw6QsUdMw1YNv
JT+zB8IDsz00pMLt8LseImCA2Az3y16GLSqLRaVNmkjhuKeA6Dl+7WsE1o6Jmpz+QDxIyQ66
os2RP4KVpLVr0MaT3j</vt:lpwstr>
  </property>
  <property fmtid="{D5CDD505-2E9C-101B-9397-08002B2CF9AE}" pid="17" name="_2015_ms_pID_725343_00">
    <vt:lpwstr>_2015_ms_pID_725343</vt:lpwstr>
  </property>
  <property fmtid="{D5CDD505-2E9C-101B-9397-08002B2CF9AE}" pid="18" name="_2015_ms_pID_7253431">
    <vt:lpwstr>n2Q2fw3SgXaWg2LjdqJ31HoMr6tB54OMPrTw2GqYP5FgePc2hq8ang
x+poQtOrLPUSYc8GIeqEZsGLP4Ox9TQ5RBVPx4ZUTsqja/tlcSYQX4aEyAhtQP27eD9LzTSk
kNNkJya43OMcwO+nxpXLdpgu+jqUFxXuY9aLxoMOGd03zNOmaECNVerbCJ2QNaqFksHfq7oK
PHqXDMTEusTPeclLf6mNcjbViayxKoLPe5Mf</vt:lpwstr>
  </property>
  <property fmtid="{D5CDD505-2E9C-101B-9397-08002B2CF9AE}" pid="19" name="_2015_ms_pID_7253431_00">
    <vt:lpwstr>_2015_ms_pID_7253431</vt:lpwstr>
  </property>
  <property fmtid="{D5CDD505-2E9C-101B-9397-08002B2CF9AE}" pid="20" name="_2015_ms_pID_7253432">
    <vt:lpwstr>rE6K2VEF/+7C+uBwNMCqgUNr+thN9CPVlCY1
R5uU57ADoNDmSfpofT9cMY8kWg239/8PLCro1JkAIL8XEu+nb4I=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