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3B43A544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10</w:t>
      </w:r>
      <w:r w:rsidR="008B02D1">
        <w:rPr>
          <w:b/>
          <w:noProof/>
          <w:sz w:val="24"/>
        </w:rPr>
        <w:t>6</w:t>
      </w:r>
      <w:r w:rsidR="00733D98">
        <w:rPr>
          <w:b/>
          <w:noProof/>
          <w:sz w:val="24"/>
        </w:rPr>
        <w:t>bis</w:t>
      </w:r>
      <w:r w:rsidR="00353FC6">
        <w:rPr>
          <w:b/>
          <w:noProof/>
          <w:sz w:val="24"/>
        </w:rPr>
        <w:t>-e</w:t>
      </w:r>
      <w:r w:rsidR="00B66DD7">
        <w:rPr>
          <w:b/>
          <w:i/>
          <w:noProof/>
          <w:sz w:val="28"/>
        </w:rPr>
        <w:tab/>
      </w:r>
      <w:r w:rsidR="005407FB" w:rsidRPr="005407FB">
        <w:rPr>
          <w:b/>
          <w:i/>
          <w:noProof/>
          <w:sz w:val="28"/>
        </w:rPr>
        <w:t>R4-2304833</w:t>
      </w:r>
    </w:p>
    <w:p w14:paraId="3E512B0B" w14:textId="4CE59E0C" w:rsidR="00D12A57" w:rsidRPr="006C1584" w:rsidRDefault="00534BCD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534BCD">
        <w:rPr>
          <w:rFonts w:ascii="Arial" w:hAnsi="Arial" w:cs="Arial"/>
          <w:b/>
          <w:sz w:val="24"/>
          <w:szCs w:val="24"/>
        </w:rPr>
        <w:t xml:space="preserve">Electronic Meeting, </w:t>
      </w:r>
      <w:r w:rsidR="00CF7877">
        <w:rPr>
          <w:rFonts w:ascii="Arial" w:hAnsi="Arial" w:cs="Arial"/>
          <w:b/>
          <w:sz w:val="24"/>
          <w:szCs w:val="24"/>
        </w:rPr>
        <w:t xml:space="preserve">April </w:t>
      </w:r>
      <w:r w:rsidR="004949C6">
        <w:rPr>
          <w:rFonts w:ascii="Arial" w:hAnsi="Arial" w:cs="Arial"/>
          <w:b/>
          <w:sz w:val="24"/>
          <w:szCs w:val="24"/>
        </w:rPr>
        <w:t>17-26</w:t>
      </w:r>
      <w:r w:rsidR="00965E47">
        <w:rPr>
          <w:rFonts w:ascii="Arial" w:hAnsi="Arial" w:cs="Arial"/>
          <w:b/>
          <w:sz w:val="24"/>
          <w:szCs w:val="24"/>
        </w:rPr>
        <w:t>, 2023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   </w:t>
      </w:r>
    </w:p>
    <w:p w14:paraId="4AED29A0" w14:textId="4EB6FCE2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0FAD3826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8E1CB9" w:rsidRPr="008E1CB9">
        <w:rPr>
          <w:rFonts w:ascii="Arial" w:hAnsi="Arial" w:cs="Arial"/>
          <w:bCs/>
          <w:lang w:val="en-US"/>
        </w:rPr>
        <w:t xml:space="preserve">On timing issues for </w:t>
      </w:r>
      <w:r w:rsidR="00A354A3" w:rsidRPr="008E1CB9">
        <w:rPr>
          <w:rFonts w:ascii="Arial" w:hAnsi="Arial" w:cs="Arial"/>
          <w:bCs/>
          <w:lang w:val="en-US"/>
        </w:rPr>
        <w:t>multi-RX</w:t>
      </w:r>
      <w:r w:rsidR="008E1CB9" w:rsidRPr="008E1CB9">
        <w:rPr>
          <w:rFonts w:ascii="Arial" w:hAnsi="Arial" w:cs="Arial"/>
          <w:bCs/>
          <w:lang w:val="en-US"/>
        </w:rPr>
        <w:t xml:space="preserve"> in FR2</w:t>
      </w:r>
    </w:p>
    <w:p w14:paraId="710B5126" w14:textId="1916C545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38351F">
        <w:rPr>
          <w:rFonts w:ascii="Arial" w:hAnsi="Arial" w:cs="Arial"/>
          <w:bCs/>
          <w:lang w:val="en-US"/>
        </w:rPr>
        <w:t>5.8.3.6</w:t>
      </w:r>
    </w:p>
    <w:p w14:paraId="5A3522FA" w14:textId="18E2147D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387A2C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39F1F68D" w:rsidR="00B93FB3" w:rsidRDefault="002D4BBC" w:rsidP="00B93FB3">
      <w:pPr>
        <w:rPr>
          <w:lang w:val="en-US"/>
        </w:rPr>
      </w:pPr>
      <w:r>
        <w:rPr>
          <w:lang w:val="en-US"/>
        </w:rPr>
        <w:t xml:space="preserve">In this contribution we </w:t>
      </w:r>
      <w:r w:rsidR="000C1CB1">
        <w:rPr>
          <w:lang w:val="en-US"/>
        </w:rPr>
        <w:t>discuss r</w:t>
      </w:r>
      <w:r w:rsidRPr="002D4BBC">
        <w:rPr>
          <w:lang w:val="en-US"/>
        </w:rPr>
        <w:t xml:space="preserve">eceive timing difference between different directions </w:t>
      </w:r>
      <w:r w:rsidR="000C1CB1">
        <w:rPr>
          <w:lang w:val="en-US"/>
        </w:rPr>
        <w:t xml:space="preserve">based on agreements in previous meeting. </w:t>
      </w:r>
      <w:r w:rsidR="009A4203">
        <w:rPr>
          <w:lang w:val="en-US"/>
        </w:rPr>
        <w:t>In WF [1] RAN4#106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4203" w14:paraId="596270D3" w14:textId="77777777" w:rsidTr="009A4203">
        <w:tc>
          <w:tcPr>
            <w:tcW w:w="9631" w:type="dxa"/>
          </w:tcPr>
          <w:p w14:paraId="0B454656" w14:textId="77777777" w:rsidR="009A4203" w:rsidRDefault="009A4203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56951F85" w14:textId="77777777" w:rsidR="00790A6D" w:rsidRPr="00832444" w:rsidRDefault="00790A6D" w:rsidP="00790A6D">
            <w:pPr>
              <w:outlineLvl w:val="3"/>
              <w:rPr>
                <w:b/>
                <w:color w:val="000000" w:themeColor="text1"/>
                <w:u w:val="single"/>
                <w:lang w:eastAsia="ko-KR"/>
              </w:rPr>
            </w:pPr>
            <w:r w:rsidRPr="00832444">
              <w:rPr>
                <w:b/>
                <w:color w:val="000000" w:themeColor="text1"/>
                <w:u w:val="single"/>
                <w:lang w:eastAsia="ko-KR"/>
              </w:rPr>
              <w:t xml:space="preserve">Issue 1-1-3: </w:t>
            </w:r>
            <w:r>
              <w:rPr>
                <w:b/>
                <w:color w:val="000000" w:themeColor="text1"/>
                <w:u w:val="single"/>
                <w:lang w:eastAsia="ko-KR"/>
              </w:rPr>
              <w:t>M-TRP s</w:t>
            </w:r>
            <w:r w:rsidRPr="00832444">
              <w:rPr>
                <w:b/>
                <w:color w:val="000000" w:themeColor="text1"/>
                <w:u w:val="single"/>
                <w:lang w:eastAsia="ko-KR"/>
              </w:rPr>
              <w:t>cenarios for Rel-18 multi-Rx DL reception</w:t>
            </w:r>
          </w:p>
          <w:p w14:paraId="31E714E6" w14:textId="77777777" w:rsidR="00790A6D" w:rsidRPr="00704DD6" w:rsidRDefault="00790A6D" w:rsidP="00790A6D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704DD6">
              <w:rPr>
                <w:rFonts w:eastAsia="SimSun"/>
                <w:szCs w:val="24"/>
                <w:lang w:eastAsia="zh-CN"/>
              </w:rPr>
              <w:t>Focus on intra-cell multi-TRP operation scenario</w:t>
            </w:r>
          </w:p>
          <w:p w14:paraId="09197E65" w14:textId="77777777" w:rsidR="00790A6D" w:rsidRPr="00704DD6" w:rsidRDefault="00790A6D" w:rsidP="00790A6D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704DD6">
              <w:rPr>
                <w:rFonts w:eastAsia="SimSun"/>
                <w:szCs w:val="24"/>
                <w:lang w:eastAsia="zh-CN"/>
              </w:rPr>
              <w:t>No requirements will be introduced for inter-cell multi-TRP operation in R18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440044F6" w14:textId="387261C4" w:rsidR="00022836" w:rsidRDefault="009A4203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42E30185" w14:textId="0533C836" w:rsidR="003F46BF" w:rsidRDefault="00DF3E05" w:rsidP="00B93FB3">
      <w:pPr>
        <w:rPr>
          <w:lang w:val="en-US"/>
        </w:rPr>
      </w:pPr>
      <w:r>
        <w:rPr>
          <w:lang w:val="en-US"/>
        </w:rPr>
        <w:br/>
      </w:r>
      <w:r w:rsidR="00AD2AD8">
        <w:rPr>
          <w:lang w:val="en-US"/>
        </w:rPr>
        <w:t>Furthermore</w:t>
      </w:r>
      <w:r w:rsidR="00F12867">
        <w:rPr>
          <w:lang w:val="en-US"/>
        </w:rPr>
        <w:t xml:space="preserve"> in [2] </w:t>
      </w:r>
      <w:r w:rsidR="00AD2AD8">
        <w:rPr>
          <w:lang w:val="en-US"/>
        </w:rPr>
        <w:t>the following was also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46BF" w14:paraId="3B5E9D3B" w14:textId="77777777" w:rsidTr="003F46BF">
        <w:tc>
          <w:tcPr>
            <w:tcW w:w="9631" w:type="dxa"/>
          </w:tcPr>
          <w:p w14:paraId="388AC8AC" w14:textId="552866FA" w:rsidR="00EE04A7" w:rsidRPr="00EE04A7" w:rsidRDefault="003F46BF" w:rsidP="00EE04A7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  <w:r w:rsidR="00EE04A7">
              <w:rPr>
                <w:lang w:val="en-US"/>
              </w:rPr>
              <w:br/>
            </w:r>
            <w:r w:rsidR="00EE04A7">
              <w:rPr>
                <w:rFonts w:eastAsia="Yu Mincho"/>
                <w:sz w:val="28"/>
                <w:szCs w:val="18"/>
                <w:lang w:val="en-US"/>
              </w:rPr>
              <w:t xml:space="preserve">1.2 </w:t>
            </w:r>
            <w:r w:rsidR="00EE04A7" w:rsidRPr="008D5740">
              <w:rPr>
                <w:rFonts w:eastAsia="Yu Mincho"/>
                <w:sz w:val="28"/>
                <w:szCs w:val="18"/>
                <w:lang w:val="en-US" w:eastAsia="ja-JP"/>
              </w:rPr>
              <w:t>MRTD Handling</w:t>
            </w:r>
          </w:p>
          <w:p w14:paraId="3F41525D" w14:textId="77777777" w:rsidR="00EE04A7" w:rsidRPr="008D5740" w:rsidRDefault="00EE04A7" w:rsidP="00EE04A7">
            <w:pPr>
              <w:pStyle w:val="ListParagraph"/>
              <w:numPr>
                <w:ilvl w:val="0"/>
                <w:numId w:val="7"/>
              </w:numPr>
              <w:spacing w:after="120" w:line="252" w:lineRule="auto"/>
              <w:ind w:left="644" w:firstLineChars="0"/>
              <w:textAlignment w:val="auto"/>
              <w:rPr>
                <w:lang w:eastAsia="ja-JP"/>
              </w:rPr>
            </w:pPr>
            <w:r w:rsidRPr="008D5740">
              <w:rPr>
                <w:lang w:eastAsia="ja-JP"/>
              </w:rPr>
              <w:t>Agreements</w:t>
            </w:r>
            <w:r>
              <w:rPr>
                <w:lang w:eastAsia="ja-JP"/>
              </w:rPr>
              <w:t xml:space="preserve"> in online session:</w:t>
            </w:r>
          </w:p>
          <w:p w14:paraId="4801987F" w14:textId="77777777" w:rsidR="00EE04A7" w:rsidRPr="008D5740" w:rsidRDefault="00EE04A7" w:rsidP="00EE04A7">
            <w:pPr>
              <w:pStyle w:val="ListParagraph"/>
              <w:numPr>
                <w:ilvl w:val="1"/>
                <w:numId w:val="7"/>
              </w:numPr>
              <w:spacing w:after="120" w:line="252" w:lineRule="auto"/>
              <w:ind w:firstLineChars="0"/>
              <w:textAlignment w:val="auto"/>
              <w:rPr>
                <w:lang w:eastAsia="ja-JP"/>
              </w:rPr>
            </w:pPr>
            <w:r w:rsidRPr="008D5740">
              <w:rPr>
                <w:rFonts w:eastAsia="Yu Mincho"/>
                <w:iCs/>
              </w:rPr>
              <w:t>Define RRM requirements for MRTD &lt; CP</w:t>
            </w:r>
          </w:p>
          <w:p w14:paraId="00440A65" w14:textId="77777777" w:rsidR="00EE04A7" w:rsidRPr="008D5740" w:rsidRDefault="00EE04A7" w:rsidP="00EE04A7">
            <w:pPr>
              <w:pStyle w:val="ListParagraph"/>
              <w:numPr>
                <w:ilvl w:val="1"/>
                <w:numId w:val="7"/>
              </w:numPr>
              <w:spacing w:after="120" w:line="252" w:lineRule="auto"/>
              <w:ind w:firstLineChars="0"/>
              <w:textAlignment w:val="auto"/>
              <w:rPr>
                <w:lang w:eastAsia="ja-JP"/>
              </w:rPr>
            </w:pPr>
            <w:r w:rsidRPr="008D5740">
              <w:rPr>
                <w:rFonts w:eastAsia="Yu Mincho"/>
                <w:iCs/>
              </w:rPr>
              <w:t>FFS whether to support MRTD &gt; CP and the discussion can take place after RAN4 #107</w:t>
            </w:r>
          </w:p>
          <w:p w14:paraId="12157171" w14:textId="7A3DF182" w:rsidR="003F46BF" w:rsidRPr="00EE04A7" w:rsidRDefault="00EE04A7" w:rsidP="00B93FB3">
            <w:pPr>
              <w:pStyle w:val="ListParagraph"/>
              <w:numPr>
                <w:ilvl w:val="1"/>
                <w:numId w:val="7"/>
              </w:numPr>
              <w:spacing w:after="120" w:line="252" w:lineRule="auto"/>
              <w:ind w:firstLineChars="0"/>
              <w:textAlignment w:val="auto"/>
              <w:rPr>
                <w:lang w:eastAsia="ja-JP"/>
              </w:rPr>
            </w:pPr>
            <w:r w:rsidRPr="008D5740">
              <w:rPr>
                <w:rFonts w:eastAsia="Yu Mincho"/>
                <w:iCs/>
              </w:rPr>
              <w:t>Note: the MRTD above is the maximum receive time difference between the signals coming from two directions on the same carrier</w:t>
            </w:r>
          </w:p>
          <w:p w14:paraId="2D9EACF9" w14:textId="14F1A2B4" w:rsidR="003F46BF" w:rsidRDefault="003F46BF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762D8947" w14:textId="37141F54" w:rsidR="0051173F" w:rsidRDefault="009D2BEA" w:rsidP="00B93FB3">
      <w:pPr>
        <w:rPr>
          <w:lang w:val="en-US"/>
        </w:rPr>
      </w:pPr>
      <w:r>
        <w:rPr>
          <w:lang w:val="en-US"/>
        </w:rPr>
        <w:t>Since it has been agreed in WF [1,2] to focus on</w:t>
      </w:r>
      <w:r w:rsidR="00832EB9">
        <w:rPr>
          <w:lang w:val="en-US"/>
        </w:rPr>
        <w:t xml:space="preserve"> </w:t>
      </w:r>
      <w:r w:rsidR="00832EB9" w:rsidRPr="00832EB9">
        <w:rPr>
          <w:lang w:val="en-US"/>
        </w:rPr>
        <w:t>intra-cell multi-TRP operation scenario</w:t>
      </w:r>
      <w:r w:rsidR="00832EB9">
        <w:rPr>
          <w:lang w:val="en-US"/>
        </w:rPr>
        <w:t xml:space="preserve"> and to</w:t>
      </w:r>
      <w:r w:rsidR="00386BEF">
        <w:rPr>
          <w:lang w:val="en-US"/>
        </w:rPr>
        <w:t xml:space="preserve">, at this meeting stage, define </w:t>
      </w:r>
      <w:r w:rsidR="00386BEF" w:rsidRPr="00386BEF">
        <w:rPr>
          <w:lang w:val="en-US"/>
        </w:rPr>
        <w:t>RRM requirements for MRTD &lt; CP</w:t>
      </w:r>
      <w:r w:rsidR="00BD11F7">
        <w:rPr>
          <w:lang w:val="en-US"/>
        </w:rPr>
        <w:t xml:space="preserve"> then we can fall back to the general properties of the physical layer </w:t>
      </w:r>
      <w:r w:rsidR="0023582D">
        <w:rPr>
          <w:lang w:val="en-US"/>
        </w:rPr>
        <w:t>of</w:t>
      </w:r>
      <w:r w:rsidR="00BD11F7">
        <w:rPr>
          <w:lang w:val="en-US"/>
        </w:rPr>
        <w:t xml:space="preserve"> the 3GPP </w:t>
      </w:r>
      <w:r w:rsidR="0023582D">
        <w:rPr>
          <w:lang w:val="en-US"/>
        </w:rPr>
        <w:t>5G standard</w:t>
      </w:r>
      <w:r w:rsidR="001213F8">
        <w:rPr>
          <w:lang w:val="en-US"/>
        </w:rPr>
        <w:t xml:space="preserve">, namely </w:t>
      </w:r>
      <w:r w:rsidR="001213F8" w:rsidRPr="001213F8">
        <w:rPr>
          <w:lang w:val="en-US"/>
        </w:rPr>
        <w:t>CP-OFDM with a scalable numerology (subcarrier spacing, cyclic prefix) in both UL and DL</w:t>
      </w:r>
      <w:r w:rsidR="000F6DAC">
        <w:rPr>
          <w:lang w:val="en-US"/>
        </w:rPr>
        <w:t>. This means that any</w:t>
      </w:r>
      <w:r w:rsidR="00177088">
        <w:rPr>
          <w:lang w:val="en-US"/>
        </w:rPr>
        <w:t xml:space="preserve"> UE receiver is designed to cope with signals up to and including C</w:t>
      </w:r>
      <w:r w:rsidR="00066DD1">
        <w:rPr>
          <w:lang w:val="en-US"/>
        </w:rPr>
        <w:t>P.</w:t>
      </w:r>
    </w:p>
    <w:p w14:paraId="54845840" w14:textId="56785F84" w:rsidR="00066DD1" w:rsidRPr="00066DD1" w:rsidRDefault="00066DD1" w:rsidP="00D96C44">
      <w:pPr>
        <w:ind w:left="1134" w:hanging="1134"/>
        <w:rPr>
          <w:b/>
          <w:bCs/>
          <w:lang w:val="en-US"/>
        </w:rPr>
      </w:pPr>
      <w:r w:rsidRPr="00066DD1">
        <w:rPr>
          <w:b/>
          <w:bCs/>
          <w:lang w:val="en-US"/>
        </w:rPr>
        <w:t xml:space="preserve">Observation 1: </w:t>
      </w:r>
      <w:r w:rsidR="00D96C44">
        <w:rPr>
          <w:b/>
          <w:bCs/>
          <w:lang w:val="en-US"/>
        </w:rPr>
        <w:tab/>
      </w:r>
      <w:r w:rsidR="00864969">
        <w:rPr>
          <w:b/>
          <w:bCs/>
          <w:lang w:val="en-US"/>
        </w:rPr>
        <w:t>A</w:t>
      </w:r>
      <w:r w:rsidRPr="00066DD1">
        <w:rPr>
          <w:b/>
          <w:bCs/>
          <w:lang w:val="en-US"/>
        </w:rPr>
        <w:t>ny UE receiver is designed to cope with signals up to and including CP.</w:t>
      </w:r>
    </w:p>
    <w:p w14:paraId="26967A09" w14:textId="0350C80C" w:rsidR="0083281D" w:rsidRPr="006D111A" w:rsidRDefault="002054C4" w:rsidP="0083281D">
      <w:pPr>
        <w:rPr>
          <w:lang w:val="en-US"/>
        </w:rPr>
      </w:pPr>
      <w:r>
        <w:rPr>
          <w:lang w:val="en-US"/>
        </w:rPr>
        <w:t xml:space="preserve">In RRM specification [3] we have </w:t>
      </w:r>
      <w:r w:rsidR="00BF7D89">
        <w:rPr>
          <w:lang w:val="en-US"/>
        </w:rPr>
        <w:t xml:space="preserve">specific </w:t>
      </w:r>
      <w:r>
        <w:rPr>
          <w:lang w:val="en-US"/>
        </w:rPr>
        <w:t xml:space="preserve">MRTD requirement for </w:t>
      </w:r>
      <w:r w:rsidR="00BF7D89">
        <w:rPr>
          <w:lang w:val="en-US"/>
        </w:rPr>
        <w:t xml:space="preserve">Dual Connectivity and Carrier Aggregation, </w:t>
      </w:r>
      <w:r w:rsidR="0068664A">
        <w:rPr>
          <w:lang w:val="en-US"/>
        </w:rPr>
        <w:t>but</w:t>
      </w:r>
      <w:r w:rsidR="00BF7D89">
        <w:rPr>
          <w:lang w:val="en-US"/>
        </w:rPr>
        <w:t xml:space="preserve"> not for MIMO</w:t>
      </w:r>
      <w:r w:rsidR="004C0EE1">
        <w:rPr>
          <w:lang w:val="en-US"/>
        </w:rPr>
        <w:t>. The reason for this is that</w:t>
      </w:r>
      <w:r w:rsidR="0083281D">
        <w:rPr>
          <w:lang w:val="en-US"/>
        </w:rPr>
        <w:t>, for these features we almost always have particular requirements which MRTD &gt; CP, based on the general MRTD formula, for cases between cells:</w:t>
      </w:r>
      <w:r w:rsidR="00F146E0">
        <w:rPr>
          <w:lang w:val="en-US"/>
        </w:rPr>
        <w:br/>
      </w:r>
      <w:r w:rsidR="0083281D" w:rsidRPr="0083281D">
        <w:rPr>
          <w:rFonts w:ascii="Cambria Math" w:hAnsi="Cambria Math"/>
          <w:i/>
          <w:lang w:val="en-US"/>
        </w:rPr>
        <w:br/>
      </w:r>
      <m:oMathPara>
        <m:oMath>
          <m:r>
            <w:rPr>
              <w:rFonts w:ascii="Cambria Math" w:hAnsi="Cambria Math"/>
              <w:lang w:val="en-US"/>
            </w:rPr>
            <m:t xml:space="preserve">MRTD=TAE+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∆</m:t>
              </m:r>
            </m:e>
            <m:sub>
              <m:r>
                <w:rPr>
                  <w:rFonts w:ascii="Cambria Math" w:hAnsi="Cambria Math"/>
                  <w:lang w:val="en-US"/>
                </w:rPr>
                <m:t>RF Propagation</m:t>
              </m:r>
            </m:sub>
          </m:sSub>
          <m:r>
            <w:rPr>
              <w:rFonts w:ascii="Cambria Math" w:hAnsi="Cambria Math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∆</m:t>
              </m:r>
            </m:e>
            <m:sub>
              <m:r>
                <w:rPr>
                  <w:rFonts w:ascii="Cambria Math" w:hAnsi="Cambria Math"/>
                  <w:lang w:val="en-US"/>
                </w:rPr>
                <m:t>RF Channel Delay Spread</m:t>
              </m:r>
            </m:sub>
          </m:sSub>
        </m:oMath>
      </m:oMathPara>
    </w:p>
    <w:p w14:paraId="730F4E18" w14:textId="5A6681FB" w:rsidR="00066DD1" w:rsidRDefault="00847381" w:rsidP="00D07922">
      <w:pPr>
        <w:ind w:left="1420" w:hanging="1420"/>
        <w:rPr>
          <w:b/>
          <w:bCs/>
          <w:lang w:val="en-US"/>
        </w:rPr>
      </w:pPr>
      <w:r w:rsidRPr="00066DD1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066DD1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="00D07922">
        <w:rPr>
          <w:b/>
          <w:bCs/>
          <w:lang w:val="en-US"/>
        </w:rPr>
        <w:tab/>
      </w:r>
      <w:r>
        <w:rPr>
          <w:b/>
          <w:bCs/>
          <w:lang w:val="en-US"/>
        </w:rPr>
        <w:t>In existing RRM specification</w:t>
      </w:r>
      <w:r w:rsidR="00B25093">
        <w:rPr>
          <w:b/>
          <w:bCs/>
          <w:lang w:val="en-US"/>
        </w:rPr>
        <w:t xml:space="preserve"> we do not have explicit MRTD requirements for MIMO signals &lt;</w:t>
      </w:r>
      <w:r w:rsidR="00635DA0">
        <w:rPr>
          <w:b/>
          <w:bCs/>
          <w:lang w:val="en-US"/>
        </w:rPr>
        <w:t xml:space="preserve"> </w:t>
      </w:r>
      <w:r w:rsidR="00B25093">
        <w:rPr>
          <w:b/>
          <w:bCs/>
          <w:lang w:val="en-US"/>
        </w:rPr>
        <w:t>CP</w:t>
      </w:r>
      <w:r w:rsidR="00F146E0">
        <w:rPr>
          <w:b/>
          <w:bCs/>
          <w:lang w:val="en-US"/>
        </w:rPr>
        <w:t>.</w:t>
      </w:r>
    </w:p>
    <w:p w14:paraId="00C2A1AF" w14:textId="48CD2DAB" w:rsidR="00B25093" w:rsidRDefault="00BE596A" w:rsidP="00B93FB3">
      <w:pPr>
        <w:rPr>
          <w:lang w:val="en-US"/>
        </w:rPr>
      </w:pPr>
      <w:r>
        <w:rPr>
          <w:lang w:val="en-US"/>
        </w:rPr>
        <w:t>Based on observation 1 and 2 we propose to</w:t>
      </w:r>
      <w:r w:rsidR="009D7555">
        <w:rPr>
          <w:lang w:val="en-US"/>
        </w:rPr>
        <w:t xml:space="preserve"> </w:t>
      </w:r>
      <w:bookmarkStart w:id="3" w:name="_Hlk131083123"/>
      <w:r w:rsidR="009D7555">
        <w:rPr>
          <w:lang w:val="en-US"/>
        </w:rPr>
        <w:t xml:space="preserve">not to define explicit MRTD requirement for </w:t>
      </w:r>
      <w:r w:rsidR="005A1502">
        <w:rPr>
          <w:lang w:val="en-US"/>
        </w:rPr>
        <w:t>FR2 multi-Rx chain DL reception.</w:t>
      </w:r>
    </w:p>
    <w:bookmarkEnd w:id="3"/>
    <w:p w14:paraId="2DE76A71" w14:textId="5DF0CD62" w:rsidR="005A1502" w:rsidRPr="005A1502" w:rsidRDefault="005A1502" w:rsidP="00635DA0">
      <w:pPr>
        <w:ind w:left="1134" w:hanging="1134"/>
        <w:rPr>
          <w:b/>
          <w:bCs/>
          <w:lang w:val="en-US"/>
        </w:rPr>
      </w:pPr>
      <w:r w:rsidRPr="005A1502">
        <w:rPr>
          <w:b/>
          <w:bCs/>
          <w:lang w:val="en-US"/>
        </w:rPr>
        <w:lastRenderedPageBreak/>
        <w:t xml:space="preserve">Proposal 1: </w:t>
      </w:r>
      <w:r w:rsidR="00635DA0">
        <w:rPr>
          <w:b/>
          <w:bCs/>
          <w:lang w:val="en-US"/>
        </w:rPr>
        <w:tab/>
      </w:r>
      <w:r>
        <w:rPr>
          <w:b/>
          <w:bCs/>
          <w:lang w:val="en-US"/>
        </w:rPr>
        <w:t xml:space="preserve">Do not </w:t>
      </w:r>
      <w:r w:rsidRPr="005A1502">
        <w:rPr>
          <w:b/>
          <w:bCs/>
          <w:lang w:val="en-US"/>
        </w:rPr>
        <w:t>define explicit MRTD requirement for FR2 multi-Rx chain DL reception.</w:t>
      </w:r>
    </w:p>
    <w:p w14:paraId="46D56E69" w14:textId="77777777" w:rsidR="00BE596A" w:rsidRPr="00B93FB3" w:rsidRDefault="00BE596A" w:rsidP="00B93FB3">
      <w:pPr>
        <w:rPr>
          <w:lang w:val="en-US"/>
        </w:rPr>
      </w:pP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08C5BE61" w14:textId="7A0400A4" w:rsidR="005A1502" w:rsidRPr="00066DD1" w:rsidRDefault="005A1502" w:rsidP="00635DA0">
      <w:pPr>
        <w:ind w:left="1418" w:hanging="1418"/>
        <w:rPr>
          <w:b/>
          <w:bCs/>
          <w:lang w:val="en-US"/>
        </w:rPr>
      </w:pPr>
      <w:r w:rsidRPr="00066DD1">
        <w:rPr>
          <w:b/>
          <w:bCs/>
          <w:lang w:val="en-US"/>
        </w:rPr>
        <w:t xml:space="preserve">Observation 1: </w:t>
      </w:r>
      <w:r w:rsidR="00635DA0">
        <w:rPr>
          <w:b/>
          <w:bCs/>
          <w:lang w:val="en-US"/>
        </w:rPr>
        <w:tab/>
      </w:r>
      <w:r>
        <w:rPr>
          <w:b/>
          <w:bCs/>
          <w:lang w:val="en-US"/>
        </w:rPr>
        <w:t>A</w:t>
      </w:r>
      <w:r w:rsidRPr="00066DD1">
        <w:rPr>
          <w:b/>
          <w:bCs/>
          <w:lang w:val="en-US"/>
        </w:rPr>
        <w:t>ny UE receiver is designed to cope with signals up to and including CP.</w:t>
      </w:r>
    </w:p>
    <w:p w14:paraId="718FB1CA" w14:textId="0F0AEE91" w:rsidR="005A1502" w:rsidRDefault="005A1502" w:rsidP="00635DA0">
      <w:pPr>
        <w:ind w:left="1418" w:hanging="1418"/>
        <w:rPr>
          <w:b/>
          <w:bCs/>
          <w:lang w:val="en-US"/>
        </w:rPr>
      </w:pPr>
      <w:r w:rsidRPr="00066DD1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066DD1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="00635DA0">
        <w:rPr>
          <w:b/>
          <w:bCs/>
          <w:lang w:val="en-US"/>
        </w:rPr>
        <w:tab/>
      </w:r>
      <w:r>
        <w:rPr>
          <w:b/>
          <w:bCs/>
          <w:lang w:val="en-US"/>
        </w:rPr>
        <w:t>In existing RRM specification we do not have explicit MRTD requirements for MIMO signals &lt; CP.</w:t>
      </w:r>
    </w:p>
    <w:p w14:paraId="33948DA7" w14:textId="35A67B7F" w:rsidR="003D429A" w:rsidRPr="009138C8" w:rsidRDefault="009138C8" w:rsidP="00635DA0">
      <w:pPr>
        <w:ind w:left="1418" w:hanging="1418"/>
        <w:rPr>
          <w:b/>
          <w:bCs/>
          <w:lang w:val="en-US"/>
        </w:rPr>
      </w:pPr>
      <w:r w:rsidRPr="005A1502">
        <w:rPr>
          <w:b/>
          <w:bCs/>
          <w:lang w:val="en-US"/>
        </w:rPr>
        <w:t xml:space="preserve">Proposal 1: </w:t>
      </w:r>
      <w:r w:rsidR="00635DA0">
        <w:rPr>
          <w:b/>
          <w:bCs/>
          <w:lang w:val="en-US"/>
        </w:rPr>
        <w:tab/>
      </w:r>
      <w:r>
        <w:rPr>
          <w:b/>
          <w:bCs/>
          <w:lang w:val="en-US"/>
        </w:rPr>
        <w:t xml:space="preserve">Do not </w:t>
      </w:r>
      <w:r w:rsidRPr="005A1502">
        <w:rPr>
          <w:b/>
          <w:bCs/>
          <w:lang w:val="en-US"/>
        </w:rPr>
        <w:t>define explicit MRTD requirement for FR2 multi-Rx chain DL reception.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6CF12892" w:rsidR="0083684A" w:rsidRDefault="00BE4FE5" w:rsidP="00A434FD">
      <w:bookmarkStart w:id="4" w:name="_Ref508638450"/>
      <w:bookmarkStart w:id="5" w:name="_Ref3386619"/>
      <w:r>
        <w:t xml:space="preserve">[1] </w:t>
      </w:r>
      <w:r>
        <w:tab/>
      </w:r>
      <w:r>
        <w:tab/>
      </w:r>
      <w:r w:rsidR="00EF3013" w:rsidRPr="00EF3013">
        <w:t>R4-2303302</w:t>
      </w:r>
      <w:r w:rsidR="00EF3013">
        <w:t xml:space="preserve">, </w:t>
      </w:r>
      <w:r w:rsidR="00507C10" w:rsidRPr="00507C10">
        <w:t>WF on NR FR2 multi-Rx chain DL reception RRM requirements (part 1)</w:t>
      </w:r>
      <w:r w:rsidR="00507C10">
        <w:t xml:space="preserve">, </w:t>
      </w:r>
      <w:r w:rsidR="004728D5" w:rsidRPr="004728D5">
        <w:t>vivo</w:t>
      </w:r>
    </w:p>
    <w:p w14:paraId="10307F77" w14:textId="28C42257" w:rsidR="004728D5" w:rsidRDefault="004728D5" w:rsidP="00FC63CC">
      <w:r>
        <w:t xml:space="preserve">[2] </w:t>
      </w:r>
      <w:r>
        <w:tab/>
      </w:r>
      <w:r>
        <w:tab/>
      </w:r>
      <w:r w:rsidR="00FC63CC">
        <w:t>R4-2303317, WF on NR FR2 multi-Rx chain DL reception RRM requirements (part 2), Qualcomm Incorporated</w:t>
      </w:r>
    </w:p>
    <w:p w14:paraId="56C96386" w14:textId="5A2FE771" w:rsidR="00DC402D" w:rsidRPr="00FC5F8D" w:rsidRDefault="00DC402D" w:rsidP="00FC63CC">
      <w:r>
        <w:t xml:space="preserve">[3] </w:t>
      </w:r>
      <w:r>
        <w:tab/>
      </w:r>
      <w:r>
        <w:tab/>
      </w:r>
      <w:r w:rsidR="00F22EB3">
        <w:t xml:space="preserve">TS 38.133 </w:t>
      </w:r>
      <w:r w:rsidR="002054C4" w:rsidRPr="002054C4">
        <w:t>Requirements for support of radio resource management</w:t>
      </w:r>
      <w:r w:rsidR="002054C4">
        <w:t>.</w:t>
      </w:r>
    </w:p>
    <w:bookmarkEnd w:id="4"/>
    <w:bookmarkEnd w:id="5"/>
    <w:p w14:paraId="406C1D4A" w14:textId="1D4A0C2E" w:rsidR="003D429A" w:rsidRPr="008E1CB9" w:rsidRDefault="003D429A" w:rsidP="003D429A"/>
    <w:sectPr w:rsidR="003D429A" w:rsidRPr="008E1CB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D8807" w14:textId="77777777" w:rsidR="00AD270E" w:rsidRDefault="00AD270E">
      <w:r>
        <w:separator/>
      </w:r>
    </w:p>
  </w:endnote>
  <w:endnote w:type="continuationSeparator" w:id="0">
    <w:p w14:paraId="4490ED00" w14:textId="77777777" w:rsidR="00AD270E" w:rsidRDefault="00AD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C2947" w14:textId="77777777" w:rsidR="00AD270E" w:rsidRDefault="00AD270E">
      <w:r>
        <w:separator/>
      </w:r>
    </w:p>
  </w:footnote>
  <w:footnote w:type="continuationSeparator" w:id="0">
    <w:p w14:paraId="4F7E7A6E" w14:textId="77777777" w:rsidR="00AD270E" w:rsidRDefault="00AD2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97848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55134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7330631">
    <w:abstractNumId w:val="1"/>
  </w:num>
  <w:num w:numId="4" w16cid:durableId="1092512868">
    <w:abstractNumId w:val="5"/>
  </w:num>
  <w:num w:numId="5" w16cid:durableId="1563101971">
    <w:abstractNumId w:val="3"/>
  </w:num>
  <w:num w:numId="6" w16cid:durableId="618486929">
    <w:abstractNumId w:val="2"/>
  </w:num>
  <w:num w:numId="7" w16cid:durableId="4184794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CCF"/>
    <w:rsid w:val="00022836"/>
    <w:rsid w:val="00033397"/>
    <w:rsid w:val="00040095"/>
    <w:rsid w:val="000455F6"/>
    <w:rsid w:val="00051834"/>
    <w:rsid w:val="00054A22"/>
    <w:rsid w:val="00056A26"/>
    <w:rsid w:val="00062023"/>
    <w:rsid w:val="000655A6"/>
    <w:rsid w:val="00066DD1"/>
    <w:rsid w:val="00080512"/>
    <w:rsid w:val="000C1CB1"/>
    <w:rsid w:val="000C47C3"/>
    <w:rsid w:val="000D58AB"/>
    <w:rsid w:val="000F6DAC"/>
    <w:rsid w:val="00103A7F"/>
    <w:rsid w:val="001213F8"/>
    <w:rsid w:val="00133525"/>
    <w:rsid w:val="0017529A"/>
    <w:rsid w:val="00177088"/>
    <w:rsid w:val="00195042"/>
    <w:rsid w:val="001A4C42"/>
    <w:rsid w:val="001A7420"/>
    <w:rsid w:val="001B6637"/>
    <w:rsid w:val="001C21C3"/>
    <w:rsid w:val="001D02C2"/>
    <w:rsid w:val="001F0C1D"/>
    <w:rsid w:val="001F1132"/>
    <w:rsid w:val="001F168B"/>
    <w:rsid w:val="001F5E68"/>
    <w:rsid w:val="002054C4"/>
    <w:rsid w:val="002347A2"/>
    <w:rsid w:val="0023582D"/>
    <w:rsid w:val="002675F0"/>
    <w:rsid w:val="002840A1"/>
    <w:rsid w:val="002B6339"/>
    <w:rsid w:val="002D4BBC"/>
    <w:rsid w:val="002E00EE"/>
    <w:rsid w:val="003172DC"/>
    <w:rsid w:val="0033338C"/>
    <w:rsid w:val="00353FC6"/>
    <w:rsid w:val="0035462D"/>
    <w:rsid w:val="003765B8"/>
    <w:rsid w:val="0038351F"/>
    <w:rsid w:val="00384CDA"/>
    <w:rsid w:val="00386BEF"/>
    <w:rsid w:val="00387A2C"/>
    <w:rsid w:val="003A71A1"/>
    <w:rsid w:val="003C3971"/>
    <w:rsid w:val="003D429A"/>
    <w:rsid w:val="003F46BF"/>
    <w:rsid w:val="00411B5B"/>
    <w:rsid w:val="00423334"/>
    <w:rsid w:val="004345EC"/>
    <w:rsid w:val="0044364B"/>
    <w:rsid w:val="00465515"/>
    <w:rsid w:val="0047166A"/>
    <w:rsid w:val="004728D5"/>
    <w:rsid w:val="004949C6"/>
    <w:rsid w:val="004C0EE1"/>
    <w:rsid w:val="004D3578"/>
    <w:rsid w:val="004E213A"/>
    <w:rsid w:val="004F0988"/>
    <w:rsid w:val="004F3340"/>
    <w:rsid w:val="00507C10"/>
    <w:rsid w:val="0051173F"/>
    <w:rsid w:val="00530413"/>
    <w:rsid w:val="0053388B"/>
    <w:rsid w:val="00534BCD"/>
    <w:rsid w:val="00535773"/>
    <w:rsid w:val="005407FB"/>
    <w:rsid w:val="00543E6C"/>
    <w:rsid w:val="00546D44"/>
    <w:rsid w:val="0056254B"/>
    <w:rsid w:val="00565087"/>
    <w:rsid w:val="0057305F"/>
    <w:rsid w:val="00586E2E"/>
    <w:rsid w:val="00597B11"/>
    <w:rsid w:val="005A1502"/>
    <w:rsid w:val="005D2E01"/>
    <w:rsid w:val="005D7526"/>
    <w:rsid w:val="005E4BB2"/>
    <w:rsid w:val="00602AEA"/>
    <w:rsid w:val="00614FDF"/>
    <w:rsid w:val="0063543D"/>
    <w:rsid w:val="0063585B"/>
    <w:rsid w:val="00635DA0"/>
    <w:rsid w:val="00647114"/>
    <w:rsid w:val="0068664A"/>
    <w:rsid w:val="006A323F"/>
    <w:rsid w:val="006A6F17"/>
    <w:rsid w:val="006B30D0"/>
    <w:rsid w:val="006C1584"/>
    <w:rsid w:val="006C3D95"/>
    <w:rsid w:val="006C56B3"/>
    <w:rsid w:val="006E5C86"/>
    <w:rsid w:val="006F61D7"/>
    <w:rsid w:val="00701116"/>
    <w:rsid w:val="00713C44"/>
    <w:rsid w:val="00733D98"/>
    <w:rsid w:val="00734A5B"/>
    <w:rsid w:val="0074026F"/>
    <w:rsid w:val="007429F6"/>
    <w:rsid w:val="00743C79"/>
    <w:rsid w:val="00744E76"/>
    <w:rsid w:val="00774DA4"/>
    <w:rsid w:val="00780EC9"/>
    <w:rsid w:val="00781F0F"/>
    <w:rsid w:val="00790A6D"/>
    <w:rsid w:val="007B600E"/>
    <w:rsid w:val="007F0F4A"/>
    <w:rsid w:val="008028A4"/>
    <w:rsid w:val="00830747"/>
    <w:rsid w:val="0083281D"/>
    <w:rsid w:val="00832EB9"/>
    <w:rsid w:val="0083684A"/>
    <w:rsid w:val="00847381"/>
    <w:rsid w:val="00864969"/>
    <w:rsid w:val="008768CA"/>
    <w:rsid w:val="00885367"/>
    <w:rsid w:val="008A6463"/>
    <w:rsid w:val="008B02D1"/>
    <w:rsid w:val="008C384C"/>
    <w:rsid w:val="008E1CB9"/>
    <w:rsid w:val="0090271F"/>
    <w:rsid w:val="00902E23"/>
    <w:rsid w:val="009114D7"/>
    <w:rsid w:val="0091348E"/>
    <w:rsid w:val="009138C8"/>
    <w:rsid w:val="00917CCB"/>
    <w:rsid w:val="0092321E"/>
    <w:rsid w:val="00942EC2"/>
    <w:rsid w:val="00965E47"/>
    <w:rsid w:val="00973023"/>
    <w:rsid w:val="00985F99"/>
    <w:rsid w:val="009A4203"/>
    <w:rsid w:val="009C3E5A"/>
    <w:rsid w:val="009D2BEA"/>
    <w:rsid w:val="009D7555"/>
    <w:rsid w:val="009E4151"/>
    <w:rsid w:val="009F37B7"/>
    <w:rsid w:val="00A10F02"/>
    <w:rsid w:val="00A164B4"/>
    <w:rsid w:val="00A26956"/>
    <w:rsid w:val="00A27486"/>
    <w:rsid w:val="00A354A3"/>
    <w:rsid w:val="00A434FD"/>
    <w:rsid w:val="00A53724"/>
    <w:rsid w:val="00A56066"/>
    <w:rsid w:val="00A73129"/>
    <w:rsid w:val="00A82346"/>
    <w:rsid w:val="00A92BA1"/>
    <w:rsid w:val="00AA2226"/>
    <w:rsid w:val="00AC6BC6"/>
    <w:rsid w:val="00AD270E"/>
    <w:rsid w:val="00AD2AD8"/>
    <w:rsid w:val="00AE5D66"/>
    <w:rsid w:val="00AE65E2"/>
    <w:rsid w:val="00B15449"/>
    <w:rsid w:val="00B25093"/>
    <w:rsid w:val="00B66DD7"/>
    <w:rsid w:val="00B93086"/>
    <w:rsid w:val="00B93FB3"/>
    <w:rsid w:val="00BA19ED"/>
    <w:rsid w:val="00BA4B8D"/>
    <w:rsid w:val="00BC0F7D"/>
    <w:rsid w:val="00BD11F7"/>
    <w:rsid w:val="00BD7D31"/>
    <w:rsid w:val="00BE3255"/>
    <w:rsid w:val="00BE4FE5"/>
    <w:rsid w:val="00BE596A"/>
    <w:rsid w:val="00BF128E"/>
    <w:rsid w:val="00BF7D89"/>
    <w:rsid w:val="00C074DD"/>
    <w:rsid w:val="00C1496A"/>
    <w:rsid w:val="00C33079"/>
    <w:rsid w:val="00C41F2A"/>
    <w:rsid w:val="00C45231"/>
    <w:rsid w:val="00C72833"/>
    <w:rsid w:val="00C80F1D"/>
    <w:rsid w:val="00C93F40"/>
    <w:rsid w:val="00CA3D0C"/>
    <w:rsid w:val="00CB0749"/>
    <w:rsid w:val="00CF7877"/>
    <w:rsid w:val="00D07922"/>
    <w:rsid w:val="00D12A57"/>
    <w:rsid w:val="00D544DE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96C44"/>
    <w:rsid w:val="00DA7A03"/>
    <w:rsid w:val="00DB1818"/>
    <w:rsid w:val="00DC309B"/>
    <w:rsid w:val="00DC402D"/>
    <w:rsid w:val="00DC4DA2"/>
    <w:rsid w:val="00DD4C17"/>
    <w:rsid w:val="00DD74A5"/>
    <w:rsid w:val="00DF2B1F"/>
    <w:rsid w:val="00DF3E05"/>
    <w:rsid w:val="00DF62CD"/>
    <w:rsid w:val="00E16509"/>
    <w:rsid w:val="00E44582"/>
    <w:rsid w:val="00E7470F"/>
    <w:rsid w:val="00E77645"/>
    <w:rsid w:val="00EA15B0"/>
    <w:rsid w:val="00EA5EA7"/>
    <w:rsid w:val="00EC3D06"/>
    <w:rsid w:val="00EC4A25"/>
    <w:rsid w:val="00EE04A7"/>
    <w:rsid w:val="00EF3013"/>
    <w:rsid w:val="00F025A2"/>
    <w:rsid w:val="00F04712"/>
    <w:rsid w:val="00F12867"/>
    <w:rsid w:val="00F13360"/>
    <w:rsid w:val="00F146E0"/>
    <w:rsid w:val="00F22EB3"/>
    <w:rsid w:val="00F22EC7"/>
    <w:rsid w:val="00F325C8"/>
    <w:rsid w:val="00F653B8"/>
    <w:rsid w:val="00F76708"/>
    <w:rsid w:val="00F9008D"/>
    <w:rsid w:val="00FA1266"/>
    <w:rsid w:val="00FB7427"/>
    <w:rsid w:val="00FC1192"/>
    <w:rsid w:val="00FC5F8D"/>
    <w:rsid w:val="00FC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38C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列表段落11,リスト段落"/>
    <w:basedOn w:val="Normal"/>
    <w:link w:val="ListParagraphChar"/>
    <w:uiPriority w:val="34"/>
    <w:qFormat/>
    <w:rsid w:val="00790A6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790A6D"/>
    <w:rPr>
      <w:rFonts w:eastAsia="MS Minch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7B061-CD6B-4426-93B7-0B7BACDBC87B}">
  <ds:schemaRefs>
    <ds:schemaRef ds:uri="9b239327-9e80-40e4-b1b7-4394fed77a33"/>
    <ds:schemaRef ds:uri="d8762117-8292-4133-b1c7-eab5c6487cfd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95F612-F68A-4ED8-BF3D-024ACACE7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440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 K</cp:lastModifiedBy>
  <cp:revision>9</cp:revision>
  <cp:lastPrinted>2019-02-25T14:05:00Z</cp:lastPrinted>
  <dcterms:created xsi:type="dcterms:W3CDTF">2023-04-06T13:21:00Z</dcterms:created>
  <dcterms:modified xsi:type="dcterms:W3CDTF">2023-04-10T09:17:00Z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