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3D78E6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3028D7">
        <w:rPr>
          <w:rFonts w:ascii="Arial" w:eastAsiaTheme="minorEastAsia" w:hAnsi="Arial" w:cs="Arial"/>
          <w:b/>
          <w:sz w:val="24"/>
          <w:szCs w:val="24"/>
          <w:lang w:eastAsia="zh-CN"/>
        </w:rPr>
        <w:t>03753</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06CAF04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E1B51">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2E1B51">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2E1B51">
        <w:rPr>
          <w:rFonts w:ascii="Arial" w:eastAsiaTheme="minorEastAsia" w:hAnsi="Arial" w:cs="Arial"/>
          <w:color w:val="000000"/>
          <w:sz w:val="22"/>
          <w:lang w:eastAsia="zh-CN"/>
        </w:rPr>
        <w:t>6</w:t>
      </w:r>
    </w:p>
    <w:p w14:paraId="50D5329D" w14:textId="6A273E9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E1B51">
        <w:rPr>
          <w:rFonts w:ascii="Arial" w:hAnsi="Arial" w:cs="Arial"/>
          <w:color w:val="000000"/>
          <w:sz w:val="22"/>
          <w:lang w:eastAsia="zh-CN"/>
        </w:rPr>
        <w:t>M</w:t>
      </w:r>
      <w:r w:rsidR="002E1B51">
        <w:rPr>
          <w:rFonts w:ascii="Arial" w:hAnsi="Arial" w:cs="Arial"/>
          <w:color w:val="000000"/>
          <w:sz w:val="22"/>
          <w:lang w:eastAsia="zh-CN"/>
        </w:rPr>
        <w:t>an Hung Ng</w:t>
      </w:r>
      <w:r w:rsidR="00321150" w:rsidRPr="002E1B51">
        <w:rPr>
          <w:rFonts w:ascii="Arial" w:hAnsi="Arial" w:cs="Arial"/>
          <w:color w:val="000000"/>
          <w:sz w:val="22"/>
          <w:lang w:eastAsia="zh-CN"/>
        </w:rPr>
        <w:t xml:space="preserve"> </w:t>
      </w:r>
      <w:r w:rsidR="004D737D" w:rsidRPr="002E1B51">
        <w:rPr>
          <w:rFonts w:ascii="Arial" w:hAnsi="Arial" w:cs="Arial"/>
          <w:color w:val="000000"/>
          <w:sz w:val="22"/>
          <w:lang w:eastAsia="zh-CN"/>
        </w:rPr>
        <w:t>(</w:t>
      </w:r>
      <w:r w:rsidR="002E1B51">
        <w:rPr>
          <w:rFonts w:ascii="Arial" w:hAnsi="Arial" w:cs="Arial"/>
          <w:color w:val="000000"/>
          <w:sz w:val="22"/>
          <w:lang w:eastAsia="zh-CN"/>
        </w:rPr>
        <w:t>Nokia</w:t>
      </w:r>
      <w:r w:rsidR="004D737D" w:rsidRPr="002E1B51">
        <w:rPr>
          <w:rFonts w:ascii="Arial" w:hAnsi="Arial" w:cs="Arial"/>
          <w:color w:val="000000"/>
          <w:sz w:val="22"/>
          <w:lang w:eastAsia="zh-CN"/>
        </w:rPr>
        <w:t>)</w:t>
      </w:r>
    </w:p>
    <w:p w14:paraId="1E0389E7" w14:textId="3F30331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533159" w:rsidRPr="00533159">
        <w:rPr>
          <w:rFonts w:ascii="Arial" w:eastAsiaTheme="minorEastAsia" w:hAnsi="Arial" w:cs="Arial"/>
          <w:color w:val="000000"/>
          <w:sz w:val="22"/>
          <w:lang w:eastAsia="zh-CN"/>
        </w:rPr>
        <w:t>][</w:t>
      </w:r>
      <w:r w:rsidR="00433B79">
        <w:rPr>
          <w:rFonts w:ascii="Arial" w:eastAsiaTheme="minorEastAsia" w:hAnsi="Arial" w:cs="Arial"/>
          <w:color w:val="000000"/>
          <w:sz w:val="22"/>
          <w:lang w:eastAsia="zh-CN"/>
        </w:rPr>
        <w:t>308</w:t>
      </w:r>
      <w:r w:rsidR="00533159" w:rsidRPr="00533159">
        <w:rPr>
          <w:rFonts w:ascii="Arial" w:eastAsiaTheme="minorEastAsia" w:hAnsi="Arial" w:cs="Arial"/>
          <w:color w:val="000000"/>
          <w:sz w:val="22"/>
          <w:lang w:eastAsia="zh-CN"/>
        </w:rPr>
        <w:t xml:space="preserve">] </w:t>
      </w:r>
      <w:r w:rsidR="002E1B51" w:rsidRPr="002E1B51">
        <w:rPr>
          <w:rFonts w:ascii="Arial" w:eastAsiaTheme="minorEastAsia" w:hAnsi="Arial" w:cs="Arial"/>
          <w:color w:val="000000"/>
          <w:sz w:val="22"/>
          <w:lang w:eastAsia="zh-CN"/>
        </w:rPr>
        <w:t>NR_FR1_lessthan_5MHz_BW</w:t>
      </w:r>
      <w:r w:rsidR="00433B79">
        <w:rPr>
          <w:rFonts w:ascii="Arial" w:eastAsiaTheme="minorEastAsia" w:hAnsi="Arial" w:cs="Arial"/>
          <w:color w:val="000000"/>
          <w:sz w:val="22"/>
          <w:lang w:eastAsia="zh-CN"/>
        </w:rPr>
        <w:t>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4B49E166" w14:textId="14BD8C2F" w:rsidR="009F7BF1" w:rsidRPr="007E74BC" w:rsidRDefault="009F7BF1" w:rsidP="009F7BF1">
      <w:pPr>
        <w:rPr>
          <w:iCs/>
          <w:lang w:eastAsia="zh-CN"/>
        </w:rPr>
      </w:pPr>
      <w:r w:rsidRPr="007E74BC">
        <w:rPr>
          <w:iCs/>
          <w:lang w:eastAsia="zh-CN"/>
        </w:rPr>
        <w:t>Email discussion for contributions submitted under agenda item</w:t>
      </w:r>
      <w:r>
        <w:rPr>
          <w:iCs/>
          <w:lang w:eastAsia="zh-CN"/>
        </w:rPr>
        <w:t>s</w:t>
      </w:r>
      <w:r w:rsidRPr="007E74BC">
        <w:rPr>
          <w:iCs/>
          <w:lang w:eastAsia="zh-CN"/>
        </w:rPr>
        <w:t xml:space="preserve"> </w:t>
      </w:r>
      <w:r>
        <w:rPr>
          <w:iCs/>
          <w:lang w:eastAsia="zh-CN"/>
        </w:rPr>
        <w:t>9.14.</w:t>
      </w:r>
      <w:r w:rsidR="00433B79">
        <w:rPr>
          <w:iCs/>
          <w:lang w:eastAsia="zh-CN"/>
        </w:rPr>
        <w:t>4</w:t>
      </w:r>
      <w:r w:rsidRPr="007E74BC">
        <w:rPr>
          <w:iCs/>
          <w:lang w:eastAsia="zh-CN"/>
        </w:rPr>
        <w:t xml:space="preserve"> </w:t>
      </w:r>
      <w:r>
        <w:rPr>
          <w:iCs/>
          <w:lang w:eastAsia="zh-CN"/>
        </w:rPr>
        <w:t xml:space="preserve">for </w:t>
      </w:r>
      <w:r w:rsidRPr="009F7BF1">
        <w:rPr>
          <w:iCs/>
          <w:lang w:eastAsia="zh-CN"/>
        </w:rPr>
        <w:t>NR support for dedicated spectrum less than 5MHz for FR1</w:t>
      </w:r>
      <w:r w:rsidRPr="007E74BC">
        <w:rPr>
          <w:iCs/>
          <w:lang w:eastAsia="zh-CN"/>
        </w:rPr>
        <w:t>.</w:t>
      </w:r>
    </w:p>
    <w:p w14:paraId="6C58E284" w14:textId="77777777" w:rsidR="009F7BF1" w:rsidRPr="007E74BC" w:rsidRDefault="009F7BF1" w:rsidP="009F7BF1">
      <w:pPr>
        <w:rPr>
          <w:iCs/>
          <w:lang w:eastAsia="zh-CN"/>
        </w:rPr>
      </w:pPr>
      <w:r w:rsidRPr="007E74BC">
        <w:rPr>
          <w:iCs/>
          <w:lang w:eastAsia="zh-CN"/>
        </w:rPr>
        <w:t>List of candidate target of email discussion for 1</w:t>
      </w:r>
      <w:r w:rsidRPr="007E74BC">
        <w:rPr>
          <w:iCs/>
          <w:vertAlign w:val="superscript"/>
          <w:lang w:eastAsia="zh-CN"/>
        </w:rPr>
        <w:t>st</w:t>
      </w:r>
      <w:r w:rsidRPr="007E74BC">
        <w:rPr>
          <w:iCs/>
          <w:lang w:eastAsia="zh-CN"/>
        </w:rPr>
        <w:t xml:space="preserve"> round and 2</w:t>
      </w:r>
      <w:r w:rsidRPr="007E74BC">
        <w:rPr>
          <w:iCs/>
          <w:vertAlign w:val="superscript"/>
          <w:lang w:eastAsia="zh-CN"/>
        </w:rPr>
        <w:t>nd</w:t>
      </w:r>
      <w:r w:rsidRPr="007E74BC">
        <w:rPr>
          <w:iCs/>
          <w:lang w:eastAsia="zh-CN"/>
        </w:rPr>
        <w:t xml:space="preserve"> round </w:t>
      </w:r>
    </w:p>
    <w:p w14:paraId="28F6C157" w14:textId="01E15CF2" w:rsidR="009F7BF1" w:rsidRPr="007E74BC" w:rsidRDefault="009F7BF1" w:rsidP="009F7BF1">
      <w:pPr>
        <w:pStyle w:val="ListParagraph"/>
        <w:numPr>
          <w:ilvl w:val="0"/>
          <w:numId w:val="3"/>
        </w:numPr>
        <w:ind w:firstLineChars="0"/>
        <w:rPr>
          <w:iCs/>
          <w:lang w:eastAsia="zh-CN"/>
        </w:rPr>
      </w:pPr>
      <w:r w:rsidRPr="007E74BC">
        <w:rPr>
          <w:rFonts w:eastAsiaTheme="minorEastAsia"/>
          <w:iCs/>
          <w:lang w:eastAsia="zh-CN"/>
        </w:rPr>
        <w:t>1</w:t>
      </w:r>
      <w:r w:rsidRPr="007E74BC">
        <w:rPr>
          <w:rFonts w:eastAsiaTheme="minorEastAsia"/>
          <w:iCs/>
          <w:vertAlign w:val="superscript"/>
          <w:lang w:eastAsia="zh-CN"/>
        </w:rPr>
        <w:t>st</w:t>
      </w:r>
      <w:r w:rsidRPr="007E74BC">
        <w:rPr>
          <w:rFonts w:eastAsiaTheme="minorEastAsia"/>
          <w:iCs/>
          <w:lang w:eastAsia="zh-CN"/>
        </w:rPr>
        <w:t xml:space="preserve"> round: </w:t>
      </w:r>
      <w:bookmarkStart w:id="0" w:name="_Hlk127869383"/>
      <w:r w:rsidRPr="007E74BC">
        <w:rPr>
          <w:rFonts w:eastAsiaTheme="minorEastAsia"/>
          <w:iCs/>
          <w:lang w:eastAsia="zh-CN"/>
        </w:rPr>
        <w:t xml:space="preserve">Discussion and </w:t>
      </w:r>
      <w:r w:rsidR="007C1120">
        <w:rPr>
          <w:rFonts w:eastAsiaTheme="minorEastAsia"/>
          <w:iCs/>
          <w:lang w:eastAsia="zh-CN"/>
        </w:rPr>
        <w:t>agreement on open issues listed below</w:t>
      </w:r>
      <w:bookmarkEnd w:id="0"/>
      <w:r w:rsidRPr="007E74BC">
        <w:rPr>
          <w:rFonts w:eastAsiaTheme="minorEastAsia"/>
          <w:iCs/>
          <w:lang w:eastAsia="zh-CN"/>
        </w:rPr>
        <w:t>.</w:t>
      </w:r>
    </w:p>
    <w:p w14:paraId="1D63E2ED" w14:textId="0E06F582" w:rsidR="009F7BF1" w:rsidRPr="007E74BC" w:rsidRDefault="009F7BF1" w:rsidP="009F7BF1">
      <w:pPr>
        <w:pStyle w:val="ListParagraph"/>
        <w:numPr>
          <w:ilvl w:val="0"/>
          <w:numId w:val="3"/>
        </w:numPr>
        <w:ind w:firstLineChars="0"/>
        <w:rPr>
          <w:iCs/>
          <w:lang w:eastAsia="zh-CN"/>
        </w:rPr>
      </w:pPr>
      <w:r w:rsidRPr="007E74BC">
        <w:rPr>
          <w:rFonts w:eastAsiaTheme="minorEastAsia"/>
          <w:iCs/>
          <w:lang w:eastAsia="zh-CN"/>
        </w:rPr>
        <w:t>2</w:t>
      </w:r>
      <w:r w:rsidRPr="007E74BC">
        <w:rPr>
          <w:rFonts w:eastAsiaTheme="minorEastAsia"/>
          <w:iCs/>
          <w:vertAlign w:val="superscript"/>
          <w:lang w:eastAsia="zh-CN"/>
        </w:rPr>
        <w:t>nd</w:t>
      </w:r>
      <w:r w:rsidRPr="007E74BC">
        <w:rPr>
          <w:rFonts w:eastAsiaTheme="minorEastAsia"/>
          <w:iCs/>
          <w:lang w:eastAsia="zh-CN"/>
        </w:rPr>
        <w:t xml:space="preserve"> round: </w:t>
      </w:r>
      <w:bookmarkStart w:id="1" w:name="_Hlk127869396"/>
      <w:r w:rsidR="007C1120">
        <w:rPr>
          <w:rFonts w:eastAsiaTheme="minorEastAsia"/>
          <w:iCs/>
          <w:lang w:eastAsia="zh-CN"/>
        </w:rPr>
        <w:t>Continue discussion and agreement on open issues listed below.</w:t>
      </w:r>
      <w:bookmarkEnd w:id="1"/>
    </w:p>
    <w:p w14:paraId="3A0C046B" w14:textId="61762B3F" w:rsidR="009F619E" w:rsidRPr="00805BE8" w:rsidRDefault="009F619E" w:rsidP="009F619E">
      <w:pPr>
        <w:pStyle w:val="Heading1"/>
        <w:rPr>
          <w:lang w:eastAsia="ja-JP"/>
        </w:rPr>
      </w:pPr>
      <w:r>
        <w:rPr>
          <w:lang w:eastAsia="ja-JP"/>
        </w:rPr>
        <w:t>Topic</w:t>
      </w:r>
      <w:r w:rsidRPr="00805BE8">
        <w:rPr>
          <w:lang w:eastAsia="ja-JP"/>
        </w:rPr>
        <w:t xml:space="preserve"> #</w:t>
      </w:r>
      <w:r w:rsidR="00433B79">
        <w:rPr>
          <w:lang w:eastAsia="ja-JP"/>
        </w:rPr>
        <w:t>1</w:t>
      </w:r>
      <w:r w:rsidRPr="00805BE8">
        <w:rPr>
          <w:lang w:eastAsia="ja-JP"/>
        </w:rPr>
        <w:t xml:space="preserve">: </w:t>
      </w:r>
      <w:r w:rsidR="00433B79">
        <w:rPr>
          <w:lang w:eastAsia="ja-JP"/>
        </w:rPr>
        <w:t>BS</w:t>
      </w:r>
      <w:r>
        <w:rPr>
          <w:lang w:eastAsia="ja-JP"/>
        </w:rPr>
        <w:t xml:space="preserve"> RF requirements</w:t>
      </w:r>
    </w:p>
    <w:p w14:paraId="7A1254D5" w14:textId="77777777" w:rsidR="009F619E" w:rsidRPr="00805BE8" w:rsidRDefault="009F619E" w:rsidP="009F619E">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C4D7906" w14:textId="77777777" w:rsidR="009F619E" w:rsidRPr="00CB0305" w:rsidRDefault="009F619E" w:rsidP="009F619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16"/>
        <w:gridCol w:w="1183"/>
        <w:gridCol w:w="7514"/>
      </w:tblGrid>
      <w:tr w:rsidR="009F619E" w:rsidRPr="00F53FE2" w14:paraId="6F07AB09" w14:textId="77777777" w:rsidTr="008A70D1">
        <w:trPr>
          <w:trHeight w:val="468"/>
        </w:trPr>
        <w:tc>
          <w:tcPr>
            <w:tcW w:w="916" w:type="dxa"/>
            <w:vAlign w:val="center"/>
          </w:tcPr>
          <w:p w14:paraId="3328A895" w14:textId="77777777" w:rsidR="009F619E" w:rsidRPr="00805BE8" w:rsidRDefault="009F619E" w:rsidP="001E6D10">
            <w:pPr>
              <w:spacing w:before="120" w:after="120"/>
              <w:rPr>
                <w:b/>
                <w:bCs/>
              </w:rPr>
            </w:pPr>
            <w:r w:rsidRPr="00805BE8">
              <w:rPr>
                <w:b/>
                <w:bCs/>
              </w:rPr>
              <w:t>T-doc number</w:t>
            </w:r>
          </w:p>
        </w:tc>
        <w:tc>
          <w:tcPr>
            <w:tcW w:w="1183" w:type="dxa"/>
            <w:vAlign w:val="center"/>
          </w:tcPr>
          <w:p w14:paraId="39D827F5" w14:textId="77777777" w:rsidR="009F619E" w:rsidRPr="00805BE8" w:rsidRDefault="009F619E" w:rsidP="001E6D10">
            <w:pPr>
              <w:spacing w:before="120" w:after="120"/>
              <w:rPr>
                <w:b/>
                <w:bCs/>
              </w:rPr>
            </w:pPr>
            <w:r w:rsidRPr="00805BE8">
              <w:rPr>
                <w:b/>
                <w:bCs/>
              </w:rPr>
              <w:t>Company</w:t>
            </w:r>
          </w:p>
        </w:tc>
        <w:tc>
          <w:tcPr>
            <w:tcW w:w="7514" w:type="dxa"/>
            <w:vAlign w:val="center"/>
          </w:tcPr>
          <w:p w14:paraId="3481B4F3" w14:textId="77777777" w:rsidR="009F619E" w:rsidRPr="00805BE8" w:rsidRDefault="009F619E" w:rsidP="001E6D10">
            <w:pPr>
              <w:spacing w:before="120" w:after="120"/>
              <w:rPr>
                <w:b/>
                <w:bCs/>
              </w:rPr>
            </w:pPr>
            <w:r w:rsidRPr="00805BE8">
              <w:rPr>
                <w:b/>
                <w:bCs/>
              </w:rPr>
              <w:t>Proposals</w:t>
            </w:r>
            <w:r>
              <w:rPr>
                <w:b/>
                <w:bCs/>
              </w:rPr>
              <w:t xml:space="preserve"> / Observations</w:t>
            </w:r>
          </w:p>
        </w:tc>
      </w:tr>
      <w:tr w:rsidR="009F619E" w14:paraId="1A530F00" w14:textId="77777777" w:rsidTr="008A70D1">
        <w:trPr>
          <w:trHeight w:val="468"/>
        </w:trPr>
        <w:tc>
          <w:tcPr>
            <w:tcW w:w="916" w:type="dxa"/>
          </w:tcPr>
          <w:p w14:paraId="57994335" w14:textId="01DF52B2" w:rsidR="009F619E" w:rsidRPr="004A7544" w:rsidRDefault="009F619E" w:rsidP="001E6D10">
            <w:pPr>
              <w:spacing w:before="120" w:after="120"/>
            </w:pPr>
            <w:r>
              <w:t>R4-2300</w:t>
            </w:r>
            <w:r w:rsidR="00433B79">
              <w:t>19</w:t>
            </w:r>
            <w:r>
              <w:t>8</w:t>
            </w:r>
          </w:p>
        </w:tc>
        <w:tc>
          <w:tcPr>
            <w:tcW w:w="1183" w:type="dxa"/>
          </w:tcPr>
          <w:p w14:paraId="2DB42564" w14:textId="33544DCF" w:rsidR="009F619E" w:rsidRPr="004A7544" w:rsidRDefault="002F483E" w:rsidP="001E6D10">
            <w:pPr>
              <w:spacing w:before="120" w:after="120"/>
            </w:pPr>
            <w:r w:rsidRPr="00692243">
              <w:t>Nokia</w:t>
            </w:r>
            <w:r w:rsidR="00433B79" w:rsidRPr="00433B79">
              <w:t>, Nokia Shanghai Bell</w:t>
            </w:r>
          </w:p>
        </w:tc>
        <w:tc>
          <w:tcPr>
            <w:tcW w:w="7514" w:type="dxa"/>
          </w:tcPr>
          <w:p w14:paraId="730B3EB3" w14:textId="1EC3F9B7" w:rsidR="009F619E" w:rsidRDefault="009F619E" w:rsidP="001E6D10">
            <w:pPr>
              <w:spacing w:before="120" w:after="120"/>
            </w:pPr>
            <w:r>
              <w:t xml:space="preserve">Proposal 1: </w:t>
            </w:r>
            <w:r w:rsidR="00F10D5F">
              <w:t>It is proposed to approve the p</w:t>
            </w:r>
            <w:r w:rsidR="00F10D5F" w:rsidRPr="00D62271">
              <w:t>roposal</w:t>
            </w:r>
            <w:r w:rsidR="00F10D5F">
              <w:t>s</w:t>
            </w:r>
            <w:r w:rsidR="00F10D5F" w:rsidRPr="00D62271">
              <w:t xml:space="preserve"> for NR 3 MHz </w:t>
            </w:r>
            <w:r w:rsidR="00F10D5F">
              <w:t>in Table 1 to guide the specification changes</w:t>
            </w:r>
            <w:r w:rsidR="002F483E" w:rsidRPr="002F483E">
              <w:t>.</w:t>
            </w:r>
          </w:p>
          <w:tbl>
            <w:tblPr>
              <w:tblW w:w="5000" w:type="pct"/>
              <w:tblCellMar>
                <w:left w:w="70" w:type="dxa"/>
                <w:right w:w="70" w:type="dxa"/>
              </w:tblCellMar>
              <w:tblLook w:val="04A0" w:firstRow="1" w:lastRow="0" w:firstColumn="1" w:lastColumn="0" w:noHBand="0" w:noVBand="1"/>
            </w:tblPr>
            <w:tblGrid>
              <w:gridCol w:w="2212"/>
              <w:gridCol w:w="2417"/>
              <w:gridCol w:w="2659"/>
            </w:tblGrid>
            <w:tr w:rsidR="00433B79" w:rsidRPr="008A70D1" w14:paraId="015B7D94" w14:textId="77777777" w:rsidTr="004C243C">
              <w:trPr>
                <w:trHeight w:val="310"/>
              </w:trPr>
              <w:tc>
                <w:tcPr>
                  <w:tcW w:w="1518" w:type="pct"/>
                  <w:tcBorders>
                    <w:top w:val="single" w:sz="4" w:space="0" w:color="auto"/>
                    <w:left w:val="single" w:sz="4" w:space="0" w:color="auto"/>
                    <w:bottom w:val="single" w:sz="4" w:space="0" w:color="auto"/>
                    <w:right w:val="single" w:sz="4" w:space="0" w:color="auto"/>
                  </w:tcBorders>
                  <w:shd w:val="clear" w:color="000000" w:fill="FFFFFF"/>
                  <w:hideMark/>
                </w:tcPr>
                <w:p w14:paraId="380C86F1" w14:textId="2CEBF8B2" w:rsidR="00433B79" w:rsidRPr="008A70D1" w:rsidRDefault="00433B79" w:rsidP="00433B79">
                  <w:pPr>
                    <w:spacing w:after="0"/>
                    <w:rPr>
                      <w:rFonts w:eastAsia="Times New Roman"/>
                      <w:b/>
                      <w:bCs/>
                      <w:color w:val="000000"/>
                      <w:lang w:eastAsia="fi-FI"/>
                    </w:rPr>
                  </w:pPr>
                  <w:r w:rsidRPr="008A70D1">
                    <w:rPr>
                      <w:b/>
                      <w:bCs/>
                    </w:rPr>
                    <w:t>NR BS RF Tx/Rx requirement</w:t>
                  </w:r>
                </w:p>
              </w:tc>
              <w:tc>
                <w:tcPr>
                  <w:tcW w:w="1658" w:type="pct"/>
                  <w:tcBorders>
                    <w:top w:val="single" w:sz="4" w:space="0" w:color="auto"/>
                    <w:left w:val="nil"/>
                    <w:bottom w:val="single" w:sz="4" w:space="0" w:color="auto"/>
                    <w:right w:val="single" w:sz="4" w:space="0" w:color="auto"/>
                  </w:tcBorders>
                  <w:shd w:val="clear" w:color="000000" w:fill="FFFFFF"/>
                  <w:hideMark/>
                </w:tcPr>
                <w:p w14:paraId="53A19F18" w14:textId="58F73575" w:rsidR="00433B79" w:rsidRPr="008A70D1" w:rsidRDefault="00433B79" w:rsidP="00433B79">
                  <w:pPr>
                    <w:spacing w:after="0"/>
                    <w:rPr>
                      <w:rFonts w:eastAsia="Times New Roman"/>
                      <w:b/>
                      <w:bCs/>
                      <w:color w:val="000000"/>
                      <w:lang w:eastAsia="fi-FI"/>
                    </w:rPr>
                  </w:pPr>
                  <w:r w:rsidRPr="008A70D1">
                    <w:rPr>
                      <w:b/>
                      <w:bCs/>
                    </w:rPr>
                    <w:t>Current LTE specification for 3 MHz</w:t>
                  </w:r>
                </w:p>
              </w:tc>
              <w:tc>
                <w:tcPr>
                  <w:tcW w:w="1824" w:type="pct"/>
                  <w:tcBorders>
                    <w:top w:val="single" w:sz="4" w:space="0" w:color="auto"/>
                    <w:left w:val="nil"/>
                    <w:bottom w:val="single" w:sz="4" w:space="0" w:color="auto"/>
                    <w:right w:val="single" w:sz="4" w:space="0" w:color="auto"/>
                  </w:tcBorders>
                  <w:shd w:val="clear" w:color="000000" w:fill="FFFFFF"/>
                  <w:hideMark/>
                </w:tcPr>
                <w:p w14:paraId="7A6149DC" w14:textId="61395DFF" w:rsidR="00433B79" w:rsidRPr="008A70D1" w:rsidRDefault="00433B79" w:rsidP="00433B79">
                  <w:pPr>
                    <w:spacing w:after="0"/>
                    <w:rPr>
                      <w:rFonts w:eastAsia="Times New Roman"/>
                      <w:b/>
                      <w:bCs/>
                      <w:color w:val="000000"/>
                      <w:lang w:val="fi-FI" w:eastAsia="fi-FI"/>
                    </w:rPr>
                  </w:pPr>
                  <w:r w:rsidRPr="008A70D1">
                    <w:rPr>
                      <w:b/>
                      <w:bCs/>
                    </w:rPr>
                    <w:t>Proposal for NR 3 MHz</w:t>
                  </w:r>
                </w:p>
              </w:tc>
            </w:tr>
            <w:tr w:rsidR="00433B79" w:rsidRPr="00EA78C3" w14:paraId="6C27EE63" w14:textId="77777777" w:rsidTr="004C243C">
              <w:trPr>
                <w:trHeight w:val="310"/>
              </w:trPr>
              <w:tc>
                <w:tcPr>
                  <w:tcW w:w="1518" w:type="pct"/>
                  <w:tcBorders>
                    <w:top w:val="nil"/>
                    <w:left w:val="single" w:sz="4" w:space="0" w:color="auto"/>
                    <w:bottom w:val="single" w:sz="4" w:space="0" w:color="auto"/>
                    <w:right w:val="single" w:sz="4" w:space="0" w:color="auto"/>
                  </w:tcBorders>
                  <w:shd w:val="clear" w:color="000000" w:fill="FFFFFF"/>
                  <w:hideMark/>
                </w:tcPr>
                <w:p w14:paraId="2DED4599" w14:textId="28AFB617" w:rsidR="00433B79" w:rsidRPr="00342270" w:rsidRDefault="00433B79" w:rsidP="00433B79">
                  <w:pPr>
                    <w:spacing w:after="0"/>
                    <w:rPr>
                      <w:rFonts w:eastAsia="Times New Roman"/>
                      <w:color w:val="000000"/>
                      <w:lang w:val="fi-FI" w:eastAsia="fi-FI"/>
                    </w:rPr>
                  </w:pPr>
                  <w:r w:rsidRPr="00077860">
                    <w:t>6.2 Base station output power</w:t>
                  </w:r>
                </w:p>
              </w:tc>
              <w:tc>
                <w:tcPr>
                  <w:tcW w:w="1658" w:type="pct"/>
                  <w:tcBorders>
                    <w:top w:val="nil"/>
                    <w:left w:val="nil"/>
                    <w:bottom w:val="single" w:sz="4" w:space="0" w:color="auto"/>
                    <w:right w:val="single" w:sz="4" w:space="0" w:color="auto"/>
                  </w:tcBorders>
                  <w:shd w:val="clear" w:color="000000" w:fill="FFFFFF"/>
                  <w:hideMark/>
                </w:tcPr>
                <w:p w14:paraId="0293C638" w14:textId="4F0963F1" w:rsidR="00433B79" w:rsidRPr="00342270" w:rsidRDefault="00433B79" w:rsidP="00433B79">
                  <w:pPr>
                    <w:spacing w:after="0"/>
                    <w:rPr>
                      <w:rFonts w:eastAsia="Times New Roman"/>
                      <w:color w:val="000000"/>
                      <w:lang w:val="fi-FI" w:eastAsia="fi-FI"/>
                    </w:rPr>
                  </w:pPr>
                  <w:r w:rsidRPr="00077860">
                    <w:t>Minimum requirements are channel bandwidth agnostic, no additional regional requirement for 3 MHz.</w:t>
                  </w:r>
                </w:p>
              </w:tc>
              <w:tc>
                <w:tcPr>
                  <w:tcW w:w="1824" w:type="pct"/>
                  <w:tcBorders>
                    <w:top w:val="nil"/>
                    <w:left w:val="nil"/>
                    <w:bottom w:val="single" w:sz="4" w:space="0" w:color="auto"/>
                    <w:right w:val="single" w:sz="4" w:space="0" w:color="auto"/>
                  </w:tcBorders>
                  <w:shd w:val="clear" w:color="auto" w:fill="auto"/>
                  <w:hideMark/>
                </w:tcPr>
                <w:p w14:paraId="7A2803D5" w14:textId="1A3341EF" w:rsidR="00433B79" w:rsidRPr="00342270" w:rsidRDefault="00433B79" w:rsidP="00433B79">
                  <w:pPr>
                    <w:spacing w:after="0"/>
                    <w:rPr>
                      <w:rFonts w:eastAsia="Times New Roman"/>
                      <w:color w:val="000000"/>
                      <w:lang w:val="fi-FI" w:eastAsia="fi-FI"/>
                    </w:rPr>
                  </w:pPr>
                  <w:r w:rsidRPr="00077860">
                    <w:t>No specification impact</w:t>
                  </w:r>
                </w:p>
              </w:tc>
            </w:tr>
            <w:tr w:rsidR="00433B79" w:rsidRPr="00EA78C3" w14:paraId="4892B3D8" w14:textId="77777777" w:rsidTr="004C243C">
              <w:trPr>
                <w:trHeight w:val="580"/>
              </w:trPr>
              <w:tc>
                <w:tcPr>
                  <w:tcW w:w="1518" w:type="pct"/>
                  <w:tcBorders>
                    <w:top w:val="nil"/>
                    <w:left w:val="single" w:sz="4" w:space="0" w:color="auto"/>
                    <w:bottom w:val="single" w:sz="4" w:space="0" w:color="auto"/>
                    <w:right w:val="single" w:sz="4" w:space="0" w:color="auto"/>
                  </w:tcBorders>
                  <w:shd w:val="clear" w:color="000000" w:fill="FFFFFF"/>
                  <w:hideMark/>
                </w:tcPr>
                <w:p w14:paraId="52F149C5" w14:textId="191806CD" w:rsidR="00433B79" w:rsidRPr="00342270" w:rsidRDefault="00433B79" w:rsidP="00433B79">
                  <w:pPr>
                    <w:spacing w:after="0"/>
                    <w:rPr>
                      <w:rFonts w:eastAsia="Times New Roman"/>
                      <w:color w:val="000000"/>
                      <w:lang w:val="fi-FI" w:eastAsia="fi-FI"/>
                    </w:rPr>
                  </w:pPr>
                  <w:r w:rsidRPr="00077860">
                    <w:t>6.3.2 RE power control dynamic range</w:t>
                  </w:r>
                </w:p>
              </w:tc>
              <w:tc>
                <w:tcPr>
                  <w:tcW w:w="1658" w:type="pct"/>
                  <w:tcBorders>
                    <w:top w:val="nil"/>
                    <w:left w:val="nil"/>
                    <w:bottom w:val="single" w:sz="4" w:space="0" w:color="auto"/>
                    <w:right w:val="single" w:sz="4" w:space="0" w:color="auto"/>
                  </w:tcBorders>
                  <w:shd w:val="clear" w:color="000000" w:fill="FFFFFF"/>
                  <w:hideMark/>
                </w:tcPr>
                <w:p w14:paraId="0DA7E382" w14:textId="57154616" w:rsidR="00433B79" w:rsidRPr="00342270" w:rsidRDefault="00433B79" w:rsidP="00433B79">
                  <w:pPr>
                    <w:spacing w:after="0"/>
                    <w:rPr>
                      <w:rFonts w:eastAsia="Times New Roman"/>
                      <w:color w:val="000000"/>
                      <w:lang w:val="fi-FI" w:eastAsia="fi-FI"/>
                    </w:rPr>
                  </w:pPr>
                  <w:r w:rsidRPr="00077860">
                    <w:t>Channel bandwidth agnostic</w:t>
                  </w:r>
                </w:p>
              </w:tc>
              <w:tc>
                <w:tcPr>
                  <w:tcW w:w="1824" w:type="pct"/>
                  <w:tcBorders>
                    <w:top w:val="nil"/>
                    <w:left w:val="nil"/>
                    <w:bottom w:val="single" w:sz="4" w:space="0" w:color="auto"/>
                    <w:right w:val="single" w:sz="4" w:space="0" w:color="auto"/>
                  </w:tcBorders>
                  <w:shd w:val="clear" w:color="000000" w:fill="FFFFFF"/>
                  <w:hideMark/>
                </w:tcPr>
                <w:p w14:paraId="7CCFBD00" w14:textId="23B66661" w:rsidR="00433B79" w:rsidRPr="00342270" w:rsidRDefault="00433B79" w:rsidP="00433B79">
                  <w:pPr>
                    <w:spacing w:after="0"/>
                    <w:rPr>
                      <w:rFonts w:eastAsia="Times New Roman"/>
                      <w:color w:val="000000"/>
                      <w:lang w:eastAsia="fi-FI"/>
                    </w:rPr>
                  </w:pPr>
                  <w:r w:rsidRPr="00077860">
                    <w:t>No specification impact</w:t>
                  </w:r>
                </w:p>
              </w:tc>
            </w:tr>
            <w:tr w:rsidR="00433B79" w:rsidRPr="00EA78C3" w14:paraId="332824C1" w14:textId="77777777" w:rsidTr="004C243C">
              <w:trPr>
                <w:trHeight w:val="870"/>
              </w:trPr>
              <w:tc>
                <w:tcPr>
                  <w:tcW w:w="1518" w:type="pct"/>
                  <w:tcBorders>
                    <w:top w:val="nil"/>
                    <w:left w:val="single" w:sz="4" w:space="0" w:color="auto"/>
                    <w:bottom w:val="single" w:sz="4" w:space="0" w:color="auto"/>
                    <w:right w:val="single" w:sz="4" w:space="0" w:color="auto"/>
                  </w:tcBorders>
                  <w:shd w:val="clear" w:color="000000" w:fill="FFFFFF"/>
                  <w:hideMark/>
                </w:tcPr>
                <w:p w14:paraId="3F0A2F46" w14:textId="51C5E31C" w:rsidR="00433B79" w:rsidRPr="00342270" w:rsidRDefault="00433B79" w:rsidP="00433B79">
                  <w:pPr>
                    <w:spacing w:after="0"/>
                    <w:rPr>
                      <w:rFonts w:eastAsia="Times New Roman"/>
                      <w:color w:val="000000"/>
                      <w:lang w:val="fi-FI" w:eastAsia="fi-FI"/>
                    </w:rPr>
                  </w:pPr>
                  <w:r w:rsidRPr="00077860">
                    <w:t>6.3.3 Total power dynamic range</w:t>
                  </w:r>
                </w:p>
              </w:tc>
              <w:tc>
                <w:tcPr>
                  <w:tcW w:w="1658" w:type="pct"/>
                  <w:tcBorders>
                    <w:top w:val="nil"/>
                    <w:left w:val="nil"/>
                    <w:bottom w:val="single" w:sz="4" w:space="0" w:color="auto"/>
                    <w:right w:val="single" w:sz="4" w:space="0" w:color="auto"/>
                  </w:tcBorders>
                  <w:shd w:val="clear" w:color="000000" w:fill="FFFFFF"/>
                  <w:hideMark/>
                </w:tcPr>
                <w:p w14:paraId="04C4670D" w14:textId="23A088E2" w:rsidR="00433B79" w:rsidRPr="00342270" w:rsidRDefault="00433B79" w:rsidP="00433B79">
                  <w:pPr>
                    <w:spacing w:after="0"/>
                    <w:rPr>
                      <w:rFonts w:eastAsia="Times New Roman"/>
                      <w:color w:val="000000"/>
                      <w:lang w:eastAsia="fi-FI"/>
                    </w:rPr>
                  </w:pPr>
                  <w:r w:rsidRPr="00077860">
                    <w:t>Minimum requirement calculated according to transmission bandwidth configuration.</w:t>
                  </w:r>
                </w:p>
              </w:tc>
              <w:tc>
                <w:tcPr>
                  <w:tcW w:w="1824" w:type="pct"/>
                  <w:tcBorders>
                    <w:top w:val="nil"/>
                    <w:left w:val="nil"/>
                    <w:bottom w:val="single" w:sz="4" w:space="0" w:color="auto"/>
                    <w:right w:val="single" w:sz="4" w:space="0" w:color="auto"/>
                  </w:tcBorders>
                  <w:shd w:val="clear" w:color="auto" w:fill="auto"/>
                  <w:hideMark/>
                </w:tcPr>
                <w:p w14:paraId="7DB2104C" w14:textId="5BC6E043" w:rsidR="00433B79" w:rsidRPr="00342270" w:rsidRDefault="00433B79" w:rsidP="00433B79">
                  <w:pPr>
                    <w:spacing w:after="0"/>
                    <w:rPr>
                      <w:rFonts w:eastAsia="Times New Roman"/>
                      <w:color w:val="000000"/>
                      <w:lang w:eastAsia="fi-FI"/>
                    </w:rPr>
                  </w:pPr>
                  <w:r w:rsidRPr="00077860">
                    <w:t>Minimum requirement calculated according to transmission bandwidth configuration in Table 6.3.3.2-1.</w:t>
                  </w:r>
                </w:p>
              </w:tc>
            </w:tr>
            <w:tr w:rsidR="00433B79" w:rsidRPr="00EA78C3" w14:paraId="454ED2BF" w14:textId="77777777" w:rsidTr="004C243C">
              <w:trPr>
                <w:trHeight w:val="620"/>
              </w:trPr>
              <w:tc>
                <w:tcPr>
                  <w:tcW w:w="1518" w:type="pct"/>
                  <w:tcBorders>
                    <w:top w:val="nil"/>
                    <w:left w:val="single" w:sz="4" w:space="0" w:color="auto"/>
                    <w:bottom w:val="single" w:sz="4" w:space="0" w:color="auto"/>
                    <w:right w:val="single" w:sz="4" w:space="0" w:color="auto"/>
                  </w:tcBorders>
                  <w:shd w:val="clear" w:color="000000" w:fill="FFFFFF"/>
                  <w:hideMark/>
                </w:tcPr>
                <w:p w14:paraId="2616BE61" w14:textId="5C159B1F" w:rsidR="00433B79" w:rsidRPr="00342270" w:rsidRDefault="00433B79" w:rsidP="00433B79">
                  <w:pPr>
                    <w:spacing w:after="0"/>
                    <w:rPr>
                      <w:rFonts w:eastAsia="Times New Roman"/>
                      <w:color w:val="000000"/>
                      <w:lang w:val="fi-FI" w:eastAsia="fi-FI"/>
                    </w:rPr>
                  </w:pPr>
                  <w:r w:rsidRPr="00077860">
                    <w:t>6.3.4 NB-IoT RB power dynamic range for NB-IoT operation in NR in-band</w:t>
                  </w:r>
                </w:p>
              </w:tc>
              <w:tc>
                <w:tcPr>
                  <w:tcW w:w="1658" w:type="pct"/>
                  <w:tcBorders>
                    <w:top w:val="nil"/>
                    <w:left w:val="nil"/>
                    <w:bottom w:val="single" w:sz="4" w:space="0" w:color="auto"/>
                    <w:right w:val="single" w:sz="4" w:space="0" w:color="auto"/>
                  </w:tcBorders>
                  <w:shd w:val="clear" w:color="000000" w:fill="FFFFFF"/>
                  <w:hideMark/>
                </w:tcPr>
                <w:p w14:paraId="519266E7" w14:textId="7077786C" w:rsidR="00433B79" w:rsidRPr="00342270" w:rsidRDefault="00433B79" w:rsidP="00433B79">
                  <w:pPr>
                    <w:spacing w:after="0"/>
                    <w:rPr>
                      <w:rFonts w:eastAsia="Times New Roman"/>
                      <w:color w:val="000000"/>
                      <w:lang w:val="fi-FI" w:eastAsia="fi-FI"/>
                    </w:rPr>
                  </w:pPr>
                  <w:r w:rsidRPr="00077860">
                    <w:t>No minimum requirement for 3 MHz.</w:t>
                  </w:r>
                </w:p>
              </w:tc>
              <w:tc>
                <w:tcPr>
                  <w:tcW w:w="1824" w:type="pct"/>
                  <w:tcBorders>
                    <w:top w:val="nil"/>
                    <w:left w:val="nil"/>
                    <w:bottom w:val="single" w:sz="4" w:space="0" w:color="auto"/>
                    <w:right w:val="single" w:sz="4" w:space="0" w:color="auto"/>
                  </w:tcBorders>
                  <w:shd w:val="clear" w:color="auto" w:fill="auto"/>
                  <w:hideMark/>
                </w:tcPr>
                <w:p w14:paraId="788299AF" w14:textId="51F1B2A0" w:rsidR="00433B79" w:rsidRPr="00342270" w:rsidRDefault="00433B79" w:rsidP="00433B79">
                  <w:pPr>
                    <w:spacing w:after="0"/>
                    <w:rPr>
                      <w:rFonts w:eastAsia="Times New Roman"/>
                      <w:color w:val="000000"/>
                      <w:lang w:val="fi-FI" w:eastAsia="fi-FI"/>
                    </w:rPr>
                  </w:pPr>
                  <w:r w:rsidRPr="00077860">
                    <w:t>No specification impact</w:t>
                  </w:r>
                </w:p>
              </w:tc>
            </w:tr>
            <w:tr w:rsidR="00433B79" w:rsidRPr="00EA78C3" w14:paraId="2E8F8689" w14:textId="77777777" w:rsidTr="004C243C">
              <w:trPr>
                <w:trHeight w:val="870"/>
              </w:trPr>
              <w:tc>
                <w:tcPr>
                  <w:tcW w:w="1518" w:type="pct"/>
                  <w:tcBorders>
                    <w:top w:val="nil"/>
                    <w:left w:val="single" w:sz="4" w:space="0" w:color="auto"/>
                    <w:bottom w:val="single" w:sz="4" w:space="0" w:color="auto"/>
                    <w:right w:val="single" w:sz="4" w:space="0" w:color="auto"/>
                  </w:tcBorders>
                  <w:shd w:val="clear" w:color="000000" w:fill="FFFFFF"/>
                  <w:hideMark/>
                </w:tcPr>
                <w:p w14:paraId="7BF7D31B" w14:textId="04CE1600" w:rsidR="00433B79" w:rsidRPr="00342270" w:rsidRDefault="00433B79" w:rsidP="00433B79">
                  <w:pPr>
                    <w:spacing w:after="0"/>
                    <w:rPr>
                      <w:rFonts w:eastAsia="Times New Roman"/>
                      <w:color w:val="000000"/>
                      <w:lang w:val="fi-FI" w:eastAsia="fi-FI"/>
                    </w:rPr>
                  </w:pPr>
                  <w:r w:rsidRPr="00077860">
                    <w:lastRenderedPageBreak/>
                    <w:t>6.4 Transmit ON/OFF power</w:t>
                  </w:r>
                </w:p>
              </w:tc>
              <w:tc>
                <w:tcPr>
                  <w:tcW w:w="1658" w:type="pct"/>
                  <w:tcBorders>
                    <w:top w:val="nil"/>
                    <w:left w:val="nil"/>
                    <w:bottom w:val="single" w:sz="4" w:space="0" w:color="auto"/>
                    <w:right w:val="single" w:sz="4" w:space="0" w:color="auto"/>
                  </w:tcBorders>
                  <w:shd w:val="clear" w:color="000000" w:fill="FFFFFF"/>
                  <w:hideMark/>
                </w:tcPr>
                <w:p w14:paraId="6D6ABE53" w14:textId="2764069B" w:rsidR="00433B79" w:rsidRPr="00342270" w:rsidRDefault="00433B79" w:rsidP="00433B79">
                  <w:pPr>
                    <w:spacing w:after="0"/>
                    <w:rPr>
                      <w:rFonts w:eastAsia="Times New Roman"/>
                      <w:color w:val="000000"/>
                      <w:lang w:val="fi-FI" w:eastAsia="fi-FI"/>
                    </w:rPr>
                  </w:pPr>
                  <w:r w:rsidRPr="00077860">
                    <w:t>Channel bandwidth agnostic</w:t>
                  </w:r>
                </w:p>
              </w:tc>
              <w:tc>
                <w:tcPr>
                  <w:tcW w:w="1824" w:type="pct"/>
                  <w:tcBorders>
                    <w:top w:val="nil"/>
                    <w:left w:val="nil"/>
                    <w:bottom w:val="single" w:sz="4" w:space="0" w:color="auto"/>
                    <w:right w:val="single" w:sz="4" w:space="0" w:color="auto"/>
                  </w:tcBorders>
                  <w:shd w:val="clear" w:color="auto" w:fill="auto"/>
                  <w:hideMark/>
                </w:tcPr>
                <w:p w14:paraId="33145862" w14:textId="1033D377" w:rsidR="00433B79" w:rsidRPr="00342270" w:rsidRDefault="00433B79" w:rsidP="00433B79">
                  <w:pPr>
                    <w:spacing w:after="0"/>
                    <w:rPr>
                      <w:rFonts w:eastAsia="Times New Roman"/>
                      <w:color w:val="000000"/>
                      <w:lang w:eastAsia="fi-FI"/>
                    </w:rPr>
                  </w:pPr>
                  <w:r w:rsidRPr="00077860">
                    <w:t>No specification impact</w:t>
                  </w:r>
                </w:p>
              </w:tc>
            </w:tr>
            <w:tr w:rsidR="00433B79" w:rsidRPr="00EA78C3" w14:paraId="21EAA80C" w14:textId="77777777" w:rsidTr="004C243C">
              <w:trPr>
                <w:trHeight w:val="580"/>
              </w:trPr>
              <w:tc>
                <w:tcPr>
                  <w:tcW w:w="1518" w:type="pct"/>
                  <w:tcBorders>
                    <w:top w:val="nil"/>
                    <w:left w:val="single" w:sz="4" w:space="0" w:color="auto"/>
                    <w:bottom w:val="single" w:sz="4" w:space="0" w:color="auto"/>
                    <w:right w:val="single" w:sz="4" w:space="0" w:color="auto"/>
                  </w:tcBorders>
                  <w:shd w:val="clear" w:color="000000" w:fill="FFFFFF"/>
                  <w:hideMark/>
                </w:tcPr>
                <w:p w14:paraId="532914ED" w14:textId="6756F3DF" w:rsidR="00433B79" w:rsidRPr="00342270" w:rsidRDefault="00433B79" w:rsidP="00433B79">
                  <w:pPr>
                    <w:spacing w:after="0"/>
                    <w:rPr>
                      <w:rFonts w:eastAsia="Times New Roman"/>
                      <w:color w:val="000000"/>
                      <w:lang w:val="fi-FI" w:eastAsia="fi-FI"/>
                    </w:rPr>
                  </w:pPr>
                  <w:r w:rsidRPr="00077860">
                    <w:t>6.5 Transmitted signal quality</w:t>
                  </w:r>
                </w:p>
              </w:tc>
              <w:tc>
                <w:tcPr>
                  <w:tcW w:w="1658" w:type="pct"/>
                  <w:tcBorders>
                    <w:top w:val="nil"/>
                    <w:left w:val="nil"/>
                    <w:bottom w:val="single" w:sz="4" w:space="0" w:color="auto"/>
                    <w:right w:val="single" w:sz="4" w:space="0" w:color="auto"/>
                  </w:tcBorders>
                  <w:shd w:val="clear" w:color="000000" w:fill="FFFFFF"/>
                  <w:hideMark/>
                </w:tcPr>
                <w:p w14:paraId="6A14BC29" w14:textId="7C1EAC16" w:rsidR="00433B79" w:rsidRPr="00342270" w:rsidRDefault="00433B79" w:rsidP="00433B79">
                  <w:pPr>
                    <w:spacing w:after="0"/>
                    <w:rPr>
                      <w:rFonts w:eastAsia="Times New Roman"/>
                      <w:color w:val="000000"/>
                      <w:lang w:val="fi-FI" w:eastAsia="fi-FI"/>
                    </w:rPr>
                  </w:pPr>
                  <w:r w:rsidRPr="00077860">
                    <w:t>Channel bandwidth agnostic</w:t>
                  </w:r>
                </w:p>
              </w:tc>
              <w:tc>
                <w:tcPr>
                  <w:tcW w:w="1824" w:type="pct"/>
                  <w:tcBorders>
                    <w:top w:val="nil"/>
                    <w:left w:val="nil"/>
                    <w:bottom w:val="single" w:sz="4" w:space="0" w:color="auto"/>
                    <w:right w:val="single" w:sz="4" w:space="0" w:color="auto"/>
                  </w:tcBorders>
                  <w:shd w:val="clear" w:color="auto" w:fill="auto"/>
                  <w:hideMark/>
                </w:tcPr>
                <w:p w14:paraId="38835899" w14:textId="47AC7FAC" w:rsidR="00433B79" w:rsidRPr="00342270" w:rsidRDefault="00433B79" w:rsidP="00433B79">
                  <w:pPr>
                    <w:spacing w:after="0"/>
                    <w:rPr>
                      <w:rFonts w:eastAsia="Times New Roman"/>
                      <w:color w:val="000000"/>
                      <w:lang w:eastAsia="fi-FI"/>
                    </w:rPr>
                  </w:pPr>
                  <w:r w:rsidRPr="00077860">
                    <w:t>No specification impact</w:t>
                  </w:r>
                </w:p>
              </w:tc>
            </w:tr>
            <w:tr w:rsidR="00433B79" w:rsidRPr="00EA78C3" w14:paraId="73788EBD" w14:textId="77777777" w:rsidTr="004C243C">
              <w:trPr>
                <w:trHeight w:val="290"/>
              </w:trPr>
              <w:tc>
                <w:tcPr>
                  <w:tcW w:w="1518" w:type="pct"/>
                  <w:tcBorders>
                    <w:top w:val="nil"/>
                    <w:left w:val="single" w:sz="4" w:space="0" w:color="auto"/>
                    <w:bottom w:val="single" w:sz="4" w:space="0" w:color="auto"/>
                    <w:right w:val="single" w:sz="4" w:space="0" w:color="auto"/>
                  </w:tcBorders>
                  <w:shd w:val="clear" w:color="000000" w:fill="FFFFFF"/>
                  <w:hideMark/>
                </w:tcPr>
                <w:p w14:paraId="423D8C42" w14:textId="12DDD24E" w:rsidR="00433B79" w:rsidRPr="00342270" w:rsidRDefault="00433B79" w:rsidP="00433B79">
                  <w:pPr>
                    <w:spacing w:after="0"/>
                    <w:rPr>
                      <w:rFonts w:eastAsia="Times New Roman"/>
                      <w:color w:val="000000"/>
                      <w:lang w:eastAsia="fi-FI"/>
                    </w:rPr>
                  </w:pPr>
                  <w:r w:rsidRPr="00077860">
                    <w:t>6.6.2 Occupied bandwidth</w:t>
                  </w:r>
                </w:p>
              </w:tc>
              <w:tc>
                <w:tcPr>
                  <w:tcW w:w="1658" w:type="pct"/>
                  <w:tcBorders>
                    <w:top w:val="nil"/>
                    <w:left w:val="nil"/>
                    <w:bottom w:val="single" w:sz="4" w:space="0" w:color="auto"/>
                    <w:right w:val="single" w:sz="4" w:space="0" w:color="auto"/>
                  </w:tcBorders>
                  <w:shd w:val="clear" w:color="000000" w:fill="FFFFFF"/>
                  <w:hideMark/>
                </w:tcPr>
                <w:p w14:paraId="4E3A86C9" w14:textId="54CB2C46" w:rsidR="00433B79" w:rsidRPr="00342270" w:rsidRDefault="00433B79" w:rsidP="00433B79">
                  <w:pPr>
                    <w:spacing w:after="0"/>
                    <w:rPr>
                      <w:rFonts w:eastAsia="Times New Roman"/>
                      <w:color w:val="000000"/>
                      <w:lang w:val="fi-FI" w:eastAsia="fi-FI"/>
                    </w:rPr>
                  </w:pPr>
                  <w:r w:rsidRPr="00077860">
                    <w:t>Channel bandwidth agnostic</w:t>
                  </w:r>
                </w:p>
              </w:tc>
              <w:tc>
                <w:tcPr>
                  <w:tcW w:w="1824" w:type="pct"/>
                  <w:tcBorders>
                    <w:top w:val="nil"/>
                    <w:left w:val="nil"/>
                    <w:bottom w:val="single" w:sz="4" w:space="0" w:color="auto"/>
                    <w:right w:val="single" w:sz="4" w:space="0" w:color="auto"/>
                  </w:tcBorders>
                  <w:shd w:val="clear" w:color="auto" w:fill="auto"/>
                  <w:hideMark/>
                </w:tcPr>
                <w:p w14:paraId="36519973" w14:textId="549C4046" w:rsidR="00433B79" w:rsidRPr="00342270" w:rsidRDefault="00433B79" w:rsidP="00433B79">
                  <w:pPr>
                    <w:spacing w:after="0"/>
                    <w:rPr>
                      <w:rFonts w:eastAsia="Times New Roman"/>
                      <w:color w:val="000000"/>
                      <w:lang w:val="fi-FI" w:eastAsia="fi-FI"/>
                    </w:rPr>
                  </w:pPr>
                  <w:r w:rsidRPr="00077860">
                    <w:t>No specification impact</w:t>
                  </w:r>
                </w:p>
              </w:tc>
            </w:tr>
            <w:tr w:rsidR="00433B79" w:rsidRPr="00EA78C3" w14:paraId="2013EA14" w14:textId="77777777" w:rsidTr="004C243C">
              <w:trPr>
                <w:trHeight w:val="290"/>
              </w:trPr>
              <w:tc>
                <w:tcPr>
                  <w:tcW w:w="1518" w:type="pct"/>
                  <w:tcBorders>
                    <w:top w:val="nil"/>
                    <w:left w:val="single" w:sz="4" w:space="0" w:color="auto"/>
                    <w:bottom w:val="single" w:sz="4" w:space="0" w:color="auto"/>
                    <w:right w:val="single" w:sz="4" w:space="0" w:color="auto"/>
                  </w:tcBorders>
                  <w:shd w:val="clear" w:color="000000" w:fill="FFFFFF"/>
                  <w:hideMark/>
                </w:tcPr>
                <w:p w14:paraId="7308F12D" w14:textId="76A8BE5C" w:rsidR="00433B79" w:rsidRPr="00342270" w:rsidRDefault="00433B79" w:rsidP="00433B79">
                  <w:pPr>
                    <w:spacing w:after="0"/>
                    <w:rPr>
                      <w:rFonts w:eastAsia="Times New Roman"/>
                      <w:color w:val="000000"/>
                      <w:lang w:val="fi-FI" w:eastAsia="fi-FI"/>
                    </w:rPr>
                  </w:pPr>
                  <w:r w:rsidRPr="00077860">
                    <w:t>6.6.3 Adjacent Channel Leakage Power Ratio</w:t>
                  </w:r>
                </w:p>
              </w:tc>
              <w:tc>
                <w:tcPr>
                  <w:tcW w:w="1658" w:type="pct"/>
                  <w:tcBorders>
                    <w:top w:val="nil"/>
                    <w:left w:val="nil"/>
                    <w:bottom w:val="single" w:sz="4" w:space="0" w:color="auto"/>
                    <w:right w:val="single" w:sz="4" w:space="0" w:color="auto"/>
                  </w:tcBorders>
                  <w:shd w:val="clear" w:color="000000" w:fill="FFFFFF"/>
                  <w:hideMark/>
                </w:tcPr>
                <w:p w14:paraId="391949C1" w14:textId="6E25A2B2" w:rsidR="00433B79" w:rsidRPr="00342270" w:rsidRDefault="00433B79" w:rsidP="00433B79">
                  <w:pPr>
                    <w:spacing w:after="0"/>
                    <w:rPr>
                      <w:rFonts w:eastAsia="Times New Roman"/>
                      <w:color w:val="000000"/>
                      <w:lang w:val="fi-FI" w:eastAsia="fi-FI"/>
                    </w:rPr>
                  </w:pPr>
                  <w:r w:rsidRPr="00077860">
                    <w:t>Requirement limits are channel bandwidth agnostic, but assumed adjacent channel carriers are different for 3 MHz in unpaired spectrum.</w:t>
                  </w:r>
                </w:p>
              </w:tc>
              <w:tc>
                <w:tcPr>
                  <w:tcW w:w="1824" w:type="pct"/>
                  <w:tcBorders>
                    <w:top w:val="nil"/>
                    <w:left w:val="nil"/>
                    <w:bottom w:val="single" w:sz="4" w:space="0" w:color="auto"/>
                    <w:right w:val="single" w:sz="4" w:space="0" w:color="auto"/>
                  </w:tcBorders>
                  <w:shd w:val="clear" w:color="auto" w:fill="auto"/>
                  <w:hideMark/>
                </w:tcPr>
                <w:p w14:paraId="1A2F3513" w14:textId="7B3507C6" w:rsidR="00433B79" w:rsidRPr="00342270" w:rsidRDefault="00433B79" w:rsidP="00433B79">
                  <w:pPr>
                    <w:spacing w:after="0"/>
                    <w:rPr>
                      <w:rFonts w:eastAsia="Times New Roman"/>
                      <w:color w:val="000000"/>
                      <w:lang w:val="fi-FI" w:eastAsia="fi-FI"/>
                    </w:rPr>
                  </w:pPr>
                  <w:r w:rsidRPr="00077860">
                    <w:t>Same requirement limits as other channel bandwidth, but assume different adjacent channel carriers in Table 6.6.3.2-1 and Table 6.6.3.2-2a.</w:t>
                  </w:r>
                </w:p>
              </w:tc>
            </w:tr>
            <w:tr w:rsidR="00433B79" w:rsidRPr="00EA78C3" w14:paraId="27633837" w14:textId="77777777" w:rsidTr="004C243C">
              <w:trPr>
                <w:trHeight w:val="290"/>
              </w:trPr>
              <w:tc>
                <w:tcPr>
                  <w:tcW w:w="1518" w:type="pct"/>
                  <w:tcBorders>
                    <w:top w:val="nil"/>
                    <w:left w:val="single" w:sz="4" w:space="0" w:color="auto"/>
                    <w:bottom w:val="single" w:sz="4" w:space="0" w:color="auto"/>
                    <w:right w:val="single" w:sz="4" w:space="0" w:color="auto"/>
                  </w:tcBorders>
                  <w:shd w:val="clear" w:color="000000" w:fill="FFFFFF"/>
                  <w:hideMark/>
                </w:tcPr>
                <w:p w14:paraId="3707C261" w14:textId="690D9A83" w:rsidR="00433B79" w:rsidRPr="00342270" w:rsidRDefault="00433B79" w:rsidP="00433B79">
                  <w:pPr>
                    <w:spacing w:after="0"/>
                    <w:rPr>
                      <w:rFonts w:eastAsia="Times New Roman"/>
                      <w:color w:val="000000"/>
                      <w:lang w:val="fi-FI" w:eastAsia="fi-FI"/>
                    </w:rPr>
                  </w:pPr>
                  <w:r w:rsidRPr="00077860">
                    <w:t>6.6.4 Operating band unwanted emissions</w:t>
                  </w:r>
                </w:p>
              </w:tc>
              <w:tc>
                <w:tcPr>
                  <w:tcW w:w="1658" w:type="pct"/>
                  <w:tcBorders>
                    <w:top w:val="nil"/>
                    <w:left w:val="nil"/>
                    <w:bottom w:val="single" w:sz="4" w:space="0" w:color="auto"/>
                    <w:right w:val="single" w:sz="4" w:space="0" w:color="auto"/>
                  </w:tcBorders>
                  <w:shd w:val="clear" w:color="000000" w:fill="FFFFFF"/>
                  <w:hideMark/>
                </w:tcPr>
                <w:p w14:paraId="3FB8D729" w14:textId="34FC0197" w:rsidR="00433B79" w:rsidRPr="00342270" w:rsidRDefault="00433B79" w:rsidP="00433B79">
                  <w:pPr>
                    <w:spacing w:after="0"/>
                    <w:rPr>
                      <w:rFonts w:eastAsia="Times New Roman"/>
                      <w:color w:val="000000"/>
                      <w:lang w:val="fi-FI" w:eastAsia="fi-FI"/>
                    </w:rPr>
                  </w:pPr>
                  <w:r w:rsidRPr="00077860">
                    <w:t>Specific operating band unwanted emission limits for 3 MHz.</w:t>
                  </w:r>
                </w:p>
              </w:tc>
              <w:tc>
                <w:tcPr>
                  <w:tcW w:w="1824" w:type="pct"/>
                  <w:tcBorders>
                    <w:top w:val="nil"/>
                    <w:left w:val="nil"/>
                    <w:bottom w:val="single" w:sz="4" w:space="0" w:color="auto"/>
                    <w:right w:val="single" w:sz="4" w:space="0" w:color="auto"/>
                  </w:tcBorders>
                  <w:shd w:val="clear" w:color="auto" w:fill="auto"/>
                  <w:hideMark/>
                </w:tcPr>
                <w:p w14:paraId="31230428" w14:textId="1F9886A9" w:rsidR="00433B79" w:rsidRPr="00342270" w:rsidRDefault="00433B79" w:rsidP="00433B79">
                  <w:pPr>
                    <w:spacing w:after="0"/>
                    <w:rPr>
                      <w:rFonts w:eastAsia="Times New Roman"/>
                      <w:color w:val="000000"/>
                      <w:lang w:val="fi-FI" w:eastAsia="fi-FI"/>
                    </w:rPr>
                  </w:pPr>
                  <w:r w:rsidRPr="00077860">
                    <w:t>Specific operating band unwanted emission limits for 3 MHz.</w:t>
                  </w:r>
                </w:p>
              </w:tc>
            </w:tr>
            <w:tr w:rsidR="00433B79" w:rsidRPr="00EA78C3" w14:paraId="687D92FF" w14:textId="77777777" w:rsidTr="004C243C">
              <w:trPr>
                <w:trHeight w:val="290"/>
              </w:trPr>
              <w:tc>
                <w:tcPr>
                  <w:tcW w:w="1518" w:type="pct"/>
                  <w:tcBorders>
                    <w:top w:val="nil"/>
                    <w:left w:val="single" w:sz="4" w:space="0" w:color="auto"/>
                    <w:bottom w:val="single" w:sz="4" w:space="0" w:color="auto"/>
                    <w:right w:val="single" w:sz="4" w:space="0" w:color="auto"/>
                  </w:tcBorders>
                  <w:shd w:val="clear" w:color="000000" w:fill="FFFFFF"/>
                  <w:hideMark/>
                </w:tcPr>
                <w:p w14:paraId="24706CF9" w14:textId="00DF3D32" w:rsidR="00433B79" w:rsidRPr="00342270" w:rsidRDefault="00433B79" w:rsidP="00433B79">
                  <w:pPr>
                    <w:spacing w:after="0"/>
                    <w:rPr>
                      <w:rFonts w:eastAsia="Times New Roman"/>
                      <w:color w:val="000000"/>
                      <w:lang w:val="fi-FI" w:eastAsia="fi-FI"/>
                    </w:rPr>
                  </w:pPr>
                  <w:r w:rsidRPr="00077860">
                    <w:t>6.6.4 Transmitter spurious emissions</w:t>
                  </w:r>
                </w:p>
              </w:tc>
              <w:tc>
                <w:tcPr>
                  <w:tcW w:w="1658" w:type="pct"/>
                  <w:tcBorders>
                    <w:top w:val="nil"/>
                    <w:left w:val="nil"/>
                    <w:bottom w:val="single" w:sz="4" w:space="0" w:color="auto"/>
                    <w:right w:val="single" w:sz="4" w:space="0" w:color="auto"/>
                  </w:tcBorders>
                  <w:shd w:val="clear" w:color="000000" w:fill="FFFFFF"/>
                  <w:hideMark/>
                </w:tcPr>
                <w:p w14:paraId="081161E1" w14:textId="7392716E" w:rsidR="00433B79" w:rsidRPr="00342270" w:rsidRDefault="00433B79" w:rsidP="00433B79">
                  <w:pPr>
                    <w:spacing w:after="0"/>
                    <w:rPr>
                      <w:rFonts w:eastAsia="Times New Roman"/>
                      <w:color w:val="000000"/>
                      <w:lang w:val="fi-FI" w:eastAsia="fi-FI"/>
                    </w:rPr>
                  </w:pPr>
                  <w:r w:rsidRPr="00077860">
                    <w:t>Channel bandwidth agnostic</w:t>
                  </w:r>
                </w:p>
              </w:tc>
              <w:tc>
                <w:tcPr>
                  <w:tcW w:w="1824" w:type="pct"/>
                  <w:tcBorders>
                    <w:top w:val="nil"/>
                    <w:left w:val="nil"/>
                    <w:bottom w:val="single" w:sz="4" w:space="0" w:color="auto"/>
                    <w:right w:val="single" w:sz="4" w:space="0" w:color="auto"/>
                  </w:tcBorders>
                  <w:shd w:val="clear" w:color="auto" w:fill="auto"/>
                  <w:hideMark/>
                </w:tcPr>
                <w:p w14:paraId="1DE4AAEA" w14:textId="7C75761C" w:rsidR="00433B79" w:rsidRPr="00342270" w:rsidRDefault="00433B79" w:rsidP="00433B79">
                  <w:pPr>
                    <w:spacing w:after="0"/>
                    <w:rPr>
                      <w:rFonts w:eastAsia="Times New Roman"/>
                      <w:color w:val="000000"/>
                      <w:lang w:val="fi-FI" w:eastAsia="fi-FI"/>
                    </w:rPr>
                  </w:pPr>
                  <w:r w:rsidRPr="00077860">
                    <w:t>No specification impact</w:t>
                  </w:r>
                </w:p>
              </w:tc>
            </w:tr>
            <w:tr w:rsidR="00433B79" w:rsidRPr="00EA78C3" w14:paraId="70577C8D" w14:textId="77777777" w:rsidTr="004C243C">
              <w:trPr>
                <w:trHeight w:val="290"/>
              </w:trPr>
              <w:tc>
                <w:tcPr>
                  <w:tcW w:w="1518" w:type="pct"/>
                  <w:tcBorders>
                    <w:top w:val="nil"/>
                    <w:left w:val="single" w:sz="4" w:space="0" w:color="auto"/>
                    <w:bottom w:val="single" w:sz="4" w:space="0" w:color="auto"/>
                    <w:right w:val="single" w:sz="4" w:space="0" w:color="auto"/>
                  </w:tcBorders>
                  <w:shd w:val="clear" w:color="000000" w:fill="FFFFFF"/>
                  <w:hideMark/>
                </w:tcPr>
                <w:p w14:paraId="347D1F1F" w14:textId="78B65DB0" w:rsidR="00433B79" w:rsidRPr="00342270" w:rsidRDefault="00433B79" w:rsidP="00433B79">
                  <w:pPr>
                    <w:spacing w:after="0"/>
                    <w:rPr>
                      <w:rFonts w:eastAsia="Times New Roman"/>
                      <w:color w:val="000000"/>
                      <w:lang w:val="fi-FI" w:eastAsia="fi-FI"/>
                    </w:rPr>
                  </w:pPr>
                  <w:r w:rsidRPr="00077860">
                    <w:t>6.7 Transmitter intermodulation</w:t>
                  </w:r>
                </w:p>
              </w:tc>
              <w:tc>
                <w:tcPr>
                  <w:tcW w:w="1658" w:type="pct"/>
                  <w:tcBorders>
                    <w:top w:val="nil"/>
                    <w:left w:val="nil"/>
                    <w:bottom w:val="single" w:sz="4" w:space="0" w:color="auto"/>
                    <w:right w:val="single" w:sz="4" w:space="0" w:color="auto"/>
                  </w:tcBorders>
                  <w:shd w:val="clear" w:color="000000" w:fill="FFFFFF"/>
                  <w:hideMark/>
                </w:tcPr>
                <w:p w14:paraId="3F1FC3F9" w14:textId="1F2A2860" w:rsidR="00433B79" w:rsidRPr="00342270" w:rsidRDefault="00433B79" w:rsidP="00433B79">
                  <w:pPr>
                    <w:spacing w:after="0"/>
                    <w:rPr>
                      <w:rFonts w:eastAsia="Times New Roman"/>
                      <w:color w:val="000000"/>
                      <w:lang w:val="fi-FI" w:eastAsia="fi-FI"/>
                    </w:rPr>
                  </w:pPr>
                  <w:r w:rsidRPr="00077860">
                    <w:t>Channel bandwidth agnostic</w:t>
                  </w:r>
                </w:p>
              </w:tc>
              <w:tc>
                <w:tcPr>
                  <w:tcW w:w="1824" w:type="pct"/>
                  <w:tcBorders>
                    <w:top w:val="nil"/>
                    <w:left w:val="nil"/>
                    <w:bottom w:val="single" w:sz="4" w:space="0" w:color="auto"/>
                    <w:right w:val="single" w:sz="4" w:space="0" w:color="auto"/>
                  </w:tcBorders>
                  <w:shd w:val="clear" w:color="auto" w:fill="auto"/>
                  <w:hideMark/>
                </w:tcPr>
                <w:p w14:paraId="40AE0DE2" w14:textId="69974BB3" w:rsidR="00433B79" w:rsidRPr="00342270" w:rsidRDefault="00433B79" w:rsidP="00433B79">
                  <w:pPr>
                    <w:spacing w:after="0"/>
                    <w:rPr>
                      <w:rFonts w:eastAsia="Times New Roman"/>
                      <w:color w:val="000000"/>
                      <w:lang w:val="fi-FI" w:eastAsia="fi-FI"/>
                    </w:rPr>
                  </w:pPr>
                  <w:r w:rsidRPr="00077860">
                    <w:t>No specification impact</w:t>
                  </w:r>
                </w:p>
              </w:tc>
            </w:tr>
            <w:tr w:rsidR="00433B79" w:rsidRPr="00EA78C3" w14:paraId="26714A8A" w14:textId="77777777" w:rsidTr="004C243C">
              <w:trPr>
                <w:trHeight w:val="290"/>
              </w:trPr>
              <w:tc>
                <w:tcPr>
                  <w:tcW w:w="1518" w:type="pct"/>
                  <w:tcBorders>
                    <w:top w:val="nil"/>
                    <w:left w:val="single" w:sz="4" w:space="0" w:color="auto"/>
                    <w:bottom w:val="single" w:sz="4" w:space="0" w:color="auto"/>
                    <w:right w:val="single" w:sz="4" w:space="0" w:color="auto"/>
                  </w:tcBorders>
                  <w:shd w:val="clear" w:color="000000" w:fill="FFFFFF"/>
                  <w:hideMark/>
                </w:tcPr>
                <w:p w14:paraId="67522B2D" w14:textId="6FD4A0F1" w:rsidR="00433B79" w:rsidRPr="00342270" w:rsidRDefault="00433B79" w:rsidP="00433B79">
                  <w:pPr>
                    <w:spacing w:after="0"/>
                    <w:rPr>
                      <w:rFonts w:eastAsia="Times New Roman"/>
                      <w:color w:val="000000"/>
                      <w:lang w:val="fi-FI" w:eastAsia="fi-FI"/>
                    </w:rPr>
                  </w:pPr>
                  <w:r w:rsidRPr="00077860">
                    <w:t xml:space="preserve">7.2 Reference sensitivity level </w:t>
                  </w:r>
                </w:p>
              </w:tc>
              <w:tc>
                <w:tcPr>
                  <w:tcW w:w="1658" w:type="pct"/>
                  <w:tcBorders>
                    <w:top w:val="nil"/>
                    <w:left w:val="nil"/>
                    <w:bottom w:val="single" w:sz="4" w:space="0" w:color="auto"/>
                    <w:right w:val="single" w:sz="4" w:space="0" w:color="auto"/>
                  </w:tcBorders>
                  <w:shd w:val="clear" w:color="000000" w:fill="FFFFFF"/>
                  <w:hideMark/>
                </w:tcPr>
                <w:p w14:paraId="564F4439" w14:textId="6B6A0900" w:rsidR="00433B79" w:rsidRPr="00342270" w:rsidRDefault="00433B79" w:rsidP="00433B79">
                  <w:pPr>
                    <w:spacing w:after="0"/>
                    <w:rPr>
                      <w:rFonts w:eastAsia="Times New Roman"/>
                      <w:color w:val="000000"/>
                      <w:lang w:val="fi-FI" w:eastAsia="fi-FI"/>
                    </w:rPr>
                  </w:pPr>
                  <w:r w:rsidRPr="00077860">
                    <w:t>Channel bandwidth dependent</w:t>
                  </w:r>
                </w:p>
              </w:tc>
              <w:tc>
                <w:tcPr>
                  <w:tcW w:w="1824" w:type="pct"/>
                  <w:tcBorders>
                    <w:top w:val="nil"/>
                    <w:left w:val="nil"/>
                    <w:bottom w:val="single" w:sz="4" w:space="0" w:color="auto"/>
                    <w:right w:val="single" w:sz="4" w:space="0" w:color="auto"/>
                  </w:tcBorders>
                  <w:shd w:val="clear" w:color="auto" w:fill="auto"/>
                  <w:hideMark/>
                </w:tcPr>
                <w:p w14:paraId="39F9279B" w14:textId="2FFEECE2" w:rsidR="00433B79" w:rsidRPr="00342270" w:rsidRDefault="00433B79" w:rsidP="00433B79">
                  <w:pPr>
                    <w:spacing w:after="0"/>
                    <w:rPr>
                      <w:rFonts w:eastAsia="Times New Roman"/>
                      <w:color w:val="000000"/>
                      <w:lang w:val="fi-FI" w:eastAsia="fi-FI"/>
                    </w:rPr>
                  </w:pPr>
                  <w:r w:rsidRPr="00077860">
                    <w:t>Add minimum requirements for 3 MHz in Table 7.2.2-1, Table 7.2.2-2 and Table 7.2.2-3. Scaling from 5 MHz can be used if the same SU as LTE 3 MHz is adopted.</w:t>
                  </w:r>
                </w:p>
              </w:tc>
            </w:tr>
            <w:tr w:rsidR="00433B79" w:rsidRPr="00EA78C3" w14:paraId="0A7106D0" w14:textId="77777777" w:rsidTr="004C243C">
              <w:trPr>
                <w:trHeight w:val="580"/>
              </w:trPr>
              <w:tc>
                <w:tcPr>
                  <w:tcW w:w="1518" w:type="pct"/>
                  <w:tcBorders>
                    <w:top w:val="nil"/>
                    <w:left w:val="single" w:sz="4" w:space="0" w:color="auto"/>
                    <w:bottom w:val="single" w:sz="4" w:space="0" w:color="auto"/>
                    <w:right w:val="single" w:sz="4" w:space="0" w:color="auto"/>
                  </w:tcBorders>
                  <w:shd w:val="clear" w:color="000000" w:fill="FFFFFF"/>
                  <w:hideMark/>
                </w:tcPr>
                <w:p w14:paraId="634552D1" w14:textId="5D588887" w:rsidR="00433B79" w:rsidRPr="00342270" w:rsidRDefault="00433B79" w:rsidP="00433B79">
                  <w:pPr>
                    <w:spacing w:after="0"/>
                    <w:rPr>
                      <w:rFonts w:eastAsia="Times New Roman"/>
                      <w:color w:val="000000"/>
                      <w:lang w:val="fi-FI" w:eastAsia="fi-FI"/>
                    </w:rPr>
                  </w:pPr>
                  <w:r w:rsidRPr="00077860">
                    <w:t>7.3 Dynamic range</w:t>
                  </w:r>
                </w:p>
              </w:tc>
              <w:tc>
                <w:tcPr>
                  <w:tcW w:w="1658" w:type="pct"/>
                  <w:tcBorders>
                    <w:top w:val="nil"/>
                    <w:left w:val="nil"/>
                    <w:bottom w:val="single" w:sz="4" w:space="0" w:color="auto"/>
                    <w:right w:val="single" w:sz="4" w:space="0" w:color="auto"/>
                  </w:tcBorders>
                  <w:shd w:val="clear" w:color="000000" w:fill="FFFFFF"/>
                  <w:hideMark/>
                </w:tcPr>
                <w:p w14:paraId="75870F16" w14:textId="028AE86F" w:rsidR="00433B79" w:rsidRPr="00342270" w:rsidRDefault="00433B79" w:rsidP="00433B79">
                  <w:pPr>
                    <w:spacing w:after="0"/>
                    <w:rPr>
                      <w:rFonts w:eastAsia="Times New Roman"/>
                      <w:color w:val="000000"/>
                      <w:lang w:val="fi-FI" w:eastAsia="fi-FI"/>
                    </w:rPr>
                  </w:pPr>
                  <w:r w:rsidRPr="00077860">
                    <w:t>Channel bandwidth dependent</w:t>
                  </w:r>
                </w:p>
              </w:tc>
              <w:tc>
                <w:tcPr>
                  <w:tcW w:w="1824" w:type="pct"/>
                  <w:tcBorders>
                    <w:top w:val="nil"/>
                    <w:left w:val="nil"/>
                    <w:bottom w:val="single" w:sz="4" w:space="0" w:color="auto"/>
                    <w:right w:val="single" w:sz="4" w:space="0" w:color="auto"/>
                  </w:tcBorders>
                  <w:shd w:val="clear" w:color="auto" w:fill="auto"/>
                  <w:hideMark/>
                </w:tcPr>
                <w:p w14:paraId="595AC629" w14:textId="75C09C83" w:rsidR="00433B79" w:rsidRPr="00342270" w:rsidRDefault="00433B79" w:rsidP="00433B79">
                  <w:pPr>
                    <w:spacing w:after="0"/>
                    <w:rPr>
                      <w:rFonts w:eastAsia="Times New Roman"/>
                      <w:color w:val="000000"/>
                      <w:lang w:val="fi-FI" w:eastAsia="fi-FI"/>
                    </w:rPr>
                  </w:pPr>
                  <w:r w:rsidRPr="00077860">
                    <w:t>Add minimum requirements for 3 MHz in Table 7.3.2-1, Table 7.3.2-2 and Table 7.3.2-3. Scaling from 5 MHz can be used if the same SU as LTE 3 MHz is adopted.</w:t>
                  </w:r>
                </w:p>
              </w:tc>
            </w:tr>
            <w:tr w:rsidR="00433B79" w:rsidRPr="00EA78C3" w14:paraId="2DE9FC98" w14:textId="77777777" w:rsidTr="004C243C">
              <w:trPr>
                <w:trHeight w:val="580"/>
              </w:trPr>
              <w:tc>
                <w:tcPr>
                  <w:tcW w:w="1518" w:type="pct"/>
                  <w:tcBorders>
                    <w:top w:val="nil"/>
                    <w:left w:val="single" w:sz="4" w:space="0" w:color="auto"/>
                    <w:bottom w:val="single" w:sz="4" w:space="0" w:color="auto"/>
                    <w:right w:val="single" w:sz="4" w:space="0" w:color="auto"/>
                  </w:tcBorders>
                  <w:shd w:val="clear" w:color="000000" w:fill="FFFFFF"/>
                  <w:hideMark/>
                </w:tcPr>
                <w:p w14:paraId="2D1F0CF7" w14:textId="581BC475" w:rsidR="00433B79" w:rsidRPr="00342270" w:rsidRDefault="00433B79" w:rsidP="00433B79">
                  <w:pPr>
                    <w:spacing w:after="0"/>
                    <w:rPr>
                      <w:rFonts w:eastAsia="Times New Roman"/>
                      <w:color w:val="000000"/>
                      <w:lang w:val="fi-FI" w:eastAsia="fi-FI"/>
                    </w:rPr>
                  </w:pPr>
                  <w:r w:rsidRPr="00077860">
                    <w:t>7.4.1 Adjacent Channel Selectivity (ACS)</w:t>
                  </w:r>
                </w:p>
              </w:tc>
              <w:tc>
                <w:tcPr>
                  <w:tcW w:w="1658" w:type="pct"/>
                  <w:tcBorders>
                    <w:top w:val="nil"/>
                    <w:left w:val="nil"/>
                    <w:bottom w:val="single" w:sz="4" w:space="0" w:color="auto"/>
                    <w:right w:val="single" w:sz="4" w:space="0" w:color="auto"/>
                  </w:tcBorders>
                  <w:shd w:val="clear" w:color="000000" w:fill="FFFFFF"/>
                  <w:hideMark/>
                </w:tcPr>
                <w:p w14:paraId="1B412A70" w14:textId="65A2CC6D" w:rsidR="00433B79" w:rsidRPr="00342270" w:rsidRDefault="00433B79" w:rsidP="00433B79">
                  <w:pPr>
                    <w:spacing w:after="0"/>
                    <w:rPr>
                      <w:rFonts w:eastAsia="Times New Roman"/>
                      <w:color w:val="000000"/>
                      <w:lang w:val="fi-FI" w:eastAsia="fi-FI"/>
                    </w:rPr>
                  </w:pPr>
                  <w:r w:rsidRPr="00077860">
                    <w:t>Requirement limits are channel bandwidth agnostic, but assumed adjacent channel carriers are different for 3 MHz.</w:t>
                  </w:r>
                </w:p>
              </w:tc>
              <w:tc>
                <w:tcPr>
                  <w:tcW w:w="1824" w:type="pct"/>
                  <w:tcBorders>
                    <w:top w:val="nil"/>
                    <w:left w:val="nil"/>
                    <w:bottom w:val="single" w:sz="4" w:space="0" w:color="auto"/>
                    <w:right w:val="single" w:sz="4" w:space="0" w:color="auto"/>
                  </w:tcBorders>
                  <w:shd w:val="clear" w:color="auto" w:fill="auto"/>
                  <w:hideMark/>
                </w:tcPr>
                <w:p w14:paraId="2E05C1D6" w14:textId="7DB4FB9C" w:rsidR="00433B79" w:rsidRPr="00342270" w:rsidRDefault="00433B79" w:rsidP="00433B79">
                  <w:pPr>
                    <w:spacing w:after="0"/>
                    <w:rPr>
                      <w:rFonts w:eastAsia="Times New Roman"/>
                      <w:color w:val="000000"/>
                      <w:lang w:eastAsia="fi-FI"/>
                    </w:rPr>
                  </w:pPr>
                  <w:r w:rsidRPr="00077860">
                    <w:t>Same requirement limits as other channel bandwidth in Table 7.4.1.2-1, but assume different adjacent channel carriers in Table 7.4.1.2-2.</w:t>
                  </w:r>
                </w:p>
              </w:tc>
            </w:tr>
            <w:tr w:rsidR="00433B79" w:rsidRPr="00EA78C3" w14:paraId="7672A84D" w14:textId="77777777" w:rsidTr="004C243C">
              <w:trPr>
                <w:trHeight w:val="580"/>
              </w:trPr>
              <w:tc>
                <w:tcPr>
                  <w:tcW w:w="1518" w:type="pct"/>
                  <w:tcBorders>
                    <w:top w:val="nil"/>
                    <w:left w:val="single" w:sz="4" w:space="0" w:color="auto"/>
                    <w:bottom w:val="single" w:sz="4" w:space="0" w:color="auto"/>
                    <w:right w:val="single" w:sz="4" w:space="0" w:color="auto"/>
                  </w:tcBorders>
                  <w:shd w:val="clear" w:color="000000" w:fill="FFFFFF"/>
                  <w:hideMark/>
                </w:tcPr>
                <w:p w14:paraId="048C227F" w14:textId="74AB437F" w:rsidR="00433B79" w:rsidRPr="00342270" w:rsidRDefault="00433B79" w:rsidP="00433B79">
                  <w:pPr>
                    <w:spacing w:after="0"/>
                    <w:rPr>
                      <w:rFonts w:eastAsia="Times New Roman"/>
                      <w:color w:val="000000"/>
                      <w:lang w:val="fi-FI" w:eastAsia="fi-FI"/>
                    </w:rPr>
                  </w:pPr>
                  <w:r w:rsidRPr="00077860">
                    <w:t>7.4.2 In-band blocking</w:t>
                  </w:r>
                </w:p>
              </w:tc>
              <w:tc>
                <w:tcPr>
                  <w:tcW w:w="1658" w:type="pct"/>
                  <w:tcBorders>
                    <w:top w:val="nil"/>
                    <w:left w:val="nil"/>
                    <w:bottom w:val="single" w:sz="4" w:space="0" w:color="auto"/>
                    <w:right w:val="single" w:sz="4" w:space="0" w:color="auto"/>
                  </w:tcBorders>
                  <w:shd w:val="clear" w:color="000000" w:fill="FFFFFF"/>
                  <w:hideMark/>
                </w:tcPr>
                <w:p w14:paraId="0F141C5C" w14:textId="3D239237" w:rsidR="00433B79" w:rsidRPr="00342270" w:rsidRDefault="00433B79" w:rsidP="00433B79">
                  <w:pPr>
                    <w:spacing w:after="0"/>
                    <w:rPr>
                      <w:rFonts w:eastAsia="Times New Roman"/>
                      <w:color w:val="000000"/>
                      <w:lang w:eastAsia="fi-FI"/>
                    </w:rPr>
                  </w:pPr>
                  <w:r w:rsidRPr="00077860">
                    <w:t>Requirement limits are channel bandwidth agnostic, but assumed adjacent channel carriers are different for 3 MHz general blocking requirement.</w:t>
                  </w:r>
                </w:p>
              </w:tc>
              <w:tc>
                <w:tcPr>
                  <w:tcW w:w="1824" w:type="pct"/>
                  <w:tcBorders>
                    <w:top w:val="nil"/>
                    <w:left w:val="nil"/>
                    <w:bottom w:val="single" w:sz="4" w:space="0" w:color="auto"/>
                    <w:right w:val="single" w:sz="4" w:space="0" w:color="auto"/>
                  </w:tcBorders>
                  <w:shd w:val="clear" w:color="000000" w:fill="FFFFFF"/>
                  <w:hideMark/>
                </w:tcPr>
                <w:p w14:paraId="1190AE12" w14:textId="43BDF50F" w:rsidR="00433B79" w:rsidRPr="00342270" w:rsidRDefault="00433B79" w:rsidP="00433B79">
                  <w:pPr>
                    <w:spacing w:after="0"/>
                    <w:rPr>
                      <w:rFonts w:eastAsia="Times New Roman"/>
                      <w:color w:val="000000"/>
                      <w:lang w:eastAsia="fi-FI"/>
                    </w:rPr>
                  </w:pPr>
                  <w:r w:rsidRPr="00077860">
                    <w:t>Same requirement limits as other channel bandwidth, but assume different adjacent channel carriers in Table 7.4.2.2-1, Table 7.4.2.2-2 and Table 7.4.2.2-3.</w:t>
                  </w:r>
                </w:p>
              </w:tc>
            </w:tr>
            <w:tr w:rsidR="00433B79" w:rsidRPr="00EA78C3" w14:paraId="6EC21642" w14:textId="77777777" w:rsidTr="004C243C">
              <w:trPr>
                <w:trHeight w:val="580"/>
              </w:trPr>
              <w:tc>
                <w:tcPr>
                  <w:tcW w:w="1518" w:type="pct"/>
                  <w:tcBorders>
                    <w:top w:val="nil"/>
                    <w:left w:val="single" w:sz="4" w:space="0" w:color="auto"/>
                    <w:bottom w:val="single" w:sz="4" w:space="0" w:color="auto"/>
                    <w:right w:val="single" w:sz="4" w:space="0" w:color="auto"/>
                  </w:tcBorders>
                  <w:shd w:val="clear" w:color="000000" w:fill="FFFFFF"/>
                  <w:hideMark/>
                </w:tcPr>
                <w:p w14:paraId="27AF81EB" w14:textId="6492CE99" w:rsidR="00433B79" w:rsidRPr="00342270" w:rsidRDefault="00433B79" w:rsidP="00433B79">
                  <w:pPr>
                    <w:spacing w:after="0"/>
                    <w:rPr>
                      <w:rFonts w:eastAsia="Times New Roman"/>
                      <w:color w:val="000000"/>
                      <w:lang w:val="fi-FI" w:eastAsia="fi-FI"/>
                    </w:rPr>
                  </w:pPr>
                  <w:r w:rsidRPr="00077860">
                    <w:t xml:space="preserve">7.5 Out-of-band blocking </w:t>
                  </w:r>
                </w:p>
              </w:tc>
              <w:tc>
                <w:tcPr>
                  <w:tcW w:w="1658" w:type="pct"/>
                  <w:tcBorders>
                    <w:top w:val="nil"/>
                    <w:left w:val="nil"/>
                    <w:bottom w:val="single" w:sz="4" w:space="0" w:color="auto"/>
                    <w:right w:val="single" w:sz="4" w:space="0" w:color="auto"/>
                  </w:tcBorders>
                  <w:shd w:val="clear" w:color="000000" w:fill="FFFFFF"/>
                  <w:hideMark/>
                </w:tcPr>
                <w:p w14:paraId="1317D63C" w14:textId="55ABFF9E" w:rsidR="00433B79" w:rsidRPr="00342270" w:rsidRDefault="00433B79" w:rsidP="00433B79">
                  <w:pPr>
                    <w:spacing w:after="0"/>
                    <w:rPr>
                      <w:rFonts w:eastAsia="Times New Roman"/>
                      <w:color w:val="000000"/>
                      <w:lang w:val="fi-FI" w:eastAsia="fi-FI"/>
                    </w:rPr>
                  </w:pPr>
                  <w:r w:rsidRPr="00077860">
                    <w:t>Channel bandwidth agnostic</w:t>
                  </w:r>
                </w:p>
              </w:tc>
              <w:tc>
                <w:tcPr>
                  <w:tcW w:w="1824" w:type="pct"/>
                  <w:tcBorders>
                    <w:top w:val="nil"/>
                    <w:left w:val="nil"/>
                    <w:bottom w:val="single" w:sz="4" w:space="0" w:color="auto"/>
                    <w:right w:val="single" w:sz="4" w:space="0" w:color="auto"/>
                  </w:tcBorders>
                  <w:shd w:val="clear" w:color="000000" w:fill="FFFFFF"/>
                  <w:hideMark/>
                </w:tcPr>
                <w:p w14:paraId="148288AD" w14:textId="62EA00E2" w:rsidR="00433B79" w:rsidRPr="00342270" w:rsidRDefault="00433B79" w:rsidP="00433B79">
                  <w:pPr>
                    <w:spacing w:after="0"/>
                    <w:rPr>
                      <w:rFonts w:eastAsia="Times New Roman"/>
                      <w:color w:val="000000"/>
                      <w:lang w:eastAsia="fi-FI"/>
                    </w:rPr>
                  </w:pPr>
                  <w:r w:rsidRPr="00077860">
                    <w:t>No specification impact</w:t>
                  </w:r>
                </w:p>
              </w:tc>
            </w:tr>
            <w:tr w:rsidR="00433B79" w:rsidRPr="00EA78C3" w14:paraId="6AD2FA18" w14:textId="77777777" w:rsidTr="004C243C">
              <w:trPr>
                <w:trHeight w:val="580"/>
              </w:trPr>
              <w:tc>
                <w:tcPr>
                  <w:tcW w:w="1518" w:type="pct"/>
                  <w:tcBorders>
                    <w:top w:val="nil"/>
                    <w:left w:val="single" w:sz="4" w:space="0" w:color="auto"/>
                    <w:bottom w:val="single" w:sz="4" w:space="0" w:color="auto"/>
                    <w:right w:val="single" w:sz="4" w:space="0" w:color="auto"/>
                  </w:tcBorders>
                  <w:shd w:val="clear" w:color="000000" w:fill="FFFFFF"/>
                  <w:hideMark/>
                </w:tcPr>
                <w:p w14:paraId="26DCD1C5" w14:textId="58F8C899" w:rsidR="00433B79" w:rsidRPr="00342270" w:rsidRDefault="00433B79" w:rsidP="00433B79">
                  <w:pPr>
                    <w:spacing w:after="0"/>
                    <w:rPr>
                      <w:rFonts w:eastAsia="Times New Roman"/>
                      <w:color w:val="000000"/>
                      <w:lang w:val="fi-FI" w:eastAsia="fi-FI"/>
                    </w:rPr>
                  </w:pPr>
                  <w:r w:rsidRPr="00077860">
                    <w:t>7.6 Receiver spurious emissions</w:t>
                  </w:r>
                </w:p>
              </w:tc>
              <w:tc>
                <w:tcPr>
                  <w:tcW w:w="1658" w:type="pct"/>
                  <w:tcBorders>
                    <w:top w:val="nil"/>
                    <w:left w:val="nil"/>
                    <w:bottom w:val="single" w:sz="4" w:space="0" w:color="auto"/>
                    <w:right w:val="single" w:sz="4" w:space="0" w:color="auto"/>
                  </w:tcBorders>
                  <w:shd w:val="clear" w:color="000000" w:fill="FFFFFF"/>
                  <w:hideMark/>
                </w:tcPr>
                <w:p w14:paraId="00684CB6" w14:textId="05F99008" w:rsidR="00433B79" w:rsidRPr="00342270" w:rsidRDefault="00433B79" w:rsidP="00433B79">
                  <w:pPr>
                    <w:spacing w:after="0"/>
                    <w:rPr>
                      <w:rFonts w:eastAsia="Times New Roman"/>
                      <w:color w:val="000000"/>
                      <w:lang w:eastAsia="fi-FI"/>
                    </w:rPr>
                  </w:pPr>
                  <w:r w:rsidRPr="00077860">
                    <w:t>Channel bandwidth agnostic</w:t>
                  </w:r>
                </w:p>
              </w:tc>
              <w:tc>
                <w:tcPr>
                  <w:tcW w:w="1824" w:type="pct"/>
                  <w:tcBorders>
                    <w:top w:val="nil"/>
                    <w:left w:val="nil"/>
                    <w:bottom w:val="single" w:sz="4" w:space="0" w:color="auto"/>
                    <w:right w:val="single" w:sz="4" w:space="0" w:color="auto"/>
                  </w:tcBorders>
                  <w:shd w:val="clear" w:color="auto" w:fill="auto"/>
                  <w:hideMark/>
                </w:tcPr>
                <w:p w14:paraId="3C5382F0" w14:textId="5E352ECA" w:rsidR="00433B79" w:rsidRPr="00342270" w:rsidRDefault="00433B79" w:rsidP="00433B79">
                  <w:pPr>
                    <w:spacing w:after="0"/>
                    <w:rPr>
                      <w:rFonts w:eastAsia="Times New Roman"/>
                      <w:color w:val="000000"/>
                      <w:lang w:eastAsia="fi-FI"/>
                    </w:rPr>
                  </w:pPr>
                  <w:r w:rsidRPr="00077860">
                    <w:t>No specification impact</w:t>
                  </w:r>
                </w:p>
              </w:tc>
            </w:tr>
            <w:tr w:rsidR="00433B79" w:rsidRPr="00EA78C3" w14:paraId="6BAE25F3" w14:textId="77777777" w:rsidTr="004C243C">
              <w:trPr>
                <w:trHeight w:val="870"/>
              </w:trPr>
              <w:tc>
                <w:tcPr>
                  <w:tcW w:w="1518" w:type="pct"/>
                  <w:tcBorders>
                    <w:top w:val="nil"/>
                    <w:left w:val="single" w:sz="4" w:space="0" w:color="auto"/>
                    <w:bottom w:val="single" w:sz="4" w:space="0" w:color="auto"/>
                    <w:right w:val="single" w:sz="4" w:space="0" w:color="auto"/>
                  </w:tcBorders>
                  <w:shd w:val="clear" w:color="000000" w:fill="FFFFFF"/>
                  <w:hideMark/>
                </w:tcPr>
                <w:p w14:paraId="3AD148D4" w14:textId="721E432E" w:rsidR="00433B79" w:rsidRPr="00342270" w:rsidRDefault="00433B79" w:rsidP="00433B79">
                  <w:pPr>
                    <w:spacing w:after="0"/>
                    <w:rPr>
                      <w:rFonts w:eastAsia="Times New Roman"/>
                      <w:color w:val="000000"/>
                      <w:lang w:val="fi-FI" w:eastAsia="fi-FI"/>
                    </w:rPr>
                  </w:pPr>
                  <w:r w:rsidRPr="00077860">
                    <w:t>7.7 Receiver intermodulation</w:t>
                  </w:r>
                </w:p>
              </w:tc>
              <w:tc>
                <w:tcPr>
                  <w:tcW w:w="1658" w:type="pct"/>
                  <w:tcBorders>
                    <w:top w:val="nil"/>
                    <w:left w:val="nil"/>
                    <w:bottom w:val="single" w:sz="4" w:space="0" w:color="auto"/>
                    <w:right w:val="single" w:sz="4" w:space="0" w:color="auto"/>
                  </w:tcBorders>
                  <w:shd w:val="clear" w:color="000000" w:fill="FFFFFF"/>
                  <w:hideMark/>
                </w:tcPr>
                <w:p w14:paraId="09E3CC41" w14:textId="5175E908" w:rsidR="00433B79" w:rsidRPr="00342270" w:rsidRDefault="00433B79" w:rsidP="00433B79">
                  <w:pPr>
                    <w:spacing w:after="0"/>
                    <w:rPr>
                      <w:rFonts w:eastAsia="Times New Roman"/>
                      <w:color w:val="000000"/>
                      <w:lang w:eastAsia="fi-FI"/>
                    </w:rPr>
                  </w:pPr>
                  <w:r w:rsidRPr="00077860">
                    <w:t>Requirement limits are channel bandwidth agnostic, but assumed adjacent channel carriers are different for 3 MHz general blocking requirement.</w:t>
                  </w:r>
                </w:p>
              </w:tc>
              <w:tc>
                <w:tcPr>
                  <w:tcW w:w="1824" w:type="pct"/>
                  <w:tcBorders>
                    <w:top w:val="nil"/>
                    <w:left w:val="nil"/>
                    <w:bottom w:val="single" w:sz="4" w:space="0" w:color="auto"/>
                    <w:right w:val="single" w:sz="4" w:space="0" w:color="auto"/>
                  </w:tcBorders>
                  <w:shd w:val="clear" w:color="000000" w:fill="FFFFFF"/>
                  <w:hideMark/>
                </w:tcPr>
                <w:p w14:paraId="031F87EC" w14:textId="618D3C90" w:rsidR="00433B79" w:rsidRPr="00342270" w:rsidRDefault="00433B79" w:rsidP="00433B79">
                  <w:pPr>
                    <w:spacing w:after="0"/>
                    <w:rPr>
                      <w:rFonts w:eastAsia="Times New Roman"/>
                      <w:color w:val="000000"/>
                      <w:lang w:eastAsia="fi-FI"/>
                    </w:rPr>
                  </w:pPr>
                  <w:r w:rsidRPr="00077860">
                    <w:t>Same requirement limits as other channel bandwidth, but assume different adjacent channel carriers in Table 7.7.2-2 and Table 7.7.2-4.</w:t>
                  </w:r>
                </w:p>
              </w:tc>
            </w:tr>
            <w:tr w:rsidR="00433B79" w:rsidRPr="00EA78C3" w14:paraId="52F7D514" w14:textId="77777777" w:rsidTr="004C243C">
              <w:trPr>
                <w:trHeight w:val="870"/>
              </w:trPr>
              <w:tc>
                <w:tcPr>
                  <w:tcW w:w="1518" w:type="pct"/>
                  <w:tcBorders>
                    <w:top w:val="nil"/>
                    <w:left w:val="single" w:sz="4" w:space="0" w:color="auto"/>
                    <w:bottom w:val="single" w:sz="4" w:space="0" w:color="auto"/>
                    <w:right w:val="single" w:sz="4" w:space="0" w:color="auto"/>
                  </w:tcBorders>
                  <w:shd w:val="clear" w:color="000000" w:fill="FFFFFF"/>
                  <w:hideMark/>
                </w:tcPr>
                <w:p w14:paraId="12F2C47B" w14:textId="350D10D9" w:rsidR="00433B79" w:rsidRPr="00342270" w:rsidRDefault="00433B79" w:rsidP="00433B79">
                  <w:pPr>
                    <w:spacing w:after="0"/>
                    <w:rPr>
                      <w:rFonts w:eastAsia="Times New Roman"/>
                      <w:color w:val="000000"/>
                      <w:lang w:val="fi-FI" w:eastAsia="fi-FI"/>
                    </w:rPr>
                  </w:pPr>
                  <w:r w:rsidRPr="00077860">
                    <w:t>7.8 In-channel selectivity</w:t>
                  </w:r>
                </w:p>
              </w:tc>
              <w:tc>
                <w:tcPr>
                  <w:tcW w:w="1658" w:type="pct"/>
                  <w:tcBorders>
                    <w:top w:val="nil"/>
                    <w:left w:val="nil"/>
                    <w:bottom w:val="single" w:sz="4" w:space="0" w:color="auto"/>
                    <w:right w:val="single" w:sz="4" w:space="0" w:color="auto"/>
                  </w:tcBorders>
                  <w:shd w:val="clear" w:color="000000" w:fill="FFFFFF"/>
                  <w:hideMark/>
                </w:tcPr>
                <w:p w14:paraId="06686E24" w14:textId="71D58E99" w:rsidR="00433B79" w:rsidRPr="00342270" w:rsidRDefault="00433B79" w:rsidP="00433B79">
                  <w:pPr>
                    <w:spacing w:after="0"/>
                    <w:rPr>
                      <w:rFonts w:eastAsia="Times New Roman"/>
                      <w:color w:val="000000"/>
                      <w:lang w:eastAsia="fi-FI"/>
                    </w:rPr>
                  </w:pPr>
                  <w:r w:rsidRPr="00077860">
                    <w:t>Channel bandwidth dependent</w:t>
                  </w:r>
                </w:p>
              </w:tc>
              <w:tc>
                <w:tcPr>
                  <w:tcW w:w="1824" w:type="pct"/>
                  <w:tcBorders>
                    <w:top w:val="nil"/>
                    <w:left w:val="nil"/>
                    <w:bottom w:val="single" w:sz="4" w:space="0" w:color="auto"/>
                    <w:right w:val="single" w:sz="4" w:space="0" w:color="auto"/>
                  </w:tcBorders>
                  <w:shd w:val="clear" w:color="auto" w:fill="auto"/>
                  <w:hideMark/>
                </w:tcPr>
                <w:p w14:paraId="6F560B2E" w14:textId="4692A2AA" w:rsidR="00433B79" w:rsidRPr="00342270" w:rsidRDefault="00433B79" w:rsidP="00433B79">
                  <w:pPr>
                    <w:spacing w:after="0"/>
                    <w:rPr>
                      <w:rFonts w:eastAsia="Times New Roman"/>
                      <w:color w:val="000000"/>
                      <w:lang w:eastAsia="fi-FI"/>
                    </w:rPr>
                  </w:pPr>
                  <w:r w:rsidRPr="00077860">
                    <w:t xml:space="preserve">Add minimum requirements for 3 MHz in Table 7.8.2-1, Table 7.8.2-2 and Table 7.8.2-3. Requirement limits depend </w:t>
                  </w:r>
                  <w:r w:rsidRPr="00077860">
                    <w:lastRenderedPageBreak/>
                    <w:t>on ICS FRC to be defined for 3MHz.</w:t>
                  </w:r>
                </w:p>
              </w:tc>
            </w:tr>
            <w:tr w:rsidR="00433B79" w:rsidRPr="00EA78C3" w14:paraId="5E8E43E1" w14:textId="77777777" w:rsidTr="004C243C">
              <w:trPr>
                <w:trHeight w:val="290"/>
              </w:trPr>
              <w:tc>
                <w:tcPr>
                  <w:tcW w:w="1518" w:type="pct"/>
                  <w:tcBorders>
                    <w:top w:val="nil"/>
                    <w:left w:val="single" w:sz="4" w:space="0" w:color="auto"/>
                    <w:bottom w:val="single" w:sz="4" w:space="0" w:color="auto"/>
                    <w:right w:val="single" w:sz="4" w:space="0" w:color="auto"/>
                  </w:tcBorders>
                  <w:shd w:val="clear" w:color="000000" w:fill="FFFFFF"/>
                  <w:hideMark/>
                </w:tcPr>
                <w:p w14:paraId="08B6335D" w14:textId="3411163E" w:rsidR="00433B79" w:rsidRPr="00342270" w:rsidRDefault="00433B79" w:rsidP="00433B79">
                  <w:pPr>
                    <w:spacing w:after="0"/>
                    <w:rPr>
                      <w:rFonts w:eastAsia="Times New Roman"/>
                      <w:color w:val="000000"/>
                      <w:lang w:val="fi-FI" w:eastAsia="fi-FI"/>
                    </w:rPr>
                  </w:pPr>
                  <w:r w:rsidRPr="00077860">
                    <w:lastRenderedPageBreak/>
                    <w:t>9.2 Radiated transmit power</w:t>
                  </w:r>
                </w:p>
              </w:tc>
              <w:tc>
                <w:tcPr>
                  <w:tcW w:w="1658" w:type="pct"/>
                  <w:tcBorders>
                    <w:top w:val="nil"/>
                    <w:left w:val="nil"/>
                    <w:bottom w:val="single" w:sz="4" w:space="0" w:color="auto"/>
                    <w:right w:val="single" w:sz="4" w:space="0" w:color="auto"/>
                  </w:tcBorders>
                  <w:shd w:val="clear" w:color="000000" w:fill="FFFFFF"/>
                  <w:hideMark/>
                </w:tcPr>
                <w:p w14:paraId="50DD3B1E" w14:textId="22A223EC" w:rsidR="00433B79" w:rsidRPr="00342270" w:rsidRDefault="00433B79" w:rsidP="00433B79">
                  <w:pPr>
                    <w:spacing w:after="0"/>
                    <w:rPr>
                      <w:rFonts w:eastAsia="Times New Roman"/>
                      <w:color w:val="000000"/>
                      <w:lang w:val="fi-FI" w:eastAsia="fi-FI"/>
                    </w:rPr>
                  </w:pPr>
                  <w:r w:rsidRPr="00077860">
                    <w:t>Channel bandwidth agnostic</w:t>
                  </w:r>
                </w:p>
              </w:tc>
              <w:tc>
                <w:tcPr>
                  <w:tcW w:w="1824" w:type="pct"/>
                  <w:tcBorders>
                    <w:top w:val="nil"/>
                    <w:left w:val="nil"/>
                    <w:bottom w:val="single" w:sz="4" w:space="0" w:color="auto"/>
                    <w:right w:val="single" w:sz="4" w:space="0" w:color="auto"/>
                  </w:tcBorders>
                  <w:shd w:val="clear" w:color="auto" w:fill="auto"/>
                  <w:hideMark/>
                </w:tcPr>
                <w:p w14:paraId="5231E0EA" w14:textId="21AB407B" w:rsidR="00433B79" w:rsidRPr="00342270" w:rsidRDefault="00433B79" w:rsidP="00433B79">
                  <w:pPr>
                    <w:spacing w:after="0"/>
                    <w:rPr>
                      <w:rFonts w:eastAsia="Times New Roman"/>
                      <w:color w:val="000000"/>
                      <w:lang w:val="fi-FI" w:eastAsia="fi-FI"/>
                    </w:rPr>
                  </w:pPr>
                  <w:r w:rsidRPr="00077860">
                    <w:t>No specification impact</w:t>
                  </w:r>
                </w:p>
              </w:tc>
            </w:tr>
            <w:tr w:rsidR="00433B79" w:rsidRPr="00EA78C3" w14:paraId="49CE7B8B" w14:textId="77777777" w:rsidTr="00433B79">
              <w:trPr>
                <w:trHeight w:val="572"/>
              </w:trPr>
              <w:tc>
                <w:tcPr>
                  <w:tcW w:w="1518" w:type="pct"/>
                  <w:tcBorders>
                    <w:top w:val="nil"/>
                    <w:left w:val="single" w:sz="4" w:space="0" w:color="auto"/>
                    <w:bottom w:val="single" w:sz="4" w:space="0" w:color="auto"/>
                    <w:right w:val="single" w:sz="4" w:space="0" w:color="auto"/>
                  </w:tcBorders>
                  <w:shd w:val="clear" w:color="000000" w:fill="FFFFFF"/>
                  <w:hideMark/>
                </w:tcPr>
                <w:p w14:paraId="12CEE489" w14:textId="32460F04" w:rsidR="00433B79" w:rsidRPr="00342270" w:rsidRDefault="00433B79" w:rsidP="00433B79">
                  <w:pPr>
                    <w:spacing w:after="0"/>
                    <w:rPr>
                      <w:rFonts w:eastAsia="Times New Roman"/>
                      <w:color w:val="000000"/>
                      <w:lang w:val="fi-FI" w:eastAsia="fi-FI"/>
                    </w:rPr>
                  </w:pPr>
                  <w:r w:rsidRPr="00077860">
                    <w:t>9.3 OTA base station output power</w:t>
                  </w:r>
                </w:p>
              </w:tc>
              <w:tc>
                <w:tcPr>
                  <w:tcW w:w="1658" w:type="pct"/>
                  <w:tcBorders>
                    <w:top w:val="nil"/>
                    <w:left w:val="nil"/>
                    <w:bottom w:val="single" w:sz="4" w:space="0" w:color="auto"/>
                    <w:right w:val="single" w:sz="4" w:space="0" w:color="auto"/>
                  </w:tcBorders>
                  <w:shd w:val="clear" w:color="000000" w:fill="FFFFFF"/>
                  <w:hideMark/>
                </w:tcPr>
                <w:p w14:paraId="26220E6C" w14:textId="4F66F0D5" w:rsidR="00433B79" w:rsidRPr="00342270" w:rsidRDefault="00433B79" w:rsidP="00433B79">
                  <w:pPr>
                    <w:spacing w:after="0"/>
                    <w:rPr>
                      <w:rFonts w:eastAsia="Times New Roman"/>
                      <w:color w:val="000000"/>
                      <w:lang w:eastAsia="fi-FI"/>
                    </w:rPr>
                  </w:pPr>
                  <w:r w:rsidRPr="00077860">
                    <w:t>Channel bandwidth agnostic</w:t>
                  </w:r>
                </w:p>
              </w:tc>
              <w:tc>
                <w:tcPr>
                  <w:tcW w:w="1824" w:type="pct"/>
                  <w:tcBorders>
                    <w:top w:val="nil"/>
                    <w:left w:val="nil"/>
                    <w:bottom w:val="single" w:sz="4" w:space="0" w:color="auto"/>
                    <w:right w:val="single" w:sz="4" w:space="0" w:color="auto"/>
                  </w:tcBorders>
                  <w:shd w:val="clear" w:color="auto" w:fill="auto"/>
                  <w:hideMark/>
                </w:tcPr>
                <w:p w14:paraId="039016FC" w14:textId="09A713D8" w:rsidR="00433B79" w:rsidRPr="00342270" w:rsidRDefault="00433B79" w:rsidP="00433B79">
                  <w:pPr>
                    <w:spacing w:after="0"/>
                    <w:rPr>
                      <w:rFonts w:eastAsia="Times New Roman"/>
                      <w:color w:val="000000"/>
                      <w:lang w:eastAsia="fi-FI"/>
                    </w:rPr>
                  </w:pPr>
                  <w:r w:rsidRPr="00077860">
                    <w:t>No specification impact</w:t>
                  </w:r>
                </w:p>
              </w:tc>
            </w:tr>
            <w:tr w:rsidR="00433B79" w:rsidRPr="00EA78C3" w14:paraId="676073B2" w14:textId="77777777" w:rsidTr="004C243C">
              <w:trPr>
                <w:trHeight w:val="580"/>
              </w:trPr>
              <w:tc>
                <w:tcPr>
                  <w:tcW w:w="1518" w:type="pct"/>
                  <w:tcBorders>
                    <w:top w:val="nil"/>
                    <w:left w:val="single" w:sz="4" w:space="0" w:color="auto"/>
                    <w:bottom w:val="single" w:sz="4" w:space="0" w:color="auto"/>
                    <w:right w:val="single" w:sz="4" w:space="0" w:color="auto"/>
                  </w:tcBorders>
                  <w:shd w:val="clear" w:color="000000" w:fill="FFFFFF"/>
                  <w:hideMark/>
                </w:tcPr>
                <w:p w14:paraId="11664D9A" w14:textId="43F7FCD9" w:rsidR="00433B79" w:rsidRPr="00342270" w:rsidRDefault="00433B79" w:rsidP="00433B79">
                  <w:pPr>
                    <w:spacing w:after="0"/>
                    <w:rPr>
                      <w:rFonts w:eastAsia="Times New Roman"/>
                      <w:color w:val="000000"/>
                      <w:lang w:val="fi-FI" w:eastAsia="fi-FI"/>
                    </w:rPr>
                  </w:pPr>
                  <w:r w:rsidRPr="00077860">
                    <w:t>9.4.2 OTA RE power control dynamic range</w:t>
                  </w:r>
                </w:p>
              </w:tc>
              <w:tc>
                <w:tcPr>
                  <w:tcW w:w="1658" w:type="pct"/>
                  <w:tcBorders>
                    <w:top w:val="nil"/>
                    <w:left w:val="nil"/>
                    <w:bottom w:val="single" w:sz="4" w:space="0" w:color="auto"/>
                    <w:right w:val="single" w:sz="4" w:space="0" w:color="auto"/>
                  </w:tcBorders>
                  <w:shd w:val="clear" w:color="000000" w:fill="FFFFFF"/>
                  <w:hideMark/>
                </w:tcPr>
                <w:p w14:paraId="1CBBD913" w14:textId="2B683067" w:rsidR="00433B79" w:rsidRPr="00342270" w:rsidRDefault="00433B79" w:rsidP="00433B79">
                  <w:pPr>
                    <w:spacing w:after="0"/>
                    <w:rPr>
                      <w:rFonts w:eastAsia="Times New Roman"/>
                      <w:color w:val="000000"/>
                      <w:lang w:eastAsia="fi-FI"/>
                    </w:rPr>
                  </w:pPr>
                  <w:r w:rsidRPr="00077860">
                    <w:t>Channel bandwidth agnostic</w:t>
                  </w:r>
                </w:p>
              </w:tc>
              <w:tc>
                <w:tcPr>
                  <w:tcW w:w="1824" w:type="pct"/>
                  <w:tcBorders>
                    <w:top w:val="nil"/>
                    <w:left w:val="nil"/>
                    <w:bottom w:val="single" w:sz="4" w:space="0" w:color="auto"/>
                    <w:right w:val="single" w:sz="4" w:space="0" w:color="auto"/>
                  </w:tcBorders>
                  <w:shd w:val="clear" w:color="000000" w:fill="FFFFFF"/>
                  <w:hideMark/>
                </w:tcPr>
                <w:p w14:paraId="6D83765B" w14:textId="745D4E15" w:rsidR="00433B79" w:rsidRPr="00342270" w:rsidRDefault="00433B79" w:rsidP="00433B79">
                  <w:pPr>
                    <w:spacing w:after="0"/>
                    <w:rPr>
                      <w:rFonts w:eastAsia="Times New Roman"/>
                      <w:color w:val="000000"/>
                      <w:lang w:eastAsia="fi-FI"/>
                    </w:rPr>
                  </w:pPr>
                  <w:r w:rsidRPr="00077860">
                    <w:t>No specification impact</w:t>
                  </w:r>
                </w:p>
              </w:tc>
            </w:tr>
            <w:tr w:rsidR="00433B79" w:rsidRPr="00EA78C3" w14:paraId="42E5E5C2" w14:textId="77777777" w:rsidTr="004C243C">
              <w:trPr>
                <w:trHeight w:val="870"/>
              </w:trPr>
              <w:tc>
                <w:tcPr>
                  <w:tcW w:w="1518" w:type="pct"/>
                  <w:tcBorders>
                    <w:top w:val="nil"/>
                    <w:left w:val="single" w:sz="4" w:space="0" w:color="auto"/>
                    <w:bottom w:val="single" w:sz="4" w:space="0" w:color="auto"/>
                    <w:right w:val="single" w:sz="4" w:space="0" w:color="auto"/>
                  </w:tcBorders>
                  <w:shd w:val="clear" w:color="000000" w:fill="FFFFFF"/>
                  <w:hideMark/>
                </w:tcPr>
                <w:p w14:paraId="7A437091" w14:textId="440D9268" w:rsidR="00433B79" w:rsidRPr="00342270" w:rsidRDefault="00433B79" w:rsidP="00433B79">
                  <w:pPr>
                    <w:spacing w:after="0"/>
                    <w:rPr>
                      <w:rFonts w:eastAsia="Times New Roman"/>
                      <w:color w:val="000000"/>
                      <w:lang w:val="fi-FI" w:eastAsia="fi-FI"/>
                    </w:rPr>
                  </w:pPr>
                  <w:r w:rsidRPr="00077860">
                    <w:t>9.4.3 OTA total power dynamic range</w:t>
                  </w:r>
                </w:p>
              </w:tc>
              <w:tc>
                <w:tcPr>
                  <w:tcW w:w="1658" w:type="pct"/>
                  <w:tcBorders>
                    <w:top w:val="nil"/>
                    <w:left w:val="nil"/>
                    <w:bottom w:val="single" w:sz="4" w:space="0" w:color="auto"/>
                    <w:right w:val="single" w:sz="4" w:space="0" w:color="auto"/>
                  </w:tcBorders>
                  <w:shd w:val="clear" w:color="000000" w:fill="FFFFFF"/>
                  <w:hideMark/>
                </w:tcPr>
                <w:p w14:paraId="08426304" w14:textId="0E33BCA3" w:rsidR="00433B79" w:rsidRPr="00342270" w:rsidRDefault="00433B79" w:rsidP="00433B79">
                  <w:pPr>
                    <w:spacing w:after="0"/>
                    <w:rPr>
                      <w:rFonts w:eastAsia="Times New Roman"/>
                      <w:color w:val="000000"/>
                      <w:lang w:val="fi-FI" w:eastAsia="fi-FI"/>
                    </w:rPr>
                  </w:pPr>
                  <w:r w:rsidRPr="00077860">
                    <w:t>Minimum requirement calculated according to transmission bandwidth configuration.</w:t>
                  </w:r>
                </w:p>
              </w:tc>
              <w:tc>
                <w:tcPr>
                  <w:tcW w:w="1824" w:type="pct"/>
                  <w:tcBorders>
                    <w:top w:val="nil"/>
                    <w:left w:val="nil"/>
                    <w:bottom w:val="single" w:sz="4" w:space="0" w:color="auto"/>
                    <w:right w:val="single" w:sz="4" w:space="0" w:color="auto"/>
                  </w:tcBorders>
                  <w:shd w:val="clear" w:color="000000" w:fill="FFFFFF"/>
                  <w:hideMark/>
                </w:tcPr>
                <w:p w14:paraId="75DD3923" w14:textId="15BD8043" w:rsidR="00433B79" w:rsidRPr="00342270" w:rsidRDefault="00433B79" w:rsidP="00433B79">
                  <w:pPr>
                    <w:spacing w:after="0"/>
                    <w:rPr>
                      <w:rFonts w:eastAsia="Times New Roman"/>
                      <w:color w:val="000000"/>
                      <w:lang w:eastAsia="fi-FI"/>
                    </w:rPr>
                  </w:pPr>
                  <w:r w:rsidRPr="00077860">
                    <w:t>No specification impact, referring to requirements in Table 6.3.3.2-1.</w:t>
                  </w:r>
                </w:p>
              </w:tc>
            </w:tr>
            <w:tr w:rsidR="00433B79" w:rsidRPr="00EA78C3" w14:paraId="5FED9E38" w14:textId="77777777" w:rsidTr="004C243C">
              <w:trPr>
                <w:trHeight w:val="580"/>
              </w:trPr>
              <w:tc>
                <w:tcPr>
                  <w:tcW w:w="1518" w:type="pct"/>
                  <w:tcBorders>
                    <w:top w:val="nil"/>
                    <w:left w:val="single" w:sz="4" w:space="0" w:color="auto"/>
                    <w:bottom w:val="single" w:sz="4" w:space="0" w:color="auto"/>
                    <w:right w:val="single" w:sz="4" w:space="0" w:color="auto"/>
                  </w:tcBorders>
                  <w:shd w:val="clear" w:color="000000" w:fill="FFFFFF"/>
                  <w:hideMark/>
                </w:tcPr>
                <w:p w14:paraId="08AC08A4" w14:textId="4CE5BFAA" w:rsidR="00433B79" w:rsidRPr="00342270" w:rsidRDefault="00433B79" w:rsidP="00433B79">
                  <w:pPr>
                    <w:spacing w:after="0"/>
                    <w:rPr>
                      <w:rFonts w:eastAsia="Times New Roman"/>
                      <w:color w:val="000000"/>
                      <w:lang w:val="fi-FI" w:eastAsia="fi-FI"/>
                    </w:rPr>
                  </w:pPr>
                  <w:r w:rsidRPr="00077860">
                    <w:t>9.5 OTA transmit ON/OFF power</w:t>
                  </w:r>
                </w:p>
              </w:tc>
              <w:tc>
                <w:tcPr>
                  <w:tcW w:w="1658" w:type="pct"/>
                  <w:tcBorders>
                    <w:top w:val="nil"/>
                    <w:left w:val="nil"/>
                    <w:bottom w:val="single" w:sz="4" w:space="0" w:color="auto"/>
                    <w:right w:val="single" w:sz="4" w:space="0" w:color="auto"/>
                  </w:tcBorders>
                  <w:shd w:val="clear" w:color="000000" w:fill="FFFFFF"/>
                  <w:hideMark/>
                </w:tcPr>
                <w:p w14:paraId="4AD421CB" w14:textId="29320CF6" w:rsidR="00433B79" w:rsidRPr="00342270" w:rsidRDefault="00433B79" w:rsidP="00433B79">
                  <w:pPr>
                    <w:spacing w:after="0"/>
                    <w:rPr>
                      <w:rFonts w:eastAsia="Times New Roman"/>
                      <w:color w:val="000000"/>
                      <w:lang w:val="fi-FI" w:eastAsia="fi-FI"/>
                    </w:rPr>
                  </w:pPr>
                  <w:r w:rsidRPr="00077860">
                    <w:t>Channel bandwidth agnostic</w:t>
                  </w:r>
                </w:p>
              </w:tc>
              <w:tc>
                <w:tcPr>
                  <w:tcW w:w="1824" w:type="pct"/>
                  <w:tcBorders>
                    <w:top w:val="nil"/>
                    <w:left w:val="nil"/>
                    <w:bottom w:val="single" w:sz="4" w:space="0" w:color="auto"/>
                    <w:right w:val="single" w:sz="4" w:space="0" w:color="auto"/>
                  </w:tcBorders>
                  <w:shd w:val="clear" w:color="auto" w:fill="auto"/>
                  <w:hideMark/>
                </w:tcPr>
                <w:p w14:paraId="472134A6" w14:textId="1950CE24" w:rsidR="00433B79" w:rsidRPr="00342270" w:rsidRDefault="00433B79" w:rsidP="00433B79">
                  <w:pPr>
                    <w:spacing w:after="0"/>
                    <w:rPr>
                      <w:rFonts w:eastAsia="Times New Roman"/>
                      <w:color w:val="000000"/>
                      <w:lang w:eastAsia="fi-FI"/>
                    </w:rPr>
                  </w:pPr>
                  <w:r w:rsidRPr="00077860">
                    <w:t>No specification impact</w:t>
                  </w:r>
                </w:p>
              </w:tc>
            </w:tr>
            <w:tr w:rsidR="00433B79" w:rsidRPr="00EA78C3" w14:paraId="61B42546" w14:textId="77777777" w:rsidTr="004C243C">
              <w:trPr>
                <w:trHeight w:val="580"/>
              </w:trPr>
              <w:tc>
                <w:tcPr>
                  <w:tcW w:w="1518" w:type="pct"/>
                  <w:tcBorders>
                    <w:top w:val="nil"/>
                    <w:left w:val="single" w:sz="4" w:space="0" w:color="auto"/>
                    <w:bottom w:val="single" w:sz="4" w:space="0" w:color="auto"/>
                    <w:right w:val="single" w:sz="4" w:space="0" w:color="auto"/>
                  </w:tcBorders>
                  <w:shd w:val="clear" w:color="000000" w:fill="FFFFFF"/>
                  <w:hideMark/>
                </w:tcPr>
                <w:p w14:paraId="39DBA2FC" w14:textId="5B2E593A" w:rsidR="00433B79" w:rsidRPr="00342270" w:rsidRDefault="00433B79" w:rsidP="00433B79">
                  <w:pPr>
                    <w:spacing w:after="0"/>
                    <w:rPr>
                      <w:rFonts w:eastAsia="Times New Roman"/>
                      <w:color w:val="000000"/>
                      <w:lang w:val="fi-FI" w:eastAsia="fi-FI"/>
                    </w:rPr>
                  </w:pPr>
                  <w:r w:rsidRPr="00077860">
                    <w:t>9.6 OTA transmitted signal quality</w:t>
                  </w:r>
                </w:p>
              </w:tc>
              <w:tc>
                <w:tcPr>
                  <w:tcW w:w="1658" w:type="pct"/>
                  <w:tcBorders>
                    <w:top w:val="nil"/>
                    <w:left w:val="nil"/>
                    <w:bottom w:val="single" w:sz="4" w:space="0" w:color="auto"/>
                    <w:right w:val="single" w:sz="4" w:space="0" w:color="auto"/>
                  </w:tcBorders>
                  <w:shd w:val="clear" w:color="000000" w:fill="FFFFFF"/>
                  <w:hideMark/>
                </w:tcPr>
                <w:p w14:paraId="3A0872D1" w14:textId="5CFC03C5" w:rsidR="00433B79" w:rsidRPr="00342270" w:rsidRDefault="00433B79" w:rsidP="00433B79">
                  <w:pPr>
                    <w:spacing w:after="0"/>
                    <w:rPr>
                      <w:rFonts w:eastAsia="Times New Roman"/>
                      <w:color w:val="000000"/>
                      <w:lang w:eastAsia="fi-FI"/>
                    </w:rPr>
                  </w:pPr>
                  <w:r w:rsidRPr="00077860">
                    <w:t>Channel bandwidth agnostic</w:t>
                  </w:r>
                </w:p>
              </w:tc>
              <w:tc>
                <w:tcPr>
                  <w:tcW w:w="1824" w:type="pct"/>
                  <w:tcBorders>
                    <w:top w:val="nil"/>
                    <w:left w:val="nil"/>
                    <w:bottom w:val="single" w:sz="4" w:space="0" w:color="auto"/>
                    <w:right w:val="single" w:sz="4" w:space="0" w:color="auto"/>
                  </w:tcBorders>
                  <w:shd w:val="clear" w:color="auto" w:fill="auto"/>
                  <w:hideMark/>
                </w:tcPr>
                <w:p w14:paraId="71298A86" w14:textId="114E5E58" w:rsidR="00433B79" w:rsidRPr="00342270" w:rsidRDefault="00433B79" w:rsidP="00433B79">
                  <w:pPr>
                    <w:spacing w:after="0"/>
                    <w:rPr>
                      <w:rFonts w:eastAsia="Times New Roman"/>
                      <w:color w:val="000000"/>
                      <w:lang w:eastAsia="fi-FI"/>
                    </w:rPr>
                  </w:pPr>
                  <w:r w:rsidRPr="00077860">
                    <w:t>No specification impact</w:t>
                  </w:r>
                </w:p>
              </w:tc>
            </w:tr>
            <w:tr w:rsidR="00433B79" w:rsidRPr="00EA78C3" w14:paraId="4E24577E" w14:textId="77777777" w:rsidTr="00433B79">
              <w:trPr>
                <w:trHeight w:val="592"/>
              </w:trPr>
              <w:tc>
                <w:tcPr>
                  <w:tcW w:w="1518" w:type="pct"/>
                  <w:tcBorders>
                    <w:top w:val="nil"/>
                    <w:left w:val="single" w:sz="4" w:space="0" w:color="auto"/>
                    <w:bottom w:val="single" w:sz="4" w:space="0" w:color="auto"/>
                    <w:right w:val="single" w:sz="4" w:space="0" w:color="auto"/>
                  </w:tcBorders>
                  <w:shd w:val="clear" w:color="000000" w:fill="FFFFFF"/>
                  <w:hideMark/>
                </w:tcPr>
                <w:p w14:paraId="5706CC2A" w14:textId="5F9B06C8" w:rsidR="00433B79" w:rsidRPr="00342270" w:rsidRDefault="00433B79" w:rsidP="00433B79">
                  <w:pPr>
                    <w:spacing w:after="0"/>
                    <w:rPr>
                      <w:rFonts w:eastAsia="Times New Roman"/>
                      <w:color w:val="000000"/>
                      <w:lang w:val="fi-FI" w:eastAsia="fi-FI"/>
                    </w:rPr>
                  </w:pPr>
                  <w:r w:rsidRPr="00077860">
                    <w:t>9.7.2 OTA occupied bandwidth</w:t>
                  </w:r>
                </w:p>
              </w:tc>
              <w:tc>
                <w:tcPr>
                  <w:tcW w:w="1658" w:type="pct"/>
                  <w:tcBorders>
                    <w:top w:val="nil"/>
                    <w:left w:val="nil"/>
                    <w:bottom w:val="single" w:sz="4" w:space="0" w:color="auto"/>
                    <w:right w:val="single" w:sz="4" w:space="0" w:color="auto"/>
                  </w:tcBorders>
                  <w:shd w:val="clear" w:color="000000" w:fill="FFFFFF"/>
                  <w:hideMark/>
                </w:tcPr>
                <w:p w14:paraId="3AD34A04" w14:textId="565B5324" w:rsidR="00433B79" w:rsidRPr="00342270" w:rsidRDefault="00433B79" w:rsidP="00433B79">
                  <w:pPr>
                    <w:spacing w:after="0"/>
                    <w:rPr>
                      <w:rFonts w:eastAsia="Times New Roman"/>
                      <w:color w:val="000000"/>
                      <w:lang w:val="fi-FI" w:eastAsia="fi-FI"/>
                    </w:rPr>
                  </w:pPr>
                  <w:r w:rsidRPr="00077860">
                    <w:t>Channel bandwidth agnostic</w:t>
                  </w:r>
                </w:p>
              </w:tc>
              <w:tc>
                <w:tcPr>
                  <w:tcW w:w="1824" w:type="pct"/>
                  <w:tcBorders>
                    <w:top w:val="nil"/>
                    <w:left w:val="nil"/>
                    <w:bottom w:val="single" w:sz="4" w:space="0" w:color="auto"/>
                    <w:right w:val="single" w:sz="4" w:space="0" w:color="auto"/>
                  </w:tcBorders>
                  <w:shd w:val="clear" w:color="auto" w:fill="auto"/>
                  <w:hideMark/>
                </w:tcPr>
                <w:p w14:paraId="56CB3E5D" w14:textId="4C3F22B5" w:rsidR="00433B79" w:rsidRPr="00342270" w:rsidRDefault="00433B79" w:rsidP="00433B79">
                  <w:pPr>
                    <w:spacing w:after="0"/>
                    <w:rPr>
                      <w:rFonts w:eastAsia="Times New Roman"/>
                      <w:color w:val="000000"/>
                      <w:lang w:eastAsia="fi-FI"/>
                    </w:rPr>
                  </w:pPr>
                  <w:r w:rsidRPr="00077860">
                    <w:t>No specification impact</w:t>
                  </w:r>
                </w:p>
              </w:tc>
            </w:tr>
            <w:tr w:rsidR="00433B79" w:rsidRPr="00EA78C3" w14:paraId="03FB0612" w14:textId="77777777" w:rsidTr="004C243C">
              <w:trPr>
                <w:trHeight w:val="870"/>
              </w:trPr>
              <w:tc>
                <w:tcPr>
                  <w:tcW w:w="1518" w:type="pct"/>
                  <w:tcBorders>
                    <w:top w:val="nil"/>
                    <w:left w:val="single" w:sz="4" w:space="0" w:color="auto"/>
                    <w:bottom w:val="single" w:sz="4" w:space="0" w:color="auto"/>
                    <w:right w:val="single" w:sz="4" w:space="0" w:color="auto"/>
                  </w:tcBorders>
                  <w:shd w:val="clear" w:color="000000" w:fill="FFFFFF"/>
                  <w:hideMark/>
                </w:tcPr>
                <w:p w14:paraId="633D5137" w14:textId="405BD39B" w:rsidR="00433B79" w:rsidRPr="00342270" w:rsidRDefault="00433B79" w:rsidP="00433B79">
                  <w:pPr>
                    <w:spacing w:after="0"/>
                    <w:rPr>
                      <w:rFonts w:eastAsia="Times New Roman"/>
                      <w:color w:val="000000"/>
                      <w:lang w:val="fi-FI" w:eastAsia="fi-FI"/>
                    </w:rPr>
                  </w:pPr>
                  <w:r w:rsidRPr="00077860">
                    <w:t>9.7.3 OTA Adjacent Channel Leakage Power Ratio (ACLR)</w:t>
                  </w:r>
                </w:p>
              </w:tc>
              <w:tc>
                <w:tcPr>
                  <w:tcW w:w="1658" w:type="pct"/>
                  <w:tcBorders>
                    <w:top w:val="nil"/>
                    <w:left w:val="nil"/>
                    <w:bottom w:val="single" w:sz="4" w:space="0" w:color="auto"/>
                    <w:right w:val="single" w:sz="4" w:space="0" w:color="auto"/>
                  </w:tcBorders>
                  <w:shd w:val="clear" w:color="000000" w:fill="FFFFFF"/>
                  <w:hideMark/>
                </w:tcPr>
                <w:p w14:paraId="4261A005" w14:textId="10C660D6" w:rsidR="00433B79" w:rsidRPr="00342270" w:rsidRDefault="00433B79" w:rsidP="00433B79">
                  <w:pPr>
                    <w:spacing w:after="0"/>
                    <w:rPr>
                      <w:rFonts w:eastAsia="Times New Roman"/>
                      <w:color w:val="000000"/>
                      <w:lang w:val="fi-FI" w:eastAsia="fi-FI"/>
                    </w:rPr>
                  </w:pPr>
                  <w:r w:rsidRPr="00077860">
                    <w:t>Requirement limits are channel bandwidth agnostic, but assumed adjacent channel carriers are different for 3 MHz in unpaired spectrum.</w:t>
                  </w:r>
                </w:p>
              </w:tc>
              <w:tc>
                <w:tcPr>
                  <w:tcW w:w="1824" w:type="pct"/>
                  <w:tcBorders>
                    <w:top w:val="nil"/>
                    <w:left w:val="nil"/>
                    <w:bottom w:val="single" w:sz="4" w:space="0" w:color="auto"/>
                    <w:right w:val="single" w:sz="4" w:space="0" w:color="auto"/>
                  </w:tcBorders>
                  <w:shd w:val="clear" w:color="auto" w:fill="auto"/>
                  <w:hideMark/>
                </w:tcPr>
                <w:p w14:paraId="3644AF04" w14:textId="5FB6CCD5" w:rsidR="00433B79" w:rsidRPr="00342270" w:rsidRDefault="00433B79" w:rsidP="00433B79">
                  <w:pPr>
                    <w:spacing w:after="0"/>
                    <w:rPr>
                      <w:rFonts w:eastAsia="Times New Roman"/>
                      <w:color w:val="000000"/>
                      <w:lang w:eastAsia="fi-FI"/>
                    </w:rPr>
                  </w:pPr>
                  <w:r w:rsidRPr="00077860">
                    <w:t>No specification impact, referring to requirements in Clause 6.6.3.2.</w:t>
                  </w:r>
                </w:p>
              </w:tc>
            </w:tr>
            <w:tr w:rsidR="00433B79" w:rsidRPr="00EA78C3" w14:paraId="42CA18D2" w14:textId="77777777" w:rsidTr="004C243C">
              <w:trPr>
                <w:trHeight w:val="290"/>
              </w:trPr>
              <w:tc>
                <w:tcPr>
                  <w:tcW w:w="1518" w:type="pct"/>
                  <w:tcBorders>
                    <w:top w:val="nil"/>
                    <w:left w:val="single" w:sz="4" w:space="0" w:color="auto"/>
                    <w:bottom w:val="single" w:sz="4" w:space="0" w:color="auto"/>
                    <w:right w:val="single" w:sz="4" w:space="0" w:color="auto"/>
                  </w:tcBorders>
                  <w:shd w:val="clear" w:color="000000" w:fill="FFFFFF"/>
                  <w:hideMark/>
                </w:tcPr>
                <w:p w14:paraId="50249D4E" w14:textId="73731C91" w:rsidR="00433B79" w:rsidRPr="00342270" w:rsidRDefault="00433B79" w:rsidP="00433B79">
                  <w:pPr>
                    <w:spacing w:after="0"/>
                    <w:rPr>
                      <w:rFonts w:eastAsia="Times New Roman"/>
                      <w:color w:val="000000"/>
                      <w:lang w:val="fi-FI" w:eastAsia="fi-FI"/>
                    </w:rPr>
                  </w:pPr>
                  <w:r w:rsidRPr="00077860">
                    <w:t>9.7.4 OTA operating band unwanted emissions</w:t>
                  </w:r>
                </w:p>
              </w:tc>
              <w:tc>
                <w:tcPr>
                  <w:tcW w:w="1658" w:type="pct"/>
                  <w:tcBorders>
                    <w:top w:val="nil"/>
                    <w:left w:val="nil"/>
                    <w:bottom w:val="single" w:sz="4" w:space="0" w:color="auto"/>
                    <w:right w:val="single" w:sz="4" w:space="0" w:color="auto"/>
                  </w:tcBorders>
                  <w:shd w:val="clear" w:color="000000" w:fill="FFFFFF"/>
                  <w:hideMark/>
                </w:tcPr>
                <w:p w14:paraId="27B39F17" w14:textId="22195E23" w:rsidR="00433B79" w:rsidRPr="00342270" w:rsidRDefault="00433B79" w:rsidP="00433B79">
                  <w:pPr>
                    <w:spacing w:after="0"/>
                    <w:rPr>
                      <w:rFonts w:eastAsia="Times New Roman"/>
                      <w:color w:val="000000"/>
                      <w:lang w:val="fi-FI" w:eastAsia="fi-FI"/>
                    </w:rPr>
                  </w:pPr>
                  <w:r w:rsidRPr="00077860">
                    <w:t>Specific operating band unwanted emission limits for 3 MHz.</w:t>
                  </w:r>
                </w:p>
              </w:tc>
              <w:tc>
                <w:tcPr>
                  <w:tcW w:w="1824" w:type="pct"/>
                  <w:tcBorders>
                    <w:top w:val="nil"/>
                    <w:left w:val="nil"/>
                    <w:bottom w:val="single" w:sz="4" w:space="0" w:color="auto"/>
                    <w:right w:val="single" w:sz="4" w:space="0" w:color="auto"/>
                  </w:tcBorders>
                  <w:shd w:val="clear" w:color="auto" w:fill="auto"/>
                  <w:hideMark/>
                </w:tcPr>
                <w:p w14:paraId="30EB0275" w14:textId="423103C9" w:rsidR="00433B79" w:rsidRPr="00342270" w:rsidRDefault="00433B79" w:rsidP="00433B79">
                  <w:pPr>
                    <w:spacing w:after="0"/>
                    <w:rPr>
                      <w:rFonts w:eastAsia="Times New Roman"/>
                      <w:color w:val="000000"/>
                      <w:lang w:val="fi-FI" w:eastAsia="fi-FI"/>
                    </w:rPr>
                  </w:pPr>
                  <w:r w:rsidRPr="00077860">
                    <w:t>No specification impact, referring to requirements in Clause 6.6.4.1.</w:t>
                  </w:r>
                </w:p>
              </w:tc>
            </w:tr>
            <w:tr w:rsidR="00433B79" w:rsidRPr="00EA78C3" w14:paraId="38355033" w14:textId="77777777" w:rsidTr="00433B79">
              <w:trPr>
                <w:trHeight w:val="633"/>
              </w:trPr>
              <w:tc>
                <w:tcPr>
                  <w:tcW w:w="1518" w:type="pct"/>
                  <w:tcBorders>
                    <w:top w:val="nil"/>
                    <w:left w:val="single" w:sz="4" w:space="0" w:color="auto"/>
                    <w:bottom w:val="single" w:sz="4" w:space="0" w:color="auto"/>
                    <w:right w:val="single" w:sz="4" w:space="0" w:color="auto"/>
                  </w:tcBorders>
                  <w:shd w:val="clear" w:color="000000" w:fill="FFFFFF"/>
                  <w:hideMark/>
                </w:tcPr>
                <w:p w14:paraId="5E2713B8" w14:textId="3DD96D47" w:rsidR="00433B79" w:rsidRPr="00342270" w:rsidRDefault="00433B79" w:rsidP="00433B79">
                  <w:pPr>
                    <w:spacing w:after="0"/>
                    <w:rPr>
                      <w:rFonts w:eastAsia="Times New Roman"/>
                      <w:color w:val="000000"/>
                      <w:lang w:val="fi-FI" w:eastAsia="fi-FI"/>
                    </w:rPr>
                  </w:pPr>
                  <w:r w:rsidRPr="00077860">
                    <w:t>9.7.5 OTA transmitter spurious emissions</w:t>
                  </w:r>
                </w:p>
              </w:tc>
              <w:tc>
                <w:tcPr>
                  <w:tcW w:w="1658" w:type="pct"/>
                  <w:tcBorders>
                    <w:top w:val="nil"/>
                    <w:left w:val="nil"/>
                    <w:bottom w:val="single" w:sz="4" w:space="0" w:color="auto"/>
                    <w:right w:val="single" w:sz="4" w:space="0" w:color="auto"/>
                  </w:tcBorders>
                  <w:shd w:val="clear" w:color="000000" w:fill="FFFFFF"/>
                  <w:hideMark/>
                </w:tcPr>
                <w:p w14:paraId="1C2C551C" w14:textId="568AE09C" w:rsidR="00433B79" w:rsidRPr="00342270" w:rsidRDefault="00433B79" w:rsidP="00433B79">
                  <w:pPr>
                    <w:spacing w:after="0"/>
                    <w:rPr>
                      <w:rFonts w:eastAsia="Times New Roman"/>
                      <w:color w:val="000000"/>
                      <w:lang w:val="fi-FI" w:eastAsia="fi-FI"/>
                    </w:rPr>
                  </w:pPr>
                  <w:r w:rsidRPr="00077860">
                    <w:t>Channel bandwidth agnostic</w:t>
                  </w:r>
                </w:p>
              </w:tc>
              <w:tc>
                <w:tcPr>
                  <w:tcW w:w="1824" w:type="pct"/>
                  <w:tcBorders>
                    <w:top w:val="nil"/>
                    <w:left w:val="nil"/>
                    <w:bottom w:val="single" w:sz="4" w:space="0" w:color="auto"/>
                    <w:right w:val="single" w:sz="4" w:space="0" w:color="auto"/>
                  </w:tcBorders>
                  <w:shd w:val="clear" w:color="auto" w:fill="auto"/>
                  <w:hideMark/>
                </w:tcPr>
                <w:p w14:paraId="6BC9CFC9" w14:textId="746BCCF2" w:rsidR="00433B79" w:rsidRPr="00342270" w:rsidRDefault="00433B79" w:rsidP="00433B79">
                  <w:pPr>
                    <w:spacing w:after="0"/>
                    <w:rPr>
                      <w:rFonts w:eastAsia="Times New Roman"/>
                      <w:color w:val="000000"/>
                      <w:lang w:eastAsia="fi-FI"/>
                    </w:rPr>
                  </w:pPr>
                  <w:r w:rsidRPr="00077860">
                    <w:t>No specification impact, referring to requirements in Clause 6.6.5.2.1.</w:t>
                  </w:r>
                </w:p>
              </w:tc>
            </w:tr>
            <w:tr w:rsidR="00433B79" w:rsidRPr="00EA78C3" w14:paraId="1B0BCD11" w14:textId="77777777" w:rsidTr="00433B79">
              <w:trPr>
                <w:trHeight w:val="476"/>
              </w:trPr>
              <w:tc>
                <w:tcPr>
                  <w:tcW w:w="1518" w:type="pct"/>
                  <w:tcBorders>
                    <w:top w:val="nil"/>
                    <w:left w:val="single" w:sz="4" w:space="0" w:color="auto"/>
                    <w:bottom w:val="single" w:sz="4" w:space="0" w:color="auto"/>
                    <w:right w:val="single" w:sz="4" w:space="0" w:color="auto"/>
                  </w:tcBorders>
                  <w:shd w:val="clear" w:color="000000" w:fill="FFFFFF"/>
                </w:tcPr>
                <w:p w14:paraId="5569A758" w14:textId="4621EB99" w:rsidR="00433B79" w:rsidRPr="00077860" w:rsidRDefault="00433B79" w:rsidP="00433B79">
                  <w:pPr>
                    <w:spacing w:after="0"/>
                  </w:pPr>
                  <w:r w:rsidRPr="00077860">
                    <w:t>9.8 OTA transmitter intermodulation</w:t>
                  </w:r>
                </w:p>
              </w:tc>
              <w:tc>
                <w:tcPr>
                  <w:tcW w:w="1658" w:type="pct"/>
                  <w:tcBorders>
                    <w:top w:val="nil"/>
                    <w:left w:val="nil"/>
                    <w:bottom w:val="single" w:sz="4" w:space="0" w:color="auto"/>
                    <w:right w:val="single" w:sz="4" w:space="0" w:color="auto"/>
                  </w:tcBorders>
                  <w:shd w:val="clear" w:color="000000" w:fill="FFFFFF"/>
                </w:tcPr>
                <w:p w14:paraId="5145BDF3" w14:textId="1E5813FE" w:rsidR="00433B79" w:rsidRPr="00077860" w:rsidRDefault="00433B79" w:rsidP="00433B79">
                  <w:pPr>
                    <w:spacing w:after="0"/>
                  </w:pPr>
                  <w:r w:rsidRPr="00077860">
                    <w:t>Channel bandwidth agnostic</w:t>
                  </w:r>
                </w:p>
              </w:tc>
              <w:tc>
                <w:tcPr>
                  <w:tcW w:w="1824" w:type="pct"/>
                  <w:tcBorders>
                    <w:top w:val="nil"/>
                    <w:left w:val="nil"/>
                    <w:bottom w:val="single" w:sz="4" w:space="0" w:color="auto"/>
                    <w:right w:val="single" w:sz="4" w:space="0" w:color="auto"/>
                  </w:tcBorders>
                  <w:shd w:val="clear" w:color="auto" w:fill="auto"/>
                </w:tcPr>
                <w:p w14:paraId="7B94EB17" w14:textId="3403AEB9" w:rsidR="00433B79" w:rsidRPr="00077860" w:rsidRDefault="00433B79" w:rsidP="00433B79">
                  <w:pPr>
                    <w:spacing w:after="0"/>
                  </w:pPr>
                  <w:r w:rsidRPr="00077860">
                    <w:t>No specification impact</w:t>
                  </w:r>
                </w:p>
              </w:tc>
            </w:tr>
            <w:tr w:rsidR="00433B79" w:rsidRPr="00EA78C3" w14:paraId="372CA9C4" w14:textId="77777777" w:rsidTr="00433B79">
              <w:trPr>
                <w:trHeight w:val="593"/>
              </w:trPr>
              <w:tc>
                <w:tcPr>
                  <w:tcW w:w="1518" w:type="pct"/>
                  <w:tcBorders>
                    <w:top w:val="nil"/>
                    <w:left w:val="single" w:sz="4" w:space="0" w:color="auto"/>
                    <w:bottom w:val="single" w:sz="4" w:space="0" w:color="auto"/>
                    <w:right w:val="single" w:sz="4" w:space="0" w:color="auto"/>
                  </w:tcBorders>
                  <w:shd w:val="clear" w:color="000000" w:fill="FFFFFF"/>
                </w:tcPr>
                <w:p w14:paraId="2A5D8EAB" w14:textId="0EC08F9B" w:rsidR="00433B79" w:rsidRPr="00077860" w:rsidRDefault="00433B79" w:rsidP="00433B79">
                  <w:pPr>
                    <w:spacing w:after="0"/>
                  </w:pPr>
                  <w:r w:rsidRPr="008D6EC1">
                    <w:t>10.2 OTA sensitivity</w:t>
                  </w:r>
                </w:p>
              </w:tc>
              <w:tc>
                <w:tcPr>
                  <w:tcW w:w="1658" w:type="pct"/>
                  <w:tcBorders>
                    <w:top w:val="nil"/>
                    <w:left w:val="nil"/>
                    <w:bottom w:val="single" w:sz="4" w:space="0" w:color="auto"/>
                    <w:right w:val="single" w:sz="4" w:space="0" w:color="auto"/>
                  </w:tcBorders>
                  <w:shd w:val="clear" w:color="000000" w:fill="FFFFFF"/>
                </w:tcPr>
                <w:p w14:paraId="62370060" w14:textId="0C51DA45" w:rsidR="00433B79" w:rsidRPr="00077860" w:rsidRDefault="00433B79" w:rsidP="00433B79">
                  <w:pPr>
                    <w:spacing w:after="0"/>
                  </w:pPr>
                  <w:r w:rsidRPr="008D6EC1">
                    <w:t>Channel bandwidth dependent</w:t>
                  </w:r>
                </w:p>
              </w:tc>
              <w:tc>
                <w:tcPr>
                  <w:tcW w:w="1824" w:type="pct"/>
                  <w:tcBorders>
                    <w:top w:val="nil"/>
                    <w:left w:val="nil"/>
                    <w:bottom w:val="single" w:sz="4" w:space="0" w:color="auto"/>
                    <w:right w:val="single" w:sz="4" w:space="0" w:color="auto"/>
                  </w:tcBorders>
                  <w:shd w:val="clear" w:color="auto" w:fill="auto"/>
                </w:tcPr>
                <w:p w14:paraId="73163CF0" w14:textId="3B2F3BF1" w:rsidR="00433B79" w:rsidRPr="00077860" w:rsidRDefault="00433B79" w:rsidP="00433B79">
                  <w:pPr>
                    <w:spacing w:after="0"/>
                  </w:pPr>
                  <w:r w:rsidRPr="008D6EC1">
                    <w:t>No specification impact, referring to requirements in Clause 7.2.</w:t>
                  </w:r>
                </w:p>
              </w:tc>
            </w:tr>
            <w:tr w:rsidR="00433B79" w:rsidRPr="00EA78C3" w14:paraId="515F1052" w14:textId="77777777" w:rsidTr="004C243C">
              <w:trPr>
                <w:trHeight w:val="870"/>
              </w:trPr>
              <w:tc>
                <w:tcPr>
                  <w:tcW w:w="1518" w:type="pct"/>
                  <w:tcBorders>
                    <w:top w:val="nil"/>
                    <w:left w:val="single" w:sz="4" w:space="0" w:color="auto"/>
                    <w:bottom w:val="single" w:sz="4" w:space="0" w:color="auto"/>
                    <w:right w:val="single" w:sz="4" w:space="0" w:color="auto"/>
                  </w:tcBorders>
                  <w:shd w:val="clear" w:color="000000" w:fill="FFFFFF"/>
                </w:tcPr>
                <w:p w14:paraId="7143D1D0" w14:textId="1E1B7334" w:rsidR="00433B79" w:rsidRPr="00077860" w:rsidRDefault="00433B79" w:rsidP="00433B79">
                  <w:pPr>
                    <w:spacing w:after="0"/>
                  </w:pPr>
                  <w:r w:rsidRPr="008D6EC1">
                    <w:t>10.3 OTA reference sensitivity level</w:t>
                  </w:r>
                </w:p>
              </w:tc>
              <w:tc>
                <w:tcPr>
                  <w:tcW w:w="1658" w:type="pct"/>
                  <w:tcBorders>
                    <w:top w:val="nil"/>
                    <w:left w:val="nil"/>
                    <w:bottom w:val="single" w:sz="4" w:space="0" w:color="auto"/>
                    <w:right w:val="single" w:sz="4" w:space="0" w:color="auto"/>
                  </w:tcBorders>
                  <w:shd w:val="clear" w:color="000000" w:fill="FFFFFF"/>
                </w:tcPr>
                <w:p w14:paraId="51D514DE" w14:textId="1E1F65E3" w:rsidR="00433B79" w:rsidRPr="00077860" w:rsidRDefault="00433B79" w:rsidP="00433B79">
                  <w:pPr>
                    <w:spacing w:after="0"/>
                  </w:pPr>
                  <w:r w:rsidRPr="008D6EC1">
                    <w:t>Channel bandwidth dependent</w:t>
                  </w:r>
                </w:p>
              </w:tc>
              <w:tc>
                <w:tcPr>
                  <w:tcW w:w="1824" w:type="pct"/>
                  <w:tcBorders>
                    <w:top w:val="nil"/>
                    <w:left w:val="nil"/>
                    <w:bottom w:val="single" w:sz="4" w:space="0" w:color="auto"/>
                    <w:right w:val="single" w:sz="4" w:space="0" w:color="auto"/>
                  </w:tcBorders>
                  <w:shd w:val="clear" w:color="auto" w:fill="auto"/>
                </w:tcPr>
                <w:p w14:paraId="768E6FAC" w14:textId="359480B2" w:rsidR="00433B79" w:rsidRPr="00077860" w:rsidRDefault="00433B79" w:rsidP="00433B79">
                  <w:pPr>
                    <w:spacing w:after="0"/>
                  </w:pPr>
                  <w:r w:rsidRPr="008D6EC1">
                    <w:t>Add minimum requirements for 3 MHz in Table 10.3.2-1, Table 10.3.2-2 and Table 10.3.2-3. Scaling from 5 MHz can be used if the same SU as LTE 3 MHz is adopted.</w:t>
                  </w:r>
                </w:p>
              </w:tc>
            </w:tr>
            <w:tr w:rsidR="00433B79" w:rsidRPr="00EA78C3" w14:paraId="3ADCFADE" w14:textId="77777777" w:rsidTr="004C243C">
              <w:trPr>
                <w:trHeight w:val="870"/>
              </w:trPr>
              <w:tc>
                <w:tcPr>
                  <w:tcW w:w="1518" w:type="pct"/>
                  <w:tcBorders>
                    <w:top w:val="nil"/>
                    <w:left w:val="single" w:sz="4" w:space="0" w:color="auto"/>
                    <w:bottom w:val="single" w:sz="4" w:space="0" w:color="auto"/>
                    <w:right w:val="single" w:sz="4" w:space="0" w:color="auto"/>
                  </w:tcBorders>
                  <w:shd w:val="clear" w:color="000000" w:fill="FFFFFF"/>
                </w:tcPr>
                <w:p w14:paraId="203E3942" w14:textId="1D19EE3B" w:rsidR="00433B79" w:rsidRPr="00077860" w:rsidRDefault="00433B79" w:rsidP="00433B79">
                  <w:pPr>
                    <w:spacing w:after="0"/>
                  </w:pPr>
                  <w:r w:rsidRPr="008D6EC1">
                    <w:t>10.4 OTA dynamic range</w:t>
                  </w:r>
                </w:p>
              </w:tc>
              <w:tc>
                <w:tcPr>
                  <w:tcW w:w="1658" w:type="pct"/>
                  <w:tcBorders>
                    <w:top w:val="nil"/>
                    <w:left w:val="nil"/>
                    <w:bottom w:val="single" w:sz="4" w:space="0" w:color="auto"/>
                    <w:right w:val="single" w:sz="4" w:space="0" w:color="auto"/>
                  </w:tcBorders>
                  <w:shd w:val="clear" w:color="000000" w:fill="FFFFFF"/>
                </w:tcPr>
                <w:p w14:paraId="0E274B25" w14:textId="06D4FE71" w:rsidR="00433B79" w:rsidRPr="00077860" w:rsidRDefault="00433B79" w:rsidP="00433B79">
                  <w:pPr>
                    <w:spacing w:after="0"/>
                  </w:pPr>
                  <w:r w:rsidRPr="008D6EC1">
                    <w:t>Channel bandwidth dependent</w:t>
                  </w:r>
                </w:p>
              </w:tc>
              <w:tc>
                <w:tcPr>
                  <w:tcW w:w="1824" w:type="pct"/>
                  <w:tcBorders>
                    <w:top w:val="nil"/>
                    <w:left w:val="nil"/>
                    <w:bottom w:val="single" w:sz="4" w:space="0" w:color="auto"/>
                    <w:right w:val="single" w:sz="4" w:space="0" w:color="auto"/>
                  </w:tcBorders>
                  <w:shd w:val="clear" w:color="auto" w:fill="auto"/>
                </w:tcPr>
                <w:p w14:paraId="147A8214" w14:textId="3431E096" w:rsidR="00433B79" w:rsidRPr="00077860" w:rsidRDefault="00433B79" w:rsidP="00433B79">
                  <w:pPr>
                    <w:spacing w:after="0"/>
                  </w:pPr>
                  <w:r w:rsidRPr="008D6EC1">
                    <w:t>Add minimum requirements for 3 MHz in Table 10.4.2-1, Table 10.4.2-2 and Table 10.4.2-3. Scaling from 5 MHz can be used if the same SU as LTE 3 MHz is adopted.</w:t>
                  </w:r>
                </w:p>
              </w:tc>
            </w:tr>
            <w:tr w:rsidR="00433B79" w:rsidRPr="00EA78C3" w14:paraId="668E6E6B" w14:textId="77777777" w:rsidTr="004C243C">
              <w:trPr>
                <w:trHeight w:val="870"/>
              </w:trPr>
              <w:tc>
                <w:tcPr>
                  <w:tcW w:w="1518" w:type="pct"/>
                  <w:tcBorders>
                    <w:top w:val="nil"/>
                    <w:left w:val="single" w:sz="4" w:space="0" w:color="auto"/>
                    <w:bottom w:val="single" w:sz="4" w:space="0" w:color="auto"/>
                    <w:right w:val="single" w:sz="4" w:space="0" w:color="auto"/>
                  </w:tcBorders>
                  <w:shd w:val="clear" w:color="000000" w:fill="FFFFFF"/>
                </w:tcPr>
                <w:p w14:paraId="6F5BDB1E" w14:textId="7881A26C" w:rsidR="00433B79" w:rsidRPr="00077860" w:rsidRDefault="00433B79" w:rsidP="00433B79">
                  <w:pPr>
                    <w:spacing w:after="0"/>
                  </w:pPr>
                  <w:r w:rsidRPr="008D6EC1">
                    <w:t>10.5.1 OTA adjacent channel selectivity</w:t>
                  </w:r>
                </w:p>
              </w:tc>
              <w:tc>
                <w:tcPr>
                  <w:tcW w:w="1658" w:type="pct"/>
                  <w:tcBorders>
                    <w:top w:val="nil"/>
                    <w:left w:val="nil"/>
                    <w:bottom w:val="single" w:sz="4" w:space="0" w:color="auto"/>
                    <w:right w:val="single" w:sz="4" w:space="0" w:color="auto"/>
                  </w:tcBorders>
                  <w:shd w:val="clear" w:color="000000" w:fill="FFFFFF"/>
                </w:tcPr>
                <w:p w14:paraId="31F200FD" w14:textId="2040F176" w:rsidR="00433B79" w:rsidRPr="00077860" w:rsidRDefault="00433B79" w:rsidP="00433B79">
                  <w:pPr>
                    <w:spacing w:after="0"/>
                  </w:pPr>
                  <w:r w:rsidRPr="008D6EC1">
                    <w:t>Requirement limits are channel bandwidth agnostic, but assumed adjacent channel carriers are different for 3 MHz.</w:t>
                  </w:r>
                </w:p>
              </w:tc>
              <w:tc>
                <w:tcPr>
                  <w:tcW w:w="1824" w:type="pct"/>
                  <w:tcBorders>
                    <w:top w:val="nil"/>
                    <w:left w:val="nil"/>
                    <w:bottom w:val="single" w:sz="4" w:space="0" w:color="auto"/>
                    <w:right w:val="single" w:sz="4" w:space="0" w:color="auto"/>
                  </w:tcBorders>
                  <w:shd w:val="clear" w:color="auto" w:fill="auto"/>
                </w:tcPr>
                <w:p w14:paraId="2C1CC3C0" w14:textId="767C08D1" w:rsidR="00433B79" w:rsidRPr="00077860" w:rsidRDefault="00433B79" w:rsidP="00433B79">
                  <w:pPr>
                    <w:spacing w:after="0"/>
                  </w:pPr>
                  <w:r w:rsidRPr="008D6EC1">
                    <w:t>Same requirement limits as other channel bandwidth carriers in Table 10.5.1.2-1 but assume different adjacent channel carriers in Table 10.5.1.2-2.</w:t>
                  </w:r>
                </w:p>
              </w:tc>
            </w:tr>
            <w:tr w:rsidR="00433B79" w:rsidRPr="00EA78C3" w14:paraId="52291D42" w14:textId="77777777" w:rsidTr="004C243C">
              <w:trPr>
                <w:trHeight w:val="870"/>
              </w:trPr>
              <w:tc>
                <w:tcPr>
                  <w:tcW w:w="1518" w:type="pct"/>
                  <w:tcBorders>
                    <w:top w:val="nil"/>
                    <w:left w:val="single" w:sz="4" w:space="0" w:color="auto"/>
                    <w:bottom w:val="single" w:sz="4" w:space="0" w:color="auto"/>
                    <w:right w:val="single" w:sz="4" w:space="0" w:color="auto"/>
                  </w:tcBorders>
                  <w:shd w:val="clear" w:color="000000" w:fill="FFFFFF"/>
                </w:tcPr>
                <w:p w14:paraId="5725A5F0" w14:textId="0F6B28AC" w:rsidR="00433B79" w:rsidRPr="00077860" w:rsidRDefault="00433B79" w:rsidP="00433B79">
                  <w:pPr>
                    <w:spacing w:after="0"/>
                  </w:pPr>
                  <w:r w:rsidRPr="008D6EC1">
                    <w:t>10.5.2 OTA in-band blocking</w:t>
                  </w:r>
                </w:p>
              </w:tc>
              <w:tc>
                <w:tcPr>
                  <w:tcW w:w="1658" w:type="pct"/>
                  <w:tcBorders>
                    <w:top w:val="nil"/>
                    <w:left w:val="nil"/>
                    <w:bottom w:val="single" w:sz="4" w:space="0" w:color="auto"/>
                    <w:right w:val="single" w:sz="4" w:space="0" w:color="auto"/>
                  </w:tcBorders>
                  <w:shd w:val="clear" w:color="000000" w:fill="FFFFFF"/>
                </w:tcPr>
                <w:p w14:paraId="5A5BD967" w14:textId="1D0413F2" w:rsidR="00433B79" w:rsidRPr="00077860" w:rsidRDefault="00433B79" w:rsidP="00433B79">
                  <w:pPr>
                    <w:spacing w:after="0"/>
                  </w:pPr>
                  <w:r w:rsidRPr="008D6EC1">
                    <w:t xml:space="preserve">Requirement limits are channel bandwidth agnostic, but assumed </w:t>
                  </w:r>
                  <w:r w:rsidRPr="008D6EC1">
                    <w:lastRenderedPageBreak/>
                    <w:t>adjacent channel carriers are different for 3 MHz general blocking requirement.</w:t>
                  </w:r>
                </w:p>
              </w:tc>
              <w:tc>
                <w:tcPr>
                  <w:tcW w:w="1824" w:type="pct"/>
                  <w:tcBorders>
                    <w:top w:val="nil"/>
                    <w:left w:val="nil"/>
                    <w:bottom w:val="single" w:sz="4" w:space="0" w:color="auto"/>
                    <w:right w:val="single" w:sz="4" w:space="0" w:color="auto"/>
                  </w:tcBorders>
                  <w:shd w:val="clear" w:color="auto" w:fill="auto"/>
                </w:tcPr>
                <w:p w14:paraId="10B02FDE" w14:textId="407DED00" w:rsidR="00433B79" w:rsidRPr="00077860" w:rsidRDefault="00433B79" w:rsidP="00433B79">
                  <w:pPr>
                    <w:spacing w:after="0"/>
                  </w:pPr>
                  <w:r w:rsidRPr="008D6EC1">
                    <w:lastRenderedPageBreak/>
                    <w:t xml:space="preserve">Same requirement limits as other channel bandwidth, but assume different adjacent </w:t>
                  </w:r>
                  <w:r w:rsidRPr="008D6EC1">
                    <w:lastRenderedPageBreak/>
                    <w:t>channel carriers in Table 10.5.2.2-1, Table 10.5.2.2-2 and Table 10.5.2.2-3.</w:t>
                  </w:r>
                </w:p>
              </w:tc>
            </w:tr>
            <w:tr w:rsidR="00433B79" w:rsidRPr="00EA78C3" w14:paraId="22DEB7FD" w14:textId="77777777" w:rsidTr="00433B79">
              <w:trPr>
                <w:trHeight w:val="574"/>
              </w:trPr>
              <w:tc>
                <w:tcPr>
                  <w:tcW w:w="1518" w:type="pct"/>
                  <w:tcBorders>
                    <w:top w:val="nil"/>
                    <w:left w:val="single" w:sz="4" w:space="0" w:color="auto"/>
                    <w:bottom w:val="single" w:sz="4" w:space="0" w:color="auto"/>
                    <w:right w:val="single" w:sz="4" w:space="0" w:color="auto"/>
                  </w:tcBorders>
                  <w:shd w:val="clear" w:color="000000" w:fill="FFFFFF"/>
                </w:tcPr>
                <w:p w14:paraId="12D18890" w14:textId="39F9FAC8" w:rsidR="00433B79" w:rsidRPr="00077860" w:rsidRDefault="00433B79" w:rsidP="00433B79">
                  <w:pPr>
                    <w:spacing w:after="0"/>
                  </w:pPr>
                  <w:r w:rsidRPr="008D6EC1">
                    <w:lastRenderedPageBreak/>
                    <w:t>10.6 OTA out-of-band blocking</w:t>
                  </w:r>
                </w:p>
              </w:tc>
              <w:tc>
                <w:tcPr>
                  <w:tcW w:w="1658" w:type="pct"/>
                  <w:tcBorders>
                    <w:top w:val="nil"/>
                    <w:left w:val="nil"/>
                    <w:bottom w:val="single" w:sz="4" w:space="0" w:color="auto"/>
                    <w:right w:val="single" w:sz="4" w:space="0" w:color="auto"/>
                  </w:tcBorders>
                  <w:shd w:val="clear" w:color="000000" w:fill="FFFFFF"/>
                </w:tcPr>
                <w:p w14:paraId="0B70A946" w14:textId="4616A612" w:rsidR="00433B79" w:rsidRPr="00077860" w:rsidRDefault="00433B79" w:rsidP="00433B79">
                  <w:pPr>
                    <w:spacing w:after="0"/>
                  </w:pPr>
                  <w:r w:rsidRPr="008D6EC1">
                    <w:t>Channel bandwidth agnostic</w:t>
                  </w:r>
                </w:p>
              </w:tc>
              <w:tc>
                <w:tcPr>
                  <w:tcW w:w="1824" w:type="pct"/>
                  <w:tcBorders>
                    <w:top w:val="nil"/>
                    <w:left w:val="nil"/>
                    <w:bottom w:val="single" w:sz="4" w:space="0" w:color="auto"/>
                    <w:right w:val="single" w:sz="4" w:space="0" w:color="auto"/>
                  </w:tcBorders>
                  <w:shd w:val="clear" w:color="auto" w:fill="auto"/>
                </w:tcPr>
                <w:p w14:paraId="7C1A954D" w14:textId="6DEDCB17" w:rsidR="00433B79" w:rsidRPr="00077860" w:rsidRDefault="00433B79" w:rsidP="00433B79">
                  <w:pPr>
                    <w:spacing w:after="0"/>
                  </w:pPr>
                  <w:r w:rsidRPr="008D6EC1">
                    <w:t>No specification impact</w:t>
                  </w:r>
                </w:p>
              </w:tc>
            </w:tr>
            <w:tr w:rsidR="00433B79" w:rsidRPr="00EA78C3" w14:paraId="78E260B6" w14:textId="77777777" w:rsidTr="00433B79">
              <w:trPr>
                <w:trHeight w:val="554"/>
              </w:trPr>
              <w:tc>
                <w:tcPr>
                  <w:tcW w:w="1518" w:type="pct"/>
                  <w:tcBorders>
                    <w:top w:val="nil"/>
                    <w:left w:val="single" w:sz="4" w:space="0" w:color="auto"/>
                    <w:bottom w:val="single" w:sz="4" w:space="0" w:color="auto"/>
                    <w:right w:val="single" w:sz="4" w:space="0" w:color="auto"/>
                  </w:tcBorders>
                  <w:shd w:val="clear" w:color="000000" w:fill="FFFFFF"/>
                </w:tcPr>
                <w:p w14:paraId="08026763" w14:textId="5695274B" w:rsidR="00433B79" w:rsidRPr="00077860" w:rsidRDefault="00433B79" w:rsidP="00433B79">
                  <w:pPr>
                    <w:spacing w:after="0"/>
                  </w:pPr>
                  <w:r w:rsidRPr="008D6EC1">
                    <w:t>10.7 OTA receiver spurious emissions</w:t>
                  </w:r>
                </w:p>
              </w:tc>
              <w:tc>
                <w:tcPr>
                  <w:tcW w:w="1658" w:type="pct"/>
                  <w:tcBorders>
                    <w:top w:val="nil"/>
                    <w:left w:val="nil"/>
                    <w:bottom w:val="single" w:sz="4" w:space="0" w:color="auto"/>
                    <w:right w:val="single" w:sz="4" w:space="0" w:color="auto"/>
                  </w:tcBorders>
                  <w:shd w:val="clear" w:color="000000" w:fill="FFFFFF"/>
                </w:tcPr>
                <w:p w14:paraId="5F45078C" w14:textId="33113E7D" w:rsidR="00433B79" w:rsidRPr="00077860" w:rsidRDefault="00433B79" w:rsidP="00433B79">
                  <w:pPr>
                    <w:spacing w:after="0"/>
                  </w:pPr>
                  <w:r w:rsidRPr="008D6EC1">
                    <w:t>Channel bandwidth agnostic</w:t>
                  </w:r>
                </w:p>
              </w:tc>
              <w:tc>
                <w:tcPr>
                  <w:tcW w:w="1824" w:type="pct"/>
                  <w:tcBorders>
                    <w:top w:val="nil"/>
                    <w:left w:val="nil"/>
                    <w:bottom w:val="single" w:sz="4" w:space="0" w:color="auto"/>
                    <w:right w:val="single" w:sz="4" w:space="0" w:color="auto"/>
                  </w:tcBorders>
                  <w:shd w:val="clear" w:color="auto" w:fill="auto"/>
                </w:tcPr>
                <w:p w14:paraId="763F63BE" w14:textId="37971DDF" w:rsidR="00433B79" w:rsidRPr="00077860" w:rsidRDefault="00433B79" w:rsidP="00433B79">
                  <w:pPr>
                    <w:spacing w:after="0"/>
                  </w:pPr>
                  <w:r w:rsidRPr="008D6EC1">
                    <w:t>No specification impact</w:t>
                  </w:r>
                </w:p>
              </w:tc>
            </w:tr>
            <w:tr w:rsidR="00433B79" w:rsidRPr="00EA78C3" w14:paraId="298665D9" w14:textId="77777777" w:rsidTr="004C243C">
              <w:trPr>
                <w:trHeight w:val="870"/>
              </w:trPr>
              <w:tc>
                <w:tcPr>
                  <w:tcW w:w="1518" w:type="pct"/>
                  <w:tcBorders>
                    <w:top w:val="nil"/>
                    <w:left w:val="single" w:sz="4" w:space="0" w:color="auto"/>
                    <w:bottom w:val="single" w:sz="4" w:space="0" w:color="auto"/>
                    <w:right w:val="single" w:sz="4" w:space="0" w:color="auto"/>
                  </w:tcBorders>
                  <w:shd w:val="clear" w:color="000000" w:fill="FFFFFF"/>
                </w:tcPr>
                <w:p w14:paraId="4D752612" w14:textId="3B61D365" w:rsidR="00433B79" w:rsidRPr="00077860" w:rsidRDefault="00433B79" w:rsidP="00433B79">
                  <w:pPr>
                    <w:spacing w:after="0"/>
                  </w:pPr>
                  <w:r w:rsidRPr="008D6EC1">
                    <w:t>10.8 OTA receiver intermodulation</w:t>
                  </w:r>
                </w:p>
              </w:tc>
              <w:tc>
                <w:tcPr>
                  <w:tcW w:w="1658" w:type="pct"/>
                  <w:tcBorders>
                    <w:top w:val="nil"/>
                    <w:left w:val="nil"/>
                    <w:bottom w:val="single" w:sz="4" w:space="0" w:color="auto"/>
                    <w:right w:val="single" w:sz="4" w:space="0" w:color="auto"/>
                  </w:tcBorders>
                  <w:shd w:val="clear" w:color="000000" w:fill="FFFFFF"/>
                </w:tcPr>
                <w:p w14:paraId="22425BE1" w14:textId="32F7AC4C" w:rsidR="00433B79" w:rsidRPr="00077860" w:rsidRDefault="00433B79" w:rsidP="00433B79">
                  <w:pPr>
                    <w:spacing w:after="0"/>
                  </w:pPr>
                  <w:r w:rsidRPr="008D6EC1">
                    <w:t>Requirement limits are channel bandwidth agnostic, but assumed adjacent channel carriers are different for 3 MHz general blocking requirement</w:t>
                  </w:r>
                </w:p>
              </w:tc>
              <w:tc>
                <w:tcPr>
                  <w:tcW w:w="1824" w:type="pct"/>
                  <w:tcBorders>
                    <w:top w:val="nil"/>
                    <w:left w:val="nil"/>
                    <w:bottom w:val="single" w:sz="4" w:space="0" w:color="auto"/>
                    <w:right w:val="single" w:sz="4" w:space="0" w:color="auto"/>
                  </w:tcBorders>
                  <w:shd w:val="clear" w:color="auto" w:fill="auto"/>
                </w:tcPr>
                <w:p w14:paraId="66CB8A52" w14:textId="6299BAF2" w:rsidR="00433B79" w:rsidRPr="00077860" w:rsidRDefault="00433B79" w:rsidP="00433B79">
                  <w:pPr>
                    <w:spacing w:after="0"/>
                  </w:pPr>
                  <w:r w:rsidRPr="008D6EC1">
                    <w:t>Same requirement limits as other channel bandwidth, but assume different adjacent channel carriers in Table 10.8.2-2 and Table 10.8.2-4.</w:t>
                  </w:r>
                </w:p>
              </w:tc>
            </w:tr>
            <w:tr w:rsidR="00433B79" w:rsidRPr="00EA78C3" w14:paraId="00A06704" w14:textId="77777777" w:rsidTr="00433B79">
              <w:trPr>
                <w:trHeight w:val="486"/>
              </w:trPr>
              <w:tc>
                <w:tcPr>
                  <w:tcW w:w="1518" w:type="pct"/>
                  <w:tcBorders>
                    <w:top w:val="nil"/>
                    <w:left w:val="single" w:sz="4" w:space="0" w:color="auto"/>
                    <w:bottom w:val="single" w:sz="4" w:space="0" w:color="auto"/>
                    <w:right w:val="single" w:sz="4" w:space="0" w:color="auto"/>
                  </w:tcBorders>
                  <w:shd w:val="clear" w:color="000000" w:fill="FFFFFF"/>
                  <w:hideMark/>
                </w:tcPr>
                <w:p w14:paraId="705289DE" w14:textId="7EA0C823" w:rsidR="00433B79" w:rsidRPr="00342270" w:rsidRDefault="00433B79" w:rsidP="00433B79">
                  <w:pPr>
                    <w:spacing w:after="0"/>
                    <w:rPr>
                      <w:rFonts w:eastAsia="Times New Roman"/>
                      <w:color w:val="000000"/>
                      <w:lang w:val="fi-FI" w:eastAsia="fi-FI"/>
                    </w:rPr>
                  </w:pPr>
                  <w:r w:rsidRPr="008D6EC1">
                    <w:t>10.9</w:t>
                  </w:r>
                  <w:r w:rsidR="008A70D1">
                    <w:t xml:space="preserve"> </w:t>
                  </w:r>
                  <w:r w:rsidR="008A70D1" w:rsidRPr="008D6EC1">
                    <w:t>OTA in-channel selectivity</w:t>
                  </w:r>
                </w:p>
              </w:tc>
              <w:tc>
                <w:tcPr>
                  <w:tcW w:w="1658" w:type="pct"/>
                  <w:tcBorders>
                    <w:top w:val="nil"/>
                    <w:left w:val="nil"/>
                    <w:bottom w:val="single" w:sz="4" w:space="0" w:color="auto"/>
                    <w:right w:val="single" w:sz="4" w:space="0" w:color="auto"/>
                  </w:tcBorders>
                  <w:shd w:val="clear" w:color="000000" w:fill="FFFFFF"/>
                  <w:hideMark/>
                </w:tcPr>
                <w:p w14:paraId="29800595" w14:textId="5F05C9DC" w:rsidR="00433B79" w:rsidRPr="00342270" w:rsidRDefault="008A70D1" w:rsidP="00433B79">
                  <w:pPr>
                    <w:spacing w:after="0"/>
                    <w:rPr>
                      <w:rFonts w:eastAsia="Times New Roman"/>
                      <w:color w:val="000000"/>
                      <w:lang w:val="fi-FI" w:eastAsia="fi-FI"/>
                    </w:rPr>
                  </w:pPr>
                  <w:r w:rsidRPr="008D6EC1">
                    <w:t>Channel bandwidth dependent</w:t>
                  </w:r>
                </w:p>
              </w:tc>
              <w:tc>
                <w:tcPr>
                  <w:tcW w:w="1824" w:type="pct"/>
                  <w:tcBorders>
                    <w:top w:val="nil"/>
                    <w:left w:val="nil"/>
                    <w:bottom w:val="single" w:sz="4" w:space="0" w:color="auto"/>
                    <w:right w:val="single" w:sz="4" w:space="0" w:color="auto"/>
                  </w:tcBorders>
                  <w:shd w:val="clear" w:color="auto" w:fill="auto"/>
                  <w:hideMark/>
                </w:tcPr>
                <w:p w14:paraId="2F62E964" w14:textId="70939B89" w:rsidR="00433B79" w:rsidRPr="00342270" w:rsidRDefault="008A70D1" w:rsidP="00433B79">
                  <w:pPr>
                    <w:spacing w:after="0"/>
                    <w:rPr>
                      <w:rFonts w:eastAsia="Times New Roman"/>
                      <w:color w:val="000000"/>
                      <w:lang w:eastAsia="fi-FI"/>
                    </w:rPr>
                  </w:pPr>
                  <w:r w:rsidRPr="008A70D1">
                    <w:t>Add minimum requirements for 3 MHz in Table 10.9.2-1, Table 10.9.2-2 and Table 10.9.2-3. Requirement limits depend on ICS FRC to be defined for 3MHz.</w:t>
                  </w:r>
                </w:p>
              </w:tc>
            </w:tr>
          </w:tbl>
          <w:p w14:paraId="1CC3B067" w14:textId="675319D3" w:rsidR="009F619E" w:rsidRPr="004A7544" w:rsidRDefault="009F619E" w:rsidP="001E6D10">
            <w:pPr>
              <w:spacing w:before="120" w:after="120"/>
            </w:pPr>
            <w:r>
              <w:t>Observation 1:</w:t>
            </w:r>
          </w:p>
        </w:tc>
      </w:tr>
      <w:tr w:rsidR="009F619E" w14:paraId="0F1004FF" w14:textId="77777777" w:rsidTr="008A70D1">
        <w:trPr>
          <w:trHeight w:val="468"/>
        </w:trPr>
        <w:tc>
          <w:tcPr>
            <w:tcW w:w="916" w:type="dxa"/>
          </w:tcPr>
          <w:p w14:paraId="7F733396" w14:textId="459A60FE" w:rsidR="009F619E" w:rsidRPr="004A7544" w:rsidRDefault="009F619E" w:rsidP="001E6D10">
            <w:pPr>
              <w:spacing w:before="120" w:after="120"/>
            </w:pPr>
            <w:r>
              <w:lastRenderedPageBreak/>
              <w:t>R4-230122</w:t>
            </w:r>
            <w:r w:rsidR="00F10D5F">
              <w:t>4</w:t>
            </w:r>
          </w:p>
        </w:tc>
        <w:tc>
          <w:tcPr>
            <w:tcW w:w="1183" w:type="dxa"/>
          </w:tcPr>
          <w:p w14:paraId="018EF15D" w14:textId="77777777" w:rsidR="009F619E" w:rsidRPr="004A7544" w:rsidRDefault="009F619E" w:rsidP="001E6D10">
            <w:pPr>
              <w:spacing w:before="120" w:after="120"/>
            </w:pPr>
            <w:r w:rsidRPr="009A6507">
              <w:t>ZTE Corporation</w:t>
            </w:r>
          </w:p>
        </w:tc>
        <w:tc>
          <w:tcPr>
            <w:tcW w:w="7514" w:type="dxa"/>
          </w:tcPr>
          <w:p w14:paraId="63CE379A" w14:textId="7C2E232D" w:rsidR="009F619E" w:rsidRDefault="009F619E" w:rsidP="001E6D10">
            <w:pPr>
              <w:spacing w:before="120" w:after="120"/>
            </w:pPr>
            <w:r>
              <w:t xml:space="preserve">Proposal 1: </w:t>
            </w:r>
            <w:r w:rsidR="00684D66" w:rsidRPr="00684D66">
              <w:t xml:space="preserve">To use the proposals in Table 1 for </w:t>
            </w:r>
            <w:r w:rsidR="00F10D5F">
              <w:t>BS</w:t>
            </w:r>
            <w:r w:rsidR="00684D66" w:rsidRPr="00684D66">
              <w:t xml:space="preserve"> RF requirements for NR support for dedicated spectrum less than 5MHz for FR1</w:t>
            </w:r>
            <w:r w:rsidRPr="009F7BF1">
              <w:t>.</w:t>
            </w:r>
          </w:p>
          <w:tbl>
            <w:tblPr>
              <w:tblStyle w:val="TableGrid"/>
              <w:tblW w:w="7206" w:type="dxa"/>
              <w:tblLook w:val="04A0" w:firstRow="1" w:lastRow="0" w:firstColumn="1" w:lastColumn="0" w:noHBand="0" w:noVBand="1"/>
            </w:tblPr>
            <w:tblGrid>
              <w:gridCol w:w="2418"/>
              <w:gridCol w:w="4788"/>
            </w:tblGrid>
            <w:tr w:rsidR="00F10D5F" w14:paraId="1178EBBC" w14:textId="77777777" w:rsidTr="00E85D9E">
              <w:tc>
                <w:tcPr>
                  <w:tcW w:w="7206" w:type="dxa"/>
                  <w:gridSpan w:val="2"/>
                </w:tcPr>
                <w:p w14:paraId="0DDA79A2" w14:textId="77777777" w:rsidR="00F10D5F" w:rsidRDefault="00F10D5F" w:rsidP="00F10D5F">
                  <w:pPr>
                    <w:snapToGrid w:val="0"/>
                    <w:spacing w:before="60" w:after="60"/>
                    <w:jc w:val="center"/>
                    <w:rPr>
                      <w:rFonts w:eastAsia="SimSun"/>
                      <w:lang w:eastAsia="zh-CN"/>
                    </w:rPr>
                  </w:pPr>
                  <w:r>
                    <w:rPr>
                      <w:rFonts w:eastAsia="SimSun"/>
                      <w:b/>
                      <w:bCs/>
                      <w:lang w:val="en-US" w:eastAsia="zh-CN"/>
                    </w:rPr>
                    <w:t xml:space="preserve">Tx </w:t>
                  </w:r>
                  <w:r>
                    <w:rPr>
                      <w:rFonts w:eastAsia="SimSun" w:hint="eastAsia"/>
                      <w:b/>
                      <w:bCs/>
                      <w:lang w:val="en-US" w:eastAsia="zh-CN"/>
                    </w:rPr>
                    <w:t xml:space="preserve">RF requirements </w:t>
                  </w:r>
                  <w:r>
                    <w:rPr>
                      <w:rFonts w:eastAsia="SimSun"/>
                      <w:b/>
                      <w:bCs/>
                      <w:lang w:val="en-US" w:eastAsia="zh-CN"/>
                    </w:rPr>
                    <w:t>part</w:t>
                  </w:r>
                </w:p>
              </w:tc>
            </w:tr>
            <w:tr w:rsidR="00F10D5F" w14:paraId="3C707E82" w14:textId="77777777" w:rsidTr="00E85D9E">
              <w:tc>
                <w:tcPr>
                  <w:tcW w:w="2418" w:type="dxa"/>
                  <w:vAlign w:val="center"/>
                </w:tcPr>
                <w:p w14:paraId="66F84165" w14:textId="77777777" w:rsidR="00F10D5F" w:rsidRDefault="00F10D5F" w:rsidP="00F10D5F">
                  <w:pPr>
                    <w:snapToGrid w:val="0"/>
                    <w:spacing w:before="60" w:after="60"/>
                    <w:jc w:val="both"/>
                    <w:rPr>
                      <w:rFonts w:eastAsia="SimSun"/>
                      <w:lang w:eastAsia="zh-CN"/>
                    </w:rPr>
                  </w:pPr>
                  <w:r>
                    <w:rPr>
                      <w:rFonts w:eastAsia="SimSun"/>
                      <w:lang w:val="en-US" w:eastAsia="zh-CN"/>
                    </w:rPr>
                    <w:t>Base station output power</w:t>
                  </w:r>
                </w:p>
              </w:tc>
              <w:tc>
                <w:tcPr>
                  <w:tcW w:w="4788" w:type="dxa"/>
                  <w:vMerge w:val="restart"/>
                  <w:vAlign w:val="center"/>
                </w:tcPr>
                <w:p w14:paraId="5CF19F13" w14:textId="77777777" w:rsidR="00F10D5F" w:rsidRDefault="00F10D5F" w:rsidP="00F10D5F">
                  <w:pPr>
                    <w:snapToGrid w:val="0"/>
                    <w:spacing w:before="60" w:after="60"/>
                    <w:jc w:val="both"/>
                    <w:rPr>
                      <w:rFonts w:eastAsia="SimSun"/>
                      <w:lang w:eastAsia="zh-CN"/>
                    </w:rPr>
                  </w:pPr>
                  <w:r>
                    <w:rPr>
                      <w:rFonts w:eastAsia="SimSun"/>
                      <w:lang w:val="en-US" w:eastAsia="zh-CN"/>
                    </w:rPr>
                    <w:t>All of these requirements are defined as band or channel bandwidth ag</w:t>
                  </w:r>
                  <w:r>
                    <w:rPr>
                      <w:rFonts w:eastAsia="SimSun" w:hint="eastAsia"/>
                      <w:lang w:val="en-US" w:eastAsia="zh-CN"/>
                    </w:rPr>
                    <w:t>nostic except for output power dynamics, therefore it</w:t>
                  </w:r>
                  <w:r>
                    <w:rPr>
                      <w:rFonts w:eastAsia="SimSun"/>
                      <w:lang w:val="en-US" w:eastAsia="zh-CN"/>
                    </w:rPr>
                    <w:t>’</w:t>
                  </w:r>
                  <w:r>
                    <w:rPr>
                      <w:rFonts w:eastAsia="SimSun" w:hint="eastAsia"/>
                      <w:lang w:val="en-US" w:eastAsia="zh-CN"/>
                    </w:rPr>
                    <w:t>s not expected to have any impacts with</w:t>
                  </w:r>
                  <w:r>
                    <w:rPr>
                      <w:rFonts w:hint="eastAsia"/>
                      <w:lang w:val="en-US" w:eastAsia="zh-CN"/>
                    </w:rPr>
                    <w:t xml:space="preserve"> the introduction of </w:t>
                  </w:r>
                  <w:r>
                    <w:rPr>
                      <w:lang w:eastAsia="zh-CN"/>
                    </w:rPr>
                    <w:t>3 MHz channel bandwidth</w:t>
                  </w:r>
                  <w:r>
                    <w:rPr>
                      <w:rFonts w:hint="eastAsia"/>
                      <w:lang w:val="en-US" w:eastAsia="zh-CN"/>
                    </w:rPr>
                    <w:t>.</w:t>
                  </w:r>
                </w:p>
              </w:tc>
            </w:tr>
            <w:tr w:rsidR="00F10D5F" w14:paraId="55D6A009" w14:textId="77777777" w:rsidTr="00E85D9E">
              <w:tc>
                <w:tcPr>
                  <w:tcW w:w="2418" w:type="dxa"/>
                  <w:vAlign w:val="center"/>
                </w:tcPr>
                <w:p w14:paraId="42B21C90" w14:textId="77777777" w:rsidR="00F10D5F" w:rsidRDefault="00F10D5F" w:rsidP="00F10D5F">
                  <w:pPr>
                    <w:snapToGrid w:val="0"/>
                    <w:spacing w:before="60" w:after="60"/>
                    <w:jc w:val="both"/>
                    <w:rPr>
                      <w:rFonts w:eastAsia="SimSun"/>
                      <w:lang w:eastAsia="zh-CN"/>
                    </w:rPr>
                  </w:pPr>
                  <w:r>
                    <w:rPr>
                      <w:rFonts w:eastAsia="SimSun"/>
                      <w:lang w:val="en-US" w:eastAsia="zh-CN"/>
                    </w:rPr>
                    <w:t>Output power dynamics</w:t>
                  </w:r>
                </w:p>
              </w:tc>
              <w:tc>
                <w:tcPr>
                  <w:tcW w:w="4788" w:type="dxa"/>
                  <w:vMerge/>
                  <w:vAlign w:val="center"/>
                </w:tcPr>
                <w:p w14:paraId="45FEAA43" w14:textId="77777777" w:rsidR="00F10D5F" w:rsidRDefault="00F10D5F" w:rsidP="00F10D5F">
                  <w:pPr>
                    <w:snapToGrid w:val="0"/>
                    <w:spacing w:before="60" w:after="60"/>
                    <w:jc w:val="both"/>
                    <w:rPr>
                      <w:rFonts w:eastAsia="SimSun"/>
                      <w:lang w:eastAsia="zh-CN"/>
                    </w:rPr>
                  </w:pPr>
                </w:p>
              </w:tc>
            </w:tr>
            <w:tr w:rsidR="00F10D5F" w14:paraId="46AAB9DF" w14:textId="77777777" w:rsidTr="00E85D9E">
              <w:tc>
                <w:tcPr>
                  <w:tcW w:w="2418" w:type="dxa"/>
                  <w:vAlign w:val="center"/>
                </w:tcPr>
                <w:p w14:paraId="25C64EFD" w14:textId="77777777" w:rsidR="00F10D5F" w:rsidRDefault="00F10D5F" w:rsidP="00F10D5F">
                  <w:pPr>
                    <w:snapToGrid w:val="0"/>
                    <w:spacing w:before="60" w:after="60"/>
                    <w:jc w:val="both"/>
                    <w:rPr>
                      <w:rFonts w:eastAsia="SimSun"/>
                      <w:lang w:eastAsia="zh-CN"/>
                    </w:rPr>
                  </w:pPr>
                  <w:r>
                    <w:rPr>
                      <w:rFonts w:eastAsia="SimSun"/>
                      <w:lang w:val="en-US" w:eastAsia="zh-CN"/>
                    </w:rPr>
                    <w:t>Transmit ON/OFF power</w:t>
                  </w:r>
                </w:p>
              </w:tc>
              <w:tc>
                <w:tcPr>
                  <w:tcW w:w="4788" w:type="dxa"/>
                  <w:vMerge/>
                  <w:vAlign w:val="center"/>
                </w:tcPr>
                <w:p w14:paraId="43D111F5" w14:textId="77777777" w:rsidR="00F10D5F" w:rsidRDefault="00F10D5F" w:rsidP="00F10D5F">
                  <w:pPr>
                    <w:snapToGrid w:val="0"/>
                    <w:spacing w:before="60" w:after="60"/>
                    <w:jc w:val="both"/>
                    <w:rPr>
                      <w:rFonts w:eastAsia="SimSun"/>
                      <w:lang w:eastAsia="zh-CN"/>
                    </w:rPr>
                  </w:pPr>
                </w:p>
              </w:tc>
            </w:tr>
            <w:tr w:rsidR="00F10D5F" w14:paraId="060F1613" w14:textId="77777777" w:rsidTr="00E85D9E">
              <w:tc>
                <w:tcPr>
                  <w:tcW w:w="2418" w:type="dxa"/>
                  <w:vAlign w:val="center"/>
                </w:tcPr>
                <w:p w14:paraId="1EA97FFF" w14:textId="77777777" w:rsidR="00F10D5F" w:rsidRDefault="00F10D5F" w:rsidP="00F10D5F">
                  <w:pPr>
                    <w:snapToGrid w:val="0"/>
                    <w:spacing w:before="60" w:after="60"/>
                    <w:jc w:val="both"/>
                    <w:rPr>
                      <w:rFonts w:eastAsia="SimSun"/>
                      <w:lang w:eastAsia="zh-CN"/>
                    </w:rPr>
                  </w:pPr>
                  <w:r>
                    <w:rPr>
                      <w:rFonts w:eastAsia="SimSun"/>
                      <w:lang w:val="en-US" w:eastAsia="zh-CN"/>
                    </w:rPr>
                    <w:t>Transmitted signal quality</w:t>
                  </w:r>
                </w:p>
              </w:tc>
              <w:tc>
                <w:tcPr>
                  <w:tcW w:w="4788" w:type="dxa"/>
                  <w:vMerge/>
                  <w:vAlign w:val="center"/>
                </w:tcPr>
                <w:p w14:paraId="67A02743" w14:textId="77777777" w:rsidR="00F10D5F" w:rsidRDefault="00F10D5F" w:rsidP="00F10D5F">
                  <w:pPr>
                    <w:snapToGrid w:val="0"/>
                    <w:spacing w:before="60" w:after="60"/>
                    <w:jc w:val="both"/>
                    <w:rPr>
                      <w:rFonts w:eastAsia="SimSun"/>
                      <w:lang w:eastAsia="zh-CN"/>
                    </w:rPr>
                  </w:pPr>
                </w:p>
              </w:tc>
            </w:tr>
            <w:tr w:rsidR="00F10D5F" w14:paraId="12AB4A28" w14:textId="77777777" w:rsidTr="00E85D9E">
              <w:tc>
                <w:tcPr>
                  <w:tcW w:w="2418" w:type="dxa"/>
                  <w:vAlign w:val="center"/>
                </w:tcPr>
                <w:p w14:paraId="0BCE9D7D" w14:textId="77777777" w:rsidR="00F10D5F" w:rsidRDefault="00F10D5F" w:rsidP="00F10D5F">
                  <w:pPr>
                    <w:spacing w:before="60" w:after="60"/>
                    <w:jc w:val="both"/>
                    <w:rPr>
                      <w:rFonts w:eastAsia="SimSun"/>
                      <w:lang w:eastAsia="zh-CN"/>
                    </w:rPr>
                  </w:pPr>
                  <w:r>
                    <w:rPr>
                      <w:rFonts w:eastAsia="SimSun"/>
                      <w:lang w:val="en-US" w:eastAsia="zh-CN"/>
                    </w:rPr>
                    <w:t>OBW</w:t>
                  </w:r>
                </w:p>
              </w:tc>
              <w:tc>
                <w:tcPr>
                  <w:tcW w:w="4788" w:type="dxa"/>
                  <w:vMerge/>
                  <w:vAlign w:val="center"/>
                </w:tcPr>
                <w:p w14:paraId="107C7BEF" w14:textId="77777777" w:rsidR="00F10D5F" w:rsidRDefault="00F10D5F" w:rsidP="00F10D5F">
                  <w:pPr>
                    <w:snapToGrid w:val="0"/>
                    <w:spacing w:before="60" w:after="60"/>
                    <w:jc w:val="both"/>
                    <w:rPr>
                      <w:rFonts w:eastAsia="SimSun"/>
                      <w:lang w:eastAsia="zh-CN"/>
                    </w:rPr>
                  </w:pPr>
                </w:p>
              </w:tc>
            </w:tr>
            <w:tr w:rsidR="00F10D5F" w14:paraId="45FBF1F3" w14:textId="77777777" w:rsidTr="00E85D9E">
              <w:tc>
                <w:tcPr>
                  <w:tcW w:w="2418" w:type="dxa"/>
                  <w:vAlign w:val="center"/>
                </w:tcPr>
                <w:p w14:paraId="50489B33" w14:textId="77777777" w:rsidR="00F10D5F" w:rsidRDefault="00F10D5F" w:rsidP="00F10D5F">
                  <w:pPr>
                    <w:spacing w:before="60" w:after="60"/>
                    <w:jc w:val="both"/>
                    <w:rPr>
                      <w:rFonts w:eastAsia="SimSun"/>
                      <w:lang w:eastAsia="zh-CN"/>
                    </w:rPr>
                  </w:pPr>
                  <w:r>
                    <w:rPr>
                      <w:rFonts w:eastAsia="SimSun"/>
                      <w:lang w:val="en-US" w:eastAsia="zh-CN"/>
                    </w:rPr>
                    <w:t>Tx intermodulation</w:t>
                  </w:r>
                </w:p>
              </w:tc>
              <w:tc>
                <w:tcPr>
                  <w:tcW w:w="4788" w:type="dxa"/>
                  <w:vMerge/>
                  <w:vAlign w:val="center"/>
                </w:tcPr>
                <w:p w14:paraId="0C76D5FD" w14:textId="77777777" w:rsidR="00F10D5F" w:rsidRDefault="00F10D5F" w:rsidP="00F10D5F">
                  <w:pPr>
                    <w:snapToGrid w:val="0"/>
                    <w:spacing w:before="60" w:after="60"/>
                    <w:jc w:val="both"/>
                    <w:rPr>
                      <w:rFonts w:eastAsia="SimSun"/>
                      <w:lang w:eastAsia="zh-CN"/>
                    </w:rPr>
                  </w:pPr>
                </w:p>
              </w:tc>
            </w:tr>
            <w:tr w:rsidR="00F10D5F" w14:paraId="3EF389F3" w14:textId="77777777" w:rsidTr="00E85D9E">
              <w:tc>
                <w:tcPr>
                  <w:tcW w:w="2418" w:type="dxa"/>
                  <w:vAlign w:val="center"/>
                </w:tcPr>
                <w:p w14:paraId="6D7DC31A" w14:textId="77777777" w:rsidR="00F10D5F" w:rsidRDefault="00F10D5F" w:rsidP="00F10D5F">
                  <w:pPr>
                    <w:snapToGrid w:val="0"/>
                    <w:spacing w:before="60" w:after="60"/>
                    <w:jc w:val="both"/>
                    <w:rPr>
                      <w:rFonts w:eastAsia="SimSun"/>
                      <w:lang w:eastAsia="zh-CN"/>
                    </w:rPr>
                  </w:pPr>
                  <w:r>
                    <w:rPr>
                      <w:rFonts w:eastAsia="SimSun"/>
                      <w:lang w:val="en-US" w:eastAsia="zh-CN"/>
                    </w:rPr>
                    <w:t>ACLR</w:t>
                  </w:r>
                </w:p>
              </w:tc>
              <w:tc>
                <w:tcPr>
                  <w:tcW w:w="4788" w:type="dxa"/>
                  <w:vAlign w:val="center"/>
                </w:tcPr>
                <w:p w14:paraId="0CB2B5C2" w14:textId="77777777" w:rsidR="00F10D5F" w:rsidRDefault="00F10D5F" w:rsidP="00F10D5F">
                  <w:pPr>
                    <w:snapToGrid w:val="0"/>
                    <w:spacing w:before="60" w:after="60"/>
                    <w:jc w:val="both"/>
                    <w:rPr>
                      <w:rFonts w:eastAsia="SimSun"/>
                      <w:lang w:eastAsia="zh-CN"/>
                    </w:rPr>
                  </w:pPr>
                  <w:r>
                    <w:rPr>
                      <w:rFonts w:hint="eastAsia"/>
                      <w:lang w:val="en-US" w:eastAsia="zh-CN"/>
                    </w:rPr>
                    <w:t>To</w:t>
                  </w:r>
                  <w:r>
                    <w:rPr>
                      <w:rFonts w:eastAsia="SimSun" w:hint="eastAsia"/>
                      <w:lang w:val="en-US" w:eastAsia="zh-CN"/>
                    </w:rPr>
                    <w:t xml:space="preserve"> add ACLR requirement for 3MHz CBW.</w:t>
                  </w:r>
                </w:p>
              </w:tc>
            </w:tr>
            <w:tr w:rsidR="00F10D5F" w14:paraId="3CB83214" w14:textId="77777777" w:rsidTr="00E85D9E">
              <w:tc>
                <w:tcPr>
                  <w:tcW w:w="7206" w:type="dxa"/>
                  <w:gridSpan w:val="2"/>
                </w:tcPr>
                <w:p w14:paraId="20000B24" w14:textId="77777777" w:rsidR="00F10D5F" w:rsidRDefault="00F10D5F" w:rsidP="00F10D5F">
                  <w:pPr>
                    <w:snapToGrid w:val="0"/>
                    <w:spacing w:before="60" w:after="60"/>
                    <w:jc w:val="center"/>
                    <w:rPr>
                      <w:rFonts w:eastAsia="SimSun"/>
                      <w:lang w:eastAsia="zh-CN"/>
                    </w:rPr>
                  </w:pPr>
                  <w:r>
                    <w:rPr>
                      <w:rFonts w:eastAsia="SimSun"/>
                      <w:b/>
                      <w:bCs/>
                      <w:lang w:val="en-US" w:eastAsia="zh-CN"/>
                    </w:rPr>
                    <w:t xml:space="preserve">Rx </w:t>
                  </w:r>
                  <w:r>
                    <w:rPr>
                      <w:rFonts w:eastAsia="SimSun" w:hint="eastAsia"/>
                      <w:b/>
                      <w:bCs/>
                      <w:lang w:val="en-US" w:eastAsia="zh-CN"/>
                    </w:rPr>
                    <w:t xml:space="preserve">RF requirements </w:t>
                  </w:r>
                  <w:r>
                    <w:rPr>
                      <w:rFonts w:eastAsia="SimSun"/>
                      <w:b/>
                      <w:bCs/>
                      <w:lang w:val="en-US" w:eastAsia="zh-CN"/>
                    </w:rPr>
                    <w:t>part</w:t>
                  </w:r>
                </w:p>
              </w:tc>
            </w:tr>
            <w:tr w:rsidR="00F10D5F" w14:paraId="79BD8927" w14:textId="77777777" w:rsidTr="00E85D9E">
              <w:tc>
                <w:tcPr>
                  <w:tcW w:w="2418" w:type="dxa"/>
                  <w:vAlign w:val="center"/>
                </w:tcPr>
                <w:p w14:paraId="0166067B" w14:textId="77777777" w:rsidR="00F10D5F" w:rsidRDefault="00F10D5F" w:rsidP="00F10D5F">
                  <w:pPr>
                    <w:snapToGrid w:val="0"/>
                    <w:spacing w:before="60" w:after="60"/>
                    <w:jc w:val="both"/>
                    <w:rPr>
                      <w:rFonts w:eastAsia="SimSun"/>
                      <w:lang w:eastAsia="zh-CN"/>
                    </w:rPr>
                  </w:pPr>
                  <w:r>
                    <w:rPr>
                      <w:rFonts w:eastAsia="SimSun"/>
                      <w:lang w:val="en-US" w:eastAsia="zh-CN"/>
                    </w:rPr>
                    <w:t>REFSEN</w:t>
                  </w:r>
                  <w:r>
                    <w:rPr>
                      <w:rFonts w:hint="eastAsia"/>
                      <w:lang w:val="en-US" w:eastAsia="zh-CN"/>
                    </w:rPr>
                    <w:t>S</w:t>
                  </w:r>
                </w:p>
              </w:tc>
              <w:tc>
                <w:tcPr>
                  <w:tcW w:w="4788" w:type="dxa"/>
                  <w:vAlign w:val="center"/>
                </w:tcPr>
                <w:p w14:paraId="42134EA9" w14:textId="77777777" w:rsidR="00F10D5F" w:rsidRDefault="00F10D5F" w:rsidP="00F10D5F">
                  <w:pPr>
                    <w:spacing w:before="60" w:after="60"/>
                    <w:jc w:val="both"/>
                    <w:rPr>
                      <w:rFonts w:eastAsia="SimSun"/>
                      <w:lang w:eastAsia="zh-CN"/>
                    </w:rPr>
                  </w:pPr>
                  <w:r>
                    <w:rPr>
                      <w:rFonts w:hint="eastAsia"/>
                      <w:lang w:val="en-US" w:eastAsia="zh-CN"/>
                    </w:rPr>
                    <w:t>To</w:t>
                  </w:r>
                  <w:r>
                    <w:rPr>
                      <w:rFonts w:eastAsia="SimSun" w:hint="eastAsia"/>
                      <w:lang w:val="en-US" w:eastAsia="zh-CN"/>
                    </w:rPr>
                    <w:t xml:space="preserve"> add REFSENS requirement for 3MHz CBW.</w:t>
                  </w:r>
                </w:p>
              </w:tc>
            </w:tr>
            <w:tr w:rsidR="00F10D5F" w14:paraId="2C8374E1" w14:textId="77777777" w:rsidTr="00E85D9E">
              <w:tc>
                <w:tcPr>
                  <w:tcW w:w="2418" w:type="dxa"/>
                  <w:vAlign w:val="center"/>
                </w:tcPr>
                <w:p w14:paraId="774387B7" w14:textId="77777777" w:rsidR="00F10D5F" w:rsidRDefault="00F10D5F" w:rsidP="00F10D5F">
                  <w:pPr>
                    <w:snapToGrid w:val="0"/>
                    <w:spacing w:before="60" w:after="60"/>
                    <w:jc w:val="both"/>
                    <w:rPr>
                      <w:color w:val="FF0000"/>
                      <w:lang w:eastAsia="zh-CN"/>
                    </w:rPr>
                  </w:pPr>
                  <w:r>
                    <w:rPr>
                      <w:rFonts w:hint="eastAsia"/>
                      <w:lang w:val="en-US" w:eastAsia="zh-CN"/>
                    </w:rPr>
                    <w:t>Dynamic range</w:t>
                  </w:r>
                </w:p>
              </w:tc>
              <w:tc>
                <w:tcPr>
                  <w:tcW w:w="4788" w:type="dxa"/>
                  <w:vAlign w:val="center"/>
                </w:tcPr>
                <w:p w14:paraId="74BA5CB5" w14:textId="77777777" w:rsidR="00F10D5F" w:rsidRDefault="00F10D5F" w:rsidP="00F10D5F">
                  <w:pPr>
                    <w:spacing w:before="60" w:after="60"/>
                    <w:jc w:val="both"/>
                    <w:rPr>
                      <w:rFonts w:eastAsia="SimSun"/>
                      <w:lang w:eastAsia="zh-CN"/>
                    </w:rPr>
                  </w:pPr>
                  <w:r>
                    <w:rPr>
                      <w:rFonts w:eastAsia="SimSun" w:hint="eastAsia"/>
                      <w:lang w:val="en-US" w:eastAsia="zh-CN"/>
                    </w:rPr>
                    <w:t>To add dynamic range requirement for 3MHz CBW and define additional FRC.</w:t>
                  </w:r>
                </w:p>
              </w:tc>
            </w:tr>
            <w:tr w:rsidR="00F10D5F" w14:paraId="477B4AD3" w14:textId="77777777" w:rsidTr="00E85D9E">
              <w:tc>
                <w:tcPr>
                  <w:tcW w:w="2418" w:type="dxa"/>
                  <w:vAlign w:val="center"/>
                </w:tcPr>
                <w:p w14:paraId="4A27AF95" w14:textId="77777777" w:rsidR="00F10D5F" w:rsidRDefault="00F10D5F" w:rsidP="00F10D5F">
                  <w:pPr>
                    <w:snapToGrid w:val="0"/>
                    <w:spacing w:before="60" w:after="60"/>
                    <w:jc w:val="both"/>
                    <w:rPr>
                      <w:rFonts w:eastAsia="SimSun"/>
                      <w:lang w:eastAsia="zh-CN"/>
                    </w:rPr>
                  </w:pPr>
                  <w:r>
                    <w:rPr>
                      <w:rFonts w:eastAsia="SimSun" w:hint="eastAsia"/>
                      <w:lang w:val="en-US" w:eastAsia="zh-CN"/>
                    </w:rPr>
                    <w:t>ACS</w:t>
                  </w:r>
                </w:p>
              </w:tc>
              <w:tc>
                <w:tcPr>
                  <w:tcW w:w="4788" w:type="dxa"/>
                  <w:vAlign w:val="center"/>
                </w:tcPr>
                <w:p w14:paraId="6F87CAC8" w14:textId="77777777" w:rsidR="00F10D5F" w:rsidRDefault="00F10D5F" w:rsidP="00F10D5F">
                  <w:pPr>
                    <w:spacing w:before="60" w:after="60"/>
                    <w:jc w:val="both"/>
                    <w:rPr>
                      <w:rFonts w:eastAsia="SimSun"/>
                      <w:lang w:eastAsia="zh-CN"/>
                    </w:rPr>
                  </w:pPr>
                  <w:r>
                    <w:rPr>
                      <w:rFonts w:eastAsia="SimSun" w:hint="eastAsia"/>
                      <w:lang w:val="en-US" w:eastAsia="zh-CN"/>
                    </w:rPr>
                    <w:t>To add ACS requirement for 3MHz CBW.</w:t>
                  </w:r>
                </w:p>
              </w:tc>
            </w:tr>
            <w:tr w:rsidR="00F10D5F" w14:paraId="7A614064" w14:textId="77777777" w:rsidTr="00E85D9E">
              <w:tc>
                <w:tcPr>
                  <w:tcW w:w="2418" w:type="dxa"/>
                  <w:vAlign w:val="center"/>
                </w:tcPr>
                <w:p w14:paraId="5FF25758" w14:textId="77777777" w:rsidR="00F10D5F" w:rsidRDefault="00F10D5F" w:rsidP="00F10D5F">
                  <w:pPr>
                    <w:snapToGrid w:val="0"/>
                    <w:spacing w:before="60" w:after="60" w:line="259" w:lineRule="auto"/>
                    <w:jc w:val="both"/>
                    <w:rPr>
                      <w:rFonts w:eastAsia="SimSun"/>
                      <w:kern w:val="2"/>
                      <w:lang w:eastAsia="zh-CN"/>
                    </w:rPr>
                  </w:pPr>
                  <w:r>
                    <w:rPr>
                      <w:rFonts w:eastAsia="SimSun" w:hint="eastAsia"/>
                      <w:lang w:val="en-US" w:eastAsia="zh-CN"/>
                    </w:rPr>
                    <w:t>OOBB</w:t>
                  </w:r>
                </w:p>
              </w:tc>
              <w:tc>
                <w:tcPr>
                  <w:tcW w:w="4788" w:type="dxa"/>
                  <w:vAlign w:val="center"/>
                </w:tcPr>
                <w:p w14:paraId="6F0DAAE0" w14:textId="77777777" w:rsidR="00F10D5F" w:rsidRDefault="00F10D5F" w:rsidP="00F10D5F">
                  <w:pPr>
                    <w:snapToGrid w:val="0"/>
                    <w:spacing w:before="60" w:after="60"/>
                    <w:jc w:val="both"/>
                    <w:rPr>
                      <w:rFonts w:eastAsia="SimSun"/>
                      <w:kern w:val="2"/>
                      <w:lang w:eastAsia="zh-CN"/>
                    </w:rPr>
                  </w:pPr>
                  <w:r>
                    <w:rPr>
                      <w:rFonts w:eastAsia="SimSun" w:hint="eastAsia"/>
                      <w:lang w:val="en-US" w:eastAsia="zh-CN"/>
                    </w:rPr>
                    <w:t>To add OOBB requirement for 3MHz CBW.</w:t>
                  </w:r>
                </w:p>
              </w:tc>
            </w:tr>
            <w:tr w:rsidR="00F10D5F" w14:paraId="3854936B" w14:textId="77777777" w:rsidTr="00E85D9E">
              <w:tc>
                <w:tcPr>
                  <w:tcW w:w="2418" w:type="dxa"/>
                  <w:vAlign w:val="center"/>
                </w:tcPr>
                <w:p w14:paraId="7FF0479E" w14:textId="77777777" w:rsidR="00F10D5F" w:rsidRDefault="00F10D5F" w:rsidP="00F10D5F">
                  <w:pPr>
                    <w:snapToGrid w:val="0"/>
                    <w:spacing w:before="60" w:after="60"/>
                    <w:jc w:val="both"/>
                    <w:rPr>
                      <w:rFonts w:eastAsia="SimSun"/>
                      <w:lang w:eastAsia="zh-CN"/>
                    </w:rPr>
                  </w:pPr>
                  <w:r>
                    <w:rPr>
                      <w:rFonts w:eastAsia="SimSun" w:hint="eastAsia"/>
                      <w:lang w:val="en-US" w:eastAsia="zh-CN"/>
                    </w:rPr>
                    <w:t>RX IMD</w:t>
                  </w:r>
                </w:p>
              </w:tc>
              <w:tc>
                <w:tcPr>
                  <w:tcW w:w="4788" w:type="dxa"/>
                  <w:vAlign w:val="center"/>
                </w:tcPr>
                <w:p w14:paraId="3FF86C03" w14:textId="77777777" w:rsidR="00F10D5F" w:rsidRDefault="00F10D5F" w:rsidP="00F10D5F">
                  <w:pPr>
                    <w:spacing w:before="60" w:after="60"/>
                    <w:jc w:val="both"/>
                    <w:rPr>
                      <w:lang w:eastAsia="zh-CN"/>
                    </w:rPr>
                  </w:pPr>
                  <w:r>
                    <w:rPr>
                      <w:rFonts w:eastAsia="SimSun" w:hint="eastAsia"/>
                      <w:lang w:val="en-US" w:eastAsia="zh-CN"/>
                    </w:rPr>
                    <w:t>To add RX IMD requirement for 3MHz CBW.</w:t>
                  </w:r>
                </w:p>
              </w:tc>
            </w:tr>
            <w:tr w:rsidR="00F10D5F" w14:paraId="4CB3B4A3" w14:textId="77777777" w:rsidTr="00E85D9E">
              <w:tc>
                <w:tcPr>
                  <w:tcW w:w="2418" w:type="dxa"/>
                  <w:vAlign w:val="center"/>
                </w:tcPr>
                <w:p w14:paraId="1FA85208" w14:textId="77777777" w:rsidR="00F10D5F" w:rsidRDefault="00F10D5F" w:rsidP="00F10D5F">
                  <w:pPr>
                    <w:snapToGrid w:val="0"/>
                    <w:spacing w:before="60" w:after="60"/>
                    <w:jc w:val="both"/>
                    <w:rPr>
                      <w:rFonts w:eastAsia="SimSun"/>
                      <w:lang w:eastAsia="zh-CN"/>
                    </w:rPr>
                  </w:pPr>
                  <w:r>
                    <w:rPr>
                      <w:rFonts w:eastAsia="SimSun" w:hint="eastAsia"/>
                      <w:lang w:val="en-US" w:eastAsia="zh-CN"/>
                    </w:rPr>
                    <w:t>Rx spurious emission</w:t>
                  </w:r>
                </w:p>
              </w:tc>
              <w:tc>
                <w:tcPr>
                  <w:tcW w:w="4788" w:type="dxa"/>
                  <w:vAlign w:val="center"/>
                </w:tcPr>
                <w:p w14:paraId="175FAE70" w14:textId="77777777" w:rsidR="00F10D5F" w:rsidRDefault="00F10D5F" w:rsidP="00F10D5F">
                  <w:pPr>
                    <w:spacing w:before="60" w:after="60"/>
                    <w:jc w:val="both"/>
                    <w:rPr>
                      <w:rFonts w:eastAsia="SimSun"/>
                      <w:lang w:eastAsia="zh-CN"/>
                    </w:rPr>
                  </w:pPr>
                  <w:r>
                    <w:rPr>
                      <w:rFonts w:hint="eastAsia"/>
                      <w:lang w:val="en-US" w:eastAsia="zh-CN"/>
                    </w:rPr>
                    <w:t>No requirement impacts.</w:t>
                  </w:r>
                </w:p>
              </w:tc>
            </w:tr>
            <w:tr w:rsidR="00F10D5F" w14:paraId="7654DD1C" w14:textId="77777777" w:rsidTr="00E85D9E">
              <w:trPr>
                <w:trHeight w:val="90"/>
              </w:trPr>
              <w:tc>
                <w:tcPr>
                  <w:tcW w:w="2418" w:type="dxa"/>
                  <w:vAlign w:val="center"/>
                </w:tcPr>
                <w:p w14:paraId="2525A2AA" w14:textId="77777777" w:rsidR="00F10D5F" w:rsidRDefault="00F10D5F" w:rsidP="00F10D5F">
                  <w:pPr>
                    <w:snapToGrid w:val="0"/>
                    <w:spacing w:before="60" w:after="60"/>
                    <w:jc w:val="both"/>
                    <w:rPr>
                      <w:rFonts w:eastAsia="SimSun"/>
                      <w:lang w:eastAsia="zh-CN"/>
                    </w:rPr>
                  </w:pPr>
                  <w:r>
                    <w:rPr>
                      <w:rFonts w:hint="eastAsia"/>
                      <w:lang w:val="en-US" w:eastAsia="zh-CN"/>
                    </w:rPr>
                    <w:t>ICS</w:t>
                  </w:r>
                </w:p>
              </w:tc>
              <w:tc>
                <w:tcPr>
                  <w:tcW w:w="4788" w:type="dxa"/>
                  <w:vAlign w:val="center"/>
                </w:tcPr>
                <w:p w14:paraId="2FDE183E" w14:textId="77777777" w:rsidR="00F10D5F" w:rsidRDefault="00F10D5F" w:rsidP="00F10D5F">
                  <w:pPr>
                    <w:spacing w:before="60" w:after="60"/>
                    <w:jc w:val="both"/>
                    <w:rPr>
                      <w:rFonts w:eastAsia="SimSun"/>
                      <w:lang w:eastAsia="zh-CN"/>
                    </w:rPr>
                  </w:pPr>
                  <w:r>
                    <w:rPr>
                      <w:rFonts w:eastAsia="SimSun" w:hint="eastAsia"/>
                      <w:lang w:val="en-US" w:eastAsia="zh-CN"/>
                    </w:rPr>
                    <w:t>To add ICS requirement and define additional FRC for 3MHz CBW.</w:t>
                  </w:r>
                </w:p>
              </w:tc>
            </w:tr>
          </w:tbl>
          <w:p w14:paraId="744B7D3A" w14:textId="43AA4F8E" w:rsidR="009F619E" w:rsidRPr="004A7544" w:rsidRDefault="009F619E" w:rsidP="001E6D10">
            <w:pPr>
              <w:spacing w:before="120" w:after="120"/>
            </w:pPr>
            <w:r>
              <w:t>Observation 1:</w:t>
            </w:r>
          </w:p>
        </w:tc>
      </w:tr>
      <w:tr w:rsidR="009F619E" w14:paraId="580AD68E" w14:textId="77777777" w:rsidTr="008A70D1">
        <w:trPr>
          <w:trHeight w:val="468"/>
        </w:trPr>
        <w:tc>
          <w:tcPr>
            <w:tcW w:w="916" w:type="dxa"/>
          </w:tcPr>
          <w:p w14:paraId="749C65E7" w14:textId="3BA44331" w:rsidR="009F619E" w:rsidRPr="004A7544" w:rsidRDefault="009F619E" w:rsidP="001E6D10">
            <w:pPr>
              <w:spacing w:before="120" w:after="120"/>
            </w:pPr>
            <w:r>
              <w:t>R4-2301</w:t>
            </w:r>
            <w:r w:rsidR="004E7B49">
              <w:t>48</w:t>
            </w:r>
            <w:r w:rsidR="00025B94">
              <w:t>5</w:t>
            </w:r>
          </w:p>
        </w:tc>
        <w:tc>
          <w:tcPr>
            <w:tcW w:w="1183" w:type="dxa"/>
          </w:tcPr>
          <w:p w14:paraId="2EFE42C2" w14:textId="77777777" w:rsidR="009F619E" w:rsidRPr="004A7544" w:rsidRDefault="009F619E" w:rsidP="001E6D10">
            <w:pPr>
              <w:spacing w:before="120" w:after="120"/>
            </w:pPr>
            <w:r>
              <w:t>Ericsson</w:t>
            </w:r>
          </w:p>
        </w:tc>
        <w:tc>
          <w:tcPr>
            <w:tcW w:w="7514" w:type="dxa"/>
          </w:tcPr>
          <w:p w14:paraId="6B53DF6B" w14:textId="52FE11C4" w:rsidR="009F619E" w:rsidRDefault="009F619E" w:rsidP="001E6D10">
            <w:pPr>
              <w:spacing w:before="120" w:after="120"/>
            </w:pPr>
            <w:r>
              <w:t xml:space="preserve">Proposal 1: </w:t>
            </w:r>
            <w:r w:rsidR="004E7B49" w:rsidRPr="004E7B49">
              <w:t xml:space="preserve">As starting point, align NR 3 MHz channel BW </w:t>
            </w:r>
            <w:r w:rsidR="00025B94">
              <w:t>BS</w:t>
            </w:r>
            <w:r w:rsidR="004E7B49" w:rsidRPr="004E7B49">
              <w:t xml:space="preserve"> RF requirements with the corresponding LTE 3MHz channel BW requirements</w:t>
            </w:r>
            <w:r w:rsidRPr="009F7BF1">
              <w:t>.</w:t>
            </w:r>
          </w:p>
          <w:tbl>
            <w:tblPr>
              <w:tblStyle w:val="TableGrid"/>
              <w:tblW w:w="7288" w:type="dxa"/>
              <w:tblLook w:val="04A0" w:firstRow="1" w:lastRow="0" w:firstColumn="1" w:lastColumn="0" w:noHBand="0" w:noVBand="1"/>
            </w:tblPr>
            <w:tblGrid>
              <w:gridCol w:w="3597"/>
              <w:gridCol w:w="3691"/>
            </w:tblGrid>
            <w:tr w:rsidR="00025B94" w14:paraId="1593CF1C" w14:textId="77777777" w:rsidTr="00025B94">
              <w:tc>
                <w:tcPr>
                  <w:tcW w:w="3597" w:type="dxa"/>
                </w:tcPr>
                <w:p w14:paraId="541CCA90" w14:textId="77777777" w:rsidR="00025B94" w:rsidRPr="00B057EA" w:rsidRDefault="00025B94" w:rsidP="00025B94">
                  <w:pPr>
                    <w:jc w:val="center"/>
                    <w:rPr>
                      <w:b/>
                      <w:bCs/>
                      <w:lang w:val="en-US"/>
                    </w:rPr>
                  </w:pPr>
                  <w:r w:rsidRPr="00B057EA">
                    <w:rPr>
                      <w:b/>
                      <w:bCs/>
                      <w:lang w:val="en-US"/>
                    </w:rPr>
                    <w:t>Requirements</w:t>
                  </w:r>
                </w:p>
              </w:tc>
              <w:tc>
                <w:tcPr>
                  <w:tcW w:w="3691" w:type="dxa"/>
                </w:tcPr>
                <w:p w14:paraId="6F93D65E" w14:textId="77777777" w:rsidR="00025B94" w:rsidRPr="00B057EA" w:rsidRDefault="00025B94" w:rsidP="00025B94">
                  <w:pPr>
                    <w:jc w:val="center"/>
                    <w:rPr>
                      <w:b/>
                      <w:bCs/>
                      <w:lang w:eastAsia="zh-CN"/>
                    </w:rPr>
                  </w:pPr>
                  <w:r>
                    <w:rPr>
                      <w:b/>
                      <w:bCs/>
                      <w:lang w:eastAsia="zh-CN"/>
                    </w:rPr>
                    <w:t>Impact</w:t>
                  </w:r>
                </w:p>
              </w:tc>
            </w:tr>
            <w:tr w:rsidR="00025B94" w14:paraId="058D2D0F" w14:textId="77777777" w:rsidTr="00025B94">
              <w:tc>
                <w:tcPr>
                  <w:tcW w:w="3597" w:type="dxa"/>
                </w:tcPr>
                <w:p w14:paraId="627D1B7E" w14:textId="77777777" w:rsidR="00025B94" w:rsidRDefault="00025B94" w:rsidP="00025B94">
                  <w:pPr>
                    <w:rPr>
                      <w:lang w:eastAsia="zh-CN"/>
                    </w:rPr>
                  </w:pPr>
                  <w:r>
                    <w:rPr>
                      <w:lang w:val="en-US"/>
                    </w:rPr>
                    <w:lastRenderedPageBreak/>
                    <w:t>BS</w:t>
                  </w:r>
                  <w:r w:rsidRPr="00B252E1">
                    <w:t xml:space="preserve"> output power </w:t>
                  </w:r>
                </w:p>
              </w:tc>
              <w:tc>
                <w:tcPr>
                  <w:tcW w:w="3691" w:type="dxa"/>
                </w:tcPr>
                <w:p w14:paraId="7494A50F" w14:textId="77777777" w:rsidR="00025B94" w:rsidRDefault="00025B94" w:rsidP="00025B94">
                  <w:pPr>
                    <w:rPr>
                      <w:lang w:eastAsia="zh-CN"/>
                    </w:rPr>
                  </w:pPr>
                  <w:r>
                    <w:rPr>
                      <w:lang w:eastAsia="zh-CN"/>
                    </w:rPr>
                    <w:t>For band n100, the additional requirement shall be scaled for 3 MHz to keep PSD constant.</w:t>
                  </w:r>
                </w:p>
              </w:tc>
            </w:tr>
            <w:tr w:rsidR="00025B94" w14:paraId="5103101D" w14:textId="77777777" w:rsidTr="00025B94">
              <w:tc>
                <w:tcPr>
                  <w:tcW w:w="7288" w:type="dxa"/>
                  <w:gridSpan w:val="2"/>
                </w:tcPr>
                <w:p w14:paraId="14064EA0" w14:textId="77777777" w:rsidR="00025B94" w:rsidRDefault="00025B94" w:rsidP="00025B94">
                  <w:pPr>
                    <w:rPr>
                      <w:lang w:eastAsia="zh-CN"/>
                    </w:rPr>
                  </w:pPr>
                  <w:r w:rsidRPr="00B252E1">
                    <w:t>Output power dynamics</w:t>
                  </w:r>
                </w:p>
              </w:tc>
            </w:tr>
            <w:tr w:rsidR="00025B94" w14:paraId="1CC2EF79" w14:textId="77777777" w:rsidTr="00025B94">
              <w:tc>
                <w:tcPr>
                  <w:tcW w:w="3597" w:type="dxa"/>
                </w:tcPr>
                <w:p w14:paraId="7D8E0704" w14:textId="77777777" w:rsidR="00025B94" w:rsidRDefault="00025B94" w:rsidP="00025B94">
                  <w:pPr>
                    <w:ind w:left="720"/>
                    <w:rPr>
                      <w:lang w:eastAsia="zh-CN"/>
                    </w:rPr>
                  </w:pPr>
                  <w:r w:rsidRPr="00B252E1">
                    <w:t>RE power control dynamic range</w:t>
                  </w:r>
                </w:p>
              </w:tc>
              <w:tc>
                <w:tcPr>
                  <w:tcW w:w="3691" w:type="dxa"/>
                </w:tcPr>
                <w:p w14:paraId="4CB02687" w14:textId="77777777" w:rsidR="00025B94" w:rsidRDefault="00025B94" w:rsidP="00025B94">
                  <w:pPr>
                    <w:rPr>
                      <w:lang w:eastAsia="zh-CN"/>
                    </w:rPr>
                  </w:pPr>
                  <w:r>
                    <w:rPr>
                      <w:lang w:eastAsia="zh-CN"/>
                    </w:rPr>
                    <w:t>No impact expected.</w:t>
                  </w:r>
                </w:p>
              </w:tc>
            </w:tr>
            <w:tr w:rsidR="00025B94" w14:paraId="6996DC27" w14:textId="77777777" w:rsidTr="00025B94">
              <w:tc>
                <w:tcPr>
                  <w:tcW w:w="3597" w:type="dxa"/>
                </w:tcPr>
                <w:p w14:paraId="7D69B40B" w14:textId="77777777" w:rsidR="00025B94" w:rsidRDefault="00025B94" w:rsidP="00025B94">
                  <w:pPr>
                    <w:ind w:left="720"/>
                    <w:rPr>
                      <w:lang w:eastAsia="zh-CN"/>
                    </w:rPr>
                  </w:pPr>
                  <w:r w:rsidRPr="00B252E1">
                    <w:t>Total power dynamic range</w:t>
                  </w:r>
                </w:p>
              </w:tc>
              <w:tc>
                <w:tcPr>
                  <w:tcW w:w="3691" w:type="dxa"/>
                </w:tcPr>
                <w:p w14:paraId="5B2D07F3" w14:textId="77777777" w:rsidR="00025B94" w:rsidRDefault="00025B94" w:rsidP="00025B94">
                  <w:pPr>
                    <w:rPr>
                      <w:lang w:eastAsia="zh-CN"/>
                    </w:rPr>
                  </w:pPr>
                  <w:r>
                    <w:rPr>
                      <w:lang w:eastAsia="zh-CN"/>
                    </w:rPr>
                    <w:t>Requirement for 3 MHz channel BW shall be added .</w:t>
                  </w:r>
                </w:p>
              </w:tc>
            </w:tr>
            <w:tr w:rsidR="00025B94" w14:paraId="13873A78" w14:textId="77777777" w:rsidTr="00025B94">
              <w:tc>
                <w:tcPr>
                  <w:tcW w:w="3597" w:type="dxa"/>
                </w:tcPr>
                <w:p w14:paraId="5B88AD11" w14:textId="77777777" w:rsidR="00025B94" w:rsidRPr="00B252E1" w:rsidRDefault="00025B94" w:rsidP="00025B94">
                  <w:pPr>
                    <w:ind w:left="720"/>
                  </w:pPr>
                  <w:r w:rsidRPr="00F95B02">
                    <w:rPr>
                      <w:lang w:eastAsia="zh-CN"/>
                    </w:rPr>
                    <w:t xml:space="preserve">NB-IoT RB power dynamic range </w:t>
                  </w:r>
                  <w:r w:rsidRPr="00F95B02">
                    <w:t>for NB-IoT operation in NR in-band</w:t>
                  </w:r>
                </w:p>
              </w:tc>
              <w:tc>
                <w:tcPr>
                  <w:tcW w:w="3691" w:type="dxa"/>
                </w:tcPr>
                <w:p w14:paraId="25644A68" w14:textId="77777777" w:rsidR="00025B94" w:rsidRDefault="00025B94" w:rsidP="00025B94">
                  <w:pPr>
                    <w:rPr>
                      <w:lang w:eastAsia="zh-CN"/>
                    </w:rPr>
                  </w:pPr>
                  <w:r>
                    <w:rPr>
                      <w:lang w:eastAsia="zh-CN"/>
                    </w:rPr>
                    <w:t>Not applicable, NB-IoT in-band support is not mentioned in the objectives of this WI.</w:t>
                  </w:r>
                </w:p>
              </w:tc>
            </w:tr>
            <w:tr w:rsidR="00025B94" w14:paraId="2E863D0D" w14:textId="77777777" w:rsidTr="00025B94">
              <w:tc>
                <w:tcPr>
                  <w:tcW w:w="3597" w:type="dxa"/>
                </w:tcPr>
                <w:p w14:paraId="45DADA65" w14:textId="77777777" w:rsidR="00025B94" w:rsidRDefault="00025B94" w:rsidP="00025B94">
                  <w:pPr>
                    <w:rPr>
                      <w:lang w:eastAsia="zh-CN"/>
                    </w:rPr>
                  </w:pPr>
                  <w:r w:rsidRPr="00B252E1">
                    <w:t>Transmit ON/OFF power</w:t>
                  </w:r>
                </w:p>
              </w:tc>
              <w:tc>
                <w:tcPr>
                  <w:tcW w:w="3691" w:type="dxa"/>
                </w:tcPr>
                <w:p w14:paraId="77F9357F" w14:textId="77777777" w:rsidR="00025B94" w:rsidRDefault="00025B94" w:rsidP="00025B94">
                  <w:pPr>
                    <w:rPr>
                      <w:lang w:eastAsia="zh-CN"/>
                    </w:rPr>
                  </w:pPr>
                  <w:r>
                    <w:rPr>
                      <w:lang w:eastAsia="zh-CN"/>
                    </w:rPr>
                    <w:t>No impact expected.</w:t>
                  </w:r>
                </w:p>
              </w:tc>
            </w:tr>
            <w:tr w:rsidR="00025B94" w14:paraId="473966FC" w14:textId="77777777" w:rsidTr="00025B94">
              <w:tc>
                <w:tcPr>
                  <w:tcW w:w="7288" w:type="dxa"/>
                  <w:gridSpan w:val="2"/>
                </w:tcPr>
                <w:p w14:paraId="6EE0F58F" w14:textId="77777777" w:rsidR="00025B94" w:rsidRDefault="00025B94" w:rsidP="00025B94">
                  <w:pPr>
                    <w:rPr>
                      <w:lang w:eastAsia="zh-CN"/>
                    </w:rPr>
                  </w:pPr>
                  <w:r w:rsidRPr="00B252E1">
                    <w:t>Transmitted signal quality</w:t>
                  </w:r>
                </w:p>
              </w:tc>
            </w:tr>
            <w:tr w:rsidR="00025B94" w14:paraId="7F568D0A" w14:textId="77777777" w:rsidTr="00025B94">
              <w:tc>
                <w:tcPr>
                  <w:tcW w:w="3597" w:type="dxa"/>
                </w:tcPr>
                <w:p w14:paraId="0030AB17" w14:textId="77777777" w:rsidR="00025B94" w:rsidRDefault="00025B94" w:rsidP="00025B94">
                  <w:pPr>
                    <w:ind w:left="720"/>
                    <w:rPr>
                      <w:lang w:eastAsia="zh-CN"/>
                    </w:rPr>
                  </w:pPr>
                  <w:r w:rsidRPr="00B252E1">
                    <w:t>Frequency error</w:t>
                  </w:r>
                </w:p>
              </w:tc>
              <w:tc>
                <w:tcPr>
                  <w:tcW w:w="3691" w:type="dxa"/>
                </w:tcPr>
                <w:p w14:paraId="66204727" w14:textId="77777777" w:rsidR="00025B94" w:rsidRDefault="00025B94" w:rsidP="00025B94">
                  <w:pPr>
                    <w:rPr>
                      <w:lang w:eastAsia="zh-CN"/>
                    </w:rPr>
                  </w:pPr>
                  <w:r>
                    <w:rPr>
                      <w:lang w:eastAsia="zh-CN"/>
                    </w:rPr>
                    <w:t>No impact expected.</w:t>
                  </w:r>
                </w:p>
              </w:tc>
            </w:tr>
            <w:tr w:rsidR="00025B94" w14:paraId="7BC7B309" w14:textId="77777777" w:rsidTr="00025B94">
              <w:tc>
                <w:tcPr>
                  <w:tcW w:w="3597" w:type="dxa"/>
                </w:tcPr>
                <w:p w14:paraId="366DBA1C" w14:textId="77777777" w:rsidR="00025B94" w:rsidRDefault="00025B94" w:rsidP="00025B94">
                  <w:pPr>
                    <w:ind w:left="720"/>
                    <w:rPr>
                      <w:lang w:eastAsia="zh-CN"/>
                    </w:rPr>
                  </w:pPr>
                  <w:r w:rsidRPr="00B252E1">
                    <w:t>Modulation quality</w:t>
                  </w:r>
                </w:p>
              </w:tc>
              <w:tc>
                <w:tcPr>
                  <w:tcW w:w="3691" w:type="dxa"/>
                </w:tcPr>
                <w:p w14:paraId="2A899938" w14:textId="77777777" w:rsidR="00025B94" w:rsidRDefault="00025B94" w:rsidP="00025B94">
                  <w:pPr>
                    <w:rPr>
                      <w:lang w:eastAsia="zh-CN"/>
                    </w:rPr>
                  </w:pPr>
                  <w:r>
                    <w:rPr>
                      <w:lang w:eastAsia="zh-CN"/>
                    </w:rPr>
                    <w:t>No impact expected.</w:t>
                  </w:r>
                </w:p>
              </w:tc>
            </w:tr>
            <w:tr w:rsidR="00025B94" w14:paraId="1AEE8C68" w14:textId="77777777" w:rsidTr="00025B94">
              <w:tc>
                <w:tcPr>
                  <w:tcW w:w="3597" w:type="dxa"/>
                </w:tcPr>
                <w:p w14:paraId="372C5B3A" w14:textId="77777777" w:rsidR="00025B94" w:rsidRPr="00B252E1" w:rsidRDefault="00025B94" w:rsidP="00025B94">
                  <w:pPr>
                    <w:ind w:left="720"/>
                  </w:pPr>
                  <w:r w:rsidRPr="0044142F">
                    <w:t>Time alignment error</w:t>
                  </w:r>
                </w:p>
              </w:tc>
              <w:tc>
                <w:tcPr>
                  <w:tcW w:w="3691" w:type="dxa"/>
                </w:tcPr>
                <w:p w14:paraId="3BB49CC2" w14:textId="77777777" w:rsidR="00025B94" w:rsidRDefault="00025B94" w:rsidP="00025B94">
                  <w:pPr>
                    <w:rPr>
                      <w:lang w:eastAsia="zh-CN"/>
                    </w:rPr>
                  </w:pPr>
                  <w:r>
                    <w:rPr>
                      <w:lang w:eastAsia="zh-CN"/>
                    </w:rPr>
                    <w:t>No impact expected.</w:t>
                  </w:r>
                </w:p>
              </w:tc>
            </w:tr>
            <w:tr w:rsidR="00025B94" w14:paraId="5D512CDB" w14:textId="77777777" w:rsidTr="00025B94">
              <w:tc>
                <w:tcPr>
                  <w:tcW w:w="7288" w:type="dxa"/>
                  <w:gridSpan w:val="2"/>
                </w:tcPr>
                <w:p w14:paraId="4C8D21A9" w14:textId="77777777" w:rsidR="00025B94" w:rsidRDefault="00025B94" w:rsidP="00025B94">
                  <w:pPr>
                    <w:rPr>
                      <w:lang w:eastAsia="zh-CN"/>
                    </w:rPr>
                  </w:pPr>
                  <w:r w:rsidRPr="0044142F">
                    <w:t>Unwanted emissions</w:t>
                  </w:r>
                </w:p>
              </w:tc>
            </w:tr>
            <w:tr w:rsidR="00025B94" w14:paraId="24A4E5DF" w14:textId="77777777" w:rsidTr="00025B94">
              <w:tc>
                <w:tcPr>
                  <w:tcW w:w="3597" w:type="dxa"/>
                </w:tcPr>
                <w:p w14:paraId="0E32ACF2" w14:textId="77777777" w:rsidR="00025B94" w:rsidRPr="00B252E1" w:rsidRDefault="00025B94" w:rsidP="00025B94">
                  <w:pPr>
                    <w:ind w:left="720"/>
                  </w:pPr>
                  <w:r w:rsidRPr="0044142F">
                    <w:t>Occupied bandwidth</w:t>
                  </w:r>
                </w:p>
              </w:tc>
              <w:tc>
                <w:tcPr>
                  <w:tcW w:w="3691" w:type="dxa"/>
                </w:tcPr>
                <w:p w14:paraId="49217C28" w14:textId="77777777" w:rsidR="00025B94" w:rsidRDefault="00025B94" w:rsidP="00025B94">
                  <w:pPr>
                    <w:rPr>
                      <w:lang w:eastAsia="zh-CN"/>
                    </w:rPr>
                  </w:pPr>
                  <w:r>
                    <w:rPr>
                      <w:lang w:eastAsia="zh-CN"/>
                    </w:rPr>
                    <w:t>No impact expected.</w:t>
                  </w:r>
                </w:p>
              </w:tc>
            </w:tr>
            <w:tr w:rsidR="00025B94" w14:paraId="50132D83" w14:textId="77777777" w:rsidTr="00025B94">
              <w:tc>
                <w:tcPr>
                  <w:tcW w:w="3597" w:type="dxa"/>
                </w:tcPr>
                <w:p w14:paraId="65135F98" w14:textId="77777777" w:rsidR="00025B94" w:rsidRPr="00B252E1" w:rsidRDefault="00025B94" w:rsidP="00025B94">
                  <w:pPr>
                    <w:ind w:left="720"/>
                  </w:pPr>
                  <w:r w:rsidRPr="0044142F">
                    <w:t>Adjacent Channel Leakage Power Ratio</w:t>
                  </w:r>
                </w:p>
              </w:tc>
              <w:tc>
                <w:tcPr>
                  <w:tcW w:w="3691" w:type="dxa"/>
                </w:tcPr>
                <w:p w14:paraId="33474447" w14:textId="77777777" w:rsidR="00025B94" w:rsidRDefault="00025B94" w:rsidP="00025B94">
                  <w:pPr>
                    <w:rPr>
                      <w:lang w:eastAsia="zh-CN"/>
                    </w:rPr>
                  </w:pPr>
                  <w:r>
                    <w:rPr>
                      <w:lang w:eastAsia="zh-CN"/>
                    </w:rPr>
                    <w:t>Requirement for 3 MHz channel BW shall be added.</w:t>
                  </w:r>
                </w:p>
              </w:tc>
            </w:tr>
            <w:tr w:rsidR="00025B94" w14:paraId="01A9BCAA" w14:textId="77777777" w:rsidTr="00025B94">
              <w:tc>
                <w:tcPr>
                  <w:tcW w:w="3597" w:type="dxa"/>
                </w:tcPr>
                <w:p w14:paraId="0AC5CCA4" w14:textId="77777777" w:rsidR="00025B94" w:rsidRPr="00B252E1" w:rsidRDefault="00025B94" w:rsidP="00025B94">
                  <w:pPr>
                    <w:ind w:left="720"/>
                  </w:pPr>
                  <w:r w:rsidRPr="0044142F">
                    <w:t>Operating band unwanted emissions</w:t>
                  </w:r>
                </w:p>
              </w:tc>
              <w:tc>
                <w:tcPr>
                  <w:tcW w:w="3691" w:type="dxa"/>
                </w:tcPr>
                <w:p w14:paraId="61485F15" w14:textId="77777777" w:rsidR="00025B94" w:rsidRDefault="00025B94" w:rsidP="00025B94">
                  <w:pPr>
                    <w:rPr>
                      <w:lang w:eastAsia="zh-CN"/>
                    </w:rPr>
                  </w:pPr>
                  <w:r>
                    <w:rPr>
                      <w:lang w:eastAsia="zh-CN"/>
                    </w:rPr>
                    <w:t>A new OBUE mask shall be specified, based on LTE 3 MHz one.</w:t>
                  </w:r>
                </w:p>
                <w:p w14:paraId="3074889D" w14:textId="77777777" w:rsidR="00025B94" w:rsidRDefault="00025B94" w:rsidP="00025B94">
                  <w:pPr>
                    <w:rPr>
                      <w:lang w:eastAsia="zh-CN"/>
                    </w:rPr>
                  </w:pPr>
                  <w:r>
                    <w:rPr>
                      <w:lang w:eastAsia="zh-CN"/>
                    </w:rPr>
                    <w:t>For band n100, an additional requirement for 3 MHz channel BW should also be added.</w:t>
                  </w:r>
                </w:p>
              </w:tc>
            </w:tr>
            <w:tr w:rsidR="00025B94" w14:paraId="7A762263" w14:textId="77777777" w:rsidTr="00025B94">
              <w:tc>
                <w:tcPr>
                  <w:tcW w:w="3597" w:type="dxa"/>
                </w:tcPr>
                <w:p w14:paraId="67B78020" w14:textId="77777777" w:rsidR="00025B94" w:rsidRPr="00B252E1" w:rsidRDefault="00025B94" w:rsidP="00025B94">
                  <w:pPr>
                    <w:ind w:left="720"/>
                  </w:pPr>
                  <w:r w:rsidRPr="0044142F">
                    <w:t>Transmitter spurious emissions</w:t>
                  </w:r>
                </w:p>
              </w:tc>
              <w:tc>
                <w:tcPr>
                  <w:tcW w:w="3691" w:type="dxa"/>
                </w:tcPr>
                <w:p w14:paraId="05BB3893" w14:textId="77777777" w:rsidR="00025B94" w:rsidRDefault="00025B94" w:rsidP="00025B94">
                  <w:pPr>
                    <w:rPr>
                      <w:lang w:eastAsia="zh-CN"/>
                    </w:rPr>
                  </w:pPr>
                  <w:r>
                    <w:rPr>
                      <w:lang w:eastAsia="zh-CN"/>
                    </w:rPr>
                    <w:t>No impact expected.</w:t>
                  </w:r>
                </w:p>
              </w:tc>
            </w:tr>
            <w:tr w:rsidR="00025B94" w14:paraId="3F661BD7" w14:textId="77777777" w:rsidTr="00025B94">
              <w:tc>
                <w:tcPr>
                  <w:tcW w:w="3597" w:type="dxa"/>
                </w:tcPr>
                <w:p w14:paraId="211218A4" w14:textId="77777777" w:rsidR="00025B94" w:rsidRPr="00B252E1" w:rsidRDefault="00025B94" w:rsidP="00025B94">
                  <w:r w:rsidRPr="0044142F">
                    <w:t>Transmitter intermodulation</w:t>
                  </w:r>
                </w:p>
              </w:tc>
              <w:tc>
                <w:tcPr>
                  <w:tcW w:w="3691" w:type="dxa"/>
                </w:tcPr>
                <w:p w14:paraId="4E481BFA" w14:textId="77777777" w:rsidR="00025B94" w:rsidRDefault="00025B94" w:rsidP="00025B94">
                  <w:pPr>
                    <w:rPr>
                      <w:lang w:eastAsia="zh-CN"/>
                    </w:rPr>
                  </w:pPr>
                  <w:r>
                    <w:rPr>
                      <w:lang w:eastAsia="zh-CN"/>
                    </w:rPr>
                    <w:t>No impact expected.</w:t>
                  </w:r>
                </w:p>
              </w:tc>
            </w:tr>
          </w:tbl>
          <w:p w14:paraId="0FA8DB6B" w14:textId="77777777" w:rsidR="004E7B49" w:rsidRDefault="004E7B49" w:rsidP="001E6D10">
            <w:pPr>
              <w:spacing w:before="120" w:after="120"/>
            </w:pPr>
          </w:p>
          <w:tbl>
            <w:tblPr>
              <w:tblStyle w:val="TableGrid"/>
              <w:tblW w:w="0" w:type="auto"/>
              <w:tblLook w:val="04A0" w:firstRow="1" w:lastRow="0" w:firstColumn="1" w:lastColumn="0" w:noHBand="0" w:noVBand="1"/>
            </w:tblPr>
            <w:tblGrid>
              <w:gridCol w:w="3644"/>
              <w:gridCol w:w="3644"/>
            </w:tblGrid>
            <w:tr w:rsidR="008A70D1" w14:paraId="48072E4F" w14:textId="77777777" w:rsidTr="007358AE">
              <w:tc>
                <w:tcPr>
                  <w:tcW w:w="4927" w:type="dxa"/>
                </w:tcPr>
                <w:p w14:paraId="4FF804F8" w14:textId="77777777" w:rsidR="008A70D1" w:rsidRDefault="008A70D1" w:rsidP="008A70D1">
                  <w:pPr>
                    <w:jc w:val="center"/>
                    <w:rPr>
                      <w:lang w:eastAsia="zh-CN"/>
                    </w:rPr>
                  </w:pPr>
                  <w:r w:rsidRPr="00B057EA">
                    <w:rPr>
                      <w:b/>
                      <w:bCs/>
                      <w:lang w:val="en-US"/>
                    </w:rPr>
                    <w:t>Requirements</w:t>
                  </w:r>
                </w:p>
              </w:tc>
              <w:tc>
                <w:tcPr>
                  <w:tcW w:w="4928" w:type="dxa"/>
                </w:tcPr>
                <w:p w14:paraId="78E36E30" w14:textId="77777777" w:rsidR="008A70D1" w:rsidRDefault="008A70D1" w:rsidP="008A70D1">
                  <w:pPr>
                    <w:jc w:val="center"/>
                    <w:rPr>
                      <w:lang w:eastAsia="zh-CN"/>
                    </w:rPr>
                  </w:pPr>
                  <w:r>
                    <w:rPr>
                      <w:b/>
                      <w:bCs/>
                      <w:lang w:eastAsia="zh-CN"/>
                    </w:rPr>
                    <w:t>Impact</w:t>
                  </w:r>
                </w:p>
              </w:tc>
            </w:tr>
            <w:tr w:rsidR="008A70D1" w14:paraId="56FD03D9" w14:textId="77777777" w:rsidTr="007358AE">
              <w:tc>
                <w:tcPr>
                  <w:tcW w:w="4927" w:type="dxa"/>
                </w:tcPr>
                <w:p w14:paraId="568864BD" w14:textId="77777777" w:rsidR="008A70D1" w:rsidRDefault="008A70D1" w:rsidP="008A70D1">
                  <w:pPr>
                    <w:rPr>
                      <w:lang w:eastAsia="zh-CN"/>
                    </w:rPr>
                  </w:pPr>
                  <w:r w:rsidRPr="00FC63AD">
                    <w:rPr>
                      <w:rFonts w:eastAsia="SimSun"/>
                      <w:szCs w:val="24"/>
                      <w:lang w:val="en-US" w:eastAsia="zh-CN"/>
                    </w:rPr>
                    <w:t>Reference sensitivity level</w:t>
                  </w:r>
                </w:p>
              </w:tc>
              <w:tc>
                <w:tcPr>
                  <w:tcW w:w="4928" w:type="dxa"/>
                </w:tcPr>
                <w:p w14:paraId="498D90E9" w14:textId="77777777" w:rsidR="008A70D1" w:rsidRDefault="008A70D1" w:rsidP="008A70D1">
                  <w:pPr>
                    <w:rPr>
                      <w:lang w:eastAsia="zh-CN"/>
                    </w:rPr>
                  </w:pPr>
                  <w:r>
                    <w:rPr>
                      <w:lang w:eastAsia="zh-CN"/>
                    </w:rPr>
                    <w:t>Requirement for 3 MHz channel BW shall be added.</w:t>
                  </w:r>
                </w:p>
              </w:tc>
            </w:tr>
            <w:tr w:rsidR="008A70D1" w14:paraId="1725F503" w14:textId="77777777" w:rsidTr="007358AE">
              <w:tc>
                <w:tcPr>
                  <w:tcW w:w="4927" w:type="dxa"/>
                </w:tcPr>
                <w:p w14:paraId="4389876E" w14:textId="77777777" w:rsidR="008A70D1" w:rsidRDefault="008A70D1" w:rsidP="008A70D1">
                  <w:pPr>
                    <w:rPr>
                      <w:lang w:eastAsia="zh-CN"/>
                    </w:rPr>
                  </w:pPr>
                  <w:r w:rsidRPr="00FC63AD">
                    <w:rPr>
                      <w:rFonts w:eastAsia="SimSun"/>
                      <w:szCs w:val="24"/>
                      <w:lang w:val="en-US" w:eastAsia="zh-CN"/>
                    </w:rPr>
                    <w:t xml:space="preserve">Dynamic range </w:t>
                  </w:r>
                </w:p>
              </w:tc>
              <w:tc>
                <w:tcPr>
                  <w:tcW w:w="4928" w:type="dxa"/>
                </w:tcPr>
                <w:p w14:paraId="0E1D5A82" w14:textId="77777777" w:rsidR="008A70D1" w:rsidRDefault="008A70D1" w:rsidP="008A70D1">
                  <w:pPr>
                    <w:rPr>
                      <w:lang w:eastAsia="zh-CN"/>
                    </w:rPr>
                  </w:pPr>
                  <w:r>
                    <w:rPr>
                      <w:lang w:eastAsia="zh-CN"/>
                    </w:rPr>
                    <w:t>Requirement for 3 MHz channel BW shall be added.</w:t>
                  </w:r>
                </w:p>
              </w:tc>
            </w:tr>
            <w:tr w:rsidR="008A70D1" w14:paraId="039C2612" w14:textId="77777777" w:rsidTr="007358AE">
              <w:tc>
                <w:tcPr>
                  <w:tcW w:w="4927" w:type="dxa"/>
                </w:tcPr>
                <w:p w14:paraId="26352804" w14:textId="77777777" w:rsidR="008A70D1" w:rsidRDefault="008A70D1" w:rsidP="008A70D1">
                  <w:pPr>
                    <w:rPr>
                      <w:lang w:eastAsia="zh-CN"/>
                    </w:rPr>
                  </w:pPr>
                  <w:r w:rsidRPr="00FC63AD">
                    <w:rPr>
                      <w:rFonts w:eastAsia="SimSun"/>
                      <w:szCs w:val="24"/>
                      <w:lang w:val="en-US" w:eastAsia="zh-CN"/>
                    </w:rPr>
                    <w:t>ACS</w:t>
                  </w:r>
                </w:p>
              </w:tc>
              <w:tc>
                <w:tcPr>
                  <w:tcW w:w="4928" w:type="dxa"/>
                </w:tcPr>
                <w:p w14:paraId="604CF692" w14:textId="77777777" w:rsidR="008A70D1" w:rsidRDefault="008A70D1" w:rsidP="008A70D1">
                  <w:pPr>
                    <w:rPr>
                      <w:lang w:eastAsia="zh-CN"/>
                    </w:rPr>
                  </w:pPr>
                  <w:r>
                    <w:rPr>
                      <w:lang w:eastAsia="zh-CN"/>
                    </w:rPr>
                    <w:t>Requirement for 3 MHz channel BW shall be added.</w:t>
                  </w:r>
                </w:p>
              </w:tc>
            </w:tr>
            <w:tr w:rsidR="008A70D1" w14:paraId="13FB3656" w14:textId="77777777" w:rsidTr="007358AE">
              <w:tc>
                <w:tcPr>
                  <w:tcW w:w="4927" w:type="dxa"/>
                </w:tcPr>
                <w:p w14:paraId="186D2AA7" w14:textId="77777777" w:rsidR="008A70D1" w:rsidRDefault="008A70D1" w:rsidP="008A70D1">
                  <w:pPr>
                    <w:rPr>
                      <w:lang w:eastAsia="zh-CN"/>
                    </w:rPr>
                  </w:pPr>
                  <w:r w:rsidRPr="00FC63AD">
                    <w:rPr>
                      <w:rFonts w:eastAsia="SimSun"/>
                      <w:szCs w:val="24"/>
                      <w:lang w:val="en-US" w:eastAsia="zh-CN"/>
                    </w:rPr>
                    <w:t>In-band blocking</w:t>
                  </w:r>
                </w:p>
              </w:tc>
              <w:tc>
                <w:tcPr>
                  <w:tcW w:w="4928" w:type="dxa"/>
                </w:tcPr>
                <w:p w14:paraId="2F09FF4B" w14:textId="77777777" w:rsidR="008A70D1" w:rsidRDefault="008A70D1" w:rsidP="008A70D1">
                  <w:pPr>
                    <w:rPr>
                      <w:lang w:eastAsia="zh-CN"/>
                    </w:rPr>
                  </w:pPr>
                  <w:r>
                    <w:rPr>
                      <w:lang w:eastAsia="zh-CN"/>
                    </w:rPr>
                    <w:t>Requirement for 3 MHz channel BW shall be added</w:t>
                  </w:r>
                </w:p>
                <w:p w14:paraId="2D93A3AF" w14:textId="77777777" w:rsidR="008A70D1" w:rsidRDefault="008A70D1" w:rsidP="008A70D1">
                  <w:pPr>
                    <w:rPr>
                      <w:lang w:eastAsia="zh-CN"/>
                    </w:rPr>
                  </w:pPr>
                  <w:r>
                    <w:rPr>
                      <w:lang w:eastAsia="zh-CN"/>
                    </w:rPr>
                    <w:t>For band n100, an additional narrow band blocking requirement for 3 MHz channel BW shall also be added.</w:t>
                  </w:r>
                </w:p>
              </w:tc>
            </w:tr>
            <w:tr w:rsidR="008A70D1" w14:paraId="65B28954" w14:textId="77777777" w:rsidTr="007358AE">
              <w:tc>
                <w:tcPr>
                  <w:tcW w:w="4927" w:type="dxa"/>
                </w:tcPr>
                <w:p w14:paraId="276038D7" w14:textId="77777777" w:rsidR="008A70D1" w:rsidRDefault="008A70D1" w:rsidP="008A70D1">
                  <w:pPr>
                    <w:rPr>
                      <w:lang w:eastAsia="zh-CN"/>
                    </w:rPr>
                  </w:pPr>
                  <w:r w:rsidRPr="00FC63AD">
                    <w:rPr>
                      <w:rFonts w:eastAsia="SimSun"/>
                      <w:szCs w:val="24"/>
                      <w:lang w:val="en-US" w:eastAsia="zh-CN"/>
                    </w:rPr>
                    <w:t>Out of band blocking</w:t>
                  </w:r>
                </w:p>
              </w:tc>
              <w:tc>
                <w:tcPr>
                  <w:tcW w:w="4928" w:type="dxa"/>
                </w:tcPr>
                <w:p w14:paraId="31716167" w14:textId="77777777" w:rsidR="008A70D1" w:rsidRDefault="008A70D1" w:rsidP="008A70D1">
                  <w:pPr>
                    <w:rPr>
                      <w:lang w:eastAsia="zh-CN"/>
                    </w:rPr>
                  </w:pPr>
                  <w:r>
                    <w:rPr>
                      <w:lang w:eastAsia="zh-CN"/>
                    </w:rPr>
                    <w:t>No impact expected.</w:t>
                  </w:r>
                </w:p>
              </w:tc>
            </w:tr>
            <w:tr w:rsidR="008A70D1" w14:paraId="132C4335" w14:textId="77777777" w:rsidTr="007358AE">
              <w:tc>
                <w:tcPr>
                  <w:tcW w:w="4927" w:type="dxa"/>
                </w:tcPr>
                <w:p w14:paraId="0D4B3E59" w14:textId="77777777" w:rsidR="008A70D1" w:rsidRDefault="008A70D1" w:rsidP="008A70D1">
                  <w:pPr>
                    <w:rPr>
                      <w:lang w:eastAsia="zh-CN"/>
                    </w:rPr>
                  </w:pPr>
                  <w:r w:rsidRPr="00FC63AD">
                    <w:rPr>
                      <w:rFonts w:eastAsia="SimSun"/>
                      <w:szCs w:val="24"/>
                      <w:lang w:val="en-US" w:eastAsia="zh-CN"/>
                    </w:rPr>
                    <w:lastRenderedPageBreak/>
                    <w:t>Receiver spurious emission</w:t>
                  </w:r>
                </w:p>
              </w:tc>
              <w:tc>
                <w:tcPr>
                  <w:tcW w:w="4928" w:type="dxa"/>
                </w:tcPr>
                <w:p w14:paraId="1AA3A637" w14:textId="77777777" w:rsidR="008A70D1" w:rsidRDefault="008A70D1" w:rsidP="008A70D1">
                  <w:pPr>
                    <w:rPr>
                      <w:lang w:eastAsia="zh-CN"/>
                    </w:rPr>
                  </w:pPr>
                  <w:r>
                    <w:rPr>
                      <w:lang w:eastAsia="zh-CN"/>
                    </w:rPr>
                    <w:t>No impact expected.</w:t>
                  </w:r>
                </w:p>
              </w:tc>
            </w:tr>
            <w:tr w:rsidR="008A70D1" w14:paraId="018640AC" w14:textId="77777777" w:rsidTr="007358AE">
              <w:tc>
                <w:tcPr>
                  <w:tcW w:w="4927" w:type="dxa"/>
                </w:tcPr>
                <w:p w14:paraId="241AF6B6" w14:textId="77777777" w:rsidR="008A70D1" w:rsidRDefault="008A70D1" w:rsidP="008A70D1">
                  <w:pPr>
                    <w:rPr>
                      <w:lang w:eastAsia="zh-CN"/>
                    </w:rPr>
                  </w:pPr>
                  <w:r w:rsidRPr="00FC63AD">
                    <w:rPr>
                      <w:rFonts w:eastAsia="SimSun"/>
                      <w:szCs w:val="24"/>
                      <w:lang w:val="en-US" w:eastAsia="zh-CN"/>
                    </w:rPr>
                    <w:t>Receiver intermodulation</w:t>
                  </w:r>
                </w:p>
              </w:tc>
              <w:tc>
                <w:tcPr>
                  <w:tcW w:w="4928" w:type="dxa"/>
                </w:tcPr>
                <w:p w14:paraId="39776F45" w14:textId="77777777" w:rsidR="008A70D1" w:rsidRDefault="008A70D1" w:rsidP="008A70D1">
                  <w:pPr>
                    <w:rPr>
                      <w:lang w:eastAsia="zh-CN"/>
                    </w:rPr>
                  </w:pPr>
                  <w:r>
                    <w:rPr>
                      <w:lang w:eastAsia="zh-CN"/>
                    </w:rPr>
                    <w:t>Requirement for 3 MHz channel BW (interferer) shall be added.</w:t>
                  </w:r>
                </w:p>
                <w:p w14:paraId="35F48B06" w14:textId="77777777" w:rsidR="008A70D1" w:rsidRDefault="008A70D1" w:rsidP="008A70D1">
                  <w:pPr>
                    <w:rPr>
                      <w:lang w:eastAsia="zh-CN"/>
                    </w:rPr>
                  </w:pPr>
                  <w:r>
                    <w:rPr>
                      <w:lang w:eastAsia="zh-CN"/>
                    </w:rPr>
                    <w:t>For band n100, an additional narrowband intermodulation requirement for 3 MHz channel BW shall also be added.</w:t>
                  </w:r>
                </w:p>
              </w:tc>
            </w:tr>
            <w:tr w:rsidR="008A70D1" w14:paraId="34B64EA9" w14:textId="77777777" w:rsidTr="007358AE">
              <w:tc>
                <w:tcPr>
                  <w:tcW w:w="4927" w:type="dxa"/>
                </w:tcPr>
                <w:p w14:paraId="166BB1A5" w14:textId="77777777" w:rsidR="008A70D1" w:rsidRPr="00FC63AD" w:rsidRDefault="008A70D1" w:rsidP="008A70D1">
                  <w:pPr>
                    <w:spacing w:after="120"/>
                    <w:rPr>
                      <w:rFonts w:eastAsia="SimSun"/>
                      <w:szCs w:val="24"/>
                      <w:lang w:val="en-US" w:eastAsia="zh-CN"/>
                    </w:rPr>
                  </w:pPr>
                  <w:r w:rsidRPr="001644AD">
                    <w:rPr>
                      <w:rFonts w:eastAsia="SimSun"/>
                      <w:szCs w:val="24"/>
                      <w:lang w:val="en-US" w:eastAsia="zh-CN"/>
                    </w:rPr>
                    <w:t>In-channel selectivity</w:t>
                  </w:r>
                </w:p>
              </w:tc>
              <w:tc>
                <w:tcPr>
                  <w:tcW w:w="4928" w:type="dxa"/>
                </w:tcPr>
                <w:p w14:paraId="3C8AD265" w14:textId="77777777" w:rsidR="008A70D1" w:rsidRDefault="008A70D1" w:rsidP="008A70D1">
                  <w:pPr>
                    <w:rPr>
                      <w:lang w:eastAsia="zh-CN"/>
                    </w:rPr>
                  </w:pPr>
                  <w:r>
                    <w:rPr>
                      <w:lang w:eastAsia="zh-CN"/>
                    </w:rPr>
                    <w:t>Requirement for 3 MHz channel BW (interferer) shall be added.</w:t>
                  </w:r>
                </w:p>
              </w:tc>
            </w:tr>
          </w:tbl>
          <w:p w14:paraId="75123F14" w14:textId="5BAD14A5" w:rsidR="009F619E" w:rsidRPr="004A7544" w:rsidRDefault="009F619E" w:rsidP="001E6D10">
            <w:pPr>
              <w:spacing w:before="120" w:after="120"/>
            </w:pPr>
            <w:r>
              <w:t>Observation 1:</w:t>
            </w:r>
          </w:p>
        </w:tc>
      </w:tr>
    </w:tbl>
    <w:p w14:paraId="165B2998" w14:textId="77777777" w:rsidR="00C21B24" w:rsidRPr="004A7544" w:rsidRDefault="00C21B24" w:rsidP="00C21B24"/>
    <w:p w14:paraId="744662C4" w14:textId="77777777" w:rsidR="009F619E" w:rsidRPr="004A7544" w:rsidRDefault="009F619E" w:rsidP="009F619E">
      <w:pPr>
        <w:pStyle w:val="Heading2"/>
      </w:pPr>
      <w:r w:rsidRPr="004A7544">
        <w:rPr>
          <w:rFonts w:hint="eastAsia"/>
        </w:rPr>
        <w:t>Open issues</w:t>
      </w:r>
      <w:r>
        <w:t xml:space="preserve"> summary</w:t>
      </w:r>
    </w:p>
    <w:p w14:paraId="4B47F06A" w14:textId="77777777" w:rsidR="009F619E" w:rsidRDefault="009F619E" w:rsidP="009F619E">
      <w:pPr>
        <w:rPr>
          <w:i/>
          <w:color w:val="0070C0"/>
          <w:lang w:eastAsia="zh-CN"/>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1DEEC0D" w14:textId="77777777" w:rsidR="009F619E" w:rsidRPr="00805BE8" w:rsidRDefault="009F619E" w:rsidP="009F619E">
      <w:pPr>
        <w:pStyle w:val="Heading3"/>
        <w:rPr>
          <w:sz w:val="24"/>
          <w:szCs w:val="16"/>
        </w:rPr>
      </w:pPr>
      <w:r w:rsidRPr="00805BE8">
        <w:rPr>
          <w:sz w:val="24"/>
          <w:szCs w:val="16"/>
        </w:rPr>
        <w:t>Sub-</w:t>
      </w:r>
      <w:r>
        <w:rPr>
          <w:sz w:val="24"/>
          <w:szCs w:val="16"/>
        </w:rPr>
        <w:t>topic</w:t>
      </w:r>
      <w:r w:rsidRPr="00805BE8">
        <w:rPr>
          <w:sz w:val="24"/>
          <w:szCs w:val="16"/>
        </w:rPr>
        <w:t xml:space="preserve"> 1-1</w:t>
      </w:r>
    </w:p>
    <w:p w14:paraId="00126487" w14:textId="14242D5C" w:rsidR="009F619E" w:rsidRPr="00692243" w:rsidRDefault="009F619E" w:rsidP="009F619E">
      <w:pPr>
        <w:rPr>
          <w:i/>
          <w:lang w:val="en-US" w:eastAsia="zh-CN"/>
        </w:rPr>
      </w:pPr>
      <w:r w:rsidRPr="00692243">
        <w:rPr>
          <w:rFonts w:hint="eastAsia"/>
          <w:i/>
          <w:lang w:val="en-US" w:eastAsia="zh-CN"/>
        </w:rPr>
        <w:t xml:space="preserve">Sub-topic </w:t>
      </w:r>
      <w:r w:rsidRPr="00692243">
        <w:rPr>
          <w:i/>
          <w:lang w:val="en-US" w:eastAsia="zh-CN"/>
        </w:rPr>
        <w:t xml:space="preserve">description: </w:t>
      </w:r>
      <w:r w:rsidR="00A66DFE">
        <w:rPr>
          <w:i/>
          <w:lang w:val="en-US" w:eastAsia="zh-CN"/>
        </w:rPr>
        <w:t>BS</w:t>
      </w:r>
      <w:r w:rsidR="00CB0004">
        <w:rPr>
          <w:i/>
          <w:lang w:val="en-US" w:eastAsia="zh-CN"/>
        </w:rPr>
        <w:t xml:space="preserve"> RF requirements</w:t>
      </w:r>
    </w:p>
    <w:p w14:paraId="5CA72C30" w14:textId="77777777" w:rsidR="009F619E" w:rsidRPr="00692243" w:rsidRDefault="009F619E" w:rsidP="009F619E">
      <w:pPr>
        <w:rPr>
          <w:i/>
          <w:lang w:val="en-US" w:eastAsia="zh-CN"/>
        </w:rPr>
      </w:pPr>
      <w:r w:rsidRPr="00692243">
        <w:rPr>
          <w:i/>
          <w:lang w:val="en-US" w:eastAsia="zh-CN"/>
        </w:rPr>
        <w:t>Open issues and candidate options before meeting:</w:t>
      </w:r>
    </w:p>
    <w:p w14:paraId="14572088" w14:textId="58122FD5" w:rsidR="009F619E" w:rsidRPr="00692243" w:rsidRDefault="009F619E" w:rsidP="009F619E">
      <w:pPr>
        <w:rPr>
          <w:b/>
          <w:u w:val="single"/>
          <w:lang w:eastAsia="ko-KR"/>
        </w:rPr>
      </w:pPr>
      <w:r w:rsidRPr="00692243">
        <w:rPr>
          <w:b/>
          <w:u w:val="single"/>
          <w:lang w:eastAsia="ko-KR"/>
        </w:rPr>
        <w:t xml:space="preserve">Issue 1-1: </w:t>
      </w:r>
      <w:r w:rsidR="00E53F9B">
        <w:rPr>
          <w:b/>
          <w:u w:val="single"/>
          <w:lang w:eastAsia="ko-KR"/>
        </w:rPr>
        <w:t>Conducted</w:t>
      </w:r>
      <w:r w:rsidR="0001052D">
        <w:rPr>
          <w:b/>
          <w:u w:val="single"/>
          <w:lang w:eastAsia="ko-KR"/>
        </w:rPr>
        <w:t xml:space="preserve"> requirements</w:t>
      </w:r>
    </w:p>
    <w:p w14:paraId="6D87C284" w14:textId="77777777" w:rsidR="009F619E" w:rsidRPr="00692243" w:rsidRDefault="009F619E" w:rsidP="009F61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Proposals</w:t>
      </w:r>
    </w:p>
    <w:p w14:paraId="4A99B46B" w14:textId="16CC1619" w:rsidR="009F619E" w:rsidRPr="00692243" w:rsidRDefault="00441A28" w:rsidP="009F61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See contributions summary in </w:t>
      </w:r>
      <w:r w:rsidR="008E6EF6">
        <w:rPr>
          <w:rFonts w:eastAsia="SimSun"/>
          <w:szCs w:val="24"/>
          <w:lang w:eastAsia="zh-CN"/>
        </w:rPr>
        <w:t>1</w:t>
      </w:r>
      <w:r>
        <w:rPr>
          <w:rFonts w:eastAsia="SimSun"/>
          <w:szCs w:val="24"/>
          <w:lang w:eastAsia="zh-CN"/>
        </w:rPr>
        <w:t>.1</w:t>
      </w:r>
    </w:p>
    <w:p w14:paraId="05AB58EC" w14:textId="77777777" w:rsidR="009F619E" w:rsidRPr="00692243" w:rsidRDefault="009F619E" w:rsidP="009F61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Recommended WF</w:t>
      </w:r>
    </w:p>
    <w:p w14:paraId="197F065E" w14:textId="142EA14B" w:rsidR="009F619E" w:rsidRPr="00692243" w:rsidRDefault="00441A28" w:rsidP="009F61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Combine all proposals into one table</w:t>
      </w:r>
    </w:p>
    <w:tbl>
      <w:tblPr>
        <w:tblW w:w="0" w:type="auto"/>
        <w:tblCellMar>
          <w:left w:w="70" w:type="dxa"/>
          <w:right w:w="70" w:type="dxa"/>
        </w:tblCellMar>
        <w:tblLook w:val="04A0" w:firstRow="1" w:lastRow="0" w:firstColumn="1" w:lastColumn="0" w:noHBand="0" w:noVBand="1"/>
      </w:tblPr>
      <w:tblGrid>
        <w:gridCol w:w="3226"/>
        <w:gridCol w:w="6405"/>
      </w:tblGrid>
      <w:tr w:rsidR="00EC5335" w:rsidRPr="00EC5335" w14:paraId="282A3F6F" w14:textId="77777777" w:rsidTr="0088177D">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hideMark/>
          </w:tcPr>
          <w:p w14:paraId="329B4D21" w14:textId="5ECB4798" w:rsidR="00EC5335" w:rsidRPr="00EC5335" w:rsidRDefault="00EC5335" w:rsidP="00EC5335">
            <w:pPr>
              <w:spacing w:after="0"/>
              <w:rPr>
                <w:rFonts w:ascii="Calibri" w:eastAsia="Times New Roman" w:hAnsi="Calibri" w:cs="Calibri"/>
                <w:b/>
                <w:bCs/>
                <w:color w:val="000000"/>
                <w:sz w:val="24"/>
                <w:szCs w:val="24"/>
                <w:lang w:eastAsia="fi-FI"/>
              </w:rPr>
            </w:pPr>
            <w:r w:rsidRPr="00EC5335">
              <w:rPr>
                <w:b/>
                <w:bCs/>
              </w:rPr>
              <w:t>NR BS RF Tx/Rx requirement</w:t>
            </w:r>
          </w:p>
        </w:tc>
        <w:tc>
          <w:tcPr>
            <w:tcW w:w="0" w:type="auto"/>
            <w:tcBorders>
              <w:top w:val="single" w:sz="4" w:space="0" w:color="auto"/>
              <w:left w:val="nil"/>
              <w:bottom w:val="single" w:sz="4" w:space="0" w:color="auto"/>
              <w:right w:val="single" w:sz="4" w:space="0" w:color="auto"/>
            </w:tcBorders>
            <w:shd w:val="clear" w:color="000000" w:fill="FFFFFF"/>
            <w:hideMark/>
          </w:tcPr>
          <w:p w14:paraId="6A1AFB5E" w14:textId="74791790" w:rsidR="00EC5335" w:rsidRPr="00EC5335" w:rsidRDefault="00EC5335" w:rsidP="00EC5335">
            <w:pPr>
              <w:spacing w:after="0"/>
              <w:rPr>
                <w:rFonts w:ascii="Calibri" w:eastAsia="Times New Roman" w:hAnsi="Calibri" w:cs="Calibri"/>
                <w:b/>
                <w:bCs/>
                <w:color w:val="000000"/>
                <w:sz w:val="24"/>
                <w:szCs w:val="24"/>
                <w:lang w:val="fi-FI" w:eastAsia="fi-FI"/>
              </w:rPr>
            </w:pPr>
            <w:r w:rsidRPr="00EC5335">
              <w:rPr>
                <w:b/>
                <w:bCs/>
              </w:rPr>
              <w:t>Proposal for NR 3 MHz</w:t>
            </w:r>
          </w:p>
        </w:tc>
      </w:tr>
      <w:tr w:rsidR="00EC5335" w:rsidRPr="00EA78C3" w14:paraId="29616CC4" w14:textId="77777777" w:rsidTr="0088177D">
        <w:trPr>
          <w:trHeight w:val="310"/>
        </w:trPr>
        <w:tc>
          <w:tcPr>
            <w:tcW w:w="0" w:type="auto"/>
            <w:tcBorders>
              <w:top w:val="nil"/>
              <w:left w:val="single" w:sz="4" w:space="0" w:color="auto"/>
              <w:bottom w:val="single" w:sz="4" w:space="0" w:color="auto"/>
              <w:right w:val="single" w:sz="4" w:space="0" w:color="auto"/>
            </w:tcBorders>
            <w:shd w:val="clear" w:color="000000" w:fill="FFFFFF"/>
            <w:hideMark/>
          </w:tcPr>
          <w:p w14:paraId="77D04995" w14:textId="3EFFBE2D" w:rsidR="00EC5335" w:rsidRPr="00441A28" w:rsidRDefault="00EC5335" w:rsidP="00EC5335">
            <w:pPr>
              <w:spacing w:after="0"/>
              <w:rPr>
                <w:rFonts w:eastAsia="Times New Roman"/>
                <w:color w:val="000000"/>
                <w:lang w:val="fi-FI" w:eastAsia="fi-FI"/>
              </w:rPr>
            </w:pPr>
            <w:r w:rsidRPr="0025466A">
              <w:t>6.2 Base station output power</w:t>
            </w:r>
          </w:p>
        </w:tc>
        <w:tc>
          <w:tcPr>
            <w:tcW w:w="0" w:type="auto"/>
            <w:tcBorders>
              <w:top w:val="nil"/>
              <w:left w:val="nil"/>
              <w:bottom w:val="single" w:sz="4" w:space="0" w:color="auto"/>
              <w:right w:val="single" w:sz="4" w:space="0" w:color="auto"/>
            </w:tcBorders>
            <w:shd w:val="clear" w:color="auto" w:fill="auto"/>
            <w:hideMark/>
          </w:tcPr>
          <w:p w14:paraId="342ADBC9" w14:textId="77777777" w:rsidR="00EC5335" w:rsidRDefault="00785152" w:rsidP="00EC5335">
            <w:pPr>
              <w:spacing w:after="0"/>
            </w:pPr>
            <w:r>
              <w:t xml:space="preserve">Option 1: </w:t>
            </w:r>
            <w:r w:rsidR="00EC5335" w:rsidRPr="00656A58">
              <w:t>No specification impact</w:t>
            </w:r>
            <w:r>
              <w:t xml:space="preserve"> (Nokia, ZTE)</w:t>
            </w:r>
          </w:p>
          <w:p w14:paraId="01D0267E" w14:textId="73AEB121" w:rsidR="00785152" w:rsidRPr="00441A28" w:rsidRDefault="00785152" w:rsidP="00EC5335">
            <w:pPr>
              <w:spacing w:after="0"/>
              <w:rPr>
                <w:rFonts w:eastAsia="Times New Roman"/>
                <w:color w:val="000000"/>
                <w:lang w:val="fi-FI" w:eastAsia="fi-FI"/>
              </w:rPr>
            </w:pPr>
            <w:r>
              <w:rPr>
                <w:rFonts w:eastAsia="Times New Roman"/>
                <w:color w:val="000000"/>
              </w:rPr>
              <w:t xml:space="preserve">Option 2: </w:t>
            </w:r>
            <w:r>
              <w:rPr>
                <w:lang w:eastAsia="zh-CN"/>
              </w:rPr>
              <w:t>For band n100, the additional requirement shall be scaled for 3 MHz to keep PSD constant. (Ericsson)</w:t>
            </w:r>
          </w:p>
        </w:tc>
      </w:tr>
      <w:tr w:rsidR="00EC5335" w:rsidRPr="00EA78C3" w14:paraId="2800EA3F" w14:textId="77777777" w:rsidTr="0088177D">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19966F81" w14:textId="61CBC97F" w:rsidR="00EC5335" w:rsidRPr="00441A28" w:rsidRDefault="00EC5335" w:rsidP="00EC5335">
            <w:pPr>
              <w:spacing w:after="0"/>
              <w:rPr>
                <w:rFonts w:eastAsia="Times New Roman"/>
                <w:color w:val="000000"/>
                <w:lang w:val="fi-FI" w:eastAsia="fi-FI"/>
              </w:rPr>
            </w:pPr>
            <w:r w:rsidRPr="0025466A">
              <w:t>6.3.2 RE power control dynamic range</w:t>
            </w:r>
          </w:p>
        </w:tc>
        <w:tc>
          <w:tcPr>
            <w:tcW w:w="0" w:type="auto"/>
            <w:tcBorders>
              <w:top w:val="nil"/>
              <w:left w:val="nil"/>
              <w:bottom w:val="single" w:sz="4" w:space="0" w:color="auto"/>
              <w:right w:val="single" w:sz="4" w:space="0" w:color="auto"/>
            </w:tcBorders>
            <w:shd w:val="clear" w:color="000000" w:fill="FFFFFF"/>
            <w:hideMark/>
          </w:tcPr>
          <w:p w14:paraId="2EAC6DE6" w14:textId="4F51EB39" w:rsidR="00EC5335" w:rsidRPr="00441A28" w:rsidRDefault="00EC5335" w:rsidP="00EC5335">
            <w:pPr>
              <w:spacing w:after="0"/>
              <w:rPr>
                <w:rFonts w:eastAsia="Times New Roman"/>
                <w:color w:val="000000"/>
                <w:lang w:eastAsia="fi-FI"/>
              </w:rPr>
            </w:pPr>
            <w:r w:rsidRPr="00656A58">
              <w:t>No specification impact</w:t>
            </w:r>
          </w:p>
        </w:tc>
      </w:tr>
      <w:tr w:rsidR="00EC5335" w:rsidRPr="00EA78C3" w14:paraId="11409F6C" w14:textId="77777777" w:rsidTr="0088177D">
        <w:trPr>
          <w:trHeight w:val="870"/>
        </w:trPr>
        <w:tc>
          <w:tcPr>
            <w:tcW w:w="0" w:type="auto"/>
            <w:tcBorders>
              <w:top w:val="nil"/>
              <w:left w:val="single" w:sz="4" w:space="0" w:color="auto"/>
              <w:bottom w:val="single" w:sz="4" w:space="0" w:color="auto"/>
              <w:right w:val="single" w:sz="4" w:space="0" w:color="auto"/>
            </w:tcBorders>
            <w:shd w:val="clear" w:color="000000" w:fill="FFFFFF"/>
            <w:hideMark/>
          </w:tcPr>
          <w:p w14:paraId="4627369F" w14:textId="665EC1CC" w:rsidR="00EC5335" w:rsidRPr="00441A28" w:rsidRDefault="00EC5335" w:rsidP="00EC5335">
            <w:pPr>
              <w:spacing w:after="0"/>
              <w:rPr>
                <w:rFonts w:eastAsia="Times New Roman"/>
                <w:color w:val="000000"/>
                <w:lang w:val="fi-FI" w:eastAsia="fi-FI"/>
              </w:rPr>
            </w:pPr>
            <w:r w:rsidRPr="0025466A">
              <w:t>6.3.3 Total power dynamic range</w:t>
            </w:r>
          </w:p>
        </w:tc>
        <w:tc>
          <w:tcPr>
            <w:tcW w:w="0" w:type="auto"/>
            <w:tcBorders>
              <w:top w:val="nil"/>
              <w:left w:val="nil"/>
              <w:bottom w:val="single" w:sz="4" w:space="0" w:color="auto"/>
              <w:right w:val="single" w:sz="4" w:space="0" w:color="auto"/>
            </w:tcBorders>
            <w:shd w:val="clear" w:color="auto" w:fill="auto"/>
            <w:hideMark/>
          </w:tcPr>
          <w:p w14:paraId="26ED269A" w14:textId="77777777" w:rsidR="00EC5335" w:rsidRDefault="00785152" w:rsidP="00785152">
            <w:pPr>
              <w:spacing w:after="160" w:line="259" w:lineRule="auto"/>
            </w:pPr>
            <w:r>
              <w:t xml:space="preserve">Option 1: </w:t>
            </w:r>
            <w:r w:rsidR="00EC5335" w:rsidRPr="00656A58">
              <w:t>Minimum requirement calculated according to transmission bandwidth configuration in Table 6.3.3.2-1.</w:t>
            </w:r>
            <w:r>
              <w:t xml:space="preserve"> (Nokia, Ericsson)</w:t>
            </w:r>
          </w:p>
          <w:p w14:paraId="3BF7172B" w14:textId="767C59F4" w:rsidR="00785152" w:rsidRPr="00785152" w:rsidRDefault="00785152" w:rsidP="00785152">
            <w:pPr>
              <w:spacing w:after="160" w:line="259" w:lineRule="auto"/>
              <w:rPr>
                <w:rFonts w:eastAsia="Times New Roman"/>
                <w:color w:val="000000"/>
                <w:lang w:eastAsia="fi-FI"/>
              </w:rPr>
            </w:pPr>
            <w:r>
              <w:rPr>
                <w:rFonts w:eastAsia="Times New Roman"/>
                <w:color w:val="000000"/>
              </w:rPr>
              <w:t>Option 2: No specification impact (ZTE)</w:t>
            </w:r>
          </w:p>
        </w:tc>
      </w:tr>
      <w:tr w:rsidR="00EC5335" w:rsidRPr="00EA78C3" w14:paraId="63C97A38" w14:textId="77777777" w:rsidTr="0088177D">
        <w:trPr>
          <w:trHeight w:val="620"/>
        </w:trPr>
        <w:tc>
          <w:tcPr>
            <w:tcW w:w="0" w:type="auto"/>
            <w:tcBorders>
              <w:top w:val="nil"/>
              <w:left w:val="single" w:sz="4" w:space="0" w:color="auto"/>
              <w:bottom w:val="single" w:sz="4" w:space="0" w:color="auto"/>
              <w:right w:val="single" w:sz="4" w:space="0" w:color="auto"/>
            </w:tcBorders>
            <w:shd w:val="clear" w:color="000000" w:fill="FFFFFF"/>
            <w:hideMark/>
          </w:tcPr>
          <w:p w14:paraId="77309AB1" w14:textId="44562EED" w:rsidR="00EC5335" w:rsidRPr="00441A28" w:rsidRDefault="00EC5335" w:rsidP="00EC5335">
            <w:pPr>
              <w:spacing w:after="0"/>
              <w:rPr>
                <w:rFonts w:eastAsia="Times New Roman"/>
                <w:color w:val="000000"/>
                <w:lang w:val="fi-FI" w:eastAsia="fi-FI"/>
              </w:rPr>
            </w:pPr>
            <w:r w:rsidRPr="0025466A">
              <w:t>6.3.4 NB-IoT RB power dynamic range for NB-IoT operation in NR in-band</w:t>
            </w:r>
          </w:p>
        </w:tc>
        <w:tc>
          <w:tcPr>
            <w:tcW w:w="0" w:type="auto"/>
            <w:tcBorders>
              <w:top w:val="nil"/>
              <w:left w:val="nil"/>
              <w:bottom w:val="single" w:sz="4" w:space="0" w:color="auto"/>
              <w:right w:val="single" w:sz="4" w:space="0" w:color="auto"/>
            </w:tcBorders>
            <w:shd w:val="clear" w:color="auto" w:fill="auto"/>
            <w:hideMark/>
          </w:tcPr>
          <w:p w14:paraId="33B938EC" w14:textId="289DAD64" w:rsidR="00EC5335" w:rsidRPr="00441A28" w:rsidRDefault="00EC5335" w:rsidP="00EC5335">
            <w:pPr>
              <w:spacing w:after="0"/>
              <w:rPr>
                <w:rFonts w:eastAsia="Times New Roman"/>
                <w:color w:val="000000"/>
                <w:lang w:val="fi-FI" w:eastAsia="fi-FI"/>
              </w:rPr>
            </w:pPr>
            <w:r w:rsidRPr="00656A58">
              <w:t>No specification impact</w:t>
            </w:r>
          </w:p>
        </w:tc>
      </w:tr>
      <w:tr w:rsidR="00EC5335" w:rsidRPr="00EA78C3" w14:paraId="5376E68B" w14:textId="77777777" w:rsidTr="0088177D">
        <w:trPr>
          <w:trHeight w:val="870"/>
        </w:trPr>
        <w:tc>
          <w:tcPr>
            <w:tcW w:w="0" w:type="auto"/>
            <w:tcBorders>
              <w:top w:val="nil"/>
              <w:left w:val="single" w:sz="4" w:space="0" w:color="auto"/>
              <w:bottom w:val="single" w:sz="4" w:space="0" w:color="auto"/>
              <w:right w:val="single" w:sz="4" w:space="0" w:color="auto"/>
            </w:tcBorders>
            <w:shd w:val="clear" w:color="000000" w:fill="FFFFFF"/>
            <w:hideMark/>
          </w:tcPr>
          <w:p w14:paraId="436290EF" w14:textId="42E0337B" w:rsidR="00EC5335" w:rsidRPr="00441A28" w:rsidRDefault="00EC5335" w:rsidP="00EC5335">
            <w:pPr>
              <w:spacing w:after="0"/>
              <w:rPr>
                <w:rFonts w:eastAsia="Times New Roman"/>
                <w:color w:val="000000"/>
                <w:lang w:val="fi-FI" w:eastAsia="fi-FI"/>
              </w:rPr>
            </w:pPr>
            <w:r w:rsidRPr="0025466A">
              <w:t>6.4 Transmit ON/OFF power</w:t>
            </w:r>
          </w:p>
        </w:tc>
        <w:tc>
          <w:tcPr>
            <w:tcW w:w="0" w:type="auto"/>
            <w:tcBorders>
              <w:top w:val="nil"/>
              <w:left w:val="nil"/>
              <w:bottom w:val="single" w:sz="4" w:space="0" w:color="auto"/>
              <w:right w:val="single" w:sz="4" w:space="0" w:color="auto"/>
            </w:tcBorders>
            <w:shd w:val="clear" w:color="auto" w:fill="auto"/>
            <w:hideMark/>
          </w:tcPr>
          <w:p w14:paraId="4F7B97AF" w14:textId="74C79E4F" w:rsidR="00EC5335" w:rsidRPr="00441A28" w:rsidRDefault="00EC5335" w:rsidP="00EC5335">
            <w:pPr>
              <w:spacing w:after="0"/>
              <w:rPr>
                <w:rFonts w:eastAsia="Times New Roman"/>
                <w:color w:val="000000"/>
                <w:lang w:eastAsia="fi-FI"/>
              </w:rPr>
            </w:pPr>
            <w:r w:rsidRPr="00656A58">
              <w:t>No specification impact</w:t>
            </w:r>
          </w:p>
        </w:tc>
      </w:tr>
      <w:tr w:rsidR="00EC5335" w:rsidRPr="00EA78C3" w14:paraId="58A1437E" w14:textId="77777777" w:rsidTr="0088177D">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137757C3" w14:textId="2ED7599D" w:rsidR="00EC5335" w:rsidRPr="00441A28" w:rsidRDefault="00EC5335" w:rsidP="00EC5335">
            <w:pPr>
              <w:spacing w:after="0"/>
              <w:rPr>
                <w:rFonts w:eastAsia="Times New Roman"/>
                <w:color w:val="000000"/>
                <w:lang w:val="fi-FI" w:eastAsia="fi-FI"/>
              </w:rPr>
            </w:pPr>
            <w:r w:rsidRPr="0025466A">
              <w:t>6.5 Transmitted signal quality</w:t>
            </w:r>
          </w:p>
        </w:tc>
        <w:tc>
          <w:tcPr>
            <w:tcW w:w="0" w:type="auto"/>
            <w:tcBorders>
              <w:top w:val="nil"/>
              <w:left w:val="nil"/>
              <w:bottom w:val="single" w:sz="4" w:space="0" w:color="auto"/>
              <w:right w:val="single" w:sz="4" w:space="0" w:color="auto"/>
            </w:tcBorders>
            <w:shd w:val="clear" w:color="auto" w:fill="auto"/>
            <w:hideMark/>
          </w:tcPr>
          <w:p w14:paraId="00D3CE62" w14:textId="1354D2F2" w:rsidR="00EC5335" w:rsidRPr="00441A28" w:rsidRDefault="00EC5335" w:rsidP="00EC5335">
            <w:pPr>
              <w:spacing w:after="0"/>
              <w:rPr>
                <w:rFonts w:eastAsia="Times New Roman"/>
                <w:color w:val="000000"/>
                <w:lang w:eastAsia="fi-FI"/>
              </w:rPr>
            </w:pPr>
            <w:r w:rsidRPr="00656A58">
              <w:t>No specification impact</w:t>
            </w:r>
          </w:p>
        </w:tc>
      </w:tr>
      <w:tr w:rsidR="00EC5335" w:rsidRPr="00EA78C3" w14:paraId="67D52D96" w14:textId="77777777" w:rsidTr="0088177D">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3DA713F6" w14:textId="03DA58D1" w:rsidR="00EC5335" w:rsidRPr="00441A28" w:rsidRDefault="00EC5335" w:rsidP="00EC5335">
            <w:pPr>
              <w:spacing w:after="0"/>
              <w:rPr>
                <w:rFonts w:eastAsia="Times New Roman"/>
                <w:color w:val="000000"/>
                <w:lang w:eastAsia="fi-FI"/>
              </w:rPr>
            </w:pPr>
            <w:r w:rsidRPr="0025466A">
              <w:t>6.6.2 Occupied bandwidth</w:t>
            </w:r>
          </w:p>
        </w:tc>
        <w:tc>
          <w:tcPr>
            <w:tcW w:w="0" w:type="auto"/>
            <w:tcBorders>
              <w:top w:val="nil"/>
              <w:left w:val="nil"/>
              <w:bottom w:val="single" w:sz="4" w:space="0" w:color="auto"/>
              <w:right w:val="single" w:sz="4" w:space="0" w:color="auto"/>
            </w:tcBorders>
            <w:shd w:val="clear" w:color="auto" w:fill="auto"/>
            <w:hideMark/>
          </w:tcPr>
          <w:p w14:paraId="4D8E5163" w14:textId="3E1AE981" w:rsidR="00EC5335" w:rsidRPr="00441A28" w:rsidRDefault="00EC5335" w:rsidP="00EC5335">
            <w:pPr>
              <w:spacing w:after="0"/>
              <w:rPr>
                <w:rFonts w:eastAsia="Times New Roman"/>
                <w:color w:val="000000"/>
                <w:lang w:val="fi-FI" w:eastAsia="fi-FI"/>
              </w:rPr>
            </w:pPr>
            <w:r w:rsidRPr="00656A58">
              <w:t>No specification impact</w:t>
            </w:r>
          </w:p>
        </w:tc>
      </w:tr>
      <w:tr w:rsidR="00EC5335" w:rsidRPr="00EA78C3" w14:paraId="41670767" w14:textId="77777777" w:rsidTr="0088177D">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7842BF89" w14:textId="6330F63F" w:rsidR="00EC5335" w:rsidRPr="00441A28" w:rsidRDefault="00EC5335" w:rsidP="00EC5335">
            <w:pPr>
              <w:spacing w:after="0"/>
              <w:rPr>
                <w:rFonts w:eastAsia="Times New Roman"/>
                <w:color w:val="000000"/>
                <w:lang w:val="fi-FI" w:eastAsia="fi-FI"/>
              </w:rPr>
            </w:pPr>
            <w:r w:rsidRPr="0025466A">
              <w:t>6.6.3 Adjacent Channel Leakage Power Ratio</w:t>
            </w:r>
          </w:p>
        </w:tc>
        <w:tc>
          <w:tcPr>
            <w:tcW w:w="0" w:type="auto"/>
            <w:tcBorders>
              <w:top w:val="nil"/>
              <w:left w:val="nil"/>
              <w:bottom w:val="single" w:sz="4" w:space="0" w:color="auto"/>
              <w:right w:val="single" w:sz="4" w:space="0" w:color="auto"/>
            </w:tcBorders>
            <w:shd w:val="clear" w:color="auto" w:fill="auto"/>
            <w:hideMark/>
          </w:tcPr>
          <w:p w14:paraId="2467E91F" w14:textId="35C6C712" w:rsidR="00EC5335" w:rsidRPr="00441A28" w:rsidRDefault="00EC5335" w:rsidP="00EC5335">
            <w:pPr>
              <w:spacing w:after="0"/>
              <w:rPr>
                <w:rFonts w:eastAsia="Times New Roman"/>
                <w:color w:val="000000"/>
                <w:lang w:val="fi-FI" w:eastAsia="fi-FI"/>
              </w:rPr>
            </w:pPr>
            <w:r w:rsidRPr="00656A58">
              <w:t>Same requirement limits as other channel bandwidth, but assume different adjacent channel carriers in Table 6.6.3.2-1 and Table 6.6.3.2-2a.</w:t>
            </w:r>
          </w:p>
        </w:tc>
      </w:tr>
      <w:tr w:rsidR="00EC5335" w:rsidRPr="00EA78C3" w14:paraId="1AAD079A" w14:textId="77777777" w:rsidTr="0088177D">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2893DCA7" w14:textId="52CB338D" w:rsidR="00EC5335" w:rsidRPr="00441A28" w:rsidRDefault="00EC5335" w:rsidP="00EC5335">
            <w:pPr>
              <w:spacing w:after="0"/>
              <w:rPr>
                <w:rFonts w:eastAsia="Times New Roman"/>
                <w:color w:val="000000"/>
                <w:lang w:val="fi-FI" w:eastAsia="fi-FI"/>
              </w:rPr>
            </w:pPr>
            <w:r w:rsidRPr="0025466A">
              <w:t>6.6.4 Operating band unwanted emissions</w:t>
            </w:r>
          </w:p>
        </w:tc>
        <w:tc>
          <w:tcPr>
            <w:tcW w:w="0" w:type="auto"/>
            <w:tcBorders>
              <w:top w:val="nil"/>
              <w:left w:val="nil"/>
              <w:bottom w:val="single" w:sz="4" w:space="0" w:color="auto"/>
              <w:right w:val="single" w:sz="4" w:space="0" w:color="auto"/>
            </w:tcBorders>
            <w:shd w:val="clear" w:color="auto" w:fill="auto"/>
            <w:hideMark/>
          </w:tcPr>
          <w:p w14:paraId="6AB90C7E" w14:textId="1265C482" w:rsidR="00762EF3" w:rsidRDefault="00762EF3" w:rsidP="00EC5335">
            <w:pPr>
              <w:spacing w:after="0"/>
              <w:rPr>
                <w:rFonts w:eastAsia="Times New Roman"/>
                <w:color w:val="000000"/>
              </w:rPr>
            </w:pPr>
            <w:r>
              <w:rPr>
                <w:rFonts w:eastAsia="Times New Roman"/>
                <w:color w:val="000000"/>
              </w:rPr>
              <w:t xml:space="preserve">Option 1: </w:t>
            </w:r>
            <w:r>
              <w:rPr>
                <w:lang w:eastAsia="zh-CN"/>
              </w:rPr>
              <w:t>A new OBUE mask shall be specified, based on LTE 3 MHz one. (Nokia, Ericsson)</w:t>
            </w:r>
          </w:p>
          <w:p w14:paraId="3BA74273" w14:textId="43470FC1" w:rsidR="00762EF3" w:rsidRPr="00441A28" w:rsidRDefault="00762EF3" w:rsidP="00EC5335">
            <w:pPr>
              <w:spacing w:after="0"/>
              <w:rPr>
                <w:rFonts w:eastAsia="Times New Roman"/>
                <w:color w:val="000000"/>
                <w:lang w:val="fi-FI" w:eastAsia="fi-FI"/>
              </w:rPr>
            </w:pPr>
            <w:r>
              <w:rPr>
                <w:rFonts w:eastAsia="Times New Roman"/>
                <w:color w:val="000000"/>
              </w:rPr>
              <w:lastRenderedPageBreak/>
              <w:t xml:space="preserve">Option 2: </w:t>
            </w:r>
            <w:r>
              <w:rPr>
                <w:lang w:eastAsia="zh-CN"/>
              </w:rPr>
              <w:t>For band n100, an additional requirement for 3 MHz channel BW should also be added. (Ericsson)</w:t>
            </w:r>
          </w:p>
        </w:tc>
      </w:tr>
      <w:tr w:rsidR="00EC5335" w:rsidRPr="00EA78C3" w14:paraId="56725BF3" w14:textId="77777777" w:rsidTr="0088177D">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7B095FE8" w14:textId="165CA028" w:rsidR="00EC5335" w:rsidRPr="00441A28" w:rsidRDefault="00EC5335" w:rsidP="00EC5335">
            <w:pPr>
              <w:spacing w:after="0"/>
              <w:rPr>
                <w:rFonts w:eastAsia="Times New Roman"/>
                <w:color w:val="000000"/>
                <w:lang w:val="fi-FI" w:eastAsia="fi-FI"/>
              </w:rPr>
            </w:pPr>
            <w:r w:rsidRPr="0025466A">
              <w:lastRenderedPageBreak/>
              <w:t>6.6.4 Transmitter spurious emissions</w:t>
            </w:r>
          </w:p>
        </w:tc>
        <w:tc>
          <w:tcPr>
            <w:tcW w:w="0" w:type="auto"/>
            <w:tcBorders>
              <w:top w:val="nil"/>
              <w:left w:val="nil"/>
              <w:bottom w:val="single" w:sz="4" w:space="0" w:color="auto"/>
              <w:right w:val="single" w:sz="4" w:space="0" w:color="auto"/>
            </w:tcBorders>
            <w:shd w:val="clear" w:color="auto" w:fill="auto"/>
            <w:hideMark/>
          </w:tcPr>
          <w:p w14:paraId="76167423" w14:textId="13B059B2" w:rsidR="00EC5335" w:rsidRPr="00441A28" w:rsidRDefault="00EC5335" w:rsidP="00EC5335">
            <w:pPr>
              <w:spacing w:after="0"/>
              <w:rPr>
                <w:rFonts w:eastAsia="Times New Roman"/>
                <w:color w:val="000000"/>
                <w:lang w:val="fi-FI" w:eastAsia="fi-FI"/>
              </w:rPr>
            </w:pPr>
            <w:r w:rsidRPr="00656A58">
              <w:t>No specification impact</w:t>
            </w:r>
          </w:p>
        </w:tc>
      </w:tr>
      <w:tr w:rsidR="00EC5335" w:rsidRPr="00EA78C3" w14:paraId="3293C076" w14:textId="77777777" w:rsidTr="0088177D">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7C3E4F37" w14:textId="0B874116" w:rsidR="00EC5335" w:rsidRPr="00441A28" w:rsidRDefault="00EC5335" w:rsidP="00EC5335">
            <w:pPr>
              <w:spacing w:after="0"/>
              <w:rPr>
                <w:rFonts w:eastAsia="Times New Roman"/>
                <w:color w:val="000000"/>
                <w:lang w:val="fi-FI" w:eastAsia="fi-FI"/>
              </w:rPr>
            </w:pPr>
            <w:r w:rsidRPr="0025466A">
              <w:t>6.7 Transmitter intermodulation</w:t>
            </w:r>
          </w:p>
        </w:tc>
        <w:tc>
          <w:tcPr>
            <w:tcW w:w="0" w:type="auto"/>
            <w:tcBorders>
              <w:top w:val="nil"/>
              <w:left w:val="nil"/>
              <w:bottom w:val="single" w:sz="4" w:space="0" w:color="auto"/>
              <w:right w:val="single" w:sz="4" w:space="0" w:color="auto"/>
            </w:tcBorders>
            <w:shd w:val="clear" w:color="auto" w:fill="auto"/>
            <w:hideMark/>
          </w:tcPr>
          <w:p w14:paraId="19357344" w14:textId="60B681A2" w:rsidR="00EC5335" w:rsidRPr="00441A28" w:rsidRDefault="00EC5335" w:rsidP="00EC5335">
            <w:pPr>
              <w:spacing w:after="0"/>
              <w:rPr>
                <w:rFonts w:eastAsia="Times New Roman"/>
                <w:color w:val="000000"/>
                <w:lang w:val="fi-FI" w:eastAsia="fi-FI"/>
              </w:rPr>
            </w:pPr>
            <w:r w:rsidRPr="00656A58">
              <w:t>No specification impact</w:t>
            </w:r>
          </w:p>
        </w:tc>
      </w:tr>
      <w:tr w:rsidR="00EC5335" w:rsidRPr="00EA78C3" w14:paraId="7BF17E0B" w14:textId="77777777" w:rsidTr="0088177D">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694B30A7" w14:textId="38E5E306" w:rsidR="00EC5335" w:rsidRPr="00441A28" w:rsidRDefault="00EC5335" w:rsidP="00EC5335">
            <w:pPr>
              <w:spacing w:after="0"/>
              <w:rPr>
                <w:rFonts w:eastAsia="Times New Roman"/>
                <w:color w:val="000000"/>
                <w:lang w:val="fi-FI" w:eastAsia="fi-FI"/>
              </w:rPr>
            </w:pPr>
            <w:r w:rsidRPr="0025466A">
              <w:t xml:space="preserve">7.2 Reference sensitivity level </w:t>
            </w:r>
          </w:p>
        </w:tc>
        <w:tc>
          <w:tcPr>
            <w:tcW w:w="0" w:type="auto"/>
            <w:tcBorders>
              <w:top w:val="nil"/>
              <w:left w:val="nil"/>
              <w:bottom w:val="single" w:sz="4" w:space="0" w:color="auto"/>
              <w:right w:val="single" w:sz="4" w:space="0" w:color="auto"/>
            </w:tcBorders>
            <w:shd w:val="clear" w:color="auto" w:fill="auto"/>
            <w:hideMark/>
          </w:tcPr>
          <w:p w14:paraId="185E7D16" w14:textId="697E57D8" w:rsidR="00EC5335" w:rsidRPr="00441A28" w:rsidRDefault="00EC5335" w:rsidP="00EC5335">
            <w:pPr>
              <w:spacing w:after="0"/>
              <w:rPr>
                <w:rFonts w:eastAsia="Times New Roman"/>
                <w:color w:val="000000"/>
                <w:lang w:val="fi-FI" w:eastAsia="fi-FI"/>
              </w:rPr>
            </w:pPr>
            <w:r w:rsidRPr="00656A58">
              <w:t>Add minimum requirements for 3 MHz in Table 7.2.2-1, Table 7.2.2-2 and Table 7.2.2-3. Scaling from 5 MHz can be used if the same SU as LTE 3 MHz is adopted.</w:t>
            </w:r>
          </w:p>
        </w:tc>
      </w:tr>
      <w:tr w:rsidR="00EC5335" w:rsidRPr="00EA78C3" w14:paraId="4DF4DE97" w14:textId="77777777" w:rsidTr="0088177D">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7A7D7004" w14:textId="38D3ECD2" w:rsidR="00EC5335" w:rsidRPr="00441A28" w:rsidRDefault="00EC5335" w:rsidP="00EC5335">
            <w:pPr>
              <w:spacing w:after="0"/>
              <w:rPr>
                <w:rFonts w:eastAsia="Times New Roman"/>
                <w:color w:val="000000"/>
                <w:lang w:val="fi-FI" w:eastAsia="fi-FI"/>
              </w:rPr>
            </w:pPr>
            <w:r w:rsidRPr="0025466A">
              <w:t>7.3 Dynamic range</w:t>
            </w:r>
          </w:p>
        </w:tc>
        <w:tc>
          <w:tcPr>
            <w:tcW w:w="0" w:type="auto"/>
            <w:tcBorders>
              <w:top w:val="nil"/>
              <w:left w:val="nil"/>
              <w:bottom w:val="single" w:sz="4" w:space="0" w:color="auto"/>
              <w:right w:val="single" w:sz="4" w:space="0" w:color="auto"/>
            </w:tcBorders>
            <w:shd w:val="clear" w:color="auto" w:fill="auto"/>
            <w:hideMark/>
          </w:tcPr>
          <w:p w14:paraId="4C4A0028" w14:textId="3906188A" w:rsidR="00EC5335" w:rsidRPr="00441A28" w:rsidRDefault="00EC5335" w:rsidP="00EC5335">
            <w:pPr>
              <w:spacing w:after="0"/>
              <w:rPr>
                <w:rFonts w:eastAsia="Times New Roman"/>
                <w:color w:val="000000"/>
                <w:lang w:val="fi-FI" w:eastAsia="fi-FI"/>
              </w:rPr>
            </w:pPr>
            <w:r w:rsidRPr="00656A58">
              <w:t>Add minimum requirements for 3 MHz in Table 7.3.2-1, Table 7.3.2-2 and Table 7.3.2-3. Scaling from 5 MHz can be used if the same SU as LTE 3 MHz is adopted.</w:t>
            </w:r>
          </w:p>
        </w:tc>
      </w:tr>
      <w:tr w:rsidR="00EC5335" w:rsidRPr="00EA78C3" w14:paraId="11CD00E3" w14:textId="77777777" w:rsidTr="0088177D">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460C1B73" w14:textId="3511E402" w:rsidR="00EC5335" w:rsidRPr="00441A28" w:rsidRDefault="00EC5335" w:rsidP="00EC5335">
            <w:pPr>
              <w:spacing w:after="0"/>
              <w:rPr>
                <w:rFonts w:eastAsia="Times New Roman"/>
                <w:color w:val="000000"/>
                <w:lang w:val="fi-FI" w:eastAsia="fi-FI"/>
              </w:rPr>
            </w:pPr>
            <w:r w:rsidRPr="0025466A">
              <w:t>7.4.1 Adjacent Channel Selectivity (ACS)</w:t>
            </w:r>
          </w:p>
        </w:tc>
        <w:tc>
          <w:tcPr>
            <w:tcW w:w="0" w:type="auto"/>
            <w:tcBorders>
              <w:top w:val="nil"/>
              <w:left w:val="nil"/>
              <w:bottom w:val="single" w:sz="4" w:space="0" w:color="auto"/>
              <w:right w:val="single" w:sz="4" w:space="0" w:color="auto"/>
            </w:tcBorders>
            <w:shd w:val="clear" w:color="auto" w:fill="auto"/>
            <w:hideMark/>
          </w:tcPr>
          <w:p w14:paraId="010AAE4A" w14:textId="1AB4EA1E" w:rsidR="00EC5335" w:rsidRPr="00441A28" w:rsidRDefault="00EC5335" w:rsidP="00EC5335">
            <w:pPr>
              <w:spacing w:after="0"/>
              <w:rPr>
                <w:rFonts w:eastAsia="Times New Roman"/>
                <w:color w:val="000000"/>
                <w:lang w:eastAsia="fi-FI"/>
              </w:rPr>
            </w:pPr>
            <w:r w:rsidRPr="00656A58">
              <w:t>Same requirement limits as other channel bandwidth in Table 7.4.1.2-1, but assume different adjacent channel carriers in Table 7.4.1.2-2.</w:t>
            </w:r>
          </w:p>
        </w:tc>
      </w:tr>
      <w:tr w:rsidR="00EC5335" w:rsidRPr="00EA78C3" w14:paraId="4AF50B1C" w14:textId="77777777" w:rsidTr="0088177D">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00A7BA32" w14:textId="5C863A06" w:rsidR="00EC5335" w:rsidRPr="00441A28" w:rsidRDefault="00EC5335" w:rsidP="00EC5335">
            <w:pPr>
              <w:spacing w:after="0"/>
              <w:rPr>
                <w:rFonts w:eastAsia="Times New Roman"/>
                <w:color w:val="000000"/>
                <w:lang w:val="fi-FI" w:eastAsia="fi-FI"/>
              </w:rPr>
            </w:pPr>
            <w:r w:rsidRPr="0025466A">
              <w:t>7.4.2 In-band blocking</w:t>
            </w:r>
          </w:p>
        </w:tc>
        <w:tc>
          <w:tcPr>
            <w:tcW w:w="0" w:type="auto"/>
            <w:tcBorders>
              <w:top w:val="nil"/>
              <w:left w:val="nil"/>
              <w:bottom w:val="single" w:sz="4" w:space="0" w:color="auto"/>
              <w:right w:val="single" w:sz="4" w:space="0" w:color="auto"/>
            </w:tcBorders>
            <w:shd w:val="clear" w:color="000000" w:fill="FFFFFF"/>
            <w:hideMark/>
          </w:tcPr>
          <w:p w14:paraId="3C455B47" w14:textId="77777777" w:rsidR="00EC5335" w:rsidRDefault="00762EF3" w:rsidP="00EC5335">
            <w:pPr>
              <w:spacing w:after="0"/>
            </w:pPr>
            <w:r>
              <w:t xml:space="preserve">Option 1: </w:t>
            </w:r>
            <w:r w:rsidR="00EC5335" w:rsidRPr="00656A58">
              <w:t>Same requirement limits as other channel bandwidth, but assume different adjacent channel carriers in Table 7.4.2.2-1, Table 7.4.2.2-2 and Table 7.4.2.2-3.</w:t>
            </w:r>
            <w:r>
              <w:t xml:space="preserve"> (Nokia, Ericsson)</w:t>
            </w:r>
          </w:p>
          <w:p w14:paraId="0C198AF8" w14:textId="121A75A7" w:rsidR="00762EF3" w:rsidRPr="00441A28" w:rsidRDefault="00762EF3" w:rsidP="00EC5335">
            <w:pPr>
              <w:spacing w:after="0"/>
              <w:rPr>
                <w:rFonts w:eastAsia="Times New Roman"/>
                <w:color w:val="000000"/>
                <w:lang w:eastAsia="fi-FI"/>
              </w:rPr>
            </w:pPr>
            <w:r>
              <w:rPr>
                <w:rFonts w:eastAsia="Times New Roman"/>
                <w:color w:val="000000"/>
              </w:rPr>
              <w:t xml:space="preserve">Option 2: </w:t>
            </w:r>
            <w:r w:rsidRPr="00762EF3">
              <w:rPr>
                <w:rFonts w:eastAsia="Times New Roman"/>
                <w:color w:val="000000"/>
              </w:rPr>
              <w:t>For band n100, an additional narrow band blocking requirement for 3 MHz channel BW shall also be added.</w:t>
            </w:r>
            <w:r>
              <w:rPr>
                <w:rFonts w:eastAsia="Times New Roman"/>
                <w:color w:val="000000"/>
              </w:rPr>
              <w:t xml:space="preserve"> (Ericsson)</w:t>
            </w:r>
          </w:p>
        </w:tc>
      </w:tr>
      <w:tr w:rsidR="00EC5335" w:rsidRPr="00EA78C3" w14:paraId="4D2E41DE" w14:textId="77777777" w:rsidTr="0088177D">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35B801CC" w14:textId="7D9F5D09" w:rsidR="00EC5335" w:rsidRPr="00441A28" w:rsidRDefault="00EC5335" w:rsidP="00EC5335">
            <w:pPr>
              <w:spacing w:after="0"/>
              <w:rPr>
                <w:rFonts w:eastAsia="Times New Roman"/>
                <w:color w:val="000000"/>
                <w:lang w:val="fi-FI" w:eastAsia="fi-FI"/>
              </w:rPr>
            </w:pPr>
            <w:r w:rsidRPr="0025466A">
              <w:t xml:space="preserve">7.5 Out-of-band blocking </w:t>
            </w:r>
          </w:p>
        </w:tc>
        <w:tc>
          <w:tcPr>
            <w:tcW w:w="0" w:type="auto"/>
            <w:tcBorders>
              <w:top w:val="nil"/>
              <w:left w:val="nil"/>
              <w:bottom w:val="single" w:sz="4" w:space="0" w:color="auto"/>
              <w:right w:val="single" w:sz="4" w:space="0" w:color="auto"/>
            </w:tcBorders>
            <w:shd w:val="clear" w:color="000000" w:fill="FFFFFF"/>
            <w:hideMark/>
          </w:tcPr>
          <w:p w14:paraId="166137AE" w14:textId="77777777" w:rsidR="00EC5335" w:rsidRDefault="00A66DFE" w:rsidP="00EC5335">
            <w:pPr>
              <w:spacing w:after="0"/>
            </w:pPr>
            <w:r>
              <w:t xml:space="preserve">Option 1: </w:t>
            </w:r>
            <w:r w:rsidR="00EC5335" w:rsidRPr="00656A58">
              <w:t>No specification impact</w:t>
            </w:r>
            <w:r>
              <w:t xml:space="preserve"> (Nokia, Ericsson)</w:t>
            </w:r>
          </w:p>
          <w:p w14:paraId="2DDE88AE" w14:textId="54261F98" w:rsidR="00A66DFE" w:rsidRPr="00441A28" w:rsidRDefault="00A66DFE" w:rsidP="00EC5335">
            <w:pPr>
              <w:spacing w:after="0"/>
              <w:rPr>
                <w:rFonts w:eastAsia="Times New Roman"/>
                <w:color w:val="000000"/>
                <w:lang w:eastAsia="fi-FI"/>
              </w:rPr>
            </w:pPr>
            <w:r>
              <w:rPr>
                <w:rFonts w:eastAsia="Times New Roman"/>
                <w:color w:val="000000"/>
              </w:rPr>
              <w:t xml:space="preserve">Option 2: </w:t>
            </w:r>
            <w:r w:rsidRPr="00A66DFE">
              <w:rPr>
                <w:rFonts w:eastAsia="Times New Roman"/>
                <w:color w:val="000000"/>
              </w:rPr>
              <w:t>To add OOBB requirement for 3MHz CBW.</w:t>
            </w:r>
            <w:r>
              <w:rPr>
                <w:rFonts w:eastAsia="Times New Roman"/>
                <w:color w:val="000000"/>
              </w:rPr>
              <w:t xml:space="preserve"> (ZTE)</w:t>
            </w:r>
          </w:p>
        </w:tc>
      </w:tr>
      <w:tr w:rsidR="00EC5335" w:rsidRPr="00EA78C3" w14:paraId="06A8B1DB" w14:textId="77777777" w:rsidTr="0088177D">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02A1C682" w14:textId="3EEC7B57" w:rsidR="00EC5335" w:rsidRPr="00441A28" w:rsidRDefault="00EC5335" w:rsidP="00EC5335">
            <w:pPr>
              <w:spacing w:after="0"/>
              <w:rPr>
                <w:rFonts w:eastAsia="Times New Roman"/>
                <w:color w:val="000000"/>
                <w:lang w:val="fi-FI" w:eastAsia="fi-FI"/>
              </w:rPr>
            </w:pPr>
            <w:r w:rsidRPr="0025466A">
              <w:t>7.6 Receiver spurious emissions</w:t>
            </w:r>
          </w:p>
        </w:tc>
        <w:tc>
          <w:tcPr>
            <w:tcW w:w="0" w:type="auto"/>
            <w:tcBorders>
              <w:top w:val="nil"/>
              <w:left w:val="nil"/>
              <w:bottom w:val="single" w:sz="4" w:space="0" w:color="auto"/>
              <w:right w:val="single" w:sz="4" w:space="0" w:color="auto"/>
            </w:tcBorders>
            <w:shd w:val="clear" w:color="auto" w:fill="auto"/>
            <w:hideMark/>
          </w:tcPr>
          <w:p w14:paraId="73EDD8F2" w14:textId="47B813D3" w:rsidR="00EC5335" w:rsidRPr="00441A28" w:rsidRDefault="00EC5335" w:rsidP="00EC5335">
            <w:pPr>
              <w:spacing w:after="0"/>
              <w:rPr>
                <w:rFonts w:eastAsia="Times New Roman"/>
                <w:color w:val="000000"/>
                <w:lang w:eastAsia="fi-FI"/>
              </w:rPr>
            </w:pPr>
            <w:r w:rsidRPr="00656A58">
              <w:t>No specification impact</w:t>
            </w:r>
          </w:p>
        </w:tc>
      </w:tr>
      <w:tr w:rsidR="00EC5335" w:rsidRPr="00EA78C3" w14:paraId="510B540B" w14:textId="77777777" w:rsidTr="0088177D">
        <w:trPr>
          <w:trHeight w:val="870"/>
        </w:trPr>
        <w:tc>
          <w:tcPr>
            <w:tcW w:w="0" w:type="auto"/>
            <w:tcBorders>
              <w:top w:val="nil"/>
              <w:left w:val="single" w:sz="4" w:space="0" w:color="auto"/>
              <w:bottom w:val="single" w:sz="4" w:space="0" w:color="auto"/>
              <w:right w:val="single" w:sz="4" w:space="0" w:color="auto"/>
            </w:tcBorders>
            <w:shd w:val="clear" w:color="000000" w:fill="FFFFFF"/>
            <w:hideMark/>
          </w:tcPr>
          <w:p w14:paraId="10BBCE71" w14:textId="0E3756A6" w:rsidR="00EC5335" w:rsidRPr="00441A28" w:rsidRDefault="00EC5335" w:rsidP="00EC5335">
            <w:pPr>
              <w:spacing w:after="0"/>
              <w:rPr>
                <w:rFonts w:eastAsia="Times New Roman"/>
                <w:color w:val="000000"/>
                <w:lang w:val="fi-FI" w:eastAsia="fi-FI"/>
              </w:rPr>
            </w:pPr>
            <w:r w:rsidRPr="0025466A">
              <w:t>7.7 Receiver intermodulation</w:t>
            </w:r>
          </w:p>
        </w:tc>
        <w:tc>
          <w:tcPr>
            <w:tcW w:w="0" w:type="auto"/>
            <w:tcBorders>
              <w:top w:val="nil"/>
              <w:left w:val="nil"/>
              <w:bottom w:val="single" w:sz="4" w:space="0" w:color="auto"/>
              <w:right w:val="single" w:sz="4" w:space="0" w:color="auto"/>
            </w:tcBorders>
            <w:shd w:val="clear" w:color="000000" w:fill="FFFFFF"/>
            <w:hideMark/>
          </w:tcPr>
          <w:p w14:paraId="35101CBF" w14:textId="77777777" w:rsidR="00EC5335" w:rsidRDefault="00A66DFE" w:rsidP="00EC5335">
            <w:pPr>
              <w:spacing w:after="0"/>
            </w:pPr>
            <w:r>
              <w:t xml:space="preserve">Option 1: </w:t>
            </w:r>
            <w:r w:rsidR="00EC5335" w:rsidRPr="00656A58">
              <w:t>Same requirement limits as other channel bandwidth, but assume different adjacent channel carriers in Table 7.7.2-2 and Table 7.7.2-4.</w:t>
            </w:r>
            <w:r>
              <w:t xml:space="preserve"> (Nokia, Ericsson)</w:t>
            </w:r>
          </w:p>
          <w:p w14:paraId="57E04030" w14:textId="3C00F551" w:rsidR="00A66DFE" w:rsidRPr="00441A28" w:rsidRDefault="00A66DFE" w:rsidP="00EC5335">
            <w:pPr>
              <w:spacing w:after="0"/>
              <w:rPr>
                <w:rFonts w:eastAsia="Times New Roman"/>
                <w:color w:val="000000"/>
                <w:lang w:eastAsia="fi-FI"/>
              </w:rPr>
            </w:pPr>
            <w:r>
              <w:rPr>
                <w:rFonts w:eastAsia="Times New Roman"/>
                <w:color w:val="000000"/>
                <w:lang w:eastAsia="fi-FI"/>
              </w:rPr>
              <w:t xml:space="preserve">Option 2: </w:t>
            </w:r>
            <w:r>
              <w:rPr>
                <w:lang w:eastAsia="zh-CN"/>
              </w:rPr>
              <w:t>For band n100, an additional narrowband intermodulation requirement for 3 MHz channel BW shall also be added. (Ericsson)</w:t>
            </w:r>
          </w:p>
        </w:tc>
      </w:tr>
      <w:tr w:rsidR="00EC5335" w:rsidRPr="00EA78C3" w14:paraId="11B8C2D7" w14:textId="77777777" w:rsidTr="0088177D">
        <w:trPr>
          <w:trHeight w:val="870"/>
        </w:trPr>
        <w:tc>
          <w:tcPr>
            <w:tcW w:w="0" w:type="auto"/>
            <w:tcBorders>
              <w:top w:val="nil"/>
              <w:left w:val="single" w:sz="4" w:space="0" w:color="auto"/>
              <w:bottom w:val="single" w:sz="4" w:space="0" w:color="auto"/>
              <w:right w:val="single" w:sz="4" w:space="0" w:color="auto"/>
            </w:tcBorders>
            <w:shd w:val="clear" w:color="000000" w:fill="FFFFFF"/>
            <w:hideMark/>
          </w:tcPr>
          <w:p w14:paraId="3AA40556" w14:textId="3D11AF1C" w:rsidR="00EC5335" w:rsidRPr="00441A28" w:rsidRDefault="00EC5335" w:rsidP="00EC5335">
            <w:pPr>
              <w:spacing w:after="0"/>
              <w:rPr>
                <w:rFonts w:eastAsia="Times New Roman"/>
                <w:color w:val="000000"/>
                <w:lang w:val="fi-FI" w:eastAsia="fi-FI"/>
              </w:rPr>
            </w:pPr>
            <w:r w:rsidRPr="0025466A">
              <w:t>7.8 In-channel selectivity</w:t>
            </w:r>
          </w:p>
        </w:tc>
        <w:tc>
          <w:tcPr>
            <w:tcW w:w="0" w:type="auto"/>
            <w:tcBorders>
              <w:top w:val="nil"/>
              <w:left w:val="nil"/>
              <w:bottom w:val="single" w:sz="4" w:space="0" w:color="auto"/>
              <w:right w:val="single" w:sz="4" w:space="0" w:color="auto"/>
            </w:tcBorders>
            <w:shd w:val="clear" w:color="auto" w:fill="auto"/>
            <w:hideMark/>
          </w:tcPr>
          <w:p w14:paraId="1F9AD3B6" w14:textId="0865A4AE" w:rsidR="00EC5335" w:rsidRPr="00441A28" w:rsidRDefault="00EC5335" w:rsidP="00EC5335">
            <w:pPr>
              <w:spacing w:after="0"/>
              <w:rPr>
                <w:rFonts w:eastAsia="Times New Roman"/>
                <w:color w:val="000000"/>
                <w:lang w:eastAsia="fi-FI"/>
              </w:rPr>
            </w:pPr>
            <w:r w:rsidRPr="00656A58">
              <w:t>Add minimum requirements for 3 MHz in Table 7.8.2-1, Table 7.8.2-2 and Table 7.8.2-3. Requirement limits depend on ICS FRC to be defined for 3MHz.</w:t>
            </w:r>
          </w:p>
        </w:tc>
      </w:tr>
    </w:tbl>
    <w:p w14:paraId="6E408DC6" w14:textId="77777777" w:rsidR="00E53F9B" w:rsidRPr="00805BE8" w:rsidRDefault="00E53F9B" w:rsidP="00E53F9B">
      <w:pPr>
        <w:rPr>
          <w:i/>
          <w:color w:val="0070C0"/>
          <w:lang w:eastAsia="zh-CN"/>
        </w:rPr>
      </w:pPr>
    </w:p>
    <w:p w14:paraId="61F4C8D3" w14:textId="09C3EB67" w:rsidR="00E53F9B" w:rsidRPr="00692243" w:rsidRDefault="00E53F9B" w:rsidP="00E53F9B">
      <w:pPr>
        <w:rPr>
          <w:b/>
          <w:u w:val="single"/>
          <w:lang w:eastAsia="ko-KR"/>
        </w:rPr>
      </w:pPr>
      <w:r w:rsidRPr="00692243">
        <w:rPr>
          <w:b/>
          <w:u w:val="single"/>
          <w:lang w:eastAsia="ko-KR"/>
        </w:rPr>
        <w:t>Issue 1-</w:t>
      </w:r>
      <w:r>
        <w:rPr>
          <w:b/>
          <w:u w:val="single"/>
          <w:lang w:eastAsia="ko-KR"/>
        </w:rPr>
        <w:t>2</w:t>
      </w:r>
      <w:r w:rsidRPr="00692243">
        <w:rPr>
          <w:b/>
          <w:u w:val="single"/>
          <w:lang w:eastAsia="ko-KR"/>
        </w:rPr>
        <w:t xml:space="preserve">: </w:t>
      </w:r>
      <w:r>
        <w:rPr>
          <w:b/>
          <w:u w:val="single"/>
          <w:lang w:eastAsia="ko-KR"/>
        </w:rPr>
        <w:t>Radiated requirements</w:t>
      </w:r>
    </w:p>
    <w:p w14:paraId="06C91E8C" w14:textId="77777777" w:rsidR="00E53F9B" w:rsidRPr="00692243" w:rsidRDefault="00E53F9B" w:rsidP="00E53F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Proposals</w:t>
      </w:r>
    </w:p>
    <w:p w14:paraId="6CA596CE" w14:textId="500F3FB5" w:rsidR="00E53F9B" w:rsidRDefault="00E53F9B" w:rsidP="00E53F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Use table below (Nokia)</w:t>
      </w:r>
    </w:p>
    <w:tbl>
      <w:tblPr>
        <w:tblW w:w="0" w:type="auto"/>
        <w:tblCellMar>
          <w:left w:w="70" w:type="dxa"/>
          <w:right w:w="70" w:type="dxa"/>
        </w:tblCellMar>
        <w:tblLook w:val="04A0" w:firstRow="1" w:lastRow="0" w:firstColumn="1" w:lastColumn="0" w:noHBand="0" w:noVBand="1"/>
      </w:tblPr>
      <w:tblGrid>
        <w:gridCol w:w="2976"/>
        <w:gridCol w:w="6655"/>
      </w:tblGrid>
      <w:tr w:rsidR="00E53F9B" w:rsidRPr="00EC5335" w14:paraId="06849CBF" w14:textId="77777777" w:rsidTr="00C1361B">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hideMark/>
          </w:tcPr>
          <w:p w14:paraId="09C67A9B" w14:textId="77777777" w:rsidR="00E53F9B" w:rsidRPr="00EC5335" w:rsidRDefault="00E53F9B" w:rsidP="00C1361B">
            <w:pPr>
              <w:spacing w:after="0"/>
              <w:rPr>
                <w:rFonts w:ascii="Calibri" w:eastAsia="Times New Roman" w:hAnsi="Calibri" w:cs="Calibri"/>
                <w:b/>
                <w:bCs/>
                <w:color w:val="000000"/>
                <w:sz w:val="24"/>
                <w:szCs w:val="24"/>
                <w:lang w:eastAsia="fi-FI"/>
              </w:rPr>
            </w:pPr>
            <w:r w:rsidRPr="00EC5335">
              <w:rPr>
                <w:b/>
                <w:bCs/>
              </w:rPr>
              <w:t>NR BS RF Tx/Rx requirement</w:t>
            </w:r>
          </w:p>
        </w:tc>
        <w:tc>
          <w:tcPr>
            <w:tcW w:w="0" w:type="auto"/>
            <w:tcBorders>
              <w:top w:val="single" w:sz="4" w:space="0" w:color="auto"/>
              <w:left w:val="nil"/>
              <w:bottom w:val="single" w:sz="4" w:space="0" w:color="auto"/>
              <w:right w:val="single" w:sz="4" w:space="0" w:color="auto"/>
            </w:tcBorders>
            <w:shd w:val="clear" w:color="000000" w:fill="FFFFFF"/>
            <w:hideMark/>
          </w:tcPr>
          <w:p w14:paraId="1E5A3A8B" w14:textId="77777777" w:rsidR="00E53F9B" w:rsidRPr="00EC5335" w:rsidRDefault="00E53F9B" w:rsidP="00C1361B">
            <w:pPr>
              <w:spacing w:after="0"/>
              <w:rPr>
                <w:rFonts w:ascii="Calibri" w:eastAsia="Times New Roman" w:hAnsi="Calibri" w:cs="Calibri"/>
                <w:b/>
                <w:bCs/>
                <w:color w:val="000000"/>
                <w:sz w:val="24"/>
                <w:szCs w:val="24"/>
                <w:lang w:val="fi-FI" w:eastAsia="fi-FI"/>
              </w:rPr>
            </w:pPr>
            <w:r w:rsidRPr="00EC5335">
              <w:rPr>
                <w:b/>
                <w:bCs/>
              </w:rPr>
              <w:t>Proposal for NR 3 MHz</w:t>
            </w:r>
          </w:p>
        </w:tc>
      </w:tr>
      <w:tr w:rsidR="00E53F9B" w:rsidRPr="00EA78C3" w14:paraId="556852A3" w14:textId="77777777" w:rsidTr="00C1361B">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287E1258" w14:textId="77777777" w:rsidR="00E53F9B" w:rsidRPr="00441A28" w:rsidRDefault="00E53F9B" w:rsidP="00C1361B">
            <w:pPr>
              <w:spacing w:after="0"/>
              <w:rPr>
                <w:rFonts w:eastAsia="Times New Roman"/>
                <w:color w:val="000000"/>
                <w:lang w:val="fi-FI" w:eastAsia="fi-FI"/>
              </w:rPr>
            </w:pPr>
            <w:r w:rsidRPr="0025466A">
              <w:t>9.2 Radiated transmit power</w:t>
            </w:r>
          </w:p>
        </w:tc>
        <w:tc>
          <w:tcPr>
            <w:tcW w:w="0" w:type="auto"/>
            <w:tcBorders>
              <w:top w:val="nil"/>
              <w:left w:val="nil"/>
              <w:bottom w:val="single" w:sz="4" w:space="0" w:color="auto"/>
              <w:right w:val="single" w:sz="4" w:space="0" w:color="auto"/>
            </w:tcBorders>
            <w:shd w:val="clear" w:color="auto" w:fill="auto"/>
            <w:hideMark/>
          </w:tcPr>
          <w:p w14:paraId="07929456" w14:textId="4FA78CED" w:rsidR="00E53F9B" w:rsidRPr="00441A28" w:rsidRDefault="00E53F9B" w:rsidP="00E53F9B">
            <w:pPr>
              <w:spacing w:after="0"/>
              <w:rPr>
                <w:rFonts w:eastAsia="Times New Roman"/>
                <w:color w:val="000000"/>
                <w:lang w:val="fi-FI" w:eastAsia="fi-FI"/>
              </w:rPr>
            </w:pPr>
            <w:r w:rsidRPr="00656A58">
              <w:t>No specification impact</w:t>
            </w:r>
          </w:p>
          <w:p w14:paraId="1D515CF8" w14:textId="61368718" w:rsidR="00E53F9B" w:rsidRPr="00441A28" w:rsidRDefault="00E53F9B" w:rsidP="00C1361B">
            <w:pPr>
              <w:spacing w:after="0"/>
              <w:rPr>
                <w:rFonts w:eastAsia="Times New Roman"/>
                <w:color w:val="000000"/>
                <w:lang w:val="fi-FI" w:eastAsia="fi-FI"/>
              </w:rPr>
            </w:pPr>
          </w:p>
        </w:tc>
      </w:tr>
      <w:tr w:rsidR="00E53F9B" w:rsidRPr="00EA78C3" w14:paraId="1D57E88B" w14:textId="77777777" w:rsidTr="00C1361B">
        <w:trPr>
          <w:trHeight w:val="584"/>
        </w:trPr>
        <w:tc>
          <w:tcPr>
            <w:tcW w:w="0" w:type="auto"/>
            <w:tcBorders>
              <w:top w:val="nil"/>
              <w:left w:val="single" w:sz="4" w:space="0" w:color="auto"/>
              <w:bottom w:val="single" w:sz="4" w:space="0" w:color="auto"/>
              <w:right w:val="single" w:sz="4" w:space="0" w:color="auto"/>
            </w:tcBorders>
            <w:shd w:val="clear" w:color="000000" w:fill="FFFFFF"/>
            <w:hideMark/>
          </w:tcPr>
          <w:p w14:paraId="1E370811" w14:textId="77777777" w:rsidR="00E53F9B" w:rsidRPr="00441A28" w:rsidRDefault="00E53F9B" w:rsidP="00C1361B">
            <w:pPr>
              <w:spacing w:after="0"/>
              <w:rPr>
                <w:rFonts w:eastAsia="Times New Roman"/>
                <w:color w:val="000000"/>
                <w:lang w:val="fi-FI" w:eastAsia="fi-FI"/>
              </w:rPr>
            </w:pPr>
            <w:r w:rsidRPr="0025466A">
              <w:t>9.3 OTA base station output power</w:t>
            </w:r>
          </w:p>
        </w:tc>
        <w:tc>
          <w:tcPr>
            <w:tcW w:w="0" w:type="auto"/>
            <w:tcBorders>
              <w:top w:val="nil"/>
              <w:left w:val="nil"/>
              <w:bottom w:val="single" w:sz="4" w:space="0" w:color="auto"/>
              <w:right w:val="single" w:sz="4" w:space="0" w:color="auto"/>
            </w:tcBorders>
            <w:shd w:val="clear" w:color="auto" w:fill="auto"/>
            <w:hideMark/>
          </w:tcPr>
          <w:p w14:paraId="403D2747" w14:textId="51E9CA1C" w:rsidR="00E53F9B" w:rsidRPr="00441A28" w:rsidRDefault="00E53F9B" w:rsidP="00E53F9B">
            <w:pPr>
              <w:spacing w:after="0"/>
              <w:rPr>
                <w:rFonts w:eastAsia="Times New Roman"/>
                <w:color w:val="000000"/>
                <w:lang w:eastAsia="fi-FI"/>
              </w:rPr>
            </w:pPr>
            <w:r w:rsidRPr="00656A58">
              <w:t>No specification impact</w:t>
            </w:r>
          </w:p>
          <w:p w14:paraId="0518A3FE" w14:textId="4EEEEA72" w:rsidR="00E53F9B" w:rsidRPr="00441A28" w:rsidRDefault="00E53F9B" w:rsidP="00C1361B">
            <w:pPr>
              <w:spacing w:after="0"/>
              <w:rPr>
                <w:rFonts w:eastAsia="Times New Roman"/>
                <w:color w:val="000000"/>
                <w:lang w:eastAsia="fi-FI"/>
              </w:rPr>
            </w:pPr>
          </w:p>
        </w:tc>
      </w:tr>
      <w:tr w:rsidR="00E53F9B" w:rsidRPr="00EA78C3" w14:paraId="685ED6DB" w14:textId="77777777" w:rsidTr="00C1361B">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5080E8D9" w14:textId="77777777" w:rsidR="00E53F9B" w:rsidRPr="00441A28" w:rsidRDefault="00E53F9B" w:rsidP="00C1361B">
            <w:pPr>
              <w:spacing w:after="0"/>
              <w:rPr>
                <w:rFonts w:eastAsia="Times New Roman"/>
                <w:color w:val="000000"/>
                <w:lang w:val="fi-FI" w:eastAsia="fi-FI"/>
              </w:rPr>
            </w:pPr>
            <w:r w:rsidRPr="0025466A">
              <w:t>9.4.2 OTA RE power control dynamic range</w:t>
            </w:r>
          </w:p>
        </w:tc>
        <w:tc>
          <w:tcPr>
            <w:tcW w:w="0" w:type="auto"/>
            <w:tcBorders>
              <w:top w:val="nil"/>
              <w:left w:val="nil"/>
              <w:bottom w:val="single" w:sz="4" w:space="0" w:color="auto"/>
              <w:right w:val="single" w:sz="4" w:space="0" w:color="auto"/>
            </w:tcBorders>
            <w:shd w:val="clear" w:color="000000" w:fill="FFFFFF"/>
            <w:hideMark/>
          </w:tcPr>
          <w:p w14:paraId="7C71AA30" w14:textId="5739AC01" w:rsidR="00E53F9B" w:rsidRPr="00441A28" w:rsidRDefault="00E53F9B" w:rsidP="00E53F9B">
            <w:pPr>
              <w:spacing w:after="0"/>
              <w:rPr>
                <w:rFonts w:eastAsia="Times New Roman"/>
                <w:color w:val="000000"/>
                <w:lang w:eastAsia="fi-FI"/>
              </w:rPr>
            </w:pPr>
            <w:r w:rsidRPr="00656A58">
              <w:t>No specification impact</w:t>
            </w:r>
          </w:p>
          <w:p w14:paraId="2F9B0014" w14:textId="43C8A3D8" w:rsidR="00E53F9B" w:rsidRPr="00441A28" w:rsidRDefault="00E53F9B" w:rsidP="00C1361B">
            <w:pPr>
              <w:spacing w:after="0"/>
              <w:rPr>
                <w:rFonts w:eastAsia="Times New Roman"/>
                <w:color w:val="000000"/>
                <w:lang w:eastAsia="fi-FI"/>
              </w:rPr>
            </w:pPr>
          </w:p>
        </w:tc>
      </w:tr>
      <w:tr w:rsidR="00E53F9B" w:rsidRPr="00EA78C3" w14:paraId="71242DAB" w14:textId="77777777" w:rsidTr="00E53F9B">
        <w:trPr>
          <w:trHeight w:val="555"/>
        </w:trPr>
        <w:tc>
          <w:tcPr>
            <w:tcW w:w="0" w:type="auto"/>
            <w:tcBorders>
              <w:top w:val="nil"/>
              <w:left w:val="single" w:sz="4" w:space="0" w:color="auto"/>
              <w:bottom w:val="single" w:sz="4" w:space="0" w:color="auto"/>
              <w:right w:val="single" w:sz="4" w:space="0" w:color="auto"/>
            </w:tcBorders>
            <w:shd w:val="clear" w:color="000000" w:fill="FFFFFF"/>
            <w:hideMark/>
          </w:tcPr>
          <w:p w14:paraId="1965765D" w14:textId="77777777" w:rsidR="00E53F9B" w:rsidRPr="00441A28" w:rsidRDefault="00E53F9B" w:rsidP="00C1361B">
            <w:pPr>
              <w:spacing w:after="0"/>
              <w:rPr>
                <w:rFonts w:eastAsia="Times New Roman"/>
                <w:color w:val="000000"/>
                <w:lang w:val="fi-FI" w:eastAsia="fi-FI"/>
              </w:rPr>
            </w:pPr>
            <w:r w:rsidRPr="0025466A">
              <w:t>9.4.3 OTA total power dynamic range</w:t>
            </w:r>
          </w:p>
        </w:tc>
        <w:tc>
          <w:tcPr>
            <w:tcW w:w="0" w:type="auto"/>
            <w:tcBorders>
              <w:top w:val="nil"/>
              <w:left w:val="nil"/>
              <w:bottom w:val="single" w:sz="4" w:space="0" w:color="auto"/>
              <w:right w:val="single" w:sz="4" w:space="0" w:color="auto"/>
            </w:tcBorders>
            <w:shd w:val="clear" w:color="000000" w:fill="FFFFFF"/>
            <w:hideMark/>
          </w:tcPr>
          <w:p w14:paraId="647A895A" w14:textId="237DAC46" w:rsidR="00E53F9B" w:rsidRPr="00441A28" w:rsidRDefault="00E53F9B" w:rsidP="00E53F9B">
            <w:pPr>
              <w:spacing w:after="0"/>
              <w:rPr>
                <w:rFonts w:eastAsia="Times New Roman"/>
                <w:color w:val="000000"/>
                <w:lang w:eastAsia="fi-FI"/>
              </w:rPr>
            </w:pPr>
            <w:r w:rsidRPr="00656A58">
              <w:t>No specification impact, referring to requirements in Table 6.3.3.2-1.</w:t>
            </w:r>
          </w:p>
          <w:p w14:paraId="4BF42B0B" w14:textId="38EB4485" w:rsidR="00E53F9B" w:rsidRPr="00441A28" w:rsidRDefault="00E53F9B" w:rsidP="00C1361B">
            <w:pPr>
              <w:spacing w:after="0"/>
              <w:rPr>
                <w:rFonts w:eastAsia="Times New Roman"/>
                <w:color w:val="000000"/>
                <w:lang w:eastAsia="fi-FI"/>
              </w:rPr>
            </w:pPr>
          </w:p>
        </w:tc>
      </w:tr>
      <w:tr w:rsidR="00E53F9B" w:rsidRPr="00EA78C3" w14:paraId="7D602877" w14:textId="77777777" w:rsidTr="00C1361B">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13F8EFCF" w14:textId="77777777" w:rsidR="00E53F9B" w:rsidRPr="00441A28" w:rsidRDefault="00E53F9B" w:rsidP="00C1361B">
            <w:pPr>
              <w:spacing w:after="0"/>
              <w:rPr>
                <w:rFonts w:eastAsia="Times New Roman"/>
                <w:color w:val="000000"/>
                <w:lang w:val="fi-FI" w:eastAsia="fi-FI"/>
              </w:rPr>
            </w:pPr>
            <w:r w:rsidRPr="0025466A">
              <w:t>9.5 OTA transmit ON/OFF power</w:t>
            </w:r>
          </w:p>
        </w:tc>
        <w:tc>
          <w:tcPr>
            <w:tcW w:w="0" w:type="auto"/>
            <w:tcBorders>
              <w:top w:val="nil"/>
              <w:left w:val="nil"/>
              <w:bottom w:val="single" w:sz="4" w:space="0" w:color="auto"/>
              <w:right w:val="single" w:sz="4" w:space="0" w:color="auto"/>
            </w:tcBorders>
            <w:shd w:val="clear" w:color="auto" w:fill="auto"/>
            <w:hideMark/>
          </w:tcPr>
          <w:p w14:paraId="5014A73F" w14:textId="31AF8DED" w:rsidR="00E53F9B" w:rsidRPr="00441A28" w:rsidRDefault="00E53F9B" w:rsidP="00E53F9B">
            <w:pPr>
              <w:spacing w:after="0"/>
              <w:rPr>
                <w:rFonts w:eastAsia="Times New Roman"/>
                <w:color w:val="000000"/>
                <w:lang w:eastAsia="fi-FI"/>
              </w:rPr>
            </w:pPr>
            <w:r w:rsidRPr="00656A58">
              <w:t>No specification impact</w:t>
            </w:r>
          </w:p>
          <w:p w14:paraId="43610DED" w14:textId="20E50160" w:rsidR="00E53F9B" w:rsidRPr="00441A28" w:rsidRDefault="00E53F9B" w:rsidP="00C1361B">
            <w:pPr>
              <w:spacing w:after="0"/>
              <w:rPr>
                <w:rFonts w:eastAsia="Times New Roman"/>
                <w:color w:val="000000"/>
                <w:lang w:eastAsia="fi-FI"/>
              </w:rPr>
            </w:pPr>
          </w:p>
        </w:tc>
      </w:tr>
      <w:tr w:rsidR="00E53F9B" w:rsidRPr="00EA78C3" w14:paraId="0A0954DB" w14:textId="77777777" w:rsidTr="00C1361B">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6CFD6898" w14:textId="77777777" w:rsidR="00E53F9B" w:rsidRPr="00441A28" w:rsidRDefault="00E53F9B" w:rsidP="00C1361B">
            <w:pPr>
              <w:spacing w:after="0"/>
              <w:rPr>
                <w:rFonts w:eastAsia="Times New Roman"/>
                <w:color w:val="000000"/>
                <w:lang w:val="fi-FI" w:eastAsia="fi-FI"/>
              </w:rPr>
            </w:pPr>
            <w:r w:rsidRPr="0025466A">
              <w:t>9.6 OTA transmitted signal quality</w:t>
            </w:r>
          </w:p>
        </w:tc>
        <w:tc>
          <w:tcPr>
            <w:tcW w:w="0" w:type="auto"/>
            <w:tcBorders>
              <w:top w:val="nil"/>
              <w:left w:val="nil"/>
              <w:bottom w:val="single" w:sz="4" w:space="0" w:color="auto"/>
              <w:right w:val="single" w:sz="4" w:space="0" w:color="auto"/>
            </w:tcBorders>
            <w:shd w:val="clear" w:color="auto" w:fill="auto"/>
            <w:hideMark/>
          </w:tcPr>
          <w:p w14:paraId="50A289BA" w14:textId="42F8A200" w:rsidR="00E53F9B" w:rsidRPr="00441A28" w:rsidRDefault="00E53F9B" w:rsidP="00E53F9B">
            <w:pPr>
              <w:spacing w:after="0"/>
              <w:rPr>
                <w:rFonts w:eastAsia="Times New Roman"/>
                <w:color w:val="000000"/>
                <w:lang w:eastAsia="fi-FI"/>
              </w:rPr>
            </w:pPr>
            <w:r w:rsidRPr="00656A58">
              <w:t>No specification impact</w:t>
            </w:r>
          </w:p>
          <w:p w14:paraId="068A7DD0" w14:textId="415CC693" w:rsidR="00E53F9B" w:rsidRPr="00441A28" w:rsidRDefault="00E53F9B" w:rsidP="00C1361B">
            <w:pPr>
              <w:spacing w:after="0"/>
              <w:rPr>
                <w:rFonts w:eastAsia="Times New Roman"/>
                <w:color w:val="000000"/>
                <w:lang w:eastAsia="fi-FI"/>
              </w:rPr>
            </w:pPr>
          </w:p>
        </w:tc>
      </w:tr>
      <w:tr w:rsidR="00E53F9B" w:rsidRPr="00EA78C3" w14:paraId="719400F5" w14:textId="77777777" w:rsidTr="00C1361B">
        <w:trPr>
          <w:trHeight w:val="516"/>
        </w:trPr>
        <w:tc>
          <w:tcPr>
            <w:tcW w:w="0" w:type="auto"/>
            <w:tcBorders>
              <w:top w:val="nil"/>
              <w:left w:val="single" w:sz="4" w:space="0" w:color="auto"/>
              <w:bottom w:val="single" w:sz="4" w:space="0" w:color="auto"/>
              <w:right w:val="single" w:sz="4" w:space="0" w:color="auto"/>
            </w:tcBorders>
            <w:shd w:val="clear" w:color="000000" w:fill="FFFFFF"/>
            <w:hideMark/>
          </w:tcPr>
          <w:p w14:paraId="23090331" w14:textId="77777777" w:rsidR="00E53F9B" w:rsidRPr="00441A28" w:rsidRDefault="00E53F9B" w:rsidP="00C1361B">
            <w:pPr>
              <w:spacing w:after="0"/>
              <w:rPr>
                <w:rFonts w:eastAsia="Times New Roman"/>
                <w:color w:val="000000"/>
                <w:lang w:val="fi-FI" w:eastAsia="fi-FI"/>
              </w:rPr>
            </w:pPr>
            <w:r w:rsidRPr="0025466A">
              <w:t>9.7.2 OTA occupied bandwidth</w:t>
            </w:r>
          </w:p>
        </w:tc>
        <w:tc>
          <w:tcPr>
            <w:tcW w:w="0" w:type="auto"/>
            <w:tcBorders>
              <w:top w:val="nil"/>
              <w:left w:val="nil"/>
              <w:bottom w:val="single" w:sz="4" w:space="0" w:color="auto"/>
              <w:right w:val="single" w:sz="4" w:space="0" w:color="auto"/>
            </w:tcBorders>
            <w:shd w:val="clear" w:color="auto" w:fill="auto"/>
            <w:hideMark/>
          </w:tcPr>
          <w:p w14:paraId="2BCC3A08" w14:textId="3D00A19D" w:rsidR="00E53F9B" w:rsidRPr="00441A28" w:rsidRDefault="00E53F9B" w:rsidP="00E53F9B">
            <w:pPr>
              <w:spacing w:after="0"/>
              <w:rPr>
                <w:rFonts w:eastAsia="Times New Roman"/>
                <w:color w:val="000000"/>
                <w:lang w:eastAsia="fi-FI"/>
              </w:rPr>
            </w:pPr>
            <w:r w:rsidRPr="00656A58">
              <w:t>No specification impact</w:t>
            </w:r>
          </w:p>
          <w:p w14:paraId="54DB0678" w14:textId="20D08552" w:rsidR="00E53F9B" w:rsidRPr="00441A28" w:rsidRDefault="00E53F9B" w:rsidP="00C1361B">
            <w:pPr>
              <w:spacing w:after="0"/>
              <w:rPr>
                <w:rFonts w:eastAsia="Times New Roman"/>
                <w:color w:val="000000"/>
                <w:lang w:eastAsia="fi-FI"/>
              </w:rPr>
            </w:pPr>
          </w:p>
        </w:tc>
      </w:tr>
      <w:tr w:rsidR="00E53F9B" w:rsidRPr="00EA78C3" w14:paraId="08776C09" w14:textId="77777777" w:rsidTr="00E53F9B">
        <w:trPr>
          <w:trHeight w:val="544"/>
        </w:trPr>
        <w:tc>
          <w:tcPr>
            <w:tcW w:w="0" w:type="auto"/>
            <w:tcBorders>
              <w:top w:val="nil"/>
              <w:left w:val="single" w:sz="4" w:space="0" w:color="auto"/>
              <w:bottom w:val="single" w:sz="4" w:space="0" w:color="auto"/>
              <w:right w:val="single" w:sz="4" w:space="0" w:color="auto"/>
            </w:tcBorders>
            <w:shd w:val="clear" w:color="000000" w:fill="FFFFFF"/>
            <w:hideMark/>
          </w:tcPr>
          <w:p w14:paraId="55F5AF43" w14:textId="77777777" w:rsidR="00E53F9B" w:rsidRPr="00441A28" w:rsidRDefault="00E53F9B" w:rsidP="00C1361B">
            <w:pPr>
              <w:spacing w:after="0"/>
              <w:rPr>
                <w:rFonts w:eastAsia="Times New Roman"/>
                <w:color w:val="000000"/>
                <w:lang w:val="fi-FI" w:eastAsia="fi-FI"/>
              </w:rPr>
            </w:pPr>
            <w:r w:rsidRPr="0025466A">
              <w:t>9.7.3 OTA Adjacent Channel Leakage Power Ratio (ACLR)</w:t>
            </w:r>
          </w:p>
        </w:tc>
        <w:tc>
          <w:tcPr>
            <w:tcW w:w="0" w:type="auto"/>
            <w:tcBorders>
              <w:top w:val="nil"/>
              <w:left w:val="nil"/>
              <w:bottom w:val="single" w:sz="4" w:space="0" w:color="auto"/>
              <w:right w:val="single" w:sz="4" w:space="0" w:color="auto"/>
            </w:tcBorders>
            <w:shd w:val="clear" w:color="auto" w:fill="auto"/>
            <w:hideMark/>
          </w:tcPr>
          <w:p w14:paraId="4D518BB5" w14:textId="792FE5EB" w:rsidR="00E53F9B" w:rsidRPr="00441A28" w:rsidRDefault="00E53F9B" w:rsidP="00E53F9B">
            <w:pPr>
              <w:spacing w:after="0"/>
              <w:rPr>
                <w:rFonts w:eastAsia="Times New Roman"/>
                <w:color w:val="000000"/>
                <w:lang w:eastAsia="fi-FI"/>
              </w:rPr>
            </w:pPr>
            <w:r w:rsidRPr="00656A58">
              <w:t>No specification impact, referring to requirements in Clause 6.6.3.2.</w:t>
            </w:r>
          </w:p>
          <w:p w14:paraId="4C698DF2" w14:textId="74883472" w:rsidR="00E53F9B" w:rsidRPr="00441A28" w:rsidRDefault="00E53F9B" w:rsidP="00C1361B">
            <w:pPr>
              <w:spacing w:after="0"/>
              <w:rPr>
                <w:rFonts w:eastAsia="Times New Roman"/>
                <w:color w:val="000000"/>
                <w:lang w:eastAsia="fi-FI"/>
              </w:rPr>
            </w:pPr>
          </w:p>
        </w:tc>
      </w:tr>
      <w:tr w:rsidR="00E53F9B" w:rsidRPr="00EA78C3" w14:paraId="38B8B60F" w14:textId="77777777" w:rsidTr="00C1361B">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6878570E" w14:textId="77777777" w:rsidR="00E53F9B" w:rsidRPr="00441A28" w:rsidRDefault="00E53F9B" w:rsidP="00C1361B">
            <w:pPr>
              <w:spacing w:after="0"/>
              <w:rPr>
                <w:rFonts w:eastAsia="Times New Roman"/>
                <w:color w:val="000000"/>
                <w:lang w:val="fi-FI" w:eastAsia="fi-FI"/>
              </w:rPr>
            </w:pPr>
            <w:r w:rsidRPr="0025466A">
              <w:t>9.7.4 OTA operating band unwanted emissions</w:t>
            </w:r>
          </w:p>
        </w:tc>
        <w:tc>
          <w:tcPr>
            <w:tcW w:w="0" w:type="auto"/>
            <w:tcBorders>
              <w:top w:val="nil"/>
              <w:left w:val="nil"/>
              <w:bottom w:val="single" w:sz="4" w:space="0" w:color="auto"/>
              <w:right w:val="single" w:sz="4" w:space="0" w:color="auto"/>
            </w:tcBorders>
            <w:shd w:val="clear" w:color="auto" w:fill="auto"/>
            <w:hideMark/>
          </w:tcPr>
          <w:p w14:paraId="6BB0A05B" w14:textId="5C2E3CD2" w:rsidR="00E53F9B" w:rsidRPr="00441A28" w:rsidRDefault="00E53F9B" w:rsidP="00E53F9B">
            <w:pPr>
              <w:spacing w:after="0"/>
              <w:rPr>
                <w:rFonts w:eastAsia="Times New Roman"/>
                <w:color w:val="000000"/>
                <w:lang w:val="fi-FI" w:eastAsia="fi-FI"/>
              </w:rPr>
            </w:pPr>
            <w:r w:rsidRPr="00656A58">
              <w:t>No specification impact, referring to requirements in Clause 6.6.4.1.</w:t>
            </w:r>
          </w:p>
          <w:p w14:paraId="7204AEF4" w14:textId="05206111" w:rsidR="00E53F9B" w:rsidRPr="00441A28" w:rsidRDefault="00E53F9B" w:rsidP="00C1361B">
            <w:pPr>
              <w:spacing w:after="0"/>
              <w:rPr>
                <w:rFonts w:eastAsia="Times New Roman"/>
                <w:color w:val="000000"/>
                <w:lang w:val="fi-FI" w:eastAsia="fi-FI"/>
              </w:rPr>
            </w:pPr>
          </w:p>
        </w:tc>
      </w:tr>
      <w:tr w:rsidR="00E53F9B" w:rsidRPr="00EA78C3" w14:paraId="04BF6A98" w14:textId="77777777" w:rsidTr="00E53F9B">
        <w:trPr>
          <w:trHeight w:val="558"/>
        </w:trPr>
        <w:tc>
          <w:tcPr>
            <w:tcW w:w="0" w:type="auto"/>
            <w:tcBorders>
              <w:top w:val="nil"/>
              <w:left w:val="single" w:sz="4" w:space="0" w:color="auto"/>
              <w:bottom w:val="single" w:sz="4" w:space="0" w:color="auto"/>
              <w:right w:val="single" w:sz="4" w:space="0" w:color="auto"/>
            </w:tcBorders>
            <w:shd w:val="clear" w:color="000000" w:fill="FFFFFF"/>
            <w:hideMark/>
          </w:tcPr>
          <w:p w14:paraId="212D3B30" w14:textId="77777777" w:rsidR="00E53F9B" w:rsidRPr="00441A28" w:rsidRDefault="00E53F9B" w:rsidP="00C1361B">
            <w:pPr>
              <w:spacing w:after="0"/>
              <w:rPr>
                <w:rFonts w:eastAsia="Times New Roman"/>
                <w:color w:val="000000"/>
                <w:lang w:val="fi-FI" w:eastAsia="fi-FI"/>
              </w:rPr>
            </w:pPr>
            <w:r w:rsidRPr="0025466A">
              <w:lastRenderedPageBreak/>
              <w:t>9.7.5 OTA transmitter spurious emissions</w:t>
            </w:r>
          </w:p>
        </w:tc>
        <w:tc>
          <w:tcPr>
            <w:tcW w:w="0" w:type="auto"/>
            <w:tcBorders>
              <w:top w:val="nil"/>
              <w:left w:val="nil"/>
              <w:bottom w:val="single" w:sz="4" w:space="0" w:color="auto"/>
              <w:right w:val="single" w:sz="4" w:space="0" w:color="auto"/>
            </w:tcBorders>
            <w:shd w:val="clear" w:color="auto" w:fill="auto"/>
            <w:hideMark/>
          </w:tcPr>
          <w:p w14:paraId="5F445CD4" w14:textId="7629FF4B" w:rsidR="00E53F9B" w:rsidRPr="00441A28" w:rsidRDefault="00E53F9B" w:rsidP="00E53F9B">
            <w:pPr>
              <w:spacing w:after="0"/>
              <w:rPr>
                <w:rFonts w:eastAsia="Times New Roman"/>
                <w:color w:val="000000"/>
                <w:lang w:eastAsia="fi-FI"/>
              </w:rPr>
            </w:pPr>
            <w:r w:rsidRPr="00656A58">
              <w:t>No specification impact, referring to requirements in Clause 6.6.5.2.1</w:t>
            </w:r>
            <w:r>
              <w:t xml:space="preserve">. </w:t>
            </w:r>
          </w:p>
          <w:p w14:paraId="5CAA1A4A" w14:textId="570191DD" w:rsidR="00E53F9B" w:rsidRPr="00441A28" w:rsidRDefault="00E53F9B" w:rsidP="00C1361B">
            <w:pPr>
              <w:spacing w:after="0"/>
              <w:rPr>
                <w:rFonts w:eastAsia="Times New Roman"/>
                <w:color w:val="000000"/>
                <w:lang w:eastAsia="fi-FI"/>
              </w:rPr>
            </w:pPr>
          </w:p>
        </w:tc>
      </w:tr>
      <w:tr w:rsidR="00E53F9B" w:rsidRPr="00EA78C3" w14:paraId="44E4AC7A" w14:textId="77777777" w:rsidTr="00C1361B">
        <w:trPr>
          <w:trHeight w:val="558"/>
        </w:trPr>
        <w:tc>
          <w:tcPr>
            <w:tcW w:w="0" w:type="auto"/>
            <w:tcBorders>
              <w:top w:val="nil"/>
              <w:left w:val="single" w:sz="4" w:space="0" w:color="auto"/>
              <w:bottom w:val="single" w:sz="4" w:space="0" w:color="auto"/>
              <w:right w:val="single" w:sz="4" w:space="0" w:color="auto"/>
            </w:tcBorders>
            <w:shd w:val="clear" w:color="000000" w:fill="FFFFFF"/>
          </w:tcPr>
          <w:p w14:paraId="3E68F74D" w14:textId="77777777" w:rsidR="00E53F9B" w:rsidRPr="00441A28" w:rsidRDefault="00E53F9B" w:rsidP="00C1361B">
            <w:pPr>
              <w:spacing w:after="0"/>
              <w:rPr>
                <w:rFonts w:eastAsia="Times New Roman"/>
                <w:color w:val="000000"/>
                <w:lang w:val="fi-FI" w:eastAsia="fi-FI"/>
              </w:rPr>
            </w:pPr>
            <w:r w:rsidRPr="0025466A">
              <w:t>9.8 OTA transmitter intermodulation</w:t>
            </w:r>
          </w:p>
        </w:tc>
        <w:tc>
          <w:tcPr>
            <w:tcW w:w="0" w:type="auto"/>
            <w:tcBorders>
              <w:top w:val="nil"/>
              <w:left w:val="nil"/>
              <w:bottom w:val="single" w:sz="4" w:space="0" w:color="auto"/>
              <w:right w:val="single" w:sz="4" w:space="0" w:color="auto"/>
            </w:tcBorders>
            <w:shd w:val="clear" w:color="auto" w:fill="auto"/>
          </w:tcPr>
          <w:p w14:paraId="5BE413A5" w14:textId="564682D2" w:rsidR="00E53F9B" w:rsidRPr="00441A28" w:rsidRDefault="00E53F9B" w:rsidP="00E53F9B">
            <w:pPr>
              <w:spacing w:after="0"/>
              <w:rPr>
                <w:rFonts w:eastAsia="Times New Roman"/>
                <w:color w:val="000000"/>
                <w:lang w:eastAsia="fi-FI"/>
              </w:rPr>
            </w:pPr>
            <w:r w:rsidRPr="00656A58">
              <w:t>No specification impact</w:t>
            </w:r>
          </w:p>
          <w:p w14:paraId="57D29681" w14:textId="40E9FC9E" w:rsidR="00E53F9B" w:rsidRPr="00441A28" w:rsidRDefault="00E53F9B" w:rsidP="00C1361B">
            <w:pPr>
              <w:spacing w:after="0"/>
              <w:rPr>
                <w:rFonts w:eastAsia="Times New Roman"/>
                <w:color w:val="000000"/>
                <w:lang w:eastAsia="fi-FI"/>
              </w:rPr>
            </w:pPr>
          </w:p>
        </w:tc>
      </w:tr>
      <w:tr w:rsidR="00E53F9B" w:rsidRPr="00EA78C3" w14:paraId="1D1F338C" w14:textId="77777777" w:rsidTr="00E53F9B">
        <w:trPr>
          <w:trHeight w:val="275"/>
        </w:trPr>
        <w:tc>
          <w:tcPr>
            <w:tcW w:w="0" w:type="auto"/>
            <w:tcBorders>
              <w:top w:val="nil"/>
              <w:left w:val="single" w:sz="4" w:space="0" w:color="auto"/>
              <w:bottom w:val="single" w:sz="4" w:space="0" w:color="auto"/>
              <w:right w:val="single" w:sz="4" w:space="0" w:color="auto"/>
            </w:tcBorders>
            <w:shd w:val="clear" w:color="000000" w:fill="FFFFFF"/>
          </w:tcPr>
          <w:p w14:paraId="13B9A774" w14:textId="77777777" w:rsidR="00E53F9B" w:rsidRPr="00441A28" w:rsidRDefault="00E53F9B" w:rsidP="00C1361B">
            <w:pPr>
              <w:spacing w:after="0"/>
              <w:rPr>
                <w:rFonts w:eastAsia="Times New Roman"/>
                <w:color w:val="000000"/>
                <w:lang w:val="fi-FI" w:eastAsia="fi-FI"/>
              </w:rPr>
            </w:pPr>
            <w:r w:rsidRPr="0025466A">
              <w:t>10.2 OTA sensitivity</w:t>
            </w:r>
          </w:p>
        </w:tc>
        <w:tc>
          <w:tcPr>
            <w:tcW w:w="0" w:type="auto"/>
            <w:tcBorders>
              <w:top w:val="nil"/>
              <w:left w:val="nil"/>
              <w:bottom w:val="single" w:sz="4" w:space="0" w:color="auto"/>
              <w:right w:val="single" w:sz="4" w:space="0" w:color="auto"/>
            </w:tcBorders>
            <w:shd w:val="clear" w:color="auto" w:fill="auto"/>
          </w:tcPr>
          <w:p w14:paraId="5459CC87" w14:textId="563A9E48" w:rsidR="00E53F9B" w:rsidRPr="00441A28" w:rsidRDefault="00E53F9B" w:rsidP="00E53F9B">
            <w:pPr>
              <w:spacing w:after="0"/>
              <w:rPr>
                <w:rFonts w:eastAsia="Times New Roman"/>
                <w:color w:val="000000"/>
                <w:lang w:eastAsia="fi-FI"/>
              </w:rPr>
            </w:pPr>
            <w:r w:rsidRPr="00656A58">
              <w:t>No specification impact, referring to requirements in Clause 7.2.</w:t>
            </w:r>
          </w:p>
          <w:p w14:paraId="14084A83" w14:textId="382681C3" w:rsidR="00E53F9B" w:rsidRPr="00441A28" w:rsidRDefault="00E53F9B" w:rsidP="00C1361B">
            <w:pPr>
              <w:spacing w:after="0"/>
              <w:rPr>
                <w:rFonts w:eastAsia="Times New Roman"/>
                <w:color w:val="000000"/>
                <w:lang w:eastAsia="fi-FI"/>
              </w:rPr>
            </w:pPr>
          </w:p>
        </w:tc>
      </w:tr>
      <w:tr w:rsidR="00E53F9B" w:rsidRPr="00EA78C3" w14:paraId="4110903C" w14:textId="77777777" w:rsidTr="00E53F9B">
        <w:trPr>
          <w:trHeight w:val="805"/>
        </w:trPr>
        <w:tc>
          <w:tcPr>
            <w:tcW w:w="0" w:type="auto"/>
            <w:tcBorders>
              <w:top w:val="nil"/>
              <w:left w:val="single" w:sz="4" w:space="0" w:color="auto"/>
              <w:bottom w:val="single" w:sz="4" w:space="0" w:color="auto"/>
              <w:right w:val="single" w:sz="4" w:space="0" w:color="auto"/>
            </w:tcBorders>
            <w:shd w:val="clear" w:color="000000" w:fill="FFFFFF"/>
          </w:tcPr>
          <w:p w14:paraId="51093EED" w14:textId="77777777" w:rsidR="00E53F9B" w:rsidRPr="00441A28" w:rsidRDefault="00E53F9B" w:rsidP="00C1361B">
            <w:pPr>
              <w:spacing w:after="0"/>
              <w:rPr>
                <w:rFonts w:eastAsia="Times New Roman"/>
                <w:color w:val="000000"/>
                <w:lang w:val="fi-FI" w:eastAsia="fi-FI"/>
              </w:rPr>
            </w:pPr>
            <w:r w:rsidRPr="0025466A">
              <w:t>10.3 OTA reference sensitivity level</w:t>
            </w:r>
          </w:p>
        </w:tc>
        <w:tc>
          <w:tcPr>
            <w:tcW w:w="0" w:type="auto"/>
            <w:tcBorders>
              <w:top w:val="nil"/>
              <w:left w:val="nil"/>
              <w:bottom w:val="single" w:sz="4" w:space="0" w:color="auto"/>
              <w:right w:val="single" w:sz="4" w:space="0" w:color="auto"/>
            </w:tcBorders>
            <w:shd w:val="clear" w:color="auto" w:fill="auto"/>
          </w:tcPr>
          <w:p w14:paraId="6ABFE55C" w14:textId="34C282B0" w:rsidR="00E53F9B" w:rsidRPr="00441A28" w:rsidRDefault="00E53F9B" w:rsidP="00E53F9B">
            <w:pPr>
              <w:spacing w:after="0"/>
              <w:rPr>
                <w:rFonts w:eastAsia="Times New Roman"/>
                <w:color w:val="000000"/>
                <w:lang w:eastAsia="fi-FI"/>
              </w:rPr>
            </w:pPr>
            <w:r w:rsidRPr="00656A58">
              <w:t>Add minimum requirements for 3 MHz in Table 10.3.2-1, Table 10.3.2-2 and Table 10.3.2-3. Scaling from 5 MHz can be used if the same SU as LTE 3 MHz is adopted.</w:t>
            </w:r>
          </w:p>
          <w:p w14:paraId="5ECEDD67" w14:textId="119384F2" w:rsidR="00E53F9B" w:rsidRPr="00441A28" w:rsidRDefault="00E53F9B" w:rsidP="00C1361B">
            <w:pPr>
              <w:spacing w:after="0"/>
              <w:rPr>
                <w:rFonts w:eastAsia="Times New Roman"/>
                <w:color w:val="000000"/>
                <w:lang w:eastAsia="fi-FI"/>
              </w:rPr>
            </w:pPr>
          </w:p>
        </w:tc>
      </w:tr>
      <w:tr w:rsidR="00E53F9B" w:rsidRPr="00EA78C3" w14:paraId="4FFD8DB1" w14:textId="77777777" w:rsidTr="00C1361B">
        <w:trPr>
          <w:trHeight w:val="870"/>
        </w:trPr>
        <w:tc>
          <w:tcPr>
            <w:tcW w:w="0" w:type="auto"/>
            <w:tcBorders>
              <w:top w:val="nil"/>
              <w:left w:val="single" w:sz="4" w:space="0" w:color="auto"/>
              <w:bottom w:val="single" w:sz="4" w:space="0" w:color="auto"/>
              <w:right w:val="single" w:sz="4" w:space="0" w:color="auto"/>
            </w:tcBorders>
            <w:shd w:val="clear" w:color="000000" w:fill="FFFFFF"/>
          </w:tcPr>
          <w:p w14:paraId="337A2324" w14:textId="77777777" w:rsidR="00E53F9B" w:rsidRPr="00441A28" w:rsidRDefault="00E53F9B" w:rsidP="00C1361B">
            <w:pPr>
              <w:spacing w:after="0"/>
              <w:rPr>
                <w:rFonts w:eastAsia="Times New Roman"/>
                <w:color w:val="000000"/>
                <w:lang w:val="fi-FI" w:eastAsia="fi-FI"/>
              </w:rPr>
            </w:pPr>
            <w:r w:rsidRPr="0025466A">
              <w:t>10.4 OTA dynamic range</w:t>
            </w:r>
          </w:p>
        </w:tc>
        <w:tc>
          <w:tcPr>
            <w:tcW w:w="0" w:type="auto"/>
            <w:tcBorders>
              <w:top w:val="nil"/>
              <w:left w:val="nil"/>
              <w:bottom w:val="single" w:sz="4" w:space="0" w:color="auto"/>
              <w:right w:val="single" w:sz="4" w:space="0" w:color="auto"/>
            </w:tcBorders>
            <w:shd w:val="clear" w:color="auto" w:fill="auto"/>
          </w:tcPr>
          <w:p w14:paraId="6FA2F1A5" w14:textId="66726A2B" w:rsidR="00E53F9B" w:rsidRPr="00441A28" w:rsidRDefault="00E53F9B" w:rsidP="00E53F9B">
            <w:pPr>
              <w:spacing w:after="0"/>
              <w:rPr>
                <w:rFonts w:eastAsia="Times New Roman"/>
                <w:color w:val="000000"/>
                <w:lang w:eastAsia="fi-FI"/>
              </w:rPr>
            </w:pPr>
            <w:r w:rsidRPr="00656A58">
              <w:t>Add minimum requirements for 3 MHz in Table 10.4.2-1, Table 10.4.2-2 and Table 10.4.2-3. Scaling from 5 MHz can be used if the same SU as LTE 3 MHz is adopted.</w:t>
            </w:r>
          </w:p>
          <w:p w14:paraId="591D316A" w14:textId="78CA19C0" w:rsidR="00E53F9B" w:rsidRPr="00441A28" w:rsidRDefault="00E53F9B" w:rsidP="00C1361B">
            <w:pPr>
              <w:spacing w:after="0"/>
              <w:rPr>
                <w:rFonts w:eastAsia="Times New Roman"/>
                <w:color w:val="000000"/>
                <w:lang w:eastAsia="fi-FI"/>
              </w:rPr>
            </w:pPr>
          </w:p>
        </w:tc>
      </w:tr>
      <w:tr w:rsidR="00E53F9B" w:rsidRPr="00EA78C3" w14:paraId="20A50AC3" w14:textId="77777777" w:rsidTr="00E53F9B">
        <w:trPr>
          <w:trHeight w:val="506"/>
        </w:trPr>
        <w:tc>
          <w:tcPr>
            <w:tcW w:w="0" w:type="auto"/>
            <w:tcBorders>
              <w:top w:val="nil"/>
              <w:left w:val="single" w:sz="4" w:space="0" w:color="auto"/>
              <w:bottom w:val="single" w:sz="4" w:space="0" w:color="auto"/>
              <w:right w:val="single" w:sz="4" w:space="0" w:color="auto"/>
            </w:tcBorders>
            <w:shd w:val="clear" w:color="000000" w:fill="FFFFFF"/>
          </w:tcPr>
          <w:p w14:paraId="4D31A581" w14:textId="77777777" w:rsidR="00E53F9B" w:rsidRPr="00441A28" w:rsidRDefault="00E53F9B" w:rsidP="00C1361B">
            <w:pPr>
              <w:spacing w:after="0"/>
              <w:rPr>
                <w:rFonts w:eastAsia="Times New Roman"/>
                <w:color w:val="000000"/>
                <w:lang w:val="fi-FI" w:eastAsia="fi-FI"/>
              </w:rPr>
            </w:pPr>
            <w:r w:rsidRPr="0025466A">
              <w:t>10.5.1 OTA adjacent channel selectivity</w:t>
            </w:r>
          </w:p>
        </w:tc>
        <w:tc>
          <w:tcPr>
            <w:tcW w:w="0" w:type="auto"/>
            <w:tcBorders>
              <w:top w:val="nil"/>
              <w:left w:val="nil"/>
              <w:bottom w:val="single" w:sz="4" w:space="0" w:color="auto"/>
              <w:right w:val="single" w:sz="4" w:space="0" w:color="auto"/>
            </w:tcBorders>
            <w:shd w:val="clear" w:color="auto" w:fill="auto"/>
          </w:tcPr>
          <w:p w14:paraId="04A7166A" w14:textId="00BC0254" w:rsidR="00E53F9B" w:rsidRPr="00441A28" w:rsidRDefault="00E53F9B" w:rsidP="00E53F9B">
            <w:pPr>
              <w:spacing w:after="0"/>
              <w:rPr>
                <w:rFonts w:eastAsia="Times New Roman"/>
                <w:color w:val="000000"/>
                <w:lang w:eastAsia="fi-FI"/>
              </w:rPr>
            </w:pPr>
            <w:r w:rsidRPr="00656A58">
              <w:t>Same requirement limits as other channel bandwidth carriers in Table 10.5.1.2-1 but assume different adjacent channel carriers in Table 10.5.1.2-2.</w:t>
            </w:r>
          </w:p>
          <w:p w14:paraId="19139E1A" w14:textId="5B555A52" w:rsidR="00E53F9B" w:rsidRPr="00441A28" w:rsidRDefault="00E53F9B" w:rsidP="00C1361B">
            <w:pPr>
              <w:spacing w:after="0"/>
              <w:rPr>
                <w:rFonts w:eastAsia="Times New Roman"/>
                <w:color w:val="000000"/>
                <w:lang w:eastAsia="fi-FI"/>
              </w:rPr>
            </w:pPr>
          </w:p>
        </w:tc>
      </w:tr>
      <w:tr w:rsidR="00E53F9B" w:rsidRPr="00EA78C3" w14:paraId="34612D8B" w14:textId="77777777" w:rsidTr="00E53F9B">
        <w:trPr>
          <w:trHeight w:val="745"/>
        </w:trPr>
        <w:tc>
          <w:tcPr>
            <w:tcW w:w="0" w:type="auto"/>
            <w:tcBorders>
              <w:top w:val="nil"/>
              <w:left w:val="single" w:sz="4" w:space="0" w:color="auto"/>
              <w:bottom w:val="single" w:sz="4" w:space="0" w:color="auto"/>
              <w:right w:val="single" w:sz="4" w:space="0" w:color="auto"/>
            </w:tcBorders>
            <w:shd w:val="clear" w:color="000000" w:fill="FFFFFF"/>
          </w:tcPr>
          <w:p w14:paraId="769AA0F8" w14:textId="77777777" w:rsidR="00E53F9B" w:rsidRPr="00441A28" w:rsidRDefault="00E53F9B" w:rsidP="00C1361B">
            <w:pPr>
              <w:spacing w:after="0"/>
              <w:rPr>
                <w:rFonts w:eastAsia="Times New Roman"/>
                <w:color w:val="000000"/>
                <w:lang w:val="fi-FI" w:eastAsia="fi-FI"/>
              </w:rPr>
            </w:pPr>
            <w:r w:rsidRPr="0025466A">
              <w:t>10.5.2 OTA in-band blocking</w:t>
            </w:r>
          </w:p>
        </w:tc>
        <w:tc>
          <w:tcPr>
            <w:tcW w:w="0" w:type="auto"/>
            <w:tcBorders>
              <w:top w:val="nil"/>
              <w:left w:val="nil"/>
              <w:bottom w:val="single" w:sz="4" w:space="0" w:color="auto"/>
              <w:right w:val="single" w:sz="4" w:space="0" w:color="auto"/>
            </w:tcBorders>
            <w:shd w:val="clear" w:color="auto" w:fill="auto"/>
          </w:tcPr>
          <w:p w14:paraId="251E4AE6" w14:textId="1798FDDC" w:rsidR="00E53F9B" w:rsidRPr="00441A28" w:rsidRDefault="00E53F9B" w:rsidP="00E53F9B">
            <w:pPr>
              <w:spacing w:after="0"/>
              <w:rPr>
                <w:rFonts w:eastAsia="Times New Roman"/>
                <w:color w:val="000000"/>
                <w:lang w:eastAsia="fi-FI"/>
              </w:rPr>
            </w:pPr>
            <w:r w:rsidRPr="00656A58">
              <w:t>Same requirement limits as other channel bandwidth, but assume different adjacent channel carriers in Table 10.5.2.2-1, Table 10.5.2.2-2 and Table 10.5.2.2-3.</w:t>
            </w:r>
          </w:p>
          <w:p w14:paraId="162C1653" w14:textId="4FD53A27" w:rsidR="00E53F9B" w:rsidRPr="00441A28" w:rsidRDefault="00E53F9B" w:rsidP="00C1361B">
            <w:pPr>
              <w:spacing w:after="0"/>
              <w:rPr>
                <w:rFonts w:eastAsia="Times New Roman"/>
                <w:color w:val="000000"/>
                <w:lang w:eastAsia="fi-FI"/>
              </w:rPr>
            </w:pPr>
          </w:p>
        </w:tc>
      </w:tr>
      <w:tr w:rsidR="00E53F9B" w:rsidRPr="00EA78C3" w14:paraId="32AE4DD0" w14:textId="77777777" w:rsidTr="00C1361B">
        <w:trPr>
          <w:trHeight w:val="514"/>
        </w:trPr>
        <w:tc>
          <w:tcPr>
            <w:tcW w:w="0" w:type="auto"/>
            <w:tcBorders>
              <w:top w:val="nil"/>
              <w:left w:val="single" w:sz="4" w:space="0" w:color="auto"/>
              <w:bottom w:val="single" w:sz="4" w:space="0" w:color="auto"/>
              <w:right w:val="single" w:sz="4" w:space="0" w:color="auto"/>
            </w:tcBorders>
            <w:shd w:val="clear" w:color="000000" w:fill="FFFFFF"/>
          </w:tcPr>
          <w:p w14:paraId="0F1CFA9A" w14:textId="77777777" w:rsidR="00E53F9B" w:rsidRPr="00441A28" w:rsidRDefault="00E53F9B" w:rsidP="00C1361B">
            <w:pPr>
              <w:spacing w:after="0"/>
              <w:rPr>
                <w:rFonts w:eastAsia="Times New Roman"/>
                <w:color w:val="000000"/>
                <w:lang w:val="fi-FI" w:eastAsia="fi-FI"/>
              </w:rPr>
            </w:pPr>
            <w:r w:rsidRPr="0025466A">
              <w:t>10.6 OTA out-of-band blocking</w:t>
            </w:r>
          </w:p>
        </w:tc>
        <w:tc>
          <w:tcPr>
            <w:tcW w:w="0" w:type="auto"/>
            <w:tcBorders>
              <w:top w:val="nil"/>
              <w:left w:val="nil"/>
              <w:bottom w:val="single" w:sz="4" w:space="0" w:color="auto"/>
              <w:right w:val="single" w:sz="4" w:space="0" w:color="auto"/>
            </w:tcBorders>
            <w:shd w:val="clear" w:color="auto" w:fill="auto"/>
          </w:tcPr>
          <w:p w14:paraId="65C695E6" w14:textId="00CC0E79" w:rsidR="00E53F9B" w:rsidRPr="00441A28" w:rsidRDefault="00E53F9B" w:rsidP="00E53F9B">
            <w:pPr>
              <w:spacing w:after="0"/>
              <w:rPr>
                <w:rFonts w:eastAsia="Times New Roman"/>
                <w:color w:val="000000"/>
                <w:lang w:eastAsia="fi-FI"/>
              </w:rPr>
            </w:pPr>
            <w:r w:rsidRPr="00656A58">
              <w:t>No specification impact</w:t>
            </w:r>
          </w:p>
          <w:p w14:paraId="0E717BFD" w14:textId="489AC54D" w:rsidR="00E53F9B" w:rsidRPr="00441A28" w:rsidRDefault="00E53F9B" w:rsidP="00C1361B">
            <w:pPr>
              <w:spacing w:after="0"/>
              <w:rPr>
                <w:rFonts w:eastAsia="Times New Roman"/>
                <w:color w:val="000000"/>
                <w:lang w:eastAsia="fi-FI"/>
              </w:rPr>
            </w:pPr>
          </w:p>
        </w:tc>
      </w:tr>
      <w:tr w:rsidR="00E53F9B" w:rsidRPr="00EA78C3" w14:paraId="252C7C9C" w14:textId="77777777" w:rsidTr="00C1361B">
        <w:trPr>
          <w:trHeight w:val="564"/>
        </w:trPr>
        <w:tc>
          <w:tcPr>
            <w:tcW w:w="0" w:type="auto"/>
            <w:tcBorders>
              <w:top w:val="nil"/>
              <w:left w:val="single" w:sz="4" w:space="0" w:color="auto"/>
              <w:bottom w:val="single" w:sz="4" w:space="0" w:color="auto"/>
              <w:right w:val="single" w:sz="4" w:space="0" w:color="auto"/>
            </w:tcBorders>
            <w:shd w:val="clear" w:color="000000" w:fill="FFFFFF"/>
          </w:tcPr>
          <w:p w14:paraId="63EBE12D" w14:textId="77777777" w:rsidR="00E53F9B" w:rsidRPr="00441A28" w:rsidRDefault="00E53F9B" w:rsidP="00C1361B">
            <w:pPr>
              <w:spacing w:after="0"/>
              <w:rPr>
                <w:rFonts w:eastAsia="Times New Roman"/>
                <w:color w:val="000000"/>
                <w:lang w:val="fi-FI" w:eastAsia="fi-FI"/>
              </w:rPr>
            </w:pPr>
            <w:r w:rsidRPr="0025466A">
              <w:t>10.7 OTA receiver spurious emissions</w:t>
            </w:r>
          </w:p>
        </w:tc>
        <w:tc>
          <w:tcPr>
            <w:tcW w:w="0" w:type="auto"/>
            <w:tcBorders>
              <w:top w:val="nil"/>
              <w:left w:val="nil"/>
              <w:bottom w:val="single" w:sz="4" w:space="0" w:color="auto"/>
              <w:right w:val="single" w:sz="4" w:space="0" w:color="auto"/>
            </w:tcBorders>
            <w:shd w:val="clear" w:color="auto" w:fill="auto"/>
          </w:tcPr>
          <w:p w14:paraId="6B2A7986" w14:textId="062A53BB" w:rsidR="00E53F9B" w:rsidRPr="00441A28" w:rsidRDefault="00E53F9B" w:rsidP="00E53F9B">
            <w:pPr>
              <w:spacing w:after="0"/>
              <w:rPr>
                <w:rFonts w:eastAsia="Times New Roman"/>
                <w:color w:val="000000"/>
                <w:lang w:eastAsia="fi-FI"/>
              </w:rPr>
            </w:pPr>
            <w:r w:rsidRPr="00656A58">
              <w:t>No specification impact</w:t>
            </w:r>
          </w:p>
          <w:p w14:paraId="57850563" w14:textId="489DACEB" w:rsidR="00E53F9B" w:rsidRPr="00441A28" w:rsidRDefault="00E53F9B" w:rsidP="00C1361B">
            <w:pPr>
              <w:spacing w:after="0"/>
              <w:rPr>
                <w:rFonts w:eastAsia="Times New Roman"/>
                <w:color w:val="000000"/>
                <w:lang w:eastAsia="fi-FI"/>
              </w:rPr>
            </w:pPr>
          </w:p>
        </w:tc>
      </w:tr>
      <w:tr w:rsidR="00E53F9B" w:rsidRPr="00EA78C3" w14:paraId="3F0D3C37" w14:textId="77777777" w:rsidTr="00E53F9B">
        <w:trPr>
          <w:trHeight w:val="602"/>
        </w:trPr>
        <w:tc>
          <w:tcPr>
            <w:tcW w:w="0" w:type="auto"/>
            <w:tcBorders>
              <w:top w:val="nil"/>
              <w:left w:val="single" w:sz="4" w:space="0" w:color="auto"/>
              <w:bottom w:val="single" w:sz="4" w:space="0" w:color="auto"/>
              <w:right w:val="single" w:sz="4" w:space="0" w:color="auto"/>
            </w:tcBorders>
            <w:shd w:val="clear" w:color="000000" w:fill="FFFFFF"/>
          </w:tcPr>
          <w:p w14:paraId="36B537C0" w14:textId="77777777" w:rsidR="00E53F9B" w:rsidRPr="00441A28" w:rsidRDefault="00E53F9B" w:rsidP="00C1361B">
            <w:pPr>
              <w:spacing w:after="0"/>
              <w:rPr>
                <w:rFonts w:eastAsia="Times New Roman"/>
                <w:color w:val="000000"/>
                <w:lang w:val="fi-FI" w:eastAsia="fi-FI"/>
              </w:rPr>
            </w:pPr>
            <w:r w:rsidRPr="0025466A">
              <w:t>10.8 OTA receiver intermodulation</w:t>
            </w:r>
          </w:p>
        </w:tc>
        <w:tc>
          <w:tcPr>
            <w:tcW w:w="0" w:type="auto"/>
            <w:tcBorders>
              <w:top w:val="nil"/>
              <w:left w:val="nil"/>
              <w:bottom w:val="single" w:sz="4" w:space="0" w:color="auto"/>
              <w:right w:val="single" w:sz="4" w:space="0" w:color="auto"/>
            </w:tcBorders>
            <w:shd w:val="clear" w:color="auto" w:fill="auto"/>
          </w:tcPr>
          <w:p w14:paraId="61289ABD" w14:textId="53A8FC37" w:rsidR="00E53F9B" w:rsidRPr="00441A28" w:rsidRDefault="00E53F9B" w:rsidP="00E53F9B">
            <w:pPr>
              <w:spacing w:after="0"/>
              <w:rPr>
                <w:rFonts w:eastAsia="Times New Roman"/>
                <w:color w:val="000000"/>
                <w:lang w:eastAsia="fi-FI"/>
              </w:rPr>
            </w:pPr>
            <w:r w:rsidRPr="00656A58">
              <w:t>Same requirement limits as other channel bandwidth, but assume different adjacent channel carriers in Table 10.8.2-2 and Table 10.8.2-4.</w:t>
            </w:r>
          </w:p>
          <w:p w14:paraId="6DC52444" w14:textId="7DE9FEDE" w:rsidR="00E53F9B" w:rsidRPr="00441A28" w:rsidRDefault="00E53F9B" w:rsidP="00C1361B">
            <w:pPr>
              <w:spacing w:after="0"/>
              <w:rPr>
                <w:rFonts w:eastAsia="Times New Roman"/>
                <w:color w:val="000000"/>
                <w:lang w:eastAsia="fi-FI"/>
              </w:rPr>
            </w:pPr>
          </w:p>
        </w:tc>
      </w:tr>
      <w:tr w:rsidR="00E53F9B" w:rsidRPr="00EA78C3" w14:paraId="4453613F" w14:textId="77777777" w:rsidTr="00E53F9B">
        <w:trPr>
          <w:trHeight w:val="612"/>
        </w:trPr>
        <w:tc>
          <w:tcPr>
            <w:tcW w:w="0" w:type="auto"/>
            <w:tcBorders>
              <w:top w:val="nil"/>
              <w:left w:val="single" w:sz="4" w:space="0" w:color="auto"/>
              <w:bottom w:val="single" w:sz="4" w:space="0" w:color="auto"/>
              <w:right w:val="single" w:sz="4" w:space="0" w:color="auto"/>
            </w:tcBorders>
            <w:shd w:val="clear" w:color="000000" w:fill="FFFFFF"/>
            <w:hideMark/>
          </w:tcPr>
          <w:p w14:paraId="79CBD907" w14:textId="77777777" w:rsidR="00E53F9B" w:rsidRPr="00441A28" w:rsidRDefault="00E53F9B" w:rsidP="00C1361B">
            <w:pPr>
              <w:spacing w:after="0"/>
              <w:rPr>
                <w:rFonts w:eastAsia="Times New Roman"/>
                <w:color w:val="000000"/>
                <w:lang w:val="fi-FI" w:eastAsia="fi-FI"/>
              </w:rPr>
            </w:pPr>
            <w:r w:rsidRPr="0025466A">
              <w:t>10.9 OTA in-channel selectivity</w:t>
            </w:r>
          </w:p>
        </w:tc>
        <w:tc>
          <w:tcPr>
            <w:tcW w:w="0" w:type="auto"/>
            <w:tcBorders>
              <w:top w:val="nil"/>
              <w:left w:val="nil"/>
              <w:bottom w:val="single" w:sz="4" w:space="0" w:color="auto"/>
              <w:right w:val="single" w:sz="4" w:space="0" w:color="auto"/>
            </w:tcBorders>
            <w:shd w:val="clear" w:color="auto" w:fill="auto"/>
            <w:hideMark/>
          </w:tcPr>
          <w:p w14:paraId="1C51D396" w14:textId="4EE520A6" w:rsidR="00E53F9B" w:rsidRPr="00441A28" w:rsidRDefault="00E53F9B" w:rsidP="00E53F9B">
            <w:pPr>
              <w:spacing w:after="0"/>
              <w:rPr>
                <w:rFonts w:eastAsia="Times New Roman"/>
                <w:color w:val="000000"/>
                <w:lang w:eastAsia="fi-FI"/>
              </w:rPr>
            </w:pPr>
            <w:r w:rsidRPr="00656A58">
              <w:t>Add minimum requirements for 3 MHz in Table 10.9.2-1, Table 10.9.2-2 and Table 10.9.2-3. Requirement limits depend on ICS FRC to be defined for 3MHz.</w:t>
            </w:r>
          </w:p>
          <w:p w14:paraId="0A2EE6A8" w14:textId="2A28AD62" w:rsidR="00E53F9B" w:rsidRPr="00441A28" w:rsidRDefault="00E53F9B" w:rsidP="00C1361B">
            <w:pPr>
              <w:spacing w:after="0"/>
              <w:rPr>
                <w:rFonts w:eastAsia="Times New Roman"/>
                <w:color w:val="000000"/>
                <w:lang w:eastAsia="fi-FI"/>
              </w:rPr>
            </w:pPr>
          </w:p>
        </w:tc>
      </w:tr>
    </w:tbl>
    <w:p w14:paraId="740BF517" w14:textId="77777777" w:rsidR="00E53F9B" w:rsidRPr="00E53F9B" w:rsidRDefault="00E53F9B" w:rsidP="00E53F9B">
      <w:pPr>
        <w:spacing w:after="120"/>
        <w:ind w:left="1080"/>
        <w:rPr>
          <w:szCs w:val="24"/>
          <w:lang w:eastAsia="zh-CN"/>
        </w:rPr>
      </w:pPr>
    </w:p>
    <w:p w14:paraId="06546B65" w14:textId="4AEAA53B" w:rsidR="00E53F9B" w:rsidRPr="00692243" w:rsidRDefault="00E53F9B" w:rsidP="00E53F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FFS if radiated requirements are applicable</w:t>
      </w:r>
    </w:p>
    <w:p w14:paraId="279754A6" w14:textId="77777777" w:rsidR="00E53F9B" w:rsidRPr="00692243" w:rsidRDefault="00E53F9B" w:rsidP="00E53F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2243">
        <w:rPr>
          <w:rFonts w:eastAsia="SimSun"/>
          <w:szCs w:val="24"/>
          <w:lang w:eastAsia="zh-CN"/>
        </w:rPr>
        <w:t>Recommended WF</w:t>
      </w:r>
    </w:p>
    <w:p w14:paraId="739728DC" w14:textId="2663A429" w:rsidR="00E53F9B" w:rsidRPr="00692243" w:rsidRDefault="00E53F9B" w:rsidP="00E53F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8F2F0B9" w14:textId="77777777" w:rsidR="009F619E" w:rsidRPr="003418CB" w:rsidRDefault="009F619E" w:rsidP="009F619E">
      <w:pPr>
        <w:rPr>
          <w:color w:val="0070C0"/>
          <w:lang w:val="en-US" w:eastAsia="zh-CN"/>
        </w:rPr>
      </w:pPr>
    </w:p>
    <w:p w14:paraId="1BCE2AB9" w14:textId="5EFD32DC" w:rsidR="0033052D" w:rsidRDefault="0033052D" w:rsidP="00DC51C9">
      <w:pPr>
        <w:rPr>
          <w:color w:val="0070C0"/>
          <w:lang w:val="en-US" w:eastAsia="zh-CN"/>
        </w:rPr>
      </w:pP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C84F3" w14:textId="77777777" w:rsidR="00466E36" w:rsidRDefault="00466E36">
      <w:r>
        <w:separator/>
      </w:r>
    </w:p>
  </w:endnote>
  <w:endnote w:type="continuationSeparator" w:id="0">
    <w:p w14:paraId="62FE9C0A" w14:textId="77777777" w:rsidR="00466E36" w:rsidRDefault="00466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0C0F9" w14:textId="77777777" w:rsidR="00466E36" w:rsidRDefault="00466E36">
      <w:r>
        <w:separator/>
      </w:r>
    </w:p>
  </w:footnote>
  <w:footnote w:type="continuationSeparator" w:id="0">
    <w:p w14:paraId="5BB47DBF" w14:textId="77777777" w:rsidR="00466E36" w:rsidRDefault="00466E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10"/>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2"/>
  </w:num>
  <w:num w:numId="21">
    <w:abstractNumId w:val="8"/>
  </w:num>
  <w:num w:numId="22">
    <w:abstractNumId w:val="8"/>
  </w:num>
  <w:num w:numId="23">
    <w:abstractNumId w:val="7"/>
  </w:num>
  <w:num w:numId="2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52D"/>
    <w:rsid w:val="00020C56"/>
    <w:rsid w:val="00025B94"/>
    <w:rsid w:val="00026ACC"/>
    <w:rsid w:val="0003171D"/>
    <w:rsid w:val="00031C1D"/>
    <w:rsid w:val="00035C50"/>
    <w:rsid w:val="000457A1"/>
    <w:rsid w:val="00045C8E"/>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3CD5"/>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1F77B7"/>
    <w:rsid w:val="00200A62"/>
    <w:rsid w:val="00203740"/>
    <w:rsid w:val="002138EA"/>
    <w:rsid w:val="002139EA"/>
    <w:rsid w:val="00213F84"/>
    <w:rsid w:val="00214FBD"/>
    <w:rsid w:val="00221E08"/>
    <w:rsid w:val="00222897"/>
    <w:rsid w:val="00222B0C"/>
    <w:rsid w:val="00223BC6"/>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06EC"/>
    <w:rsid w:val="002C4B52"/>
    <w:rsid w:val="002D03E5"/>
    <w:rsid w:val="002D36EB"/>
    <w:rsid w:val="002D6BDF"/>
    <w:rsid w:val="002E1B51"/>
    <w:rsid w:val="002E2CE9"/>
    <w:rsid w:val="002E3BF7"/>
    <w:rsid w:val="002E403E"/>
    <w:rsid w:val="002E4C74"/>
    <w:rsid w:val="002E72EC"/>
    <w:rsid w:val="002F158C"/>
    <w:rsid w:val="002F4093"/>
    <w:rsid w:val="002F483E"/>
    <w:rsid w:val="002F5636"/>
    <w:rsid w:val="003022A5"/>
    <w:rsid w:val="003028D7"/>
    <w:rsid w:val="00307E51"/>
    <w:rsid w:val="00311363"/>
    <w:rsid w:val="00315867"/>
    <w:rsid w:val="00321150"/>
    <w:rsid w:val="003260D7"/>
    <w:rsid w:val="0033052D"/>
    <w:rsid w:val="00336697"/>
    <w:rsid w:val="003418CB"/>
    <w:rsid w:val="00342270"/>
    <w:rsid w:val="0034311F"/>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06F3"/>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6BC3"/>
    <w:rsid w:val="004271BA"/>
    <w:rsid w:val="00430497"/>
    <w:rsid w:val="00430EA5"/>
    <w:rsid w:val="00433B79"/>
    <w:rsid w:val="00434DC1"/>
    <w:rsid w:val="004350F4"/>
    <w:rsid w:val="004412A0"/>
    <w:rsid w:val="00441A28"/>
    <w:rsid w:val="00442337"/>
    <w:rsid w:val="00446408"/>
    <w:rsid w:val="00450F27"/>
    <w:rsid w:val="004510E5"/>
    <w:rsid w:val="00456A75"/>
    <w:rsid w:val="00461E39"/>
    <w:rsid w:val="00462D3A"/>
    <w:rsid w:val="00463521"/>
    <w:rsid w:val="00466E36"/>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4986"/>
    <w:rsid w:val="004D737D"/>
    <w:rsid w:val="004E2659"/>
    <w:rsid w:val="004E39EE"/>
    <w:rsid w:val="004E475C"/>
    <w:rsid w:val="004E56E0"/>
    <w:rsid w:val="004E7329"/>
    <w:rsid w:val="004E7B49"/>
    <w:rsid w:val="004F2CB0"/>
    <w:rsid w:val="005017F7"/>
    <w:rsid w:val="00501FA7"/>
    <w:rsid w:val="005034DC"/>
    <w:rsid w:val="00505BFA"/>
    <w:rsid w:val="005071B4"/>
    <w:rsid w:val="00507687"/>
    <w:rsid w:val="005117A9"/>
    <w:rsid w:val="00511F57"/>
    <w:rsid w:val="00512A98"/>
    <w:rsid w:val="00515CBE"/>
    <w:rsid w:val="00515E2B"/>
    <w:rsid w:val="00522A7E"/>
    <w:rsid w:val="00522F20"/>
    <w:rsid w:val="00527051"/>
    <w:rsid w:val="005308DB"/>
    <w:rsid w:val="00530A2E"/>
    <w:rsid w:val="00530FBE"/>
    <w:rsid w:val="00533159"/>
    <w:rsid w:val="005339DB"/>
    <w:rsid w:val="00534C89"/>
    <w:rsid w:val="00541573"/>
    <w:rsid w:val="0054348A"/>
    <w:rsid w:val="00551B2D"/>
    <w:rsid w:val="00571777"/>
    <w:rsid w:val="00580FF5"/>
    <w:rsid w:val="0058519C"/>
    <w:rsid w:val="0059149A"/>
    <w:rsid w:val="005956EE"/>
    <w:rsid w:val="005968D6"/>
    <w:rsid w:val="005A083E"/>
    <w:rsid w:val="005A0CD1"/>
    <w:rsid w:val="005B0536"/>
    <w:rsid w:val="005B4802"/>
    <w:rsid w:val="005C1EA6"/>
    <w:rsid w:val="005D0B99"/>
    <w:rsid w:val="005D308E"/>
    <w:rsid w:val="005D3A48"/>
    <w:rsid w:val="005D7AF8"/>
    <w:rsid w:val="005E17BF"/>
    <w:rsid w:val="005E366A"/>
    <w:rsid w:val="005F2145"/>
    <w:rsid w:val="006016E1"/>
    <w:rsid w:val="00602D27"/>
    <w:rsid w:val="006076E3"/>
    <w:rsid w:val="006144A1"/>
    <w:rsid w:val="00615EBB"/>
    <w:rsid w:val="00616096"/>
    <w:rsid w:val="006160A2"/>
    <w:rsid w:val="006251E7"/>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4D66"/>
    <w:rsid w:val="00692243"/>
    <w:rsid w:val="00692A68"/>
    <w:rsid w:val="00695D85"/>
    <w:rsid w:val="006A30A2"/>
    <w:rsid w:val="006A6D23"/>
    <w:rsid w:val="006B25DE"/>
    <w:rsid w:val="006C1C3B"/>
    <w:rsid w:val="006C350B"/>
    <w:rsid w:val="006C4E43"/>
    <w:rsid w:val="006C643E"/>
    <w:rsid w:val="006D2932"/>
    <w:rsid w:val="006D3671"/>
    <w:rsid w:val="006D4176"/>
    <w:rsid w:val="006E0A73"/>
    <w:rsid w:val="006E0FEE"/>
    <w:rsid w:val="006E3164"/>
    <w:rsid w:val="006E3F94"/>
    <w:rsid w:val="006E6C11"/>
    <w:rsid w:val="006F7C0C"/>
    <w:rsid w:val="00700755"/>
    <w:rsid w:val="0070646B"/>
    <w:rsid w:val="007126E4"/>
    <w:rsid w:val="007130A2"/>
    <w:rsid w:val="00715463"/>
    <w:rsid w:val="00730655"/>
    <w:rsid w:val="00731D77"/>
    <w:rsid w:val="00732360"/>
    <w:rsid w:val="0073390A"/>
    <w:rsid w:val="00734E64"/>
    <w:rsid w:val="00736B37"/>
    <w:rsid w:val="00740A35"/>
    <w:rsid w:val="007457B7"/>
    <w:rsid w:val="007520B4"/>
    <w:rsid w:val="00762EF3"/>
    <w:rsid w:val="007655D5"/>
    <w:rsid w:val="007763C1"/>
    <w:rsid w:val="00777E82"/>
    <w:rsid w:val="00781359"/>
    <w:rsid w:val="00785152"/>
    <w:rsid w:val="00786921"/>
    <w:rsid w:val="007A1EAA"/>
    <w:rsid w:val="007A79FD"/>
    <w:rsid w:val="007B0B9D"/>
    <w:rsid w:val="007B26E3"/>
    <w:rsid w:val="007B5A43"/>
    <w:rsid w:val="007B709B"/>
    <w:rsid w:val="007C1120"/>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06F5"/>
    <w:rsid w:val="00816078"/>
    <w:rsid w:val="008177E3"/>
    <w:rsid w:val="00823AA9"/>
    <w:rsid w:val="008255B9"/>
    <w:rsid w:val="00825CD8"/>
    <w:rsid w:val="00827324"/>
    <w:rsid w:val="008355EA"/>
    <w:rsid w:val="00837458"/>
    <w:rsid w:val="00837AAE"/>
    <w:rsid w:val="008429AD"/>
    <w:rsid w:val="008429DB"/>
    <w:rsid w:val="00850C75"/>
    <w:rsid w:val="00850E39"/>
    <w:rsid w:val="0085277B"/>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0D30"/>
    <w:rsid w:val="008A1FBE"/>
    <w:rsid w:val="008A70D1"/>
    <w:rsid w:val="008B3194"/>
    <w:rsid w:val="008B4257"/>
    <w:rsid w:val="008B5AE7"/>
    <w:rsid w:val="008C60E9"/>
    <w:rsid w:val="008D1B7C"/>
    <w:rsid w:val="008D6657"/>
    <w:rsid w:val="008E1F60"/>
    <w:rsid w:val="008E307E"/>
    <w:rsid w:val="008E6EF6"/>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0E0"/>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0189"/>
    <w:rsid w:val="009932AC"/>
    <w:rsid w:val="00994351"/>
    <w:rsid w:val="00996A8F"/>
    <w:rsid w:val="009A1DBF"/>
    <w:rsid w:val="009A6507"/>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619E"/>
    <w:rsid w:val="009F7BF1"/>
    <w:rsid w:val="00A03B00"/>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66DFE"/>
    <w:rsid w:val="00A7147D"/>
    <w:rsid w:val="00A75F40"/>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3CA8"/>
    <w:rsid w:val="00AB4182"/>
    <w:rsid w:val="00AC27DB"/>
    <w:rsid w:val="00AC6D6B"/>
    <w:rsid w:val="00AD7736"/>
    <w:rsid w:val="00AE10CE"/>
    <w:rsid w:val="00AE70D4"/>
    <w:rsid w:val="00AE7868"/>
    <w:rsid w:val="00AF0407"/>
    <w:rsid w:val="00AF049B"/>
    <w:rsid w:val="00AF4D8B"/>
    <w:rsid w:val="00B067CA"/>
    <w:rsid w:val="00B12B26"/>
    <w:rsid w:val="00B14FDC"/>
    <w:rsid w:val="00B163F8"/>
    <w:rsid w:val="00B2472D"/>
    <w:rsid w:val="00B24CA0"/>
    <w:rsid w:val="00B2549F"/>
    <w:rsid w:val="00B4108D"/>
    <w:rsid w:val="00B57265"/>
    <w:rsid w:val="00B633AE"/>
    <w:rsid w:val="00B64F9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05F"/>
    <w:rsid w:val="00BB14F1"/>
    <w:rsid w:val="00BB572E"/>
    <w:rsid w:val="00BB74FD"/>
    <w:rsid w:val="00BC5982"/>
    <w:rsid w:val="00BC60BF"/>
    <w:rsid w:val="00BD28BF"/>
    <w:rsid w:val="00BD2D12"/>
    <w:rsid w:val="00BD6404"/>
    <w:rsid w:val="00BE33AE"/>
    <w:rsid w:val="00BF046F"/>
    <w:rsid w:val="00BF19FE"/>
    <w:rsid w:val="00BF5DF3"/>
    <w:rsid w:val="00C01D50"/>
    <w:rsid w:val="00C056DC"/>
    <w:rsid w:val="00C1329B"/>
    <w:rsid w:val="00C1572F"/>
    <w:rsid w:val="00C21B24"/>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004"/>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2CB9"/>
    <w:rsid w:val="00D3188C"/>
    <w:rsid w:val="00D35253"/>
    <w:rsid w:val="00D35F9B"/>
    <w:rsid w:val="00D36B69"/>
    <w:rsid w:val="00D408DD"/>
    <w:rsid w:val="00D45D72"/>
    <w:rsid w:val="00D520E4"/>
    <w:rsid w:val="00D52A0E"/>
    <w:rsid w:val="00D53A38"/>
    <w:rsid w:val="00D575DD"/>
    <w:rsid w:val="00D57DFA"/>
    <w:rsid w:val="00D67FCF"/>
    <w:rsid w:val="00D709CE"/>
    <w:rsid w:val="00D71F73"/>
    <w:rsid w:val="00D80786"/>
    <w:rsid w:val="00D81CAB"/>
    <w:rsid w:val="00D8576F"/>
    <w:rsid w:val="00D8677F"/>
    <w:rsid w:val="00D97F0C"/>
    <w:rsid w:val="00DA3A86"/>
    <w:rsid w:val="00DB4BA5"/>
    <w:rsid w:val="00DC2500"/>
    <w:rsid w:val="00DC4F72"/>
    <w:rsid w:val="00DC51C9"/>
    <w:rsid w:val="00DC702A"/>
    <w:rsid w:val="00DC705F"/>
    <w:rsid w:val="00DC77DC"/>
    <w:rsid w:val="00DD0453"/>
    <w:rsid w:val="00DD0C2C"/>
    <w:rsid w:val="00DD19DE"/>
    <w:rsid w:val="00DD28BC"/>
    <w:rsid w:val="00DE31F0"/>
    <w:rsid w:val="00DE3D1C"/>
    <w:rsid w:val="00DF6275"/>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3F9B"/>
    <w:rsid w:val="00E54874"/>
    <w:rsid w:val="00E54B6F"/>
    <w:rsid w:val="00E55ACA"/>
    <w:rsid w:val="00E57B74"/>
    <w:rsid w:val="00E65BC6"/>
    <w:rsid w:val="00E661FF"/>
    <w:rsid w:val="00E726EB"/>
    <w:rsid w:val="00E72CF1"/>
    <w:rsid w:val="00E80B52"/>
    <w:rsid w:val="00E824C3"/>
    <w:rsid w:val="00E840B3"/>
    <w:rsid w:val="00E84D10"/>
    <w:rsid w:val="00E85D9E"/>
    <w:rsid w:val="00E8629F"/>
    <w:rsid w:val="00E91008"/>
    <w:rsid w:val="00E9374E"/>
    <w:rsid w:val="00E94F54"/>
    <w:rsid w:val="00E97AD5"/>
    <w:rsid w:val="00EA1111"/>
    <w:rsid w:val="00EA3B4F"/>
    <w:rsid w:val="00EA3C24"/>
    <w:rsid w:val="00EA73DF"/>
    <w:rsid w:val="00EB61AE"/>
    <w:rsid w:val="00EC322D"/>
    <w:rsid w:val="00EC5335"/>
    <w:rsid w:val="00ED383A"/>
    <w:rsid w:val="00EE1080"/>
    <w:rsid w:val="00EF1EC5"/>
    <w:rsid w:val="00EF4C88"/>
    <w:rsid w:val="00EF55EB"/>
    <w:rsid w:val="00EF6AF6"/>
    <w:rsid w:val="00F00DCC"/>
    <w:rsid w:val="00F0156F"/>
    <w:rsid w:val="00F05AC8"/>
    <w:rsid w:val="00F07167"/>
    <w:rsid w:val="00F072D8"/>
    <w:rsid w:val="00F07CE0"/>
    <w:rsid w:val="00F10D5F"/>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4D77"/>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4CB95-FD67-4C52-9AB8-0C8CAB55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8</Pages>
  <Words>2433</Words>
  <Characters>13869</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Man Hung Ng (Nokia)</cp:lastModifiedBy>
  <cp:revision>11</cp:revision>
  <cp:lastPrinted>2019-04-25T01:09:00Z</cp:lastPrinted>
  <dcterms:created xsi:type="dcterms:W3CDTF">2023-02-21T11:35:00Z</dcterms:created>
  <dcterms:modified xsi:type="dcterms:W3CDTF">2023-02-23T19:05:00Z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4"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5" name="_2015_ms_pID_7253432">
    <vt:lpwstr>cA==</vt:lpwstr>
  </property>
</Properties>
</file>