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7B56D7E" w:rsidR="001E0A28" w:rsidRPr="00674719" w:rsidRDefault="001E0A28" w:rsidP="001E0A28">
      <w:pPr>
        <w:spacing w:after="120"/>
        <w:ind w:left="1985" w:hanging="1985"/>
        <w:rPr>
          <w:rFonts w:ascii="Arial" w:eastAsiaTheme="minorEastAsia" w:hAnsi="Arial" w:cs="Arial"/>
          <w:b/>
          <w:sz w:val="24"/>
          <w:szCs w:val="24"/>
          <w:lang w:eastAsia="zh-CN"/>
        </w:rPr>
      </w:pPr>
      <w:r w:rsidRPr="00674719">
        <w:rPr>
          <w:rFonts w:ascii="Arial" w:eastAsiaTheme="minorEastAsia" w:hAnsi="Arial" w:cs="Arial"/>
          <w:b/>
          <w:sz w:val="24"/>
          <w:szCs w:val="24"/>
          <w:lang w:eastAsia="zh-CN"/>
        </w:rPr>
        <w:t xml:space="preserve">3GPP TSG-RAN WG4 Meeting # </w:t>
      </w:r>
      <w:r w:rsidR="001128E7" w:rsidRPr="00674719">
        <w:rPr>
          <w:rFonts w:ascii="Arial" w:eastAsiaTheme="minorEastAsia" w:hAnsi="Arial" w:cs="Arial"/>
          <w:b/>
          <w:sz w:val="24"/>
          <w:szCs w:val="24"/>
          <w:lang w:eastAsia="zh-CN"/>
        </w:rPr>
        <w:t>10</w:t>
      </w:r>
      <w:r w:rsidR="009B61B4" w:rsidRPr="00674719">
        <w:rPr>
          <w:rFonts w:ascii="Arial" w:eastAsiaTheme="minorEastAsia" w:hAnsi="Arial" w:cs="Arial"/>
          <w:b/>
          <w:sz w:val="24"/>
          <w:szCs w:val="24"/>
          <w:lang w:eastAsia="zh-CN"/>
        </w:rPr>
        <w:t>6</w:t>
      </w:r>
      <w:r w:rsidRPr="00674719">
        <w:rPr>
          <w:rFonts w:ascii="Arial" w:eastAsiaTheme="minorEastAsia" w:hAnsi="Arial" w:cs="Arial"/>
          <w:b/>
          <w:sz w:val="24"/>
          <w:szCs w:val="24"/>
          <w:lang w:eastAsia="zh-CN"/>
        </w:rPr>
        <w:tab/>
      </w:r>
      <w:r w:rsidRPr="00674719">
        <w:rPr>
          <w:rFonts w:ascii="Arial" w:eastAsiaTheme="minorEastAsia" w:hAnsi="Arial" w:cs="Arial"/>
          <w:b/>
          <w:sz w:val="24"/>
          <w:szCs w:val="24"/>
          <w:lang w:eastAsia="zh-CN"/>
        </w:rPr>
        <w:tab/>
      </w:r>
      <w:r w:rsidRPr="00674719">
        <w:rPr>
          <w:rFonts w:ascii="Arial" w:eastAsiaTheme="minorEastAsia" w:hAnsi="Arial" w:cs="Arial"/>
          <w:b/>
          <w:sz w:val="24"/>
          <w:szCs w:val="24"/>
          <w:lang w:eastAsia="zh-CN"/>
        </w:rPr>
        <w:tab/>
      </w:r>
      <w:r w:rsidRPr="00674719">
        <w:rPr>
          <w:rFonts w:ascii="Arial" w:eastAsiaTheme="minorEastAsia" w:hAnsi="Arial" w:cs="Arial"/>
          <w:b/>
          <w:sz w:val="24"/>
          <w:szCs w:val="24"/>
          <w:lang w:eastAsia="zh-CN"/>
        </w:rPr>
        <w:tab/>
      </w:r>
      <w:r w:rsidRPr="00674719">
        <w:rPr>
          <w:rFonts w:ascii="Arial" w:eastAsiaTheme="minorEastAsia" w:hAnsi="Arial" w:cs="Arial"/>
          <w:b/>
          <w:sz w:val="24"/>
          <w:szCs w:val="24"/>
          <w:lang w:eastAsia="zh-CN"/>
        </w:rPr>
        <w:tab/>
      </w:r>
      <w:r w:rsidRPr="00674719">
        <w:rPr>
          <w:rFonts w:ascii="Arial" w:eastAsiaTheme="minorEastAsia" w:hAnsi="Arial" w:cs="Arial"/>
          <w:b/>
          <w:sz w:val="24"/>
          <w:szCs w:val="24"/>
          <w:lang w:eastAsia="zh-CN"/>
        </w:rPr>
        <w:tab/>
      </w:r>
      <w:r w:rsidRPr="00674719">
        <w:rPr>
          <w:rFonts w:ascii="Arial" w:eastAsiaTheme="minorEastAsia" w:hAnsi="Arial" w:cs="Arial"/>
          <w:b/>
          <w:sz w:val="24"/>
          <w:szCs w:val="24"/>
          <w:lang w:eastAsia="zh-CN"/>
        </w:rPr>
        <w:tab/>
      </w:r>
      <w:r w:rsidRPr="00674719">
        <w:rPr>
          <w:rFonts w:ascii="Arial" w:eastAsiaTheme="minorEastAsia" w:hAnsi="Arial" w:cs="Arial"/>
          <w:b/>
          <w:sz w:val="24"/>
          <w:szCs w:val="24"/>
          <w:lang w:eastAsia="zh-CN"/>
        </w:rPr>
        <w:tab/>
      </w:r>
      <w:r w:rsidRPr="00674719">
        <w:rPr>
          <w:rFonts w:ascii="Arial" w:eastAsiaTheme="minorEastAsia" w:hAnsi="Arial" w:cs="Arial"/>
          <w:b/>
          <w:sz w:val="24"/>
          <w:szCs w:val="24"/>
          <w:lang w:eastAsia="zh-CN"/>
        </w:rPr>
        <w:tab/>
      </w:r>
      <w:r w:rsidRPr="00674719">
        <w:rPr>
          <w:rFonts w:ascii="Arial" w:eastAsiaTheme="minorEastAsia" w:hAnsi="Arial" w:cs="Arial"/>
          <w:b/>
          <w:sz w:val="24"/>
          <w:szCs w:val="24"/>
          <w:lang w:eastAsia="zh-CN"/>
        </w:rPr>
        <w:tab/>
      </w:r>
      <w:r w:rsidRPr="00674719">
        <w:rPr>
          <w:rFonts w:ascii="Arial" w:eastAsiaTheme="minorEastAsia" w:hAnsi="Arial" w:cs="Arial"/>
          <w:b/>
          <w:sz w:val="24"/>
          <w:szCs w:val="24"/>
          <w:lang w:eastAsia="zh-CN"/>
        </w:rPr>
        <w:tab/>
      </w:r>
      <w:r w:rsidRPr="00674719">
        <w:rPr>
          <w:rFonts w:ascii="Arial" w:eastAsiaTheme="minorEastAsia" w:hAnsi="Arial" w:cs="Arial"/>
          <w:b/>
          <w:sz w:val="24"/>
          <w:szCs w:val="24"/>
          <w:lang w:eastAsia="zh-CN"/>
        </w:rPr>
        <w:tab/>
      </w:r>
      <w:r w:rsidR="0034251F" w:rsidRPr="0034251F">
        <w:rPr>
          <w:rFonts w:ascii="Arial" w:eastAsiaTheme="minorEastAsia" w:hAnsi="Arial" w:cs="Arial"/>
          <w:b/>
          <w:sz w:val="24"/>
          <w:szCs w:val="24"/>
          <w:lang w:eastAsia="zh-CN"/>
        </w:rPr>
        <w:t>R4-230376</w:t>
      </w:r>
      <w:r w:rsidR="00543836">
        <w:rPr>
          <w:rFonts w:ascii="Arial" w:eastAsiaTheme="minorEastAsia" w:hAnsi="Arial" w:cs="Arial"/>
          <w:b/>
          <w:sz w:val="24"/>
          <w:szCs w:val="24"/>
          <w:lang w:eastAsia="zh-CN"/>
        </w:rPr>
        <w:t>6</w:t>
      </w:r>
    </w:p>
    <w:p w14:paraId="0E0F466F" w14:textId="528713D3" w:rsidR="00615EBB" w:rsidRPr="00674719" w:rsidRDefault="009B61B4" w:rsidP="001E0A28">
      <w:pPr>
        <w:spacing w:after="120"/>
        <w:ind w:left="1985" w:hanging="1985"/>
        <w:rPr>
          <w:rFonts w:ascii="Arial" w:eastAsiaTheme="minorEastAsia" w:hAnsi="Arial" w:cs="Arial"/>
          <w:b/>
          <w:sz w:val="24"/>
          <w:szCs w:val="24"/>
          <w:lang w:eastAsia="zh-CN"/>
        </w:rPr>
      </w:pPr>
      <w:r w:rsidRPr="00674719">
        <w:rPr>
          <w:rFonts w:ascii="Arial" w:eastAsiaTheme="minorEastAsia" w:hAnsi="Arial" w:cs="Arial"/>
          <w:b/>
          <w:sz w:val="24"/>
          <w:szCs w:val="24"/>
          <w:lang w:eastAsia="zh-CN"/>
        </w:rPr>
        <w:t xml:space="preserve">Athens, Greece, 27 February –03 </w:t>
      </w:r>
      <w:proofErr w:type="gramStart"/>
      <w:r w:rsidRPr="00674719">
        <w:rPr>
          <w:rFonts w:ascii="Arial" w:eastAsiaTheme="minorEastAsia" w:hAnsi="Arial" w:cs="Arial"/>
          <w:b/>
          <w:sz w:val="24"/>
          <w:szCs w:val="24"/>
          <w:lang w:eastAsia="zh-CN"/>
        </w:rPr>
        <w:t>March,</w:t>
      </w:r>
      <w:proofErr w:type="gramEnd"/>
      <w:r w:rsidRPr="00674719">
        <w:rPr>
          <w:rFonts w:ascii="Arial" w:eastAsiaTheme="minorEastAsia" w:hAnsi="Arial" w:cs="Arial"/>
          <w:b/>
          <w:sz w:val="24"/>
          <w:szCs w:val="24"/>
          <w:lang w:eastAsia="zh-CN"/>
        </w:rPr>
        <w:t xml:space="preserve"> 2023</w:t>
      </w:r>
    </w:p>
    <w:p w14:paraId="2637FD31" w14:textId="77777777" w:rsidR="001E0A28" w:rsidRPr="00674719" w:rsidRDefault="001E0A28" w:rsidP="001E0A28">
      <w:pPr>
        <w:spacing w:after="120"/>
        <w:ind w:left="1985" w:hanging="1985"/>
        <w:rPr>
          <w:rFonts w:ascii="Arial" w:eastAsia="MS Mincho" w:hAnsi="Arial" w:cs="Arial"/>
          <w:b/>
          <w:sz w:val="22"/>
        </w:rPr>
      </w:pPr>
    </w:p>
    <w:p w14:paraId="282755FA" w14:textId="3375E3F8" w:rsidR="00C24D2F" w:rsidRPr="0067471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674719">
        <w:rPr>
          <w:rFonts w:ascii="Arial" w:eastAsia="MS Mincho" w:hAnsi="Arial" w:cs="Arial"/>
          <w:b/>
          <w:color w:val="000000"/>
          <w:sz w:val="22"/>
        </w:rPr>
        <w:t xml:space="preserve">Agenda </w:t>
      </w:r>
      <w:r w:rsidR="007D19B7" w:rsidRPr="00674719">
        <w:rPr>
          <w:rFonts w:ascii="Arial" w:eastAsia="MS Mincho" w:hAnsi="Arial" w:cs="Arial"/>
          <w:b/>
          <w:color w:val="000000"/>
          <w:sz w:val="22"/>
        </w:rPr>
        <w:t>item</w:t>
      </w:r>
      <w:r w:rsidRPr="00674719">
        <w:rPr>
          <w:rFonts w:ascii="Arial" w:eastAsia="MS Mincho" w:hAnsi="Arial" w:cs="Arial"/>
          <w:b/>
          <w:color w:val="000000"/>
          <w:sz w:val="22"/>
        </w:rPr>
        <w:t>:</w:t>
      </w:r>
      <w:r w:rsidRPr="00674719">
        <w:rPr>
          <w:rFonts w:ascii="Arial" w:eastAsia="MS Mincho" w:hAnsi="Arial" w:cs="Arial"/>
          <w:b/>
          <w:color w:val="000000"/>
          <w:sz w:val="22"/>
        </w:rPr>
        <w:tab/>
      </w:r>
      <w:r w:rsidRPr="00674719">
        <w:rPr>
          <w:rFonts w:ascii="Arial" w:eastAsia="MS Mincho" w:hAnsi="Arial" w:cs="Arial"/>
          <w:b/>
          <w:color w:val="000000"/>
          <w:sz w:val="22"/>
          <w:lang w:eastAsia="ja-JP"/>
        </w:rPr>
        <w:tab/>
      </w:r>
      <w:r w:rsidRPr="00674719">
        <w:rPr>
          <w:rFonts w:ascii="Arial" w:eastAsia="MS Mincho" w:hAnsi="Arial" w:cs="Arial"/>
          <w:b/>
          <w:color w:val="000000"/>
          <w:sz w:val="22"/>
          <w:lang w:eastAsia="ja-JP"/>
        </w:rPr>
        <w:tab/>
      </w:r>
      <w:r w:rsidR="00E43A20" w:rsidRPr="00674719">
        <w:rPr>
          <w:rFonts w:ascii="Arial" w:eastAsiaTheme="minorEastAsia" w:hAnsi="Arial" w:cs="Arial"/>
          <w:color w:val="000000"/>
          <w:sz w:val="22"/>
          <w:lang w:eastAsia="zh-CN"/>
        </w:rPr>
        <w:t>6.2.6.2</w:t>
      </w:r>
    </w:p>
    <w:p w14:paraId="50D5329D" w14:textId="66638514" w:rsidR="00915D73" w:rsidRPr="00674719" w:rsidRDefault="00915D73" w:rsidP="00915D73">
      <w:pPr>
        <w:spacing w:after="120"/>
        <w:ind w:left="1985" w:hanging="1985"/>
        <w:rPr>
          <w:rFonts w:ascii="Arial" w:hAnsi="Arial" w:cs="Arial"/>
          <w:color w:val="000000"/>
          <w:sz w:val="22"/>
          <w:lang w:eastAsia="zh-CN"/>
        </w:rPr>
      </w:pPr>
      <w:r w:rsidRPr="00674719">
        <w:rPr>
          <w:rFonts w:ascii="Arial" w:eastAsia="MS Mincho" w:hAnsi="Arial" w:cs="Arial"/>
          <w:b/>
          <w:sz w:val="22"/>
        </w:rPr>
        <w:t>Source:</w:t>
      </w:r>
      <w:r w:rsidRPr="00674719">
        <w:rPr>
          <w:rFonts w:ascii="Arial" w:eastAsia="MS Mincho" w:hAnsi="Arial" w:cs="Arial"/>
          <w:b/>
          <w:sz w:val="22"/>
        </w:rPr>
        <w:tab/>
      </w:r>
      <w:r w:rsidR="004D737D" w:rsidRPr="00674719">
        <w:rPr>
          <w:rFonts w:ascii="Arial" w:hAnsi="Arial" w:cs="Arial"/>
          <w:color w:val="000000"/>
          <w:sz w:val="22"/>
          <w:lang w:eastAsia="zh-CN"/>
        </w:rPr>
        <w:t>Moderator</w:t>
      </w:r>
      <w:r w:rsidR="00321150" w:rsidRPr="00674719">
        <w:rPr>
          <w:rFonts w:ascii="Arial" w:hAnsi="Arial" w:cs="Arial"/>
          <w:color w:val="000000"/>
          <w:sz w:val="22"/>
          <w:lang w:eastAsia="zh-CN"/>
        </w:rPr>
        <w:t xml:space="preserve"> </w:t>
      </w:r>
      <w:r w:rsidR="004D737D" w:rsidRPr="00674719">
        <w:rPr>
          <w:rFonts w:ascii="Arial" w:hAnsi="Arial" w:cs="Arial"/>
          <w:color w:val="000000"/>
          <w:sz w:val="22"/>
          <w:lang w:eastAsia="zh-CN"/>
        </w:rPr>
        <w:t>(</w:t>
      </w:r>
      <w:r w:rsidR="00275D0E" w:rsidRPr="00674719">
        <w:rPr>
          <w:rFonts w:ascii="Arial" w:hAnsi="Arial" w:cs="Arial"/>
          <w:color w:val="000000"/>
          <w:sz w:val="22"/>
          <w:lang w:eastAsia="zh-CN"/>
        </w:rPr>
        <w:t>Nokia, Nokia Shanghai Bell</w:t>
      </w:r>
      <w:r w:rsidR="004D737D" w:rsidRPr="00674719">
        <w:rPr>
          <w:rFonts w:ascii="Arial" w:hAnsi="Arial" w:cs="Arial"/>
          <w:color w:val="000000"/>
          <w:sz w:val="22"/>
          <w:lang w:eastAsia="zh-CN"/>
        </w:rPr>
        <w:t>)</w:t>
      </w:r>
    </w:p>
    <w:p w14:paraId="1E0389E7" w14:textId="5666C065" w:rsidR="00915D73" w:rsidRPr="00674719" w:rsidRDefault="00915D73" w:rsidP="00915D73">
      <w:pPr>
        <w:spacing w:after="120"/>
        <w:ind w:left="1985" w:hanging="1985"/>
        <w:rPr>
          <w:rFonts w:ascii="Arial" w:eastAsiaTheme="minorEastAsia" w:hAnsi="Arial" w:cs="Arial"/>
          <w:color w:val="000000"/>
          <w:sz w:val="22"/>
          <w:lang w:eastAsia="zh-CN"/>
        </w:rPr>
      </w:pPr>
      <w:r w:rsidRPr="00674719">
        <w:rPr>
          <w:rFonts w:ascii="Arial" w:eastAsia="MS Mincho" w:hAnsi="Arial" w:cs="Arial"/>
          <w:b/>
          <w:color w:val="000000"/>
          <w:sz w:val="22"/>
        </w:rPr>
        <w:t>Title:</w:t>
      </w:r>
      <w:r w:rsidRPr="00674719">
        <w:rPr>
          <w:rFonts w:ascii="Arial" w:eastAsia="MS Mincho" w:hAnsi="Arial" w:cs="Arial"/>
          <w:b/>
          <w:color w:val="000000"/>
          <w:sz w:val="22"/>
        </w:rPr>
        <w:tab/>
      </w:r>
      <w:r w:rsidR="009B61B4" w:rsidRPr="00674719">
        <w:rPr>
          <w:rFonts w:ascii="Arial" w:eastAsiaTheme="minorEastAsia" w:hAnsi="Arial" w:cs="Arial"/>
          <w:color w:val="000000"/>
          <w:sz w:val="22"/>
          <w:lang w:eastAsia="zh-CN"/>
        </w:rPr>
        <w:t>Topic</w:t>
      </w:r>
      <w:r w:rsidR="00484C5D" w:rsidRPr="00674719">
        <w:rPr>
          <w:rFonts w:ascii="Arial" w:eastAsiaTheme="minorEastAsia" w:hAnsi="Arial" w:cs="Arial"/>
          <w:color w:val="000000"/>
          <w:sz w:val="22"/>
          <w:lang w:eastAsia="zh-CN"/>
        </w:rPr>
        <w:t xml:space="preserve"> summary for </w:t>
      </w:r>
      <w:r w:rsidR="00E43A20" w:rsidRPr="00674719">
        <w:rPr>
          <w:rFonts w:ascii="Arial" w:eastAsiaTheme="minorEastAsia" w:hAnsi="Arial" w:cs="Arial"/>
          <w:color w:val="000000"/>
          <w:sz w:val="22"/>
          <w:lang w:eastAsia="zh-CN"/>
        </w:rPr>
        <w:t>[106][321] NR_exto71GHz_Demod_Part1</w:t>
      </w:r>
    </w:p>
    <w:p w14:paraId="67B0962B" w14:textId="0319B659" w:rsidR="00915D73" w:rsidRPr="00674719" w:rsidRDefault="00915D73" w:rsidP="00915D73">
      <w:pPr>
        <w:spacing w:after="120"/>
        <w:ind w:left="1985" w:hanging="1985"/>
        <w:rPr>
          <w:rFonts w:ascii="Arial" w:eastAsiaTheme="minorEastAsia" w:hAnsi="Arial" w:cs="Arial"/>
          <w:sz w:val="22"/>
          <w:lang w:eastAsia="zh-CN"/>
        </w:rPr>
      </w:pPr>
      <w:r w:rsidRPr="00674719">
        <w:rPr>
          <w:rFonts w:ascii="Arial" w:eastAsia="MS Mincho" w:hAnsi="Arial" w:cs="Arial"/>
          <w:b/>
          <w:color w:val="000000"/>
          <w:sz w:val="22"/>
        </w:rPr>
        <w:t>Document for:</w:t>
      </w:r>
      <w:r w:rsidRPr="00674719">
        <w:rPr>
          <w:rFonts w:ascii="Arial" w:eastAsia="MS Mincho" w:hAnsi="Arial" w:cs="Arial"/>
          <w:b/>
          <w:color w:val="000000"/>
          <w:sz w:val="22"/>
        </w:rPr>
        <w:tab/>
      </w:r>
      <w:r w:rsidR="00484C5D" w:rsidRPr="00674719">
        <w:rPr>
          <w:rFonts w:ascii="Arial" w:eastAsiaTheme="minorEastAsia" w:hAnsi="Arial" w:cs="Arial"/>
          <w:color w:val="000000"/>
          <w:sz w:val="22"/>
          <w:lang w:eastAsia="zh-CN"/>
        </w:rPr>
        <w:t>Information</w:t>
      </w:r>
    </w:p>
    <w:p w14:paraId="4A0AE149" w14:textId="4268E307" w:rsidR="005D7AF8" w:rsidRPr="00674719" w:rsidRDefault="00915D73" w:rsidP="00FA5848">
      <w:pPr>
        <w:pStyle w:val="Heading1"/>
        <w:rPr>
          <w:rFonts w:eastAsiaTheme="minorEastAsia"/>
          <w:lang w:val="en-GB" w:eastAsia="zh-CN"/>
        </w:rPr>
      </w:pPr>
      <w:r w:rsidRPr="00674719">
        <w:rPr>
          <w:lang w:val="en-GB" w:eastAsia="ja-JP"/>
        </w:rPr>
        <w:t>Introduction</w:t>
      </w:r>
    </w:p>
    <w:p w14:paraId="06674E62" w14:textId="2E605440" w:rsidR="00E43A20" w:rsidRPr="00674719" w:rsidRDefault="00E43A20" w:rsidP="00E43A20">
      <w:pPr>
        <w:rPr>
          <w:lang w:eastAsia="zh-CN"/>
        </w:rPr>
      </w:pPr>
      <w:r w:rsidRPr="00674719">
        <w:rPr>
          <w:lang w:eastAsia="zh-CN"/>
        </w:rPr>
        <w:t xml:space="preserve">This document contains the topic summary for guiding the discussion for the topic [106][321] NR_exto71GHz_Demod_Part1, which discusses demodulation requirements for extension to 71 GHz, with general issues and issues related to base station demodulation. Issues related to UE demodulation are discussed on [106][322] NR_exto71GHz_Demod_Part2. </w:t>
      </w:r>
    </w:p>
    <w:p w14:paraId="4436C451" w14:textId="77777777" w:rsidR="00E43A20" w:rsidRPr="00674719" w:rsidRDefault="00E43A20" w:rsidP="00E43A20">
      <w:pPr>
        <w:rPr>
          <w:lang w:eastAsia="zh-CN"/>
        </w:rPr>
      </w:pPr>
      <w:r w:rsidRPr="00674719">
        <w:rPr>
          <w:lang w:eastAsia="zh-CN"/>
        </w:rPr>
        <w:t>This summary is based on the contributions submitted to the agenda items:</w:t>
      </w:r>
    </w:p>
    <w:p w14:paraId="5EB3335F" w14:textId="77777777" w:rsidR="00E43A20" w:rsidRPr="00674719" w:rsidRDefault="00E43A20" w:rsidP="00E43A20">
      <w:pPr>
        <w:pStyle w:val="ListParagraph"/>
        <w:numPr>
          <w:ilvl w:val="0"/>
          <w:numId w:val="24"/>
        </w:numPr>
        <w:ind w:firstLineChars="0"/>
        <w:rPr>
          <w:lang w:eastAsia="zh-CN"/>
        </w:rPr>
      </w:pPr>
      <w:r w:rsidRPr="00674719">
        <w:rPr>
          <w:lang w:eastAsia="zh-CN"/>
        </w:rPr>
        <w:t>6.2.6.2</w:t>
      </w:r>
      <w:r w:rsidRPr="00674719">
        <w:rPr>
          <w:lang w:eastAsia="zh-CN"/>
        </w:rPr>
        <w:tab/>
        <w:t xml:space="preserve">BS demodulation requirements </w:t>
      </w:r>
      <w:r w:rsidRPr="00674719">
        <w:rPr>
          <w:lang w:eastAsia="zh-CN"/>
        </w:rPr>
        <w:tab/>
        <w:t xml:space="preserve"> [NR_ext_to_71GHz-Perf]</w:t>
      </w:r>
    </w:p>
    <w:p w14:paraId="1BC6A539" w14:textId="77777777" w:rsidR="00E43A20" w:rsidRPr="00674719" w:rsidRDefault="00E43A20" w:rsidP="00E43A20">
      <w:pPr>
        <w:pStyle w:val="ListParagraph"/>
        <w:numPr>
          <w:ilvl w:val="1"/>
          <w:numId w:val="24"/>
        </w:numPr>
        <w:ind w:firstLineChars="0"/>
        <w:rPr>
          <w:lang w:eastAsia="zh-CN"/>
        </w:rPr>
      </w:pPr>
      <w:r w:rsidRPr="00674719">
        <w:rPr>
          <w:lang w:eastAsia="zh-CN"/>
        </w:rPr>
        <w:t>6.2.6.2.1</w:t>
      </w:r>
      <w:r w:rsidRPr="00674719">
        <w:rPr>
          <w:lang w:eastAsia="zh-CN"/>
        </w:rPr>
        <w:tab/>
        <w:t xml:space="preserve">PUSCH requirements </w:t>
      </w:r>
      <w:r w:rsidRPr="00674719">
        <w:rPr>
          <w:lang w:eastAsia="zh-CN"/>
        </w:rPr>
        <w:tab/>
        <w:t>[NR_ext_to_71GHz-Perf]</w:t>
      </w:r>
    </w:p>
    <w:p w14:paraId="2EBD29CA" w14:textId="77777777" w:rsidR="00E43A20" w:rsidRPr="00674719" w:rsidRDefault="00E43A20" w:rsidP="00E43A20">
      <w:pPr>
        <w:pStyle w:val="ListParagraph"/>
        <w:numPr>
          <w:ilvl w:val="1"/>
          <w:numId w:val="24"/>
        </w:numPr>
        <w:ind w:firstLineChars="0"/>
        <w:rPr>
          <w:lang w:eastAsia="zh-CN"/>
        </w:rPr>
      </w:pPr>
      <w:r w:rsidRPr="00674719">
        <w:rPr>
          <w:lang w:eastAsia="zh-CN"/>
        </w:rPr>
        <w:t>6.2.6.2.2</w:t>
      </w:r>
      <w:r w:rsidRPr="00674719">
        <w:rPr>
          <w:lang w:eastAsia="zh-CN"/>
        </w:rPr>
        <w:tab/>
        <w:t xml:space="preserve">PUCCH requirements </w:t>
      </w:r>
      <w:r w:rsidRPr="00674719">
        <w:rPr>
          <w:lang w:eastAsia="zh-CN"/>
        </w:rPr>
        <w:tab/>
        <w:t>[NR_ext_to_71GHz-Perf]</w:t>
      </w:r>
    </w:p>
    <w:p w14:paraId="3D593CA4" w14:textId="31E0EF91" w:rsidR="00E43A20" w:rsidRPr="00674719" w:rsidRDefault="00E43A20" w:rsidP="00E43A20">
      <w:pPr>
        <w:pStyle w:val="ListParagraph"/>
        <w:numPr>
          <w:ilvl w:val="1"/>
          <w:numId w:val="24"/>
        </w:numPr>
        <w:ind w:firstLineChars="0"/>
        <w:textAlignment w:val="auto"/>
        <w:rPr>
          <w:lang w:eastAsia="zh-CN"/>
        </w:rPr>
      </w:pPr>
      <w:r w:rsidRPr="00674719">
        <w:rPr>
          <w:lang w:eastAsia="zh-CN"/>
        </w:rPr>
        <w:t>6.2.6.2.3</w:t>
      </w:r>
      <w:r w:rsidRPr="00674719">
        <w:rPr>
          <w:lang w:eastAsia="zh-CN"/>
        </w:rPr>
        <w:tab/>
        <w:t xml:space="preserve">PRACH requirements </w:t>
      </w:r>
      <w:r w:rsidRPr="00674719">
        <w:rPr>
          <w:lang w:eastAsia="zh-CN"/>
        </w:rPr>
        <w:tab/>
        <w:t>[NR_ext_to_71GHz-Perf]</w:t>
      </w:r>
      <w:r w:rsidR="00830AD7">
        <w:rPr>
          <w:lang w:eastAsia="zh-CN"/>
        </w:rPr>
        <w:t xml:space="preserve"> – No document</w:t>
      </w:r>
    </w:p>
    <w:p w14:paraId="7F73307C" w14:textId="77777777" w:rsidR="00E43A20" w:rsidRPr="00674719" w:rsidRDefault="00E43A20" w:rsidP="00E43A20">
      <w:pPr>
        <w:rPr>
          <w:lang w:eastAsia="zh-CN"/>
        </w:rPr>
      </w:pPr>
      <w:r w:rsidRPr="00674719">
        <w:rPr>
          <w:lang w:eastAsia="zh-CN"/>
        </w:rPr>
        <w:t>The topics for this discussion are organized as follows:</w:t>
      </w:r>
    </w:p>
    <w:p w14:paraId="0117F25F" w14:textId="6C6318C0" w:rsidR="00E43A20" w:rsidRPr="00674719" w:rsidRDefault="00E43A20" w:rsidP="00E43A20">
      <w:pPr>
        <w:pStyle w:val="ListParagraph"/>
        <w:numPr>
          <w:ilvl w:val="0"/>
          <w:numId w:val="25"/>
        </w:numPr>
        <w:ind w:firstLineChars="0"/>
        <w:textAlignment w:val="auto"/>
        <w:rPr>
          <w:lang w:eastAsia="zh-CN"/>
        </w:rPr>
      </w:pPr>
      <w:r w:rsidRPr="00674719">
        <w:rPr>
          <w:lang w:eastAsia="zh-CN"/>
        </w:rPr>
        <w:t xml:space="preserve">Topic #1 includes </w:t>
      </w:r>
      <w:r w:rsidR="00200FB6" w:rsidRPr="00674719">
        <w:rPr>
          <w:lang w:eastAsia="zh-CN"/>
        </w:rPr>
        <w:t>remaining</w:t>
      </w:r>
      <w:r w:rsidRPr="00674719">
        <w:rPr>
          <w:lang w:eastAsia="zh-CN"/>
        </w:rPr>
        <w:t xml:space="preserve"> aspects which apply for BS demod </w:t>
      </w:r>
    </w:p>
    <w:p w14:paraId="3808BE1D" w14:textId="30374A7E" w:rsidR="00E43A20" w:rsidRPr="00830AD7" w:rsidRDefault="00E43A20" w:rsidP="0011764C">
      <w:pPr>
        <w:pStyle w:val="ListParagraph"/>
        <w:numPr>
          <w:ilvl w:val="0"/>
          <w:numId w:val="25"/>
        </w:numPr>
        <w:ind w:firstLineChars="0"/>
        <w:textAlignment w:val="auto"/>
        <w:rPr>
          <w:color w:val="0070C0"/>
          <w:lang w:eastAsia="zh-CN"/>
        </w:rPr>
      </w:pPr>
      <w:r w:rsidRPr="00674719">
        <w:rPr>
          <w:lang w:eastAsia="zh-CN"/>
        </w:rPr>
        <w:t>Topic #</w:t>
      </w:r>
      <w:r w:rsidR="00200FB6" w:rsidRPr="00674719">
        <w:rPr>
          <w:lang w:eastAsia="zh-CN"/>
        </w:rPr>
        <w:t>2</w:t>
      </w:r>
      <w:r w:rsidRPr="00674719">
        <w:rPr>
          <w:lang w:eastAsia="zh-CN"/>
        </w:rPr>
        <w:t xml:space="preserve"> includes list of papers for simulation alignment</w:t>
      </w:r>
    </w:p>
    <w:p w14:paraId="42723D2B" w14:textId="77777777" w:rsidR="00E43A20" w:rsidRPr="00674719" w:rsidRDefault="00E43A20" w:rsidP="00E43A20">
      <w:pPr>
        <w:rPr>
          <w:lang w:eastAsia="zh-CN"/>
        </w:rPr>
      </w:pPr>
      <w:r w:rsidRPr="00674719">
        <w:rPr>
          <w:lang w:eastAsia="zh-CN"/>
        </w:rPr>
        <w:t>Previous WFs for information:</w:t>
      </w:r>
    </w:p>
    <w:p w14:paraId="4AF570AC" w14:textId="24C2BF5D" w:rsidR="005761B8" w:rsidRPr="00674719" w:rsidRDefault="005761B8" w:rsidP="00E43A20">
      <w:pPr>
        <w:numPr>
          <w:ilvl w:val="0"/>
          <w:numId w:val="26"/>
        </w:numPr>
        <w:spacing w:after="0"/>
        <w:textAlignment w:val="center"/>
        <w:rPr>
          <w:rFonts w:ascii="Calibri" w:eastAsia="Times New Roman" w:hAnsi="Calibri" w:cs="Calibri"/>
          <w:sz w:val="22"/>
          <w:szCs w:val="22"/>
          <w:lang w:eastAsia="da-DK"/>
        </w:rPr>
      </w:pPr>
      <w:r w:rsidRPr="00674719">
        <w:rPr>
          <w:rFonts w:ascii="Calibri" w:hAnsi="Calibri" w:cs="Calibri"/>
          <w:sz w:val="22"/>
          <w:szCs w:val="22"/>
        </w:rPr>
        <w:t>R4-2220182, WF for FR2-2 BS demodulation requirements, Nokia, Nokia Shanghai Bell</w:t>
      </w:r>
    </w:p>
    <w:p w14:paraId="33A18445" w14:textId="7DAF58FA" w:rsidR="00E43A20" w:rsidRPr="00674719" w:rsidRDefault="00E43A20" w:rsidP="00E43A20">
      <w:pPr>
        <w:numPr>
          <w:ilvl w:val="0"/>
          <w:numId w:val="26"/>
        </w:numPr>
        <w:spacing w:after="0"/>
        <w:textAlignment w:val="center"/>
        <w:rPr>
          <w:rFonts w:ascii="Calibri" w:eastAsia="Times New Roman" w:hAnsi="Calibri" w:cs="Calibri"/>
          <w:sz w:val="22"/>
          <w:szCs w:val="22"/>
          <w:lang w:eastAsia="da-DK"/>
        </w:rPr>
      </w:pPr>
      <w:r w:rsidRPr="00674719">
        <w:rPr>
          <w:rFonts w:ascii="Calibri" w:eastAsia="Times New Roman" w:hAnsi="Calibri" w:cs="Calibri"/>
          <w:sz w:val="22"/>
          <w:szCs w:val="22"/>
          <w:lang w:eastAsia="da-DK"/>
        </w:rPr>
        <w:t xml:space="preserve">R4-2217371, WF on general aspects for FR2-2 demodulation requirements, </w:t>
      </w:r>
      <w:proofErr w:type="gramStart"/>
      <w:r w:rsidRPr="00674719">
        <w:rPr>
          <w:rFonts w:ascii="Calibri" w:eastAsia="Times New Roman" w:hAnsi="Calibri" w:cs="Calibri"/>
          <w:sz w:val="22"/>
          <w:szCs w:val="22"/>
          <w:lang w:eastAsia="da-DK"/>
        </w:rPr>
        <w:t>Huawei,HiSilicon</w:t>
      </w:r>
      <w:proofErr w:type="gramEnd"/>
    </w:p>
    <w:p w14:paraId="565C2940" w14:textId="77777777" w:rsidR="00E43A20" w:rsidRPr="00674719" w:rsidRDefault="00E43A20" w:rsidP="00E43A20">
      <w:pPr>
        <w:numPr>
          <w:ilvl w:val="0"/>
          <w:numId w:val="26"/>
        </w:numPr>
        <w:spacing w:after="0"/>
        <w:textAlignment w:val="center"/>
        <w:rPr>
          <w:rFonts w:ascii="Calibri" w:eastAsia="Times New Roman" w:hAnsi="Calibri" w:cs="Calibri"/>
          <w:sz w:val="22"/>
          <w:szCs w:val="22"/>
          <w:lang w:eastAsia="da-DK"/>
        </w:rPr>
      </w:pPr>
      <w:r w:rsidRPr="00674719">
        <w:rPr>
          <w:rFonts w:ascii="Calibri" w:eastAsia="Times New Roman" w:hAnsi="Calibri" w:cs="Calibri"/>
          <w:sz w:val="22"/>
          <w:szCs w:val="22"/>
          <w:lang w:eastAsia="da-DK"/>
        </w:rPr>
        <w:t>R4-2217372, WF on PUSCH demodulation requirements for FR2-2, Nokia, Nokia Shanghai Bell</w:t>
      </w:r>
    </w:p>
    <w:p w14:paraId="28A76274" w14:textId="77777777" w:rsidR="00E43A20" w:rsidRPr="00674719" w:rsidRDefault="00E43A20" w:rsidP="00E43A20">
      <w:pPr>
        <w:numPr>
          <w:ilvl w:val="0"/>
          <w:numId w:val="26"/>
        </w:numPr>
        <w:spacing w:after="0"/>
        <w:textAlignment w:val="center"/>
        <w:rPr>
          <w:rFonts w:ascii="Calibri" w:eastAsia="Times New Roman" w:hAnsi="Calibri" w:cs="Calibri"/>
          <w:sz w:val="22"/>
          <w:szCs w:val="22"/>
          <w:lang w:eastAsia="da-DK"/>
        </w:rPr>
      </w:pPr>
      <w:r w:rsidRPr="00674719">
        <w:rPr>
          <w:rFonts w:ascii="Calibri" w:eastAsia="Times New Roman" w:hAnsi="Calibri" w:cs="Calibri"/>
          <w:sz w:val="22"/>
          <w:szCs w:val="22"/>
          <w:lang w:eastAsia="da-DK"/>
        </w:rPr>
        <w:t>R4-2217373, WF on PUCCH demodulation requirements for FR2-2, Ericsson</w:t>
      </w:r>
    </w:p>
    <w:p w14:paraId="3878CCB0" w14:textId="77777777" w:rsidR="00E43A20" w:rsidRPr="00674719" w:rsidRDefault="00E43A20" w:rsidP="00E43A20">
      <w:pPr>
        <w:numPr>
          <w:ilvl w:val="0"/>
          <w:numId w:val="26"/>
        </w:numPr>
        <w:spacing w:after="0"/>
        <w:textAlignment w:val="center"/>
        <w:rPr>
          <w:rFonts w:ascii="Calibri" w:eastAsia="Times New Roman" w:hAnsi="Calibri" w:cs="Calibri"/>
          <w:sz w:val="22"/>
          <w:szCs w:val="22"/>
          <w:lang w:eastAsia="da-DK"/>
        </w:rPr>
      </w:pPr>
      <w:r w:rsidRPr="00674719">
        <w:rPr>
          <w:rFonts w:ascii="Calibri" w:eastAsia="Times New Roman" w:hAnsi="Calibri" w:cs="Calibri"/>
          <w:sz w:val="22"/>
          <w:szCs w:val="22"/>
          <w:lang w:eastAsia="da-DK"/>
        </w:rPr>
        <w:t>R4-2217374, WF on PRACH demodulation requirements for FR2-2, Samsung</w:t>
      </w:r>
    </w:p>
    <w:p w14:paraId="0D515FE5" w14:textId="77777777" w:rsidR="00E43A20" w:rsidRPr="00674719" w:rsidRDefault="00E43A20" w:rsidP="00E43A20">
      <w:pPr>
        <w:numPr>
          <w:ilvl w:val="0"/>
          <w:numId w:val="26"/>
        </w:numPr>
        <w:spacing w:after="0"/>
        <w:textAlignment w:val="center"/>
        <w:rPr>
          <w:rFonts w:ascii="Calibri" w:eastAsia="Times New Roman" w:hAnsi="Calibri" w:cs="Calibri"/>
          <w:sz w:val="22"/>
          <w:szCs w:val="22"/>
          <w:lang w:eastAsia="da-DK"/>
        </w:rPr>
      </w:pPr>
      <w:r w:rsidRPr="00674719">
        <w:rPr>
          <w:rFonts w:ascii="Calibri" w:eastAsia="Times New Roman" w:hAnsi="Calibri" w:cs="Calibri"/>
          <w:sz w:val="22"/>
          <w:szCs w:val="22"/>
          <w:lang w:eastAsia="da-DK"/>
        </w:rPr>
        <w:t>R4-2207223, WF on demodulation performance requirements definition for 52.6 - 71 GHz, Intel</w:t>
      </w:r>
    </w:p>
    <w:p w14:paraId="05D89382" w14:textId="77777777" w:rsidR="00E43A20" w:rsidRPr="00674719" w:rsidRDefault="00E43A20" w:rsidP="00E43A20">
      <w:pPr>
        <w:numPr>
          <w:ilvl w:val="0"/>
          <w:numId w:val="26"/>
        </w:numPr>
        <w:spacing w:after="0"/>
        <w:textAlignment w:val="center"/>
        <w:rPr>
          <w:rFonts w:ascii="Calibri" w:eastAsia="Times New Roman" w:hAnsi="Calibri" w:cs="Calibri"/>
          <w:sz w:val="22"/>
          <w:szCs w:val="22"/>
          <w:lang w:eastAsia="da-DK"/>
        </w:rPr>
      </w:pPr>
      <w:r w:rsidRPr="00674719">
        <w:rPr>
          <w:rFonts w:ascii="Calibri" w:eastAsia="Times New Roman" w:hAnsi="Calibri" w:cs="Calibri"/>
          <w:sz w:val="22"/>
          <w:szCs w:val="22"/>
          <w:lang w:eastAsia="da-DK"/>
        </w:rPr>
        <w:t>R4-2207205, Work plan for FR2-2 demodulation performance requirement definition, Intel</w:t>
      </w:r>
    </w:p>
    <w:p w14:paraId="609FA85C" w14:textId="77777777" w:rsidR="00E43A20" w:rsidRPr="00674719" w:rsidRDefault="00E43A20" w:rsidP="00E43A20">
      <w:pPr>
        <w:numPr>
          <w:ilvl w:val="0"/>
          <w:numId w:val="26"/>
        </w:numPr>
        <w:spacing w:after="0"/>
        <w:textAlignment w:val="center"/>
        <w:rPr>
          <w:rFonts w:ascii="Calibri" w:eastAsia="Times New Roman" w:hAnsi="Calibri" w:cs="Calibri"/>
          <w:sz w:val="22"/>
          <w:szCs w:val="22"/>
          <w:lang w:eastAsia="da-DK"/>
        </w:rPr>
      </w:pPr>
      <w:r w:rsidRPr="00674719">
        <w:rPr>
          <w:rFonts w:ascii="Calibri" w:eastAsia="Times New Roman" w:hAnsi="Calibri" w:cs="Calibri"/>
          <w:sz w:val="22"/>
          <w:szCs w:val="22"/>
          <w:lang w:eastAsia="da-DK"/>
        </w:rPr>
        <w:t>R4-2210664, WF on general and BS aspects for FR2-2 demodulation requirements, Intel</w:t>
      </w:r>
    </w:p>
    <w:p w14:paraId="680AABDC" w14:textId="77777777" w:rsidR="00E43A20" w:rsidRPr="00674719" w:rsidRDefault="00E43A20" w:rsidP="00E43A20">
      <w:pPr>
        <w:numPr>
          <w:ilvl w:val="0"/>
          <w:numId w:val="26"/>
        </w:numPr>
        <w:spacing w:after="0"/>
        <w:textAlignment w:val="center"/>
        <w:rPr>
          <w:rFonts w:ascii="Calibri" w:eastAsia="Times New Roman" w:hAnsi="Calibri" w:cs="Calibri"/>
          <w:sz w:val="22"/>
          <w:szCs w:val="22"/>
          <w:lang w:eastAsia="da-DK"/>
        </w:rPr>
      </w:pPr>
      <w:r w:rsidRPr="00674719">
        <w:rPr>
          <w:rFonts w:ascii="Calibri" w:eastAsia="Times New Roman" w:hAnsi="Calibri" w:cs="Calibri"/>
          <w:sz w:val="22"/>
          <w:szCs w:val="22"/>
          <w:lang w:eastAsia="da-DK"/>
        </w:rPr>
        <w:t>R4-2214655, WF on general aspects for demodulation requirements for FR2-2, Huawei</w:t>
      </w:r>
    </w:p>
    <w:p w14:paraId="7C6FF9F9" w14:textId="77777777" w:rsidR="00E43A20" w:rsidRPr="00674719" w:rsidRDefault="00E43A20" w:rsidP="00E43A20">
      <w:pPr>
        <w:numPr>
          <w:ilvl w:val="0"/>
          <w:numId w:val="26"/>
        </w:numPr>
        <w:spacing w:after="0"/>
        <w:textAlignment w:val="center"/>
        <w:rPr>
          <w:rFonts w:ascii="Calibri" w:eastAsia="Times New Roman" w:hAnsi="Calibri" w:cs="Calibri"/>
          <w:sz w:val="22"/>
          <w:szCs w:val="22"/>
          <w:lang w:eastAsia="da-DK"/>
        </w:rPr>
      </w:pPr>
      <w:r w:rsidRPr="00674719">
        <w:rPr>
          <w:rFonts w:ascii="Calibri" w:eastAsia="Times New Roman" w:hAnsi="Calibri" w:cs="Calibri"/>
          <w:sz w:val="22"/>
          <w:szCs w:val="22"/>
          <w:lang w:eastAsia="da-DK"/>
        </w:rPr>
        <w:t>R4-2214388, WF on PUSCH demodulation requirements for FR2-2, Nokia, Nokia Shanghai Bell</w:t>
      </w:r>
    </w:p>
    <w:p w14:paraId="6ED5CA9A" w14:textId="77777777" w:rsidR="00E43A20" w:rsidRPr="00674719" w:rsidRDefault="00E43A20" w:rsidP="00E43A20">
      <w:pPr>
        <w:numPr>
          <w:ilvl w:val="0"/>
          <w:numId w:val="26"/>
        </w:numPr>
        <w:spacing w:after="0"/>
        <w:textAlignment w:val="center"/>
        <w:rPr>
          <w:rFonts w:ascii="Calibri" w:eastAsia="Times New Roman" w:hAnsi="Calibri" w:cs="Calibri"/>
          <w:sz w:val="22"/>
          <w:szCs w:val="22"/>
          <w:lang w:eastAsia="da-DK"/>
        </w:rPr>
      </w:pPr>
      <w:r w:rsidRPr="00674719">
        <w:rPr>
          <w:rFonts w:ascii="Calibri" w:eastAsia="Times New Roman" w:hAnsi="Calibri" w:cs="Calibri"/>
          <w:sz w:val="22"/>
          <w:szCs w:val="22"/>
          <w:lang w:eastAsia="da-DK"/>
        </w:rPr>
        <w:t>R4-2214500, WF on PUCCH demodulation requirements for FR2-2, Ericsson</w:t>
      </w:r>
    </w:p>
    <w:p w14:paraId="1ACA6D9C" w14:textId="77777777" w:rsidR="00E43A20" w:rsidRPr="00674719" w:rsidRDefault="00E43A20" w:rsidP="00E43A20">
      <w:pPr>
        <w:numPr>
          <w:ilvl w:val="0"/>
          <w:numId w:val="26"/>
        </w:numPr>
        <w:spacing w:after="0"/>
        <w:textAlignment w:val="center"/>
        <w:rPr>
          <w:lang w:eastAsia="zh-CN"/>
        </w:rPr>
      </w:pPr>
      <w:r w:rsidRPr="00674719">
        <w:rPr>
          <w:rFonts w:ascii="Calibri" w:eastAsia="Times New Roman" w:hAnsi="Calibri" w:cs="Calibri"/>
          <w:sz w:val="22"/>
          <w:szCs w:val="22"/>
          <w:lang w:eastAsia="da-DK"/>
        </w:rPr>
        <w:t>R4-2214389, WF on PRACH demodulation requirements for FR2-2, Samsung</w:t>
      </w:r>
    </w:p>
    <w:p w14:paraId="609286E5" w14:textId="54BE2475" w:rsidR="00E80B52" w:rsidRPr="00674719" w:rsidRDefault="00142BB9" w:rsidP="00805BE8">
      <w:pPr>
        <w:pStyle w:val="Heading1"/>
        <w:rPr>
          <w:lang w:val="en-GB" w:eastAsia="ja-JP"/>
        </w:rPr>
      </w:pPr>
      <w:r w:rsidRPr="00674719">
        <w:rPr>
          <w:lang w:val="en-GB" w:eastAsia="ja-JP"/>
        </w:rPr>
        <w:t>Topic</w:t>
      </w:r>
      <w:r w:rsidR="00C649BD" w:rsidRPr="00674719">
        <w:rPr>
          <w:lang w:val="en-GB" w:eastAsia="ja-JP"/>
        </w:rPr>
        <w:t xml:space="preserve"> </w:t>
      </w:r>
      <w:r w:rsidR="00837458" w:rsidRPr="00674719">
        <w:rPr>
          <w:lang w:val="en-GB" w:eastAsia="ja-JP"/>
        </w:rPr>
        <w:t>#1</w:t>
      </w:r>
      <w:r w:rsidR="00C649BD" w:rsidRPr="00674719">
        <w:rPr>
          <w:lang w:val="en-GB" w:eastAsia="ja-JP"/>
        </w:rPr>
        <w:t xml:space="preserve">: </w:t>
      </w:r>
      <w:r w:rsidR="00983D5B" w:rsidRPr="00674719">
        <w:rPr>
          <w:lang w:val="en-GB" w:eastAsia="ja-JP"/>
        </w:rPr>
        <w:t xml:space="preserve">BS demod </w:t>
      </w:r>
      <w:r w:rsidR="00954B53" w:rsidRPr="00674719">
        <w:rPr>
          <w:lang w:val="en-GB" w:eastAsia="ja-JP"/>
        </w:rPr>
        <w:t>remaining</w:t>
      </w:r>
      <w:r w:rsidR="00983D5B" w:rsidRPr="00674719">
        <w:rPr>
          <w:lang w:val="en-GB" w:eastAsia="ja-JP"/>
        </w:rPr>
        <w:t xml:space="preserve"> issues</w:t>
      </w:r>
    </w:p>
    <w:p w14:paraId="6D4B85E1" w14:textId="023CA4DB" w:rsidR="00484C5D" w:rsidRPr="00674719" w:rsidRDefault="00484C5D" w:rsidP="00B831AE">
      <w:pPr>
        <w:pStyle w:val="Heading2"/>
        <w:rPr>
          <w:lang w:val="en-GB"/>
        </w:rPr>
      </w:pPr>
      <w:r w:rsidRPr="00674719">
        <w:rPr>
          <w:lang w:val="en-GB"/>
        </w:rPr>
        <w:t>Companies’ contributions summary</w:t>
      </w:r>
    </w:p>
    <w:tbl>
      <w:tblPr>
        <w:tblStyle w:val="TableGrid"/>
        <w:tblW w:w="0" w:type="auto"/>
        <w:tblLook w:val="04A0" w:firstRow="1" w:lastRow="0" w:firstColumn="1" w:lastColumn="0" w:noHBand="0" w:noVBand="1"/>
      </w:tblPr>
      <w:tblGrid>
        <w:gridCol w:w="1238"/>
        <w:gridCol w:w="1220"/>
        <w:gridCol w:w="6042"/>
        <w:gridCol w:w="1131"/>
      </w:tblGrid>
      <w:tr w:rsidR="00A1017E" w:rsidRPr="00674719" w14:paraId="0411894B" w14:textId="46B4A2B8" w:rsidTr="00573D1D">
        <w:trPr>
          <w:trHeight w:val="468"/>
        </w:trPr>
        <w:tc>
          <w:tcPr>
            <w:tcW w:w="1238" w:type="dxa"/>
            <w:vAlign w:val="center"/>
          </w:tcPr>
          <w:p w14:paraId="2F14AAAF" w14:textId="0E1491F7" w:rsidR="00A1017E" w:rsidRPr="00674719" w:rsidRDefault="00A1017E" w:rsidP="00A1017E">
            <w:pPr>
              <w:spacing w:before="120" w:after="120"/>
              <w:rPr>
                <w:b/>
                <w:bCs/>
              </w:rPr>
            </w:pPr>
            <w:r w:rsidRPr="00674719">
              <w:rPr>
                <w:b/>
                <w:bCs/>
              </w:rPr>
              <w:t>T-doc number</w:t>
            </w:r>
          </w:p>
        </w:tc>
        <w:tc>
          <w:tcPr>
            <w:tcW w:w="1220" w:type="dxa"/>
            <w:vAlign w:val="center"/>
          </w:tcPr>
          <w:p w14:paraId="46E4D078" w14:textId="7CE45E51" w:rsidR="00A1017E" w:rsidRPr="00674719" w:rsidRDefault="00A1017E" w:rsidP="00A1017E">
            <w:pPr>
              <w:spacing w:before="120" w:after="120"/>
              <w:rPr>
                <w:b/>
                <w:bCs/>
              </w:rPr>
            </w:pPr>
            <w:r w:rsidRPr="00674719">
              <w:rPr>
                <w:b/>
                <w:bCs/>
              </w:rPr>
              <w:t>Company</w:t>
            </w:r>
          </w:p>
        </w:tc>
        <w:tc>
          <w:tcPr>
            <w:tcW w:w="6042" w:type="dxa"/>
            <w:vAlign w:val="center"/>
          </w:tcPr>
          <w:p w14:paraId="531E5DB7" w14:textId="1856A816" w:rsidR="00A1017E" w:rsidRPr="00674719" w:rsidRDefault="00A1017E" w:rsidP="00A1017E">
            <w:pPr>
              <w:spacing w:before="120" w:after="120"/>
              <w:rPr>
                <w:b/>
                <w:bCs/>
              </w:rPr>
            </w:pPr>
            <w:r w:rsidRPr="00674719">
              <w:rPr>
                <w:b/>
                <w:bCs/>
              </w:rPr>
              <w:t>Proposals / Observations</w:t>
            </w:r>
          </w:p>
        </w:tc>
        <w:tc>
          <w:tcPr>
            <w:tcW w:w="1131" w:type="dxa"/>
            <w:vAlign w:val="center"/>
          </w:tcPr>
          <w:p w14:paraId="1AD33AD9" w14:textId="05400EFF" w:rsidR="00A1017E" w:rsidRPr="00674719" w:rsidRDefault="00A1017E" w:rsidP="00A1017E">
            <w:pPr>
              <w:spacing w:before="120" w:after="120"/>
              <w:rPr>
                <w:b/>
                <w:bCs/>
              </w:rPr>
            </w:pPr>
            <w:r>
              <w:rPr>
                <w:b/>
                <w:bCs/>
              </w:rPr>
              <w:t>Issue mapping</w:t>
            </w:r>
          </w:p>
        </w:tc>
      </w:tr>
      <w:tr w:rsidR="00A1017E" w:rsidRPr="00674719" w14:paraId="067701AA" w14:textId="5180E151" w:rsidTr="00573D1D">
        <w:trPr>
          <w:trHeight w:val="468"/>
        </w:trPr>
        <w:tc>
          <w:tcPr>
            <w:tcW w:w="1238" w:type="dxa"/>
          </w:tcPr>
          <w:p w14:paraId="6FE7DBD9" w14:textId="7598F5DE" w:rsidR="00A1017E" w:rsidRPr="00674719" w:rsidRDefault="00A1017E" w:rsidP="00A1017E">
            <w:pPr>
              <w:spacing w:before="120" w:after="120"/>
            </w:pPr>
            <w:r w:rsidRPr="00674719">
              <w:lastRenderedPageBreak/>
              <w:t>R4-2300512</w:t>
            </w:r>
          </w:p>
        </w:tc>
        <w:tc>
          <w:tcPr>
            <w:tcW w:w="1220" w:type="dxa"/>
          </w:tcPr>
          <w:p w14:paraId="2CEA09C5" w14:textId="36D0750A" w:rsidR="00A1017E" w:rsidRPr="00674719" w:rsidRDefault="00A1017E" w:rsidP="00A1017E">
            <w:pPr>
              <w:spacing w:before="120" w:after="120"/>
            </w:pPr>
            <w:r w:rsidRPr="00674719">
              <w:t>Nokia, Nokia, Shanghai Bell</w:t>
            </w:r>
          </w:p>
        </w:tc>
        <w:tc>
          <w:tcPr>
            <w:tcW w:w="6042" w:type="dxa"/>
          </w:tcPr>
          <w:p w14:paraId="5CAC5356" w14:textId="77777777" w:rsidR="00A1017E" w:rsidRPr="00674719" w:rsidRDefault="00A1017E" w:rsidP="00A1017E">
            <w:pPr>
              <w:spacing w:before="120" w:after="120"/>
            </w:pPr>
            <w:r w:rsidRPr="00674719">
              <w:t>Observation 1: Differences in initial channel matrix for LOS component of TDL-D can be cause for mismatch in 2x2 results with MCS16 and MCS18.</w:t>
            </w:r>
          </w:p>
          <w:p w14:paraId="5A05E14F" w14:textId="77777777" w:rsidR="00A1017E" w:rsidRPr="00674719" w:rsidRDefault="00A1017E" w:rsidP="00A1017E">
            <w:pPr>
              <w:spacing w:before="120" w:after="120"/>
            </w:pPr>
            <w:r w:rsidRPr="00674719">
              <w:t>Observation 2: UE demod requirements include model for initial channel matrix for LOS component of TDL-D channel model, which is not defined for BS demod requirements</w:t>
            </w:r>
          </w:p>
          <w:p w14:paraId="2EA17016" w14:textId="77777777" w:rsidR="00A1017E" w:rsidRPr="00511F59" w:rsidRDefault="00A1017E" w:rsidP="00A1017E">
            <w:pPr>
              <w:spacing w:before="120" w:after="120"/>
              <w:rPr>
                <w:b/>
                <w:bCs/>
              </w:rPr>
            </w:pPr>
            <w:r w:rsidRPr="00674719">
              <w:rPr>
                <w:b/>
                <w:bCs/>
              </w:rPr>
              <w:t>Proposal 1</w:t>
            </w:r>
            <w:r w:rsidRPr="00511F59">
              <w:rPr>
                <w:b/>
                <w:bCs/>
              </w:rPr>
              <w:t>: Introduce requirements for MCS18 with 2T2R Low.</w:t>
            </w:r>
          </w:p>
          <w:p w14:paraId="2985A0D0" w14:textId="0255D469" w:rsidR="00A1017E" w:rsidRPr="00674719" w:rsidRDefault="00A1017E" w:rsidP="00A1017E">
            <w:pPr>
              <w:spacing w:before="120" w:after="120"/>
              <w:rPr>
                <w:b/>
                <w:bCs/>
              </w:rPr>
            </w:pPr>
            <w:r w:rsidRPr="00511F59">
              <w:rPr>
                <w:b/>
                <w:bCs/>
              </w:rPr>
              <w:t>Proposal 2: Adopt UE demodulation model for TDL-D LOS component.</w:t>
            </w:r>
          </w:p>
        </w:tc>
        <w:tc>
          <w:tcPr>
            <w:tcW w:w="1131" w:type="dxa"/>
          </w:tcPr>
          <w:p w14:paraId="541D1637" w14:textId="77777777" w:rsidR="00A1017E" w:rsidRDefault="00A1017E" w:rsidP="00A1017E">
            <w:pPr>
              <w:spacing w:before="120" w:after="120"/>
            </w:pPr>
          </w:p>
          <w:p w14:paraId="35186C93" w14:textId="77777777" w:rsidR="00573D1D" w:rsidRDefault="00573D1D" w:rsidP="00A1017E">
            <w:pPr>
              <w:spacing w:before="120" w:after="120"/>
            </w:pPr>
          </w:p>
          <w:p w14:paraId="283902DE" w14:textId="77777777" w:rsidR="00573D1D" w:rsidRDefault="00573D1D" w:rsidP="00A1017E">
            <w:pPr>
              <w:spacing w:before="120" w:after="120"/>
            </w:pPr>
            <w:r>
              <w:t xml:space="preserve">P1: </w:t>
            </w:r>
          </w:p>
          <w:p w14:paraId="53C54E99" w14:textId="774D5EAC" w:rsidR="00573D1D" w:rsidRDefault="00573D1D" w:rsidP="00A1017E">
            <w:pPr>
              <w:spacing w:before="120" w:after="120"/>
            </w:pPr>
            <w:r>
              <w:t>Issue 1-2</w:t>
            </w:r>
          </w:p>
          <w:p w14:paraId="5EA555B5" w14:textId="77777777" w:rsidR="00573D1D" w:rsidRDefault="00573D1D" w:rsidP="00A1017E">
            <w:pPr>
              <w:spacing w:before="120" w:after="120"/>
            </w:pPr>
            <w:r>
              <w:t>P2:</w:t>
            </w:r>
          </w:p>
          <w:p w14:paraId="5850BB2A" w14:textId="19625E2D" w:rsidR="00573D1D" w:rsidRPr="00674719" w:rsidRDefault="00573D1D" w:rsidP="00A1017E">
            <w:pPr>
              <w:spacing w:before="120" w:after="120"/>
            </w:pPr>
            <w:r>
              <w:t>Issue 1-3-2</w:t>
            </w:r>
          </w:p>
        </w:tc>
      </w:tr>
      <w:tr w:rsidR="00A1017E" w:rsidRPr="00674719" w14:paraId="32D4B6FC" w14:textId="7EE5C15C" w:rsidTr="00573D1D">
        <w:trPr>
          <w:trHeight w:val="468"/>
        </w:trPr>
        <w:tc>
          <w:tcPr>
            <w:tcW w:w="1238" w:type="dxa"/>
          </w:tcPr>
          <w:p w14:paraId="5C24B431" w14:textId="68C7C1AD" w:rsidR="00A1017E" w:rsidRPr="00674719" w:rsidRDefault="00A1017E" w:rsidP="00A1017E">
            <w:pPr>
              <w:spacing w:before="120" w:after="120"/>
            </w:pPr>
            <w:r w:rsidRPr="00674719">
              <w:t>R4-2301021</w:t>
            </w:r>
          </w:p>
        </w:tc>
        <w:tc>
          <w:tcPr>
            <w:tcW w:w="1220" w:type="dxa"/>
          </w:tcPr>
          <w:p w14:paraId="0721B231" w14:textId="63905641" w:rsidR="00A1017E" w:rsidRPr="00674719" w:rsidRDefault="00A1017E" w:rsidP="00A1017E">
            <w:pPr>
              <w:spacing w:before="120" w:after="120"/>
            </w:pPr>
            <w:r w:rsidRPr="00674719">
              <w:t>Ericsson</w:t>
            </w:r>
          </w:p>
        </w:tc>
        <w:tc>
          <w:tcPr>
            <w:tcW w:w="6042" w:type="dxa"/>
          </w:tcPr>
          <w:p w14:paraId="5259042B" w14:textId="77777777" w:rsidR="00A1017E" w:rsidRPr="00674719" w:rsidRDefault="00A1017E" w:rsidP="00A1017E">
            <w:pPr>
              <w:spacing w:before="120" w:after="120"/>
            </w:pPr>
            <w:r w:rsidRPr="00674719">
              <w:t>Observation 1: The reference sensitivity requirements for FR2-2 are defined for same reference measurement channel (same test bandwidth) per SCS while the BS demodulation measurement would be defined for the full channel bandwidth.</w:t>
            </w:r>
          </w:p>
          <w:p w14:paraId="3C01CF58" w14:textId="77777777" w:rsidR="00A1017E" w:rsidRPr="00674719" w:rsidRDefault="00A1017E" w:rsidP="00A1017E">
            <w:pPr>
              <w:spacing w:before="120" w:after="120"/>
            </w:pPr>
            <w:r w:rsidRPr="00674719">
              <w:t xml:space="preserve">Observation 2: The link budget for 71GHz demodulation in CATR is a bit tight for 800MHz channel bandwidth.  </w:t>
            </w:r>
          </w:p>
          <w:p w14:paraId="2C7C4820" w14:textId="77777777" w:rsidR="00A1017E" w:rsidRPr="00674719" w:rsidRDefault="00A1017E" w:rsidP="00A1017E">
            <w:pPr>
              <w:spacing w:before="120" w:after="120"/>
            </w:pPr>
            <w:r w:rsidRPr="00674719">
              <w:t>Observation 3: The link budget margin for IAC could be very tight for 71GHz demodulation requirement.</w:t>
            </w:r>
          </w:p>
          <w:p w14:paraId="36E7AF58" w14:textId="77777777" w:rsidR="00A1017E" w:rsidRPr="00674719" w:rsidRDefault="00A1017E" w:rsidP="00A1017E">
            <w:pPr>
              <w:spacing w:before="120" w:after="120"/>
            </w:pPr>
            <w:r w:rsidRPr="00674719">
              <w:t xml:space="preserve">Observation 4: It would be low risk to only consider BS demodulation requirements for small channel bandwidth (&lt;=400MHz) for 71GHz. </w:t>
            </w:r>
          </w:p>
          <w:p w14:paraId="32BDB4FA" w14:textId="713E93E3" w:rsidR="00A1017E" w:rsidRPr="00674719" w:rsidRDefault="00A1017E" w:rsidP="00A1017E">
            <w:pPr>
              <w:spacing w:before="120" w:after="120"/>
              <w:rPr>
                <w:b/>
                <w:bCs/>
              </w:rPr>
            </w:pPr>
            <w:r w:rsidRPr="00674719">
              <w:rPr>
                <w:b/>
                <w:bCs/>
              </w:rPr>
              <w:t xml:space="preserve">Proposal: </w:t>
            </w:r>
            <w:bookmarkStart w:id="0" w:name="_Hlk127865665"/>
            <w:r w:rsidRPr="00511F59">
              <w:rPr>
                <w:b/>
                <w:bCs/>
              </w:rPr>
              <w:t>Accept MCS18 with 2T2R low configuration if average SNR impairment results of all companies are less than 15dB.</w:t>
            </w:r>
            <w:bookmarkEnd w:id="0"/>
          </w:p>
        </w:tc>
        <w:tc>
          <w:tcPr>
            <w:tcW w:w="1131" w:type="dxa"/>
          </w:tcPr>
          <w:p w14:paraId="7BC4801A" w14:textId="77777777" w:rsidR="00A1017E" w:rsidRDefault="00A1017E" w:rsidP="00A1017E">
            <w:pPr>
              <w:spacing w:before="120" w:after="120"/>
            </w:pPr>
          </w:p>
          <w:p w14:paraId="56C2CC2E" w14:textId="77777777" w:rsidR="005464E4" w:rsidRDefault="005464E4" w:rsidP="00A1017E">
            <w:pPr>
              <w:spacing w:before="120" w:after="120"/>
            </w:pPr>
            <w:r>
              <w:t>Proposal</w:t>
            </w:r>
          </w:p>
          <w:p w14:paraId="4F37D4A4" w14:textId="4C738F55" w:rsidR="005464E4" w:rsidRPr="00674719" w:rsidRDefault="00573D1D" w:rsidP="00A1017E">
            <w:pPr>
              <w:spacing w:before="120" w:after="120"/>
            </w:pPr>
            <w:r>
              <w:t xml:space="preserve">Issue </w:t>
            </w:r>
            <w:r w:rsidR="005464E4">
              <w:t>1-3-2</w:t>
            </w:r>
          </w:p>
        </w:tc>
      </w:tr>
      <w:tr w:rsidR="00A1017E" w:rsidRPr="00674719" w14:paraId="07C3EABD" w14:textId="7B0CF5F3" w:rsidTr="00573D1D">
        <w:trPr>
          <w:trHeight w:val="468"/>
        </w:trPr>
        <w:tc>
          <w:tcPr>
            <w:tcW w:w="1238" w:type="dxa"/>
          </w:tcPr>
          <w:p w14:paraId="0C41788C" w14:textId="2BD4D730" w:rsidR="00A1017E" w:rsidRPr="00674719" w:rsidRDefault="00A1017E" w:rsidP="00A1017E">
            <w:pPr>
              <w:spacing w:before="120" w:after="120"/>
            </w:pPr>
            <w:r w:rsidRPr="00674719">
              <w:t>R4-2302164</w:t>
            </w:r>
          </w:p>
        </w:tc>
        <w:tc>
          <w:tcPr>
            <w:tcW w:w="1220" w:type="dxa"/>
          </w:tcPr>
          <w:p w14:paraId="46BA594B" w14:textId="1069F220" w:rsidR="00A1017E" w:rsidRPr="00674719" w:rsidRDefault="00A1017E" w:rsidP="00A1017E">
            <w:pPr>
              <w:spacing w:before="120" w:after="120"/>
            </w:pPr>
            <w:r w:rsidRPr="00674719">
              <w:t>Huawei</w:t>
            </w:r>
          </w:p>
        </w:tc>
        <w:tc>
          <w:tcPr>
            <w:tcW w:w="6042" w:type="dxa"/>
          </w:tcPr>
          <w:p w14:paraId="76006231" w14:textId="2B5A6510" w:rsidR="00A1017E" w:rsidRPr="00674719" w:rsidRDefault="00A1017E" w:rsidP="00A1017E">
            <w:pPr>
              <w:spacing w:before="120" w:after="120"/>
              <w:rPr>
                <w:b/>
                <w:bCs/>
              </w:rPr>
            </w:pPr>
            <w:r w:rsidRPr="00674719">
              <w:rPr>
                <w:b/>
                <w:bCs/>
              </w:rPr>
              <w:t>Proposal 1</w:t>
            </w:r>
            <w:r w:rsidRPr="00511F59">
              <w:rPr>
                <w:b/>
                <w:bCs/>
              </w:rPr>
              <w:t>: Introduce PUSCH requirements with MCS18 with 2T2R Low.</w:t>
            </w:r>
          </w:p>
        </w:tc>
        <w:tc>
          <w:tcPr>
            <w:tcW w:w="1131" w:type="dxa"/>
          </w:tcPr>
          <w:p w14:paraId="53916309" w14:textId="77777777" w:rsidR="00A1017E" w:rsidRPr="005464E4" w:rsidRDefault="005464E4" w:rsidP="00A1017E">
            <w:pPr>
              <w:spacing w:before="120" w:after="120"/>
            </w:pPr>
            <w:r w:rsidRPr="005464E4">
              <w:t>P1:</w:t>
            </w:r>
          </w:p>
          <w:p w14:paraId="3B445EF8" w14:textId="4E1A2F2B" w:rsidR="005464E4" w:rsidRPr="005464E4" w:rsidRDefault="00573D1D" w:rsidP="00A1017E">
            <w:pPr>
              <w:spacing w:before="120" w:after="120"/>
            </w:pPr>
            <w:r>
              <w:t xml:space="preserve">Issue </w:t>
            </w:r>
            <w:r w:rsidR="005464E4" w:rsidRPr="005464E4">
              <w:t>1-3-2</w:t>
            </w:r>
          </w:p>
        </w:tc>
      </w:tr>
      <w:tr w:rsidR="00A1017E" w:rsidRPr="00674719" w14:paraId="7053CE9D" w14:textId="26141B24" w:rsidTr="00573D1D">
        <w:trPr>
          <w:trHeight w:val="468"/>
        </w:trPr>
        <w:tc>
          <w:tcPr>
            <w:tcW w:w="1238" w:type="dxa"/>
          </w:tcPr>
          <w:p w14:paraId="38CF0F0B" w14:textId="79CEE63B" w:rsidR="00A1017E" w:rsidRPr="00674719" w:rsidRDefault="00A1017E" w:rsidP="00A1017E">
            <w:pPr>
              <w:spacing w:before="120" w:after="120"/>
            </w:pPr>
            <w:r w:rsidRPr="00674719">
              <w:t>R4-2302606</w:t>
            </w:r>
          </w:p>
        </w:tc>
        <w:tc>
          <w:tcPr>
            <w:tcW w:w="1220" w:type="dxa"/>
          </w:tcPr>
          <w:p w14:paraId="7A80FCB9" w14:textId="69374594" w:rsidR="00A1017E" w:rsidRPr="00674719" w:rsidRDefault="00A1017E" w:rsidP="00A1017E">
            <w:pPr>
              <w:spacing w:before="120" w:after="120"/>
            </w:pPr>
            <w:r w:rsidRPr="00674719">
              <w:t>Samsung</w:t>
            </w:r>
          </w:p>
        </w:tc>
        <w:tc>
          <w:tcPr>
            <w:tcW w:w="6042" w:type="dxa"/>
          </w:tcPr>
          <w:p w14:paraId="0F742C6C" w14:textId="77777777" w:rsidR="00A1017E" w:rsidRPr="00674719" w:rsidRDefault="00A1017E" w:rsidP="00A1017E">
            <w:pPr>
              <w:spacing w:before="120" w:after="120"/>
            </w:pPr>
            <w:r w:rsidRPr="00674719">
              <w:t>Observation 1: MCS 18 and MCS 20 is the same modulation order for 64QAM</w:t>
            </w:r>
          </w:p>
          <w:p w14:paraId="76D8DC4F" w14:textId="77777777" w:rsidR="00A1017E" w:rsidRPr="00674719" w:rsidRDefault="00A1017E" w:rsidP="00A1017E">
            <w:pPr>
              <w:spacing w:before="120" w:after="120"/>
            </w:pPr>
            <w:r w:rsidRPr="00674719">
              <w:t>Observation 2: RAN4 introduced PUSCH requirements with up to 64QAM (MCS 20) for 1T2R configuration, and requirement with up to 16QAM (MCS 12) for 2T2R in Rel-15 for FR2-1 considering the OTA test limitation with targeting SNR less than 20dB.</w:t>
            </w:r>
          </w:p>
          <w:p w14:paraId="7888C1ED" w14:textId="77777777" w:rsidR="00A1017E" w:rsidRPr="00674719" w:rsidRDefault="00A1017E" w:rsidP="00A1017E">
            <w:pPr>
              <w:spacing w:before="120" w:after="120"/>
            </w:pPr>
            <w:r w:rsidRPr="00674719">
              <w:t>Observation 3: Agreed TDLD channel condition is LOS dominated, with high correlation for 2T2R MIMO Channel. It is not a practical channel condition for 2-layer transmission.</w:t>
            </w:r>
          </w:p>
          <w:p w14:paraId="31848B6C" w14:textId="77777777" w:rsidR="00A1017E" w:rsidRPr="00674719" w:rsidRDefault="00A1017E" w:rsidP="00A1017E">
            <w:pPr>
              <w:spacing w:before="120" w:after="120"/>
              <w:rPr>
                <w:b/>
                <w:bCs/>
              </w:rPr>
            </w:pPr>
            <w:r w:rsidRPr="00674719">
              <w:rPr>
                <w:b/>
                <w:bCs/>
              </w:rPr>
              <w:t xml:space="preserve">Proposal 1: </w:t>
            </w:r>
            <w:r w:rsidRPr="00A1017E">
              <w:rPr>
                <w:b/>
                <w:bCs/>
              </w:rPr>
              <w:t>RAN4 only apply MCS 20 with 1T2R for PUSCH requirement, No requirement for MCS 18 with both 1T2R and 2T2R. No requirement for MCS 16 with 2T2R.</w:t>
            </w:r>
          </w:p>
          <w:p w14:paraId="416C3C58" w14:textId="44E57E7C" w:rsidR="00A1017E" w:rsidRPr="00674719" w:rsidRDefault="00A1017E" w:rsidP="00A1017E">
            <w:pPr>
              <w:spacing w:before="120" w:after="120"/>
              <w:rPr>
                <w:b/>
                <w:bCs/>
              </w:rPr>
            </w:pPr>
            <w:r w:rsidRPr="00674719">
              <w:rPr>
                <w:b/>
                <w:bCs/>
              </w:rPr>
              <w:t>Proposal 2: The Rel-15 rule for performance requirement derivation can be used as starting point for the valid test cases.</w:t>
            </w:r>
          </w:p>
        </w:tc>
        <w:tc>
          <w:tcPr>
            <w:tcW w:w="1131" w:type="dxa"/>
          </w:tcPr>
          <w:p w14:paraId="15F7C4B9" w14:textId="77777777" w:rsidR="005464E4" w:rsidRDefault="00A1017E" w:rsidP="00A1017E">
            <w:pPr>
              <w:spacing w:before="120" w:after="120"/>
            </w:pPr>
            <w:r>
              <w:t>P1</w:t>
            </w:r>
            <w:r w:rsidR="005464E4">
              <w:t>:</w:t>
            </w:r>
          </w:p>
          <w:p w14:paraId="62ABFDB1" w14:textId="7FDC6FA2" w:rsidR="00A1017E" w:rsidRDefault="00573D1D" w:rsidP="00A1017E">
            <w:pPr>
              <w:spacing w:before="120" w:after="120"/>
            </w:pPr>
            <w:r>
              <w:t xml:space="preserve">Issue </w:t>
            </w:r>
            <w:r w:rsidR="005464E4">
              <w:t>1-3-1</w:t>
            </w:r>
          </w:p>
          <w:p w14:paraId="5D72CEBB" w14:textId="10FAD07B" w:rsidR="005464E4" w:rsidRDefault="00573D1D" w:rsidP="00A1017E">
            <w:pPr>
              <w:spacing w:before="120" w:after="120"/>
            </w:pPr>
            <w:r>
              <w:t xml:space="preserve">Issue </w:t>
            </w:r>
            <w:r w:rsidR="005464E4">
              <w:t>1-3-2</w:t>
            </w:r>
          </w:p>
          <w:p w14:paraId="60FD7492" w14:textId="77777777" w:rsidR="005464E4" w:rsidRDefault="005464E4" w:rsidP="00A1017E">
            <w:pPr>
              <w:spacing w:before="120" w:after="120"/>
            </w:pPr>
          </w:p>
          <w:p w14:paraId="47D8529F" w14:textId="77777777" w:rsidR="005464E4" w:rsidRDefault="005464E4" w:rsidP="00A1017E">
            <w:pPr>
              <w:spacing w:before="120" w:after="120"/>
            </w:pPr>
            <w:r>
              <w:t xml:space="preserve">P2: </w:t>
            </w:r>
          </w:p>
          <w:p w14:paraId="6C620C7E" w14:textId="39165DA3" w:rsidR="005464E4" w:rsidRPr="00674719" w:rsidRDefault="002612BF" w:rsidP="00A1017E">
            <w:pPr>
              <w:spacing w:before="120" w:after="120"/>
            </w:pPr>
            <w:r>
              <w:t xml:space="preserve">Issue </w:t>
            </w:r>
            <w:r w:rsidR="005464E4">
              <w:t>1-1</w:t>
            </w:r>
          </w:p>
        </w:tc>
      </w:tr>
    </w:tbl>
    <w:p w14:paraId="3E29E2AF" w14:textId="77777777" w:rsidR="00484C5D" w:rsidRPr="00674719" w:rsidRDefault="00484C5D" w:rsidP="005B4802"/>
    <w:p w14:paraId="67EA3547" w14:textId="407DC46C" w:rsidR="00484C5D" w:rsidRPr="00674719" w:rsidRDefault="00837458" w:rsidP="00B831AE">
      <w:pPr>
        <w:pStyle w:val="Heading2"/>
        <w:rPr>
          <w:lang w:val="en-GB"/>
        </w:rPr>
      </w:pPr>
      <w:r w:rsidRPr="00674719">
        <w:rPr>
          <w:lang w:val="en-GB"/>
        </w:rPr>
        <w:lastRenderedPageBreak/>
        <w:t>Open issues</w:t>
      </w:r>
      <w:r w:rsidR="00DC2500" w:rsidRPr="00674719">
        <w:rPr>
          <w:lang w:val="en-GB"/>
        </w:rPr>
        <w:t xml:space="preserve"> summary</w:t>
      </w:r>
    </w:p>
    <w:p w14:paraId="766EF825" w14:textId="0BFB2BC0" w:rsidR="00571777" w:rsidRPr="00674719" w:rsidRDefault="00571777" w:rsidP="00805BE8">
      <w:pPr>
        <w:pStyle w:val="Heading3"/>
        <w:rPr>
          <w:sz w:val="24"/>
          <w:szCs w:val="16"/>
          <w:lang w:val="en-GB"/>
        </w:rPr>
      </w:pPr>
      <w:r w:rsidRPr="00674719">
        <w:rPr>
          <w:sz w:val="24"/>
          <w:szCs w:val="16"/>
          <w:lang w:val="en-GB"/>
        </w:rPr>
        <w:t>Sub-</w:t>
      </w:r>
      <w:r w:rsidR="00142BB9" w:rsidRPr="00674719">
        <w:rPr>
          <w:sz w:val="24"/>
          <w:szCs w:val="16"/>
          <w:lang w:val="en-GB"/>
        </w:rPr>
        <w:t>topic</w:t>
      </w:r>
      <w:r w:rsidRPr="00674719">
        <w:rPr>
          <w:sz w:val="24"/>
          <w:szCs w:val="16"/>
          <w:lang w:val="en-GB"/>
        </w:rPr>
        <w:t xml:space="preserve"> 1-1</w:t>
      </w:r>
      <w:r w:rsidR="00DB0C98" w:rsidRPr="00674719">
        <w:rPr>
          <w:sz w:val="24"/>
          <w:szCs w:val="16"/>
          <w:lang w:val="en-GB"/>
        </w:rPr>
        <w:t xml:space="preserve"> Derivation rule</w:t>
      </w:r>
      <w:r w:rsidR="006D1471" w:rsidRPr="00674719">
        <w:rPr>
          <w:sz w:val="24"/>
          <w:szCs w:val="16"/>
          <w:lang w:val="en-GB"/>
        </w:rPr>
        <w:t xml:space="preserve"> for performance requirements</w:t>
      </w:r>
    </w:p>
    <w:p w14:paraId="52E527C3" w14:textId="2012A1C0" w:rsidR="00B4108D" w:rsidRPr="00674719" w:rsidRDefault="00B4108D" w:rsidP="00B4108D">
      <w:pPr>
        <w:rPr>
          <w:b/>
          <w:u w:val="single"/>
          <w:lang w:eastAsia="ko-KR"/>
        </w:rPr>
      </w:pPr>
      <w:r w:rsidRPr="00674719">
        <w:rPr>
          <w:b/>
          <w:u w:val="single"/>
          <w:lang w:eastAsia="ko-KR"/>
        </w:rPr>
        <w:t xml:space="preserve">Issue 1-1: </w:t>
      </w:r>
      <w:r w:rsidR="00C27EB0" w:rsidRPr="00674719">
        <w:rPr>
          <w:b/>
          <w:u w:val="single"/>
          <w:lang w:eastAsia="ko-KR"/>
        </w:rPr>
        <w:t>Use of Rel-15 rule for performance requirements derivation</w:t>
      </w:r>
    </w:p>
    <w:p w14:paraId="3C3336B6" w14:textId="77777777" w:rsidR="00B4108D" w:rsidRPr="00674719"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74719">
        <w:rPr>
          <w:rFonts w:eastAsia="SimSun"/>
          <w:szCs w:val="24"/>
          <w:lang w:eastAsia="zh-CN"/>
        </w:rPr>
        <w:t>Proposals</w:t>
      </w:r>
    </w:p>
    <w:p w14:paraId="13C6B9EA" w14:textId="750FA9BA" w:rsidR="00B4108D" w:rsidRPr="0010777E"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74719">
        <w:rPr>
          <w:rFonts w:eastAsia="SimSun"/>
          <w:szCs w:val="24"/>
          <w:lang w:eastAsia="zh-CN"/>
        </w:rPr>
        <w:t xml:space="preserve">Option 1: </w:t>
      </w:r>
      <w:r w:rsidR="00C27EB0" w:rsidRPr="00674719">
        <w:rPr>
          <w:rFonts w:eastAsia="SimSun"/>
          <w:szCs w:val="24"/>
          <w:lang w:eastAsia="zh-CN"/>
        </w:rPr>
        <w:t xml:space="preserve">The Rel-15 rule for performance requirement derivation can be used as starting point for the </w:t>
      </w:r>
      <w:r w:rsidR="00C27EB0" w:rsidRPr="0010777E">
        <w:rPr>
          <w:rFonts w:eastAsia="SimSun"/>
          <w:szCs w:val="24"/>
          <w:lang w:eastAsia="zh-CN"/>
        </w:rPr>
        <w:t>valid test cases.</w:t>
      </w:r>
    </w:p>
    <w:p w14:paraId="584C6E6F" w14:textId="77777777" w:rsidR="00B4108D" w:rsidRPr="0010777E"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0777E">
        <w:rPr>
          <w:rFonts w:eastAsia="SimSun"/>
          <w:szCs w:val="24"/>
          <w:lang w:eastAsia="zh-CN"/>
        </w:rPr>
        <w:t>Recommended WF</w:t>
      </w:r>
    </w:p>
    <w:p w14:paraId="1DDEB4D9" w14:textId="5784454A" w:rsidR="00B4108D" w:rsidRPr="0010777E" w:rsidRDefault="00957BED" w:rsidP="00EB24DF">
      <w:pPr>
        <w:pStyle w:val="ListParagraph"/>
        <w:numPr>
          <w:ilvl w:val="1"/>
          <w:numId w:val="4"/>
        </w:numPr>
        <w:overflowPunct/>
        <w:autoSpaceDE/>
        <w:autoSpaceDN/>
        <w:adjustRightInd/>
        <w:spacing w:after="120"/>
        <w:ind w:left="1440" w:firstLineChars="0"/>
        <w:textAlignment w:val="auto"/>
        <w:rPr>
          <w:i/>
          <w:lang w:eastAsia="zh-CN"/>
        </w:rPr>
      </w:pPr>
      <w:r w:rsidRPr="0010777E">
        <w:rPr>
          <w:rFonts w:eastAsia="SimSun"/>
          <w:szCs w:val="24"/>
          <w:lang w:eastAsia="zh-CN"/>
        </w:rPr>
        <w:t>Discuss</w:t>
      </w:r>
      <w:r w:rsidR="00C27EB0" w:rsidRPr="0010777E">
        <w:rPr>
          <w:rFonts w:eastAsia="SimSun"/>
          <w:szCs w:val="24"/>
          <w:lang w:eastAsia="zh-CN"/>
        </w:rPr>
        <w:t xml:space="preserve"> is Option 1 can be agreed. </w:t>
      </w:r>
    </w:p>
    <w:p w14:paraId="75238C03" w14:textId="77777777" w:rsidR="00E62F47" w:rsidRPr="00E62F47" w:rsidRDefault="00E62F47" w:rsidP="00E62F47">
      <w:pPr>
        <w:spacing w:after="120"/>
        <w:rPr>
          <w:i/>
          <w:color w:val="0070C0"/>
          <w:lang w:eastAsia="zh-CN"/>
        </w:rPr>
      </w:pPr>
    </w:p>
    <w:p w14:paraId="66F9C9AC" w14:textId="47B414A1" w:rsidR="00571777" w:rsidRDefault="00571777" w:rsidP="00805BE8">
      <w:pPr>
        <w:pStyle w:val="Heading3"/>
        <w:rPr>
          <w:sz w:val="24"/>
          <w:szCs w:val="16"/>
          <w:lang w:val="en-GB"/>
        </w:rPr>
      </w:pPr>
      <w:r w:rsidRPr="00674719">
        <w:rPr>
          <w:sz w:val="24"/>
          <w:szCs w:val="16"/>
          <w:lang w:val="en-GB"/>
        </w:rPr>
        <w:t>Sub-</w:t>
      </w:r>
      <w:r w:rsidR="00142BB9" w:rsidRPr="00674719">
        <w:rPr>
          <w:sz w:val="24"/>
          <w:szCs w:val="16"/>
          <w:lang w:val="en-GB"/>
        </w:rPr>
        <w:t>topic</w:t>
      </w:r>
      <w:r w:rsidRPr="00674719">
        <w:rPr>
          <w:sz w:val="24"/>
          <w:szCs w:val="16"/>
          <w:lang w:val="en-GB"/>
        </w:rPr>
        <w:t xml:space="preserve"> 1-2</w:t>
      </w:r>
      <w:r w:rsidR="00C27EB0" w:rsidRPr="00674719">
        <w:rPr>
          <w:sz w:val="24"/>
          <w:szCs w:val="16"/>
          <w:lang w:val="en-GB"/>
        </w:rPr>
        <w:t xml:space="preserve"> Channel models</w:t>
      </w:r>
    </w:p>
    <w:p w14:paraId="1D55D665" w14:textId="5CFD61A2" w:rsidR="00571777" w:rsidRPr="00674719" w:rsidRDefault="00571777" w:rsidP="00571777">
      <w:pPr>
        <w:rPr>
          <w:b/>
          <w:u w:val="single"/>
          <w:lang w:eastAsia="ko-KR"/>
        </w:rPr>
      </w:pPr>
      <w:r w:rsidRPr="00674719">
        <w:rPr>
          <w:b/>
          <w:u w:val="single"/>
          <w:lang w:eastAsia="ko-KR"/>
        </w:rPr>
        <w:t xml:space="preserve">Issue 1-2: </w:t>
      </w:r>
      <w:r w:rsidR="00C27EB0" w:rsidRPr="00674719">
        <w:rPr>
          <w:b/>
          <w:u w:val="single"/>
          <w:lang w:eastAsia="ko-KR"/>
        </w:rPr>
        <w:t>LOS component modelling for TDL-D</w:t>
      </w:r>
    </w:p>
    <w:p w14:paraId="010E9538" w14:textId="77777777" w:rsidR="00571777" w:rsidRPr="00674719"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74719">
        <w:rPr>
          <w:rFonts w:eastAsia="SimSun"/>
          <w:szCs w:val="24"/>
          <w:lang w:eastAsia="zh-CN"/>
        </w:rPr>
        <w:t>Proposals</w:t>
      </w:r>
    </w:p>
    <w:p w14:paraId="277F457C" w14:textId="786D094E" w:rsidR="00571777" w:rsidRPr="00674719"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74719">
        <w:rPr>
          <w:rFonts w:eastAsia="SimSun"/>
          <w:szCs w:val="24"/>
          <w:lang w:eastAsia="zh-CN"/>
        </w:rPr>
        <w:t xml:space="preserve">Option 1: </w:t>
      </w:r>
      <w:r w:rsidR="00C27EB0" w:rsidRPr="00674719">
        <w:rPr>
          <w:rFonts w:eastAsia="SimSun"/>
          <w:szCs w:val="24"/>
          <w:lang w:eastAsia="zh-CN"/>
        </w:rPr>
        <w:t>Adopt UE demodulation model for TDL-D LOS component.</w:t>
      </w:r>
    </w:p>
    <w:p w14:paraId="10D526C9" w14:textId="77777777" w:rsidR="00571777" w:rsidRPr="00674719"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74719">
        <w:rPr>
          <w:rFonts w:eastAsia="SimSun"/>
          <w:szCs w:val="24"/>
          <w:lang w:eastAsia="zh-CN"/>
        </w:rPr>
        <w:t>Recommended WF</w:t>
      </w:r>
    </w:p>
    <w:p w14:paraId="5C3D9614" w14:textId="32B1F4AA" w:rsidR="00571777" w:rsidRDefault="00C27EB0"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74719">
        <w:rPr>
          <w:rFonts w:eastAsia="SimSun"/>
          <w:szCs w:val="24"/>
          <w:lang w:eastAsia="zh-CN"/>
        </w:rPr>
        <w:t>Discuss if Option 1 can be agreed</w:t>
      </w:r>
    </w:p>
    <w:p w14:paraId="532D9F74" w14:textId="77777777" w:rsidR="00674719" w:rsidRDefault="00674719" w:rsidP="00674719">
      <w:pPr>
        <w:spacing w:after="120"/>
        <w:rPr>
          <w:szCs w:val="24"/>
          <w:lang w:eastAsia="zh-CN"/>
        </w:rPr>
      </w:pPr>
    </w:p>
    <w:p w14:paraId="0C0EFBA2" w14:textId="3DF81B03" w:rsidR="00674719" w:rsidRDefault="00674719" w:rsidP="00674719">
      <w:pPr>
        <w:pStyle w:val="Heading3"/>
        <w:rPr>
          <w:sz w:val="24"/>
          <w:szCs w:val="16"/>
          <w:lang w:val="en-GB"/>
        </w:rPr>
      </w:pPr>
      <w:r w:rsidRPr="00674719">
        <w:rPr>
          <w:sz w:val="24"/>
          <w:szCs w:val="16"/>
          <w:lang w:val="en-GB"/>
        </w:rPr>
        <w:t>Sub-topic 1-</w:t>
      </w:r>
      <w:r>
        <w:rPr>
          <w:sz w:val="24"/>
          <w:szCs w:val="16"/>
          <w:lang w:val="en-GB"/>
        </w:rPr>
        <w:t>3</w:t>
      </w:r>
      <w:r w:rsidRPr="00674719">
        <w:rPr>
          <w:sz w:val="24"/>
          <w:szCs w:val="16"/>
          <w:lang w:val="en-GB"/>
        </w:rPr>
        <w:t xml:space="preserve"> </w:t>
      </w:r>
      <w:r>
        <w:rPr>
          <w:sz w:val="24"/>
          <w:szCs w:val="16"/>
          <w:lang w:val="en-GB"/>
        </w:rPr>
        <w:t>PUSCH test cases</w:t>
      </w:r>
    </w:p>
    <w:p w14:paraId="27D2B972" w14:textId="77777777" w:rsidR="00086EDE" w:rsidRDefault="00086EDE" w:rsidP="00086EDE">
      <w:pPr>
        <w:rPr>
          <w:lang w:eastAsia="zh-CN"/>
        </w:rPr>
      </w:pPr>
      <w:r>
        <w:rPr>
          <w:lang w:eastAsia="zh-CN"/>
        </w:rPr>
        <w:t>Moderator remarks: from the last RAN4 meeting (</w:t>
      </w:r>
      <w:r w:rsidRPr="000642C3">
        <w:rPr>
          <w:lang w:eastAsia="zh-CN"/>
        </w:rPr>
        <w:t>R4-2220182</w:t>
      </w:r>
      <w:r>
        <w:rPr>
          <w:lang w:eastAsia="zh-CN"/>
        </w:rPr>
        <w:t xml:space="preserve">) it was agreed that MCS 20 with 1T2R would be used for performance requirements for PUSCH for 71 GHz. The open point was whether 2T2R would be used for MCS18, MCS20 or neither. </w:t>
      </w:r>
    </w:p>
    <w:tbl>
      <w:tblPr>
        <w:tblStyle w:val="TableGrid"/>
        <w:tblW w:w="0" w:type="auto"/>
        <w:tblLook w:val="04A0" w:firstRow="1" w:lastRow="0" w:firstColumn="1" w:lastColumn="0" w:noHBand="0" w:noVBand="1"/>
      </w:tblPr>
      <w:tblGrid>
        <w:gridCol w:w="9631"/>
      </w:tblGrid>
      <w:tr w:rsidR="00086EDE" w14:paraId="271F5345" w14:textId="77777777" w:rsidTr="00B5377B">
        <w:tc>
          <w:tcPr>
            <w:tcW w:w="9631" w:type="dxa"/>
          </w:tcPr>
          <w:p w14:paraId="5A211544" w14:textId="77777777" w:rsidR="00086EDE" w:rsidRPr="00567DE7" w:rsidRDefault="00086EDE" w:rsidP="00B5377B">
            <w:pPr>
              <w:rPr>
                <w:rFonts w:eastAsia="Times New Roman"/>
                <w:lang w:eastAsia="en-DK"/>
              </w:rPr>
            </w:pPr>
            <w:r w:rsidRPr="00567DE7">
              <w:rPr>
                <w:rFonts w:eastAsia="Times New Roman"/>
                <w:b/>
                <w:u w:val="single"/>
                <w:lang w:eastAsia="en-DK"/>
              </w:rPr>
              <w:t>Channel model for 16 QAM for PUSCH requirements</w:t>
            </w:r>
          </w:p>
          <w:p w14:paraId="4239BD27" w14:textId="77777777" w:rsidR="00086EDE" w:rsidRPr="00567DE7" w:rsidRDefault="00086EDE" w:rsidP="00B5377B">
            <w:pPr>
              <w:rPr>
                <w:rFonts w:eastAsia="Times New Roman"/>
                <w:lang w:eastAsia="en-DK"/>
              </w:rPr>
            </w:pPr>
            <w:r w:rsidRPr="00567DE7">
              <w:rPr>
                <w:rFonts w:eastAsia="Times New Roman"/>
                <w:b/>
                <w:lang w:eastAsia="en-DK"/>
              </w:rPr>
              <w:t>&lt;Agreement&gt;</w:t>
            </w:r>
            <w:r w:rsidRPr="00567DE7">
              <w:rPr>
                <w:rFonts w:eastAsia="Times New Roman"/>
                <w:lang w:eastAsia="en-DK"/>
              </w:rPr>
              <w:t xml:space="preserve">    </w:t>
            </w:r>
          </w:p>
          <w:p w14:paraId="3C1A46C7" w14:textId="77777777" w:rsidR="00086EDE" w:rsidRPr="00567DE7" w:rsidRDefault="00086EDE" w:rsidP="00B5377B">
            <w:pPr>
              <w:numPr>
                <w:ilvl w:val="0"/>
                <w:numId w:val="28"/>
              </w:numPr>
              <w:textAlignment w:val="center"/>
              <w:rPr>
                <w:rFonts w:ascii="Calibri" w:eastAsia="Times New Roman" w:hAnsi="Calibri" w:cs="Calibri"/>
                <w:sz w:val="22"/>
                <w:szCs w:val="22"/>
                <w:lang w:eastAsia="en-DK"/>
              </w:rPr>
            </w:pPr>
            <w:r w:rsidRPr="00567DE7">
              <w:rPr>
                <w:rFonts w:eastAsia="Times New Roman"/>
                <w:lang w:eastAsia="en-DK"/>
              </w:rPr>
              <w:t>Update channel model for MCS 16 with 120 kHz SCS and 480kHz SCS:</w:t>
            </w:r>
          </w:p>
          <w:p w14:paraId="571A1051" w14:textId="77777777" w:rsidR="00086EDE" w:rsidRPr="00567DE7" w:rsidRDefault="00086EDE" w:rsidP="00B5377B">
            <w:pPr>
              <w:numPr>
                <w:ilvl w:val="1"/>
                <w:numId w:val="28"/>
              </w:numPr>
              <w:textAlignment w:val="center"/>
              <w:rPr>
                <w:rFonts w:ascii="Calibri" w:eastAsia="Times New Roman" w:hAnsi="Calibri" w:cs="Calibri"/>
                <w:sz w:val="22"/>
                <w:szCs w:val="22"/>
                <w:lang w:eastAsia="en-DK"/>
              </w:rPr>
            </w:pPr>
            <w:r w:rsidRPr="00567DE7">
              <w:rPr>
                <w:rFonts w:eastAsia="Times New Roman"/>
                <w:lang w:eastAsia="en-DK"/>
              </w:rPr>
              <w:t>For 1x2 Low, use TDLA30-650 for 100MHz CBW, TDLA10-650 for 400MHz CBW.</w:t>
            </w:r>
          </w:p>
          <w:p w14:paraId="1DF0CCF8" w14:textId="77777777" w:rsidR="00086EDE" w:rsidRPr="00567DE7" w:rsidRDefault="00086EDE" w:rsidP="00B5377B">
            <w:pPr>
              <w:numPr>
                <w:ilvl w:val="1"/>
                <w:numId w:val="28"/>
              </w:numPr>
              <w:textAlignment w:val="center"/>
              <w:rPr>
                <w:rFonts w:ascii="Calibri" w:eastAsia="Times New Roman" w:hAnsi="Calibri" w:cs="Calibri"/>
                <w:sz w:val="22"/>
                <w:szCs w:val="22"/>
                <w:lang w:eastAsia="en-DK"/>
              </w:rPr>
            </w:pPr>
            <w:r w:rsidRPr="00567DE7">
              <w:rPr>
                <w:rFonts w:eastAsia="Times New Roman"/>
                <w:lang w:eastAsia="en-DK"/>
              </w:rPr>
              <w:t>For 2x2 Low, use TDLD30-200 for 100MHz CBW, TDLD10-200 for 400MHz CBW.</w:t>
            </w:r>
          </w:p>
          <w:p w14:paraId="39F3FBE5" w14:textId="77777777" w:rsidR="00086EDE" w:rsidRPr="00567DE7" w:rsidRDefault="00086EDE" w:rsidP="00B5377B">
            <w:pPr>
              <w:rPr>
                <w:rFonts w:eastAsia="Times New Roman"/>
                <w:lang w:val="en-US" w:eastAsia="en-DK"/>
              </w:rPr>
            </w:pPr>
            <w:r w:rsidRPr="00567DE7">
              <w:rPr>
                <w:rFonts w:eastAsia="Times New Roman"/>
                <w:lang w:val="en-US" w:eastAsia="en-DK"/>
              </w:rPr>
              <w:t> </w:t>
            </w:r>
          </w:p>
          <w:p w14:paraId="601343B3" w14:textId="77777777" w:rsidR="00086EDE" w:rsidRPr="00567DE7" w:rsidRDefault="00086EDE" w:rsidP="00B5377B">
            <w:pPr>
              <w:rPr>
                <w:rFonts w:eastAsia="Times New Roman"/>
                <w:lang w:eastAsia="en-DK"/>
              </w:rPr>
            </w:pPr>
            <w:r w:rsidRPr="00567DE7">
              <w:rPr>
                <w:rFonts w:eastAsia="Times New Roman"/>
                <w:b/>
                <w:u w:val="single"/>
                <w:lang w:eastAsia="en-DK"/>
              </w:rPr>
              <w:t>MCS and number Tx/Rx branches for PUSCH requirements</w:t>
            </w:r>
          </w:p>
          <w:p w14:paraId="5E191D1E" w14:textId="77777777" w:rsidR="00086EDE" w:rsidRPr="00567DE7" w:rsidRDefault="00086EDE" w:rsidP="00B5377B">
            <w:pPr>
              <w:rPr>
                <w:rFonts w:eastAsia="Times New Roman"/>
                <w:lang w:eastAsia="en-DK"/>
              </w:rPr>
            </w:pPr>
            <w:r w:rsidRPr="00567DE7">
              <w:rPr>
                <w:rFonts w:eastAsia="Times New Roman"/>
                <w:b/>
                <w:lang w:eastAsia="en-DK"/>
              </w:rPr>
              <w:t>&lt;Agreement&gt;</w:t>
            </w:r>
            <w:r w:rsidRPr="00567DE7">
              <w:rPr>
                <w:rFonts w:eastAsia="Times New Roman"/>
                <w:lang w:eastAsia="en-DK"/>
              </w:rPr>
              <w:t xml:space="preserve">    </w:t>
            </w:r>
          </w:p>
          <w:p w14:paraId="047EE1BE" w14:textId="77777777" w:rsidR="00086EDE" w:rsidRPr="00567DE7" w:rsidRDefault="00086EDE" w:rsidP="00B5377B">
            <w:pPr>
              <w:numPr>
                <w:ilvl w:val="0"/>
                <w:numId w:val="29"/>
              </w:numPr>
              <w:textAlignment w:val="center"/>
              <w:rPr>
                <w:rFonts w:ascii="Calibri" w:eastAsia="Times New Roman" w:hAnsi="Calibri" w:cs="Calibri"/>
                <w:sz w:val="22"/>
                <w:szCs w:val="22"/>
                <w:lang w:eastAsia="en-DK"/>
              </w:rPr>
            </w:pPr>
            <w:r w:rsidRPr="00567DE7">
              <w:rPr>
                <w:rFonts w:eastAsia="Times New Roman"/>
                <w:lang w:eastAsia="en-DK"/>
              </w:rPr>
              <w:t>MCS 20 for 1T2R Low</w:t>
            </w:r>
          </w:p>
          <w:p w14:paraId="12A6E156" w14:textId="77777777" w:rsidR="00086EDE" w:rsidRPr="0012777A" w:rsidRDefault="00086EDE" w:rsidP="00B5377B">
            <w:pPr>
              <w:numPr>
                <w:ilvl w:val="0"/>
                <w:numId w:val="29"/>
              </w:numPr>
              <w:textAlignment w:val="center"/>
              <w:rPr>
                <w:rFonts w:ascii="Calibri" w:eastAsia="Times New Roman" w:hAnsi="Calibri" w:cs="Calibri"/>
                <w:sz w:val="22"/>
                <w:szCs w:val="22"/>
                <w:lang w:eastAsia="en-DK"/>
              </w:rPr>
            </w:pPr>
            <w:r w:rsidRPr="00567DE7">
              <w:rPr>
                <w:rFonts w:eastAsia="Times New Roman"/>
                <w:lang w:eastAsia="en-DK"/>
              </w:rPr>
              <w:t xml:space="preserve">FFS whether introduce MCS 18 with 2T2R Low, further effort on the alignment of simulation results </w:t>
            </w:r>
            <w:proofErr w:type="gramStart"/>
            <w:r w:rsidRPr="00567DE7">
              <w:rPr>
                <w:rFonts w:eastAsia="Times New Roman"/>
                <w:lang w:eastAsia="en-DK"/>
              </w:rPr>
              <w:t>required..</w:t>
            </w:r>
            <w:proofErr w:type="gramEnd"/>
          </w:p>
        </w:tc>
      </w:tr>
    </w:tbl>
    <w:p w14:paraId="53BA2964" w14:textId="77777777" w:rsidR="00086EDE" w:rsidRPr="00086EDE" w:rsidRDefault="00086EDE" w:rsidP="00086EDE">
      <w:pPr>
        <w:rPr>
          <w:lang w:eastAsia="zh-CN"/>
        </w:rPr>
      </w:pPr>
    </w:p>
    <w:p w14:paraId="35D83684" w14:textId="3FB5A9EF" w:rsidR="00674719" w:rsidRPr="00674719" w:rsidRDefault="00674719" w:rsidP="00674719">
      <w:pPr>
        <w:rPr>
          <w:b/>
          <w:u w:val="single"/>
          <w:lang w:eastAsia="ko-KR"/>
        </w:rPr>
      </w:pPr>
      <w:r w:rsidRPr="00674719">
        <w:rPr>
          <w:b/>
          <w:u w:val="single"/>
          <w:lang w:eastAsia="ko-KR"/>
        </w:rPr>
        <w:t>Issue 1-</w:t>
      </w:r>
      <w:r w:rsidR="00086EDE">
        <w:rPr>
          <w:b/>
          <w:u w:val="single"/>
          <w:lang w:eastAsia="ko-KR"/>
        </w:rPr>
        <w:t>3</w:t>
      </w:r>
      <w:r w:rsidR="003440EB">
        <w:rPr>
          <w:b/>
          <w:u w:val="single"/>
          <w:lang w:eastAsia="ko-KR"/>
        </w:rPr>
        <w:t>-1</w:t>
      </w:r>
      <w:r w:rsidRPr="00674719">
        <w:rPr>
          <w:b/>
          <w:u w:val="single"/>
          <w:lang w:eastAsia="ko-KR"/>
        </w:rPr>
        <w:t xml:space="preserve">: </w:t>
      </w:r>
      <w:r w:rsidR="003440EB" w:rsidRPr="00567DE7">
        <w:rPr>
          <w:rFonts w:eastAsia="Times New Roman"/>
          <w:b/>
          <w:u w:val="single"/>
          <w:lang w:eastAsia="en-DK"/>
        </w:rPr>
        <w:t xml:space="preserve">MCS and number Tx/Rx branches for </w:t>
      </w:r>
      <w:r w:rsidR="003440EB">
        <w:rPr>
          <w:rFonts w:eastAsia="Times New Roman"/>
          <w:b/>
          <w:u w:val="single"/>
          <w:lang w:eastAsia="en-DK"/>
        </w:rPr>
        <w:t xml:space="preserve">16 QAM </w:t>
      </w:r>
      <w:r w:rsidR="003440EB" w:rsidRPr="00567DE7">
        <w:rPr>
          <w:rFonts w:eastAsia="Times New Roman"/>
          <w:b/>
          <w:u w:val="single"/>
          <w:lang w:eastAsia="en-DK"/>
        </w:rPr>
        <w:t>PUSCH requirements</w:t>
      </w:r>
    </w:p>
    <w:p w14:paraId="42B0366D" w14:textId="77777777" w:rsidR="00674719" w:rsidRPr="00674719" w:rsidRDefault="00674719" w:rsidP="0067471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74719">
        <w:rPr>
          <w:rFonts w:eastAsia="SimSun"/>
          <w:szCs w:val="24"/>
          <w:lang w:eastAsia="zh-CN"/>
        </w:rPr>
        <w:t>Proposals</w:t>
      </w:r>
    </w:p>
    <w:p w14:paraId="7D24D095" w14:textId="608B82CB" w:rsidR="00674719" w:rsidRDefault="00674719" w:rsidP="006747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74719">
        <w:rPr>
          <w:rFonts w:eastAsia="SimSun"/>
          <w:szCs w:val="24"/>
          <w:lang w:eastAsia="zh-CN"/>
        </w:rPr>
        <w:t xml:space="preserve">Option 1: </w:t>
      </w:r>
      <w:r w:rsidR="00FA4637">
        <w:rPr>
          <w:rFonts w:eastAsia="SimSun"/>
          <w:szCs w:val="24"/>
          <w:lang w:eastAsia="zh-CN"/>
        </w:rPr>
        <w:t xml:space="preserve">Define requirements for MCS16 with </w:t>
      </w:r>
      <w:r w:rsidR="000D277A">
        <w:rPr>
          <w:rFonts w:eastAsia="SimSun"/>
          <w:szCs w:val="24"/>
          <w:lang w:eastAsia="zh-CN"/>
        </w:rPr>
        <w:t>1T2R and 2T2R and</w:t>
      </w:r>
      <w:r w:rsidR="001A28B0">
        <w:rPr>
          <w:rFonts w:eastAsia="SimSun"/>
          <w:szCs w:val="24"/>
          <w:lang w:eastAsia="zh-CN"/>
        </w:rPr>
        <w:t>:</w:t>
      </w:r>
    </w:p>
    <w:p w14:paraId="681505DB" w14:textId="77777777" w:rsidR="001A28B0" w:rsidRPr="001A28B0" w:rsidRDefault="001A28B0" w:rsidP="001A28B0">
      <w:pPr>
        <w:pStyle w:val="ListParagraph"/>
        <w:numPr>
          <w:ilvl w:val="2"/>
          <w:numId w:val="4"/>
        </w:numPr>
        <w:spacing w:after="120"/>
        <w:ind w:firstLineChars="0"/>
        <w:rPr>
          <w:rFonts w:eastAsia="SimSun"/>
          <w:szCs w:val="24"/>
          <w:lang w:eastAsia="zh-CN"/>
        </w:rPr>
      </w:pPr>
      <w:r w:rsidRPr="001A28B0">
        <w:rPr>
          <w:rFonts w:eastAsia="SimSun"/>
          <w:szCs w:val="24"/>
          <w:lang w:eastAsia="zh-CN"/>
        </w:rPr>
        <w:t>For 1x2 Low, use TDLA30-650 for 100MHz CBW, TDLA10-650 for 400MHz CBW.</w:t>
      </w:r>
    </w:p>
    <w:p w14:paraId="41B8F206" w14:textId="3B9EC13A" w:rsidR="001A28B0" w:rsidRDefault="001A28B0" w:rsidP="00480A17">
      <w:pPr>
        <w:pStyle w:val="ListParagraph"/>
        <w:numPr>
          <w:ilvl w:val="2"/>
          <w:numId w:val="4"/>
        </w:numPr>
        <w:overflowPunct/>
        <w:autoSpaceDE/>
        <w:autoSpaceDN/>
        <w:adjustRightInd/>
        <w:spacing w:after="120"/>
        <w:ind w:firstLineChars="0"/>
        <w:textAlignment w:val="auto"/>
        <w:rPr>
          <w:rFonts w:eastAsia="SimSun"/>
          <w:szCs w:val="24"/>
          <w:lang w:eastAsia="zh-CN"/>
        </w:rPr>
      </w:pPr>
      <w:r w:rsidRPr="001A28B0">
        <w:rPr>
          <w:rFonts w:eastAsia="SimSun"/>
          <w:szCs w:val="24"/>
          <w:lang w:eastAsia="zh-CN"/>
        </w:rPr>
        <w:t>For 2x2 Low, use TDLD30-200 for 100MHz CBW, TDLD10-200 for 400MHz CBW.</w:t>
      </w:r>
    </w:p>
    <w:p w14:paraId="294DB40C" w14:textId="123A664F" w:rsidR="001A28B0" w:rsidRDefault="001A28B0" w:rsidP="00265D6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2: </w:t>
      </w:r>
      <w:r w:rsidR="00265D66" w:rsidRPr="00265D66">
        <w:rPr>
          <w:rFonts w:eastAsia="SimSun"/>
          <w:szCs w:val="24"/>
          <w:lang w:eastAsia="zh-CN"/>
        </w:rPr>
        <w:t>No requirement for MCS 16 with 2T2R.</w:t>
      </w:r>
    </w:p>
    <w:p w14:paraId="1AA2A0CD" w14:textId="5DA5D7D9" w:rsidR="00265D66" w:rsidRPr="00265D66" w:rsidRDefault="00265D66" w:rsidP="005A3634">
      <w:pPr>
        <w:pStyle w:val="ListParagraph"/>
        <w:numPr>
          <w:ilvl w:val="2"/>
          <w:numId w:val="4"/>
        </w:numPr>
        <w:overflowPunct/>
        <w:autoSpaceDE/>
        <w:autoSpaceDN/>
        <w:adjustRightInd/>
        <w:spacing w:after="120"/>
        <w:ind w:firstLineChars="0"/>
        <w:textAlignment w:val="auto"/>
        <w:rPr>
          <w:rFonts w:eastAsia="SimSun"/>
          <w:szCs w:val="24"/>
          <w:lang w:eastAsia="zh-CN"/>
        </w:rPr>
      </w:pPr>
      <w:r w:rsidRPr="00265D66">
        <w:rPr>
          <w:rFonts w:eastAsia="SimSun"/>
          <w:szCs w:val="24"/>
          <w:lang w:eastAsia="zh-CN"/>
        </w:rPr>
        <w:t>For 1x2 Low, use TDLA30-650 for 100MHz CBW, TDLA10-650 for 400MHz CBW.</w:t>
      </w:r>
    </w:p>
    <w:p w14:paraId="0862CDEE" w14:textId="77777777" w:rsidR="00674719" w:rsidRPr="00674719" w:rsidRDefault="00674719" w:rsidP="0067471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74719">
        <w:rPr>
          <w:rFonts w:eastAsia="SimSun"/>
          <w:szCs w:val="24"/>
          <w:lang w:eastAsia="zh-CN"/>
        </w:rPr>
        <w:t>Recommended WF</w:t>
      </w:r>
    </w:p>
    <w:p w14:paraId="5182E938" w14:textId="5D738ACB" w:rsidR="00674719" w:rsidRDefault="008F105E" w:rsidP="006747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w:t>
      </w:r>
      <w:r w:rsidR="00662DAD">
        <w:rPr>
          <w:rFonts w:eastAsia="SimSun"/>
          <w:szCs w:val="24"/>
          <w:lang w:eastAsia="zh-CN"/>
        </w:rPr>
        <w:t>u</w:t>
      </w:r>
      <w:r>
        <w:rPr>
          <w:rFonts w:eastAsia="SimSun"/>
          <w:szCs w:val="24"/>
          <w:lang w:eastAsia="zh-CN"/>
        </w:rPr>
        <w:t>ssion needed</w:t>
      </w:r>
      <w:r w:rsidR="00DF03C1">
        <w:rPr>
          <w:rFonts w:eastAsia="SimSun"/>
          <w:szCs w:val="24"/>
          <w:lang w:eastAsia="zh-CN"/>
        </w:rPr>
        <w:t xml:space="preserve">. </w:t>
      </w:r>
    </w:p>
    <w:p w14:paraId="77AB4E7C" w14:textId="77777777" w:rsidR="00674719" w:rsidRDefault="00674719" w:rsidP="00674719">
      <w:pPr>
        <w:spacing w:after="120"/>
        <w:rPr>
          <w:szCs w:val="24"/>
          <w:lang w:eastAsia="zh-CN"/>
        </w:rPr>
      </w:pPr>
    </w:p>
    <w:p w14:paraId="602C531F" w14:textId="14A41188" w:rsidR="003440EB" w:rsidRPr="00674719" w:rsidRDefault="003440EB" w:rsidP="003440EB">
      <w:pPr>
        <w:rPr>
          <w:b/>
          <w:u w:val="single"/>
          <w:lang w:eastAsia="ko-KR"/>
        </w:rPr>
      </w:pPr>
      <w:r w:rsidRPr="00674719">
        <w:rPr>
          <w:b/>
          <w:u w:val="single"/>
          <w:lang w:eastAsia="ko-KR"/>
        </w:rPr>
        <w:t>Issue 1-</w:t>
      </w:r>
      <w:r>
        <w:rPr>
          <w:b/>
          <w:u w:val="single"/>
          <w:lang w:eastAsia="ko-KR"/>
        </w:rPr>
        <w:t>3-2</w:t>
      </w:r>
      <w:r w:rsidRPr="00674719">
        <w:rPr>
          <w:b/>
          <w:u w:val="single"/>
          <w:lang w:eastAsia="ko-KR"/>
        </w:rPr>
        <w:t xml:space="preserve">: </w:t>
      </w:r>
      <w:r w:rsidRPr="00567DE7">
        <w:rPr>
          <w:rFonts w:eastAsia="Times New Roman"/>
          <w:b/>
          <w:u w:val="single"/>
          <w:lang w:eastAsia="en-DK"/>
        </w:rPr>
        <w:t xml:space="preserve">MCS and number Tx/Rx branches for </w:t>
      </w:r>
      <w:r>
        <w:rPr>
          <w:rFonts w:eastAsia="Times New Roman"/>
          <w:b/>
          <w:u w:val="single"/>
          <w:lang w:eastAsia="en-DK"/>
        </w:rPr>
        <w:t xml:space="preserve">64 QAM </w:t>
      </w:r>
      <w:r w:rsidRPr="00567DE7">
        <w:rPr>
          <w:rFonts w:eastAsia="Times New Roman"/>
          <w:b/>
          <w:u w:val="single"/>
          <w:lang w:eastAsia="en-DK"/>
        </w:rPr>
        <w:t>PUSCH requirements</w:t>
      </w:r>
    </w:p>
    <w:p w14:paraId="1F7DC832" w14:textId="77777777" w:rsidR="003440EB" w:rsidRPr="00674719" w:rsidRDefault="003440EB" w:rsidP="003440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74719">
        <w:rPr>
          <w:rFonts w:eastAsia="SimSun"/>
          <w:szCs w:val="24"/>
          <w:lang w:eastAsia="zh-CN"/>
        </w:rPr>
        <w:t>Proposals</w:t>
      </w:r>
    </w:p>
    <w:p w14:paraId="3775EA46" w14:textId="74EF497D" w:rsidR="003440EB" w:rsidRDefault="003440EB" w:rsidP="003440E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74719">
        <w:rPr>
          <w:rFonts w:eastAsia="SimSun"/>
          <w:szCs w:val="24"/>
          <w:lang w:eastAsia="zh-CN"/>
        </w:rPr>
        <w:t>Option 1</w:t>
      </w:r>
      <w:r>
        <w:rPr>
          <w:rFonts w:eastAsia="SimSun"/>
          <w:szCs w:val="24"/>
          <w:lang w:eastAsia="zh-CN"/>
        </w:rPr>
        <w:t>a</w:t>
      </w:r>
      <w:r w:rsidRPr="00674719">
        <w:rPr>
          <w:rFonts w:eastAsia="SimSun"/>
          <w:szCs w:val="24"/>
          <w:lang w:eastAsia="zh-CN"/>
        </w:rPr>
        <w:t>:</w:t>
      </w:r>
      <w:r w:rsidR="00DF03C1">
        <w:rPr>
          <w:rFonts w:eastAsia="SimSun"/>
          <w:szCs w:val="24"/>
          <w:lang w:eastAsia="zh-CN"/>
        </w:rPr>
        <w:t xml:space="preserve"> </w:t>
      </w:r>
      <w:r w:rsidR="00A1017E" w:rsidRPr="00A1017E">
        <w:rPr>
          <w:rFonts w:eastAsia="SimSun"/>
          <w:szCs w:val="24"/>
          <w:lang w:eastAsia="zh-CN"/>
        </w:rPr>
        <w:t>Introduce PUSCH requirements with MCS18 with 2T2R Low.</w:t>
      </w:r>
    </w:p>
    <w:p w14:paraId="243BF74D" w14:textId="1AE3499B" w:rsidR="003440EB" w:rsidRDefault="003440EB" w:rsidP="003440E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1b:</w:t>
      </w:r>
      <w:r w:rsidR="00DF03C1">
        <w:rPr>
          <w:rFonts w:eastAsia="SimSun"/>
          <w:szCs w:val="24"/>
          <w:lang w:eastAsia="zh-CN"/>
        </w:rPr>
        <w:t xml:space="preserve"> </w:t>
      </w:r>
      <w:r w:rsidR="005464E4" w:rsidRPr="005464E4">
        <w:rPr>
          <w:rFonts w:eastAsia="SimSun"/>
          <w:szCs w:val="24"/>
          <w:lang w:eastAsia="zh-CN"/>
        </w:rPr>
        <w:t>Accept MCS18 with 2T2R low configuration if average SNR impairment results of all companies are less than 15dB.</w:t>
      </w:r>
    </w:p>
    <w:p w14:paraId="3F7CEBFD" w14:textId="7E8B28E3" w:rsidR="003440EB" w:rsidRPr="00674719" w:rsidRDefault="003440EB" w:rsidP="003440E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r w:rsidR="00DF03C1">
        <w:rPr>
          <w:rFonts w:eastAsia="SimSun"/>
          <w:szCs w:val="24"/>
          <w:lang w:eastAsia="zh-CN"/>
        </w:rPr>
        <w:t xml:space="preserve"> </w:t>
      </w:r>
      <w:r w:rsidR="00A1017E" w:rsidRPr="00A1017E">
        <w:rPr>
          <w:rFonts w:eastAsia="SimSun"/>
          <w:szCs w:val="24"/>
          <w:lang w:eastAsia="zh-CN"/>
        </w:rPr>
        <w:t>RAN4 only apply MCS 20 with 1T2R for PUSCH requirement, No requirement for MCS 18 with both 1T2R and 2T2R.</w:t>
      </w:r>
    </w:p>
    <w:p w14:paraId="41A95D8A" w14:textId="77777777" w:rsidR="003440EB" w:rsidRPr="00674719" w:rsidRDefault="003440EB" w:rsidP="003440E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74719">
        <w:rPr>
          <w:rFonts w:eastAsia="SimSun"/>
          <w:szCs w:val="24"/>
          <w:lang w:eastAsia="zh-CN"/>
        </w:rPr>
        <w:t>Recommended WF</w:t>
      </w:r>
    </w:p>
    <w:p w14:paraId="1976565F" w14:textId="34D00283" w:rsidR="003440EB" w:rsidRDefault="00B47BE4" w:rsidP="003440E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There were 3 companies proposing requirements for 2T2R with MCS18. Please discuss if this can be </w:t>
      </w:r>
      <w:r w:rsidR="001B1C22">
        <w:rPr>
          <w:rFonts w:eastAsia="SimSun"/>
          <w:szCs w:val="24"/>
          <w:lang w:eastAsia="zh-CN"/>
        </w:rPr>
        <w:t xml:space="preserve">defined and whether the agreement on SNR is necessary based on the simulation results. </w:t>
      </w:r>
    </w:p>
    <w:p w14:paraId="08A35030" w14:textId="1BD6F519" w:rsidR="00172396" w:rsidRDefault="00172396" w:rsidP="00172396">
      <w:pPr>
        <w:pStyle w:val="Heading3"/>
        <w:rPr>
          <w:sz w:val="24"/>
          <w:szCs w:val="16"/>
          <w:lang w:val="en-GB"/>
        </w:rPr>
      </w:pPr>
      <w:r w:rsidRPr="00674719">
        <w:rPr>
          <w:sz w:val="24"/>
          <w:szCs w:val="16"/>
          <w:lang w:val="en-GB"/>
        </w:rPr>
        <w:t>Sub-topic 1-</w:t>
      </w:r>
      <w:r>
        <w:rPr>
          <w:sz w:val="24"/>
          <w:szCs w:val="16"/>
          <w:lang w:val="en-GB"/>
        </w:rPr>
        <w:t>4</w:t>
      </w:r>
      <w:r w:rsidRPr="00674719">
        <w:rPr>
          <w:sz w:val="24"/>
          <w:szCs w:val="16"/>
          <w:lang w:val="en-GB"/>
        </w:rPr>
        <w:t xml:space="preserve"> </w:t>
      </w:r>
      <w:r w:rsidR="00365DE9">
        <w:rPr>
          <w:sz w:val="24"/>
          <w:szCs w:val="16"/>
          <w:lang w:val="en-GB"/>
        </w:rPr>
        <w:t>Applicability</w:t>
      </w:r>
      <w:r w:rsidRPr="00674719">
        <w:rPr>
          <w:sz w:val="24"/>
          <w:szCs w:val="16"/>
          <w:lang w:val="en-GB"/>
        </w:rPr>
        <w:t xml:space="preserve"> rule for performance requirements</w:t>
      </w:r>
    </w:p>
    <w:p w14:paraId="7C480266" w14:textId="77777777" w:rsidR="00172396" w:rsidRDefault="00172396" w:rsidP="00172396">
      <w:pPr>
        <w:rPr>
          <w:lang w:eastAsia="zh-CN"/>
        </w:rPr>
      </w:pPr>
      <w:r>
        <w:rPr>
          <w:lang w:eastAsia="zh-CN"/>
        </w:rPr>
        <w:t>Moderator remarks: During RAN4 #103-e it was decided to specify BS demodulation requirements without LBT, as in NR-U. Agreement is as follows (</w:t>
      </w:r>
      <w:r>
        <w:rPr>
          <w:rFonts w:ascii="Calibri" w:hAnsi="Calibri" w:cs="Calibri"/>
          <w:sz w:val="22"/>
          <w:szCs w:val="22"/>
          <w:lang w:val="en-US"/>
        </w:rPr>
        <w:t>R4-2210664)</w:t>
      </w:r>
      <w:r>
        <w:rPr>
          <w:lang w:eastAsia="zh-CN"/>
        </w:rPr>
        <w:t>:</w:t>
      </w:r>
    </w:p>
    <w:tbl>
      <w:tblPr>
        <w:tblStyle w:val="TableGrid"/>
        <w:tblW w:w="0" w:type="auto"/>
        <w:tblLook w:val="04A0" w:firstRow="1" w:lastRow="0" w:firstColumn="1" w:lastColumn="0" w:noHBand="0" w:noVBand="1"/>
      </w:tblPr>
      <w:tblGrid>
        <w:gridCol w:w="9631"/>
      </w:tblGrid>
      <w:tr w:rsidR="00172396" w14:paraId="1F2CDC2D" w14:textId="77777777" w:rsidTr="00B5377B">
        <w:tc>
          <w:tcPr>
            <w:tcW w:w="9631" w:type="dxa"/>
          </w:tcPr>
          <w:p w14:paraId="71910664" w14:textId="77777777" w:rsidR="00172396" w:rsidRPr="00F6562E" w:rsidRDefault="00172396" w:rsidP="00B5377B">
            <w:pPr>
              <w:spacing w:before="120" w:after="120"/>
              <w:rPr>
                <w:rFonts w:eastAsia="Times New Roman"/>
                <w:lang w:eastAsia="en-DK"/>
              </w:rPr>
            </w:pPr>
            <w:r w:rsidRPr="00F6562E">
              <w:rPr>
                <w:rFonts w:eastAsia="Times New Roman"/>
                <w:b/>
                <w:bCs/>
                <w:u w:val="single"/>
                <w:lang w:eastAsia="en-DK"/>
              </w:rPr>
              <w:t>Issue 1-1-1: Whether to define FR2-2 demodulation requirement without LBT model for both DL and UL</w:t>
            </w:r>
          </w:p>
          <w:p w14:paraId="63AF2B47" w14:textId="77777777" w:rsidR="00172396" w:rsidRPr="00F6562E" w:rsidRDefault="00172396" w:rsidP="00B5377B">
            <w:pPr>
              <w:spacing w:after="0"/>
              <w:rPr>
                <w:rFonts w:eastAsia="Times New Roman"/>
                <w:color w:val="000000"/>
                <w:lang w:eastAsia="en-DK"/>
              </w:rPr>
            </w:pPr>
            <w:r w:rsidRPr="00F6562E">
              <w:rPr>
                <w:rFonts w:eastAsia="Times New Roman"/>
                <w:color w:val="000000"/>
                <w:shd w:val="clear" w:color="auto" w:fill="FFFFFF"/>
                <w:lang w:eastAsia="en-DK"/>
              </w:rPr>
              <w:t>Rel-17 RAN4 focused on defining FR2-2 demodulation requirement without LBT model for UL/DL.</w:t>
            </w:r>
          </w:p>
          <w:p w14:paraId="521C33DC" w14:textId="77777777" w:rsidR="00172396" w:rsidRPr="00F6562E" w:rsidRDefault="00172396" w:rsidP="00B5377B">
            <w:pPr>
              <w:spacing w:after="0"/>
              <w:rPr>
                <w:rFonts w:eastAsia="Times New Roman"/>
                <w:color w:val="000000"/>
                <w:lang w:eastAsia="en-DK"/>
              </w:rPr>
            </w:pPr>
            <w:r w:rsidRPr="00F6562E">
              <w:rPr>
                <w:rFonts w:eastAsia="Times New Roman"/>
                <w:color w:val="000000"/>
                <w:shd w:val="clear" w:color="auto" w:fill="FFFFFF"/>
                <w:lang w:eastAsia="en-DK"/>
              </w:rPr>
              <w:t xml:space="preserve">It’s not precluded to discuss and specify specific requirements with LBT model in future releases. </w:t>
            </w:r>
          </w:p>
          <w:p w14:paraId="1EFE5C6F" w14:textId="77777777" w:rsidR="00172396" w:rsidRDefault="00172396" w:rsidP="00B5377B">
            <w:pPr>
              <w:rPr>
                <w:lang w:eastAsia="zh-CN"/>
              </w:rPr>
            </w:pPr>
          </w:p>
        </w:tc>
      </w:tr>
    </w:tbl>
    <w:p w14:paraId="170779A0" w14:textId="77777777" w:rsidR="00172396" w:rsidRDefault="00172396" w:rsidP="00172396">
      <w:pPr>
        <w:rPr>
          <w:lang w:eastAsia="zh-CN"/>
        </w:rPr>
      </w:pPr>
    </w:p>
    <w:p w14:paraId="14D1A959" w14:textId="77777777" w:rsidR="00172396" w:rsidRDefault="00172396" w:rsidP="00172396">
      <w:pPr>
        <w:rPr>
          <w:b/>
          <w:u w:val="single"/>
          <w:lang w:eastAsia="ko-KR"/>
        </w:rPr>
      </w:pPr>
      <w:r w:rsidRPr="00674719">
        <w:rPr>
          <w:b/>
          <w:u w:val="single"/>
          <w:lang w:eastAsia="ko-KR"/>
        </w:rPr>
        <w:t>Issue 1-</w:t>
      </w:r>
      <w:r>
        <w:rPr>
          <w:b/>
          <w:u w:val="single"/>
          <w:lang w:eastAsia="ko-KR"/>
        </w:rPr>
        <w:t>4</w:t>
      </w:r>
      <w:r w:rsidRPr="00674719">
        <w:rPr>
          <w:b/>
          <w:u w:val="single"/>
          <w:lang w:eastAsia="ko-KR"/>
        </w:rPr>
        <w:t xml:space="preserve">: </w:t>
      </w:r>
      <w:r>
        <w:rPr>
          <w:b/>
          <w:u w:val="single"/>
          <w:lang w:eastAsia="ko-KR"/>
        </w:rPr>
        <w:t xml:space="preserve">Applicability in relation to LBT </w:t>
      </w:r>
    </w:p>
    <w:p w14:paraId="4A5A73FA" w14:textId="77777777" w:rsidR="00172396" w:rsidRPr="00674719" w:rsidRDefault="00172396" w:rsidP="00172396">
      <w:pPr>
        <w:rPr>
          <w:b/>
          <w:u w:val="single"/>
          <w:lang w:eastAsia="ko-KR"/>
        </w:rPr>
      </w:pPr>
      <w:r>
        <w:rPr>
          <w:lang w:eastAsia="zh-CN"/>
        </w:rPr>
        <w:t xml:space="preserve">It was brought by one company that applicability of the FR2-2 requirements </w:t>
      </w:r>
      <w:proofErr w:type="gramStart"/>
      <w:r>
        <w:rPr>
          <w:lang w:eastAsia="zh-CN"/>
        </w:rPr>
        <w:t>are</w:t>
      </w:r>
      <w:proofErr w:type="gramEnd"/>
      <w:r>
        <w:rPr>
          <w:lang w:eastAsia="zh-CN"/>
        </w:rPr>
        <w:t xml:space="preserve"> applicable for all regions. Please consider the following options: </w:t>
      </w:r>
    </w:p>
    <w:p w14:paraId="0B2023F3" w14:textId="77777777" w:rsidR="00172396" w:rsidRPr="00674719" w:rsidRDefault="00172396" w:rsidP="0017239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74719">
        <w:rPr>
          <w:rFonts w:eastAsia="SimSun"/>
          <w:szCs w:val="24"/>
          <w:lang w:eastAsia="zh-CN"/>
        </w:rPr>
        <w:t>Proposals</w:t>
      </w:r>
    </w:p>
    <w:p w14:paraId="6B0FEADB" w14:textId="77777777" w:rsidR="00172396" w:rsidRDefault="00172396" w:rsidP="0017239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74719">
        <w:rPr>
          <w:rFonts w:eastAsia="SimSun"/>
          <w:szCs w:val="24"/>
          <w:lang w:eastAsia="zh-CN"/>
        </w:rPr>
        <w:t>Option 1:</w:t>
      </w:r>
      <w:r>
        <w:rPr>
          <w:rFonts w:eastAsia="SimSun"/>
          <w:szCs w:val="24"/>
          <w:lang w:eastAsia="zh-CN"/>
        </w:rPr>
        <w:t xml:space="preserve"> </w:t>
      </w:r>
      <w:r w:rsidRPr="007C4A9E">
        <w:rPr>
          <w:rFonts w:eastAsia="SimSun"/>
          <w:szCs w:val="24"/>
          <w:lang w:eastAsia="zh-CN"/>
        </w:rPr>
        <w:t>add the applicability rules that FR2-2 demodulation tests only apply for region that LBT is not mandatory.</w:t>
      </w:r>
    </w:p>
    <w:p w14:paraId="5CB1BBA2" w14:textId="77777777" w:rsidR="00172396" w:rsidRPr="0010777E" w:rsidRDefault="00172396" w:rsidP="0017239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r>
        <w:rPr>
          <w:rFonts w:eastAsia="SimSun"/>
          <w:szCs w:val="24"/>
          <w:lang w:val="en-US" w:eastAsia="zh-CN"/>
        </w:rPr>
        <w:t xml:space="preserve">: FR2-2 requirements are also applicable to regions where LBT is mandatory.  </w:t>
      </w:r>
    </w:p>
    <w:p w14:paraId="29781B3B" w14:textId="77777777" w:rsidR="00172396" w:rsidRPr="0010777E" w:rsidRDefault="00172396" w:rsidP="0017239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10777E">
        <w:rPr>
          <w:rFonts w:eastAsia="SimSun"/>
          <w:szCs w:val="24"/>
          <w:lang w:eastAsia="zh-CN"/>
        </w:rPr>
        <w:t>Recommended WF</w:t>
      </w:r>
    </w:p>
    <w:p w14:paraId="7FB9770E" w14:textId="77777777" w:rsidR="00172396" w:rsidRPr="0010777E" w:rsidRDefault="00172396" w:rsidP="00172396">
      <w:pPr>
        <w:pStyle w:val="ListParagraph"/>
        <w:numPr>
          <w:ilvl w:val="1"/>
          <w:numId w:val="4"/>
        </w:numPr>
        <w:overflowPunct/>
        <w:autoSpaceDE/>
        <w:autoSpaceDN/>
        <w:adjustRightInd/>
        <w:spacing w:after="120"/>
        <w:ind w:left="1440" w:firstLineChars="0"/>
        <w:textAlignment w:val="auto"/>
        <w:rPr>
          <w:i/>
          <w:lang w:eastAsia="zh-CN"/>
        </w:rPr>
      </w:pPr>
      <w:r>
        <w:rPr>
          <w:rFonts w:eastAsia="SimSun"/>
          <w:szCs w:val="24"/>
          <w:lang w:eastAsia="zh-CN"/>
        </w:rPr>
        <w:t xml:space="preserve">Please discuss if region specific applicability rules are necessary. </w:t>
      </w:r>
      <w:r w:rsidRPr="0010777E">
        <w:rPr>
          <w:rFonts w:eastAsia="SimSun"/>
          <w:szCs w:val="24"/>
          <w:lang w:eastAsia="zh-CN"/>
        </w:rPr>
        <w:t xml:space="preserve"> </w:t>
      </w:r>
    </w:p>
    <w:p w14:paraId="3B810868" w14:textId="77777777" w:rsidR="003440EB" w:rsidRPr="00674719" w:rsidRDefault="003440EB" w:rsidP="00674719">
      <w:pPr>
        <w:spacing w:after="120"/>
        <w:rPr>
          <w:szCs w:val="24"/>
          <w:lang w:eastAsia="zh-CN"/>
        </w:rPr>
      </w:pPr>
    </w:p>
    <w:p w14:paraId="2A0294E9" w14:textId="77777777" w:rsidR="009415B0" w:rsidRPr="00674719" w:rsidRDefault="009415B0" w:rsidP="005B4802">
      <w:pPr>
        <w:rPr>
          <w:color w:val="0070C0"/>
          <w:lang w:eastAsia="zh-CN"/>
        </w:rPr>
      </w:pPr>
    </w:p>
    <w:p w14:paraId="11F36725" w14:textId="071626E5" w:rsidR="00DD19DE" w:rsidRPr="00674719" w:rsidRDefault="00142BB9" w:rsidP="00DD19DE">
      <w:pPr>
        <w:pStyle w:val="Heading1"/>
        <w:rPr>
          <w:lang w:val="en-GB" w:eastAsia="ja-JP"/>
        </w:rPr>
      </w:pPr>
      <w:r w:rsidRPr="00674719">
        <w:rPr>
          <w:lang w:val="en-GB" w:eastAsia="ja-JP"/>
        </w:rPr>
        <w:t>Topic</w:t>
      </w:r>
      <w:r w:rsidR="00DD19DE" w:rsidRPr="00674719">
        <w:rPr>
          <w:lang w:val="en-GB" w:eastAsia="ja-JP"/>
        </w:rPr>
        <w:t xml:space="preserve"> #</w:t>
      </w:r>
      <w:r w:rsidR="00FA5848" w:rsidRPr="00674719">
        <w:rPr>
          <w:lang w:val="en-GB" w:eastAsia="ja-JP"/>
        </w:rPr>
        <w:t>2</w:t>
      </w:r>
      <w:r w:rsidR="00DD19DE" w:rsidRPr="00674719">
        <w:rPr>
          <w:lang w:val="en-GB" w:eastAsia="ja-JP"/>
        </w:rPr>
        <w:t xml:space="preserve">: </w:t>
      </w:r>
      <w:r w:rsidR="00896609" w:rsidRPr="00674719">
        <w:rPr>
          <w:lang w:val="en-GB" w:eastAsia="ja-JP"/>
        </w:rPr>
        <w:t>S</w:t>
      </w:r>
      <w:r w:rsidR="00FE19A2" w:rsidRPr="00674719">
        <w:rPr>
          <w:lang w:val="en-GB" w:eastAsia="ja-JP"/>
        </w:rPr>
        <w:t xml:space="preserve">imulation </w:t>
      </w:r>
      <w:r w:rsidR="00306CB0" w:rsidRPr="00674719">
        <w:rPr>
          <w:lang w:val="en-GB" w:eastAsia="ja-JP"/>
        </w:rPr>
        <w:t>results</w:t>
      </w:r>
    </w:p>
    <w:p w14:paraId="4BA6DCF9" w14:textId="77777777" w:rsidR="00DD19DE" w:rsidRPr="00674719" w:rsidRDefault="00DD19DE" w:rsidP="00DD19DE">
      <w:pPr>
        <w:pStyle w:val="Heading2"/>
        <w:rPr>
          <w:lang w:val="en-GB"/>
        </w:rPr>
      </w:pPr>
      <w:r w:rsidRPr="00674719">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DD19DE" w:rsidRPr="00674719" w14:paraId="1E5E5737" w14:textId="77777777" w:rsidTr="002A6F05">
        <w:trPr>
          <w:trHeight w:val="468"/>
        </w:trPr>
        <w:tc>
          <w:tcPr>
            <w:tcW w:w="1622" w:type="dxa"/>
            <w:vAlign w:val="center"/>
          </w:tcPr>
          <w:p w14:paraId="5B780EF4" w14:textId="77777777" w:rsidR="00DD19DE" w:rsidRPr="00674719" w:rsidRDefault="00DD19DE" w:rsidP="00045592">
            <w:pPr>
              <w:spacing w:before="120" w:after="120"/>
              <w:rPr>
                <w:b/>
                <w:bCs/>
              </w:rPr>
            </w:pPr>
            <w:r w:rsidRPr="00674719">
              <w:rPr>
                <w:b/>
                <w:bCs/>
              </w:rPr>
              <w:t>T-doc number</w:t>
            </w:r>
          </w:p>
        </w:tc>
        <w:tc>
          <w:tcPr>
            <w:tcW w:w="1424" w:type="dxa"/>
            <w:vAlign w:val="center"/>
          </w:tcPr>
          <w:p w14:paraId="27E27FF5" w14:textId="77777777" w:rsidR="00DD19DE" w:rsidRPr="00674719" w:rsidRDefault="00DD19DE" w:rsidP="00045592">
            <w:pPr>
              <w:spacing w:before="120" w:after="120"/>
              <w:rPr>
                <w:b/>
                <w:bCs/>
              </w:rPr>
            </w:pPr>
            <w:r w:rsidRPr="00674719">
              <w:rPr>
                <w:b/>
                <w:bCs/>
              </w:rPr>
              <w:t>Company</w:t>
            </w:r>
          </w:p>
        </w:tc>
        <w:tc>
          <w:tcPr>
            <w:tcW w:w="6585" w:type="dxa"/>
            <w:vAlign w:val="center"/>
          </w:tcPr>
          <w:p w14:paraId="3753A143" w14:textId="77777777" w:rsidR="00DD19DE" w:rsidRPr="00674719" w:rsidRDefault="00DD19DE" w:rsidP="00045592">
            <w:pPr>
              <w:spacing w:before="120" w:after="120"/>
              <w:rPr>
                <w:b/>
                <w:bCs/>
              </w:rPr>
            </w:pPr>
            <w:r w:rsidRPr="00674719">
              <w:rPr>
                <w:b/>
                <w:bCs/>
              </w:rPr>
              <w:t>Proposals / Observations</w:t>
            </w:r>
          </w:p>
        </w:tc>
      </w:tr>
      <w:tr w:rsidR="002A6F05" w:rsidRPr="002A6F05" w14:paraId="61F58786" w14:textId="77777777" w:rsidTr="002A6F05">
        <w:trPr>
          <w:trHeight w:val="1200"/>
        </w:trPr>
        <w:tc>
          <w:tcPr>
            <w:tcW w:w="1622" w:type="dxa"/>
            <w:noWrap/>
            <w:hideMark/>
          </w:tcPr>
          <w:p w14:paraId="1B279DAA" w14:textId="77777777" w:rsidR="002A6F05" w:rsidRPr="002A6F05" w:rsidRDefault="002A6F05" w:rsidP="002A6F05">
            <w:pPr>
              <w:spacing w:after="0"/>
              <w:rPr>
                <w:rFonts w:ascii="Calibri" w:eastAsia="Times New Roman" w:hAnsi="Calibri" w:cs="Calibri"/>
                <w:color w:val="000000"/>
                <w:sz w:val="22"/>
                <w:szCs w:val="22"/>
                <w:lang w:val="en-DK" w:eastAsia="en-DK"/>
              </w:rPr>
            </w:pPr>
            <w:r w:rsidRPr="002A6F05">
              <w:rPr>
                <w:rFonts w:ascii="Calibri" w:eastAsia="Times New Roman" w:hAnsi="Calibri" w:cs="Calibri"/>
                <w:color w:val="000000"/>
                <w:sz w:val="22"/>
                <w:szCs w:val="22"/>
                <w:lang w:val="en-DK" w:eastAsia="en-DK"/>
              </w:rPr>
              <w:lastRenderedPageBreak/>
              <w:t>R4-2302163</w:t>
            </w:r>
          </w:p>
        </w:tc>
        <w:tc>
          <w:tcPr>
            <w:tcW w:w="1424" w:type="dxa"/>
            <w:noWrap/>
            <w:hideMark/>
          </w:tcPr>
          <w:p w14:paraId="59D8485D" w14:textId="77777777" w:rsidR="002A6F05" w:rsidRPr="002A6F05" w:rsidRDefault="002A6F05" w:rsidP="002A6F05">
            <w:pPr>
              <w:spacing w:after="0"/>
              <w:rPr>
                <w:rFonts w:ascii="Calibri" w:eastAsia="Times New Roman" w:hAnsi="Calibri" w:cs="Calibri"/>
                <w:color w:val="000000"/>
                <w:sz w:val="22"/>
                <w:szCs w:val="22"/>
                <w:lang w:val="en-DK" w:eastAsia="en-DK"/>
              </w:rPr>
            </w:pPr>
            <w:r w:rsidRPr="002A6F05">
              <w:rPr>
                <w:rFonts w:ascii="Calibri" w:eastAsia="Times New Roman" w:hAnsi="Calibri" w:cs="Calibri"/>
                <w:color w:val="000000"/>
                <w:sz w:val="22"/>
                <w:szCs w:val="22"/>
                <w:lang w:val="en-DK" w:eastAsia="en-DK"/>
              </w:rPr>
              <w:t>Huawei, HiSilicon</w:t>
            </w:r>
          </w:p>
        </w:tc>
        <w:tc>
          <w:tcPr>
            <w:tcW w:w="6585" w:type="dxa"/>
            <w:noWrap/>
            <w:hideMark/>
          </w:tcPr>
          <w:p w14:paraId="53F0FF8E" w14:textId="77777777" w:rsidR="002A6F05" w:rsidRDefault="002A6F05" w:rsidP="002A6F05">
            <w:pPr>
              <w:spacing w:after="0"/>
              <w:rPr>
                <w:rFonts w:ascii="Calibri" w:eastAsia="Times New Roman" w:hAnsi="Calibri" w:cs="Calibri"/>
                <w:color w:val="000000"/>
                <w:sz w:val="22"/>
                <w:szCs w:val="22"/>
                <w:lang w:val="en-DK" w:eastAsia="en-DK"/>
              </w:rPr>
            </w:pPr>
            <w:r w:rsidRPr="002A6F05">
              <w:rPr>
                <w:rFonts w:ascii="Calibri" w:eastAsia="Times New Roman" w:hAnsi="Calibri" w:cs="Calibri"/>
                <w:color w:val="000000"/>
                <w:sz w:val="22"/>
                <w:szCs w:val="22"/>
                <w:lang w:val="en-DK" w:eastAsia="en-DK"/>
              </w:rPr>
              <w:t>Summary of simulation results for FR2-2 BS requirements</w:t>
            </w:r>
          </w:p>
          <w:p w14:paraId="3EB27230" w14:textId="77777777" w:rsidR="00076E30" w:rsidRDefault="00076E30" w:rsidP="002A6F05">
            <w:pPr>
              <w:spacing w:after="0"/>
            </w:pPr>
          </w:p>
          <w:p w14:paraId="595D0E2C" w14:textId="0FBE001F" w:rsidR="008258CE" w:rsidRPr="002A6F05" w:rsidRDefault="008258CE" w:rsidP="002A6F05">
            <w:pPr>
              <w:spacing w:after="0"/>
              <w:rPr>
                <w:rFonts w:ascii="Calibri" w:eastAsia="Times New Roman" w:hAnsi="Calibri" w:cs="Calibri"/>
                <w:color w:val="000000"/>
                <w:sz w:val="22"/>
                <w:szCs w:val="22"/>
                <w:lang w:val="en-DK" w:eastAsia="en-DK"/>
              </w:rPr>
            </w:pPr>
            <w:r w:rsidRPr="00942720">
              <w:t>&lt;</w:t>
            </w:r>
            <w:proofErr w:type="gramStart"/>
            <w:r w:rsidRPr="00942720">
              <w:t>moderator</w:t>
            </w:r>
            <w:proofErr w:type="gramEnd"/>
            <w:r w:rsidRPr="00942720">
              <w:t xml:space="preserve"> note&gt; </w:t>
            </w:r>
            <w:r>
              <w:t>T</w:t>
            </w:r>
            <w:r w:rsidR="00076E30">
              <w:t xml:space="preserve">Doc to be uploaded during the meeting considering the values provided by other companies. </w:t>
            </w:r>
          </w:p>
        </w:tc>
      </w:tr>
      <w:tr w:rsidR="002A6F05" w:rsidRPr="002A6F05" w14:paraId="748374B6" w14:textId="77777777" w:rsidTr="002A6F05">
        <w:trPr>
          <w:trHeight w:val="1200"/>
        </w:trPr>
        <w:tc>
          <w:tcPr>
            <w:tcW w:w="1622" w:type="dxa"/>
            <w:noWrap/>
            <w:hideMark/>
          </w:tcPr>
          <w:p w14:paraId="203A9BB9" w14:textId="77777777" w:rsidR="002A6F05" w:rsidRPr="002A6F05" w:rsidRDefault="002A6F05" w:rsidP="002A6F05">
            <w:pPr>
              <w:spacing w:after="0"/>
              <w:rPr>
                <w:rFonts w:ascii="Calibri" w:eastAsia="Times New Roman" w:hAnsi="Calibri" w:cs="Calibri"/>
                <w:color w:val="000000"/>
                <w:sz w:val="22"/>
                <w:szCs w:val="22"/>
                <w:lang w:val="en-DK" w:eastAsia="en-DK"/>
              </w:rPr>
            </w:pPr>
            <w:r w:rsidRPr="002A6F05">
              <w:rPr>
                <w:rFonts w:ascii="Calibri" w:eastAsia="Times New Roman" w:hAnsi="Calibri" w:cs="Calibri"/>
                <w:color w:val="000000"/>
                <w:sz w:val="22"/>
                <w:szCs w:val="22"/>
                <w:lang w:val="en-DK" w:eastAsia="en-DK"/>
              </w:rPr>
              <w:t>R4-2300513</w:t>
            </w:r>
          </w:p>
        </w:tc>
        <w:tc>
          <w:tcPr>
            <w:tcW w:w="1424" w:type="dxa"/>
            <w:noWrap/>
            <w:hideMark/>
          </w:tcPr>
          <w:p w14:paraId="0374BB63" w14:textId="77777777" w:rsidR="002A6F05" w:rsidRPr="002A6F05" w:rsidRDefault="002A6F05" w:rsidP="002A6F05">
            <w:pPr>
              <w:spacing w:after="0"/>
              <w:rPr>
                <w:rFonts w:ascii="Calibri" w:eastAsia="Times New Roman" w:hAnsi="Calibri" w:cs="Calibri"/>
                <w:color w:val="000000"/>
                <w:sz w:val="22"/>
                <w:szCs w:val="22"/>
                <w:lang w:val="en-DK" w:eastAsia="en-DK"/>
              </w:rPr>
            </w:pPr>
            <w:r w:rsidRPr="002A6F05">
              <w:rPr>
                <w:rFonts w:ascii="Calibri" w:eastAsia="Times New Roman" w:hAnsi="Calibri" w:cs="Calibri"/>
                <w:color w:val="000000"/>
                <w:sz w:val="22"/>
                <w:szCs w:val="22"/>
                <w:lang w:val="en-DK" w:eastAsia="en-DK"/>
              </w:rPr>
              <w:t>Nokia, Nokia Shanghai Bell</w:t>
            </w:r>
          </w:p>
        </w:tc>
        <w:tc>
          <w:tcPr>
            <w:tcW w:w="6585" w:type="dxa"/>
            <w:noWrap/>
            <w:hideMark/>
          </w:tcPr>
          <w:p w14:paraId="55D71998" w14:textId="77777777" w:rsidR="002A6F05" w:rsidRDefault="002A6F05" w:rsidP="002A6F05">
            <w:pPr>
              <w:spacing w:after="0"/>
              <w:rPr>
                <w:rFonts w:ascii="Calibri" w:eastAsia="Times New Roman" w:hAnsi="Calibri" w:cs="Calibri"/>
                <w:color w:val="000000"/>
                <w:sz w:val="22"/>
                <w:szCs w:val="22"/>
                <w:lang w:val="en-DK" w:eastAsia="en-DK"/>
              </w:rPr>
            </w:pPr>
            <w:r w:rsidRPr="002A6F05">
              <w:rPr>
                <w:rFonts w:ascii="Calibri" w:eastAsia="Times New Roman" w:hAnsi="Calibri" w:cs="Calibri"/>
                <w:color w:val="000000"/>
                <w:sz w:val="22"/>
                <w:szCs w:val="22"/>
                <w:lang w:val="en-DK" w:eastAsia="en-DK"/>
              </w:rPr>
              <w:t>PUSCH simulation results for the extension to 71 GHz</w:t>
            </w:r>
          </w:p>
          <w:p w14:paraId="1DDED0DC" w14:textId="77777777" w:rsidR="00076E30" w:rsidRDefault="00076E30" w:rsidP="002A6F05">
            <w:pPr>
              <w:spacing w:after="0"/>
              <w:rPr>
                <w:rFonts w:ascii="Calibri" w:eastAsia="Times New Roman" w:hAnsi="Calibri" w:cs="Calibri"/>
                <w:color w:val="000000"/>
                <w:sz w:val="22"/>
                <w:szCs w:val="22"/>
                <w:lang w:val="en-DK" w:eastAsia="en-DK"/>
              </w:rPr>
            </w:pPr>
          </w:p>
          <w:p w14:paraId="30457AC4" w14:textId="07FF5C12" w:rsidR="00076E30" w:rsidRPr="002A6F05" w:rsidRDefault="00076E30" w:rsidP="002A6F05">
            <w:pPr>
              <w:spacing w:after="0"/>
              <w:rPr>
                <w:rFonts w:ascii="Calibri" w:eastAsia="Times New Roman" w:hAnsi="Calibri" w:cs="Calibri"/>
                <w:color w:val="000000"/>
                <w:sz w:val="22"/>
                <w:szCs w:val="22"/>
                <w:lang w:val="en-DK" w:eastAsia="en-DK"/>
              </w:rPr>
            </w:pPr>
            <w:r w:rsidRPr="00942720">
              <w:t>&lt;</w:t>
            </w:r>
            <w:proofErr w:type="gramStart"/>
            <w:r w:rsidRPr="00942720">
              <w:t>moderator</w:t>
            </w:r>
            <w:proofErr w:type="gramEnd"/>
            <w:r w:rsidRPr="00942720">
              <w:t xml:space="preserve"> note&gt; </w:t>
            </w:r>
            <w:r>
              <w:t xml:space="preserve">The simulation are </w:t>
            </w:r>
            <w:r w:rsidRPr="00942720">
              <w:t>to be considered for simulation alignment</w:t>
            </w:r>
          </w:p>
        </w:tc>
      </w:tr>
      <w:tr w:rsidR="002A6F05" w:rsidRPr="002A6F05" w14:paraId="4C28FBDF" w14:textId="77777777" w:rsidTr="002A6F05">
        <w:trPr>
          <w:trHeight w:val="2000"/>
        </w:trPr>
        <w:tc>
          <w:tcPr>
            <w:tcW w:w="1622" w:type="dxa"/>
            <w:noWrap/>
            <w:hideMark/>
          </w:tcPr>
          <w:p w14:paraId="659ABAA6" w14:textId="77777777" w:rsidR="002A6F05" w:rsidRPr="002A6F05" w:rsidRDefault="002A6F05" w:rsidP="002A6F05">
            <w:pPr>
              <w:spacing w:after="0"/>
              <w:rPr>
                <w:rFonts w:ascii="Calibri" w:eastAsia="Times New Roman" w:hAnsi="Calibri" w:cs="Calibri"/>
                <w:color w:val="000000"/>
                <w:sz w:val="22"/>
                <w:szCs w:val="22"/>
                <w:lang w:val="en-DK" w:eastAsia="en-DK"/>
              </w:rPr>
            </w:pPr>
            <w:r w:rsidRPr="002A6F05">
              <w:rPr>
                <w:rFonts w:ascii="Calibri" w:eastAsia="Times New Roman" w:hAnsi="Calibri" w:cs="Calibri"/>
                <w:color w:val="000000"/>
                <w:sz w:val="22"/>
                <w:szCs w:val="22"/>
                <w:lang w:val="en-DK" w:eastAsia="en-DK"/>
              </w:rPr>
              <w:t>R4-2302164</w:t>
            </w:r>
          </w:p>
        </w:tc>
        <w:tc>
          <w:tcPr>
            <w:tcW w:w="1424" w:type="dxa"/>
            <w:noWrap/>
            <w:hideMark/>
          </w:tcPr>
          <w:p w14:paraId="7BF762D8" w14:textId="77777777" w:rsidR="002A6F05" w:rsidRPr="002A6F05" w:rsidRDefault="002A6F05" w:rsidP="002A6F05">
            <w:pPr>
              <w:spacing w:after="0"/>
              <w:rPr>
                <w:rFonts w:ascii="Calibri" w:eastAsia="Times New Roman" w:hAnsi="Calibri" w:cs="Calibri"/>
                <w:color w:val="000000"/>
                <w:sz w:val="22"/>
                <w:szCs w:val="22"/>
                <w:lang w:val="en-DK" w:eastAsia="en-DK"/>
              </w:rPr>
            </w:pPr>
            <w:r w:rsidRPr="002A6F05">
              <w:rPr>
                <w:rFonts w:ascii="Calibri" w:eastAsia="Times New Roman" w:hAnsi="Calibri" w:cs="Calibri"/>
                <w:color w:val="000000"/>
                <w:sz w:val="22"/>
                <w:szCs w:val="22"/>
                <w:lang w:val="en-DK" w:eastAsia="en-DK"/>
              </w:rPr>
              <w:t>Huawei, HiSilicon</w:t>
            </w:r>
          </w:p>
        </w:tc>
        <w:tc>
          <w:tcPr>
            <w:tcW w:w="6585" w:type="dxa"/>
            <w:noWrap/>
            <w:hideMark/>
          </w:tcPr>
          <w:p w14:paraId="3F0F6F13" w14:textId="77777777" w:rsidR="002A6F05" w:rsidRDefault="002A6F05" w:rsidP="002A6F05">
            <w:pPr>
              <w:spacing w:after="0"/>
              <w:rPr>
                <w:rFonts w:ascii="Calibri" w:eastAsia="Times New Roman" w:hAnsi="Calibri" w:cs="Calibri"/>
                <w:color w:val="000000"/>
                <w:sz w:val="22"/>
                <w:szCs w:val="22"/>
                <w:lang w:val="en-DK" w:eastAsia="en-DK"/>
              </w:rPr>
            </w:pPr>
            <w:r w:rsidRPr="002A6F05">
              <w:rPr>
                <w:rFonts w:ascii="Calibri" w:eastAsia="Times New Roman" w:hAnsi="Calibri" w:cs="Calibri"/>
                <w:color w:val="000000"/>
                <w:sz w:val="22"/>
                <w:szCs w:val="22"/>
                <w:lang w:val="en-DK" w:eastAsia="en-DK"/>
              </w:rPr>
              <w:t>Discussion on remaining issues on FR2-2 PUSCH demodulation requirements</w:t>
            </w:r>
          </w:p>
          <w:p w14:paraId="2B1AD64A" w14:textId="77777777" w:rsidR="00076E30" w:rsidRDefault="00076E30" w:rsidP="002A6F05">
            <w:pPr>
              <w:spacing w:after="0"/>
              <w:rPr>
                <w:rFonts w:ascii="Calibri" w:eastAsia="Times New Roman" w:hAnsi="Calibri" w:cs="Calibri"/>
                <w:color w:val="000000"/>
                <w:sz w:val="22"/>
                <w:szCs w:val="22"/>
                <w:lang w:val="en-DK" w:eastAsia="en-DK"/>
              </w:rPr>
            </w:pPr>
          </w:p>
          <w:p w14:paraId="49A6DC15" w14:textId="03077A49" w:rsidR="004E2811" w:rsidRDefault="004E2811" w:rsidP="002A6F05">
            <w:pPr>
              <w:spacing w:after="0"/>
            </w:pPr>
            <w:r w:rsidRPr="00942720">
              <w:t>&lt;</w:t>
            </w:r>
            <w:proofErr w:type="gramStart"/>
            <w:r w:rsidRPr="00942720">
              <w:t>moderator</w:t>
            </w:r>
            <w:proofErr w:type="gramEnd"/>
            <w:r w:rsidRPr="00942720">
              <w:t xml:space="preserve"> note&gt; </w:t>
            </w:r>
            <w:r>
              <w:t>The proposals are covered in Topic #1</w:t>
            </w:r>
          </w:p>
          <w:p w14:paraId="5C97F1ED" w14:textId="0DFC9647" w:rsidR="004E2811" w:rsidRPr="002A6F05" w:rsidRDefault="004E2811" w:rsidP="002A6F05">
            <w:pPr>
              <w:spacing w:after="0"/>
              <w:rPr>
                <w:rFonts w:ascii="Calibri" w:eastAsia="Times New Roman" w:hAnsi="Calibri" w:cs="Calibri"/>
                <w:color w:val="000000"/>
                <w:sz w:val="22"/>
                <w:szCs w:val="22"/>
                <w:lang w:val="en-DK" w:eastAsia="en-DK"/>
              </w:rPr>
            </w:pPr>
            <w:r>
              <w:t xml:space="preserve">The simulation </w:t>
            </w:r>
            <w:proofErr w:type="gramStart"/>
            <w:r>
              <w:t>are</w:t>
            </w:r>
            <w:proofErr w:type="gramEnd"/>
            <w:r>
              <w:t xml:space="preserve"> </w:t>
            </w:r>
            <w:r w:rsidRPr="00942720">
              <w:t>to be considered for simulation alignment</w:t>
            </w:r>
          </w:p>
        </w:tc>
      </w:tr>
      <w:tr w:rsidR="002A6F05" w:rsidRPr="002A6F05" w14:paraId="1976C38B" w14:textId="77777777" w:rsidTr="002A6F05">
        <w:trPr>
          <w:trHeight w:val="2000"/>
        </w:trPr>
        <w:tc>
          <w:tcPr>
            <w:tcW w:w="1622" w:type="dxa"/>
            <w:noWrap/>
            <w:hideMark/>
          </w:tcPr>
          <w:p w14:paraId="752CC60B" w14:textId="77777777" w:rsidR="002A6F05" w:rsidRPr="002A6F05" w:rsidRDefault="002A6F05" w:rsidP="002A6F05">
            <w:pPr>
              <w:spacing w:after="0"/>
              <w:rPr>
                <w:rFonts w:ascii="Calibri" w:eastAsia="Times New Roman" w:hAnsi="Calibri" w:cs="Calibri"/>
                <w:color w:val="000000"/>
                <w:sz w:val="22"/>
                <w:szCs w:val="22"/>
                <w:lang w:val="en-DK" w:eastAsia="en-DK"/>
              </w:rPr>
            </w:pPr>
            <w:r w:rsidRPr="002A6F05">
              <w:rPr>
                <w:rFonts w:ascii="Calibri" w:eastAsia="Times New Roman" w:hAnsi="Calibri" w:cs="Calibri"/>
                <w:color w:val="000000"/>
                <w:sz w:val="22"/>
                <w:szCs w:val="22"/>
                <w:lang w:val="en-DK" w:eastAsia="en-DK"/>
              </w:rPr>
              <w:t>R4-2302606</w:t>
            </w:r>
          </w:p>
        </w:tc>
        <w:tc>
          <w:tcPr>
            <w:tcW w:w="1424" w:type="dxa"/>
            <w:noWrap/>
            <w:hideMark/>
          </w:tcPr>
          <w:p w14:paraId="51B69C97" w14:textId="77777777" w:rsidR="002A6F05" w:rsidRPr="002A6F05" w:rsidRDefault="002A6F05" w:rsidP="002A6F05">
            <w:pPr>
              <w:spacing w:after="0"/>
              <w:rPr>
                <w:rFonts w:ascii="Calibri" w:eastAsia="Times New Roman" w:hAnsi="Calibri" w:cs="Calibri"/>
                <w:color w:val="000000"/>
                <w:sz w:val="22"/>
                <w:szCs w:val="22"/>
                <w:lang w:val="en-DK" w:eastAsia="en-DK"/>
              </w:rPr>
            </w:pPr>
            <w:r w:rsidRPr="002A6F05">
              <w:rPr>
                <w:rFonts w:ascii="Calibri" w:eastAsia="Times New Roman" w:hAnsi="Calibri" w:cs="Calibri"/>
                <w:color w:val="000000"/>
                <w:sz w:val="22"/>
                <w:szCs w:val="22"/>
                <w:lang w:val="en-DK" w:eastAsia="en-DK"/>
              </w:rPr>
              <w:t>Samsung</w:t>
            </w:r>
          </w:p>
        </w:tc>
        <w:tc>
          <w:tcPr>
            <w:tcW w:w="6585" w:type="dxa"/>
            <w:noWrap/>
            <w:hideMark/>
          </w:tcPr>
          <w:p w14:paraId="47985C55" w14:textId="77777777" w:rsidR="002A6F05" w:rsidRDefault="002A6F05" w:rsidP="002A6F05">
            <w:pPr>
              <w:spacing w:after="0"/>
              <w:rPr>
                <w:rFonts w:ascii="Calibri" w:eastAsia="Times New Roman" w:hAnsi="Calibri" w:cs="Calibri"/>
                <w:color w:val="000000"/>
                <w:sz w:val="22"/>
                <w:szCs w:val="22"/>
                <w:lang w:val="en-DK" w:eastAsia="en-DK"/>
              </w:rPr>
            </w:pPr>
            <w:r w:rsidRPr="002A6F05">
              <w:rPr>
                <w:rFonts w:ascii="Calibri" w:eastAsia="Times New Roman" w:hAnsi="Calibri" w:cs="Calibri"/>
                <w:color w:val="000000"/>
                <w:sz w:val="22"/>
                <w:szCs w:val="22"/>
                <w:lang w:val="en-DK" w:eastAsia="en-DK"/>
              </w:rPr>
              <w:t>Discussion and simulation results on PUSCH demodulation requirements for Rel-17 71GHz</w:t>
            </w:r>
          </w:p>
          <w:p w14:paraId="5248A3DA" w14:textId="77777777" w:rsidR="00076E30" w:rsidRDefault="00076E30" w:rsidP="002A6F05">
            <w:pPr>
              <w:spacing w:after="0"/>
              <w:rPr>
                <w:rFonts w:ascii="Calibri" w:eastAsia="Times New Roman" w:hAnsi="Calibri" w:cs="Calibri"/>
                <w:color w:val="000000"/>
                <w:sz w:val="22"/>
                <w:szCs w:val="22"/>
                <w:lang w:val="en-DK" w:eastAsia="en-DK"/>
              </w:rPr>
            </w:pPr>
          </w:p>
          <w:p w14:paraId="65A22BCA" w14:textId="0BE8A325" w:rsidR="004E2811" w:rsidRPr="002A6F05" w:rsidRDefault="004E2811" w:rsidP="004E2811">
            <w:pPr>
              <w:spacing w:after="0"/>
              <w:rPr>
                <w:rFonts w:ascii="Calibri" w:eastAsia="Times New Roman" w:hAnsi="Calibri" w:cs="Calibri"/>
                <w:color w:val="000000"/>
                <w:sz w:val="22"/>
                <w:szCs w:val="22"/>
                <w:lang w:val="en-DK" w:eastAsia="en-DK"/>
              </w:rPr>
            </w:pPr>
            <w:r w:rsidRPr="00942720">
              <w:t>&lt;</w:t>
            </w:r>
            <w:proofErr w:type="gramStart"/>
            <w:r w:rsidRPr="00942720">
              <w:t>moderator</w:t>
            </w:r>
            <w:proofErr w:type="gramEnd"/>
            <w:r w:rsidRPr="00942720">
              <w:t xml:space="preserve"> note&gt; </w:t>
            </w:r>
            <w:r>
              <w:t xml:space="preserve">The simulation are </w:t>
            </w:r>
            <w:r w:rsidRPr="00942720">
              <w:t>to be considered for simulation alignment</w:t>
            </w:r>
          </w:p>
        </w:tc>
      </w:tr>
      <w:tr w:rsidR="002A6F05" w:rsidRPr="002A6F05" w14:paraId="3E5A3919" w14:textId="77777777" w:rsidTr="002A6F05">
        <w:trPr>
          <w:trHeight w:val="1800"/>
        </w:trPr>
        <w:tc>
          <w:tcPr>
            <w:tcW w:w="1622" w:type="dxa"/>
            <w:noWrap/>
            <w:hideMark/>
          </w:tcPr>
          <w:p w14:paraId="020246C9" w14:textId="77777777" w:rsidR="002A6F05" w:rsidRPr="002A6F05" w:rsidRDefault="002A6F05" w:rsidP="002A6F05">
            <w:pPr>
              <w:spacing w:after="0"/>
              <w:rPr>
                <w:rFonts w:ascii="Calibri" w:eastAsia="Times New Roman" w:hAnsi="Calibri" w:cs="Calibri"/>
                <w:color w:val="000000"/>
                <w:sz w:val="22"/>
                <w:szCs w:val="22"/>
                <w:lang w:val="en-DK" w:eastAsia="en-DK"/>
              </w:rPr>
            </w:pPr>
            <w:r w:rsidRPr="002A6F05">
              <w:rPr>
                <w:rFonts w:ascii="Calibri" w:eastAsia="Times New Roman" w:hAnsi="Calibri" w:cs="Calibri"/>
                <w:color w:val="000000"/>
                <w:sz w:val="22"/>
                <w:szCs w:val="22"/>
                <w:lang w:val="en-DK" w:eastAsia="en-DK"/>
              </w:rPr>
              <w:t>R4-2302165</w:t>
            </w:r>
          </w:p>
        </w:tc>
        <w:tc>
          <w:tcPr>
            <w:tcW w:w="1424" w:type="dxa"/>
            <w:noWrap/>
            <w:hideMark/>
          </w:tcPr>
          <w:p w14:paraId="2C624C7C" w14:textId="77777777" w:rsidR="002A6F05" w:rsidRPr="002A6F05" w:rsidRDefault="002A6F05" w:rsidP="002A6F05">
            <w:pPr>
              <w:spacing w:after="0"/>
              <w:rPr>
                <w:rFonts w:ascii="Calibri" w:eastAsia="Times New Roman" w:hAnsi="Calibri" w:cs="Calibri"/>
                <w:color w:val="000000"/>
                <w:sz w:val="22"/>
                <w:szCs w:val="22"/>
                <w:lang w:val="en-DK" w:eastAsia="en-DK"/>
              </w:rPr>
            </w:pPr>
            <w:r w:rsidRPr="002A6F05">
              <w:rPr>
                <w:rFonts w:ascii="Calibri" w:eastAsia="Times New Roman" w:hAnsi="Calibri" w:cs="Calibri"/>
                <w:color w:val="000000"/>
                <w:sz w:val="22"/>
                <w:szCs w:val="22"/>
                <w:lang w:val="en-DK" w:eastAsia="en-DK"/>
              </w:rPr>
              <w:t>Huawei, HiSilicon</w:t>
            </w:r>
          </w:p>
        </w:tc>
        <w:tc>
          <w:tcPr>
            <w:tcW w:w="6585" w:type="dxa"/>
            <w:noWrap/>
            <w:hideMark/>
          </w:tcPr>
          <w:p w14:paraId="7007D407" w14:textId="77777777" w:rsidR="002A6F05" w:rsidRDefault="002A6F05" w:rsidP="002A6F05">
            <w:pPr>
              <w:spacing w:after="0"/>
              <w:rPr>
                <w:rFonts w:ascii="Calibri" w:eastAsia="Times New Roman" w:hAnsi="Calibri" w:cs="Calibri"/>
                <w:color w:val="000000"/>
                <w:sz w:val="22"/>
                <w:szCs w:val="22"/>
                <w:lang w:val="en-DK" w:eastAsia="en-DK"/>
              </w:rPr>
            </w:pPr>
            <w:r w:rsidRPr="002A6F05">
              <w:rPr>
                <w:rFonts w:ascii="Calibri" w:eastAsia="Times New Roman" w:hAnsi="Calibri" w:cs="Calibri"/>
                <w:color w:val="000000"/>
                <w:sz w:val="22"/>
                <w:szCs w:val="22"/>
                <w:lang w:val="en-DK" w:eastAsia="en-DK"/>
              </w:rPr>
              <w:t>Updated simulation results for FR2-2 PUCCH demodulation requirements</w:t>
            </w:r>
          </w:p>
          <w:p w14:paraId="1757F88D" w14:textId="77777777" w:rsidR="00076E30" w:rsidRDefault="00076E30" w:rsidP="004E2811">
            <w:pPr>
              <w:spacing w:after="0"/>
            </w:pPr>
          </w:p>
          <w:p w14:paraId="521D051E" w14:textId="47C2CDA4" w:rsidR="004E2811" w:rsidRPr="002A6F05" w:rsidRDefault="004E2811" w:rsidP="004E2811">
            <w:pPr>
              <w:spacing w:after="0"/>
              <w:rPr>
                <w:rFonts w:ascii="Calibri" w:eastAsia="Times New Roman" w:hAnsi="Calibri" w:cs="Calibri"/>
                <w:color w:val="000000"/>
                <w:sz w:val="22"/>
                <w:szCs w:val="22"/>
                <w:lang w:val="en-DK" w:eastAsia="en-DK"/>
              </w:rPr>
            </w:pPr>
            <w:r w:rsidRPr="00942720">
              <w:t>&lt;</w:t>
            </w:r>
            <w:proofErr w:type="gramStart"/>
            <w:r w:rsidRPr="00942720">
              <w:t>moderator</w:t>
            </w:r>
            <w:proofErr w:type="gramEnd"/>
            <w:r w:rsidRPr="00942720">
              <w:t xml:space="preserve"> note&gt; </w:t>
            </w:r>
            <w:r>
              <w:t xml:space="preserve">The simulation are </w:t>
            </w:r>
            <w:r w:rsidRPr="00942720">
              <w:t>to be considered for simulation alignment</w:t>
            </w:r>
          </w:p>
        </w:tc>
      </w:tr>
    </w:tbl>
    <w:p w14:paraId="73647B3C" w14:textId="77777777" w:rsidR="00DD19DE" w:rsidRPr="002A6F05" w:rsidRDefault="00DD19DE" w:rsidP="00DD19DE">
      <w:pPr>
        <w:rPr>
          <w:lang w:val="en-DK"/>
        </w:rPr>
      </w:pPr>
    </w:p>
    <w:p w14:paraId="70D89159" w14:textId="77777777" w:rsidR="00DD19DE" w:rsidRPr="00674719" w:rsidRDefault="00DD19DE" w:rsidP="00DD19DE">
      <w:pPr>
        <w:pStyle w:val="Heading2"/>
        <w:rPr>
          <w:lang w:val="en-GB"/>
        </w:rPr>
      </w:pPr>
      <w:r w:rsidRPr="00674719">
        <w:rPr>
          <w:lang w:val="en-GB"/>
        </w:rPr>
        <w:t>Open issues summary</w:t>
      </w:r>
    </w:p>
    <w:p w14:paraId="3F4CFA8B" w14:textId="0A7F9FAD" w:rsidR="00DD19DE" w:rsidRPr="00674719" w:rsidRDefault="00DD19DE" w:rsidP="00DD19DE">
      <w:pPr>
        <w:rPr>
          <w:i/>
          <w:color w:val="0070C0"/>
          <w:lang w:eastAsia="zh-CN"/>
        </w:rPr>
      </w:pPr>
    </w:p>
    <w:p w14:paraId="0734800A" w14:textId="2F8735CC" w:rsidR="00DD19DE" w:rsidRPr="00674719" w:rsidRDefault="00DD19DE" w:rsidP="00DD19DE">
      <w:pPr>
        <w:pStyle w:val="Heading3"/>
        <w:rPr>
          <w:sz w:val="24"/>
          <w:szCs w:val="16"/>
          <w:lang w:val="en-GB"/>
        </w:rPr>
      </w:pPr>
      <w:r w:rsidRPr="00674719">
        <w:rPr>
          <w:sz w:val="24"/>
          <w:szCs w:val="16"/>
          <w:lang w:val="en-GB"/>
        </w:rPr>
        <w:t>Sub-</w:t>
      </w:r>
      <w:r w:rsidR="00142BB9" w:rsidRPr="00674719">
        <w:rPr>
          <w:sz w:val="24"/>
          <w:szCs w:val="16"/>
          <w:lang w:val="en-GB"/>
        </w:rPr>
        <w:t>topic</w:t>
      </w:r>
      <w:r w:rsidRPr="00674719">
        <w:rPr>
          <w:sz w:val="24"/>
          <w:szCs w:val="16"/>
          <w:lang w:val="en-GB"/>
        </w:rPr>
        <w:t xml:space="preserve"> </w:t>
      </w:r>
      <w:r w:rsidR="00FA5848" w:rsidRPr="00674719">
        <w:rPr>
          <w:sz w:val="24"/>
          <w:szCs w:val="16"/>
          <w:lang w:val="en-GB"/>
        </w:rPr>
        <w:t>2</w:t>
      </w:r>
      <w:r w:rsidRPr="00674719">
        <w:rPr>
          <w:sz w:val="24"/>
          <w:szCs w:val="16"/>
          <w:lang w:val="en-GB"/>
        </w:rPr>
        <w:t>-1</w:t>
      </w:r>
    </w:p>
    <w:p w14:paraId="1626F196" w14:textId="48F21796" w:rsidR="008258CE" w:rsidRPr="008258CE" w:rsidRDefault="008258CE" w:rsidP="008258CE">
      <w:pPr>
        <w:rPr>
          <w:b/>
          <w:u w:val="single"/>
          <w:lang w:eastAsia="ko-KR"/>
        </w:rPr>
      </w:pPr>
      <w:r w:rsidRPr="008258CE">
        <w:rPr>
          <w:b/>
          <w:u w:val="single"/>
          <w:lang w:eastAsia="ko-KR"/>
        </w:rPr>
        <w:t xml:space="preserve">Issue </w:t>
      </w:r>
      <w:r>
        <w:rPr>
          <w:b/>
          <w:u w:val="single"/>
          <w:lang w:eastAsia="ko-KR"/>
        </w:rPr>
        <w:t>2</w:t>
      </w:r>
      <w:r w:rsidRPr="008258CE">
        <w:rPr>
          <w:b/>
          <w:u w:val="single"/>
          <w:lang w:eastAsia="ko-KR"/>
        </w:rPr>
        <w:t>-1: Simulation alignment</w:t>
      </w:r>
    </w:p>
    <w:p w14:paraId="6F0EC00F" w14:textId="77777777" w:rsidR="008258CE" w:rsidRPr="0010777E" w:rsidRDefault="008258CE" w:rsidP="008258CE">
      <w:pPr>
        <w:pStyle w:val="ListParagraph"/>
        <w:numPr>
          <w:ilvl w:val="0"/>
          <w:numId w:val="30"/>
        </w:numPr>
        <w:ind w:firstLineChars="0"/>
        <w:textAlignment w:val="auto"/>
        <w:rPr>
          <w:bCs/>
          <w:lang w:eastAsia="ko-KR"/>
        </w:rPr>
      </w:pPr>
      <w:r w:rsidRPr="0010777E">
        <w:rPr>
          <w:bCs/>
          <w:lang w:eastAsia="ko-KR"/>
        </w:rPr>
        <w:t>Recommended WF</w:t>
      </w:r>
    </w:p>
    <w:p w14:paraId="39B6DCC4" w14:textId="6B891791" w:rsidR="00DD19DE" w:rsidRPr="0010777E" w:rsidRDefault="008258CE" w:rsidP="00854A4B">
      <w:pPr>
        <w:pStyle w:val="ListParagraph"/>
        <w:numPr>
          <w:ilvl w:val="1"/>
          <w:numId w:val="30"/>
        </w:numPr>
        <w:ind w:firstLineChars="0"/>
        <w:textAlignment w:val="auto"/>
        <w:rPr>
          <w:i/>
          <w:lang w:eastAsia="zh-CN"/>
        </w:rPr>
      </w:pPr>
      <w:r w:rsidRPr="0010777E">
        <w:rPr>
          <w:bCs/>
          <w:lang w:eastAsia="ko-KR"/>
        </w:rPr>
        <w:t xml:space="preserve">Companies </w:t>
      </w:r>
      <w:r w:rsidR="00511F59" w:rsidRPr="0010777E">
        <w:rPr>
          <w:bCs/>
          <w:lang w:eastAsia="ko-KR"/>
        </w:rPr>
        <w:t xml:space="preserve">are asked </w:t>
      </w:r>
      <w:r w:rsidRPr="0010777E">
        <w:rPr>
          <w:bCs/>
          <w:lang w:eastAsia="ko-KR"/>
        </w:rPr>
        <w:t xml:space="preserve">to update the simulation </w:t>
      </w:r>
      <w:r w:rsidR="00511F59" w:rsidRPr="0010777E">
        <w:rPr>
          <w:bCs/>
          <w:lang w:eastAsia="ko-KR"/>
        </w:rPr>
        <w:t>E</w:t>
      </w:r>
      <w:r w:rsidRPr="0010777E">
        <w:rPr>
          <w:bCs/>
          <w:lang w:eastAsia="ko-KR"/>
        </w:rPr>
        <w:t xml:space="preserve">xcel table in the first days of the meeting and verify if the SNR values are agreeable. </w:t>
      </w:r>
    </w:p>
    <w:p w14:paraId="54D54D65" w14:textId="443D4D9C" w:rsidR="00076E30" w:rsidRPr="0010777E" w:rsidRDefault="00076E30" w:rsidP="00854A4B">
      <w:pPr>
        <w:pStyle w:val="ListParagraph"/>
        <w:numPr>
          <w:ilvl w:val="1"/>
          <w:numId w:val="30"/>
        </w:numPr>
        <w:ind w:firstLineChars="0"/>
        <w:textAlignment w:val="auto"/>
        <w:rPr>
          <w:i/>
          <w:lang w:eastAsia="zh-CN"/>
        </w:rPr>
      </w:pPr>
      <w:r w:rsidRPr="0010777E">
        <w:rPr>
          <w:bCs/>
          <w:lang w:eastAsia="ko-KR"/>
        </w:rPr>
        <w:t xml:space="preserve">During the meeting the R4-2302163 will be uploaded formally, and the values </w:t>
      </w:r>
      <w:r w:rsidR="00FA2D7C" w:rsidRPr="0010777E">
        <w:rPr>
          <w:bCs/>
          <w:lang w:eastAsia="ko-KR"/>
        </w:rPr>
        <w:t xml:space="preserve">will be used </w:t>
      </w:r>
      <w:r w:rsidR="00044E63" w:rsidRPr="0010777E">
        <w:rPr>
          <w:bCs/>
          <w:lang w:eastAsia="ko-KR"/>
        </w:rPr>
        <w:t>t</w:t>
      </w:r>
      <w:r w:rsidR="00FA2D7C" w:rsidRPr="0010777E">
        <w:rPr>
          <w:bCs/>
          <w:lang w:eastAsia="ko-KR"/>
        </w:rPr>
        <w:t xml:space="preserve">o update the CRs with the requirements. </w:t>
      </w:r>
    </w:p>
    <w:sectPr w:rsidR="00076E30" w:rsidRPr="0010777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38E50" w14:textId="77777777" w:rsidR="00695172" w:rsidRDefault="00695172">
      <w:r>
        <w:separator/>
      </w:r>
    </w:p>
  </w:endnote>
  <w:endnote w:type="continuationSeparator" w:id="0">
    <w:p w14:paraId="66C876C4" w14:textId="77777777" w:rsidR="00695172" w:rsidRDefault="00695172">
      <w:r>
        <w:continuationSeparator/>
      </w:r>
    </w:p>
  </w:endnote>
  <w:endnote w:type="continuationNotice" w:id="1">
    <w:p w14:paraId="7E5D24A0" w14:textId="77777777" w:rsidR="00695172" w:rsidRDefault="006951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4543B" w14:textId="77777777" w:rsidR="00695172" w:rsidRDefault="00695172">
      <w:r>
        <w:separator/>
      </w:r>
    </w:p>
  </w:footnote>
  <w:footnote w:type="continuationSeparator" w:id="0">
    <w:p w14:paraId="099217EC" w14:textId="77777777" w:rsidR="00695172" w:rsidRDefault="00695172">
      <w:r>
        <w:continuationSeparator/>
      </w:r>
    </w:p>
  </w:footnote>
  <w:footnote w:type="continuationNotice" w:id="1">
    <w:p w14:paraId="252D8BE3" w14:textId="77777777" w:rsidR="00695172" w:rsidRDefault="006951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CB0C06"/>
    <w:multiLevelType w:val="hybridMultilevel"/>
    <w:tmpl w:val="D7F0CA8A"/>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3" w15:restartNumberingAfterBreak="0">
    <w:nsid w:val="18A77E09"/>
    <w:multiLevelType w:val="multilevel"/>
    <w:tmpl w:val="E4DA29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086516E"/>
    <w:multiLevelType w:val="hybridMultilevel"/>
    <w:tmpl w:val="6DE4455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B777D60"/>
    <w:multiLevelType w:val="hybridMultilevel"/>
    <w:tmpl w:val="31B4302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2" w15:restartNumberingAfterBreak="0">
    <w:nsid w:val="58254147"/>
    <w:multiLevelType w:val="hybridMultilevel"/>
    <w:tmpl w:val="FA74DD2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4101532"/>
    <w:multiLevelType w:val="multilevel"/>
    <w:tmpl w:val="BFFA7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A65F9F"/>
    <w:multiLevelType w:val="multilevel"/>
    <w:tmpl w:val="4CEE9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6"/>
  </w:num>
  <w:num w:numId="4">
    <w:abstractNumId w:val="13"/>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6"/>
  </w:num>
  <w:num w:numId="18">
    <w:abstractNumId w:val="5"/>
  </w:num>
  <w:num w:numId="19">
    <w:abstractNumId w:val="4"/>
  </w:num>
  <w:num w:numId="20">
    <w:abstractNumId w:val="1"/>
  </w:num>
  <w:num w:numId="21">
    <w:abstractNumId w:val="10"/>
  </w:num>
  <w:num w:numId="22">
    <w:abstractNumId w:val="10"/>
  </w:num>
  <w:num w:numId="23">
    <w:abstractNumId w:val="9"/>
  </w:num>
  <w:num w:numId="24">
    <w:abstractNumId w:val="8"/>
  </w:num>
  <w:num w:numId="25">
    <w:abstractNumId w:val="11"/>
  </w:num>
  <w:num w:numId="26">
    <w:abstractNumId w:val="12"/>
  </w:num>
  <w:num w:numId="27">
    <w:abstractNumId w:val="14"/>
  </w:num>
  <w:num w:numId="28">
    <w:abstractNumId w:val="3"/>
  </w:num>
  <w:num w:numId="29">
    <w:abstractNumId w:val="15"/>
  </w:num>
  <w:num w:numId="30">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1F6F"/>
    <w:rsid w:val="00026ACC"/>
    <w:rsid w:val="0003171D"/>
    <w:rsid w:val="00031C1D"/>
    <w:rsid w:val="00035C50"/>
    <w:rsid w:val="00044E63"/>
    <w:rsid w:val="000457A1"/>
    <w:rsid w:val="00050001"/>
    <w:rsid w:val="00052041"/>
    <w:rsid w:val="0005326A"/>
    <w:rsid w:val="0006266D"/>
    <w:rsid w:val="000642C3"/>
    <w:rsid w:val="00065506"/>
    <w:rsid w:val="0007382E"/>
    <w:rsid w:val="000766E1"/>
    <w:rsid w:val="00076E30"/>
    <w:rsid w:val="00077FF6"/>
    <w:rsid w:val="00080D82"/>
    <w:rsid w:val="00081692"/>
    <w:rsid w:val="00082C46"/>
    <w:rsid w:val="00085A0E"/>
    <w:rsid w:val="00086EDE"/>
    <w:rsid w:val="00087548"/>
    <w:rsid w:val="00093E7E"/>
    <w:rsid w:val="000A1830"/>
    <w:rsid w:val="000A4121"/>
    <w:rsid w:val="000A4AA3"/>
    <w:rsid w:val="000A550E"/>
    <w:rsid w:val="000B0960"/>
    <w:rsid w:val="000B1A55"/>
    <w:rsid w:val="000B20BB"/>
    <w:rsid w:val="000B2EF6"/>
    <w:rsid w:val="000B2FA6"/>
    <w:rsid w:val="000B31FC"/>
    <w:rsid w:val="000B4AA0"/>
    <w:rsid w:val="000C2553"/>
    <w:rsid w:val="000C38C3"/>
    <w:rsid w:val="000C4549"/>
    <w:rsid w:val="000D09FD"/>
    <w:rsid w:val="000D19DE"/>
    <w:rsid w:val="000D277A"/>
    <w:rsid w:val="000D44FB"/>
    <w:rsid w:val="000D574B"/>
    <w:rsid w:val="000D6CFC"/>
    <w:rsid w:val="000E537B"/>
    <w:rsid w:val="000E57D0"/>
    <w:rsid w:val="000E7858"/>
    <w:rsid w:val="000F39CA"/>
    <w:rsid w:val="0010777E"/>
    <w:rsid w:val="00107927"/>
    <w:rsid w:val="00110E26"/>
    <w:rsid w:val="00111321"/>
    <w:rsid w:val="001128E7"/>
    <w:rsid w:val="00117BD6"/>
    <w:rsid w:val="001206C2"/>
    <w:rsid w:val="00121978"/>
    <w:rsid w:val="00123422"/>
    <w:rsid w:val="00124B6A"/>
    <w:rsid w:val="0012777A"/>
    <w:rsid w:val="00130462"/>
    <w:rsid w:val="0013411F"/>
    <w:rsid w:val="00136D4C"/>
    <w:rsid w:val="00142538"/>
    <w:rsid w:val="00142BB9"/>
    <w:rsid w:val="00144F96"/>
    <w:rsid w:val="00151EAC"/>
    <w:rsid w:val="00153528"/>
    <w:rsid w:val="00154E68"/>
    <w:rsid w:val="00162548"/>
    <w:rsid w:val="00172183"/>
    <w:rsid w:val="00172396"/>
    <w:rsid w:val="001751AB"/>
    <w:rsid w:val="00175A3F"/>
    <w:rsid w:val="00180E09"/>
    <w:rsid w:val="00183D4C"/>
    <w:rsid w:val="00183F6D"/>
    <w:rsid w:val="0018670E"/>
    <w:rsid w:val="0019219A"/>
    <w:rsid w:val="00195077"/>
    <w:rsid w:val="001A033F"/>
    <w:rsid w:val="001A08AA"/>
    <w:rsid w:val="001A28B0"/>
    <w:rsid w:val="001A59CB"/>
    <w:rsid w:val="001B1C22"/>
    <w:rsid w:val="001B7991"/>
    <w:rsid w:val="001C1409"/>
    <w:rsid w:val="001C2AE6"/>
    <w:rsid w:val="001C4A89"/>
    <w:rsid w:val="001C6177"/>
    <w:rsid w:val="001D0363"/>
    <w:rsid w:val="001D12B4"/>
    <w:rsid w:val="001D1B07"/>
    <w:rsid w:val="001D31C2"/>
    <w:rsid w:val="001D7D94"/>
    <w:rsid w:val="001E0A28"/>
    <w:rsid w:val="001E4218"/>
    <w:rsid w:val="001E6C4D"/>
    <w:rsid w:val="001F0B20"/>
    <w:rsid w:val="00200A62"/>
    <w:rsid w:val="00200FB6"/>
    <w:rsid w:val="00203740"/>
    <w:rsid w:val="002138EA"/>
    <w:rsid w:val="002139EA"/>
    <w:rsid w:val="00213F84"/>
    <w:rsid w:val="00214FBD"/>
    <w:rsid w:val="00221E08"/>
    <w:rsid w:val="00222897"/>
    <w:rsid w:val="00222B0C"/>
    <w:rsid w:val="00235394"/>
    <w:rsid w:val="00235577"/>
    <w:rsid w:val="002371B2"/>
    <w:rsid w:val="00241772"/>
    <w:rsid w:val="002435CA"/>
    <w:rsid w:val="0024469F"/>
    <w:rsid w:val="00250B5B"/>
    <w:rsid w:val="00252DB8"/>
    <w:rsid w:val="002537BC"/>
    <w:rsid w:val="00255C58"/>
    <w:rsid w:val="00260EC7"/>
    <w:rsid w:val="002612BF"/>
    <w:rsid w:val="00261539"/>
    <w:rsid w:val="0026179F"/>
    <w:rsid w:val="00265D66"/>
    <w:rsid w:val="002666AE"/>
    <w:rsid w:val="00274E1A"/>
    <w:rsid w:val="00274E25"/>
    <w:rsid w:val="00275D0E"/>
    <w:rsid w:val="002775B1"/>
    <w:rsid w:val="002775B9"/>
    <w:rsid w:val="002811C4"/>
    <w:rsid w:val="00282213"/>
    <w:rsid w:val="00284016"/>
    <w:rsid w:val="002858BF"/>
    <w:rsid w:val="002939AF"/>
    <w:rsid w:val="00294491"/>
    <w:rsid w:val="00294BDE"/>
    <w:rsid w:val="002A0CED"/>
    <w:rsid w:val="002A4CD0"/>
    <w:rsid w:val="002A6F05"/>
    <w:rsid w:val="002A7DA6"/>
    <w:rsid w:val="002B516C"/>
    <w:rsid w:val="002B5E1D"/>
    <w:rsid w:val="002B60C1"/>
    <w:rsid w:val="002C4B52"/>
    <w:rsid w:val="002D03E5"/>
    <w:rsid w:val="002D0433"/>
    <w:rsid w:val="002D36EB"/>
    <w:rsid w:val="002D651C"/>
    <w:rsid w:val="002D6BDF"/>
    <w:rsid w:val="002E2CE9"/>
    <w:rsid w:val="002E3BF7"/>
    <w:rsid w:val="002E403E"/>
    <w:rsid w:val="002E4C74"/>
    <w:rsid w:val="002F158C"/>
    <w:rsid w:val="002F4093"/>
    <w:rsid w:val="002F5636"/>
    <w:rsid w:val="003022A5"/>
    <w:rsid w:val="00306CB0"/>
    <w:rsid w:val="00307E51"/>
    <w:rsid w:val="00311363"/>
    <w:rsid w:val="00315867"/>
    <w:rsid w:val="00321150"/>
    <w:rsid w:val="003260D7"/>
    <w:rsid w:val="0033052D"/>
    <w:rsid w:val="00336697"/>
    <w:rsid w:val="0034153A"/>
    <w:rsid w:val="003418CB"/>
    <w:rsid w:val="0034251F"/>
    <w:rsid w:val="003440EB"/>
    <w:rsid w:val="00355873"/>
    <w:rsid w:val="0035660F"/>
    <w:rsid w:val="003628B9"/>
    <w:rsid w:val="00362D8F"/>
    <w:rsid w:val="00365DE9"/>
    <w:rsid w:val="00367724"/>
    <w:rsid w:val="003710BA"/>
    <w:rsid w:val="003770F6"/>
    <w:rsid w:val="00383E37"/>
    <w:rsid w:val="00393042"/>
    <w:rsid w:val="00394AD5"/>
    <w:rsid w:val="0039642D"/>
    <w:rsid w:val="003A2E40"/>
    <w:rsid w:val="003A55B9"/>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44D7"/>
    <w:rsid w:val="004B6B0F"/>
    <w:rsid w:val="004C54E5"/>
    <w:rsid w:val="004C7DC8"/>
    <w:rsid w:val="004D21B0"/>
    <w:rsid w:val="004D737D"/>
    <w:rsid w:val="004E2659"/>
    <w:rsid w:val="004E2811"/>
    <w:rsid w:val="004E39EE"/>
    <w:rsid w:val="004E475C"/>
    <w:rsid w:val="004E56E0"/>
    <w:rsid w:val="004E7329"/>
    <w:rsid w:val="004F18E1"/>
    <w:rsid w:val="004F2CB0"/>
    <w:rsid w:val="004F35E8"/>
    <w:rsid w:val="005017F7"/>
    <w:rsid w:val="00501FA7"/>
    <w:rsid w:val="005034DC"/>
    <w:rsid w:val="00505BFA"/>
    <w:rsid w:val="005071B4"/>
    <w:rsid w:val="00507687"/>
    <w:rsid w:val="005117A9"/>
    <w:rsid w:val="00511F57"/>
    <w:rsid w:val="00511F59"/>
    <w:rsid w:val="00515CBE"/>
    <w:rsid w:val="00515E2B"/>
    <w:rsid w:val="00522A7E"/>
    <w:rsid w:val="00522F20"/>
    <w:rsid w:val="005308DB"/>
    <w:rsid w:val="00530A2E"/>
    <w:rsid w:val="00530FBE"/>
    <w:rsid w:val="00533159"/>
    <w:rsid w:val="005339DB"/>
    <w:rsid w:val="00534C89"/>
    <w:rsid w:val="00541573"/>
    <w:rsid w:val="0054348A"/>
    <w:rsid w:val="00543836"/>
    <w:rsid w:val="005464E4"/>
    <w:rsid w:val="00567DE7"/>
    <w:rsid w:val="00571777"/>
    <w:rsid w:val="00573D1D"/>
    <w:rsid w:val="005761B8"/>
    <w:rsid w:val="00580FF5"/>
    <w:rsid w:val="00581EF7"/>
    <w:rsid w:val="0058519C"/>
    <w:rsid w:val="0059149A"/>
    <w:rsid w:val="005956EE"/>
    <w:rsid w:val="005A083E"/>
    <w:rsid w:val="005B01AB"/>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2DAD"/>
    <w:rsid w:val="006670AC"/>
    <w:rsid w:val="00672307"/>
    <w:rsid w:val="00674719"/>
    <w:rsid w:val="006808C6"/>
    <w:rsid w:val="00682668"/>
    <w:rsid w:val="00692A68"/>
    <w:rsid w:val="00695172"/>
    <w:rsid w:val="00695D85"/>
    <w:rsid w:val="006A2D7A"/>
    <w:rsid w:val="006A30A2"/>
    <w:rsid w:val="006A6D23"/>
    <w:rsid w:val="006B25DE"/>
    <w:rsid w:val="006C1C3B"/>
    <w:rsid w:val="006C4E43"/>
    <w:rsid w:val="006C643E"/>
    <w:rsid w:val="006D1471"/>
    <w:rsid w:val="006D2932"/>
    <w:rsid w:val="006D3671"/>
    <w:rsid w:val="006D4176"/>
    <w:rsid w:val="006D6DC7"/>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3023"/>
    <w:rsid w:val="00785E81"/>
    <w:rsid w:val="00786921"/>
    <w:rsid w:val="0079112A"/>
    <w:rsid w:val="007A1EAA"/>
    <w:rsid w:val="007A79FD"/>
    <w:rsid w:val="007B0B9D"/>
    <w:rsid w:val="007B26E3"/>
    <w:rsid w:val="007B5A43"/>
    <w:rsid w:val="007B709B"/>
    <w:rsid w:val="007C1343"/>
    <w:rsid w:val="007C4A9E"/>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8CE"/>
    <w:rsid w:val="00825CD8"/>
    <w:rsid w:val="00827324"/>
    <w:rsid w:val="00830AD7"/>
    <w:rsid w:val="008355EA"/>
    <w:rsid w:val="00837458"/>
    <w:rsid w:val="00837AAE"/>
    <w:rsid w:val="008429AD"/>
    <w:rsid w:val="008429DB"/>
    <w:rsid w:val="008445E9"/>
    <w:rsid w:val="00850C75"/>
    <w:rsid w:val="00850E39"/>
    <w:rsid w:val="0085477A"/>
    <w:rsid w:val="00855107"/>
    <w:rsid w:val="00855173"/>
    <w:rsid w:val="008557D9"/>
    <w:rsid w:val="00855BF7"/>
    <w:rsid w:val="00856214"/>
    <w:rsid w:val="00862089"/>
    <w:rsid w:val="00866D5B"/>
    <w:rsid w:val="00866FF5"/>
    <w:rsid w:val="008705F7"/>
    <w:rsid w:val="0087332D"/>
    <w:rsid w:val="00873E1F"/>
    <w:rsid w:val="00874C16"/>
    <w:rsid w:val="00886D1F"/>
    <w:rsid w:val="00891EE1"/>
    <w:rsid w:val="00893987"/>
    <w:rsid w:val="008963EF"/>
    <w:rsid w:val="00896609"/>
    <w:rsid w:val="0089688E"/>
    <w:rsid w:val="008A1C76"/>
    <w:rsid w:val="008A1FBE"/>
    <w:rsid w:val="008B3194"/>
    <w:rsid w:val="008B5AE7"/>
    <w:rsid w:val="008B631D"/>
    <w:rsid w:val="008C60E9"/>
    <w:rsid w:val="008D1B7C"/>
    <w:rsid w:val="008D6657"/>
    <w:rsid w:val="008E1F60"/>
    <w:rsid w:val="008E307E"/>
    <w:rsid w:val="008F105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37A82"/>
    <w:rsid w:val="00940285"/>
    <w:rsid w:val="009415B0"/>
    <w:rsid w:val="00947E7E"/>
    <w:rsid w:val="0095139A"/>
    <w:rsid w:val="00953E16"/>
    <w:rsid w:val="009542AC"/>
    <w:rsid w:val="00954B53"/>
    <w:rsid w:val="00957BED"/>
    <w:rsid w:val="00961BB2"/>
    <w:rsid w:val="00962108"/>
    <w:rsid w:val="009638D6"/>
    <w:rsid w:val="0097408E"/>
    <w:rsid w:val="00974BB2"/>
    <w:rsid w:val="00974FA7"/>
    <w:rsid w:val="009756E5"/>
    <w:rsid w:val="00977A8C"/>
    <w:rsid w:val="00983910"/>
    <w:rsid w:val="00983D5B"/>
    <w:rsid w:val="009932AC"/>
    <w:rsid w:val="00994351"/>
    <w:rsid w:val="00996A8F"/>
    <w:rsid w:val="009A1DBF"/>
    <w:rsid w:val="009A68E6"/>
    <w:rsid w:val="009A7598"/>
    <w:rsid w:val="009B1DF8"/>
    <w:rsid w:val="009B3D20"/>
    <w:rsid w:val="009B5418"/>
    <w:rsid w:val="009B61B4"/>
    <w:rsid w:val="009C0727"/>
    <w:rsid w:val="009C3C80"/>
    <w:rsid w:val="009C492F"/>
    <w:rsid w:val="009D2FF2"/>
    <w:rsid w:val="009D3226"/>
    <w:rsid w:val="009D3385"/>
    <w:rsid w:val="009D793C"/>
    <w:rsid w:val="009E16A9"/>
    <w:rsid w:val="009E263B"/>
    <w:rsid w:val="009E375F"/>
    <w:rsid w:val="009E39D4"/>
    <w:rsid w:val="009E433B"/>
    <w:rsid w:val="009E5401"/>
    <w:rsid w:val="009E5B20"/>
    <w:rsid w:val="00A0758F"/>
    <w:rsid w:val="00A1017E"/>
    <w:rsid w:val="00A136F8"/>
    <w:rsid w:val="00A1570A"/>
    <w:rsid w:val="00A17866"/>
    <w:rsid w:val="00A211B4"/>
    <w:rsid w:val="00A223CF"/>
    <w:rsid w:val="00A22843"/>
    <w:rsid w:val="00A33DDF"/>
    <w:rsid w:val="00A34547"/>
    <w:rsid w:val="00A376B7"/>
    <w:rsid w:val="00A41BF5"/>
    <w:rsid w:val="00A44778"/>
    <w:rsid w:val="00A469E7"/>
    <w:rsid w:val="00A515A8"/>
    <w:rsid w:val="00A604A4"/>
    <w:rsid w:val="00A61B7D"/>
    <w:rsid w:val="00A64E8F"/>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47BE4"/>
    <w:rsid w:val="00B544C0"/>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27EB0"/>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26EB3"/>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A758A"/>
    <w:rsid w:val="00DB0C98"/>
    <w:rsid w:val="00DC2500"/>
    <w:rsid w:val="00DC4F72"/>
    <w:rsid w:val="00DC77DC"/>
    <w:rsid w:val="00DD0453"/>
    <w:rsid w:val="00DD0C2C"/>
    <w:rsid w:val="00DD19DE"/>
    <w:rsid w:val="00DD28BC"/>
    <w:rsid w:val="00DE31F0"/>
    <w:rsid w:val="00DE3D1C"/>
    <w:rsid w:val="00DF03C1"/>
    <w:rsid w:val="00E01C41"/>
    <w:rsid w:val="00E0227D"/>
    <w:rsid w:val="00E04B84"/>
    <w:rsid w:val="00E05CEC"/>
    <w:rsid w:val="00E06466"/>
    <w:rsid w:val="00E06835"/>
    <w:rsid w:val="00E06FDA"/>
    <w:rsid w:val="00E160A5"/>
    <w:rsid w:val="00E1713D"/>
    <w:rsid w:val="00E20A43"/>
    <w:rsid w:val="00E23898"/>
    <w:rsid w:val="00E319F1"/>
    <w:rsid w:val="00E33CD2"/>
    <w:rsid w:val="00E40E90"/>
    <w:rsid w:val="00E43A20"/>
    <w:rsid w:val="00E45C7E"/>
    <w:rsid w:val="00E531EB"/>
    <w:rsid w:val="00E54874"/>
    <w:rsid w:val="00E54B6F"/>
    <w:rsid w:val="00E55ACA"/>
    <w:rsid w:val="00E57B74"/>
    <w:rsid w:val="00E62F47"/>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A795B"/>
    <w:rsid w:val="00EB61AE"/>
    <w:rsid w:val="00EC322D"/>
    <w:rsid w:val="00ED383A"/>
    <w:rsid w:val="00EE1080"/>
    <w:rsid w:val="00EF1EC5"/>
    <w:rsid w:val="00EF4C88"/>
    <w:rsid w:val="00EF55EB"/>
    <w:rsid w:val="00F00DCC"/>
    <w:rsid w:val="00F0156F"/>
    <w:rsid w:val="00F02C07"/>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562E"/>
    <w:rsid w:val="00F66E75"/>
    <w:rsid w:val="00F77EB0"/>
    <w:rsid w:val="00F87CDD"/>
    <w:rsid w:val="00F933F0"/>
    <w:rsid w:val="00F937A3"/>
    <w:rsid w:val="00F94715"/>
    <w:rsid w:val="00F96A3D"/>
    <w:rsid w:val="00FA2D7C"/>
    <w:rsid w:val="00FA4637"/>
    <w:rsid w:val="00FA4718"/>
    <w:rsid w:val="00FA5848"/>
    <w:rsid w:val="00FA6899"/>
    <w:rsid w:val="00FA7F3D"/>
    <w:rsid w:val="00FB38D8"/>
    <w:rsid w:val="00FC051F"/>
    <w:rsid w:val="00FC06FF"/>
    <w:rsid w:val="00FC45F4"/>
    <w:rsid w:val="00FC69B4"/>
    <w:rsid w:val="00FD0694"/>
    <w:rsid w:val="00FD25BE"/>
    <w:rsid w:val="00FD2E70"/>
    <w:rsid w:val="00FD7AA7"/>
    <w:rsid w:val="00FE19A2"/>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2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565714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907460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6580435">
      <w:bodyDiv w:val="1"/>
      <w:marLeft w:val="0"/>
      <w:marRight w:val="0"/>
      <w:marTop w:val="0"/>
      <w:marBottom w:val="0"/>
      <w:divBdr>
        <w:top w:val="none" w:sz="0" w:space="0" w:color="auto"/>
        <w:left w:val="none" w:sz="0" w:space="0" w:color="auto"/>
        <w:bottom w:val="none" w:sz="0" w:space="0" w:color="auto"/>
        <w:right w:val="none" w:sz="0" w:space="0" w:color="auto"/>
      </w:divBdr>
    </w:div>
    <w:div w:id="118077928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390114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411340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5AIRPNAIUNRU-1328258698-20279</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https://nokia.sharepoint.com/sites/c5g/5gradio/_layouts/15/DocIdRedir.aspx?ID=5AIRPNAIUNRU-1328258698-20279</Url>
      <Description>5AIRPNAIUNRU-1328258698-20279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5C26C9-63B5-488F-9CA6-E8E6CFD593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1AF9A-EB16-4269-B590-650CBCCA8A6D}">
  <ds:schemaRefs>
    <ds:schemaRef ds:uri="http://schemas.microsoft.com/sharepoint/events"/>
  </ds:schemaRefs>
</ds:datastoreItem>
</file>

<file path=customXml/itemProps3.xml><?xml version="1.0" encoding="utf-8"?>
<ds:datastoreItem xmlns:ds="http://schemas.openxmlformats.org/officeDocument/2006/customXml" ds:itemID="{EF90D4C7-8139-4C0C-8DA2-4FE2450C248C}">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4.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customXml/itemProps5.xml><?xml version="1.0" encoding="utf-8"?>
<ds:datastoreItem xmlns:ds="http://schemas.openxmlformats.org/officeDocument/2006/customXml" ds:itemID="{094BE1B3-79D0-4190-B1A6-00DE235BB16E}">
  <ds:schemaRefs>
    <ds:schemaRef ds:uri="Microsoft.SharePoint.Taxonomy.ContentTypeSync"/>
  </ds:schemaRefs>
</ds:datastoreItem>
</file>

<file path=customXml/itemProps6.xml><?xml version="1.0" encoding="utf-8"?>
<ds:datastoreItem xmlns:ds="http://schemas.openxmlformats.org/officeDocument/2006/customXml" ds:itemID="{FDC1F554-B5BA-4BCC-A5C4-B2B0DCCA16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1384</Words>
  <Characters>7739</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9105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Rafael Paiva (Nokia)</cp:lastModifiedBy>
  <cp:revision>4</cp:revision>
  <cp:lastPrinted>2019-04-25T01:09:00Z</cp:lastPrinted>
  <dcterms:created xsi:type="dcterms:W3CDTF">2023-02-24T12:40:00Z</dcterms:created>
  <dcterms:modified xsi:type="dcterms:W3CDTF">2023-02-24T12:42:00Z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0x01010000E5007003D3004E92B8EDD86D20E8CD</vt:lpwstr>
  </property>
  <property fmtid="{D5CDD505-2E9C-101B-9397-08002B2CF9AE}" pid="17" name="_dlc_DocIdItemGuid">
    <vt:lpwstr>583e5ace-6a48-4f1b-a39e-26212200faf9</vt:lpwstr>
  </property>
  <property fmtid="{D5CDD505-2E9C-101B-9397-08002B2CF9AE}" pid="18" name="MediaServiceImageTags">
    <vt:lpwstr/>
  </property>
</Properties>
</file>