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3D8CF" w14:textId="0F4A6E89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</w:t>
      </w:r>
      <w:r w:rsidR="00E41780">
        <w:rPr>
          <w:rFonts w:ascii="Arial" w:eastAsia="Times New Roman" w:hAnsi="Arial" w:cs="Arial"/>
          <w:b/>
          <w:sz w:val="24"/>
          <w:lang w:eastAsia="ja-JP"/>
        </w:rPr>
        <w:t>6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C75974">
        <w:rPr>
          <w:rFonts w:ascii="Arial" w:eastAsia="Times New Roman" w:hAnsi="Arial" w:cs="Arial"/>
          <w:b/>
          <w:iCs/>
          <w:sz w:val="24"/>
          <w:lang w:eastAsia="ja-JP"/>
        </w:rPr>
        <w:t>230</w:t>
      </w:r>
      <w:r w:rsidR="00620FC9">
        <w:rPr>
          <w:rFonts w:ascii="Arial" w:eastAsia="Times New Roman" w:hAnsi="Arial" w:cs="Arial"/>
          <w:b/>
          <w:iCs/>
          <w:sz w:val="24"/>
          <w:lang w:eastAsia="ja-JP"/>
        </w:rPr>
        <w:t>2979</w:t>
      </w:r>
    </w:p>
    <w:p w14:paraId="71016499" w14:textId="3D01E335" w:rsidR="002A0F58" w:rsidRDefault="00873E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lang w:eastAsia="ja-JP"/>
        </w:rPr>
        <w:t xml:space="preserve">Electronic Meeting, </w:t>
      </w:r>
      <w:r w:rsidR="00E41780">
        <w:rPr>
          <w:rFonts w:ascii="Arial" w:eastAsia="Times New Roman" w:hAnsi="Arial" w:cs="Arial"/>
          <w:b/>
          <w:sz w:val="24"/>
          <w:lang w:eastAsia="ja-JP"/>
        </w:rPr>
        <w:t>February 27</w:t>
      </w:r>
      <w:r w:rsidR="00F638E9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E41780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 xml:space="preserve">– </w:t>
      </w:r>
      <w:r w:rsidR="00E41780">
        <w:rPr>
          <w:rFonts w:ascii="Arial" w:eastAsia="Times New Roman" w:hAnsi="Arial" w:cs="Arial"/>
          <w:b/>
          <w:sz w:val="24"/>
          <w:lang w:eastAsia="ja-JP"/>
        </w:rPr>
        <w:t>March 3</w:t>
      </w:r>
      <w:r w:rsidR="00E41780" w:rsidRPr="0027790E">
        <w:rPr>
          <w:rFonts w:ascii="Arial" w:eastAsia="Times New Roman" w:hAnsi="Arial" w:cs="Arial"/>
          <w:b/>
          <w:sz w:val="24"/>
          <w:vertAlign w:val="superscript"/>
          <w:lang w:eastAsia="ja-JP"/>
        </w:rPr>
        <w:t>rd</w:t>
      </w:r>
      <w:r w:rsidR="00F638E9">
        <w:rPr>
          <w:rFonts w:ascii="Arial" w:eastAsia="Times New Roman" w:hAnsi="Arial" w:cs="Arial"/>
          <w:b/>
          <w:sz w:val="24"/>
          <w:lang w:eastAsia="ja-JP"/>
        </w:rPr>
        <w:t xml:space="preserve"> October</w:t>
      </w:r>
      <w:r w:rsidR="00F638E9" w:rsidRPr="00D87423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202</w:t>
      </w:r>
      <w:r w:rsidR="00E41780">
        <w:rPr>
          <w:rFonts w:ascii="Arial" w:eastAsia="Times New Roman" w:hAnsi="Arial" w:cs="Arial"/>
          <w:b/>
          <w:sz w:val="24"/>
          <w:lang w:eastAsia="ja-JP"/>
        </w:rPr>
        <w:t>3</w:t>
      </w:r>
    </w:p>
    <w:p w14:paraId="5D7D34E5" w14:textId="32107908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  <w:r w:rsidR="00C75974">
        <w:rPr>
          <w:rFonts w:ascii="Arial" w:hAnsi="Arial" w:cs="Arial"/>
          <w:bCs/>
        </w:rPr>
        <w:t>, Keysight</w:t>
      </w:r>
      <w:r w:rsidR="00091EE4">
        <w:rPr>
          <w:rFonts w:ascii="Arial" w:hAnsi="Arial" w:cs="Arial"/>
          <w:bCs/>
        </w:rPr>
        <w:t>, Ro</w:t>
      </w:r>
      <w:r w:rsidR="00C7061C">
        <w:rPr>
          <w:rFonts w:ascii="Arial" w:hAnsi="Arial" w:cs="Arial"/>
          <w:bCs/>
        </w:rPr>
        <w:t>hde&amp;Schwarz</w:t>
      </w:r>
    </w:p>
    <w:p w14:paraId="27632403" w14:textId="51B948A0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5974" w:rsidRPr="00C75974">
        <w:rPr>
          <w:rFonts w:ascii="Arial" w:hAnsi="Arial" w:cs="Arial"/>
          <w:bCs/>
        </w:rPr>
        <w:t>WF for MU budget on Transmitter side</w:t>
      </w:r>
    </w:p>
    <w:p w14:paraId="2169535E" w14:textId="6CC29F03" w:rsidR="002A0F58" w:rsidRPr="00B97AD1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B97AD1">
        <w:rPr>
          <w:rFonts w:ascii="Arial" w:hAnsi="Arial" w:cs="Arial"/>
          <w:b/>
        </w:rPr>
        <w:t>Agenda item:</w:t>
      </w:r>
      <w:r w:rsidRPr="00B97AD1">
        <w:rPr>
          <w:rFonts w:ascii="Arial" w:hAnsi="Arial" w:cs="Arial"/>
          <w:b/>
        </w:rPr>
        <w:tab/>
      </w:r>
      <w:r w:rsidR="007D0578" w:rsidRPr="00605141">
        <w:rPr>
          <w:rFonts w:ascii="Arial" w:hAnsi="Arial" w:cs="Arial"/>
          <w:bCs/>
        </w:rPr>
        <w:t>6.2.3.1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61600100" w:rsidR="002A0F58" w:rsidRDefault="00873E1A">
      <w:pPr>
        <w:pStyle w:val="BodyText"/>
      </w:pPr>
      <w:r>
        <w:t>At RAN4#10</w:t>
      </w:r>
      <w:r w:rsidR="00E41780">
        <w:t>6</w:t>
      </w:r>
      <w:r>
        <w:t xml:space="preserve"> meeting </w:t>
      </w:r>
      <w:r w:rsidR="00E41780">
        <w:t xml:space="preserve">in </w:t>
      </w:r>
      <w:proofErr w:type="gramStart"/>
      <w:r w:rsidR="00E41780">
        <w:t>Athens</w:t>
      </w:r>
      <w:proofErr w:type="gramEnd"/>
      <w:r w:rsidR="00E41780">
        <w:t xml:space="preserve"> </w:t>
      </w:r>
      <w:r w:rsidR="00213805">
        <w:t>aspects</w:t>
      </w:r>
      <w:r w:rsidR="005B2C9A">
        <w:t>,</w:t>
      </w:r>
      <w:r w:rsidR="00213805">
        <w:t xml:space="preserve"> related to </w:t>
      </w:r>
      <w:r w:rsidR="00A35856">
        <w:t>FR2-2 BS</w:t>
      </w:r>
      <w:r w:rsidR="00A74F24">
        <w:t xml:space="preserve"> conformance </w:t>
      </w:r>
      <w:r w:rsidR="00A35856">
        <w:t xml:space="preserve">test </w:t>
      </w:r>
      <w:r w:rsidR="005B2C9A">
        <w:t>were</w:t>
      </w:r>
      <w:r w:rsidR="00E41780">
        <w:t xml:space="preserve"> discussed.</w:t>
      </w:r>
      <w:r>
        <w:t xml:space="preserve"> In this way-forward contribution agreements and guidance </w:t>
      </w:r>
      <w:r w:rsidR="00DD60C1">
        <w:t>relevant</w:t>
      </w:r>
      <w:r>
        <w:t xml:space="preserve"> for further </w:t>
      </w:r>
      <w:r w:rsidR="00DD60C1">
        <w:t xml:space="preserve">discussion </w:t>
      </w:r>
      <w:r w:rsidR="00E41780">
        <w:t xml:space="preserve">required to settle expanded MU for EIRP </w:t>
      </w:r>
      <w:r w:rsidR="005B2C9A">
        <w:t xml:space="preserve">are </w:t>
      </w:r>
      <w:r w:rsidR="00E41780">
        <w:t>captured.</w:t>
      </w:r>
    </w:p>
    <w:p w14:paraId="3B133A83" w14:textId="6042355E" w:rsidR="0061004E" w:rsidRDefault="0061004E">
      <w:pPr>
        <w:pStyle w:val="BodyText"/>
      </w:pPr>
      <w:r>
        <w:t>This is a revision of R4-2302870.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476FF234" w14:textId="124D649A" w:rsidR="00445F35" w:rsidRDefault="00445F35" w:rsidP="008230ED">
      <w:pPr>
        <w:pStyle w:val="BodyText"/>
      </w:pPr>
      <w:r w:rsidRPr="008230ED">
        <w:t xml:space="preserve">Based on the discussion captured in </w:t>
      </w:r>
      <w:r w:rsidR="00D21D1B">
        <w:t xml:space="preserve">ad-hoc meeting summary [1] </w:t>
      </w:r>
      <w:r w:rsidRPr="008230ED">
        <w:t xml:space="preserve">the following agreements </w:t>
      </w:r>
      <w:r w:rsidR="005B2C9A">
        <w:t>can be</w:t>
      </w:r>
      <w:r w:rsidR="005B2C9A" w:rsidRPr="008230ED">
        <w:t xml:space="preserve"> </w:t>
      </w:r>
      <w:r w:rsidRPr="008230ED">
        <w:t>captured:</w:t>
      </w:r>
    </w:p>
    <w:p w14:paraId="31FE8F85" w14:textId="4E356CA2" w:rsidR="00EE4E9C" w:rsidRDefault="00873F6E" w:rsidP="00EE4E9C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="00AA61EF" w:rsidRPr="00AA61EF">
        <w:t>C1-1 contributor (Uncertainty of the RF power measurement equipment)</w:t>
      </w:r>
      <w:r w:rsidR="005B2C9A">
        <w:t>, it was agreed</w:t>
      </w:r>
      <w:r w:rsidR="00214B09">
        <w:t xml:space="preserve"> to set UID</w:t>
      </w:r>
      <w:r w:rsidR="00625CB8" w:rsidRPr="00625CB8">
        <w:t xml:space="preserve"> C1-1_PM</w:t>
      </w:r>
      <w:r w:rsidR="00214B09">
        <w:t xml:space="preserve"> to</w:t>
      </w:r>
      <w:r w:rsidR="00625CB8" w:rsidRPr="00625CB8">
        <w:t xml:space="preserve"> [0.98] dB, assuming appropriate description</w:t>
      </w:r>
      <w:r w:rsidR="005B2C9A">
        <w:t xml:space="preserve"> is</w:t>
      </w:r>
      <w:r w:rsidR="00625CB8" w:rsidRPr="00625CB8">
        <w:t xml:space="preserve"> to be captured in the TR</w:t>
      </w:r>
      <w:r w:rsidR="000D609F">
        <w:t xml:space="preserve"> 3</w:t>
      </w:r>
      <w:r w:rsidR="00307961">
        <w:t>7.941</w:t>
      </w:r>
      <w:r w:rsidR="003605BE">
        <w:t xml:space="preserve"> (see bullet 6)</w:t>
      </w:r>
      <w:r w:rsidR="00625CB8" w:rsidRPr="00625CB8">
        <w:t>.</w:t>
      </w:r>
    </w:p>
    <w:p w14:paraId="7701EC10" w14:textId="260BD956" w:rsidR="00625CB8" w:rsidRDefault="00EE4E9C" w:rsidP="004421F8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EE4E9C">
        <w:t>C1-9 contributor (RF power measurement equipment standard uncertainty σ (dB) of the absolute level for a time domain wideband measurement for FR2)</w:t>
      </w:r>
      <w:r>
        <w:t xml:space="preserve"> the agreement is to set UID</w:t>
      </w:r>
      <w:r w:rsidR="004421F8">
        <w:t xml:space="preserve"> </w:t>
      </w:r>
      <w:r w:rsidR="00962093" w:rsidRPr="00962093">
        <w:t>C1-9</w:t>
      </w:r>
      <w:r w:rsidR="004421F8">
        <w:t xml:space="preserve"> to</w:t>
      </w:r>
      <w:r w:rsidR="00962093" w:rsidRPr="00962093">
        <w:t xml:space="preserve"> [2.61] dB</w:t>
      </w:r>
      <w:r w:rsidR="004421F8">
        <w:t>.</w:t>
      </w:r>
    </w:p>
    <w:p w14:paraId="0BAE1DB9" w14:textId="4C33A227" w:rsidR="00962093" w:rsidRDefault="00644996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644996">
        <w:t>C1-3 contributor (Uncertainty of the network analyzer)</w:t>
      </w:r>
      <w:r>
        <w:t xml:space="preserve"> the agreement is to set </w:t>
      </w:r>
      <w:r w:rsidR="00B71BEB" w:rsidRPr="00B71BEB">
        <w:t>C1-3:</w:t>
      </w:r>
      <w:r>
        <w:t xml:space="preserve"> to</w:t>
      </w:r>
      <w:r w:rsidR="00B71BEB" w:rsidRPr="00B71BEB">
        <w:t xml:space="preserve"> [0.85] dB</w:t>
      </w:r>
      <w:r>
        <w:t>.</w:t>
      </w:r>
    </w:p>
    <w:p w14:paraId="7235BC65" w14:textId="4FBE114E" w:rsidR="00D21D1B" w:rsidRDefault="00E44A69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E44A69">
        <w:t>A2-20</w:t>
      </w:r>
      <w:r w:rsidRPr="00E44A69">
        <w:tab/>
      </w:r>
      <w:r w:rsidR="00E2396A">
        <w:t xml:space="preserve"> </w:t>
      </w:r>
      <w:r w:rsidRPr="00E44A69">
        <w:t>contributor (Uncertainty of the mixer (FR2 only))</w:t>
      </w:r>
      <w:r>
        <w:t xml:space="preserve"> the agreement is to set </w:t>
      </w:r>
      <w:r w:rsidR="00B116AE">
        <w:t xml:space="preserve">UID A2-20 to </w:t>
      </w:r>
      <w:r w:rsidR="00AE0150" w:rsidRPr="00AE0150">
        <w:t>2.25 dB</w:t>
      </w:r>
      <w:r w:rsidR="00B116AE">
        <w:t xml:space="preserve"> </w:t>
      </w:r>
      <w:r w:rsidR="005B2C9A">
        <w:t>for in-</w:t>
      </w:r>
      <w:r w:rsidR="00B116AE">
        <w:t xml:space="preserve">band and </w:t>
      </w:r>
      <w:r w:rsidR="003E39F1">
        <w:t xml:space="preserve">to </w:t>
      </w:r>
      <w:r w:rsidR="00AE0150" w:rsidRPr="00AE0150">
        <w:t>2.35 dB</w:t>
      </w:r>
      <w:r w:rsidR="003E39F1">
        <w:t xml:space="preserve"> </w:t>
      </w:r>
      <w:r w:rsidR="005B2C9A">
        <w:t xml:space="preserve">for </w:t>
      </w:r>
      <w:r w:rsidR="003E39F1">
        <w:t>out-of-band. RAN4</w:t>
      </w:r>
      <w:r w:rsidR="00CD43E1">
        <w:t xml:space="preserve"> should </w:t>
      </w:r>
      <w:r w:rsidR="00AE0150" w:rsidRPr="00AE0150">
        <w:t>reassure that the mixer number is not double counted.</w:t>
      </w:r>
    </w:p>
    <w:p w14:paraId="4D2DBF29" w14:textId="408AEEDD" w:rsidR="00AE0150" w:rsidRDefault="00CD43E1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="007544A5">
        <w:t>RC</w:t>
      </w:r>
      <w:r w:rsidR="005B2C9A">
        <w:t>, it was agreed to</w:t>
      </w:r>
      <w:r w:rsidR="00CC2EDB">
        <w:t xml:space="preserve"> re-use RC specific MU contributors agreed on input provided in [2].</w:t>
      </w:r>
    </w:p>
    <w:p w14:paraId="2CFA6D9A" w14:textId="68B05256" w:rsidR="00C828CB" w:rsidRDefault="00BC0A88" w:rsidP="008230ED">
      <w:pPr>
        <w:pStyle w:val="BodyText"/>
        <w:numPr>
          <w:ilvl w:val="3"/>
          <w:numId w:val="1"/>
        </w:numPr>
        <w:ind w:left="1134" w:hanging="567"/>
      </w:pPr>
      <w:r>
        <w:t>The TRP summation error</w:t>
      </w:r>
      <w:r w:rsidR="00F431D7">
        <w:t xml:space="preserve"> is set to </w:t>
      </w:r>
      <w:r w:rsidR="00E2396A">
        <w:t>[</w:t>
      </w:r>
      <w:r w:rsidR="00F431D7">
        <w:t>1.2</w:t>
      </w:r>
      <w:r w:rsidR="00E2396A">
        <w:t>]</w:t>
      </w:r>
      <w:r w:rsidR="00F431D7">
        <w:t xml:space="preserve"> dB.</w:t>
      </w:r>
    </w:p>
    <w:p w14:paraId="632C8979" w14:textId="0FD37FBA" w:rsidR="00A4156D" w:rsidRDefault="005B2C9A" w:rsidP="00605141">
      <w:pPr>
        <w:pStyle w:val="BodyText"/>
        <w:numPr>
          <w:ilvl w:val="3"/>
          <w:numId w:val="1"/>
        </w:numPr>
        <w:ind w:left="1134" w:hanging="567"/>
        <w:rPr>
          <w:lang w:eastAsia="zh-CN"/>
        </w:rPr>
      </w:pPr>
      <w:r>
        <w:rPr>
          <w:lang w:eastAsia="zh-CN"/>
        </w:rPr>
        <w:t>The usage of</w:t>
      </w:r>
      <w:r w:rsidR="00A4156D">
        <w:rPr>
          <w:lang w:eastAsia="zh-CN"/>
        </w:rPr>
        <w:t xml:space="preserve"> power meter</w:t>
      </w:r>
      <w:r>
        <w:rPr>
          <w:lang w:eastAsia="zh-CN"/>
        </w:rPr>
        <w:t xml:space="preserve"> / power sensor</w:t>
      </w:r>
      <w:r w:rsidR="00A4156D">
        <w:rPr>
          <w:lang w:eastAsia="zh-CN"/>
        </w:rPr>
        <w:t xml:space="preserve"> </w:t>
      </w:r>
      <w:r w:rsidR="00666095">
        <w:rPr>
          <w:lang w:eastAsia="zh-CN"/>
        </w:rPr>
        <w:t xml:space="preserve">as </w:t>
      </w:r>
      <w:r w:rsidR="007D29A3">
        <w:rPr>
          <w:lang w:eastAsia="zh-CN"/>
        </w:rPr>
        <w:t xml:space="preserve">power measurement equipment </w:t>
      </w:r>
      <w:r w:rsidR="009C6B7A">
        <w:rPr>
          <w:lang w:eastAsia="zh-CN"/>
        </w:rPr>
        <w:t xml:space="preserve">for EIRP test case assumes </w:t>
      </w:r>
      <w:r w:rsidR="00DC4C98">
        <w:rPr>
          <w:lang w:eastAsia="zh-CN"/>
        </w:rPr>
        <w:t xml:space="preserve">the </w:t>
      </w:r>
      <w:r w:rsidR="00A4156D">
        <w:rPr>
          <w:lang w:eastAsia="zh-CN"/>
        </w:rPr>
        <w:t xml:space="preserve">following conditions </w:t>
      </w:r>
      <w:r w:rsidR="00DC4C98">
        <w:rPr>
          <w:lang w:eastAsia="zh-CN"/>
        </w:rPr>
        <w:t xml:space="preserve">need </w:t>
      </w:r>
      <w:r w:rsidR="00A4156D">
        <w:rPr>
          <w:lang w:eastAsia="zh-CN"/>
        </w:rPr>
        <w:t>to be met:</w:t>
      </w:r>
    </w:p>
    <w:p w14:paraId="1714DB4F" w14:textId="3FD7BF1D" w:rsidR="003B77CB" w:rsidRDefault="00A4156D" w:rsidP="003B77CB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>The measured signal power level needs to be strong enough to fall within</w:t>
      </w:r>
      <w:r w:rsidR="005B2C9A">
        <w:rPr>
          <w:lang w:eastAsia="zh-CN"/>
        </w:rPr>
        <w:t xml:space="preserve"> the dynamic range of</w:t>
      </w:r>
      <w:r>
        <w:rPr>
          <w:lang w:eastAsia="zh-CN"/>
        </w:rPr>
        <w:t xml:space="preserve"> the power meter </w:t>
      </w:r>
      <w:r w:rsidR="005B2C9A">
        <w:rPr>
          <w:lang w:eastAsia="zh-CN"/>
        </w:rPr>
        <w:t>when considering the overall path loss in the OTA system</w:t>
      </w:r>
      <w:r>
        <w:rPr>
          <w:lang w:eastAsia="zh-CN"/>
        </w:rPr>
        <w:t>.</w:t>
      </w:r>
    </w:p>
    <w:p w14:paraId="3D9E738E" w14:textId="396B5A9E" w:rsidR="003B77CB" w:rsidRDefault="00A4156D" w:rsidP="003B77CB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>The measured signal needs to be</w:t>
      </w:r>
      <w:r w:rsidR="005B2C9A">
        <w:rPr>
          <w:lang w:eastAsia="zh-CN"/>
        </w:rPr>
        <w:t xml:space="preserve"> sufficiently</w:t>
      </w:r>
      <w:r>
        <w:rPr>
          <w:lang w:eastAsia="zh-CN"/>
        </w:rPr>
        <w:t xml:space="preserve"> clean from spurious emissions like harmonics, images, </w:t>
      </w:r>
      <w:r w:rsidR="009C6B7A">
        <w:rPr>
          <w:lang w:eastAsia="zh-CN"/>
        </w:rPr>
        <w:t>LO</w:t>
      </w:r>
      <w:r>
        <w:rPr>
          <w:lang w:eastAsia="zh-CN"/>
        </w:rPr>
        <w:t>-leakage, etc to maintain expected MU.</w:t>
      </w:r>
      <w:r w:rsidR="00663ED6">
        <w:rPr>
          <w:lang w:eastAsia="zh-CN"/>
        </w:rPr>
        <w:t xml:space="preserve"> </w:t>
      </w:r>
      <w:proofErr w:type="gramStart"/>
      <w:r w:rsidR="005B2C9A">
        <w:rPr>
          <w:lang w:eastAsia="zh-CN"/>
        </w:rPr>
        <w:t>In order to</w:t>
      </w:r>
      <w:proofErr w:type="gramEnd"/>
      <w:r w:rsidR="005B2C9A">
        <w:rPr>
          <w:lang w:eastAsia="zh-CN"/>
        </w:rPr>
        <w:t xml:space="preserve"> ensure a</w:t>
      </w:r>
      <w:r w:rsidR="00663ED6">
        <w:rPr>
          <w:lang w:eastAsia="zh-CN"/>
        </w:rPr>
        <w:t xml:space="preserve"> noise level which does not affect </w:t>
      </w:r>
      <w:r w:rsidR="005B2C9A">
        <w:rPr>
          <w:lang w:eastAsia="zh-CN"/>
        </w:rPr>
        <w:t xml:space="preserve">the </w:t>
      </w:r>
      <w:r w:rsidR="00663ED6">
        <w:rPr>
          <w:lang w:eastAsia="zh-CN"/>
        </w:rPr>
        <w:t xml:space="preserve">expected MU, </w:t>
      </w:r>
      <w:r w:rsidR="005B2C9A">
        <w:rPr>
          <w:lang w:eastAsia="zh-CN"/>
        </w:rPr>
        <w:t xml:space="preserve">the minimum SNR must be &gt;10dB to ensure no impact to the proposed MU in point 1. above. </w:t>
      </w:r>
    </w:p>
    <w:p w14:paraId="58036877" w14:textId="7774997C" w:rsidR="00663ED6" w:rsidRDefault="00A4156D" w:rsidP="00663ED6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 xml:space="preserve">The </w:t>
      </w:r>
      <w:r w:rsidR="00847DBC">
        <w:rPr>
          <w:lang w:eastAsia="zh-CN"/>
        </w:rPr>
        <w:t>w</w:t>
      </w:r>
      <w:r>
        <w:rPr>
          <w:lang w:eastAsia="zh-CN"/>
        </w:rPr>
        <w:t xml:space="preserve">ideband noise level </w:t>
      </w:r>
      <w:r w:rsidR="005B2C9A">
        <w:rPr>
          <w:lang w:eastAsia="zh-CN"/>
        </w:rPr>
        <w:t>(including unfiltered components in point 6.</w:t>
      </w:r>
      <w:r w:rsidR="00634E7F">
        <w:rPr>
          <w:lang w:eastAsia="zh-CN"/>
        </w:rPr>
        <w:t>b</w:t>
      </w:r>
      <w:r w:rsidR="005B2C9A">
        <w:rPr>
          <w:lang w:eastAsia="zh-CN"/>
        </w:rPr>
        <w:t xml:space="preserve">. above) </w:t>
      </w:r>
      <w:r>
        <w:rPr>
          <w:lang w:eastAsia="zh-CN"/>
        </w:rPr>
        <w:t xml:space="preserve">must be significantly lower than the measured </w:t>
      </w:r>
      <w:r w:rsidR="00712911">
        <w:rPr>
          <w:lang w:eastAsia="zh-CN"/>
        </w:rPr>
        <w:t xml:space="preserve">carrier </w:t>
      </w:r>
      <w:r>
        <w:rPr>
          <w:lang w:eastAsia="zh-CN"/>
        </w:rPr>
        <w:t>power</w:t>
      </w:r>
      <w:r w:rsidR="00712911">
        <w:rPr>
          <w:lang w:eastAsia="zh-CN"/>
        </w:rPr>
        <w:t xml:space="preserve"> level.</w:t>
      </w:r>
      <w:r>
        <w:rPr>
          <w:lang w:eastAsia="zh-CN"/>
        </w:rPr>
        <w:t xml:space="preserve"> </w:t>
      </w:r>
      <w:r w:rsidR="00663ED6">
        <w:rPr>
          <w:lang w:eastAsia="zh-CN"/>
        </w:rPr>
        <w:t xml:space="preserve">To reduce wideband noise level, </w:t>
      </w:r>
      <w:r w:rsidR="005B2C9A">
        <w:rPr>
          <w:lang w:eastAsia="zh-CN"/>
        </w:rPr>
        <w:t xml:space="preserve">the </w:t>
      </w:r>
      <w:r w:rsidR="00663ED6">
        <w:rPr>
          <w:lang w:eastAsia="zh-CN"/>
        </w:rPr>
        <w:t>use of band pass filter before power sensor</w:t>
      </w:r>
      <w:r w:rsidR="005B2C9A">
        <w:rPr>
          <w:lang w:eastAsia="zh-CN"/>
        </w:rPr>
        <w:t xml:space="preserve"> is</w:t>
      </w:r>
      <w:r w:rsidR="00663ED6">
        <w:rPr>
          <w:lang w:eastAsia="zh-CN"/>
        </w:rPr>
        <w:t xml:space="preserve"> assumed.</w:t>
      </w:r>
    </w:p>
    <w:p w14:paraId="6854815F" w14:textId="36EAD6F3" w:rsidR="002A0F58" w:rsidRDefault="006D5C5F" w:rsidP="00A20C0E">
      <w:pPr>
        <w:tabs>
          <w:tab w:val="left" w:pos="2694"/>
        </w:tabs>
      </w:pPr>
      <w:r w:rsidRPr="00B74451">
        <w:t>Attached to this way-forward contribution a</w:t>
      </w:r>
      <w:r w:rsidR="00172A8B" w:rsidRPr="00B74451">
        <w:t>n</w:t>
      </w:r>
      <w:r w:rsidRPr="00B74451">
        <w:t xml:space="preserve"> Excel-sheet with </w:t>
      </w:r>
      <w:r w:rsidR="00AE6CD4" w:rsidRPr="00B74451">
        <w:t xml:space="preserve">MU evaluation for all transmitter requirements is attached. Final values </w:t>
      </w:r>
      <w:r w:rsidR="00FA316C" w:rsidRPr="00B74451">
        <w:t xml:space="preserve">for expanded MU </w:t>
      </w:r>
      <w:r w:rsidR="00D70DC6" w:rsidRPr="00B74451">
        <w:t>are</w:t>
      </w:r>
      <w:r w:rsidR="00FA316C" w:rsidRPr="00B74451">
        <w:t xml:space="preserve"> </w:t>
      </w:r>
      <w:r w:rsidR="00D70DC6" w:rsidRPr="00B74451">
        <w:t>preliminary</w:t>
      </w:r>
      <w:r w:rsidR="00FA316C" w:rsidRPr="00B74451">
        <w:t xml:space="preserve"> (</w:t>
      </w:r>
      <w:r w:rsidR="00576C50" w:rsidRPr="00B74451">
        <w:t xml:space="preserve">with the intention to </w:t>
      </w:r>
      <w:r w:rsidR="00FA316C" w:rsidRPr="00B74451">
        <w:t>put</w:t>
      </w:r>
      <w:r w:rsidR="00D70DC6" w:rsidRPr="00B74451">
        <w:t xml:space="preserve"> </w:t>
      </w:r>
      <w:r w:rsidR="00E0243F" w:rsidRPr="00B74451">
        <w:t xml:space="preserve">values </w:t>
      </w:r>
      <w:r w:rsidR="00D70DC6" w:rsidRPr="00B74451">
        <w:t>within</w:t>
      </w:r>
      <w:r w:rsidR="00FA316C" w:rsidRPr="00B74451">
        <w:t xml:space="preserve"> []</w:t>
      </w:r>
      <w:r w:rsidR="00D70DC6" w:rsidRPr="00B74451">
        <w:t xml:space="preserve"> in TS 38.141-2</w:t>
      </w:r>
      <w:r w:rsidR="00FA316C" w:rsidRPr="00B74451">
        <w:t>)</w:t>
      </w:r>
      <w:r w:rsidR="00D70DC6" w:rsidRPr="00B74451">
        <w:t>.</w:t>
      </w:r>
      <w:r w:rsidR="00576C50" w:rsidRPr="00B74451">
        <w:t xml:space="preserve"> For next meeting </w:t>
      </w:r>
      <w:r w:rsidR="00A8638E" w:rsidRPr="00B74451">
        <w:t>companies are encouraged to review technical background provided in the</w:t>
      </w:r>
      <w:r w:rsidR="00172A8B" w:rsidRPr="00B74451">
        <w:t xml:space="preserve"> attachment. </w:t>
      </w:r>
      <w:r w:rsidR="00D70DC6" w:rsidRPr="00B74451">
        <w:t xml:space="preserve"> </w:t>
      </w:r>
    </w:p>
    <w:p w14:paraId="6A44EF75" w14:textId="43E57B1D" w:rsidR="00B74451" w:rsidRDefault="00B74451" w:rsidP="00B74451"/>
    <w:p w14:paraId="55B0DD24" w14:textId="440A693F" w:rsidR="00B74451" w:rsidRDefault="00B74451" w:rsidP="00B74451"/>
    <w:p w14:paraId="5E7460AA" w14:textId="77777777" w:rsidR="00B74451" w:rsidRPr="00B74451" w:rsidRDefault="00B74451" w:rsidP="00B74451"/>
    <w:p w14:paraId="71CEDCAE" w14:textId="33555118" w:rsidR="00F337C8" w:rsidRDefault="00F337C8" w:rsidP="005F4CAB">
      <w:pPr>
        <w:pStyle w:val="BodyText"/>
      </w:pPr>
      <w:r>
        <w:t>Guidance for next meeting</w:t>
      </w:r>
      <w:r w:rsidR="005F4CAB">
        <w:t>:</w:t>
      </w:r>
    </w:p>
    <w:p w14:paraId="53288CBA" w14:textId="49AAC629" w:rsidR="0014076C" w:rsidRDefault="00C846A2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</w:t>
      </w:r>
      <w:r w:rsidR="00E2396A">
        <w:t>r</w:t>
      </w:r>
      <w:r>
        <w:t>m</w:t>
      </w:r>
      <w:r w:rsidR="00743925" w:rsidRPr="00B74451">
        <w:t xml:space="preserve"> MU value for UID C1-1 for in-band TRP</w:t>
      </w:r>
      <w:r w:rsidR="00DB14E3" w:rsidRPr="00B74451">
        <w:t xml:space="preserve"> for BS output power.</w:t>
      </w:r>
    </w:p>
    <w:p w14:paraId="4541A097" w14:textId="77777777" w:rsidR="0014076C" w:rsidRDefault="00701693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 xml:space="preserve">For </w:t>
      </w:r>
      <w:r w:rsidR="007C2AD0" w:rsidRPr="00B74451">
        <w:t>ACLR provide input on UID C1-7</w:t>
      </w:r>
      <w:r w:rsidR="00840AA5" w:rsidRPr="00B74451">
        <w:t xml:space="preserve"> and UID C1-8</w:t>
      </w:r>
      <w:r w:rsidR="004F55CF" w:rsidRPr="00B74451">
        <w:t>.</w:t>
      </w:r>
    </w:p>
    <w:p w14:paraId="3EABD20C" w14:textId="77777777" w:rsidR="0014076C" w:rsidRDefault="001A31A2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>For OBUE provide input on UID C1-</w:t>
      </w:r>
      <w:r w:rsidR="004F55CF" w:rsidRPr="00B74451">
        <w:t>7.</w:t>
      </w:r>
    </w:p>
    <w:p w14:paraId="27BFD15F" w14:textId="2A6D27F3" w:rsidR="004F55CF" w:rsidRDefault="004F55CF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>For spurious emission provide input on UID C1-</w:t>
      </w:r>
      <w:r w:rsidR="00A33929" w:rsidRPr="00B74451">
        <w:t>7 for 71 to 110 GHz and 110 to 142 GHz.</w:t>
      </w:r>
    </w:p>
    <w:p w14:paraId="38A260A8" w14:textId="6A2A16F9" w:rsidR="00E33CE2" w:rsidRDefault="00CF18B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 xml:space="preserve">The need for additional LNA </w:t>
      </w:r>
      <w:r w:rsidR="00DE518C">
        <w:t xml:space="preserve">MU UID </w:t>
      </w:r>
      <w:r>
        <w:t xml:space="preserve">for </w:t>
      </w:r>
      <w:r w:rsidR="00DE518C">
        <w:t xml:space="preserve">low level requirements (such as </w:t>
      </w:r>
      <w:r w:rsidR="00BD5AE2">
        <w:t>T</w:t>
      </w:r>
      <w:r w:rsidR="00C846A2">
        <w:t>X</w:t>
      </w:r>
      <w:r w:rsidR="00BD5AE2">
        <w:t xml:space="preserve"> OFF</w:t>
      </w:r>
      <w:r w:rsidR="00C846A2">
        <w:t xml:space="preserve"> power</w:t>
      </w:r>
      <w:r w:rsidR="00BD5AE2">
        <w:t xml:space="preserve">, absolute </w:t>
      </w:r>
      <w:r w:rsidR="00DE518C">
        <w:t>ACLR, OBUE and spurious emissions)</w:t>
      </w:r>
      <w:r w:rsidR="009B50BD">
        <w:t xml:space="preserve">. </w:t>
      </w:r>
    </w:p>
    <w:p w14:paraId="6BC04EF5" w14:textId="04CF3F5A" w:rsidR="00C42755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OOB EM total MU to be taken from which test method</w:t>
      </w:r>
      <w:r w:rsidR="009C7C76">
        <w:t>.</w:t>
      </w:r>
    </w:p>
    <w:p w14:paraId="4C7097EA" w14:textId="2F46202B" w:rsidR="00C42755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MU value for UID A2-5a and A2-5b</w:t>
      </w:r>
      <w:r w:rsidR="00160070">
        <w:t>.</w:t>
      </w:r>
    </w:p>
    <w:p w14:paraId="0C979C03" w14:textId="1E2D9392" w:rsidR="00720BB3" w:rsidRPr="00B74451" w:rsidRDefault="00720BB3" w:rsidP="00720BB3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EVM MU value [</w:t>
      </w:r>
      <w:proofErr w:type="gramStart"/>
      <w:r>
        <w:t>1.</w:t>
      </w:r>
      <w:r>
        <w:t>0</w:t>
      </w:r>
      <w:r>
        <w:t>]%</w:t>
      </w:r>
      <w:proofErr w:type="gramEnd"/>
      <w:r>
        <w:t>.</w:t>
      </w:r>
    </w:p>
    <w:p w14:paraId="304CD6C8" w14:textId="77777777" w:rsidR="00720BB3" w:rsidRDefault="00720BB3" w:rsidP="007E6B20">
      <w:pPr>
        <w:pStyle w:val="ListParagraph"/>
        <w:tabs>
          <w:tab w:val="left" w:pos="1134"/>
        </w:tabs>
        <w:ind w:left="1134" w:firstLineChars="0" w:firstLine="0"/>
      </w:pPr>
    </w:p>
    <w:p w14:paraId="7627B88E" w14:textId="21404715" w:rsidR="0076006F" w:rsidRDefault="0076006F" w:rsidP="009977C7">
      <w:pPr>
        <w:pBdr>
          <w:bottom w:val="single" w:sz="4" w:space="1" w:color="auto"/>
        </w:pBdr>
        <w:tabs>
          <w:tab w:val="left" w:pos="2766"/>
          <w:tab w:val="center" w:pos="4820"/>
        </w:tabs>
      </w:pPr>
    </w:p>
    <w:p w14:paraId="39F3BE08" w14:textId="77777777" w:rsidR="0076006F" w:rsidRDefault="0076006F" w:rsidP="009977C7">
      <w:pPr>
        <w:pBdr>
          <w:bottom w:val="single" w:sz="4" w:space="1" w:color="auto"/>
        </w:pBdr>
        <w:tabs>
          <w:tab w:val="left" w:pos="2766"/>
          <w:tab w:val="center" w:pos="4820"/>
        </w:tabs>
        <w:rPr>
          <w:rFonts w:ascii="Arial" w:hAnsi="Arial" w:cs="Arial"/>
        </w:rPr>
      </w:pPr>
    </w:p>
    <w:p w14:paraId="5CE80FBA" w14:textId="77777777" w:rsidR="009977C7" w:rsidRDefault="009977C7" w:rsidP="00172A8B">
      <w:pPr>
        <w:pBdr>
          <w:bottom w:val="single" w:sz="4" w:space="1" w:color="auto"/>
        </w:pBdr>
        <w:tabs>
          <w:tab w:val="left" w:pos="2766"/>
          <w:tab w:val="center" w:pos="4820"/>
        </w:tabs>
        <w:rPr>
          <w:rFonts w:ascii="Arial" w:hAnsi="Arial" w:cs="Arial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0E389392" w:rsidR="002A0F58" w:rsidRDefault="00873E1A">
      <w:pPr>
        <w:ind w:left="709" w:hanging="709"/>
      </w:pPr>
      <w:r>
        <w:t>[1]</w:t>
      </w:r>
      <w:r>
        <w:tab/>
      </w:r>
      <w:r w:rsidR="00886CB6">
        <w:t>R4-</w:t>
      </w:r>
      <w:r w:rsidR="002F3053">
        <w:t>2302871</w:t>
      </w:r>
      <w:r w:rsidR="00886CB6">
        <w:t>, “</w:t>
      </w:r>
      <w:r w:rsidR="009C67D1">
        <w:t>Ad-hoc minutes for FR2-2 MU</w:t>
      </w:r>
      <w:r w:rsidR="00886CB6">
        <w:t>”, Huawei</w:t>
      </w:r>
    </w:p>
    <w:p w14:paraId="2B81F42C" w14:textId="021CF9B2" w:rsidR="00960575" w:rsidRDefault="00960575">
      <w:pPr>
        <w:ind w:left="709" w:hanging="709"/>
      </w:pPr>
      <w:r>
        <w:t>[2]</w:t>
      </w:r>
      <w:r>
        <w:tab/>
        <w:t>R4-230</w:t>
      </w:r>
      <w:r w:rsidR="007441AC">
        <w:t>2231, “</w:t>
      </w:r>
      <w:r w:rsidR="007D0578" w:rsidRPr="007D0578">
        <w:t>On aspects related to FR2-2 transmitter conformance testing</w:t>
      </w:r>
      <w:r w:rsidR="007441AC">
        <w:t>”, Ericsson</w:t>
      </w:r>
    </w:p>
    <w:bookmarkEnd w:id="0"/>
    <w:p w14:paraId="28D144D8" w14:textId="77777777" w:rsidR="002A0F58" w:rsidRDefault="002A0F58"/>
    <w:sectPr w:rsidR="002A0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184B" w14:textId="77777777" w:rsidR="00052C29" w:rsidRDefault="00052C29">
      <w:pPr>
        <w:spacing w:after="0" w:line="240" w:lineRule="auto"/>
      </w:pPr>
      <w:r>
        <w:separator/>
      </w:r>
    </w:p>
  </w:endnote>
  <w:endnote w:type="continuationSeparator" w:id="0">
    <w:p w14:paraId="39CC04DB" w14:textId="77777777" w:rsidR="00052C29" w:rsidRDefault="0005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303D" w14:textId="77777777" w:rsidR="005B2C9A" w:rsidRDefault="005B2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70C4" w14:textId="77777777" w:rsidR="002A0F58" w:rsidRDefault="00873E1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B350" w14:textId="77777777" w:rsidR="005B2C9A" w:rsidRDefault="005B2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B843" w14:textId="77777777" w:rsidR="00052C29" w:rsidRDefault="00052C29">
      <w:pPr>
        <w:spacing w:after="0" w:line="240" w:lineRule="auto"/>
      </w:pPr>
      <w:r>
        <w:separator/>
      </w:r>
    </w:p>
  </w:footnote>
  <w:footnote w:type="continuationSeparator" w:id="0">
    <w:p w14:paraId="134D747E" w14:textId="77777777" w:rsidR="00052C29" w:rsidRDefault="00052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A5C7" w14:textId="216FE2A9" w:rsidR="005B2C9A" w:rsidRDefault="005B2C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C5729A3" wp14:editId="16E52D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7388398"/>
                          </w:sdtPr>
                          <w:sdtEndPr/>
                          <w:sdtContent>
                            <w:p w14:paraId="07963929" w14:textId="0101BE53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729A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7388398"/>
                    </w:sdtPr>
                    <w:sdtEndPr/>
                    <w:sdtContent>
                      <w:p w14:paraId="07963929" w14:textId="0101BE53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7777777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FB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21DF1A2A" w:rsidR="002A0F58" w:rsidRDefault="005B2C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FB8A70" wp14:editId="7AFAA1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54F4383" w14:textId="1C2F768A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FB8A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54F4383" w14:textId="1C2F768A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23CF" w14:textId="5EB9A99F" w:rsidR="005B2C9A" w:rsidRDefault="005B2C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3AD3166" wp14:editId="764CDA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1326279"/>
                          </w:sdtPr>
                          <w:sdtEndPr/>
                          <w:sdtContent>
                            <w:p w14:paraId="74F78BD2" w14:textId="487380D7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AD316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1326279"/>
                    </w:sdtPr>
                    <w:sdtEndPr/>
                    <w:sdtContent>
                      <w:p w14:paraId="74F78BD2" w14:textId="487380D7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76380">
    <w:abstractNumId w:val="0"/>
  </w:num>
  <w:num w:numId="2" w16cid:durableId="1001390933">
    <w:abstractNumId w:val="2"/>
  </w:num>
  <w:num w:numId="3" w16cid:durableId="1413896735">
    <w:abstractNumId w:val="1"/>
  </w:num>
  <w:num w:numId="4" w16cid:durableId="82066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6A"/>
    <w:rsid w:val="00011C1E"/>
    <w:rsid w:val="00011F74"/>
    <w:rsid w:val="00012A2A"/>
    <w:rsid w:val="00012D87"/>
    <w:rsid w:val="00027A31"/>
    <w:rsid w:val="00033397"/>
    <w:rsid w:val="00034AD4"/>
    <w:rsid w:val="00040095"/>
    <w:rsid w:val="00051834"/>
    <w:rsid w:val="00052C29"/>
    <w:rsid w:val="00054A22"/>
    <w:rsid w:val="00055592"/>
    <w:rsid w:val="000560CC"/>
    <w:rsid w:val="00056205"/>
    <w:rsid w:val="000638E3"/>
    <w:rsid w:val="00063D03"/>
    <w:rsid w:val="000655A6"/>
    <w:rsid w:val="0006706D"/>
    <w:rsid w:val="00067984"/>
    <w:rsid w:val="0007003D"/>
    <w:rsid w:val="00070795"/>
    <w:rsid w:val="00075519"/>
    <w:rsid w:val="00075E1B"/>
    <w:rsid w:val="00076124"/>
    <w:rsid w:val="00077243"/>
    <w:rsid w:val="00080512"/>
    <w:rsid w:val="00080E24"/>
    <w:rsid w:val="00082469"/>
    <w:rsid w:val="00084468"/>
    <w:rsid w:val="00090D3D"/>
    <w:rsid w:val="00091211"/>
    <w:rsid w:val="00091EE4"/>
    <w:rsid w:val="00094D53"/>
    <w:rsid w:val="00096009"/>
    <w:rsid w:val="000960C1"/>
    <w:rsid w:val="000A1399"/>
    <w:rsid w:val="000A777F"/>
    <w:rsid w:val="000C6A80"/>
    <w:rsid w:val="000C7BB3"/>
    <w:rsid w:val="000D181C"/>
    <w:rsid w:val="000D1B3D"/>
    <w:rsid w:val="000D26E8"/>
    <w:rsid w:val="000D4ED4"/>
    <w:rsid w:val="000D525D"/>
    <w:rsid w:val="000D58AB"/>
    <w:rsid w:val="000D609F"/>
    <w:rsid w:val="000D696C"/>
    <w:rsid w:val="000E18EC"/>
    <w:rsid w:val="000E1DEA"/>
    <w:rsid w:val="000E632F"/>
    <w:rsid w:val="000F0805"/>
    <w:rsid w:val="000F565E"/>
    <w:rsid w:val="00106F91"/>
    <w:rsid w:val="0011324D"/>
    <w:rsid w:val="00136AF1"/>
    <w:rsid w:val="0014076C"/>
    <w:rsid w:val="00142F15"/>
    <w:rsid w:val="00147CEE"/>
    <w:rsid w:val="0015403A"/>
    <w:rsid w:val="001548C8"/>
    <w:rsid w:val="00155B44"/>
    <w:rsid w:val="00157663"/>
    <w:rsid w:val="00160070"/>
    <w:rsid w:val="001616ED"/>
    <w:rsid w:val="00171A5A"/>
    <w:rsid w:val="00172A8B"/>
    <w:rsid w:val="00176C71"/>
    <w:rsid w:val="00176F19"/>
    <w:rsid w:val="0018351B"/>
    <w:rsid w:val="001862BC"/>
    <w:rsid w:val="0019212E"/>
    <w:rsid w:val="00193F3A"/>
    <w:rsid w:val="00196273"/>
    <w:rsid w:val="001A31A2"/>
    <w:rsid w:val="001A72A7"/>
    <w:rsid w:val="001B0597"/>
    <w:rsid w:val="001C1DF4"/>
    <w:rsid w:val="001C4E03"/>
    <w:rsid w:val="001D02C2"/>
    <w:rsid w:val="001D0CD4"/>
    <w:rsid w:val="001E62AA"/>
    <w:rsid w:val="001F168B"/>
    <w:rsid w:val="001F322F"/>
    <w:rsid w:val="001F33FD"/>
    <w:rsid w:val="001F44AC"/>
    <w:rsid w:val="001F61EA"/>
    <w:rsid w:val="001F6B2C"/>
    <w:rsid w:val="0020243C"/>
    <w:rsid w:val="0020372A"/>
    <w:rsid w:val="00213805"/>
    <w:rsid w:val="00214B09"/>
    <w:rsid w:val="002161B5"/>
    <w:rsid w:val="002213DC"/>
    <w:rsid w:val="002222C1"/>
    <w:rsid w:val="00223709"/>
    <w:rsid w:val="00227AD8"/>
    <w:rsid w:val="00231DE5"/>
    <w:rsid w:val="0023254C"/>
    <w:rsid w:val="00232716"/>
    <w:rsid w:val="00233482"/>
    <w:rsid w:val="0023376F"/>
    <w:rsid w:val="002347A2"/>
    <w:rsid w:val="00241D8F"/>
    <w:rsid w:val="00243290"/>
    <w:rsid w:val="0024629B"/>
    <w:rsid w:val="00247CF7"/>
    <w:rsid w:val="0025364C"/>
    <w:rsid w:val="0026528F"/>
    <w:rsid w:val="00267FEA"/>
    <w:rsid w:val="00272DD5"/>
    <w:rsid w:val="0027787D"/>
    <w:rsid w:val="0027790E"/>
    <w:rsid w:val="0028017F"/>
    <w:rsid w:val="00280CDB"/>
    <w:rsid w:val="002816B5"/>
    <w:rsid w:val="00296D8A"/>
    <w:rsid w:val="002A0978"/>
    <w:rsid w:val="002A0F58"/>
    <w:rsid w:val="002A4DEB"/>
    <w:rsid w:val="002A682D"/>
    <w:rsid w:val="002B067D"/>
    <w:rsid w:val="002B0AA9"/>
    <w:rsid w:val="002B0B48"/>
    <w:rsid w:val="002B4040"/>
    <w:rsid w:val="002C103E"/>
    <w:rsid w:val="002C467B"/>
    <w:rsid w:val="002D75EF"/>
    <w:rsid w:val="002E0ADF"/>
    <w:rsid w:val="002E2D39"/>
    <w:rsid w:val="002E6060"/>
    <w:rsid w:val="002F0360"/>
    <w:rsid w:val="002F1E03"/>
    <w:rsid w:val="002F3053"/>
    <w:rsid w:val="00303F3D"/>
    <w:rsid w:val="00307961"/>
    <w:rsid w:val="00312C14"/>
    <w:rsid w:val="003154A5"/>
    <w:rsid w:val="003172DC"/>
    <w:rsid w:val="003210AF"/>
    <w:rsid w:val="003212F9"/>
    <w:rsid w:val="00330C92"/>
    <w:rsid w:val="00330FD2"/>
    <w:rsid w:val="003348D7"/>
    <w:rsid w:val="0035462D"/>
    <w:rsid w:val="00355F49"/>
    <w:rsid w:val="003605BE"/>
    <w:rsid w:val="0036106D"/>
    <w:rsid w:val="00361E87"/>
    <w:rsid w:val="0036427B"/>
    <w:rsid w:val="003743A7"/>
    <w:rsid w:val="00385ECE"/>
    <w:rsid w:val="003A0B1F"/>
    <w:rsid w:val="003A11B0"/>
    <w:rsid w:val="003A2576"/>
    <w:rsid w:val="003B1D4A"/>
    <w:rsid w:val="003B1E38"/>
    <w:rsid w:val="003B2834"/>
    <w:rsid w:val="003B5493"/>
    <w:rsid w:val="003B61A8"/>
    <w:rsid w:val="003B77CB"/>
    <w:rsid w:val="003C0B2F"/>
    <w:rsid w:val="003C3971"/>
    <w:rsid w:val="003C4491"/>
    <w:rsid w:val="003C4588"/>
    <w:rsid w:val="003E13A1"/>
    <w:rsid w:val="003E39F1"/>
    <w:rsid w:val="003E4468"/>
    <w:rsid w:val="003F17A2"/>
    <w:rsid w:val="003F24D6"/>
    <w:rsid w:val="00406954"/>
    <w:rsid w:val="004239C7"/>
    <w:rsid w:val="00424BFB"/>
    <w:rsid w:val="0044055C"/>
    <w:rsid w:val="0044119F"/>
    <w:rsid w:val="004421F8"/>
    <w:rsid w:val="00445F35"/>
    <w:rsid w:val="00460A08"/>
    <w:rsid w:val="00460E9A"/>
    <w:rsid w:val="004721FB"/>
    <w:rsid w:val="00481062"/>
    <w:rsid w:val="004875BF"/>
    <w:rsid w:val="004944D2"/>
    <w:rsid w:val="00497C01"/>
    <w:rsid w:val="004A0674"/>
    <w:rsid w:val="004A13B2"/>
    <w:rsid w:val="004A4210"/>
    <w:rsid w:val="004B372C"/>
    <w:rsid w:val="004B5078"/>
    <w:rsid w:val="004B5BCC"/>
    <w:rsid w:val="004C43A9"/>
    <w:rsid w:val="004D3578"/>
    <w:rsid w:val="004D7F1B"/>
    <w:rsid w:val="004E0C1D"/>
    <w:rsid w:val="004E213A"/>
    <w:rsid w:val="004E29CC"/>
    <w:rsid w:val="004E4E15"/>
    <w:rsid w:val="004F12B2"/>
    <w:rsid w:val="004F427C"/>
    <w:rsid w:val="004F4D5A"/>
    <w:rsid w:val="004F55CF"/>
    <w:rsid w:val="005117E4"/>
    <w:rsid w:val="00514771"/>
    <w:rsid w:val="00516BEE"/>
    <w:rsid w:val="00517C7B"/>
    <w:rsid w:val="00525CAF"/>
    <w:rsid w:val="0052610C"/>
    <w:rsid w:val="00527B3F"/>
    <w:rsid w:val="00533373"/>
    <w:rsid w:val="005351E9"/>
    <w:rsid w:val="00541AD0"/>
    <w:rsid w:val="00543408"/>
    <w:rsid w:val="00543E6C"/>
    <w:rsid w:val="005521B2"/>
    <w:rsid w:val="00562810"/>
    <w:rsid w:val="00562CF7"/>
    <w:rsid w:val="00565087"/>
    <w:rsid w:val="00567008"/>
    <w:rsid w:val="0056770B"/>
    <w:rsid w:val="00567D27"/>
    <w:rsid w:val="00576C50"/>
    <w:rsid w:val="005811E1"/>
    <w:rsid w:val="00592A9D"/>
    <w:rsid w:val="00592D2E"/>
    <w:rsid w:val="00594E26"/>
    <w:rsid w:val="00595DC4"/>
    <w:rsid w:val="005A39AA"/>
    <w:rsid w:val="005A48CC"/>
    <w:rsid w:val="005A7BCC"/>
    <w:rsid w:val="005B153C"/>
    <w:rsid w:val="005B2C9A"/>
    <w:rsid w:val="005B3C73"/>
    <w:rsid w:val="005B4845"/>
    <w:rsid w:val="005B4A0A"/>
    <w:rsid w:val="005C2897"/>
    <w:rsid w:val="005C7173"/>
    <w:rsid w:val="005D0E42"/>
    <w:rsid w:val="005D10F2"/>
    <w:rsid w:val="005D2E01"/>
    <w:rsid w:val="005D3EE8"/>
    <w:rsid w:val="005D512F"/>
    <w:rsid w:val="005D5705"/>
    <w:rsid w:val="005E62E1"/>
    <w:rsid w:val="005F4CAB"/>
    <w:rsid w:val="00605141"/>
    <w:rsid w:val="00605154"/>
    <w:rsid w:val="006062EE"/>
    <w:rsid w:val="00607782"/>
    <w:rsid w:val="0061004E"/>
    <w:rsid w:val="00612061"/>
    <w:rsid w:val="00614FDF"/>
    <w:rsid w:val="00615992"/>
    <w:rsid w:val="00616E28"/>
    <w:rsid w:val="00620FC9"/>
    <w:rsid w:val="00625621"/>
    <w:rsid w:val="00625CB8"/>
    <w:rsid w:val="0062745C"/>
    <w:rsid w:val="00634E7F"/>
    <w:rsid w:val="00636051"/>
    <w:rsid w:val="006437A9"/>
    <w:rsid w:val="00644996"/>
    <w:rsid w:val="00646835"/>
    <w:rsid w:val="00652641"/>
    <w:rsid w:val="00661138"/>
    <w:rsid w:val="00662EC1"/>
    <w:rsid w:val="006639DB"/>
    <w:rsid w:val="00663ED6"/>
    <w:rsid w:val="00664205"/>
    <w:rsid w:val="00666095"/>
    <w:rsid w:val="00674E7D"/>
    <w:rsid w:val="00680067"/>
    <w:rsid w:val="006A6E55"/>
    <w:rsid w:val="006A7868"/>
    <w:rsid w:val="006B0F7F"/>
    <w:rsid w:val="006B745F"/>
    <w:rsid w:val="006C272C"/>
    <w:rsid w:val="006D1100"/>
    <w:rsid w:val="006D18B1"/>
    <w:rsid w:val="006D5C5F"/>
    <w:rsid w:val="006E0E90"/>
    <w:rsid w:val="006E5C86"/>
    <w:rsid w:val="006F16CB"/>
    <w:rsid w:val="00701693"/>
    <w:rsid w:val="00712421"/>
    <w:rsid w:val="00712911"/>
    <w:rsid w:val="007148E4"/>
    <w:rsid w:val="00714AEA"/>
    <w:rsid w:val="007170B2"/>
    <w:rsid w:val="00720BB3"/>
    <w:rsid w:val="00723B49"/>
    <w:rsid w:val="00726530"/>
    <w:rsid w:val="00732CC9"/>
    <w:rsid w:val="00734A5B"/>
    <w:rsid w:val="00736F66"/>
    <w:rsid w:val="00743925"/>
    <w:rsid w:val="007441AC"/>
    <w:rsid w:val="007442AD"/>
    <w:rsid w:val="00744E76"/>
    <w:rsid w:val="007466A7"/>
    <w:rsid w:val="007522D9"/>
    <w:rsid w:val="007544A5"/>
    <w:rsid w:val="007577CB"/>
    <w:rsid w:val="007577EB"/>
    <w:rsid w:val="00757EBD"/>
    <w:rsid w:val="0076006F"/>
    <w:rsid w:val="00760C19"/>
    <w:rsid w:val="00763879"/>
    <w:rsid w:val="00766410"/>
    <w:rsid w:val="0077093E"/>
    <w:rsid w:val="00771315"/>
    <w:rsid w:val="00781F0F"/>
    <w:rsid w:val="00782ECF"/>
    <w:rsid w:val="007A0F21"/>
    <w:rsid w:val="007A2E78"/>
    <w:rsid w:val="007B06A5"/>
    <w:rsid w:val="007B0CB3"/>
    <w:rsid w:val="007B4A73"/>
    <w:rsid w:val="007C2AD0"/>
    <w:rsid w:val="007C2F16"/>
    <w:rsid w:val="007C3657"/>
    <w:rsid w:val="007C4C45"/>
    <w:rsid w:val="007D0578"/>
    <w:rsid w:val="007D29A3"/>
    <w:rsid w:val="007E6B20"/>
    <w:rsid w:val="007F52D4"/>
    <w:rsid w:val="008028A4"/>
    <w:rsid w:val="00804D0C"/>
    <w:rsid w:val="00805820"/>
    <w:rsid w:val="00817EF4"/>
    <w:rsid w:val="008230ED"/>
    <w:rsid w:val="00826F97"/>
    <w:rsid w:val="00827CC3"/>
    <w:rsid w:val="00840AA5"/>
    <w:rsid w:val="00841609"/>
    <w:rsid w:val="00843454"/>
    <w:rsid w:val="00844330"/>
    <w:rsid w:val="00845283"/>
    <w:rsid w:val="00847DBC"/>
    <w:rsid w:val="00857365"/>
    <w:rsid w:val="008576E6"/>
    <w:rsid w:val="00860D98"/>
    <w:rsid w:val="00862B19"/>
    <w:rsid w:val="008653BA"/>
    <w:rsid w:val="00870910"/>
    <w:rsid w:val="008719A8"/>
    <w:rsid w:val="00872309"/>
    <w:rsid w:val="00872E34"/>
    <w:rsid w:val="00873E1A"/>
    <w:rsid w:val="00873F6E"/>
    <w:rsid w:val="008741E5"/>
    <w:rsid w:val="00875444"/>
    <w:rsid w:val="008768CA"/>
    <w:rsid w:val="0088153C"/>
    <w:rsid w:val="00883EA3"/>
    <w:rsid w:val="00885692"/>
    <w:rsid w:val="00886CB6"/>
    <w:rsid w:val="00887379"/>
    <w:rsid w:val="008877E6"/>
    <w:rsid w:val="0089062B"/>
    <w:rsid w:val="00896EE8"/>
    <w:rsid w:val="008A1579"/>
    <w:rsid w:val="008A3003"/>
    <w:rsid w:val="008A4F89"/>
    <w:rsid w:val="008B5932"/>
    <w:rsid w:val="008B650F"/>
    <w:rsid w:val="008B67BF"/>
    <w:rsid w:val="008B735F"/>
    <w:rsid w:val="008C0085"/>
    <w:rsid w:val="008C2529"/>
    <w:rsid w:val="008F6912"/>
    <w:rsid w:val="008F7CBE"/>
    <w:rsid w:val="0090271F"/>
    <w:rsid w:val="00902E23"/>
    <w:rsid w:val="00903122"/>
    <w:rsid w:val="0090598A"/>
    <w:rsid w:val="00907978"/>
    <w:rsid w:val="0091283B"/>
    <w:rsid w:val="0091348E"/>
    <w:rsid w:val="00917CCB"/>
    <w:rsid w:val="009212A1"/>
    <w:rsid w:val="009220A8"/>
    <w:rsid w:val="009228DF"/>
    <w:rsid w:val="009268EA"/>
    <w:rsid w:val="0092774C"/>
    <w:rsid w:val="00942EC2"/>
    <w:rsid w:val="00944C13"/>
    <w:rsid w:val="009478B6"/>
    <w:rsid w:val="00953FBE"/>
    <w:rsid w:val="00954DF9"/>
    <w:rsid w:val="00960575"/>
    <w:rsid w:val="00962093"/>
    <w:rsid w:val="00966014"/>
    <w:rsid w:val="00966AC4"/>
    <w:rsid w:val="00974355"/>
    <w:rsid w:val="00985E93"/>
    <w:rsid w:val="009955FA"/>
    <w:rsid w:val="009977C7"/>
    <w:rsid w:val="009A2D2D"/>
    <w:rsid w:val="009A6FC9"/>
    <w:rsid w:val="009A7447"/>
    <w:rsid w:val="009B0102"/>
    <w:rsid w:val="009B13F6"/>
    <w:rsid w:val="009B1D6E"/>
    <w:rsid w:val="009B4E7A"/>
    <w:rsid w:val="009B50BD"/>
    <w:rsid w:val="009B5100"/>
    <w:rsid w:val="009B5F47"/>
    <w:rsid w:val="009B6BB3"/>
    <w:rsid w:val="009C61CF"/>
    <w:rsid w:val="009C67D1"/>
    <w:rsid w:val="009C6B7A"/>
    <w:rsid w:val="009C7C76"/>
    <w:rsid w:val="009D45EF"/>
    <w:rsid w:val="009D582D"/>
    <w:rsid w:val="009E707F"/>
    <w:rsid w:val="009F25AC"/>
    <w:rsid w:val="009F37B7"/>
    <w:rsid w:val="009F6F27"/>
    <w:rsid w:val="009F7CCE"/>
    <w:rsid w:val="00A02A12"/>
    <w:rsid w:val="00A10F02"/>
    <w:rsid w:val="00A15FC3"/>
    <w:rsid w:val="00A164B4"/>
    <w:rsid w:val="00A16825"/>
    <w:rsid w:val="00A20C0E"/>
    <w:rsid w:val="00A33929"/>
    <w:rsid w:val="00A35856"/>
    <w:rsid w:val="00A4156D"/>
    <w:rsid w:val="00A510FE"/>
    <w:rsid w:val="00A53724"/>
    <w:rsid w:val="00A6396C"/>
    <w:rsid w:val="00A6421D"/>
    <w:rsid w:val="00A74F24"/>
    <w:rsid w:val="00A82346"/>
    <w:rsid w:val="00A8638E"/>
    <w:rsid w:val="00A864A7"/>
    <w:rsid w:val="00A86C13"/>
    <w:rsid w:val="00A91CB6"/>
    <w:rsid w:val="00A952EF"/>
    <w:rsid w:val="00A96AB4"/>
    <w:rsid w:val="00AA2D20"/>
    <w:rsid w:val="00AA61EF"/>
    <w:rsid w:val="00AB0B6C"/>
    <w:rsid w:val="00AB1A2A"/>
    <w:rsid w:val="00AB5A2E"/>
    <w:rsid w:val="00AC17A1"/>
    <w:rsid w:val="00AC2BBD"/>
    <w:rsid w:val="00AC3BA0"/>
    <w:rsid w:val="00AC3D42"/>
    <w:rsid w:val="00AC7535"/>
    <w:rsid w:val="00AE0150"/>
    <w:rsid w:val="00AE6146"/>
    <w:rsid w:val="00AE6CD4"/>
    <w:rsid w:val="00AF09C5"/>
    <w:rsid w:val="00AF104E"/>
    <w:rsid w:val="00B012F5"/>
    <w:rsid w:val="00B06CF4"/>
    <w:rsid w:val="00B10E88"/>
    <w:rsid w:val="00B116AE"/>
    <w:rsid w:val="00B11974"/>
    <w:rsid w:val="00B1355D"/>
    <w:rsid w:val="00B14246"/>
    <w:rsid w:val="00B15229"/>
    <w:rsid w:val="00B15449"/>
    <w:rsid w:val="00B20492"/>
    <w:rsid w:val="00B24B29"/>
    <w:rsid w:val="00B30634"/>
    <w:rsid w:val="00B3644D"/>
    <w:rsid w:val="00B42507"/>
    <w:rsid w:val="00B476B7"/>
    <w:rsid w:val="00B506C9"/>
    <w:rsid w:val="00B5393C"/>
    <w:rsid w:val="00B55F1C"/>
    <w:rsid w:val="00B57386"/>
    <w:rsid w:val="00B7060F"/>
    <w:rsid w:val="00B71BEB"/>
    <w:rsid w:val="00B74451"/>
    <w:rsid w:val="00B905CF"/>
    <w:rsid w:val="00B95871"/>
    <w:rsid w:val="00B96C0C"/>
    <w:rsid w:val="00B97AD1"/>
    <w:rsid w:val="00BA18F8"/>
    <w:rsid w:val="00BA2E9E"/>
    <w:rsid w:val="00BB0828"/>
    <w:rsid w:val="00BC0A88"/>
    <w:rsid w:val="00BC0F7D"/>
    <w:rsid w:val="00BC70F4"/>
    <w:rsid w:val="00BD5AE2"/>
    <w:rsid w:val="00BD5C61"/>
    <w:rsid w:val="00BD5F66"/>
    <w:rsid w:val="00BE5E4A"/>
    <w:rsid w:val="00BF1095"/>
    <w:rsid w:val="00BF1C81"/>
    <w:rsid w:val="00BF2248"/>
    <w:rsid w:val="00BF39E9"/>
    <w:rsid w:val="00C023DE"/>
    <w:rsid w:val="00C17A60"/>
    <w:rsid w:val="00C232A8"/>
    <w:rsid w:val="00C316CA"/>
    <w:rsid w:val="00C33079"/>
    <w:rsid w:val="00C371B3"/>
    <w:rsid w:val="00C42755"/>
    <w:rsid w:val="00C45231"/>
    <w:rsid w:val="00C55069"/>
    <w:rsid w:val="00C6035E"/>
    <w:rsid w:val="00C628DE"/>
    <w:rsid w:val="00C7061C"/>
    <w:rsid w:val="00C714B5"/>
    <w:rsid w:val="00C72833"/>
    <w:rsid w:val="00C73F5D"/>
    <w:rsid w:val="00C75974"/>
    <w:rsid w:val="00C828CB"/>
    <w:rsid w:val="00C83101"/>
    <w:rsid w:val="00C846A2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7C18"/>
    <w:rsid w:val="00CC2EDB"/>
    <w:rsid w:val="00CC3F7F"/>
    <w:rsid w:val="00CC4DC2"/>
    <w:rsid w:val="00CC6C6A"/>
    <w:rsid w:val="00CD110C"/>
    <w:rsid w:val="00CD11A6"/>
    <w:rsid w:val="00CD2E52"/>
    <w:rsid w:val="00CD43E1"/>
    <w:rsid w:val="00CD4D52"/>
    <w:rsid w:val="00CF0B43"/>
    <w:rsid w:val="00CF0CA5"/>
    <w:rsid w:val="00CF18B5"/>
    <w:rsid w:val="00CF51CC"/>
    <w:rsid w:val="00CF52A5"/>
    <w:rsid w:val="00D02BDD"/>
    <w:rsid w:val="00D05B6E"/>
    <w:rsid w:val="00D0633A"/>
    <w:rsid w:val="00D071C4"/>
    <w:rsid w:val="00D10C37"/>
    <w:rsid w:val="00D11B3A"/>
    <w:rsid w:val="00D15384"/>
    <w:rsid w:val="00D21D1B"/>
    <w:rsid w:val="00D24B1A"/>
    <w:rsid w:val="00D2544C"/>
    <w:rsid w:val="00D27811"/>
    <w:rsid w:val="00D33F67"/>
    <w:rsid w:val="00D40226"/>
    <w:rsid w:val="00D4244D"/>
    <w:rsid w:val="00D43EF4"/>
    <w:rsid w:val="00D44E7E"/>
    <w:rsid w:val="00D4682F"/>
    <w:rsid w:val="00D541AA"/>
    <w:rsid w:val="00D54445"/>
    <w:rsid w:val="00D56778"/>
    <w:rsid w:val="00D65811"/>
    <w:rsid w:val="00D70DC6"/>
    <w:rsid w:val="00D738D6"/>
    <w:rsid w:val="00D755EB"/>
    <w:rsid w:val="00D80685"/>
    <w:rsid w:val="00D84B12"/>
    <w:rsid w:val="00D87423"/>
    <w:rsid w:val="00D878CB"/>
    <w:rsid w:val="00D87E00"/>
    <w:rsid w:val="00D90095"/>
    <w:rsid w:val="00D9134D"/>
    <w:rsid w:val="00D95205"/>
    <w:rsid w:val="00D95444"/>
    <w:rsid w:val="00D9546E"/>
    <w:rsid w:val="00D96451"/>
    <w:rsid w:val="00DA2DBA"/>
    <w:rsid w:val="00DA59C1"/>
    <w:rsid w:val="00DA663A"/>
    <w:rsid w:val="00DA7A03"/>
    <w:rsid w:val="00DB14E3"/>
    <w:rsid w:val="00DB1818"/>
    <w:rsid w:val="00DB7975"/>
    <w:rsid w:val="00DC2DC0"/>
    <w:rsid w:val="00DC309B"/>
    <w:rsid w:val="00DC4C98"/>
    <w:rsid w:val="00DC4DA2"/>
    <w:rsid w:val="00DD60C1"/>
    <w:rsid w:val="00DE4A26"/>
    <w:rsid w:val="00DE518C"/>
    <w:rsid w:val="00DF1E94"/>
    <w:rsid w:val="00DF2B1F"/>
    <w:rsid w:val="00DF4AD9"/>
    <w:rsid w:val="00DF5C28"/>
    <w:rsid w:val="00DF62CD"/>
    <w:rsid w:val="00E0243F"/>
    <w:rsid w:val="00E03D28"/>
    <w:rsid w:val="00E106EE"/>
    <w:rsid w:val="00E13370"/>
    <w:rsid w:val="00E1413F"/>
    <w:rsid w:val="00E15FC7"/>
    <w:rsid w:val="00E16AC7"/>
    <w:rsid w:val="00E202C5"/>
    <w:rsid w:val="00E20B05"/>
    <w:rsid w:val="00E2396A"/>
    <w:rsid w:val="00E256C9"/>
    <w:rsid w:val="00E30593"/>
    <w:rsid w:val="00E33CE2"/>
    <w:rsid w:val="00E40276"/>
    <w:rsid w:val="00E416D2"/>
    <w:rsid w:val="00E41780"/>
    <w:rsid w:val="00E41C4A"/>
    <w:rsid w:val="00E42A19"/>
    <w:rsid w:val="00E448DE"/>
    <w:rsid w:val="00E44A69"/>
    <w:rsid w:val="00E45D9F"/>
    <w:rsid w:val="00E50EF8"/>
    <w:rsid w:val="00E53A46"/>
    <w:rsid w:val="00E62AB5"/>
    <w:rsid w:val="00E66FF7"/>
    <w:rsid w:val="00E72121"/>
    <w:rsid w:val="00E73B83"/>
    <w:rsid w:val="00E77645"/>
    <w:rsid w:val="00E840B8"/>
    <w:rsid w:val="00E923CB"/>
    <w:rsid w:val="00E924C7"/>
    <w:rsid w:val="00E960B0"/>
    <w:rsid w:val="00EA26CD"/>
    <w:rsid w:val="00EA7C61"/>
    <w:rsid w:val="00EB12B1"/>
    <w:rsid w:val="00EB3F21"/>
    <w:rsid w:val="00EC1110"/>
    <w:rsid w:val="00EC3923"/>
    <w:rsid w:val="00EC4A25"/>
    <w:rsid w:val="00ED4754"/>
    <w:rsid w:val="00ED4E80"/>
    <w:rsid w:val="00ED5DAD"/>
    <w:rsid w:val="00EE1889"/>
    <w:rsid w:val="00EE4E9C"/>
    <w:rsid w:val="00EE7326"/>
    <w:rsid w:val="00EF1994"/>
    <w:rsid w:val="00EF1FC5"/>
    <w:rsid w:val="00F025A2"/>
    <w:rsid w:val="00F02F4F"/>
    <w:rsid w:val="00F03195"/>
    <w:rsid w:val="00F04712"/>
    <w:rsid w:val="00F06FAB"/>
    <w:rsid w:val="00F07FED"/>
    <w:rsid w:val="00F17A7D"/>
    <w:rsid w:val="00F220E5"/>
    <w:rsid w:val="00F22414"/>
    <w:rsid w:val="00F22C38"/>
    <w:rsid w:val="00F22EC7"/>
    <w:rsid w:val="00F25FB4"/>
    <w:rsid w:val="00F264EF"/>
    <w:rsid w:val="00F269F5"/>
    <w:rsid w:val="00F26CEE"/>
    <w:rsid w:val="00F32F04"/>
    <w:rsid w:val="00F337C8"/>
    <w:rsid w:val="00F40A11"/>
    <w:rsid w:val="00F431D7"/>
    <w:rsid w:val="00F50F1F"/>
    <w:rsid w:val="00F550DE"/>
    <w:rsid w:val="00F638E9"/>
    <w:rsid w:val="00F653B8"/>
    <w:rsid w:val="00F71D6F"/>
    <w:rsid w:val="00F74F17"/>
    <w:rsid w:val="00F76B20"/>
    <w:rsid w:val="00F838E8"/>
    <w:rsid w:val="00F930E8"/>
    <w:rsid w:val="00FA1266"/>
    <w:rsid w:val="00FA316C"/>
    <w:rsid w:val="00FA5947"/>
    <w:rsid w:val="00FB0D18"/>
    <w:rsid w:val="00FC1192"/>
    <w:rsid w:val="00FD2FED"/>
    <w:rsid w:val="00FD65CB"/>
    <w:rsid w:val="00FD6FB3"/>
    <w:rsid w:val="00FE0B89"/>
    <w:rsid w:val="00FE11B9"/>
    <w:rsid w:val="00FE181B"/>
    <w:rsid w:val="00FE1A6D"/>
    <w:rsid w:val="00FE399E"/>
    <w:rsid w:val="00FE61B9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94253B"/>
  <w15:docId w15:val="{7473A8FF-F62E-4095-A3F0-C10570E8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E41780"/>
    <w:pPr>
      <w:spacing w:after="0" w:line="240" w:lineRule="auto"/>
    </w:pPr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5B2C9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2C9A"/>
    <w:pPr>
      <w:spacing w:after="0" w:line="240" w:lineRule="auto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2C9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2C9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AC3231B-9E44-4249-A31A-77E84BEAD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571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10</cp:revision>
  <dcterms:created xsi:type="dcterms:W3CDTF">2023-03-02T14:48:00Z</dcterms:created>
  <dcterms:modified xsi:type="dcterms:W3CDTF">2023-03-03T07:44:00Z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 Meeting Doc\RAN4_98bise\RAN4 management\GTW\GTW_April16\Draft_R4-xxyyzzz_WF_on_BS_RX_CATT.docx</vt:lpwstr>
  </property>
  <property fmtid="{D5CDD505-2E9C-101B-9397-08002B2CF9AE}" pid="4" name="KSOProductBuildVer">
    <vt:lpwstr>2052-11.8.2.8875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1666024596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2023-03-01T15:13:49Z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6a07b151-d9ef-4852-96ad-e2fb201b74b4</vt:lpwstr>
  </property>
  <property fmtid="{D5CDD505-2E9C-101B-9397-08002B2CF9AE}" pid="15" name="MSIP_Label_9764cdcd-3664-4d05-9615-7cbf65a4f0a8_ContentBits">
    <vt:lpwstr>0</vt:lpwstr>
  </property>
</Properties>
</file>