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F84B84" w:rsidRPr="00F84B84">
        <w:rPr>
          <w:rFonts w:ascii="Arial" w:hAnsi="Arial" w:cs="Arial"/>
          <w:b/>
          <w:sz w:val="24"/>
          <w:lang w:val="en-US" w:eastAsia="zh-CN"/>
        </w:rPr>
        <w:t>R4-2301970</w:t>
      </w:r>
      <w:bookmarkStart w:id="0" w:name="_GoBack"/>
      <w:bookmarkEnd w:id="0"/>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53A5" w:rsidRPr="004053A5">
        <w:rPr>
          <w:rFonts w:ascii="Arial" w:eastAsia="宋体" w:hAnsi="Arial"/>
          <w:b/>
          <w:sz w:val="24"/>
          <w:lang w:val="en-US" w:eastAsia="zh-CN"/>
        </w:rPr>
        <w:t>Discussion on RRM test cases for SDT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1049">
        <w:rPr>
          <w:rFonts w:ascii="Arial" w:eastAsia="宋体" w:hAnsi="Arial"/>
          <w:b/>
          <w:sz w:val="24"/>
          <w:lang w:val="en-US" w:eastAsia="zh-CN"/>
        </w:rPr>
        <w:t>5.2.</w:t>
      </w:r>
      <w:r w:rsidR="004053A5">
        <w:rPr>
          <w:rFonts w:ascii="Arial" w:eastAsia="宋体" w:hAnsi="Arial"/>
          <w:b/>
          <w:sz w:val="24"/>
          <w:lang w:val="en-US" w:eastAsia="zh-CN"/>
        </w:rPr>
        <w:t>7.2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9963FF"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053A5">
        <w:rPr>
          <w:rFonts w:eastAsia="宋体"/>
          <w:lang w:eastAsia="zh-CN"/>
        </w:rPr>
        <w:t>test case design for SDT</w:t>
      </w:r>
      <w:r w:rsidRPr="009963FF">
        <w:rPr>
          <w:rFonts w:eastAsia="宋体"/>
          <w:lang w:eastAsia="zh-CN"/>
        </w:rPr>
        <w:t xml:space="preserve"> </w:t>
      </w:r>
      <w:r>
        <w:rPr>
          <w:rFonts w:eastAsia="宋体"/>
          <w:lang w:eastAsia="zh-CN"/>
        </w:rPr>
        <w:t xml:space="preserve">are </w:t>
      </w:r>
      <w:r w:rsidR="004053A5">
        <w:rPr>
          <w:rFonts w:eastAsia="宋体"/>
          <w:lang w:eastAsia="zh-CN"/>
        </w:rPr>
        <w:t xml:space="preserve">discussed and outcomes are captured in [1], and TCs are captured in the CR [2]. Although the work is </w:t>
      </w:r>
      <w:r>
        <w:rPr>
          <w:rFonts w:eastAsia="宋体"/>
          <w:lang w:eastAsia="zh-CN"/>
        </w:rPr>
        <w:t>completed in Rel-17</w:t>
      </w:r>
      <w:r w:rsidR="004053A5">
        <w:rPr>
          <w:rFonts w:eastAsia="宋体"/>
          <w:lang w:eastAsia="zh-CN"/>
        </w:rPr>
        <w:t>, due to time limit and complexity of the test design, some parameters in the TCs remain TBD, and following aspects need further discussion.</w:t>
      </w:r>
    </w:p>
    <w:p w:rsidR="004053A5" w:rsidRDefault="004053A5"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ower level</w:t>
      </w:r>
    </w:p>
    <w:p w:rsidR="004053A5" w:rsidRPr="004053A5" w:rsidRDefault="004053A5"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ime points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1A4702">
        <w:rPr>
          <w:rFonts w:eastAsia="宋体"/>
          <w:lang w:eastAsia="zh-CN"/>
        </w:rPr>
        <w:t xml:space="preserve">above </w:t>
      </w:r>
      <w:r w:rsidR="00792CCD">
        <w:rPr>
          <w:rFonts w:eastAsiaTheme="minorEastAsia"/>
          <w:lang w:eastAsia="zh-CN"/>
        </w:rPr>
        <w:t>r</w:t>
      </w:r>
      <w:r w:rsidR="00792CCD" w:rsidRPr="00792CCD">
        <w:rPr>
          <w:rFonts w:eastAsiaTheme="minorEastAsia"/>
          <w:lang w:eastAsia="zh-CN"/>
        </w:rPr>
        <w:t xml:space="preserve">emaining issues for </w:t>
      </w:r>
      <w:r w:rsidR="001A4702">
        <w:rPr>
          <w:rFonts w:eastAsiaTheme="minorEastAsia"/>
          <w:lang w:eastAsia="zh-CN"/>
        </w:rPr>
        <w:t>NCSG</w:t>
      </w:r>
      <w:r w:rsidR="00E87502">
        <w:rPr>
          <w:rFonts w:eastAsia="宋体"/>
          <w:lang w:eastAsia="zh-CN"/>
        </w:rPr>
        <w:t>.</w:t>
      </w:r>
    </w:p>
    <w:p w:rsidR="00FA0C0C" w:rsidRDefault="00FA0C0C" w:rsidP="00FA0C0C">
      <w:pPr>
        <w:pStyle w:val="1"/>
        <w:jc w:val="both"/>
        <w:rPr>
          <w:lang w:val="en-US"/>
        </w:rPr>
      </w:pPr>
      <w:r>
        <w:rPr>
          <w:lang w:val="en-US"/>
        </w:rPr>
        <w:t>Discussion</w:t>
      </w:r>
    </w:p>
    <w:p w:rsidR="004053A5" w:rsidRDefault="004053A5" w:rsidP="004053A5">
      <w:pPr>
        <w:pStyle w:val="2"/>
        <w:rPr>
          <w:lang w:eastAsia="zh-CN"/>
        </w:rPr>
      </w:pPr>
      <w:r>
        <w:rPr>
          <w:rFonts w:hint="eastAsia"/>
          <w:lang w:eastAsia="zh-CN"/>
        </w:rPr>
        <w:t>P</w:t>
      </w:r>
      <w:r>
        <w:rPr>
          <w:lang w:eastAsia="zh-CN"/>
        </w:rPr>
        <w:t>ower level</w:t>
      </w:r>
    </w:p>
    <w:p w:rsidR="004053A5" w:rsidRDefault="004053A5" w:rsidP="004053A5">
      <w:pPr>
        <w:spacing w:before="120" w:after="120"/>
        <w:rPr>
          <w:rFonts w:eastAsiaTheme="minorEastAsia"/>
          <w:lang w:eastAsia="zh-CN"/>
        </w:rPr>
      </w:pPr>
      <w:r>
        <w:rPr>
          <w:rFonts w:eastAsiaTheme="minorEastAsia" w:hint="eastAsia"/>
          <w:lang w:eastAsia="zh-CN"/>
        </w:rPr>
        <w:t>P</w:t>
      </w:r>
      <w:r>
        <w:rPr>
          <w:rFonts w:eastAsiaTheme="minorEastAsia"/>
          <w:lang w:eastAsia="zh-CN"/>
        </w:rPr>
        <w:t>ower levels</w:t>
      </w:r>
      <w:r w:rsidR="0050724C">
        <w:rPr>
          <w:rFonts w:eastAsiaTheme="minorEastAsia"/>
          <w:lang w:eastAsia="zh-CN"/>
        </w:rPr>
        <w:t xml:space="preserve"> in current spec are shown in Figure 1 from [2].</w:t>
      </w:r>
    </w:p>
    <w:p w:rsidR="0050724C" w:rsidRDefault="0050724C" w:rsidP="004053A5">
      <w:pPr>
        <w:spacing w:before="120" w:after="120"/>
        <w:rPr>
          <w:rFonts w:eastAsiaTheme="minorEastAsia"/>
          <w:lang w:eastAsia="zh-CN"/>
        </w:rPr>
      </w:pPr>
      <w:r>
        <w:rPr>
          <w:noProof/>
        </w:rPr>
        <w:drawing>
          <wp:inline distT="0" distB="0" distL="0" distR="0">
            <wp:extent cx="6115685" cy="19072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907284"/>
                    </a:xfrm>
                    <a:prstGeom prst="rect">
                      <a:avLst/>
                    </a:prstGeom>
                    <a:noFill/>
                    <a:ln>
                      <a:noFill/>
                    </a:ln>
                  </pic:spPr>
                </pic:pic>
              </a:graphicData>
            </a:graphic>
          </wp:inline>
        </w:drawing>
      </w:r>
    </w:p>
    <w:p w:rsidR="0050724C" w:rsidRPr="0050724C" w:rsidRDefault="0050724C" w:rsidP="0050724C">
      <w:pPr>
        <w:spacing w:before="120" w:after="120"/>
        <w:jc w:val="center"/>
        <w:rPr>
          <w:rFonts w:eastAsiaTheme="minorEastAsia"/>
          <w:b/>
          <w:lang w:eastAsia="zh-CN"/>
        </w:rPr>
      </w:pPr>
      <w:r w:rsidRPr="0050724C">
        <w:rPr>
          <w:rFonts w:eastAsiaTheme="minorEastAsia" w:hint="eastAsia"/>
          <w:b/>
          <w:lang w:eastAsia="zh-CN"/>
        </w:rPr>
        <w:t>F</w:t>
      </w:r>
      <w:r w:rsidRPr="0050724C">
        <w:rPr>
          <w:rFonts w:eastAsiaTheme="minorEastAsia"/>
          <w:b/>
          <w:lang w:eastAsia="zh-CN"/>
        </w:rPr>
        <w:t>igure 1: Power level setting in current spec from [2]</w:t>
      </w:r>
    </w:p>
    <w:p w:rsidR="004053A5" w:rsidRDefault="0050724C" w:rsidP="004053A5">
      <w:pPr>
        <w:spacing w:before="120" w:after="120"/>
        <w:rPr>
          <w:rFonts w:eastAsiaTheme="minorEastAsia"/>
          <w:lang w:eastAsia="zh-CN"/>
        </w:rPr>
      </w:pPr>
      <w:r>
        <w:rPr>
          <w:rFonts w:eastAsiaTheme="minorEastAsia" w:hint="eastAsia"/>
          <w:lang w:eastAsia="zh-CN"/>
        </w:rPr>
        <w:t>T</w:t>
      </w:r>
      <w:r>
        <w:rPr>
          <w:rFonts w:eastAsiaTheme="minorEastAsia"/>
          <w:lang w:eastAsia="zh-CN"/>
        </w:rPr>
        <w:t>he levels are designed based on the following restrictions as shared by Nokia in RAN4 email reflector:</w:t>
      </w:r>
    </w:p>
    <w:p w:rsidR="0050724C" w:rsidRPr="0050724C" w:rsidRDefault="0050724C" w:rsidP="0050724C">
      <w:pPr>
        <w:pStyle w:val="afe"/>
        <w:numPr>
          <w:ilvl w:val="0"/>
          <w:numId w:val="24"/>
        </w:numPr>
        <w:overflowPunct w:val="0"/>
        <w:autoSpaceDE w:val="0"/>
        <w:autoSpaceDN w:val="0"/>
        <w:adjustRightInd w:val="0"/>
        <w:spacing w:beforeLines="0" w:before="120" w:afterLines="0" w:after="120"/>
        <w:textAlignment w:val="baseline"/>
        <w:rPr>
          <w:rFonts w:eastAsia="宋体"/>
          <w:highlight w:val="yellow"/>
          <w:lang w:eastAsia="zh-CN"/>
        </w:rPr>
      </w:pPr>
      <w:r w:rsidRPr="0050724C">
        <w:rPr>
          <w:rFonts w:eastAsia="宋体"/>
          <w:highlight w:val="yellow"/>
          <w:lang w:eastAsia="zh-CN"/>
        </w:rPr>
        <w:t>P0 = P1 - cg-SDT-</w:t>
      </w:r>
      <w:proofErr w:type="spellStart"/>
      <w:r w:rsidRPr="0050724C">
        <w:rPr>
          <w:rFonts w:eastAsia="宋体"/>
          <w:highlight w:val="yellow"/>
          <w:lang w:eastAsia="zh-CN"/>
        </w:rPr>
        <w:t>ChangeThreshold</w:t>
      </w:r>
      <w:proofErr w:type="spellEnd"/>
      <w:r w:rsidRPr="0050724C">
        <w:rPr>
          <w:rFonts w:eastAsia="宋体"/>
          <w:highlight w:val="yellow"/>
          <w:lang w:eastAsia="zh-CN"/>
        </w:rPr>
        <w:t xml:space="preserve"> – </w:t>
      </w:r>
      <w:proofErr w:type="spellStart"/>
      <w:r w:rsidRPr="0050724C">
        <w:rPr>
          <w:rFonts w:eastAsia="宋体"/>
          <w:highlight w:val="yellow"/>
          <w:lang w:eastAsia="zh-CN"/>
        </w:rPr>
        <w:t>Pmargin</w:t>
      </w:r>
      <w:proofErr w:type="spellEnd"/>
    </w:p>
    <w:p w:rsidR="0050724C" w:rsidRPr="0050724C" w:rsidRDefault="0050724C" w:rsidP="0050724C">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50724C">
        <w:rPr>
          <w:rFonts w:eastAsia="宋体"/>
          <w:lang w:eastAsia="zh-CN"/>
        </w:rPr>
        <w:t>P2 = P1 + cg-SDT-</w:t>
      </w:r>
      <w:proofErr w:type="spellStart"/>
      <w:r w:rsidRPr="0050724C">
        <w:rPr>
          <w:rFonts w:eastAsia="宋体"/>
          <w:lang w:eastAsia="zh-CN"/>
        </w:rPr>
        <w:t>ChangeThreshold</w:t>
      </w:r>
      <w:proofErr w:type="spellEnd"/>
      <w:r w:rsidRPr="0050724C">
        <w:rPr>
          <w:rFonts w:eastAsia="宋体"/>
          <w:lang w:eastAsia="zh-CN"/>
        </w:rPr>
        <w:t xml:space="preserve"> – </w:t>
      </w:r>
      <w:proofErr w:type="spellStart"/>
      <w:r w:rsidRPr="0050724C">
        <w:rPr>
          <w:rFonts w:eastAsia="宋体"/>
          <w:lang w:eastAsia="zh-CN"/>
        </w:rPr>
        <w:t>Pmargin</w:t>
      </w:r>
      <w:proofErr w:type="spellEnd"/>
    </w:p>
    <w:p w:rsidR="0050724C" w:rsidRPr="0050724C" w:rsidRDefault="0050724C" w:rsidP="0050724C">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50724C">
        <w:rPr>
          <w:rFonts w:eastAsia="宋体"/>
          <w:lang w:eastAsia="zh-CN"/>
        </w:rPr>
        <w:t>P3 = P2 - cg-SDT-</w:t>
      </w:r>
      <w:proofErr w:type="spellStart"/>
      <w:r w:rsidRPr="0050724C">
        <w:rPr>
          <w:rFonts w:eastAsia="宋体"/>
          <w:lang w:eastAsia="zh-CN"/>
        </w:rPr>
        <w:t>ChangeThreshold</w:t>
      </w:r>
      <w:proofErr w:type="spellEnd"/>
      <w:r w:rsidRPr="0050724C">
        <w:rPr>
          <w:rFonts w:eastAsia="宋体"/>
          <w:lang w:eastAsia="zh-CN"/>
        </w:rPr>
        <w:t xml:space="preserve"> – </w:t>
      </w:r>
      <w:proofErr w:type="spellStart"/>
      <w:r w:rsidRPr="0050724C">
        <w:rPr>
          <w:rFonts w:eastAsia="宋体"/>
          <w:lang w:eastAsia="zh-CN"/>
        </w:rPr>
        <w:t>Pmargin</w:t>
      </w:r>
      <w:proofErr w:type="spellEnd"/>
    </w:p>
    <w:p w:rsidR="0050724C" w:rsidRDefault="0050724C" w:rsidP="004053A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the highlighted restriction may need to be updated. </w:t>
      </w:r>
    </w:p>
    <w:p w:rsidR="0050724C" w:rsidRDefault="0050724C" w:rsidP="0050724C">
      <w:pPr>
        <w:pStyle w:val="afe"/>
        <w:numPr>
          <w:ilvl w:val="0"/>
          <w:numId w:val="24"/>
        </w:numPr>
        <w:spacing w:before="120" w:after="120"/>
        <w:rPr>
          <w:rFonts w:eastAsiaTheme="minorEastAsia"/>
          <w:lang w:eastAsia="zh-CN"/>
        </w:rPr>
      </w:pPr>
      <w:r w:rsidRPr="0050724C">
        <w:rPr>
          <w:rFonts w:eastAsiaTheme="minorEastAsia"/>
          <w:lang w:eastAsia="zh-CN"/>
        </w:rPr>
        <w:t xml:space="preserve">if UE takes </w:t>
      </w:r>
      <w:r>
        <w:rPr>
          <w:rFonts w:eastAsiaTheme="minorEastAsia"/>
          <w:lang w:eastAsia="zh-CN"/>
        </w:rPr>
        <w:t>wrong RSRP1 (</w:t>
      </w:r>
      <w:r w:rsidRPr="0050724C">
        <w:rPr>
          <w:rFonts w:eastAsiaTheme="minorEastAsia"/>
          <w:lang w:eastAsia="zh-CN"/>
        </w:rPr>
        <w:t>P0</w:t>
      </w:r>
      <w:r>
        <w:rPr>
          <w:rFonts w:eastAsiaTheme="minorEastAsia"/>
          <w:lang w:eastAsia="zh-CN"/>
        </w:rPr>
        <w:t>)</w:t>
      </w:r>
      <w:r w:rsidRPr="0050724C">
        <w:rPr>
          <w:rFonts w:eastAsiaTheme="minorEastAsia"/>
          <w:lang w:eastAsia="zh-CN"/>
        </w:rPr>
        <w:t xml:space="preserve"> and takes correct RSRP2 (P2), UE will fail the TA validation and not transmit SDT. UE with such wrong implementation will fail the test. </w:t>
      </w:r>
    </w:p>
    <w:p w:rsidR="0050724C" w:rsidRDefault="0050724C" w:rsidP="0050724C">
      <w:pPr>
        <w:pStyle w:val="afe"/>
        <w:numPr>
          <w:ilvl w:val="0"/>
          <w:numId w:val="24"/>
        </w:numPr>
        <w:spacing w:before="120" w:after="120"/>
        <w:rPr>
          <w:rFonts w:eastAsiaTheme="minorEastAsia"/>
          <w:lang w:eastAsia="zh-CN"/>
        </w:rPr>
      </w:pPr>
      <w:r w:rsidRPr="0050724C">
        <w:rPr>
          <w:rFonts w:eastAsiaTheme="minorEastAsia"/>
          <w:lang w:eastAsia="zh-CN"/>
        </w:rPr>
        <w:t>if a UE takes correct RSRP1 (P1) and RSRP2 (P2), it will pass the TA validation and transmit SDT. UE with such correct implementation will pass the test.</w:t>
      </w:r>
    </w:p>
    <w:p w:rsidR="0050724C" w:rsidRDefault="0050724C" w:rsidP="0050724C">
      <w:pPr>
        <w:spacing w:before="120" w:after="120"/>
        <w:rPr>
          <w:rFonts w:eastAsiaTheme="minorEastAsia"/>
          <w:lang w:eastAsia="zh-CN"/>
        </w:rPr>
      </w:pPr>
      <w:r>
        <w:rPr>
          <w:rFonts w:eastAsiaTheme="minorEastAsia"/>
          <w:lang w:eastAsia="zh-CN"/>
        </w:rPr>
        <w:t>For the above test purpose, gap between P2 and P0</w:t>
      </w:r>
      <w:r w:rsidR="00817054">
        <w:rPr>
          <w:rFonts w:eastAsiaTheme="minorEastAsia"/>
          <w:lang w:eastAsia="zh-CN"/>
        </w:rPr>
        <w:t xml:space="preserve"> (rather than between P1 and P0)</w:t>
      </w:r>
      <w:r>
        <w:rPr>
          <w:rFonts w:eastAsiaTheme="minorEastAsia"/>
          <w:lang w:eastAsia="zh-CN"/>
        </w:rPr>
        <w:t xml:space="preserve"> should be made larger than the threshold, i.e. </w:t>
      </w:r>
      <w:r w:rsidR="00817054">
        <w:rPr>
          <w:rFonts w:eastAsiaTheme="minorEastAsia"/>
          <w:lang w:eastAsia="zh-CN"/>
        </w:rPr>
        <w:t xml:space="preserve">the first restriction should be updated to </w:t>
      </w:r>
    </w:p>
    <w:p w:rsidR="0050724C" w:rsidRPr="00817054" w:rsidRDefault="0050724C" w:rsidP="0050724C">
      <w:pPr>
        <w:pStyle w:val="afe"/>
        <w:numPr>
          <w:ilvl w:val="0"/>
          <w:numId w:val="24"/>
        </w:numPr>
        <w:spacing w:before="120" w:after="120"/>
        <w:rPr>
          <w:rFonts w:eastAsiaTheme="minorEastAsia"/>
          <w:lang w:eastAsia="zh-CN"/>
        </w:rPr>
      </w:pPr>
      <w:r w:rsidRPr="0050724C">
        <w:rPr>
          <w:rFonts w:eastAsia="宋体"/>
          <w:highlight w:val="yellow"/>
          <w:lang w:eastAsia="zh-CN"/>
        </w:rPr>
        <w:lastRenderedPageBreak/>
        <w:t>P0 = P</w:t>
      </w:r>
      <w:r w:rsidR="00817054">
        <w:rPr>
          <w:rFonts w:eastAsia="宋体"/>
          <w:highlight w:val="yellow"/>
          <w:lang w:eastAsia="zh-CN"/>
        </w:rPr>
        <w:t>2</w:t>
      </w:r>
      <w:r w:rsidRPr="0050724C">
        <w:rPr>
          <w:rFonts w:eastAsia="宋体"/>
          <w:highlight w:val="yellow"/>
          <w:lang w:eastAsia="zh-CN"/>
        </w:rPr>
        <w:t xml:space="preserve"> - cg-SDT-</w:t>
      </w:r>
      <w:proofErr w:type="spellStart"/>
      <w:r w:rsidRPr="0050724C">
        <w:rPr>
          <w:rFonts w:eastAsia="宋体"/>
          <w:highlight w:val="yellow"/>
          <w:lang w:eastAsia="zh-CN"/>
        </w:rPr>
        <w:t>ChangeThreshold</w:t>
      </w:r>
      <w:proofErr w:type="spellEnd"/>
      <w:r w:rsidRPr="0050724C">
        <w:rPr>
          <w:rFonts w:eastAsia="宋体"/>
          <w:highlight w:val="yellow"/>
          <w:lang w:eastAsia="zh-CN"/>
        </w:rPr>
        <w:t xml:space="preserve"> – </w:t>
      </w:r>
      <w:proofErr w:type="spellStart"/>
      <w:r w:rsidRPr="0050724C">
        <w:rPr>
          <w:rFonts w:eastAsia="宋体"/>
          <w:highlight w:val="yellow"/>
          <w:lang w:eastAsia="zh-CN"/>
        </w:rPr>
        <w:t>Pmargin</w:t>
      </w:r>
      <w:proofErr w:type="spellEnd"/>
    </w:p>
    <w:p w:rsidR="00817054" w:rsidRDefault="00817054" w:rsidP="00817054">
      <w:pPr>
        <w:spacing w:before="120" w:after="120"/>
        <w:rPr>
          <w:rFonts w:eastAsiaTheme="minorEastAsia"/>
          <w:lang w:eastAsia="zh-CN"/>
        </w:rPr>
      </w:pPr>
      <w:r>
        <w:rPr>
          <w:rFonts w:eastAsiaTheme="minorEastAsia"/>
          <w:lang w:eastAsia="zh-CN"/>
        </w:rPr>
        <w:t>With the update, P3 should be same as P0, and the power levels should be updated as in Figure 2.</w:t>
      </w:r>
    </w:p>
    <w:p w:rsidR="00817054" w:rsidRDefault="00817054" w:rsidP="00817054">
      <w:pPr>
        <w:spacing w:before="120" w:after="120"/>
        <w:rPr>
          <w:rFonts w:eastAsiaTheme="minorEastAsia"/>
          <w:lang w:eastAsia="zh-CN"/>
        </w:rPr>
      </w:pPr>
    </w:p>
    <w:p w:rsidR="00817054" w:rsidRDefault="00817054" w:rsidP="00817054">
      <w:pPr>
        <w:spacing w:before="120" w:after="120"/>
        <w:jc w:val="center"/>
        <w:rPr>
          <w:rFonts w:eastAsiaTheme="minorEastAsia"/>
          <w:lang w:eastAsia="zh-CN"/>
        </w:rPr>
      </w:pPr>
      <w:r>
        <w:rPr>
          <w:rFonts w:eastAsiaTheme="minorEastAsia"/>
          <w:noProof/>
          <w:lang w:eastAsia="zh-CN"/>
        </w:rPr>
        <w:drawing>
          <wp:inline distT="0" distB="0" distL="0" distR="0" wp14:anchorId="6C55BE08">
            <wp:extent cx="4424713" cy="271327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9921" cy="2722599"/>
                    </a:xfrm>
                    <a:prstGeom prst="rect">
                      <a:avLst/>
                    </a:prstGeom>
                    <a:noFill/>
                  </pic:spPr>
                </pic:pic>
              </a:graphicData>
            </a:graphic>
          </wp:inline>
        </w:drawing>
      </w:r>
    </w:p>
    <w:p w:rsidR="00817054" w:rsidRPr="0050724C" w:rsidRDefault="00817054" w:rsidP="00817054">
      <w:pPr>
        <w:spacing w:before="120" w:after="120"/>
        <w:jc w:val="center"/>
        <w:rPr>
          <w:rFonts w:eastAsiaTheme="minorEastAsia"/>
          <w:b/>
          <w:lang w:eastAsia="zh-CN"/>
        </w:rPr>
      </w:pPr>
      <w:r w:rsidRPr="0050724C">
        <w:rPr>
          <w:rFonts w:eastAsiaTheme="minorEastAsia" w:hint="eastAsia"/>
          <w:b/>
          <w:lang w:eastAsia="zh-CN"/>
        </w:rPr>
        <w:t>F</w:t>
      </w:r>
      <w:r w:rsidRPr="0050724C">
        <w:rPr>
          <w:rFonts w:eastAsiaTheme="minorEastAsia"/>
          <w:b/>
          <w:lang w:eastAsia="zh-CN"/>
        </w:rPr>
        <w:t xml:space="preserve">igure </w:t>
      </w:r>
      <w:r>
        <w:rPr>
          <w:rFonts w:eastAsiaTheme="minorEastAsia"/>
          <w:b/>
          <w:lang w:eastAsia="zh-CN"/>
        </w:rPr>
        <w:t>2</w:t>
      </w:r>
      <w:r w:rsidRPr="0050724C">
        <w:rPr>
          <w:rFonts w:eastAsiaTheme="minorEastAsia"/>
          <w:b/>
          <w:lang w:eastAsia="zh-CN"/>
        </w:rPr>
        <w:t xml:space="preserve">: </w:t>
      </w:r>
      <w:r>
        <w:rPr>
          <w:rFonts w:eastAsiaTheme="minorEastAsia"/>
          <w:b/>
          <w:lang w:eastAsia="zh-CN"/>
        </w:rPr>
        <w:t xml:space="preserve">Updated </w:t>
      </w:r>
      <w:r w:rsidRPr="0050724C">
        <w:rPr>
          <w:rFonts w:eastAsiaTheme="minorEastAsia"/>
          <w:b/>
          <w:lang w:eastAsia="zh-CN"/>
        </w:rPr>
        <w:t xml:space="preserve">Power level setting </w:t>
      </w:r>
    </w:p>
    <w:p w:rsidR="00817054" w:rsidRPr="00817054" w:rsidRDefault="00817054" w:rsidP="00817054">
      <w:pPr>
        <w:spacing w:before="120" w:after="120"/>
        <w:rPr>
          <w:rFonts w:eastAsiaTheme="minorEastAsia"/>
          <w:b/>
          <w:lang w:eastAsia="zh-CN"/>
        </w:rPr>
      </w:pPr>
      <w:r w:rsidRPr="00817054">
        <w:rPr>
          <w:rFonts w:eastAsiaTheme="minorEastAsia" w:hint="eastAsia"/>
          <w:b/>
          <w:lang w:eastAsia="zh-CN"/>
        </w:rPr>
        <w:t>P</w:t>
      </w:r>
      <w:r w:rsidRPr="00817054">
        <w:rPr>
          <w:rFonts w:eastAsiaTheme="minorEastAsia"/>
          <w:b/>
          <w:lang w:eastAsia="zh-CN"/>
        </w:rPr>
        <w:t>roposal 1: Update the definition of P0 as P0 = P2 - cg-SDT-</w:t>
      </w:r>
      <w:proofErr w:type="spellStart"/>
      <w:r w:rsidRPr="00817054">
        <w:rPr>
          <w:rFonts w:eastAsiaTheme="minorEastAsia"/>
          <w:b/>
          <w:lang w:eastAsia="zh-CN"/>
        </w:rPr>
        <w:t>ChangeThreshold</w:t>
      </w:r>
      <w:proofErr w:type="spellEnd"/>
      <w:r w:rsidRPr="00817054">
        <w:rPr>
          <w:rFonts w:eastAsiaTheme="minorEastAsia"/>
          <w:b/>
          <w:lang w:eastAsia="zh-CN"/>
        </w:rPr>
        <w:t xml:space="preserve"> – </w:t>
      </w:r>
      <w:proofErr w:type="spellStart"/>
      <w:r w:rsidRPr="00817054">
        <w:rPr>
          <w:rFonts w:eastAsiaTheme="minorEastAsia"/>
          <w:b/>
          <w:lang w:eastAsia="zh-CN"/>
        </w:rPr>
        <w:t>Pmargin</w:t>
      </w:r>
      <w:proofErr w:type="spellEnd"/>
      <w:r w:rsidRPr="00817054">
        <w:rPr>
          <w:rFonts w:eastAsiaTheme="minorEastAsia"/>
          <w:b/>
          <w:lang w:eastAsia="zh-CN"/>
        </w:rPr>
        <w:t>, and adopt Figure 2 in the spec.</w:t>
      </w:r>
    </w:p>
    <w:p w:rsidR="005740BD" w:rsidRDefault="005740BD" w:rsidP="00817054">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margin is to account for the measurement inaccuracy (relative error). In current spec it is defined as 4dB. We think the value is fine for FR1, but for FR2 additional RF margin needs to be considered because UE may use different Rx beams when taking RSRP1 and RSRP2. We suggest to use 6.5dB for FR2. </w:t>
      </w:r>
    </w:p>
    <w:p w:rsidR="005740BD" w:rsidRPr="005740BD" w:rsidRDefault="005740BD" w:rsidP="00817054">
      <w:pPr>
        <w:spacing w:before="120" w:after="120"/>
        <w:rPr>
          <w:rFonts w:eastAsiaTheme="minorEastAsia"/>
          <w:b/>
          <w:lang w:eastAsia="zh-CN"/>
        </w:rPr>
      </w:pPr>
      <w:r w:rsidRPr="005740BD">
        <w:rPr>
          <w:rFonts w:eastAsiaTheme="minorEastAsia" w:hint="eastAsia"/>
          <w:b/>
          <w:lang w:eastAsia="zh-CN"/>
        </w:rPr>
        <w:t>P</w:t>
      </w:r>
      <w:r w:rsidRPr="005740BD">
        <w:rPr>
          <w:rFonts w:eastAsiaTheme="minorEastAsia"/>
          <w:b/>
          <w:lang w:eastAsia="zh-CN"/>
        </w:rPr>
        <w:t xml:space="preserve">roposal 2: Take 4dB and 6.5dB for </w:t>
      </w:r>
      <w:proofErr w:type="spellStart"/>
      <w:r w:rsidRPr="005740BD">
        <w:rPr>
          <w:rFonts w:eastAsiaTheme="minorEastAsia"/>
          <w:b/>
          <w:lang w:eastAsia="zh-CN"/>
        </w:rPr>
        <w:t>Pmargin</w:t>
      </w:r>
      <w:proofErr w:type="spellEnd"/>
      <w:r w:rsidRPr="005740BD">
        <w:rPr>
          <w:rFonts w:eastAsiaTheme="minorEastAsia"/>
          <w:b/>
          <w:lang w:eastAsia="zh-CN"/>
        </w:rPr>
        <w:t xml:space="preserve"> in FR1 and FR2 TCs.</w:t>
      </w:r>
    </w:p>
    <w:p w:rsidR="00817054" w:rsidRDefault="005740BD" w:rsidP="00817054">
      <w:pPr>
        <w:spacing w:before="120" w:after="120"/>
        <w:rPr>
          <w:rFonts w:eastAsiaTheme="minorEastAsia"/>
          <w:lang w:eastAsia="zh-CN"/>
        </w:rPr>
      </w:pPr>
      <w:r>
        <w:rPr>
          <w:rFonts w:eastAsiaTheme="minorEastAsia"/>
          <w:lang w:eastAsia="zh-CN"/>
        </w:rPr>
        <w:t xml:space="preserve">The </w:t>
      </w:r>
      <w:r w:rsidR="00817054">
        <w:rPr>
          <w:rFonts w:eastAsiaTheme="minorEastAsia"/>
          <w:lang w:eastAsia="zh-CN"/>
        </w:rPr>
        <w:t>exact power values</w:t>
      </w:r>
      <w:r>
        <w:rPr>
          <w:rFonts w:eastAsiaTheme="minorEastAsia"/>
          <w:lang w:eastAsia="zh-CN"/>
        </w:rPr>
        <w:t xml:space="preserve"> in the current spec seem not fully aligned with the restrictions. If we take P0 as -100dBm </w:t>
      </w:r>
      <w:r w:rsidR="00364457">
        <w:rPr>
          <w:rFonts w:eastAsiaTheme="minorEastAsia"/>
          <w:lang w:eastAsia="zh-CN"/>
        </w:rPr>
        <w:t xml:space="preserve">and </w:t>
      </w:r>
      <w:r w:rsidR="00364457" w:rsidRPr="00364457">
        <w:rPr>
          <w:rFonts w:eastAsiaTheme="minorEastAsia"/>
          <w:lang w:eastAsia="zh-CN"/>
        </w:rPr>
        <w:t>cg-SDT-</w:t>
      </w:r>
      <w:proofErr w:type="spellStart"/>
      <w:r w:rsidR="00364457" w:rsidRPr="00364457">
        <w:rPr>
          <w:rFonts w:eastAsiaTheme="minorEastAsia"/>
          <w:lang w:eastAsia="zh-CN"/>
        </w:rPr>
        <w:t>ChangeThreshold</w:t>
      </w:r>
      <w:proofErr w:type="spellEnd"/>
      <w:r w:rsidR="00364457" w:rsidRPr="00364457">
        <w:rPr>
          <w:rFonts w:eastAsiaTheme="minorEastAsia"/>
          <w:lang w:eastAsia="zh-CN"/>
        </w:rPr>
        <w:t xml:space="preserve"> </w:t>
      </w:r>
      <w:r w:rsidR="00364457">
        <w:rPr>
          <w:rFonts w:eastAsiaTheme="minorEastAsia"/>
          <w:lang w:eastAsia="zh-CN"/>
        </w:rPr>
        <w:t xml:space="preserve">as 8dB </w:t>
      </w:r>
      <w:r>
        <w:rPr>
          <w:rFonts w:eastAsiaTheme="minorEastAsia"/>
          <w:lang w:eastAsia="zh-CN"/>
        </w:rPr>
        <w:t>as in current spec, P1 should be -92 and -87dBm for FR1 and FR2, P2 should be -88 and -85.5dBm for FR1 and FR2, and P3 is also -100dBm. W</w:t>
      </w:r>
      <w:r w:rsidR="00364457">
        <w:rPr>
          <w:rFonts w:eastAsiaTheme="minorEastAsia"/>
          <w:lang w:eastAsia="zh-CN"/>
        </w:rPr>
        <w:t>e</w:t>
      </w:r>
      <w:r>
        <w:rPr>
          <w:rFonts w:eastAsiaTheme="minorEastAsia"/>
          <w:lang w:eastAsia="zh-CN"/>
        </w:rPr>
        <w:t xml:space="preserve"> suggest to use </w:t>
      </w:r>
      <w:r w:rsidR="00364457">
        <w:rPr>
          <w:rFonts w:eastAsiaTheme="minorEastAsia"/>
          <w:lang w:eastAsia="zh-CN"/>
        </w:rPr>
        <w:t>those values in the TCs.</w:t>
      </w:r>
    </w:p>
    <w:p w:rsidR="00364457" w:rsidRPr="00364457" w:rsidRDefault="00364457" w:rsidP="00817054">
      <w:p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roposal 3: Use the following power values in the TCs.</w:t>
      </w:r>
    </w:p>
    <w:p w:rsidR="00364457" w:rsidRPr="00364457" w:rsidRDefault="00364457" w:rsidP="00364457">
      <w:pPr>
        <w:pStyle w:val="afe"/>
        <w:numPr>
          <w:ilvl w:val="0"/>
          <w:numId w:val="24"/>
        </w:num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0 = P3 = -100dBm</w:t>
      </w:r>
    </w:p>
    <w:p w:rsidR="00364457" w:rsidRPr="00364457" w:rsidRDefault="00364457" w:rsidP="00364457">
      <w:pPr>
        <w:pStyle w:val="afe"/>
        <w:numPr>
          <w:ilvl w:val="0"/>
          <w:numId w:val="24"/>
        </w:num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1 = -92dBm and -87dBm for FR1 and FR2</w:t>
      </w:r>
    </w:p>
    <w:p w:rsidR="005740BD" w:rsidRPr="00364457" w:rsidRDefault="00364457" w:rsidP="00817054">
      <w:pPr>
        <w:pStyle w:val="afe"/>
        <w:numPr>
          <w:ilvl w:val="0"/>
          <w:numId w:val="24"/>
        </w:num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2 = -88dBm and -85.5dBm for FR1 and FR2</w:t>
      </w:r>
    </w:p>
    <w:p w:rsidR="004053A5" w:rsidRDefault="004053A5" w:rsidP="004053A5">
      <w:pPr>
        <w:pStyle w:val="2"/>
        <w:rPr>
          <w:lang w:eastAsia="zh-CN"/>
        </w:rPr>
      </w:pPr>
      <w:r>
        <w:rPr>
          <w:rFonts w:hint="eastAsia"/>
          <w:lang w:eastAsia="zh-CN"/>
        </w:rPr>
        <w:t>T</w:t>
      </w:r>
      <w:r>
        <w:rPr>
          <w:lang w:eastAsia="zh-CN"/>
        </w:rPr>
        <w:t>ime points</w:t>
      </w:r>
    </w:p>
    <w:p w:rsidR="004053A5" w:rsidRDefault="00364457" w:rsidP="004053A5">
      <w:pPr>
        <w:spacing w:before="120" w:after="120"/>
        <w:rPr>
          <w:rFonts w:eastAsiaTheme="minorEastAsia"/>
          <w:lang w:eastAsia="zh-CN"/>
        </w:rPr>
      </w:pPr>
      <w:r>
        <w:rPr>
          <w:rFonts w:eastAsiaTheme="minorEastAsia"/>
          <w:lang w:eastAsia="zh-CN"/>
        </w:rPr>
        <w:t>Based on [1] RAN4 has determined how to set most of the time points, while the remaining issue is how to determine TJ which is pending on RAN5 feedback. Note that TJ’ in [1] is changed to TJ in the spec.</w:t>
      </w:r>
    </w:p>
    <w:tbl>
      <w:tblPr>
        <w:tblStyle w:val="afa"/>
        <w:tblW w:w="0" w:type="auto"/>
        <w:tblLook w:val="04A0" w:firstRow="1" w:lastRow="0" w:firstColumn="1" w:lastColumn="0" w:noHBand="0" w:noVBand="1"/>
      </w:tblPr>
      <w:tblGrid>
        <w:gridCol w:w="9621"/>
      </w:tblGrid>
      <w:tr w:rsidR="00364457" w:rsidTr="00364457">
        <w:tc>
          <w:tcPr>
            <w:tcW w:w="9621" w:type="dxa"/>
          </w:tcPr>
          <w:p w:rsidR="00364457" w:rsidRPr="00364457" w:rsidRDefault="00364457" w:rsidP="00364457">
            <w:pPr>
              <w:spacing w:beforeLines="0" w:before="0" w:afterLines="0" w:after="0"/>
              <w:rPr>
                <w:rFonts w:eastAsia="Times New Roman"/>
                <w:b/>
                <w:color w:val="0070C0"/>
                <w:sz w:val="20"/>
                <w:szCs w:val="24"/>
                <w:u w:val="single"/>
                <w:lang w:val="en-US" w:eastAsia="ko-KR"/>
              </w:rPr>
            </w:pPr>
            <w:r w:rsidRPr="00364457">
              <w:rPr>
                <w:rFonts w:eastAsia="Times New Roman"/>
                <w:b/>
                <w:color w:val="0070C0"/>
                <w:sz w:val="20"/>
                <w:szCs w:val="24"/>
                <w:u w:val="single"/>
                <w:lang w:val="en-US" w:eastAsia="ko-KR"/>
              </w:rPr>
              <w:t xml:space="preserve">Issue 1-1-5/6: TJ/TJ’/TK: </w:t>
            </w:r>
          </w:p>
          <w:p w:rsidR="00364457" w:rsidRPr="00364457" w:rsidRDefault="00364457" w:rsidP="00364457">
            <w:pPr>
              <w:spacing w:beforeLines="0" w:before="0" w:afterLines="0" w:after="0"/>
              <w:rPr>
                <w:rFonts w:eastAsia="Times New Roman"/>
                <w:color w:val="0070C0"/>
                <w:sz w:val="20"/>
                <w:szCs w:val="24"/>
                <w:lang w:val="en-US"/>
              </w:rPr>
            </w:pPr>
            <w:r w:rsidRPr="00364457">
              <w:rPr>
                <w:rFonts w:eastAsia="Times New Roman"/>
                <w:color w:val="0070C0"/>
                <w:sz w:val="20"/>
                <w:szCs w:val="24"/>
                <w:lang w:val="en-US"/>
              </w:rPr>
              <w:t>Moderator’s comment: similar principle used for TF/TF’/TG can be applied for</w:t>
            </w:r>
            <w:r w:rsidRPr="00364457">
              <w:rPr>
                <w:rFonts w:eastAsia="Times New Roman"/>
                <w:sz w:val="20"/>
                <w:szCs w:val="24"/>
                <w:lang w:val="en-US"/>
              </w:rPr>
              <w:t xml:space="preserve"> </w:t>
            </w:r>
            <w:r w:rsidRPr="00364457">
              <w:rPr>
                <w:rFonts w:eastAsia="Times New Roman"/>
                <w:color w:val="0070C0"/>
                <w:sz w:val="20"/>
                <w:szCs w:val="24"/>
                <w:lang w:val="en-US"/>
              </w:rPr>
              <w:t>TJ/TJ’/TK, but with TBA for TJ’ which is pending on RAN5 LS reply.</w:t>
            </w:r>
          </w:p>
          <w:p w:rsidR="00364457" w:rsidRPr="00364457" w:rsidRDefault="00364457" w:rsidP="00364457">
            <w:pPr>
              <w:spacing w:beforeLines="0" w:before="0" w:afterLines="0" w:after="0"/>
              <w:rPr>
                <w:rFonts w:eastAsia="Times New Roman"/>
                <w:i/>
                <w:color w:val="0070C0"/>
                <w:sz w:val="20"/>
                <w:szCs w:val="24"/>
                <w:lang w:val="en-US" w:eastAsia="zh-CN"/>
              </w:rPr>
            </w:pPr>
          </w:p>
          <w:p w:rsidR="00364457" w:rsidRPr="00364457" w:rsidRDefault="00364457" w:rsidP="00364457">
            <w:pPr>
              <w:spacing w:beforeLines="0" w:before="0" w:afterLines="0" w:after="0"/>
              <w:rPr>
                <w:rFonts w:eastAsia="Times New Roman"/>
                <w:i/>
                <w:color w:val="0070C0"/>
                <w:sz w:val="20"/>
                <w:szCs w:val="24"/>
                <w:lang w:val="en-US" w:eastAsia="zh-CN"/>
              </w:rPr>
            </w:pPr>
            <w:r w:rsidRPr="00364457">
              <w:rPr>
                <w:rFonts w:eastAsia="Times New Roman"/>
                <w:i/>
                <w:color w:val="0070C0"/>
                <w:sz w:val="20"/>
                <w:szCs w:val="24"/>
                <w:lang w:val="en-US" w:eastAsia="zh-CN"/>
              </w:rPr>
              <w:t>Agreement:</w:t>
            </w:r>
          </w:p>
          <w:p w:rsidR="00364457" w:rsidRPr="00364457" w:rsidRDefault="00364457" w:rsidP="00364457">
            <w:pPr>
              <w:widowControl w:val="0"/>
              <w:numPr>
                <w:ilvl w:val="0"/>
                <w:numId w:val="25"/>
              </w:numPr>
              <w:spacing w:beforeLines="0" w:before="0" w:afterLines="0" w:after="0"/>
              <w:jc w:val="both"/>
              <w:rPr>
                <w:rFonts w:ascii="Calibri" w:eastAsia="Times New Roman" w:hAnsi="Calibri"/>
                <w:i/>
                <w:color w:val="0070C0"/>
                <w:kern w:val="2"/>
                <w:sz w:val="21"/>
                <w:szCs w:val="24"/>
                <w:lang w:val="en-US" w:eastAsia="zh-CN"/>
              </w:rPr>
            </w:pPr>
            <w:r w:rsidRPr="00364457">
              <w:rPr>
                <w:rFonts w:ascii="Calibri" w:eastAsia="宋体" w:hAnsi="Calibri"/>
                <w:i/>
                <w:color w:val="0070C0"/>
                <w:kern w:val="2"/>
                <w:sz w:val="21"/>
                <w:szCs w:val="22"/>
                <w:lang w:val="en-US" w:eastAsia="zh-CN"/>
              </w:rPr>
              <w:t>TJ = TJ’ – W2</w:t>
            </w:r>
          </w:p>
          <w:p w:rsidR="00364457" w:rsidRPr="00364457" w:rsidRDefault="00364457" w:rsidP="00364457">
            <w:pPr>
              <w:widowControl w:val="0"/>
              <w:numPr>
                <w:ilvl w:val="0"/>
                <w:numId w:val="25"/>
              </w:numPr>
              <w:spacing w:beforeLines="0" w:before="0" w:afterLines="0" w:after="0"/>
              <w:jc w:val="both"/>
              <w:rPr>
                <w:rFonts w:ascii="Calibri" w:eastAsia="Times New Roman" w:hAnsi="Calibri"/>
                <w:i/>
                <w:color w:val="0070C0"/>
                <w:kern w:val="2"/>
                <w:sz w:val="21"/>
                <w:szCs w:val="24"/>
                <w:lang w:val="en-US" w:eastAsia="zh-CN"/>
              </w:rPr>
            </w:pPr>
            <w:r w:rsidRPr="00364457">
              <w:rPr>
                <w:rFonts w:ascii="Calibri" w:eastAsia="宋体" w:hAnsi="Calibri"/>
                <w:i/>
                <w:color w:val="0070C0"/>
                <w:kern w:val="2"/>
                <w:sz w:val="21"/>
                <w:szCs w:val="22"/>
                <w:lang w:val="en-US" w:eastAsia="zh-CN"/>
              </w:rPr>
              <w:t>TJ’ = TBA (pending on RAN5 reply)</w:t>
            </w:r>
          </w:p>
          <w:p w:rsidR="00364457" w:rsidRPr="00364457" w:rsidRDefault="00364457" w:rsidP="00364457">
            <w:pPr>
              <w:widowControl w:val="0"/>
              <w:numPr>
                <w:ilvl w:val="0"/>
                <w:numId w:val="25"/>
              </w:numPr>
              <w:spacing w:beforeLines="0" w:before="0" w:afterLines="0" w:after="0"/>
              <w:jc w:val="both"/>
              <w:rPr>
                <w:rFonts w:ascii="Calibri" w:eastAsia="宋体" w:hAnsi="Calibri"/>
                <w:i/>
                <w:color w:val="0070C0"/>
                <w:kern w:val="2"/>
                <w:sz w:val="21"/>
                <w:szCs w:val="22"/>
                <w:lang w:val="en-US" w:eastAsia="zh-CN"/>
              </w:rPr>
            </w:pPr>
            <w:r w:rsidRPr="00364457">
              <w:rPr>
                <w:rFonts w:ascii="Calibri" w:eastAsia="宋体" w:hAnsi="Calibri"/>
                <w:i/>
                <w:color w:val="0070C0"/>
                <w:kern w:val="2"/>
                <w:sz w:val="21"/>
                <w:szCs w:val="22"/>
                <w:lang w:val="en-US" w:eastAsia="zh-CN"/>
              </w:rPr>
              <w:t>TK = TJ’ + 640ms + Z, where Z is the margin for UE internal processing and measurement</w:t>
            </w:r>
          </w:p>
          <w:p w:rsidR="00364457" w:rsidRPr="00364457" w:rsidRDefault="00364457" w:rsidP="00364457">
            <w:pPr>
              <w:spacing w:beforeLines="0" w:before="0" w:afterLines="0" w:after="0"/>
              <w:ind w:left="360"/>
              <w:rPr>
                <w:rFonts w:eastAsiaTheme="minorEastAsia"/>
                <w:i/>
                <w:color w:val="0070C0"/>
                <w:sz w:val="20"/>
                <w:szCs w:val="24"/>
                <w:lang w:val="en-US" w:eastAsia="zh-CN"/>
              </w:rPr>
            </w:pPr>
            <w:r w:rsidRPr="00364457">
              <w:rPr>
                <w:rFonts w:eastAsia="Times New Roman"/>
                <w:i/>
                <w:color w:val="0070C0"/>
                <w:sz w:val="20"/>
                <w:szCs w:val="24"/>
                <w:lang w:val="en-US" w:eastAsia="zh-CN"/>
              </w:rPr>
              <w:t>Note: decision can be revisited if test equipment issues are identified</w:t>
            </w:r>
          </w:p>
        </w:tc>
      </w:tr>
    </w:tbl>
    <w:p w:rsidR="00364457" w:rsidRDefault="00364457" w:rsidP="004053A5">
      <w:pPr>
        <w:spacing w:before="120" w:after="120"/>
        <w:rPr>
          <w:rFonts w:eastAsiaTheme="minorEastAsia"/>
          <w:lang w:eastAsia="zh-CN"/>
        </w:rPr>
      </w:pPr>
      <w:r>
        <w:rPr>
          <w:rFonts w:eastAsiaTheme="minorEastAsia" w:hint="eastAsia"/>
          <w:lang w:eastAsia="zh-CN"/>
        </w:rPr>
        <w:t>R</w:t>
      </w:r>
      <w:r>
        <w:rPr>
          <w:rFonts w:eastAsiaTheme="minorEastAsia"/>
          <w:lang w:eastAsia="zh-CN"/>
        </w:rPr>
        <w:t>AN4 received LS from RAN5 in [3] with the following answer.</w:t>
      </w:r>
    </w:p>
    <w:tbl>
      <w:tblPr>
        <w:tblStyle w:val="afa"/>
        <w:tblW w:w="0" w:type="auto"/>
        <w:tblLook w:val="04A0" w:firstRow="1" w:lastRow="0" w:firstColumn="1" w:lastColumn="0" w:noHBand="0" w:noVBand="1"/>
      </w:tblPr>
      <w:tblGrid>
        <w:gridCol w:w="9621"/>
      </w:tblGrid>
      <w:tr w:rsidR="00364457" w:rsidTr="00364457">
        <w:tc>
          <w:tcPr>
            <w:tcW w:w="9621" w:type="dxa"/>
          </w:tcPr>
          <w:p w:rsidR="00364457" w:rsidRPr="00364457" w:rsidRDefault="00364457" w:rsidP="00364457">
            <w:pPr>
              <w:spacing w:beforeLines="0" w:before="0" w:afterLines="0" w:after="0"/>
              <w:contextualSpacing/>
              <w:rPr>
                <w:rFonts w:ascii="Arial" w:eastAsia="Times New Roman" w:hAnsi="Arial" w:cs="Arial"/>
                <w:sz w:val="20"/>
              </w:rPr>
            </w:pPr>
            <w:r w:rsidRPr="00364457">
              <w:rPr>
                <w:rFonts w:ascii="Arial" w:eastAsia="Times New Roman" w:hAnsi="Arial" w:cs="Arial"/>
                <w:sz w:val="20"/>
              </w:rPr>
              <w:lastRenderedPageBreak/>
              <w:t>Q1: Can TE send Data packets to UE in RRC_INACTIVE for multiple SDT sessions requiring TA validation? Either configured multiple Data packets or one SDT session after another SDT session?</w:t>
            </w:r>
          </w:p>
          <w:p w:rsidR="00364457" w:rsidRPr="00364457" w:rsidRDefault="00364457" w:rsidP="00364457">
            <w:pPr>
              <w:spacing w:beforeLines="0" w:before="0" w:afterLines="0" w:after="0"/>
              <w:contextualSpacing/>
              <w:rPr>
                <w:rFonts w:ascii="Arial" w:eastAsia="Times New Roman" w:hAnsi="Arial" w:cs="Arial"/>
                <w:sz w:val="20"/>
              </w:rPr>
            </w:pPr>
            <w:r w:rsidRPr="00364457">
              <w:rPr>
                <w:rFonts w:ascii="Arial" w:eastAsia="Times New Roman" w:hAnsi="Arial" w:cs="Arial"/>
                <w:b/>
                <w:bCs/>
                <w:sz w:val="20"/>
                <w:highlight w:val="yellow"/>
              </w:rPr>
              <w:t>Answer</w:t>
            </w:r>
            <w:r w:rsidRPr="00364457">
              <w:rPr>
                <w:rFonts w:ascii="Arial" w:eastAsia="Times New Roman" w:hAnsi="Arial" w:cs="Arial"/>
                <w:sz w:val="20"/>
                <w:highlight w:val="yellow"/>
              </w:rPr>
              <w:t xml:space="preserve">: It is possible for TE to periodically send data packets to UE in RRC_INACTIVE corresponding to multiple SDT sessions before sending </w:t>
            </w:r>
            <w:proofErr w:type="gramStart"/>
            <w:r w:rsidRPr="00364457">
              <w:rPr>
                <w:rFonts w:ascii="Arial" w:eastAsia="Times New Roman" w:hAnsi="Arial" w:cs="Arial"/>
                <w:sz w:val="20"/>
                <w:highlight w:val="yellow"/>
              </w:rPr>
              <w:t>a</w:t>
            </w:r>
            <w:proofErr w:type="gramEnd"/>
            <w:r w:rsidRPr="00364457">
              <w:rPr>
                <w:rFonts w:ascii="Arial" w:eastAsia="Times New Roman" w:hAnsi="Arial" w:cs="Arial"/>
                <w:sz w:val="20"/>
                <w:highlight w:val="yellow"/>
              </w:rPr>
              <w:t xml:space="preserve"> RRC release to end SDT session</w:t>
            </w:r>
          </w:p>
          <w:p w:rsidR="00364457" w:rsidRPr="00364457" w:rsidRDefault="00364457" w:rsidP="00364457">
            <w:pPr>
              <w:spacing w:beforeLines="0" w:before="0" w:afterLines="0" w:after="0"/>
              <w:contextualSpacing/>
              <w:rPr>
                <w:rFonts w:ascii="Arial" w:eastAsia="Times New Roman" w:hAnsi="Arial" w:cs="Arial"/>
                <w:sz w:val="20"/>
              </w:rPr>
            </w:pPr>
          </w:p>
          <w:p w:rsidR="00364457" w:rsidRPr="00364457" w:rsidRDefault="00364457" w:rsidP="00364457">
            <w:pPr>
              <w:spacing w:beforeLines="0" w:before="0" w:afterLines="0" w:after="0"/>
              <w:contextualSpacing/>
              <w:rPr>
                <w:rFonts w:ascii="Arial" w:eastAsia="Times New Roman" w:hAnsi="Arial" w:cs="Arial"/>
                <w:sz w:val="20"/>
              </w:rPr>
            </w:pPr>
            <w:r w:rsidRPr="00364457">
              <w:rPr>
                <w:rFonts w:ascii="Arial" w:eastAsia="Times New Roman" w:hAnsi="Arial" w:cs="Arial"/>
                <w:sz w:val="20"/>
              </w:rPr>
              <w:t xml:space="preserve">Q2: Should the timer </w:t>
            </w:r>
            <w:proofErr w:type="spellStart"/>
            <w:r w:rsidRPr="00364457">
              <w:rPr>
                <w:rFonts w:ascii="Arial" w:eastAsia="Times New Roman" w:hAnsi="Arial" w:cs="Arial"/>
                <w:sz w:val="20"/>
              </w:rPr>
              <w:t>T_delay_modeB</w:t>
            </w:r>
            <w:proofErr w:type="spellEnd"/>
            <w:r w:rsidRPr="00364457">
              <w:rPr>
                <w:rFonts w:ascii="Arial" w:eastAsia="Times New Roman" w:hAnsi="Arial" w:cs="Arial"/>
                <w:sz w:val="20"/>
              </w:rPr>
              <w:t xml:space="preserve"> be explicitly included in RAN4 RRM test design?</w:t>
            </w:r>
          </w:p>
          <w:p w:rsidR="00364457" w:rsidRPr="00364457" w:rsidRDefault="00364457" w:rsidP="00364457">
            <w:pPr>
              <w:spacing w:beforeLines="0" w:before="0" w:afterLines="0" w:after="0"/>
              <w:contextualSpacing/>
              <w:rPr>
                <w:rFonts w:ascii="Arial" w:eastAsia="Times New Roman" w:hAnsi="Arial" w:cs="Arial"/>
                <w:sz w:val="20"/>
              </w:rPr>
            </w:pPr>
            <w:r w:rsidRPr="00364457">
              <w:rPr>
                <w:rFonts w:ascii="Arial" w:eastAsia="Times New Roman" w:hAnsi="Arial" w:cs="Arial"/>
                <w:b/>
                <w:bCs/>
                <w:sz w:val="20"/>
              </w:rPr>
              <w:t>Answer</w:t>
            </w:r>
            <w:r w:rsidRPr="00364457">
              <w:rPr>
                <w:rFonts w:ascii="Arial" w:eastAsia="Times New Roman" w:hAnsi="Arial" w:cs="Arial"/>
                <w:sz w:val="20"/>
              </w:rPr>
              <w:t xml:space="preserve">: </w:t>
            </w:r>
            <w:proofErr w:type="spellStart"/>
            <w:r w:rsidRPr="00364457">
              <w:rPr>
                <w:rFonts w:ascii="Arial" w:eastAsia="Times New Roman" w:hAnsi="Arial" w:cs="Arial"/>
                <w:sz w:val="20"/>
              </w:rPr>
              <w:t>T_delay_modeB</w:t>
            </w:r>
            <w:proofErr w:type="spellEnd"/>
            <w:r w:rsidRPr="00364457">
              <w:rPr>
                <w:rFonts w:ascii="Arial" w:eastAsia="Times New Roman" w:hAnsi="Arial" w:cs="Arial"/>
                <w:sz w:val="20"/>
              </w:rPr>
              <w:t xml:space="preserve"> timer granularity is in units of 1sec. </w:t>
            </w:r>
            <w:proofErr w:type="spellStart"/>
            <w:r w:rsidRPr="00364457">
              <w:rPr>
                <w:rFonts w:ascii="Arial" w:eastAsia="Times New Roman" w:hAnsi="Arial" w:cs="Arial"/>
                <w:sz w:val="20"/>
              </w:rPr>
              <w:t>T_delay_modeB</w:t>
            </w:r>
            <w:proofErr w:type="spellEnd"/>
            <w:r w:rsidRPr="00364457">
              <w:rPr>
                <w:rFonts w:ascii="Arial" w:eastAsia="Times New Roman" w:hAnsi="Arial" w:cs="Arial"/>
                <w:sz w:val="20"/>
              </w:rPr>
              <w:t xml:space="preserve"> timer is only applicable for the very first SDT transmission after receiving RRC release with suspend config. For later SDT transmissions while UE is in </w:t>
            </w:r>
            <w:proofErr w:type="spellStart"/>
            <w:r w:rsidRPr="00364457">
              <w:rPr>
                <w:rFonts w:ascii="Arial" w:eastAsia="Times New Roman" w:hAnsi="Arial" w:cs="Arial"/>
                <w:sz w:val="20"/>
              </w:rPr>
              <w:t>RRC_inactive</w:t>
            </w:r>
            <w:proofErr w:type="spellEnd"/>
            <w:r w:rsidRPr="00364457">
              <w:rPr>
                <w:rFonts w:ascii="Arial" w:eastAsia="Times New Roman" w:hAnsi="Arial" w:cs="Arial"/>
                <w:sz w:val="20"/>
              </w:rPr>
              <w:t xml:space="preserve"> does not depend on this </w:t>
            </w:r>
            <w:proofErr w:type="spellStart"/>
            <w:r w:rsidRPr="00364457">
              <w:rPr>
                <w:rFonts w:ascii="Arial" w:eastAsia="Times New Roman" w:hAnsi="Arial" w:cs="Arial"/>
                <w:sz w:val="20"/>
              </w:rPr>
              <w:t>T_delay_modeB</w:t>
            </w:r>
            <w:proofErr w:type="spellEnd"/>
            <w:r w:rsidRPr="00364457">
              <w:rPr>
                <w:rFonts w:ascii="Arial" w:eastAsia="Times New Roman" w:hAnsi="Arial" w:cs="Arial"/>
                <w:sz w:val="20"/>
              </w:rPr>
              <w:t xml:space="preserve"> timer</w:t>
            </w:r>
          </w:p>
          <w:p w:rsidR="00364457" w:rsidRPr="00364457" w:rsidRDefault="00364457" w:rsidP="00364457">
            <w:pPr>
              <w:spacing w:beforeLines="0" w:before="0" w:afterLines="0" w:after="0"/>
              <w:contextualSpacing/>
              <w:rPr>
                <w:rFonts w:ascii="Arial" w:eastAsia="Times New Roman" w:hAnsi="Arial" w:cs="Arial"/>
                <w:sz w:val="20"/>
              </w:rPr>
            </w:pPr>
          </w:p>
          <w:p w:rsidR="00364457" w:rsidRPr="00364457" w:rsidRDefault="00364457" w:rsidP="00364457">
            <w:pPr>
              <w:spacing w:beforeLines="0" w:before="0" w:afterLines="0" w:after="0"/>
              <w:contextualSpacing/>
              <w:rPr>
                <w:rFonts w:ascii="Arial" w:eastAsia="Times New Roman" w:hAnsi="Arial" w:cs="Arial"/>
                <w:sz w:val="20"/>
              </w:rPr>
            </w:pPr>
            <w:r w:rsidRPr="00364457">
              <w:rPr>
                <w:rFonts w:ascii="Arial" w:eastAsia="Times New Roman" w:hAnsi="Arial" w:cs="Arial"/>
                <w:sz w:val="20"/>
              </w:rPr>
              <w:t xml:space="preserve">Q3: If yes, how to set the timer </w:t>
            </w:r>
            <w:proofErr w:type="spellStart"/>
            <w:r w:rsidRPr="00364457">
              <w:rPr>
                <w:rFonts w:ascii="Arial" w:eastAsia="Times New Roman" w:hAnsi="Arial" w:cs="Arial"/>
                <w:sz w:val="20"/>
              </w:rPr>
              <w:t>T_delay_modeB</w:t>
            </w:r>
            <w:proofErr w:type="spellEnd"/>
            <w:r w:rsidRPr="00364457">
              <w:rPr>
                <w:rFonts w:ascii="Arial" w:eastAsia="Times New Roman" w:hAnsi="Arial" w:cs="Arial"/>
                <w:sz w:val="20"/>
              </w:rPr>
              <w:t xml:space="preserve"> for the second SDT transmission? Will it be automatically set when data arrival at UE? Or this should be set by TE explicitly each time after its expiry?</w:t>
            </w:r>
          </w:p>
          <w:p w:rsidR="00364457" w:rsidRPr="00364457" w:rsidRDefault="00364457" w:rsidP="00364457">
            <w:pPr>
              <w:spacing w:beforeLines="0" w:before="0" w:afterLines="0" w:after="0"/>
              <w:contextualSpacing/>
              <w:rPr>
                <w:rFonts w:ascii="Arial" w:eastAsia="Times New Roman" w:hAnsi="Arial" w:cs="Arial"/>
                <w:sz w:val="20"/>
              </w:rPr>
            </w:pPr>
            <w:r w:rsidRPr="00364457">
              <w:rPr>
                <w:rFonts w:ascii="Arial" w:eastAsia="Times New Roman" w:hAnsi="Arial" w:cs="Arial"/>
                <w:b/>
                <w:bCs/>
                <w:sz w:val="20"/>
              </w:rPr>
              <w:t>Answer</w:t>
            </w:r>
            <w:r w:rsidRPr="00364457">
              <w:rPr>
                <w:rFonts w:ascii="Arial" w:eastAsia="Times New Roman" w:hAnsi="Arial" w:cs="Arial"/>
                <w:sz w:val="20"/>
              </w:rPr>
              <w:t xml:space="preserve">: </w:t>
            </w:r>
            <w:proofErr w:type="spellStart"/>
            <w:r w:rsidRPr="00364457">
              <w:rPr>
                <w:rFonts w:ascii="Arial" w:eastAsia="Times New Roman" w:hAnsi="Arial" w:cs="Arial"/>
                <w:sz w:val="20"/>
              </w:rPr>
              <w:t>T_delay_modeB</w:t>
            </w:r>
            <w:proofErr w:type="spellEnd"/>
            <w:r w:rsidRPr="00364457">
              <w:rPr>
                <w:rFonts w:ascii="Arial" w:eastAsia="Times New Roman" w:hAnsi="Arial" w:cs="Arial"/>
                <w:sz w:val="20"/>
              </w:rPr>
              <w:t xml:space="preserve"> only applicable for first SDT transmission. For subsequent SDT transmission, TE can send the IP PDU on SDT DRB ID when needed for the UE to respond with its SDT transmission (or no transmission due to thresholds not met). Once the various checkpoints for the RRM test (T1, T2, T3 etc) are known to RAN5, the test case procedure can be defined accordingly.</w:t>
            </w:r>
          </w:p>
        </w:tc>
      </w:tr>
    </w:tbl>
    <w:p w:rsidR="004053A5" w:rsidRDefault="00364457" w:rsidP="004053A5">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lthough RAN5 mentioned that it is possible to </w:t>
      </w:r>
      <w:r w:rsidRPr="00364457">
        <w:rPr>
          <w:rFonts w:eastAsiaTheme="minorEastAsia"/>
          <w:lang w:eastAsia="zh-CN"/>
        </w:rPr>
        <w:t>periodically send data packets to UE in RRC_INACTIVE corresponding to multiple SDT sessions</w:t>
      </w:r>
      <w:r>
        <w:rPr>
          <w:rFonts w:eastAsiaTheme="minorEastAsia"/>
          <w:lang w:eastAsia="zh-CN"/>
        </w:rPr>
        <w:t xml:space="preserve">, RAN5 did not provide details how to do it. </w:t>
      </w:r>
      <w:r w:rsidR="0056619D">
        <w:rPr>
          <w:rFonts w:eastAsiaTheme="minorEastAsia"/>
          <w:lang w:eastAsia="zh-CN"/>
        </w:rPr>
        <w:t>Without such detail, it is difficult for RAN4 to determine TJ</w:t>
      </w:r>
      <w:r w:rsidR="00FD4DB1">
        <w:rPr>
          <w:rFonts w:eastAsiaTheme="minorEastAsia"/>
          <w:lang w:eastAsia="zh-CN"/>
        </w:rPr>
        <w:t xml:space="preserve">, </w:t>
      </w:r>
      <w:r w:rsidR="0056619D">
        <w:rPr>
          <w:rFonts w:eastAsiaTheme="minorEastAsia"/>
          <w:lang w:eastAsia="zh-CN"/>
        </w:rPr>
        <w:t>so we suggest this can be left to RAN5 and in RAN4 spec we only specify that UE is triggered to transmit UL data at TJ.</w:t>
      </w:r>
    </w:p>
    <w:p w:rsidR="004053A5" w:rsidRPr="0056619D" w:rsidRDefault="0056619D" w:rsidP="004053A5">
      <w:pPr>
        <w:spacing w:before="120" w:after="120"/>
        <w:rPr>
          <w:rFonts w:eastAsiaTheme="minorEastAsia"/>
          <w:b/>
          <w:lang w:eastAsia="zh-CN"/>
        </w:rPr>
      </w:pPr>
      <w:r w:rsidRPr="0056619D">
        <w:rPr>
          <w:rFonts w:eastAsiaTheme="minorEastAsia" w:hint="eastAsia"/>
          <w:b/>
          <w:lang w:eastAsia="zh-CN"/>
        </w:rPr>
        <w:t>P</w:t>
      </w:r>
      <w:r w:rsidRPr="0056619D">
        <w:rPr>
          <w:rFonts w:eastAsiaTheme="minorEastAsia"/>
          <w:b/>
          <w:lang w:eastAsia="zh-CN"/>
        </w:rPr>
        <w:t>roposal 4: Leave the UL data trigger for the second subtest to RAN5, and RAN4 only to specify that UE is triggered to transmit UL data at TJ.</w:t>
      </w:r>
    </w:p>
    <w:p w:rsidR="004053A5" w:rsidRDefault="00FD4DB1" w:rsidP="004053A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remaining issue in the time points is how to determine TH and TJ.</w:t>
      </w:r>
    </w:p>
    <w:p w:rsidR="00FD4DB1" w:rsidRDefault="00FD4DB1" w:rsidP="00FD4DB1">
      <w:pPr>
        <w:pStyle w:val="afe"/>
        <w:numPr>
          <w:ilvl w:val="0"/>
          <w:numId w:val="24"/>
        </w:numPr>
        <w:spacing w:before="120" w:after="120"/>
        <w:rPr>
          <w:rFonts w:eastAsiaTheme="minorEastAsia"/>
          <w:lang w:eastAsia="zh-CN"/>
        </w:rPr>
      </w:pPr>
      <w:r w:rsidRPr="00FD4DB1">
        <w:rPr>
          <w:rFonts w:eastAsiaTheme="minorEastAsia" w:hint="eastAsia"/>
          <w:lang w:eastAsia="zh-CN"/>
        </w:rPr>
        <w:t>F</w:t>
      </w:r>
      <w:r w:rsidRPr="00FD4DB1">
        <w:rPr>
          <w:rFonts w:eastAsiaTheme="minorEastAsia"/>
          <w:lang w:eastAsia="zh-CN"/>
        </w:rPr>
        <w:t>or TH, we do not see strong restriction</w:t>
      </w:r>
      <w:r>
        <w:rPr>
          <w:rFonts w:eastAsiaTheme="minorEastAsia"/>
          <w:lang w:eastAsia="zh-CN"/>
        </w:rPr>
        <w:t xml:space="preserve"> from the core requirements</w:t>
      </w:r>
      <w:r w:rsidRPr="00FD4DB1">
        <w:rPr>
          <w:rFonts w:eastAsiaTheme="minorEastAsia"/>
          <w:lang w:eastAsia="zh-CN"/>
        </w:rPr>
        <w:t xml:space="preserve">, and it can be close to TG. </w:t>
      </w:r>
      <w:r>
        <w:rPr>
          <w:rFonts w:eastAsiaTheme="minorEastAsia"/>
          <w:lang w:eastAsia="zh-CN"/>
        </w:rPr>
        <w:t>We suggest to define TH = TG + 500ms</w:t>
      </w:r>
    </w:p>
    <w:p w:rsidR="00FD4DB1" w:rsidRPr="00FD4DB1" w:rsidRDefault="00FD4DB1" w:rsidP="00FD4DB1">
      <w:pPr>
        <w:pStyle w:val="afe"/>
        <w:numPr>
          <w:ilvl w:val="0"/>
          <w:numId w:val="24"/>
        </w:numPr>
        <w:spacing w:before="120" w:after="120"/>
        <w:rPr>
          <w:rFonts w:eastAsiaTheme="minorEastAsia"/>
          <w:lang w:eastAsia="zh-CN"/>
        </w:rPr>
      </w:pPr>
      <w:r>
        <w:rPr>
          <w:rFonts w:eastAsiaTheme="minorEastAsia"/>
          <w:lang w:eastAsia="zh-CN"/>
        </w:rPr>
        <w:t>For TJ, the gap to TH should be larger than sum of W2 and W1. We suggest to define it as the first possible data trigger point from (W1+W2) after TH.</w:t>
      </w:r>
      <w:r w:rsidR="00594672">
        <w:rPr>
          <w:rFonts w:eastAsiaTheme="minorEastAsia"/>
          <w:lang w:eastAsia="zh-CN"/>
        </w:rPr>
        <w:t xml:space="preserve"> The possible data trigger points </w:t>
      </w:r>
      <w:proofErr w:type="gramStart"/>
      <w:r w:rsidR="00594672">
        <w:rPr>
          <w:rFonts w:eastAsiaTheme="minorEastAsia"/>
          <w:lang w:eastAsia="zh-CN"/>
        </w:rPr>
        <w:t>depends</w:t>
      </w:r>
      <w:proofErr w:type="gramEnd"/>
      <w:r w:rsidR="00594672">
        <w:rPr>
          <w:rFonts w:eastAsiaTheme="minorEastAsia"/>
          <w:lang w:eastAsia="zh-CN"/>
        </w:rPr>
        <w:t xml:space="preserve"> on how </w:t>
      </w:r>
      <w:r w:rsidR="0077599F">
        <w:rPr>
          <w:rFonts w:eastAsiaTheme="minorEastAsia"/>
          <w:lang w:eastAsia="zh-CN"/>
        </w:rPr>
        <w:t xml:space="preserve">data is triggered for the second sub-test and the granularity of </w:t>
      </w:r>
      <w:proofErr w:type="spellStart"/>
      <w:r w:rsidR="0077599F">
        <w:rPr>
          <w:rFonts w:eastAsiaTheme="minorEastAsia"/>
          <w:lang w:eastAsia="zh-CN"/>
        </w:rPr>
        <w:t>T_delay_modeB</w:t>
      </w:r>
      <w:proofErr w:type="spellEnd"/>
      <w:r w:rsidR="0077599F">
        <w:rPr>
          <w:rFonts w:eastAsiaTheme="minorEastAsia"/>
          <w:lang w:eastAsia="zh-CN"/>
        </w:rPr>
        <w:t>.</w:t>
      </w:r>
    </w:p>
    <w:p w:rsidR="00DA378C" w:rsidRPr="00FD4DB1" w:rsidRDefault="00FD4DB1" w:rsidP="00FD4DB1">
      <w:pPr>
        <w:spacing w:before="120" w:after="120"/>
        <w:rPr>
          <w:rFonts w:eastAsiaTheme="minorEastAsia"/>
          <w:b/>
          <w:lang w:eastAsia="zh-CN"/>
        </w:rPr>
      </w:pPr>
      <w:r w:rsidRPr="00FD4DB1">
        <w:rPr>
          <w:rFonts w:eastAsiaTheme="minorEastAsia" w:hint="eastAsia"/>
          <w:b/>
          <w:lang w:eastAsia="zh-CN"/>
        </w:rPr>
        <w:t>P</w:t>
      </w:r>
      <w:r w:rsidRPr="00FD4DB1">
        <w:rPr>
          <w:rFonts w:eastAsiaTheme="minorEastAsia"/>
          <w:b/>
          <w:lang w:eastAsia="zh-CN"/>
        </w:rPr>
        <w:t>roposal 5: TH = TG + 500ms</w:t>
      </w:r>
      <w:r>
        <w:rPr>
          <w:rFonts w:eastAsiaTheme="minorEastAsia"/>
          <w:b/>
          <w:lang w:eastAsia="zh-CN"/>
        </w:rPr>
        <w:t>.</w:t>
      </w:r>
    </w:p>
    <w:p w:rsidR="00FD4DB1" w:rsidRDefault="00FD4DB1" w:rsidP="00FD4DB1">
      <w:pPr>
        <w:spacing w:before="120" w:after="120"/>
        <w:rPr>
          <w:rFonts w:eastAsiaTheme="minorEastAsia"/>
          <w:b/>
          <w:lang w:eastAsia="zh-CN"/>
        </w:rPr>
      </w:pPr>
      <w:r w:rsidRPr="00FD4DB1">
        <w:rPr>
          <w:rFonts w:eastAsiaTheme="minorEastAsia" w:hint="eastAsia"/>
          <w:b/>
          <w:lang w:eastAsia="zh-CN"/>
        </w:rPr>
        <w:t>P</w:t>
      </w:r>
      <w:r w:rsidRPr="00FD4DB1">
        <w:rPr>
          <w:rFonts w:eastAsiaTheme="minorEastAsia"/>
          <w:b/>
          <w:lang w:eastAsia="zh-CN"/>
        </w:rPr>
        <w:t>roposal 6: TJ is the first possible data trigger point from (W1+W2) after TH</w:t>
      </w:r>
      <w:r>
        <w:rPr>
          <w:rFonts w:eastAsiaTheme="minorEastAsia"/>
          <w:b/>
          <w:lang w:eastAsia="zh-CN"/>
        </w:rPr>
        <w:t>.</w:t>
      </w:r>
    </w:p>
    <w:p w:rsidR="00594672" w:rsidRPr="0077599F" w:rsidRDefault="00594672" w:rsidP="00FD4DB1">
      <w:pPr>
        <w:spacing w:before="120" w:after="120"/>
        <w:rPr>
          <w:rFonts w:eastAsiaTheme="minorEastAsia"/>
          <w:lang w:val="en-US" w:eastAsia="zh-CN"/>
        </w:rPr>
      </w:pPr>
      <w:r>
        <w:rPr>
          <w:rFonts w:eastAsiaTheme="minorEastAsia"/>
          <w:lang w:val="en-US" w:eastAsia="zh-CN"/>
        </w:rPr>
        <w:t xml:space="preserve">With Proposal 5 and 6, all the time points and the length of T1 to T5 can be determined after RAN4 agrees on the duration of </w:t>
      </w:r>
      <w:r w:rsidR="0077599F">
        <w:rPr>
          <w:rFonts w:eastAsiaTheme="minorEastAsia"/>
          <w:lang w:val="en-US" w:eastAsia="zh-CN"/>
        </w:rPr>
        <w:t>W1, W2 and W3</w:t>
      </w:r>
      <w:r>
        <w:rPr>
          <w:rFonts w:eastAsiaTheme="minorEastAsia"/>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92CCD">
        <w:rPr>
          <w:rFonts w:eastAsiaTheme="minorEastAsia"/>
          <w:lang w:eastAsia="zh-CN"/>
        </w:rPr>
        <w:t>r</w:t>
      </w:r>
      <w:r w:rsidR="00792CCD" w:rsidRPr="00792CCD">
        <w:rPr>
          <w:rFonts w:eastAsiaTheme="minorEastAsia"/>
          <w:lang w:eastAsia="zh-CN"/>
        </w:rPr>
        <w:t xml:space="preserve">emaining issues for </w:t>
      </w:r>
      <w:r w:rsidR="00FD4DB1">
        <w:rPr>
          <w:rFonts w:eastAsiaTheme="minorEastAsia"/>
          <w:lang w:eastAsia="zh-CN"/>
        </w:rPr>
        <w:t>SDT RRM TC design</w:t>
      </w:r>
      <w:r>
        <w:rPr>
          <w:rFonts w:eastAsia="宋体"/>
          <w:lang w:eastAsia="zh-CN"/>
        </w:rPr>
        <w:t>.</w:t>
      </w:r>
    </w:p>
    <w:p w:rsidR="0077599F" w:rsidRPr="00817054" w:rsidRDefault="0077599F" w:rsidP="0077599F">
      <w:pPr>
        <w:spacing w:before="120" w:after="120"/>
        <w:rPr>
          <w:rFonts w:eastAsiaTheme="minorEastAsia"/>
          <w:b/>
          <w:lang w:eastAsia="zh-CN"/>
        </w:rPr>
      </w:pPr>
      <w:r w:rsidRPr="00817054">
        <w:rPr>
          <w:rFonts w:eastAsiaTheme="minorEastAsia" w:hint="eastAsia"/>
          <w:b/>
          <w:lang w:eastAsia="zh-CN"/>
        </w:rPr>
        <w:t>P</w:t>
      </w:r>
      <w:r w:rsidRPr="00817054">
        <w:rPr>
          <w:rFonts w:eastAsiaTheme="minorEastAsia"/>
          <w:b/>
          <w:lang w:eastAsia="zh-CN"/>
        </w:rPr>
        <w:t>roposal 1: Update the definition of P0 as P0 = P2 - cg-SDT-</w:t>
      </w:r>
      <w:proofErr w:type="spellStart"/>
      <w:r w:rsidRPr="00817054">
        <w:rPr>
          <w:rFonts w:eastAsiaTheme="minorEastAsia"/>
          <w:b/>
          <w:lang w:eastAsia="zh-CN"/>
        </w:rPr>
        <w:t>ChangeThreshold</w:t>
      </w:r>
      <w:proofErr w:type="spellEnd"/>
      <w:r w:rsidRPr="00817054">
        <w:rPr>
          <w:rFonts w:eastAsiaTheme="minorEastAsia"/>
          <w:b/>
          <w:lang w:eastAsia="zh-CN"/>
        </w:rPr>
        <w:t xml:space="preserve"> – </w:t>
      </w:r>
      <w:proofErr w:type="spellStart"/>
      <w:r w:rsidRPr="00817054">
        <w:rPr>
          <w:rFonts w:eastAsiaTheme="minorEastAsia"/>
          <w:b/>
          <w:lang w:eastAsia="zh-CN"/>
        </w:rPr>
        <w:t>Pmargin</w:t>
      </w:r>
      <w:proofErr w:type="spellEnd"/>
      <w:r w:rsidRPr="00817054">
        <w:rPr>
          <w:rFonts w:eastAsiaTheme="minorEastAsia"/>
          <w:b/>
          <w:lang w:eastAsia="zh-CN"/>
        </w:rPr>
        <w:t>, and adopt Figure 2 in the spec.</w:t>
      </w:r>
    </w:p>
    <w:p w:rsidR="0077599F" w:rsidRPr="005740BD" w:rsidRDefault="0077599F" w:rsidP="0077599F">
      <w:pPr>
        <w:spacing w:before="120" w:after="120"/>
        <w:rPr>
          <w:rFonts w:eastAsiaTheme="minorEastAsia"/>
          <w:b/>
          <w:lang w:eastAsia="zh-CN"/>
        </w:rPr>
      </w:pPr>
      <w:r w:rsidRPr="005740BD">
        <w:rPr>
          <w:rFonts w:eastAsiaTheme="minorEastAsia" w:hint="eastAsia"/>
          <w:b/>
          <w:lang w:eastAsia="zh-CN"/>
        </w:rPr>
        <w:t>P</w:t>
      </w:r>
      <w:r w:rsidRPr="005740BD">
        <w:rPr>
          <w:rFonts w:eastAsiaTheme="minorEastAsia"/>
          <w:b/>
          <w:lang w:eastAsia="zh-CN"/>
        </w:rPr>
        <w:t xml:space="preserve">roposal 2: Take 4dB and 6.5dB for </w:t>
      </w:r>
      <w:proofErr w:type="spellStart"/>
      <w:r w:rsidRPr="005740BD">
        <w:rPr>
          <w:rFonts w:eastAsiaTheme="minorEastAsia"/>
          <w:b/>
          <w:lang w:eastAsia="zh-CN"/>
        </w:rPr>
        <w:t>Pmargin</w:t>
      </w:r>
      <w:proofErr w:type="spellEnd"/>
      <w:r w:rsidRPr="005740BD">
        <w:rPr>
          <w:rFonts w:eastAsiaTheme="minorEastAsia"/>
          <w:b/>
          <w:lang w:eastAsia="zh-CN"/>
        </w:rPr>
        <w:t xml:space="preserve"> in FR1 and FR2 TCs.</w:t>
      </w:r>
    </w:p>
    <w:p w:rsidR="0077599F" w:rsidRPr="00364457" w:rsidRDefault="0077599F" w:rsidP="0077599F">
      <w:p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roposal 3: Use the following power values in the TCs.</w:t>
      </w:r>
    </w:p>
    <w:p w:rsidR="0077599F" w:rsidRPr="00364457" w:rsidRDefault="0077599F" w:rsidP="0077599F">
      <w:pPr>
        <w:pStyle w:val="afe"/>
        <w:numPr>
          <w:ilvl w:val="0"/>
          <w:numId w:val="24"/>
        </w:num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0 = P3 = -100dBm</w:t>
      </w:r>
    </w:p>
    <w:p w:rsidR="0077599F" w:rsidRPr="00364457" w:rsidRDefault="0077599F" w:rsidP="0077599F">
      <w:pPr>
        <w:pStyle w:val="afe"/>
        <w:numPr>
          <w:ilvl w:val="0"/>
          <w:numId w:val="24"/>
        </w:num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1 = -92dBm and -87dBm for FR1 and FR2</w:t>
      </w:r>
    </w:p>
    <w:p w:rsidR="0077599F" w:rsidRPr="00364457" w:rsidRDefault="0077599F" w:rsidP="0077599F">
      <w:pPr>
        <w:pStyle w:val="afe"/>
        <w:numPr>
          <w:ilvl w:val="0"/>
          <w:numId w:val="24"/>
        </w:numPr>
        <w:spacing w:before="120" w:after="120"/>
        <w:rPr>
          <w:rFonts w:eastAsiaTheme="minorEastAsia"/>
          <w:b/>
          <w:lang w:eastAsia="zh-CN"/>
        </w:rPr>
      </w:pPr>
      <w:r w:rsidRPr="00364457">
        <w:rPr>
          <w:rFonts w:eastAsiaTheme="minorEastAsia" w:hint="eastAsia"/>
          <w:b/>
          <w:lang w:eastAsia="zh-CN"/>
        </w:rPr>
        <w:t>P</w:t>
      </w:r>
      <w:r w:rsidRPr="00364457">
        <w:rPr>
          <w:rFonts w:eastAsiaTheme="minorEastAsia"/>
          <w:b/>
          <w:lang w:eastAsia="zh-CN"/>
        </w:rPr>
        <w:t>2 = -88dBm and -85.5dBm for FR1 and FR2</w:t>
      </w:r>
    </w:p>
    <w:p w:rsidR="0077599F" w:rsidRPr="0056619D" w:rsidRDefault="0077599F" w:rsidP="0077599F">
      <w:pPr>
        <w:spacing w:before="120" w:after="120"/>
        <w:rPr>
          <w:rFonts w:eastAsiaTheme="minorEastAsia"/>
          <w:b/>
          <w:lang w:eastAsia="zh-CN"/>
        </w:rPr>
      </w:pPr>
      <w:r w:rsidRPr="0056619D">
        <w:rPr>
          <w:rFonts w:eastAsiaTheme="minorEastAsia" w:hint="eastAsia"/>
          <w:b/>
          <w:lang w:eastAsia="zh-CN"/>
        </w:rPr>
        <w:t>P</w:t>
      </w:r>
      <w:r w:rsidRPr="0056619D">
        <w:rPr>
          <w:rFonts w:eastAsiaTheme="minorEastAsia"/>
          <w:b/>
          <w:lang w:eastAsia="zh-CN"/>
        </w:rPr>
        <w:t>roposal 4: Leave the UL data trigger for the second subtest to RAN5, and RAN4 only to specify that UE is triggered to transmit UL data at TJ.</w:t>
      </w:r>
    </w:p>
    <w:p w:rsidR="0077599F" w:rsidRPr="00FD4DB1" w:rsidRDefault="0077599F" w:rsidP="0077599F">
      <w:pPr>
        <w:spacing w:before="120" w:after="120"/>
        <w:rPr>
          <w:rFonts w:eastAsiaTheme="minorEastAsia"/>
          <w:b/>
          <w:lang w:eastAsia="zh-CN"/>
        </w:rPr>
      </w:pPr>
      <w:r w:rsidRPr="00FD4DB1">
        <w:rPr>
          <w:rFonts w:eastAsiaTheme="minorEastAsia" w:hint="eastAsia"/>
          <w:b/>
          <w:lang w:eastAsia="zh-CN"/>
        </w:rPr>
        <w:t>P</w:t>
      </w:r>
      <w:r w:rsidRPr="00FD4DB1">
        <w:rPr>
          <w:rFonts w:eastAsiaTheme="minorEastAsia"/>
          <w:b/>
          <w:lang w:eastAsia="zh-CN"/>
        </w:rPr>
        <w:t>roposal 5: TH = TG + 500ms</w:t>
      </w:r>
      <w:r>
        <w:rPr>
          <w:rFonts w:eastAsiaTheme="minorEastAsia"/>
          <w:b/>
          <w:lang w:eastAsia="zh-CN"/>
        </w:rPr>
        <w:t>.</w:t>
      </w:r>
    </w:p>
    <w:p w:rsidR="001A4702" w:rsidRPr="0077599F" w:rsidRDefault="0077599F" w:rsidP="0077599F">
      <w:pPr>
        <w:spacing w:before="120" w:after="120"/>
        <w:rPr>
          <w:rFonts w:eastAsiaTheme="minorEastAsia"/>
          <w:b/>
          <w:lang w:eastAsia="zh-CN"/>
        </w:rPr>
      </w:pPr>
      <w:r w:rsidRPr="00FD4DB1">
        <w:rPr>
          <w:rFonts w:eastAsiaTheme="minorEastAsia" w:hint="eastAsia"/>
          <w:b/>
          <w:lang w:eastAsia="zh-CN"/>
        </w:rPr>
        <w:t>P</w:t>
      </w:r>
      <w:r w:rsidRPr="00FD4DB1">
        <w:rPr>
          <w:rFonts w:eastAsiaTheme="minorEastAsia"/>
          <w:b/>
          <w:lang w:eastAsia="zh-CN"/>
        </w:rPr>
        <w:t>roposal 6: TJ is the first possible data trigger point from (W1+W2) after TH</w:t>
      </w:r>
      <w:r>
        <w:rPr>
          <w:rFonts w:eastAsiaTheme="minorEastAsia"/>
          <w:b/>
          <w:lang w:eastAsia="zh-CN"/>
        </w:rPr>
        <w:t>.</w:t>
      </w:r>
    </w:p>
    <w:p w:rsidR="00FA0C0C" w:rsidRDefault="00FA0C0C" w:rsidP="00FA0C0C">
      <w:pPr>
        <w:pStyle w:val="1"/>
        <w:jc w:val="both"/>
        <w:rPr>
          <w:lang w:val="en-US"/>
        </w:rPr>
      </w:pPr>
      <w:r w:rsidRPr="00C0754F">
        <w:rPr>
          <w:lang w:val="en-US"/>
        </w:rPr>
        <w:lastRenderedPageBreak/>
        <w:t>Reference</w:t>
      </w:r>
    </w:p>
    <w:p w:rsidR="004053A5" w:rsidRPr="004053A5" w:rsidRDefault="004053A5" w:rsidP="004053A5">
      <w:pPr>
        <w:numPr>
          <w:ilvl w:val="0"/>
          <w:numId w:val="5"/>
        </w:numPr>
        <w:spacing w:before="120" w:after="120"/>
        <w:rPr>
          <w:rFonts w:eastAsia="宋体"/>
          <w:lang w:val="en-US" w:eastAsia="zh-CN"/>
        </w:rPr>
      </w:pPr>
      <w:bookmarkStart w:id="1" w:name="_Hlk116834210"/>
      <w:r w:rsidRPr="004053A5">
        <w:rPr>
          <w:rFonts w:eastAsia="宋体"/>
          <w:lang w:val="en-US" w:eastAsia="zh-CN"/>
        </w:rPr>
        <w:t>R4-</w:t>
      </w:r>
      <w:bookmarkEnd w:id="1"/>
      <w:r w:rsidRPr="004053A5">
        <w:rPr>
          <w:rFonts w:eastAsia="宋体"/>
          <w:lang w:val="en-US" w:eastAsia="zh-CN"/>
        </w:rPr>
        <w:t xml:space="preserve">2220343, WF on NR SDT in INACTIVE state RRM requirements, MediaTek </w:t>
      </w:r>
      <w:proofErr w:type="spellStart"/>
      <w:r w:rsidRPr="004053A5">
        <w:rPr>
          <w:rFonts w:eastAsia="宋体"/>
          <w:lang w:val="en-US" w:eastAsia="zh-CN"/>
        </w:rPr>
        <w:t>inc.</w:t>
      </w:r>
      <w:proofErr w:type="spellEnd"/>
    </w:p>
    <w:p w:rsidR="004053A5" w:rsidRPr="004053A5" w:rsidRDefault="004053A5" w:rsidP="004053A5">
      <w:pPr>
        <w:numPr>
          <w:ilvl w:val="0"/>
          <w:numId w:val="5"/>
        </w:numPr>
        <w:spacing w:before="120" w:after="120"/>
        <w:rPr>
          <w:rFonts w:eastAsia="宋体"/>
          <w:lang w:val="en-US" w:eastAsia="zh-CN"/>
        </w:rPr>
      </w:pPr>
      <w:r w:rsidRPr="004053A5">
        <w:rPr>
          <w:rFonts w:eastAsia="宋体"/>
          <w:lang w:val="en-US" w:eastAsia="zh-CN"/>
        </w:rPr>
        <w:t>R4-22</w:t>
      </w:r>
      <w:r w:rsidRPr="004053A5">
        <w:rPr>
          <w:rFonts w:eastAsia="宋体" w:hint="eastAsia"/>
          <w:lang w:val="en-US" w:eastAsia="zh-CN"/>
        </w:rPr>
        <w:t>20414</w:t>
      </w:r>
      <w:r w:rsidRPr="004053A5">
        <w:rPr>
          <w:rFonts w:eastAsia="宋体"/>
          <w:lang w:val="en-US" w:eastAsia="zh-CN"/>
        </w:rPr>
        <w:t xml:space="preserve">, Big CR for NR SDT performance requirements, </w:t>
      </w:r>
      <w:r w:rsidRPr="004053A5">
        <w:rPr>
          <w:rFonts w:eastAsia="宋体" w:hint="eastAsia"/>
          <w:lang w:val="en-US" w:eastAsia="zh-CN"/>
        </w:rPr>
        <w:t>ZTE Corporation</w:t>
      </w:r>
    </w:p>
    <w:p w:rsidR="004053A5" w:rsidRPr="004053A5" w:rsidRDefault="004053A5" w:rsidP="004053A5">
      <w:pPr>
        <w:numPr>
          <w:ilvl w:val="0"/>
          <w:numId w:val="5"/>
        </w:numPr>
        <w:spacing w:before="120" w:after="120"/>
        <w:rPr>
          <w:rFonts w:eastAsia="宋体"/>
          <w:lang w:val="en-US" w:eastAsia="zh-CN"/>
        </w:rPr>
      </w:pPr>
      <w:r w:rsidRPr="004053A5">
        <w:rPr>
          <w:rFonts w:eastAsia="宋体"/>
          <w:lang w:val="en-US" w:eastAsia="zh-CN"/>
        </w:rPr>
        <w:t>R5-227628, Response to RAN4 LS on feasibility of UE initiated SDT transmission in RRC_INACTIVE for RRM requirements, RAN5</w:t>
      </w:r>
    </w:p>
    <w:sectPr w:rsidR="004053A5" w:rsidRPr="004053A5"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64C" w:rsidRDefault="005C664C">
      <w:pPr>
        <w:spacing w:before="120" w:after="120"/>
      </w:pPr>
      <w:r>
        <w:separator/>
      </w:r>
    </w:p>
  </w:endnote>
  <w:endnote w:type="continuationSeparator" w:id="0">
    <w:p w:rsidR="005C664C" w:rsidRDefault="005C664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64C" w:rsidRDefault="005C664C">
      <w:pPr>
        <w:spacing w:before="120" w:after="120"/>
      </w:pPr>
      <w:r>
        <w:separator/>
      </w:r>
    </w:p>
  </w:footnote>
  <w:footnote w:type="continuationSeparator" w:id="0">
    <w:p w:rsidR="005C664C" w:rsidRDefault="005C664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8"/>
  </w:num>
  <w:num w:numId="3">
    <w:abstractNumId w:val="22"/>
  </w:num>
  <w:num w:numId="4">
    <w:abstractNumId w:val="3"/>
  </w:num>
  <w:num w:numId="5">
    <w:abstractNumId w:val="7"/>
  </w:num>
  <w:num w:numId="6">
    <w:abstractNumId w:val="16"/>
  </w:num>
  <w:num w:numId="7">
    <w:abstractNumId w:val="9"/>
  </w:num>
  <w:num w:numId="8">
    <w:abstractNumId w:val="23"/>
    <w:lvlOverride w:ilvl="0">
      <w:startOverride w:val="1"/>
    </w:lvlOverride>
  </w:num>
  <w:num w:numId="9">
    <w:abstractNumId w:val="14"/>
  </w:num>
  <w:num w:numId="10">
    <w:abstractNumId w:val="20"/>
  </w:num>
  <w:num w:numId="11">
    <w:abstractNumId w:val="17"/>
  </w:num>
  <w:num w:numId="12">
    <w:abstractNumId w:val="11"/>
  </w:num>
  <w:num w:numId="13">
    <w:abstractNumId w:val="4"/>
  </w:num>
  <w:num w:numId="14">
    <w:abstractNumId w:val="15"/>
  </w:num>
  <w:num w:numId="15">
    <w:abstractNumId w:val="10"/>
  </w:num>
  <w:num w:numId="16">
    <w:abstractNumId w:val="19"/>
  </w:num>
  <w:num w:numId="17">
    <w:abstractNumId w:val="21"/>
  </w:num>
  <w:num w:numId="18">
    <w:abstractNumId w:val="24"/>
  </w:num>
  <w:num w:numId="19">
    <w:abstractNumId w:val="5"/>
  </w:num>
  <w:num w:numId="20">
    <w:abstractNumId w:val="1"/>
  </w:num>
  <w:num w:numId="21">
    <w:abstractNumId w:val="2"/>
  </w:num>
  <w:num w:numId="22">
    <w:abstractNumId w:val="6"/>
  </w:num>
  <w:num w:numId="23">
    <w:abstractNumId w:val="0"/>
  </w:num>
  <w:num w:numId="24">
    <w:abstractNumId w:val="12"/>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9771B64-8E02-45CF-AC6C-2D0759FBA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53028</TotalTime>
  <Pages>4</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222</cp:revision>
  <cp:lastPrinted>2009-04-22T06:01:00Z</cp:lastPrinted>
  <dcterms:created xsi:type="dcterms:W3CDTF">2020-07-07T06:33:00Z</dcterms:created>
  <dcterms:modified xsi:type="dcterms:W3CDTF">2023-02-17T13:55:00Z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(3)vzPSsdM38SKHsNOoDOpVt38rnuNjFmZVlyqygxyIBmwT3AFIMzoGVGzcVo9tDP21kKYZ0qXc
lfXlRL0t3dXrnzZvp2Z5+6un2EGOdHO9RJOzx0fYZqA//BSe0nKw/VJrWPJ5P6+9CorpYBdn
+7zIkvL6lj3H3mD7hU+inzUfAwi40ojS2SWz59yx6NU0HURorgAZ7Ml4zTe/T/b1dnZH025S
dVvESQUaGW1FwW6pO2</vt:lpwstr>
  </property>
  <property fmtid="{D5CDD505-2E9C-101B-9397-08002B2CF9AE}" pid="17" name="_2015_ms_pID_725343_00">
    <vt:lpwstr>_2015_ms_pID_725343</vt:lpwstr>
  </property>
  <property fmtid="{D5CDD505-2E9C-101B-9397-08002B2CF9AE}" pid="18" name="_2015_ms_pID_7253431">
    <vt:lpwstr>b+v3uSXhM+aSCLAIlGXohj7kXgAfOkmj4uae53pTKz2nmVtsszUVcq
/E8TZNdKICLlOWI8QiNdUREHU7Cq15WU+fAMJEa/xqEKoW4bkmK9CH8Rq+BEAD0BuQ0UQj6D
zC9HF2LnWSQXftMrxE7TF5IgL6iD4E/V+ok4sqFmXWQeVuca7ncv1kRCmvG8iywc0jwfq/HI
aQki4/xW8KTZB2xfM86qAKP+Ws+G1UyNlGXk</vt:lpwstr>
  </property>
  <property fmtid="{D5CDD505-2E9C-101B-9397-08002B2CF9AE}" pid="19" name="_2015_ms_pID_7253431_00">
    <vt:lpwstr>_2015_ms_pID_7253431</vt:lpwstr>
  </property>
  <property fmtid="{D5CDD505-2E9C-101B-9397-08002B2CF9AE}" pid="20" name="_2015_ms_pID_7253432">
    <vt:lpwstr>HDTxYMSOlPZ1lgYiQ2CMl/qvFZwJ/kkGnvcu
jf4/ox1fbXbT9rsyw5TMUE7iw0pRUJ9Zr/N/Bsn/rRHsKyGXvqE=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