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05A3F0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253590">
        <w:rPr>
          <w:rFonts w:ascii="Arial" w:eastAsiaTheme="minorEastAsia" w:hAnsi="Arial" w:cs="Arial"/>
          <w:b/>
          <w:sz w:val="24"/>
          <w:szCs w:val="24"/>
          <w:lang w:eastAsia="zh-CN"/>
        </w:rPr>
        <w:t>20055</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4DB62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87FE1">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087FE1">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087FE1">
        <w:rPr>
          <w:rFonts w:ascii="Arial" w:eastAsiaTheme="minorEastAsia" w:hAnsi="Arial" w:cs="Arial"/>
          <w:color w:val="000000"/>
          <w:sz w:val="22"/>
          <w:lang w:eastAsia="zh-CN"/>
        </w:rPr>
        <w:t>2</w:t>
      </w:r>
    </w:p>
    <w:p w14:paraId="50D5329D" w14:textId="33C783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87FE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127F168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087FE1" w:rsidRPr="00087FE1">
        <w:rPr>
          <w:rFonts w:ascii="Arial" w:eastAsiaTheme="minorEastAsia" w:hAnsi="Arial" w:cs="Arial"/>
          <w:color w:val="000000"/>
          <w:sz w:val="22"/>
          <w:lang w:eastAsia="zh-CN"/>
        </w:rPr>
        <w:t>[105][209] NR_feMIMO_RRM_2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D1DD460" w14:textId="5DE9A1F5" w:rsidR="009E496F" w:rsidRPr="009E496F" w:rsidRDefault="00AD5A15" w:rsidP="003E6105">
      <w:pPr>
        <w:rPr>
          <w:lang w:eastAsia="zh-CN"/>
        </w:rPr>
      </w:pPr>
      <w:r>
        <w:t xml:space="preserve">For NR </w:t>
      </w:r>
      <w:proofErr w:type="spellStart"/>
      <w:r>
        <w:t>FeMIMO</w:t>
      </w:r>
      <w:proofErr w:type="spellEnd"/>
      <w:r>
        <w:t xml:space="preserve"> performance part, big CR(</w:t>
      </w:r>
      <w:r w:rsidRPr="00AD5A15">
        <w:t>R4-2215225</w:t>
      </w:r>
      <w:r>
        <w:t xml:space="preserve">) was agreed in RAN4#104-e and </w:t>
      </w:r>
      <w:r w:rsidRPr="00AD5A15">
        <w:t>R4-2217591</w:t>
      </w:r>
      <w:r>
        <w:t xml:space="preserve"> was further agr</w:t>
      </w:r>
      <w:r w:rsidR="006D7C29">
        <w:t>ee</w:t>
      </w:r>
      <w:r>
        <w:t xml:space="preserve">d in RAN#104-bis-e. </w:t>
      </w:r>
    </w:p>
    <w:p w14:paraId="476B5D7E" w14:textId="69174AAC" w:rsidR="003E6105" w:rsidRPr="007D6A46" w:rsidRDefault="003E6105" w:rsidP="003E6105">
      <w:pPr>
        <w:rPr>
          <w:iCs/>
          <w:lang w:eastAsia="zh-CN"/>
        </w:rPr>
      </w:pPr>
      <w:r>
        <w:rPr>
          <w:rFonts w:hint="eastAsia"/>
          <w:iCs/>
          <w:lang w:eastAsia="zh-CN"/>
        </w:rPr>
        <w:t>T</w:t>
      </w:r>
      <w:r>
        <w:rPr>
          <w:iCs/>
          <w:lang w:eastAsia="zh-CN"/>
        </w:rPr>
        <w:t xml:space="preserve">his topic summary </w:t>
      </w:r>
      <w:r w:rsidRPr="007D6A46">
        <w:rPr>
          <w:iCs/>
          <w:lang w:eastAsia="zh-CN"/>
        </w:rPr>
        <w:t>covers the contributions submitted under the following AI:</w:t>
      </w:r>
    </w:p>
    <w:p w14:paraId="7CEE782C" w14:textId="50A63778" w:rsidR="003E6105" w:rsidRDefault="003E6105" w:rsidP="003E6105">
      <w:pPr>
        <w:pStyle w:val="aff8"/>
        <w:numPr>
          <w:ilvl w:val="0"/>
          <w:numId w:val="24"/>
        </w:numPr>
        <w:ind w:firstLineChars="0"/>
        <w:rPr>
          <w:iCs/>
          <w:lang w:eastAsia="zh-CN"/>
        </w:rPr>
      </w:pPr>
      <w:r>
        <w:rPr>
          <w:iCs/>
          <w:lang w:eastAsia="zh-CN"/>
        </w:rPr>
        <w:t>6</w:t>
      </w:r>
      <w:r w:rsidRPr="007D6A46">
        <w:rPr>
          <w:iCs/>
          <w:lang w:eastAsia="zh-CN"/>
        </w:rPr>
        <w:t>.5.2</w:t>
      </w:r>
      <w:r w:rsidRPr="007D6A46">
        <w:rPr>
          <w:iCs/>
          <w:lang w:eastAsia="zh-CN"/>
        </w:rPr>
        <w:tab/>
        <w:t>RRM performance requirements</w:t>
      </w:r>
    </w:p>
    <w:p w14:paraId="6385222C" w14:textId="6C22572E" w:rsidR="003E6105" w:rsidRDefault="003E6105" w:rsidP="003E6105">
      <w:pPr>
        <w:pStyle w:val="aff8"/>
        <w:numPr>
          <w:ilvl w:val="1"/>
          <w:numId w:val="24"/>
        </w:numPr>
        <w:ind w:firstLineChars="0" w:firstLine="284"/>
        <w:rPr>
          <w:iCs/>
          <w:lang w:eastAsia="zh-CN"/>
        </w:rPr>
      </w:pPr>
      <w:r>
        <w:rPr>
          <w:rFonts w:eastAsiaTheme="minorEastAsia"/>
          <w:iCs/>
          <w:lang w:eastAsia="zh-CN"/>
        </w:rPr>
        <w:t>6</w:t>
      </w:r>
      <w:r w:rsidRPr="007D6A46">
        <w:rPr>
          <w:iCs/>
          <w:lang w:eastAsia="zh-CN"/>
        </w:rPr>
        <w:t>.5.2.1</w:t>
      </w:r>
      <w:r w:rsidRPr="007D6A46">
        <w:rPr>
          <w:iCs/>
          <w:lang w:eastAsia="zh-CN"/>
        </w:rPr>
        <w:tab/>
        <w:t>General (test configurations, side condition and etc)</w:t>
      </w:r>
    </w:p>
    <w:p w14:paraId="057CEB4C" w14:textId="0F5EE697" w:rsidR="003E6105" w:rsidRPr="007D6A46" w:rsidRDefault="003E6105" w:rsidP="003E6105">
      <w:pPr>
        <w:pStyle w:val="aff8"/>
        <w:numPr>
          <w:ilvl w:val="1"/>
          <w:numId w:val="24"/>
        </w:numPr>
        <w:ind w:firstLineChars="0" w:firstLine="284"/>
        <w:rPr>
          <w:iCs/>
          <w:lang w:eastAsia="zh-CN"/>
        </w:rPr>
      </w:pPr>
      <w:r>
        <w:rPr>
          <w:iCs/>
          <w:lang w:eastAsia="zh-CN"/>
        </w:rPr>
        <w:t>6</w:t>
      </w:r>
      <w:r w:rsidRPr="007D6A46">
        <w:rPr>
          <w:iCs/>
          <w:lang w:eastAsia="zh-CN"/>
        </w:rPr>
        <w:t>.5.2.2</w:t>
      </w:r>
      <w:r w:rsidRPr="007D6A46">
        <w:rPr>
          <w:iCs/>
          <w:lang w:eastAsia="zh-CN"/>
        </w:rPr>
        <w:tab/>
        <w:t>Test cases for unified TCI state switching</w:t>
      </w:r>
    </w:p>
    <w:p w14:paraId="245B7902" w14:textId="6F3C399F" w:rsidR="003E6105" w:rsidRPr="007D6A46" w:rsidRDefault="003E6105" w:rsidP="003E6105">
      <w:pPr>
        <w:pStyle w:val="aff8"/>
        <w:numPr>
          <w:ilvl w:val="1"/>
          <w:numId w:val="24"/>
        </w:numPr>
        <w:ind w:firstLineChars="0" w:firstLine="284"/>
        <w:rPr>
          <w:iCs/>
          <w:lang w:eastAsia="zh-CN"/>
        </w:rPr>
      </w:pPr>
      <w:r>
        <w:rPr>
          <w:iCs/>
          <w:lang w:eastAsia="zh-CN"/>
        </w:rPr>
        <w:t>6</w:t>
      </w:r>
      <w:r w:rsidRPr="007D6A46">
        <w:rPr>
          <w:iCs/>
          <w:lang w:eastAsia="zh-CN"/>
        </w:rPr>
        <w:t>.5.2.3</w:t>
      </w:r>
      <w:r w:rsidRPr="007D6A46">
        <w:rPr>
          <w:iCs/>
          <w:lang w:eastAsia="zh-CN"/>
        </w:rPr>
        <w:tab/>
        <w:t>Test cases for L1-RSRP measurement on cells with different PCI</w:t>
      </w:r>
    </w:p>
    <w:p w14:paraId="643E169E" w14:textId="3D79B492" w:rsidR="003E6105" w:rsidRPr="007D6A46" w:rsidRDefault="003E6105" w:rsidP="003E6105">
      <w:pPr>
        <w:pStyle w:val="aff8"/>
        <w:numPr>
          <w:ilvl w:val="1"/>
          <w:numId w:val="24"/>
        </w:numPr>
        <w:ind w:firstLineChars="0" w:firstLine="284"/>
        <w:rPr>
          <w:iCs/>
          <w:lang w:eastAsia="zh-CN"/>
        </w:rPr>
      </w:pPr>
      <w:r>
        <w:rPr>
          <w:iCs/>
          <w:lang w:eastAsia="zh-CN"/>
        </w:rPr>
        <w:t>6</w:t>
      </w:r>
      <w:r w:rsidRPr="007D6A46">
        <w:rPr>
          <w:iCs/>
          <w:lang w:eastAsia="zh-CN"/>
        </w:rPr>
        <w:t>.5.2.4</w:t>
      </w:r>
      <w:r w:rsidRPr="007D6A46">
        <w:rPr>
          <w:iCs/>
          <w:lang w:eastAsia="zh-CN"/>
        </w:rPr>
        <w:tab/>
        <w:t>Test cases for TRP specific BFD and LR</w:t>
      </w:r>
    </w:p>
    <w:p w14:paraId="3CF6A3E2" w14:textId="38110B3A" w:rsidR="003E6105" w:rsidRPr="007012CE" w:rsidRDefault="003E6105" w:rsidP="003E6105">
      <w:pPr>
        <w:rPr>
          <w:lang w:eastAsia="ja-JP"/>
        </w:rPr>
      </w:pPr>
      <w:r w:rsidRPr="007012CE">
        <w:rPr>
          <w:rFonts w:hint="eastAsia"/>
          <w:lang w:eastAsia="ja-JP"/>
        </w:rPr>
        <w:t>List of candidate target of discussion for 1</w:t>
      </w:r>
      <w:r w:rsidRPr="00DE18E7">
        <w:rPr>
          <w:rFonts w:hint="eastAsia"/>
          <w:vertAlign w:val="superscript"/>
          <w:lang w:eastAsia="ja-JP"/>
        </w:rPr>
        <w:t>st</w:t>
      </w:r>
      <w:r w:rsidRPr="007012CE">
        <w:rPr>
          <w:rFonts w:hint="eastAsia"/>
          <w:lang w:eastAsia="ja-JP"/>
        </w:rPr>
        <w:t xml:space="preserve"> round and 2</w:t>
      </w:r>
      <w:r w:rsidRPr="00DE18E7">
        <w:rPr>
          <w:rFonts w:hint="eastAsia"/>
          <w:vertAlign w:val="superscript"/>
          <w:lang w:eastAsia="ja-JP"/>
        </w:rPr>
        <w:t>nd</w:t>
      </w:r>
      <w:r w:rsidRPr="007012CE">
        <w:rPr>
          <w:rFonts w:hint="eastAsia"/>
          <w:lang w:eastAsia="ja-JP"/>
        </w:rPr>
        <w:t xml:space="preserve"> round</w:t>
      </w:r>
      <w:r>
        <w:rPr>
          <w:rFonts w:hint="eastAsia"/>
        </w:rPr>
        <w:t>:</w:t>
      </w:r>
      <w:r w:rsidRPr="007012CE">
        <w:rPr>
          <w:rFonts w:hint="eastAsia"/>
          <w:lang w:eastAsia="ja-JP"/>
        </w:rPr>
        <w:t xml:space="preserve"> </w:t>
      </w:r>
    </w:p>
    <w:p w14:paraId="5CF9F1F0" w14:textId="77777777" w:rsidR="003E6105" w:rsidRPr="007012CE" w:rsidRDefault="003E6105" w:rsidP="003E6105">
      <w:pPr>
        <w:pStyle w:val="aff8"/>
        <w:numPr>
          <w:ilvl w:val="0"/>
          <w:numId w:val="3"/>
        </w:numPr>
        <w:ind w:firstLineChars="0"/>
        <w:rPr>
          <w:lang w:eastAsia="zh-CN"/>
        </w:rPr>
      </w:pPr>
      <w:r w:rsidRPr="007012CE">
        <w:rPr>
          <w:rFonts w:eastAsiaTheme="minorEastAsia"/>
          <w:lang w:eastAsia="zh-CN"/>
        </w:rPr>
        <w:t>1</w:t>
      </w:r>
      <w:r w:rsidRPr="007012CE">
        <w:rPr>
          <w:rFonts w:eastAsiaTheme="minorEastAsia"/>
          <w:vertAlign w:val="superscript"/>
          <w:lang w:eastAsia="zh-CN"/>
        </w:rPr>
        <w:t>st</w:t>
      </w:r>
      <w:r w:rsidRPr="007012CE">
        <w:rPr>
          <w:rFonts w:eastAsiaTheme="minorEastAsia"/>
          <w:lang w:eastAsia="zh-CN"/>
        </w:rPr>
        <w:t xml:space="preserve"> round: </w:t>
      </w:r>
      <w:r>
        <w:rPr>
          <w:rFonts w:eastAsiaTheme="minorEastAsia"/>
          <w:lang w:eastAsia="zh-CN"/>
        </w:rPr>
        <w:t>Discuss the open issues</w:t>
      </w:r>
      <w:r>
        <w:rPr>
          <w:rFonts w:eastAsiaTheme="minorEastAsia" w:hint="eastAsia"/>
          <w:lang w:eastAsia="zh-CN"/>
        </w:rPr>
        <w:t xml:space="preserve"> and conclude.</w:t>
      </w:r>
      <w:r>
        <w:rPr>
          <w:rFonts w:eastAsiaTheme="minorEastAsia"/>
          <w:lang w:eastAsia="zh-CN"/>
        </w:rPr>
        <w:t xml:space="preserve"> Agree on some draft CRs if possible. </w:t>
      </w:r>
    </w:p>
    <w:p w14:paraId="716193AE" w14:textId="1F0FC3D0" w:rsidR="003E6105" w:rsidRPr="003C03CA" w:rsidRDefault="003E6105" w:rsidP="003C03CA">
      <w:pPr>
        <w:pStyle w:val="aff8"/>
        <w:numPr>
          <w:ilvl w:val="0"/>
          <w:numId w:val="3"/>
        </w:numPr>
        <w:ind w:firstLineChars="0"/>
        <w:rPr>
          <w:lang w:eastAsia="zh-CN"/>
        </w:rPr>
      </w:pPr>
      <w:r w:rsidRPr="007012CE">
        <w:rPr>
          <w:rFonts w:eastAsiaTheme="minorEastAsia"/>
          <w:lang w:eastAsia="zh-CN"/>
        </w:rPr>
        <w:t>2</w:t>
      </w:r>
      <w:r w:rsidRPr="007012CE">
        <w:rPr>
          <w:rFonts w:eastAsiaTheme="minorEastAsia"/>
          <w:vertAlign w:val="superscript"/>
          <w:lang w:eastAsia="zh-CN"/>
        </w:rPr>
        <w:t>nd</w:t>
      </w:r>
      <w:r w:rsidRPr="007012CE">
        <w:rPr>
          <w:rFonts w:eastAsiaTheme="minorEastAsia"/>
          <w:lang w:eastAsia="zh-CN"/>
        </w:rPr>
        <w:t xml:space="preserve"> round: </w:t>
      </w:r>
      <w:r>
        <w:rPr>
          <w:rFonts w:eastAsiaTheme="minorEastAsia" w:hint="eastAsia"/>
          <w:lang w:eastAsia="zh-CN"/>
        </w:rPr>
        <w:t>A</w:t>
      </w:r>
      <w:r>
        <w:rPr>
          <w:rFonts w:eastAsiaTheme="minorEastAsia"/>
          <w:lang w:eastAsia="zh-CN"/>
        </w:rPr>
        <w:t>ccording to the 1</w:t>
      </w:r>
      <w:r w:rsidRPr="00FE6A51">
        <w:rPr>
          <w:rFonts w:eastAsiaTheme="minorEastAsia"/>
          <w:vertAlign w:val="superscript"/>
          <w:lang w:eastAsia="zh-CN"/>
        </w:rPr>
        <w:t>st</w:t>
      </w:r>
      <w:r>
        <w:rPr>
          <w:rFonts w:eastAsiaTheme="minorEastAsia"/>
          <w:lang w:eastAsia="zh-CN"/>
        </w:rPr>
        <w:t xml:space="preserve"> round discussion, strive to agree on draft CRs.</w:t>
      </w:r>
    </w:p>
    <w:p w14:paraId="609286E5" w14:textId="6AE3266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C03CA" w:rsidRPr="003C03CA">
        <w:rPr>
          <w:lang w:eastAsia="ja-JP"/>
        </w:rPr>
        <w:t>Test cases for unified TCI state switching</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3"/>
        <w:gridCol w:w="6585"/>
      </w:tblGrid>
      <w:tr w:rsidR="00484C5D" w:rsidRPr="00F53FE2" w14:paraId="0411894B" w14:textId="77777777" w:rsidTr="00B168CC">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329DF" w14:paraId="3E04BE3C" w14:textId="77777777" w:rsidTr="00B168CC">
        <w:trPr>
          <w:trHeight w:val="468"/>
        </w:trPr>
        <w:tc>
          <w:tcPr>
            <w:tcW w:w="1623" w:type="dxa"/>
          </w:tcPr>
          <w:p w14:paraId="755EDA3B" w14:textId="4DB8461B" w:rsidR="007329DF" w:rsidRDefault="007329DF" w:rsidP="00805BE8">
            <w:pPr>
              <w:spacing w:before="120" w:after="120"/>
            </w:pPr>
            <w:r w:rsidRPr="007329DF">
              <w:t>R4-2218187</w:t>
            </w:r>
          </w:p>
        </w:tc>
        <w:tc>
          <w:tcPr>
            <w:tcW w:w="1423" w:type="dxa"/>
          </w:tcPr>
          <w:p w14:paraId="52E6F421" w14:textId="03A2AA3B" w:rsidR="007329DF" w:rsidRDefault="007329DF" w:rsidP="00805BE8">
            <w:pPr>
              <w:spacing w:before="120" w:after="120"/>
            </w:pPr>
            <w:r>
              <w:t>Apple</w:t>
            </w:r>
          </w:p>
        </w:tc>
        <w:tc>
          <w:tcPr>
            <w:tcW w:w="6585" w:type="dxa"/>
          </w:tcPr>
          <w:p w14:paraId="4C8F72F4" w14:textId="77777777" w:rsidR="007329DF" w:rsidRDefault="007329DF" w:rsidP="00805BE8">
            <w:pPr>
              <w:spacing w:before="120" w:after="120"/>
            </w:pPr>
            <w:r w:rsidRPr="007329DF">
              <w:t xml:space="preserve">On Remaining Issues for </w:t>
            </w:r>
            <w:proofErr w:type="spellStart"/>
            <w:r w:rsidRPr="007329DF">
              <w:t>FeMIMO</w:t>
            </w:r>
            <w:proofErr w:type="spellEnd"/>
            <w:r w:rsidRPr="007329DF">
              <w:t xml:space="preserve"> Performance Requirements</w:t>
            </w:r>
          </w:p>
          <w:p w14:paraId="0E80BE3A" w14:textId="77777777" w:rsidR="00E43B00" w:rsidRPr="00621CD3" w:rsidRDefault="00E43B00" w:rsidP="00E43B00">
            <w:pPr>
              <w:spacing w:after="240"/>
              <w:rPr>
                <w:i/>
                <w:iCs/>
              </w:rPr>
            </w:pPr>
            <w:r>
              <w:rPr>
                <w:b/>
                <w:bCs/>
                <w:i/>
                <w:iCs/>
              </w:rPr>
              <w:t xml:space="preserve">Observation #1: </w:t>
            </w:r>
            <w:r>
              <w:rPr>
                <w:i/>
                <w:iCs/>
              </w:rPr>
              <w:t xml:space="preserve">Configuring test case with target PL-RS maintained is subject to additional UE capability of supporting &gt; 1 active TCI states in active joint/UL TCI list. </w:t>
            </w:r>
          </w:p>
          <w:p w14:paraId="7C0E7FF9" w14:textId="77777777" w:rsidR="00E43B00" w:rsidRDefault="00E43B00" w:rsidP="00E43B00">
            <w:pPr>
              <w:spacing w:after="240"/>
              <w:rPr>
                <w:b/>
                <w:bCs/>
              </w:rPr>
            </w:pPr>
            <w:r>
              <w:rPr>
                <w:b/>
                <w:bCs/>
              </w:rPr>
              <w:t>Proposal #1: Configure target PL-RS as ‘not maintained’ in Joint TCI state switching test case</w:t>
            </w:r>
          </w:p>
          <w:p w14:paraId="5350698B" w14:textId="77777777" w:rsidR="00E43B00" w:rsidRDefault="00E43B00" w:rsidP="00E43B00">
            <w:pPr>
              <w:spacing w:after="240"/>
              <w:rPr>
                <w:b/>
                <w:bCs/>
              </w:rPr>
            </w:pPr>
            <w:r>
              <w:rPr>
                <w:b/>
                <w:bCs/>
              </w:rPr>
              <w:t>Proposal #2: PL-RS is configured as not-maintained by not including it in active TCI state list for UL or Joint TCI</w:t>
            </w:r>
          </w:p>
          <w:p w14:paraId="4EEDDD86" w14:textId="77777777" w:rsidR="00E43B00" w:rsidRPr="00085BA6" w:rsidRDefault="00E43B00" w:rsidP="00E43B00">
            <w:pPr>
              <w:spacing w:after="240"/>
              <w:rPr>
                <w:i/>
                <w:iCs/>
              </w:rPr>
            </w:pPr>
            <w:r>
              <w:rPr>
                <w:b/>
                <w:bCs/>
                <w:i/>
                <w:iCs/>
              </w:rPr>
              <w:t xml:space="preserve">Observation #2: </w:t>
            </w:r>
            <w:r>
              <w:rPr>
                <w:i/>
                <w:iCs/>
              </w:rPr>
              <w:t xml:space="preserve">The target PL-RS is configured same as the RS in target UL/joint TCI state or QCL-Type D to RS in target TCI state. </w:t>
            </w:r>
          </w:p>
          <w:p w14:paraId="16584A54" w14:textId="77777777" w:rsidR="00E43B00" w:rsidRDefault="00E43B00" w:rsidP="00E43B00">
            <w:pPr>
              <w:spacing w:after="240"/>
              <w:rPr>
                <w:b/>
                <w:bCs/>
              </w:rPr>
            </w:pPr>
            <w:r>
              <w:rPr>
                <w:b/>
                <w:bCs/>
              </w:rPr>
              <w:lastRenderedPageBreak/>
              <w:t xml:space="preserve">Proposal #3: PL-RS of target TCI state is defined as the RS in UL / Joint TCI state for simplifying the test configuration. </w:t>
            </w:r>
          </w:p>
          <w:p w14:paraId="01308902" w14:textId="54283A87" w:rsidR="00E43B00" w:rsidRDefault="00E43B00" w:rsidP="00E43B00">
            <w:pPr>
              <w:spacing w:before="120" w:after="120"/>
            </w:pPr>
            <w:r>
              <w:rPr>
                <w:b/>
                <w:bCs/>
              </w:rPr>
              <w:t>Proposal #4: The RRC configuration of cell with different PCI is specified for cell configuration in test case, but not as part of RRC configuration for serving cell</w:t>
            </w:r>
          </w:p>
        </w:tc>
      </w:tr>
      <w:tr w:rsidR="00B168CC" w14:paraId="23FD2493" w14:textId="77777777" w:rsidTr="00B168CC">
        <w:trPr>
          <w:trHeight w:val="468"/>
        </w:trPr>
        <w:tc>
          <w:tcPr>
            <w:tcW w:w="1623" w:type="dxa"/>
          </w:tcPr>
          <w:p w14:paraId="6AC08D75" w14:textId="583F61A4" w:rsidR="00B168CC" w:rsidRPr="007329DF" w:rsidRDefault="00B168CC" w:rsidP="00B168CC">
            <w:pPr>
              <w:spacing w:before="120" w:after="120"/>
            </w:pPr>
            <w:r w:rsidRPr="00E43B00">
              <w:lastRenderedPageBreak/>
              <w:t>R4-2218745</w:t>
            </w:r>
          </w:p>
        </w:tc>
        <w:tc>
          <w:tcPr>
            <w:tcW w:w="1423" w:type="dxa"/>
          </w:tcPr>
          <w:p w14:paraId="77FFBC9C" w14:textId="1291B356" w:rsidR="00B168CC" w:rsidRDefault="00B168CC" w:rsidP="00B168CC">
            <w:pPr>
              <w:spacing w:before="120" w:after="120"/>
            </w:pPr>
            <w:r w:rsidRPr="00E43B00">
              <w:t>MediaTek Inc.</w:t>
            </w:r>
          </w:p>
        </w:tc>
        <w:tc>
          <w:tcPr>
            <w:tcW w:w="6585" w:type="dxa"/>
          </w:tcPr>
          <w:p w14:paraId="28F39739" w14:textId="7A99AD26" w:rsidR="00B168CC" w:rsidRPr="007329DF" w:rsidRDefault="00B168CC" w:rsidP="00B168CC">
            <w:pPr>
              <w:spacing w:before="120" w:after="120"/>
            </w:pPr>
            <w:r w:rsidRPr="00E43B00">
              <w:t>Draft CR on TC for joint unified TCI state switching in FR2 NR SA</w:t>
            </w:r>
          </w:p>
        </w:tc>
      </w:tr>
      <w:tr w:rsidR="00B168CC" w14:paraId="52DC5E07" w14:textId="77777777" w:rsidTr="00B168CC">
        <w:trPr>
          <w:trHeight w:val="468"/>
        </w:trPr>
        <w:tc>
          <w:tcPr>
            <w:tcW w:w="1623" w:type="dxa"/>
          </w:tcPr>
          <w:p w14:paraId="5C306273" w14:textId="4D493633" w:rsidR="00B168CC" w:rsidRPr="00E43B00" w:rsidRDefault="00B168CC" w:rsidP="00B168CC">
            <w:pPr>
              <w:spacing w:before="120" w:after="120"/>
            </w:pPr>
            <w:r w:rsidRPr="00B168CC">
              <w:t>R4-2219028</w:t>
            </w:r>
          </w:p>
        </w:tc>
        <w:tc>
          <w:tcPr>
            <w:tcW w:w="1423" w:type="dxa"/>
          </w:tcPr>
          <w:p w14:paraId="473DBD41" w14:textId="1E3A2482" w:rsidR="00B168CC" w:rsidRPr="00E43B00" w:rsidRDefault="00B168CC" w:rsidP="00B168CC">
            <w:pPr>
              <w:spacing w:before="120" w:after="120"/>
            </w:pPr>
            <w:r>
              <w:rPr>
                <w:rFonts w:eastAsiaTheme="minorEastAsia" w:hint="eastAsia"/>
                <w:lang w:eastAsia="zh-CN"/>
              </w:rPr>
              <w:t>S</w:t>
            </w:r>
            <w:r>
              <w:rPr>
                <w:rFonts w:eastAsiaTheme="minorEastAsia"/>
                <w:lang w:eastAsia="zh-CN"/>
              </w:rPr>
              <w:t>amsung</w:t>
            </w:r>
          </w:p>
        </w:tc>
        <w:tc>
          <w:tcPr>
            <w:tcW w:w="6585" w:type="dxa"/>
          </w:tcPr>
          <w:p w14:paraId="1A7BD252" w14:textId="77777777" w:rsidR="00B168CC" w:rsidRDefault="00B168CC" w:rsidP="00B168CC">
            <w:pPr>
              <w:spacing w:before="120" w:after="120"/>
            </w:pPr>
            <w:r w:rsidRPr="00B168CC">
              <w:t>Discussion on remaining issues of test cases for unified TCI state</w:t>
            </w:r>
          </w:p>
          <w:p w14:paraId="1B405F3F" w14:textId="77777777" w:rsidR="00B168CC" w:rsidRPr="00C22403" w:rsidRDefault="00B168CC" w:rsidP="00B168CC">
            <w:pPr>
              <w:spacing w:beforeLines="50" w:before="120" w:afterLines="50" w:after="120"/>
              <w:rPr>
                <w:rFonts w:eastAsia="宋体"/>
                <w:b/>
                <w:bCs/>
              </w:rPr>
            </w:pPr>
            <w:r w:rsidRPr="00E13F75">
              <w:rPr>
                <w:rFonts w:eastAsia="宋体"/>
                <w:b/>
                <w:bCs/>
              </w:rPr>
              <w:t xml:space="preserve">Proposal </w:t>
            </w:r>
            <w:r>
              <w:rPr>
                <w:rFonts w:eastAsia="宋体"/>
                <w:b/>
                <w:bCs/>
              </w:rPr>
              <w:t>1</w:t>
            </w:r>
            <w:r w:rsidRPr="00E13F75">
              <w:rPr>
                <w:rFonts w:eastAsia="宋体"/>
                <w:b/>
                <w:bCs/>
              </w:rPr>
              <w:t>:</w:t>
            </w:r>
            <w:r w:rsidRPr="00C22403">
              <w:rPr>
                <w:rFonts w:eastAsia="宋体"/>
                <w:b/>
                <w:bCs/>
              </w:rPr>
              <w:t xml:space="preserve"> Pathloss RS is not maintained in </w:t>
            </w:r>
            <w:r>
              <w:rPr>
                <w:rFonts w:eastAsia="宋体"/>
                <w:b/>
                <w:bCs/>
              </w:rPr>
              <w:t xml:space="preserve">two </w:t>
            </w:r>
            <w:r w:rsidRPr="00C22403">
              <w:rPr>
                <w:rFonts w:eastAsia="宋体"/>
                <w:b/>
                <w:bCs/>
              </w:rPr>
              <w:t>joint TCI test cases</w:t>
            </w:r>
            <w:r>
              <w:rPr>
                <w:rFonts w:eastAsia="宋体"/>
                <w:b/>
                <w:bCs/>
              </w:rPr>
              <w:t>.</w:t>
            </w:r>
          </w:p>
          <w:p w14:paraId="26923A89" w14:textId="0F92A3FE" w:rsidR="00B168CC" w:rsidRPr="00E43B00" w:rsidRDefault="00B168CC" w:rsidP="00B168CC">
            <w:pPr>
              <w:spacing w:before="120" w:after="120"/>
            </w:pPr>
            <w:r w:rsidRPr="00E13F75">
              <w:rPr>
                <w:rFonts w:eastAsia="宋体"/>
                <w:b/>
                <w:bCs/>
              </w:rPr>
              <w:t xml:space="preserve">Proposal </w:t>
            </w:r>
            <w:r>
              <w:rPr>
                <w:rFonts w:eastAsia="宋体"/>
                <w:b/>
                <w:bCs/>
              </w:rPr>
              <w:t>2</w:t>
            </w:r>
            <w:r w:rsidRPr="00E13F75">
              <w:rPr>
                <w:rFonts w:eastAsia="宋体"/>
                <w:b/>
                <w:bCs/>
              </w:rPr>
              <w:t xml:space="preserve">: </w:t>
            </w:r>
            <w:r w:rsidRPr="0079636F">
              <w:rPr>
                <w:rFonts w:eastAsia="宋体"/>
                <w:b/>
                <w:bCs/>
              </w:rPr>
              <w:t>In the test cases, the PL-RS of the target TCI shall be QCL type D with the source RS of the target TCI.</w:t>
            </w:r>
          </w:p>
        </w:tc>
      </w:tr>
      <w:tr w:rsidR="00B168CC" w:rsidRPr="00B168CC" w14:paraId="39A0B997" w14:textId="77777777" w:rsidTr="00B168CC">
        <w:trPr>
          <w:trHeight w:val="468"/>
        </w:trPr>
        <w:tc>
          <w:tcPr>
            <w:tcW w:w="1623" w:type="dxa"/>
          </w:tcPr>
          <w:p w14:paraId="7BEE6914" w14:textId="334054CA" w:rsidR="00B168CC" w:rsidRPr="00B168CC" w:rsidRDefault="00B168CC" w:rsidP="00B168CC">
            <w:pPr>
              <w:spacing w:before="120" w:after="120"/>
            </w:pPr>
            <w:r w:rsidRPr="00B168CC">
              <w:t>R4-2219030</w:t>
            </w:r>
          </w:p>
        </w:tc>
        <w:tc>
          <w:tcPr>
            <w:tcW w:w="1423" w:type="dxa"/>
          </w:tcPr>
          <w:p w14:paraId="044222AC" w14:textId="65FC971E" w:rsidR="00B168CC" w:rsidRDefault="00B168CC" w:rsidP="00B168C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7838E471" w14:textId="4601A9BE" w:rsidR="00B168CC" w:rsidRPr="00B168CC" w:rsidRDefault="00B168CC" w:rsidP="00B168CC">
            <w:pPr>
              <w:spacing w:before="120" w:after="120"/>
            </w:pPr>
            <w:r w:rsidRPr="00B168CC">
              <w:t>CR on test cases of Unified TCI state switch delay</w:t>
            </w:r>
          </w:p>
        </w:tc>
      </w:tr>
      <w:tr w:rsidR="00B168CC" w:rsidRPr="00B168CC" w14:paraId="5944EC64" w14:textId="77777777" w:rsidTr="00B168CC">
        <w:trPr>
          <w:trHeight w:val="468"/>
        </w:trPr>
        <w:tc>
          <w:tcPr>
            <w:tcW w:w="1623" w:type="dxa"/>
          </w:tcPr>
          <w:p w14:paraId="0C9FB057" w14:textId="37451A18" w:rsidR="00B168CC" w:rsidRPr="00B168CC" w:rsidRDefault="00B168CC" w:rsidP="00B168CC">
            <w:pPr>
              <w:spacing w:before="120" w:after="120"/>
            </w:pPr>
            <w:r w:rsidRPr="00B168CC">
              <w:t>R4-2219174</w:t>
            </w:r>
          </w:p>
        </w:tc>
        <w:tc>
          <w:tcPr>
            <w:tcW w:w="1423" w:type="dxa"/>
          </w:tcPr>
          <w:p w14:paraId="653CA9A2" w14:textId="202E5F2A" w:rsidR="00B168CC" w:rsidRDefault="00B168CC" w:rsidP="00B168CC">
            <w:pPr>
              <w:spacing w:before="120" w:after="120"/>
              <w:rPr>
                <w:rFonts w:eastAsiaTheme="minorEastAsia"/>
                <w:lang w:eastAsia="zh-CN"/>
              </w:rPr>
            </w:pPr>
            <w:r>
              <w:rPr>
                <w:rFonts w:eastAsiaTheme="minorEastAsia" w:hint="eastAsia"/>
                <w:lang w:eastAsia="zh-CN"/>
              </w:rPr>
              <w:t>vivo</w:t>
            </w:r>
          </w:p>
        </w:tc>
        <w:tc>
          <w:tcPr>
            <w:tcW w:w="6585" w:type="dxa"/>
          </w:tcPr>
          <w:p w14:paraId="487A8F81" w14:textId="42287D1A" w:rsidR="00B168CC" w:rsidRDefault="00B168CC" w:rsidP="00B168CC">
            <w:pPr>
              <w:spacing w:before="120" w:after="120"/>
            </w:pPr>
            <w:r w:rsidRPr="00B168CC">
              <w:t xml:space="preserve">Discussion on general aspects for R17 </w:t>
            </w:r>
            <w:proofErr w:type="spellStart"/>
            <w:r w:rsidRPr="00B168CC">
              <w:t>feMIMO</w:t>
            </w:r>
            <w:proofErr w:type="spellEnd"/>
            <w:r w:rsidRPr="00B168CC">
              <w:t xml:space="preserve"> Test cases</w:t>
            </w:r>
          </w:p>
          <w:p w14:paraId="20E033FD" w14:textId="77777777" w:rsidR="00B168CC" w:rsidRPr="003C3FF2" w:rsidRDefault="00B168CC" w:rsidP="00B168CC">
            <w:pPr>
              <w:overflowPunct/>
              <w:autoSpaceDE/>
              <w:autoSpaceDN/>
              <w:adjustRightInd/>
              <w:jc w:val="both"/>
              <w:textAlignment w:val="auto"/>
              <w:rPr>
                <w:rFonts w:eastAsia="宋体"/>
                <w:b/>
                <w:lang w:eastAsia="zh-CN"/>
              </w:rPr>
            </w:pPr>
            <w:r w:rsidRPr="003C3FF2">
              <w:rPr>
                <w:rFonts w:eastAsia="宋体" w:hint="eastAsia"/>
                <w:b/>
                <w:lang w:eastAsia="zh-CN"/>
              </w:rPr>
              <w:t>P</w:t>
            </w:r>
            <w:r w:rsidRPr="003C3FF2">
              <w:rPr>
                <w:rFonts w:eastAsia="宋体"/>
                <w:b/>
                <w:lang w:eastAsia="zh-CN"/>
              </w:rPr>
              <w:t xml:space="preserve">roposal 1  If no new unified TCI related test cases are introduced, PL-RS </w:t>
            </w:r>
            <w:r>
              <w:rPr>
                <w:rFonts w:eastAsia="宋体"/>
                <w:b/>
                <w:lang w:eastAsia="zh-CN"/>
              </w:rPr>
              <w:t xml:space="preserve">of target TCI </w:t>
            </w:r>
            <w:r w:rsidRPr="003C3FF2">
              <w:rPr>
                <w:rFonts w:eastAsia="宋体"/>
                <w:b/>
                <w:lang w:eastAsia="zh-CN"/>
              </w:rPr>
              <w:t xml:space="preserve">are not maintained </w:t>
            </w:r>
            <w:r>
              <w:rPr>
                <w:rFonts w:eastAsia="宋体"/>
                <w:b/>
                <w:lang w:eastAsia="zh-CN"/>
              </w:rPr>
              <w:t xml:space="preserve">before TCI state switching </w:t>
            </w:r>
            <w:r w:rsidRPr="003C3FF2">
              <w:rPr>
                <w:rFonts w:eastAsia="宋体"/>
                <w:b/>
                <w:lang w:eastAsia="zh-CN"/>
              </w:rPr>
              <w:t>in both UL TCI switching and joint TCI switching test cases.</w:t>
            </w:r>
          </w:p>
          <w:p w14:paraId="54372882" w14:textId="77777777" w:rsidR="00B168CC" w:rsidRPr="00AE50E0" w:rsidRDefault="00B168CC" w:rsidP="00B168CC">
            <w:pPr>
              <w:overflowPunct/>
              <w:autoSpaceDE/>
              <w:autoSpaceDN/>
              <w:adjustRightInd/>
              <w:jc w:val="both"/>
              <w:textAlignment w:val="auto"/>
              <w:rPr>
                <w:rFonts w:eastAsia="宋体"/>
                <w:b/>
                <w:lang w:eastAsia="zh-CN"/>
              </w:rPr>
            </w:pPr>
            <w:r w:rsidRPr="00AE50E0">
              <w:rPr>
                <w:rFonts w:eastAsia="宋体" w:hint="eastAsia"/>
                <w:b/>
                <w:lang w:eastAsia="zh-CN"/>
              </w:rPr>
              <w:t>P</w:t>
            </w:r>
            <w:r w:rsidRPr="00AE50E0">
              <w:rPr>
                <w:rFonts w:eastAsia="宋体"/>
                <w:b/>
                <w:lang w:eastAsia="zh-CN"/>
              </w:rPr>
              <w:t xml:space="preserve">roposal 2  </w:t>
            </w:r>
            <w:r>
              <w:rPr>
                <w:rFonts w:eastAsia="宋体"/>
                <w:b/>
                <w:lang w:eastAsia="zh-CN"/>
              </w:rPr>
              <w:t>For test cases of separate TCI, c</w:t>
            </w:r>
            <w:r w:rsidRPr="00AE50E0">
              <w:rPr>
                <w:rFonts w:eastAsia="宋体"/>
                <w:b/>
                <w:lang w:eastAsia="zh-CN"/>
              </w:rPr>
              <w:t>larify the DL TCI state configuration in UL TCI switching test cases, and UL TCI state configuration in DL TCI state switching test cases.</w:t>
            </w:r>
          </w:p>
          <w:p w14:paraId="6319D486" w14:textId="77777777" w:rsidR="00B168CC" w:rsidRPr="00BB23BE" w:rsidRDefault="00B168CC" w:rsidP="00B168CC">
            <w:pPr>
              <w:overflowPunct/>
              <w:autoSpaceDE/>
              <w:autoSpaceDN/>
              <w:adjustRightInd/>
              <w:jc w:val="both"/>
              <w:textAlignment w:val="auto"/>
              <w:rPr>
                <w:rFonts w:eastAsia="宋体"/>
                <w:b/>
                <w:lang w:eastAsia="zh-CN"/>
              </w:rPr>
            </w:pPr>
            <w:r w:rsidRPr="00BB23BE">
              <w:rPr>
                <w:rFonts w:eastAsia="宋体"/>
                <w:b/>
                <w:lang w:eastAsia="zh-CN"/>
              </w:rPr>
              <w:t>Proposal 3  For DL TCI switching, test the case that the UL TCI is also changed, but the pathloss RS is still the same</w:t>
            </w:r>
            <w:r>
              <w:rPr>
                <w:rFonts w:eastAsia="宋体"/>
                <w:b/>
                <w:lang w:eastAsia="zh-CN"/>
              </w:rPr>
              <w:t>, i.e. maintained</w:t>
            </w:r>
            <w:r w:rsidRPr="00BB23BE">
              <w:rPr>
                <w:rFonts w:eastAsia="宋体"/>
                <w:b/>
                <w:lang w:eastAsia="zh-CN"/>
              </w:rPr>
              <w:t>.</w:t>
            </w:r>
          </w:p>
          <w:p w14:paraId="6344963F" w14:textId="60EC9ABB" w:rsidR="00B168CC" w:rsidRPr="00B168CC" w:rsidRDefault="00B168CC" w:rsidP="00B168CC">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4  Prefer not to provide RRC configuration of the cell of additional PCI in the test cases since they are not actually used by UE.</w:t>
            </w:r>
          </w:p>
        </w:tc>
      </w:tr>
      <w:tr w:rsidR="00B168CC" w:rsidRPr="00B168CC" w14:paraId="6FD9579B" w14:textId="77777777" w:rsidTr="00B168CC">
        <w:trPr>
          <w:trHeight w:val="468"/>
        </w:trPr>
        <w:tc>
          <w:tcPr>
            <w:tcW w:w="1623" w:type="dxa"/>
          </w:tcPr>
          <w:p w14:paraId="70E94D82" w14:textId="61BC83A6" w:rsidR="00B168CC" w:rsidRPr="00B168CC" w:rsidRDefault="00B168CC" w:rsidP="00B168CC">
            <w:pPr>
              <w:spacing w:before="120" w:after="120"/>
            </w:pPr>
            <w:r w:rsidRPr="00B168CC">
              <w:t>R4-2219175</w:t>
            </w:r>
          </w:p>
        </w:tc>
        <w:tc>
          <w:tcPr>
            <w:tcW w:w="1423" w:type="dxa"/>
          </w:tcPr>
          <w:p w14:paraId="414F6D3C" w14:textId="45312D70" w:rsidR="00B168CC" w:rsidRPr="00B168CC" w:rsidRDefault="00B168CC" w:rsidP="00B168CC">
            <w:pPr>
              <w:spacing w:before="120" w:after="120"/>
              <w:rPr>
                <w:rFonts w:eastAsiaTheme="minorEastAsia"/>
                <w:lang w:eastAsia="zh-CN"/>
              </w:rPr>
            </w:pPr>
            <w:r w:rsidRPr="00B168CC">
              <w:rPr>
                <w:rFonts w:eastAsiaTheme="minorEastAsia" w:hint="eastAsia"/>
                <w:lang w:eastAsia="zh-CN"/>
              </w:rPr>
              <w:t>vivo</w:t>
            </w:r>
          </w:p>
        </w:tc>
        <w:tc>
          <w:tcPr>
            <w:tcW w:w="6585" w:type="dxa"/>
          </w:tcPr>
          <w:p w14:paraId="1F1E7E20" w14:textId="18136A79" w:rsidR="00B168CC" w:rsidRPr="00B168CC" w:rsidRDefault="00B168CC" w:rsidP="00B168CC">
            <w:pPr>
              <w:spacing w:before="120" w:after="120"/>
            </w:pPr>
            <w:r w:rsidRPr="00B168CC">
              <w:t xml:space="preserve">Draft CR on general configurations in R17 </w:t>
            </w:r>
            <w:proofErr w:type="spellStart"/>
            <w:r w:rsidRPr="00B168CC">
              <w:t>feMIMO</w:t>
            </w:r>
            <w:proofErr w:type="spellEnd"/>
            <w:r w:rsidRPr="00B168CC">
              <w:t xml:space="preserve"> test cases</w:t>
            </w:r>
          </w:p>
        </w:tc>
      </w:tr>
      <w:tr w:rsidR="00B168CC" w:rsidRPr="00B168CC" w14:paraId="63C29086" w14:textId="77777777" w:rsidTr="00B168CC">
        <w:trPr>
          <w:trHeight w:val="468"/>
        </w:trPr>
        <w:tc>
          <w:tcPr>
            <w:tcW w:w="1623" w:type="dxa"/>
          </w:tcPr>
          <w:p w14:paraId="7D3BCB9F" w14:textId="70D6F29A" w:rsidR="00B168CC" w:rsidRPr="00B168CC" w:rsidRDefault="00B168CC" w:rsidP="00B168CC">
            <w:pPr>
              <w:spacing w:before="120" w:after="120"/>
            </w:pPr>
            <w:r w:rsidRPr="00B168CC">
              <w:t>R4-2219176</w:t>
            </w:r>
          </w:p>
        </w:tc>
        <w:tc>
          <w:tcPr>
            <w:tcW w:w="1423" w:type="dxa"/>
          </w:tcPr>
          <w:p w14:paraId="79FF96A2" w14:textId="0AA8EFCE" w:rsidR="00B168CC" w:rsidRPr="00B168CC" w:rsidRDefault="00B168CC" w:rsidP="00B168CC">
            <w:pPr>
              <w:spacing w:before="120" w:after="120"/>
              <w:rPr>
                <w:rFonts w:eastAsiaTheme="minorEastAsia"/>
                <w:lang w:eastAsia="zh-CN"/>
              </w:rPr>
            </w:pPr>
            <w:r w:rsidRPr="00B168CC">
              <w:rPr>
                <w:rFonts w:eastAsiaTheme="minorEastAsia" w:hint="eastAsia"/>
                <w:lang w:eastAsia="zh-CN"/>
              </w:rPr>
              <w:t>vivo</w:t>
            </w:r>
          </w:p>
        </w:tc>
        <w:tc>
          <w:tcPr>
            <w:tcW w:w="6585" w:type="dxa"/>
          </w:tcPr>
          <w:p w14:paraId="5D42B910" w14:textId="78A5864A" w:rsidR="00B168CC" w:rsidRPr="00B168CC" w:rsidRDefault="00B168CC" w:rsidP="00B168CC">
            <w:pPr>
              <w:spacing w:before="120" w:after="120"/>
            </w:pPr>
            <w:r w:rsidRPr="00B168CC">
              <w:t>draft CR on test cases for R17 unified TCI</w:t>
            </w:r>
          </w:p>
        </w:tc>
      </w:tr>
      <w:tr w:rsidR="00B168CC" w:rsidRPr="00B168CC" w14:paraId="5C60A217" w14:textId="77777777" w:rsidTr="00B168CC">
        <w:trPr>
          <w:trHeight w:val="468"/>
        </w:trPr>
        <w:tc>
          <w:tcPr>
            <w:tcW w:w="1623" w:type="dxa"/>
          </w:tcPr>
          <w:p w14:paraId="622F77C4" w14:textId="721C56DE" w:rsidR="00B168CC" w:rsidRPr="00B168CC" w:rsidRDefault="00B168CC" w:rsidP="00B168CC">
            <w:pPr>
              <w:spacing w:before="120" w:after="120"/>
            </w:pPr>
            <w:r w:rsidRPr="00B168CC">
              <w:t>R4-2219247</w:t>
            </w:r>
          </w:p>
        </w:tc>
        <w:tc>
          <w:tcPr>
            <w:tcW w:w="1423" w:type="dxa"/>
          </w:tcPr>
          <w:p w14:paraId="521279D0" w14:textId="7773CB2C" w:rsidR="00B168CC" w:rsidRPr="00B168CC" w:rsidRDefault="00B168CC" w:rsidP="00B168CC">
            <w:pPr>
              <w:spacing w:before="120" w:after="120"/>
              <w:rPr>
                <w:rFonts w:eastAsiaTheme="minorEastAsia"/>
                <w:lang w:eastAsia="zh-CN"/>
              </w:rPr>
            </w:pPr>
            <w:r w:rsidRPr="00B168CC">
              <w:rPr>
                <w:rFonts w:eastAsiaTheme="minorEastAsia"/>
                <w:lang w:eastAsia="zh-CN"/>
              </w:rPr>
              <w:t xml:space="preserve">Huawei, </w:t>
            </w:r>
            <w:proofErr w:type="spellStart"/>
            <w:r w:rsidRPr="00B168CC">
              <w:rPr>
                <w:rFonts w:eastAsiaTheme="minorEastAsia"/>
                <w:lang w:eastAsia="zh-CN"/>
              </w:rPr>
              <w:t>HiSilicon</w:t>
            </w:r>
            <w:proofErr w:type="spellEnd"/>
          </w:p>
        </w:tc>
        <w:tc>
          <w:tcPr>
            <w:tcW w:w="6585" w:type="dxa"/>
          </w:tcPr>
          <w:p w14:paraId="3A135394" w14:textId="35CEC818" w:rsidR="00B168CC" w:rsidRPr="00B168CC" w:rsidRDefault="00B168CC" w:rsidP="00B168CC">
            <w:pPr>
              <w:spacing w:before="120" w:after="120"/>
            </w:pPr>
            <w:r w:rsidRPr="00B168CC">
              <w:t xml:space="preserve">Discussion on remaining issues for R17 </w:t>
            </w:r>
            <w:proofErr w:type="spellStart"/>
            <w:r w:rsidRPr="00B168CC">
              <w:t>FeMIMO</w:t>
            </w:r>
            <w:proofErr w:type="spellEnd"/>
            <w:r w:rsidRPr="00B168CC">
              <w:t xml:space="preserve"> test cases</w:t>
            </w:r>
          </w:p>
          <w:p w14:paraId="127A252B" w14:textId="77777777" w:rsidR="00B168CC" w:rsidRPr="00B168CC" w:rsidRDefault="00B168CC" w:rsidP="00B168CC">
            <w:pPr>
              <w:widowControl w:val="0"/>
              <w:snapToGrid w:val="0"/>
              <w:spacing w:before="180"/>
              <w:rPr>
                <w:rFonts w:eastAsiaTheme="minorEastAsia"/>
                <w:b/>
                <w:i/>
                <w:lang w:val="en-US" w:eastAsia="zh-CN"/>
              </w:rPr>
            </w:pPr>
            <w:r w:rsidRPr="00B168CC">
              <w:rPr>
                <w:rFonts w:eastAsiaTheme="minorEastAsia" w:hint="eastAsia"/>
                <w:b/>
                <w:i/>
                <w:lang w:val="en-US" w:eastAsia="zh-CN"/>
              </w:rPr>
              <w:t>P</w:t>
            </w:r>
            <w:r w:rsidRPr="00B168CC">
              <w:rPr>
                <w:rFonts w:eastAsiaTheme="minorEastAsia"/>
                <w:b/>
                <w:i/>
                <w:lang w:val="en-US" w:eastAsia="zh-CN"/>
              </w:rPr>
              <w:t>roposal 1: For joint TCI state switching tests, the PL-RSs in only two joint TCI states indicated by RRC signaling dl-OrJoint-TCIStateList-r17 can be assumed to be maintained.</w:t>
            </w:r>
          </w:p>
          <w:p w14:paraId="72F09246" w14:textId="77777777" w:rsidR="00B168CC" w:rsidRPr="00B168CC" w:rsidRDefault="00B168CC" w:rsidP="00B168CC">
            <w:pPr>
              <w:widowControl w:val="0"/>
              <w:snapToGrid w:val="0"/>
              <w:spacing w:before="180"/>
              <w:rPr>
                <w:rFonts w:eastAsiaTheme="minorEastAsia"/>
                <w:b/>
                <w:i/>
                <w:lang w:val="en-US" w:eastAsia="zh-CN"/>
              </w:rPr>
            </w:pPr>
            <w:r w:rsidRPr="00B168CC">
              <w:rPr>
                <w:rFonts w:eastAsiaTheme="minorEastAsia" w:hint="eastAsia"/>
                <w:b/>
                <w:i/>
                <w:lang w:val="en-US" w:eastAsia="zh-CN"/>
              </w:rPr>
              <w:t>P</w:t>
            </w:r>
            <w:r w:rsidRPr="00B168CC">
              <w:rPr>
                <w:rFonts w:eastAsiaTheme="minorEastAsia"/>
                <w:b/>
                <w:i/>
                <w:lang w:val="en-US" w:eastAsia="zh-CN"/>
              </w:rPr>
              <w:t>roposal 2: For joint/UL TCI state switching tests, the PL-RS are configured to be QCL type D with the source RS in the same joint/UL TCI.</w:t>
            </w:r>
          </w:p>
          <w:p w14:paraId="29D7F1B6" w14:textId="29DB0C8E" w:rsidR="00B168CC" w:rsidRPr="00B168CC" w:rsidRDefault="00B168CC" w:rsidP="00B168CC">
            <w:pPr>
              <w:widowControl w:val="0"/>
              <w:snapToGrid w:val="0"/>
              <w:spacing w:before="180"/>
              <w:rPr>
                <w:rFonts w:eastAsiaTheme="minorEastAsia"/>
                <w:b/>
                <w:i/>
                <w:lang w:val="en-US" w:eastAsia="zh-CN"/>
              </w:rPr>
            </w:pPr>
            <w:r w:rsidRPr="00B168CC">
              <w:rPr>
                <w:rFonts w:eastAsiaTheme="minorEastAsia" w:hint="eastAsia"/>
                <w:b/>
                <w:i/>
                <w:lang w:val="en-US" w:eastAsia="zh-CN"/>
              </w:rPr>
              <w:t>P</w:t>
            </w:r>
            <w:r w:rsidRPr="00B168CC">
              <w:rPr>
                <w:rFonts w:eastAsiaTheme="minorEastAsia"/>
                <w:b/>
                <w:i/>
                <w:lang w:val="en-US" w:eastAsia="zh-CN"/>
              </w:rPr>
              <w:t>roposal 3: For DL TCI state switching tests, there is no need to provide specific values for both serving PCI and additional PCI as long as the serving PCI and additional PCI are different.</w:t>
            </w:r>
          </w:p>
        </w:tc>
      </w:tr>
      <w:tr w:rsidR="00B168CC" w:rsidRPr="00B168CC" w14:paraId="6C05D2F2" w14:textId="77777777" w:rsidTr="00B168CC">
        <w:trPr>
          <w:trHeight w:val="468"/>
        </w:trPr>
        <w:tc>
          <w:tcPr>
            <w:tcW w:w="1623" w:type="dxa"/>
          </w:tcPr>
          <w:p w14:paraId="14EAD03E" w14:textId="3F1FE57F" w:rsidR="00B168CC" w:rsidRPr="00B168CC" w:rsidRDefault="00B168CC" w:rsidP="00B168CC">
            <w:pPr>
              <w:spacing w:before="120" w:after="120"/>
            </w:pPr>
            <w:r w:rsidRPr="00B168CC">
              <w:t>R4-2219248</w:t>
            </w:r>
          </w:p>
        </w:tc>
        <w:tc>
          <w:tcPr>
            <w:tcW w:w="1423" w:type="dxa"/>
          </w:tcPr>
          <w:p w14:paraId="0F43A3E2" w14:textId="7E48BEB8" w:rsidR="00B168CC" w:rsidRPr="00B168CC" w:rsidRDefault="00B168CC" w:rsidP="00B168CC">
            <w:pPr>
              <w:spacing w:before="120" w:after="120"/>
              <w:rPr>
                <w:rFonts w:eastAsiaTheme="minorEastAsia"/>
                <w:lang w:eastAsia="zh-CN"/>
              </w:rPr>
            </w:pPr>
            <w:r w:rsidRPr="00B168CC">
              <w:rPr>
                <w:rFonts w:eastAsiaTheme="minorEastAsia"/>
                <w:lang w:eastAsia="zh-CN"/>
              </w:rPr>
              <w:t xml:space="preserve">Huawei, </w:t>
            </w:r>
            <w:proofErr w:type="spellStart"/>
            <w:r w:rsidRPr="00B168CC">
              <w:rPr>
                <w:rFonts w:eastAsiaTheme="minorEastAsia"/>
                <w:lang w:eastAsia="zh-CN"/>
              </w:rPr>
              <w:t>HiSilicon</w:t>
            </w:r>
            <w:proofErr w:type="spellEnd"/>
          </w:p>
        </w:tc>
        <w:tc>
          <w:tcPr>
            <w:tcW w:w="6585" w:type="dxa"/>
          </w:tcPr>
          <w:p w14:paraId="30F2C1E9" w14:textId="45B40EA1" w:rsidR="00B168CC" w:rsidRPr="00B168CC" w:rsidRDefault="00B168CC" w:rsidP="00B168CC">
            <w:pPr>
              <w:spacing w:before="120" w:after="120"/>
            </w:pPr>
            <w:r w:rsidRPr="00B168CC">
              <w:t>CR on maintaining unified TCI state switching test cases</w:t>
            </w:r>
          </w:p>
        </w:tc>
      </w:tr>
      <w:tr w:rsidR="00B168CC" w:rsidRPr="00B168CC" w14:paraId="70BCA370" w14:textId="77777777" w:rsidTr="00B168CC">
        <w:trPr>
          <w:trHeight w:val="468"/>
        </w:trPr>
        <w:tc>
          <w:tcPr>
            <w:tcW w:w="1623" w:type="dxa"/>
          </w:tcPr>
          <w:p w14:paraId="1177E3A8" w14:textId="0CADC626" w:rsidR="00B168CC" w:rsidRPr="00B168CC" w:rsidRDefault="00B168CC" w:rsidP="00B168CC">
            <w:pPr>
              <w:spacing w:before="120" w:after="120"/>
            </w:pPr>
            <w:r w:rsidRPr="00B168CC">
              <w:t>R4-2219945</w:t>
            </w:r>
          </w:p>
        </w:tc>
        <w:tc>
          <w:tcPr>
            <w:tcW w:w="1423" w:type="dxa"/>
          </w:tcPr>
          <w:p w14:paraId="3F656C6A" w14:textId="27B503C1" w:rsidR="00B168CC" w:rsidRPr="00B168CC" w:rsidRDefault="00B168CC" w:rsidP="00B168CC">
            <w:pPr>
              <w:spacing w:before="120" w:after="120"/>
              <w:rPr>
                <w:rFonts w:eastAsiaTheme="minorEastAsia"/>
                <w:lang w:eastAsia="zh-CN"/>
              </w:rPr>
            </w:pPr>
            <w:r w:rsidRPr="00B168CC">
              <w:rPr>
                <w:rFonts w:eastAsiaTheme="minorEastAsia" w:hint="eastAsia"/>
                <w:lang w:eastAsia="zh-CN"/>
              </w:rPr>
              <w:t>E</w:t>
            </w:r>
            <w:r w:rsidRPr="00B168CC">
              <w:rPr>
                <w:rFonts w:eastAsiaTheme="minorEastAsia"/>
                <w:lang w:eastAsia="zh-CN"/>
              </w:rPr>
              <w:t>ricsson</w:t>
            </w:r>
          </w:p>
        </w:tc>
        <w:tc>
          <w:tcPr>
            <w:tcW w:w="6585" w:type="dxa"/>
          </w:tcPr>
          <w:p w14:paraId="55CE4EB1" w14:textId="77777777" w:rsidR="00B168CC" w:rsidRPr="00B168CC" w:rsidRDefault="00B168CC" w:rsidP="00B168CC">
            <w:pPr>
              <w:spacing w:before="120" w:after="120"/>
            </w:pPr>
            <w:r w:rsidRPr="00B168CC">
              <w:t>on general configuration</w:t>
            </w:r>
          </w:p>
          <w:p w14:paraId="66ADBB28" w14:textId="77777777" w:rsidR="00B168CC" w:rsidRPr="00B168CC" w:rsidRDefault="00B168CC" w:rsidP="00B168CC">
            <w:pPr>
              <w:rPr>
                <w:rFonts w:asciiTheme="minorHAnsi" w:hAnsiTheme="minorHAnsi" w:cstheme="minorHAnsi"/>
                <w:b/>
                <w:bCs/>
              </w:rPr>
            </w:pPr>
            <w:r w:rsidRPr="00B168CC">
              <w:rPr>
                <w:rFonts w:asciiTheme="minorHAnsi" w:hAnsiTheme="minorHAnsi" w:cstheme="minorHAnsi"/>
                <w:b/>
                <w:bCs/>
              </w:rPr>
              <w:t xml:space="preserve">Proposal 1: </w:t>
            </w:r>
            <w:r w:rsidRPr="00B168CC">
              <w:rPr>
                <w:rFonts w:asciiTheme="minorHAnsi" w:hAnsiTheme="minorHAnsi" w:cstheme="minorHAnsi"/>
                <w:b/>
                <w:bCs/>
              </w:rPr>
              <w:tab/>
              <w:t>Configure PL-RS to be maintained for the joint TCI state switching test cases.</w:t>
            </w:r>
          </w:p>
          <w:p w14:paraId="30FCE3D1" w14:textId="31F1EC16" w:rsidR="00B168CC" w:rsidRPr="00B168CC" w:rsidRDefault="00B168CC" w:rsidP="00B168CC">
            <w:pPr>
              <w:spacing w:before="120" w:after="120"/>
            </w:pPr>
            <w:r w:rsidRPr="00B168CC">
              <w:rPr>
                <w:rFonts w:asciiTheme="minorHAnsi" w:hAnsiTheme="minorHAnsi" w:cstheme="minorHAnsi"/>
                <w:b/>
                <w:bCs/>
              </w:rPr>
              <w:lastRenderedPageBreak/>
              <w:t xml:space="preserve">Proposal 2: </w:t>
            </w:r>
            <w:r w:rsidRPr="00B168CC">
              <w:rPr>
                <w:rFonts w:asciiTheme="minorHAnsi" w:hAnsiTheme="minorHAnsi" w:cstheme="minorHAnsi"/>
                <w:b/>
                <w:bCs/>
              </w:rPr>
              <w:tab/>
              <w:t>In the test cases, the PL-RS of the target TCI shall be QCL type D with the source RS of the target TCI.</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2DAAE0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4366B">
        <w:rPr>
          <w:sz w:val="24"/>
          <w:szCs w:val="16"/>
        </w:rPr>
        <w:t xml:space="preserve"> Pathloss RS configuration</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FE904EA" w14:textId="154CD842" w:rsidR="009E496F"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2D731F6D" w14:textId="1EDB075D" w:rsidR="0064366B" w:rsidRDefault="0064366B" w:rsidP="0064366B">
      <w:pPr>
        <w:rPr>
          <w:b/>
          <w:u w:val="single"/>
          <w:lang w:eastAsia="ko-KR"/>
        </w:rPr>
      </w:pPr>
      <w:r w:rsidRPr="00F30B81">
        <w:rPr>
          <w:rFonts w:hint="eastAsia"/>
          <w:b/>
          <w:u w:val="single"/>
          <w:lang w:eastAsia="ko-KR"/>
        </w:rPr>
        <w:t>I</w:t>
      </w:r>
      <w:r w:rsidRPr="00F30B81">
        <w:rPr>
          <w:b/>
          <w:u w:val="single"/>
          <w:lang w:eastAsia="ko-KR"/>
        </w:rPr>
        <w:t>ssues 1-1-1</w:t>
      </w:r>
      <w:r>
        <w:rPr>
          <w:b/>
          <w:u w:val="single"/>
          <w:lang w:eastAsia="ko-KR"/>
        </w:rPr>
        <w:t>:</w:t>
      </w:r>
      <w:r w:rsidRPr="00F30B81">
        <w:rPr>
          <w:b/>
          <w:u w:val="single"/>
          <w:lang w:eastAsia="ko-KR"/>
        </w:rPr>
        <w:t xml:space="preserve"> </w:t>
      </w:r>
      <w:r>
        <w:rPr>
          <w:b/>
          <w:u w:val="single"/>
          <w:lang w:eastAsia="ko-KR"/>
        </w:rPr>
        <w:t>W</w:t>
      </w:r>
      <w:r w:rsidRPr="00F30B81">
        <w:rPr>
          <w:b/>
          <w:u w:val="single"/>
          <w:lang w:eastAsia="ko-KR"/>
        </w:rPr>
        <w:t>hether PL-RS is maintained or not maintained</w:t>
      </w:r>
      <w:r>
        <w:rPr>
          <w:b/>
          <w:u w:val="single"/>
          <w:lang w:eastAsia="ko-KR"/>
        </w:rPr>
        <w:t xml:space="preserve"> in joint TCI test cases and how to config?</w:t>
      </w:r>
    </w:p>
    <w:p w14:paraId="69C42439" w14:textId="008405B8" w:rsidR="009E496F" w:rsidRPr="00C11E7C" w:rsidRDefault="009E496F" w:rsidP="0064366B">
      <w:r w:rsidRPr="00C11E7C">
        <w:t xml:space="preserve">[Background] According to the test case list, there are two test cases for joint TCI state switching. In current </w:t>
      </w:r>
      <w:r w:rsidR="006F0445">
        <w:t>agreed CR</w:t>
      </w:r>
      <w:r w:rsidRPr="00C11E7C">
        <w:t xml:space="preserve">, </w:t>
      </w:r>
      <w:r w:rsidR="00C11E7C" w:rsidRPr="00C11E7C">
        <w:t xml:space="preserve">whether </w:t>
      </w:r>
      <w:r w:rsidRPr="00C11E7C">
        <w:t xml:space="preserve">PL-RS is maintained or not maintained </w:t>
      </w:r>
      <w:r w:rsidR="00C11E7C" w:rsidRPr="00C11E7C">
        <w:t xml:space="preserve">is still open. </w:t>
      </w:r>
      <w:r w:rsidR="00C11E7C">
        <w:t xml:space="preserve">In each test cases, there are two TCI states. </w:t>
      </w:r>
    </w:p>
    <w:p w14:paraId="0843054B" w14:textId="77777777" w:rsidR="0064366B" w:rsidRPr="00BF6344" w:rsidRDefault="0064366B" w:rsidP="006436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0E2EC998" w14:textId="7565F82E" w:rsidR="0064366B" w:rsidRDefault="00C11E7C" w:rsidP="0064366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64366B" w:rsidRPr="00B00D7E">
        <w:rPr>
          <w:rFonts w:eastAsia="宋体"/>
          <w:szCs w:val="24"/>
          <w:lang w:eastAsia="zh-CN"/>
        </w:rPr>
        <w:t xml:space="preserve"> 1</w:t>
      </w:r>
      <w:r w:rsidR="0064366B">
        <w:rPr>
          <w:rFonts w:eastAsia="宋体"/>
          <w:szCs w:val="24"/>
          <w:lang w:eastAsia="zh-CN"/>
        </w:rPr>
        <w:t>a</w:t>
      </w:r>
      <w:r w:rsidR="0064366B" w:rsidRPr="00B00D7E">
        <w:rPr>
          <w:rFonts w:eastAsia="宋体"/>
          <w:szCs w:val="24"/>
          <w:lang w:eastAsia="zh-CN"/>
        </w:rPr>
        <w:t xml:space="preserve"> </w:t>
      </w:r>
      <w:r w:rsidR="0064366B">
        <w:rPr>
          <w:rFonts w:eastAsia="宋体"/>
          <w:szCs w:val="24"/>
          <w:lang w:eastAsia="zh-CN"/>
        </w:rPr>
        <w:t>(</w:t>
      </w:r>
      <w:r w:rsidR="0064366B">
        <w:rPr>
          <w:rFonts w:eastAsia="宋体" w:hint="eastAsia"/>
          <w:szCs w:val="24"/>
          <w:lang w:eastAsia="zh-CN"/>
        </w:rPr>
        <w:t>Apple</w:t>
      </w:r>
      <w:r w:rsidR="0064366B">
        <w:rPr>
          <w:rFonts w:eastAsia="宋体"/>
          <w:szCs w:val="24"/>
          <w:lang w:eastAsia="zh-CN"/>
        </w:rPr>
        <w:t>)</w:t>
      </w:r>
    </w:p>
    <w:p w14:paraId="33F87A4D" w14:textId="2F2B450E" w:rsidR="0064366B" w:rsidRDefault="0064366B" w:rsidP="0064366B">
      <w:pPr>
        <w:pStyle w:val="aff8"/>
        <w:numPr>
          <w:ilvl w:val="2"/>
          <w:numId w:val="4"/>
        </w:numPr>
        <w:overflowPunct/>
        <w:autoSpaceDE/>
        <w:autoSpaceDN/>
        <w:adjustRightInd/>
        <w:spacing w:after="120"/>
        <w:ind w:firstLineChars="0"/>
        <w:textAlignment w:val="auto"/>
        <w:rPr>
          <w:rFonts w:eastAsia="宋体"/>
          <w:lang w:val="en-US" w:eastAsia="zh-CN"/>
        </w:rPr>
      </w:pPr>
      <w:r w:rsidRPr="0064366B">
        <w:rPr>
          <w:rFonts w:eastAsia="宋体"/>
          <w:lang w:val="en-US" w:eastAsia="zh-CN"/>
        </w:rPr>
        <w:t>Configure target PL-RS as ‘not maintained’ in Joint TCI state switching test case</w:t>
      </w:r>
    </w:p>
    <w:p w14:paraId="2A04F70A" w14:textId="39FE98B9" w:rsidR="00AF3800" w:rsidRPr="00AF3800" w:rsidRDefault="00AF3800" w:rsidP="0064366B">
      <w:pPr>
        <w:pStyle w:val="aff8"/>
        <w:numPr>
          <w:ilvl w:val="2"/>
          <w:numId w:val="4"/>
        </w:numPr>
        <w:overflowPunct/>
        <w:autoSpaceDE/>
        <w:autoSpaceDN/>
        <w:adjustRightInd/>
        <w:spacing w:after="120"/>
        <w:ind w:firstLineChars="0"/>
        <w:textAlignment w:val="auto"/>
        <w:rPr>
          <w:rFonts w:eastAsia="宋体"/>
          <w:lang w:val="en-US" w:eastAsia="zh-CN"/>
        </w:rPr>
      </w:pPr>
      <w:r w:rsidRPr="00AF3800">
        <w:rPr>
          <w:rFonts w:eastAsia="宋体"/>
          <w:lang w:val="en-US" w:eastAsia="zh-CN"/>
        </w:rPr>
        <w:t>PL-RS is configured as not-maintained by not including it in active TCI state list for UL or Joint TCI</w:t>
      </w:r>
    </w:p>
    <w:p w14:paraId="7735D2D6" w14:textId="66E64F94" w:rsidR="00AF3800" w:rsidRPr="0064366B" w:rsidRDefault="00AF3800" w:rsidP="0064366B">
      <w:pPr>
        <w:pStyle w:val="aff8"/>
        <w:numPr>
          <w:ilvl w:val="2"/>
          <w:numId w:val="4"/>
        </w:numPr>
        <w:overflowPunct/>
        <w:autoSpaceDE/>
        <w:autoSpaceDN/>
        <w:adjustRightInd/>
        <w:spacing w:after="120"/>
        <w:ind w:firstLineChars="0"/>
        <w:textAlignment w:val="auto"/>
        <w:rPr>
          <w:rFonts w:eastAsia="宋体"/>
          <w:lang w:val="en-US" w:eastAsia="zh-CN"/>
        </w:rPr>
      </w:pPr>
      <w:r w:rsidRPr="00AF3800">
        <w:rPr>
          <w:rFonts w:eastAsia="宋体"/>
          <w:lang w:val="en-US" w:eastAsia="zh-CN"/>
        </w:rPr>
        <w:t>PL-RS of target TCI state is defined as the RS in UL / Joint TCI state for simplifying the test configuration.</w:t>
      </w:r>
    </w:p>
    <w:p w14:paraId="5E78AAA5" w14:textId="2351EDE8" w:rsidR="0064366B" w:rsidRPr="00AF3794" w:rsidRDefault="00C11E7C" w:rsidP="0064366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00D7E">
        <w:rPr>
          <w:rFonts w:eastAsia="宋体"/>
          <w:szCs w:val="24"/>
          <w:lang w:eastAsia="zh-CN"/>
        </w:rPr>
        <w:t xml:space="preserve"> </w:t>
      </w:r>
      <w:r w:rsidR="0064366B" w:rsidRPr="00B00D7E">
        <w:rPr>
          <w:rFonts w:eastAsiaTheme="minorEastAsia"/>
          <w:lang w:eastAsia="zh-CN"/>
        </w:rPr>
        <w:t>1</w:t>
      </w:r>
      <w:r w:rsidR="0064366B">
        <w:rPr>
          <w:rFonts w:eastAsiaTheme="minorEastAsia"/>
          <w:lang w:eastAsia="zh-CN"/>
        </w:rPr>
        <w:t>b (Samsung)</w:t>
      </w:r>
    </w:p>
    <w:p w14:paraId="56377181" w14:textId="0FE22981" w:rsidR="0064366B" w:rsidRDefault="0064366B" w:rsidP="0064366B">
      <w:pPr>
        <w:pStyle w:val="aff8"/>
        <w:numPr>
          <w:ilvl w:val="2"/>
          <w:numId w:val="4"/>
        </w:numPr>
        <w:overflowPunct/>
        <w:autoSpaceDE/>
        <w:autoSpaceDN/>
        <w:adjustRightInd/>
        <w:spacing w:after="120"/>
        <w:ind w:firstLineChars="0"/>
        <w:textAlignment w:val="auto"/>
        <w:rPr>
          <w:rFonts w:eastAsia="宋体"/>
          <w:lang w:val="en-US" w:eastAsia="zh-CN"/>
        </w:rPr>
      </w:pPr>
      <w:r w:rsidRPr="0064366B">
        <w:rPr>
          <w:rFonts w:eastAsia="宋体"/>
          <w:lang w:val="en-US" w:eastAsia="zh-CN"/>
        </w:rPr>
        <w:t>Pathloss RS is not maintained in two joint TCI test cases.</w:t>
      </w:r>
    </w:p>
    <w:p w14:paraId="725EE4F2" w14:textId="16185DB5" w:rsidR="0064366B" w:rsidRPr="0064366B" w:rsidRDefault="00C11E7C" w:rsidP="0064366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00D7E">
        <w:rPr>
          <w:rFonts w:eastAsia="宋体"/>
          <w:szCs w:val="24"/>
          <w:lang w:eastAsia="zh-CN"/>
        </w:rPr>
        <w:t xml:space="preserve"> </w:t>
      </w:r>
      <w:r w:rsidR="0064366B" w:rsidRPr="00B00D7E">
        <w:rPr>
          <w:rFonts w:eastAsiaTheme="minorEastAsia"/>
          <w:lang w:eastAsia="zh-CN"/>
        </w:rPr>
        <w:t>1</w:t>
      </w:r>
      <w:r w:rsidR="0064366B">
        <w:rPr>
          <w:rFonts w:eastAsiaTheme="minorEastAsia"/>
          <w:lang w:eastAsia="zh-CN"/>
        </w:rPr>
        <w:t>c (vivo)</w:t>
      </w:r>
    </w:p>
    <w:p w14:paraId="45B94BD0" w14:textId="3813B5CF" w:rsidR="0064366B" w:rsidRPr="0064366B" w:rsidRDefault="0064366B" w:rsidP="0064366B">
      <w:pPr>
        <w:pStyle w:val="aff8"/>
        <w:numPr>
          <w:ilvl w:val="2"/>
          <w:numId w:val="4"/>
        </w:numPr>
        <w:overflowPunct/>
        <w:autoSpaceDE/>
        <w:autoSpaceDN/>
        <w:adjustRightInd/>
        <w:spacing w:after="120"/>
        <w:ind w:firstLineChars="0"/>
        <w:textAlignment w:val="auto"/>
        <w:rPr>
          <w:rFonts w:eastAsia="宋体"/>
          <w:lang w:val="en-US" w:eastAsia="zh-CN"/>
        </w:rPr>
      </w:pPr>
      <w:r w:rsidRPr="0064366B">
        <w:rPr>
          <w:rFonts w:eastAsia="宋体"/>
          <w:lang w:val="en-US" w:eastAsia="zh-CN"/>
        </w:rPr>
        <w:t>If no new unified TCI related test cases are introduced, PL-RS of target TCI are not maintained before TCI state switching in both UL TCI switching and joint TCI switching test cases.</w:t>
      </w:r>
    </w:p>
    <w:p w14:paraId="280A3B7B" w14:textId="194D84C2" w:rsidR="0064366B" w:rsidRDefault="00C11E7C" w:rsidP="0064366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00D7E">
        <w:rPr>
          <w:rFonts w:eastAsia="宋体"/>
          <w:szCs w:val="24"/>
          <w:lang w:eastAsia="zh-CN"/>
        </w:rPr>
        <w:t xml:space="preserve"> </w:t>
      </w:r>
      <w:r w:rsidR="0064366B" w:rsidRPr="00BF6344">
        <w:rPr>
          <w:rFonts w:eastAsia="宋体"/>
          <w:szCs w:val="24"/>
          <w:lang w:eastAsia="zh-CN"/>
        </w:rPr>
        <w:t>2</w:t>
      </w:r>
      <w:r>
        <w:rPr>
          <w:rFonts w:eastAsia="宋体"/>
          <w:szCs w:val="24"/>
          <w:lang w:eastAsia="zh-CN"/>
        </w:rPr>
        <w:t>a</w:t>
      </w:r>
      <w:r w:rsidR="0064366B">
        <w:rPr>
          <w:rFonts w:eastAsia="宋体"/>
          <w:szCs w:val="24"/>
          <w:lang w:eastAsia="zh-CN"/>
        </w:rPr>
        <w:t xml:space="preserve"> (</w:t>
      </w:r>
      <w:r w:rsidR="0064366B" w:rsidRPr="00BF6344">
        <w:rPr>
          <w:noProof/>
          <w:lang w:eastAsia="zh-TW"/>
        </w:rPr>
        <w:t>MTK (</w:t>
      </w:r>
      <w:r w:rsidRPr="00E43B00">
        <w:t>R4-2218745</w:t>
      </w:r>
      <w:r w:rsidR="0064366B" w:rsidRPr="00BF6344">
        <w:rPr>
          <w:noProof/>
          <w:lang w:eastAsia="zh-TW"/>
        </w:rPr>
        <w:t>)</w:t>
      </w:r>
      <w:r w:rsidR="0064366B">
        <w:rPr>
          <w:rFonts w:eastAsia="宋体"/>
          <w:szCs w:val="24"/>
          <w:lang w:eastAsia="zh-CN"/>
        </w:rPr>
        <w:t>)</w:t>
      </w:r>
    </w:p>
    <w:p w14:paraId="193F5EFE" w14:textId="18BCFEA6" w:rsidR="00C11E7C" w:rsidRDefault="00C11E7C" w:rsidP="00C11E7C">
      <w:pPr>
        <w:pStyle w:val="aff8"/>
        <w:numPr>
          <w:ilvl w:val="2"/>
          <w:numId w:val="4"/>
        </w:numPr>
        <w:overflowPunct/>
        <w:autoSpaceDE/>
        <w:autoSpaceDN/>
        <w:adjustRightInd/>
        <w:spacing w:after="120"/>
        <w:ind w:firstLineChars="0"/>
        <w:textAlignment w:val="auto"/>
        <w:rPr>
          <w:rFonts w:eastAsia="宋体"/>
          <w:szCs w:val="24"/>
          <w:lang w:eastAsia="zh-CN"/>
        </w:rPr>
      </w:pPr>
      <w:r w:rsidRPr="0064366B">
        <w:rPr>
          <w:rFonts w:eastAsia="宋体"/>
          <w:lang w:val="en-US" w:eastAsia="zh-CN"/>
        </w:rPr>
        <w:t>Pathloss RS is maintained</w:t>
      </w:r>
    </w:p>
    <w:p w14:paraId="358BC3DD" w14:textId="40D87838" w:rsidR="0064366B" w:rsidRDefault="00C11E7C" w:rsidP="0064366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00D7E">
        <w:rPr>
          <w:rFonts w:eastAsia="宋体"/>
          <w:szCs w:val="24"/>
          <w:lang w:eastAsia="zh-CN"/>
        </w:rPr>
        <w:t xml:space="preserve"> </w:t>
      </w:r>
      <w:r w:rsidR="0064366B">
        <w:rPr>
          <w:rFonts w:eastAsia="宋体"/>
          <w:szCs w:val="24"/>
          <w:lang w:eastAsia="zh-CN"/>
        </w:rPr>
        <w:t>2</w:t>
      </w:r>
      <w:r>
        <w:rPr>
          <w:rFonts w:eastAsia="宋体"/>
          <w:szCs w:val="24"/>
          <w:lang w:eastAsia="zh-CN"/>
        </w:rPr>
        <w:t>b (Huawei)</w:t>
      </w:r>
    </w:p>
    <w:p w14:paraId="34732618" w14:textId="1684C92A" w:rsidR="0064366B" w:rsidRDefault="0064366B" w:rsidP="00C11E7C">
      <w:pPr>
        <w:pStyle w:val="aff8"/>
        <w:numPr>
          <w:ilvl w:val="2"/>
          <w:numId w:val="4"/>
        </w:numPr>
        <w:overflowPunct/>
        <w:autoSpaceDE/>
        <w:autoSpaceDN/>
        <w:adjustRightInd/>
        <w:spacing w:after="120"/>
        <w:ind w:firstLineChars="0"/>
        <w:textAlignment w:val="auto"/>
        <w:rPr>
          <w:rFonts w:eastAsia="宋体"/>
          <w:lang w:val="en-US" w:eastAsia="zh-CN"/>
        </w:rPr>
      </w:pPr>
      <w:r w:rsidRPr="00C11E7C">
        <w:rPr>
          <w:rFonts w:eastAsia="宋体"/>
          <w:lang w:val="en-US" w:eastAsia="zh-CN"/>
        </w:rPr>
        <w:t>For joint TCI state switching tests, the PL-RSs in only two joint TCI states indicated by RRC signaling dl-OrJoint-TCIStateList-r17 can be assumed to be maintained.</w:t>
      </w:r>
    </w:p>
    <w:p w14:paraId="7F2613EA" w14:textId="5A0F4BF2" w:rsidR="00C11E7C" w:rsidRPr="00C11E7C" w:rsidRDefault="00C11E7C" w:rsidP="00C11E7C">
      <w:pPr>
        <w:pStyle w:val="aff8"/>
        <w:numPr>
          <w:ilvl w:val="1"/>
          <w:numId w:val="4"/>
        </w:numPr>
        <w:overflowPunct/>
        <w:autoSpaceDE/>
        <w:autoSpaceDN/>
        <w:adjustRightInd/>
        <w:spacing w:after="120"/>
        <w:ind w:left="1440" w:firstLineChars="0"/>
        <w:textAlignment w:val="auto"/>
        <w:rPr>
          <w:noProof/>
          <w:lang w:eastAsia="zh-TW"/>
        </w:rPr>
      </w:pPr>
      <w:r>
        <w:rPr>
          <w:rFonts w:eastAsia="宋体"/>
          <w:szCs w:val="24"/>
          <w:lang w:eastAsia="zh-CN"/>
        </w:rPr>
        <w:t>Proposal</w:t>
      </w:r>
      <w:r w:rsidRPr="00B00D7E">
        <w:rPr>
          <w:rFonts w:eastAsia="宋体"/>
          <w:szCs w:val="24"/>
          <w:lang w:eastAsia="zh-CN"/>
        </w:rPr>
        <w:t xml:space="preserve"> </w:t>
      </w:r>
      <w:r w:rsidRPr="00C11E7C">
        <w:rPr>
          <w:noProof/>
          <w:lang w:eastAsia="zh-TW"/>
        </w:rPr>
        <w:t>2c (Ericsson)</w:t>
      </w:r>
    </w:p>
    <w:p w14:paraId="183A71F5" w14:textId="153286EB" w:rsidR="00C11E7C" w:rsidRPr="00C11E7C" w:rsidRDefault="00C11E7C" w:rsidP="00C11E7C">
      <w:pPr>
        <w:pStyle w:val="aff8"/>
        <w:numPr>
          <w:ilvl w:val="2"/>
          <w:numId w:val="4"/>
        </w:numPr>
        <w:overflowPunct/>
        <w:autoSpaceDE/>
        <w:autoSpaceDN/>
        <w:adjustRightInd/>
        <w:spacing w:after="120"/>
        <w:ind w:firstLineChars="0"/>
        <w:textAlignment w:val="auto"/>
        <w:rPr>
          <w:rFonts w:eastAsia="宋体"/>
          <w:lang w:val="en-US" w:eastAsia="zh-CN"/>
        </w:rPr>
      </w:pPr>
      <w:r w:rsidRPr="00C11E7C">
        <w:rPr>
          <w:rFonts w:eastAsia="宋体"/>
          <w:lang w:val="en-US" w:eastAsia="zh-CN"/>
        </w:rPr>
        <w:t>Configure PL-RS to be maintained for the joint TCI state switching test cases.</w:t>
      </w:r>
    </w:p>
    <w:p w14:paraId="58FBBAEC" w14:textId="24821962" w:rsidR="00C11E7C" w:rsidRPr="00C11E7C" w:rsidRDefault="00C11E7C" w:rsidP="00C11E7C">
      <w:pPr>
        <w:spacing w:after="120"/>
        <w:rPr>
          <w:szCs w:val="24"/>
          <w:lang w:eastAsia="zh-CN"/>
        </w:rPr>
      </w:pPr>
      <w:r w:rsidRPr="00C11E7C">
        <w:rPr>
          <w:szCs w:val="24"/>
          <w:lang w:eastAsia="zh-CN"/>
        </w:rPr>
        <w:t xml:space="preserve">According to </w:t>
      </w:r>
      <w:r>
        <w:rPr>
          <w:szCs w:val="24"/>
          <w:lang w:eastAsia="zh-CN"/>
        </w:rPr>
        <w:t>the proposals from companies, the following candidate options are summarized to be discussed in the f2f meeting:</w:t>
      </w:r>
    </w:p>
    <w:p w14:paraId="7438431A" w14:textId="3E513343" w:rsidR="0064366B" w:rsidRDefault="00C11E7C" w:rsidP="00C11E7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options</w:t>
      </w:r>
    </w:p>
    <w:p w14:paraId="4C28657C" w14:textId="40C7A39F" w:rsidR="00C11E7C" w:rsidRDefault="00C11E7C" w:rsidP="00C11E7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00D7E">
        <w:rPr>
          <w:rFonts w:eastAsia="宋体"/>
          <w:szCs w:val="24"/>
          <w:lang w:eastAsia="zh-CN"/>
        </w:rPr>
        <w:t xml:space="preserve"> 1</w:t>
      </w:r>
      <w:r>
        <w:rPr>
          <w:rFonts w:eastAsia="宋体"/>
          <w:szCs w:val="24"/>
          <w:lang w:eastAsia="zh-CN"/>
        </w:rPr>
        <w:t xml:space="preserve"> (Apple, Samsung, vivo)</w:t>
      </w:r>
    </w:p>
    <w:p w14:paraId="45888D19" w14:textId="2019F548" w:rsidR="00C11E7C" w:rsidRDefault="00C11E7C" w:rsidP="00C11E7C">
      <w:pPr>
        <w:pStyle w:val="aff8"/>
        <w:numPr>
          <w:ilvl w:val="2"/>
          <w:numId w:val="4"/>
        </w:numPr>
        <w:overflowPunct/>
        <w:autoSpaceDE/>
        <w:autoSpaceDN/>
        <w:adjustRightInd/>
        <w:spacing w:after="120"/>
        <w:ind w:firstLineChars="0"/>
        <w:textAlignment w:val="auto"/>
        <w:rPr>
          <w:rFonts w:eastAsia="宋体"/>
          <w:lang w:val="en-US" w:eastAsia="zh-CN"/>
        </w:rPr>
      </w:pPr>
      <w:r w:rsidRPr="0064366B">
        <w:rPr>
          <w:rFonts w:eastAsia="宋体"/>
          <w:lang w:val="en-US" w:eastAsia="zh-CN"/>
        </w:rPr>
        <w:t>Configure target PL-RS as ‘not maintained’ in Joint TCI state switching test case</w:t>
      </w:r>
    </w:p>
    <w:p w14:paraId="1EE3A11A" w14:textId="7893EDC2" w:rsidR="00AF3800" w:rsidRDefault="00AF3800" w:rsidP="00AF3800">
      <w:pPr>
        <w:pStyle w:val="aff8"/>
        <w:numPr>
          <w:ilvl w:val="1"/>
          <w:numId w:val="4"/>
        </w:numPr>
        <w:overflowPunct/>
        <w:autoSpaceDE/>
        <w:autoSpaceDN/>
        <w:adjustRightInd/>
        <w:spacing w:after="120"/>
        <w:ind w:left="1440" w:firstLineChars="0"/>
        <w:textAlignment w:val="auto"/>
        <w:rPr>
          <w:rFonts w:eastAsia="宋体"/>
          <w:lang w:val="en-US" w:eastAsia="zh-CN"/>
        </w:rPr>
      </w:pPr>
      <w:r w:rsidRPr="00AF3800">
        <w:rPr>
          <w:rFonts w:eastAsia="宋体"/>
          <w:szCs w:val="24"/>
          <w:lang w:eastAsia="zh-CN"/>
        </w:rPr>
        <w:t>Option</w:t>
      </w:r>
      <w:r>
        <w:rPr>
          <w:rFonts w:eastAsia="宋体"/>
          <w:lang w:val="en-US" w:eastAsia="zh-CN"/>
        </w:rPr>
        <w:t xml:space="preserve"> 1a for details of how to configure PL-RS as “not-</w:t>
      </w:r>
      <w:r w:rsidR="008279EB">
        <w:rPr>
          <w:rFonts w:eastAsia="宋体"/>
          <w:lang w:val="en-US" w:eastAsia="zh-CN"/>
        </w:rPr>
        <w:t>maintained” (</w:t>
      </w:r>
      <w:r>
        <w:rPr>
          <w:rFonts w:eastAsia="宋体"/>
          <w:lang w:val="en-US" w:eastAsia="zh-CN"/>
        </w:rPr>
        <w:t>Apple)</w:t>
      </w:r>
    </w:p>
    <w:p w14:paraId="5F9F5E81" w14:textId="77777777" w:rsidR="00AF3800" w:rsidRPr="00AF3800" w:rsidRDefault="00AF3800" w:rsidP="00AF3800">
      <w:pPr>
        <w:pStyle w:val="aff8"/>
        <w:numPr>
          <w:ilvl w:val="2"/>
          <w:numId w:val="4"/>
        </w:numPr>
        <w:overflowPunct/>
        <w:autoSpaceDE/>
        <w:autoSpaceDN/>
        <w:adjustRightInd/>
        <w:spacing w:after="120"/>
        <w:ind w:firstLineChars="0"/>
        <w:textAlignment w:val="auto"/>
        <w:rPr>
          <w:rFonts w:eastAsia="宋体"/>
          <w:lang w:val="en-US" w:eastAsia="zh-CN"/>
        </w:rPr>
      </w:pPr>
      <w:r w:rsidRPr="00AF3800">
        <w:rPr>
          <w:rFonts w:eastAsia="宋体"/>
          <w:lang w:val="en-US" w:eastAsia="zh-CN"/>
        </w:rPr>
        <w:t>PL-RS is configured as not-maintained by not including it in active TCI state list for UL or Joint TCI</w:t>
      </w:r>
    </w:p>
    <w:p w14:paraId="0D610F94" w14:textId="1A2A1144" w:rsidR="00AF3800" w:rsidRPr="00AF3800" w:rsidRDefault="00AF3800" w:rsidP="00AF3800">
      <w:pPr>
        <w:pStyle w:val="aff8"/>
        <w:numPr>
          <w:ilvl w:val="2"/>
          <w:numId w:val="4"/>
        </w:numPr>
        <w:overflowPunct/>
        <w:autoSpaceDE/>
        <w:autoSpaceDN/>
        <w:adjustRightInd/>
        <w:spacing w:after="120"/>
        <w:ind w:firstLineChars="0"/>
        <w:textAlignment w:val="auto"/>
        <w:rPr>
          <w:rFonts w:eastAsia="宋体"/>
          <w:lang w:val="en-US" w:eastAsia="zh-CN"/>
        </w:rPr>
      </w:pPr>
      <w:r w:rsidRPr="00AF3800">
        <w:rPr>
          <w:rFonts w:eastAsia="宋体"/>
          <w:lang w:val="en-US" w:eastAsia="zh-CN"/>
        </w:rPr>
        <w:lastRenderedPageBreak/>
        <w:t>PL-RS of target TCI state is defined as the RS in UL / Joint TCI state for simplifying the test configuration.</w:t>
      </w:r>
    </w:p>
    <w:p w14:paraId="45DCDFF5" w14:textId="318BF7F1" w:rsidR="00C11E7C" w:rsidRDefault="00C11E7C" w:rsidP="00C11E7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00D7E">
        <w:rPr>
          <w:rFonts w:eastAsia="宋体"/>
          <w:szCs w:val="24"/>
          <w:lang w:eastAsia="zh-CN"/>
        </w:rPr>
        <w:t xml:space="preserve"> </w:t>
      </w:r>
      <w:r>
        <w:rPr>
          <w:rFonts w:eastAsia="宋体"/>
          <w:szCs w:val="24"/>
          <w:lang w:eastAsia="zh-CN"/>
        </w:rPr>
        <w:t>2 (MTK, Huawei, Ericsson)</w:t>
      </w:r>
    </w:p>
    <w:p w14:paraId="7F23EB44" w14:textId="53B64E41" w:rsidR="00AF3800" w:rsidRDefault="00C11E7C" w:rsidP="00AF3800">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onfigure PL-RS to be maintained. </w:t>
      </w:r>
    </w:p>
    <w:p w14:paraId="13E4FACB" w14:textId="30F095CD" w:rsidR="002A0BAE" w:rsidRDefault="002A0BAE" w:rsidP="002A0BAE">
      <w:pPr>
        <w:spacing w:after="120"/>
        <w:ind w:left="2016"/>
        <w:rPr>
          <w:szCs w:val="24"/>
          <w:lang w:eastAsia="zh-CN"/>
        </w:rPr>
      </w:pPr>
    </w:p>
    <w:p w14:paraId="23D563EC" w14:textId="21DA53C5" w:rsidR="002A0BAE" w:rsidRDefault="002A0BAE" w:rsidP="002A0BAE">
      <w:pPr>
        <w:rPr>
          <w:b/>
          <w:u w:val="single"/>
          <w:lang w:eastAsia="ko-KR"/>
        </w:rPr>
      </w:pPr>
      <w:r w:rsidRPr="00BF6344">
        <w:rPr>
          <w:b/>
          <w:u w:val="single"/>
          <w:lang w:eastAsia="ko-KR"/>
        </w:rPr>
        <w:t>Issue 1-</w:t>
      </w:r>
      <w:r>
        <w:rPr>
          <w:b/>
          <w:u w:val="single"/>
          <w:lang w:eastAsia="ko-KR"/>
        </w:rPr>
        <w:t>1-2</w:t>
      </w:r>
      <w:r w:rsidRPr="00BF6344">
        <w:rPr>
          <w:b/>
          <w:u w:val="single"/>
          <w:lang w:eastAsia="ko-KR"/>
        </w:rPr>
        <w:t xml:space="preserve">: </w:t>
      </w:r>
      <w:r>
        <w:rPr>
          <w:b/>
          <w:u w:val="single"/>
          <w:lang w:eastAsia="ko-KR"/>
        </w:rPr>
        <w:t>Whether to configure PL-RS of target TCI is QCL-D with source RS?</w:t>
      </w:r>
    </w:p>
    <w:p w14:paraId="773FC222" w14:textId="745A67C8" w:rsidR="002A0BAE" w:rsidRPr="002A0BAE" w:rsidRDefault="002A0BAE" w:rsidP="002A0BAE">
      <w:pPr>
        <w:rPr>
          <w:bCs/>
          <w:lang w:eastAsia="zh-CN"/>
        </w:rPr>
      </w:pPr>
      <w:r w:rsidRPr="002A0BAE">
        <w:rPr>
          <w:rFonts w:hint="eastAsia"/>
          <w:bCs/>
          <w:lang w:eastAsia="zh-CN"/>
        </w:rPr>
        <w:t>[</w:t>
      </w:r>
      <w:r w:rsidRPr="002A0BAE">
        <w:rPr>
          <w:bCs/>
        </w:rPr>
        <w:t>Ba</w:t>
      </w:r>
      <w:r w:rsidRPr="002A0BAE">
        <w:rPr>
          <w:lang w:eastAsia="zh-CN"/>
        </w:rPr>
        <w:t>ckground] In RAN4#104-bis-e meeting, one company proposed that “RAN4 design test cases for unified TCI by configuring that PL RS of target TCI is not QCL-D with the any PL RS of the TCI in the currently activated TCI list.</w:t>
      </w:r>
      <w:r w:rsidRPr="002A0BAE">
        <w:rPr>
          <w:bCs/>
          <w:lang w:eastAsia="zh-CN"/>
        </w:rPr>
        <w:t>”</w:t>
      </w:r>
      <w:r>
        <w:rPr>
          <w:bCs/>
          <w:lang w:eastAsia="zh-CN"/>
        </w:rPr>
        <w:t xml:space="preserve"> There was no consensus in last meeting. </w:t>
      </w:r>
    </w:p>
    <w:p w14:paraId="4C671D14" w14:textId="77777777" w:rsidR="002A0BAE" w:rsidRDefault="002A0BAE" w:rsidP="002A0BA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2AD35D46" w14:textId="692E7999" w:rsidR="002A0BAE" w:rsidRDefault="002A0BAE" w:rsidP="00170E2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70E23">
        <w:rPr>
          <w:rFonts w:hint="eastAsia"/>
        </w:rPr>
        <w:t>O</w:t>
      </w:r>
      <w:r w:rsidRPr="00170E23">
        <w:t>ption</w:t>
      </w:r>
      <w:r w:rsidRPr="00170E23">
        <w:rPr>
          <w:rFonts w:eastAsia="宋体"/>
          <w:szCs w:val="24"/>
          <w:lang w:eastAsia="zh-CN"/>
        </w:rPr>
        <w:t xml:space="preserve"> 1 (Samsung, Huaw</w:t>
      </w:r>
      <w:r>
        <w:rPr>
          <w:rFonts w:eastAsia="宋体"/>
          <w:szCs w:val="24"/>
          <w:lang w:eastAsia="zh-CN"/>
        </w:rPr>
        <w:t>ei, Ericsson)</w:t>
      </w:r>
    </w:p>
    <w:p w14:paraId="09AE0FDD" w14:textId="17B3A69F" w:rsidR="002A0BAE" w:rsidRPr="002A0BAE" w:rsidRDefault="002A0BAE" w:rsidP="002A0BAE">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lang w:eastAsia="zh-CN"/>
        </w:rPr>
        <w:t xml:space="preserve">PL-RS of the target TCI are configured to be QCL type D with the source RS. </w:t>
      </w:r>
    </w:p>
    <w:p w14:paraId="7E47B111" w14:textId="77777777" w:rsidR="002A0BAE" w:rsidRPr="00DA1586" w:rsidRDefault="002A0BAE" w:rsidP="002A0BAE">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DA1586">
        <w:rPr>
          <w:rFonts w:eastAsia="宋体"/>
          <w:bCs/>
          <w:szCs w:val="24"/>
          <w:lang w:eastAsia="zh-CN"/>
        </w:rPr>
        <w:t>Recommended WF</w:t>
      </w:r>
    </w:p>
    <w:p w14:paraId="620BEB1D" w14:textId="18291D19" w:rsidR="002A0BAE" w:rsidRPr="000224EC" w:rsidRDefault="002A0BAE" w:rsidP="009D573B">
      <w:pPr>
        <w:pStyle w:val="aff8"/>
        <w:numPr>
          <w:ilvl w:val="2"/>
          <w:numId w:val="4"/>
        </w:numPr>
        <w:overflowPunct/>
        <w:autoSpaceDE/>
        <w:autoSpaceDN/>
        <w:adjustRightInd/>
        <w:spacing w:after="120"/>
        <w:ind w:firstLineChars="0"/>
        <w:textAlignment w:val="auto"/>
        <w:rPr>
          <w:rFonts w:eastAsia="宋体"/>
          <w:szCs w:val="24"/>
          <w:lang w:eastAsia="zh-CN"/>
        </w:rPr>
      </w:pPr>
      <w:r w:rsidRPr="002A0BAE">
        <w:rPr>
          <w:rFonts w:eastAsia="宋体"/>
          <w:bCs/>
          <w:szCs w:val="24"/>
          <w:lang w:eastAsia="zh-CN"/>
        </w:rPr>
        <w:t>Agree option 1</w:t>
      </w:r>
      <w:r w:rsidR="000224EC">
        <w:rPr>
          <w:rFonts w:eastAsia="宋体"/>
          <w:bCs/>
          <w:szCs w:val="24"/>
          <w:lang w:eastAsia="zh-CN"/>
        </w:rPr>
        <w:t xml:space="preserve"> if no further concern from companies.</w:t>
      </w:r>
    </w:p>
    <w:p w14:paraId="7C4E0140" w14:textId="77777777" w:rsidR="000224EC" w:rsidRPr="000224EC" w:rsidRDefault="000224EC" w:rsidP="000224EC">
      <w:pPr>
        <w:spacing w:after="120"/>
        <w:rPr>
          <w:szCs w:val="24"/>
          <w:lang w:eastAsia="zh-CN"/>
        </w:rPr>
      </w:pPr>
    </w:p>
    <w:p w14:paraId="66F9C9AC" w14:textId="3FFBBC6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70E23">
        <w:rPr>
          <w:sz w:val="24"/>
          <w:szCs w:val="16"/>
        </w:rPr>
        <w:t xml:space="preserve"> </w:t>
      </w:r>
      <w:r w:rsidR="006F0445">
        <w:rPr>
          <w:sz w:val="24"/>
          <w:szCs w:val="16"/>
        </w:rPr>
        <w:t>Misc</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D40A5C2" w:rsidR="003B40B6"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7423E3C2" w14:textId="13EB418E" w:rsidR="00C50F8B" w:rsidRPr="00035C50" w:rsidRDefault="00C50F8B" w:rsidP="003B40B6">
      <w:pPr>
        <w:rPr>
          <w:i/>
          <w:color w:val="0070C0"/>
          <w:lang w:val="en-US" w:eastAsia="zh-CN"/>
        </w:rPr>
      </w:pPr>
      <w:r w:rsidRPr="002A0BAE">
        <w:rPr>
          <w:rFonts w:hint="eastAsia"/>
          <w:bCs/>
          <w:lang w:eastAsia="zh-CN"/>
        </w:rPr>
        <w:t>[</w:t>
      </w:r>
      <w:r w:rsidRPr="002A0BAE">
        <w:rPr>
          <w:bCs/>
        </w:rPr>
        <w:t>Ba</w:t>
      </w:r>
      <w:r w:rsidRPr="002A0BAE">
        <w:rPr>
          <w:lang w:eastAsia="zh-CN"/>
        </w:rPr>
        <w:t>ckground]</w:t>
      </w:r>
      <w:r>
        <w:rPr>
          <w:lang w:eastAsia="zh-CN"/>
        </w:rPr>
        <w:t xml:space="preserve"> In RAN4#104-bis-e meeting, one company proposed “not to provide RRC configuration of the cell of additional PCI”. </w:t>
      </w:r>
      <w:r>
        <w:rPr>
          <w:szCs w:val="24"/>
          <w:lang w:eastAsia="zh-CN"/>
        </w:rPr>
        <w:t xml:space="preserve">This is for the parameter setting tables. </w:t>
      </w:r>
      <w:proofErr w:type="spellStart"/>
      <w:r>
        <w:rPr>
          <w:szCs w:val="24"/>
          <w:lang w:eastAsia="zh-CN"/>
        </w:rPr>
        <w:t>Vivo’s</w:t>
      </w:r>
      <w:proofErr w:type="spellEnd"/>
      <w:r>
        <w:rPr>
          <w:szCs w:val="24"/>
          <w:lang w:eastAsia="zh-CN"/>
        </w:rPr>
        <w:t xml:space="preserve"> CR (</w:t>
      </w:r>
      <w:r w:rsidRPr="00B168CC">
        <w:t>R4-2219176</w:t>
      </w:r>
      <w:r>
        <w:rPr>
          <w:szCs w:val="24"/>
          <w:lang w:eastAsia="zh-CN"/>
        </w:rPr>
        <w:t>) address</w:t>
      </w:r>
      <w:r w:rsidR="006F0445">
        <w:rPr>
          <w:szCs w:val="24"/>
          <w:lang w:eastAsia="zh-CN"/>
        </w:rPr>
        <w:t>es</w:t>
      </w:r>
      <w:r>
        <w:rPr>
          <w:szCs w:val="24"/>
          <w:lang w:eastAsia="zh-CN"/>
        </w:rPr>
        <w:t xml:space="preserve"> option 2 in their draft CR.</w:t>
      </w:r>
    </w:p>
    <w:p w14:paraId="1D55D665" w14:textId="2684B730" w:rsidR="00571777" w:rsidRPr="00170E23" w:rsidRDefault="00170E23" w:rsidP="00571777">
      <w:pPr>
        <w:rPr>
          <w:b/>
          <w:u w:val="single"/>
          <w:lang w:eastAsia="zh-CN"/>
        </w:rPr>
      </w:pPr>
      <w:r w:rsidRPr="00170E23">
        <w:rPr>
          <w:rFonts w:hint="eastAsia"/>
          <w:b/>
          <w:u w:val="single"/>
          <w:lang w:eastAsia="zh-CN"/>
        </w:rPr>
        <w:t>I</w:t>
      </w:r>
      <w:r w:rsidRPr="00170E23">
        <w:rPr>
          <w:b/>
          <w:u w:val="single"/>
          <w:lang w:eastAsia="zh-CN"/>
        </w:rPr>
        <w:t>ssue 1-2-</w:t>
      </w:r>
      <w:r w:rsidR="00CB22AD">
        <w:rPr>
          <w:b/>
          <w:u w:val="single"/>
          <w:lang w:eastAsia="zh-CN"/>
        </w:rPr>
        <w:t>1</w:t>
      </w:r>
      <w:r w:rsidRPr="00170E23">
        <w:rPr>
          <w:b/>
          <w:u w:val="single"/>
          <w:lang w:eastAsia="zh-CN"/>
        </w:rPr>
        <w:t>: Whether to provide RRC configuration of the cell of additional PCI?</w:t>
      </w:r>
    </w:p>
    <w:p w14:paraId="010E9538" w14:textId="77777777" w:rsidR="00571777" w:rsidRPr="00170E2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70E23">
        <w:rPr>
          <w:rFonts w:eastAsia="宋体"/>
          <w:szCs w:val="24"/>
          <w:lang w:eastAsia="zh-CN"/>
        </w:rPr>
        <w:t>Proposals</w:t>
      </w:r>
    </w:p>
    <w:p w14:paraId="277F457C" w14:textId="588E756A" w:rsidR="00571777" w:rsidRPr="00170E23" w:rsidRDefault="00A23854" w:rsidP="00170E23">
      <w:pPr>
        <w:pStyle w:val="aff8"/>
        <w:numPr>
          <w:ilvl w:val="1"/>
          <w:numId w:val="4"/>
        </w:numPr>
        <w:overflowPunct/>
        <w:autoSpaceDE/>
        <w:autoSpaceDN/>
        <w:adjustRightInd/>
        <w:spacing w:after="120"/>
        <w:ind w:left="1440" w:firstLineChars="0"/>
        <w:textAlignment w:val="auto"/>
        <w:rPr>
          <w:rFonts w:eastAsia="宋体"/>
          <w:szCs w:val="24"/>
          <w:lang w:eastAsia="zh-CN"/>
        </w:rPr>
      </w:pPr>
      <w:r>
        <w:t>Proposal</w:t>
      </w:r>
      <w:r w:rsidR="00571777" w:rsidRPr="00170E23">
        <w:rPr>
          <w:rFonts w:eastAsia="宋体"/>
          <w:szCs w:val="24"/>
          <w:lang w:eastAsia="zh-CN"/>
        </w:rPr>
        <w:t xml:space="preserve"> 1</w:t>
      </w:r>
      <w:r w:rsidR="00170E23" w:rsidRPr="00170E23">
        <w:rPr>
          <w:rFonts w:eastAsia="宋体"/>
          <w:szCs w:val="24"/>
          <w:lang w:eastAsia="zh-CN"/>
        </w:rPr>
        <w:t xml:space="preserve"> (Apple)</w:t>
      </w:r>
    </w:p>
    <w:p w14:paraId="7C01CF07" w14:textId="6C704151" w:rsidR="00170E23" w:rsidRPr="00170E23" w:rsidRDefault="00170E23" w:rsidP="00170E23">
      <w:pPr>
        <w:pStyle w:val="aff8"/>
        <w:numPr>
          <w:ilvl w:val="2"/>
          <w:numId w:val="4"/>
        </w:numPr>
        <w:overflowPunct/>
        <w:autoSpaceDE/>
        <w:autoSpaceDN/>
        <w:adjustRightInd/>
        <w:spacing w:after="120"/>
        <w:ind w:firstLineChars="0"/>
        <w:textAlignment w:val="auto"/>
        <w:rPr>
          <w:rFonts w:eastAsia="宋体"/>
          <w:lang w:eastAsia="zh-CN"/>
        </w:rPr>
      </w:pPr>
      <w:r w:rsidRPr="00170E23">
        <w:rPr>
          <w:rFonts w:eastAsia="宋体"/>
          <w:lang w:eastAsia="zh-CN"/>
        </w:rPr>
        <w:t>The RRC configuration of cell with different PCI is specified for cell configuration in test case, but not as part of RRC configuration for serving cell</w:t>
      </w:r>
    </w:p>
    <w:p w14:paraId="58996C1B" w14:textId="26589219" w:rsidR="00571777" w:rsidRPr="00170E23" w:rsidRDefault="00A23854"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t>Proposal</w:t>
      </w:r>
      <w:r w:rsidRPr="00170E23">
        <w:rPr>
          <w:rFonts w:eastAsia="宋体"/>
          <w:szCs w:val="24"/>
          <w:lang w:eastAsia="zh-CN"/>
        </w:rPr>
        <w:t xml:space="preserve"> </w:t>
      </w:r>
      <w:r w:rsidR="00571777" w:rsidRPr="00170E23">
        <w:rPr>
          <w:rFonts w:eastAsia="宋体"/>
          <w:szCs w:val="24"/>
          <w:lang w:eastAsia="zh-CN"/>
        </w:rPr>
        <w:t>2</w:t>
      </w:r>
      <w:r w:rsidR="00170E23" w:rsidRPr="00170E23">
        <w:rPr>
          <w:rFonts w:eastAsia="宋体"/>
          <w:szCs w:val="24"/>
          <w:lang w:eastAsia="zh-CN"/>
        </w:rPr>
        <w:t xml:space="preserve"> (vivo)</w:t>
      </w:r>
    </w:p>
    <w:p w14:paraId="37417C0A" w14:textId="01C7D495" w:rsidR="00170E23" w:rsidRDefault="00170E23" w:rsidP="00170E23">
      <w:pPr>
        <w:pStyle w:val="aff8"/>
        <w:numPr>
          <w:ilvl w:val="2"/>
          <w:numId w:val="4"/>
        </w:numPr>
        <w:overflowPunct/>
        <w:autoSpaceDE/>
        <w:autoSpaceDN/>
        <w:adjustRightInd/>
        <w:spacing w:after="120"/>
        <w:ind w:firstLineChars="0"/>
        <w:textAlignment w:val="auto"/>
        <w:rPr>
          <w:rFonts w:eastAsia="宋体"/>
          <w:lang w:eastAsia="zh-CN"/>
        </w:rPr>
      </w:pPr>
      <w:r w:rsidRPr="00170E23">
        <w:rPr>
          <w:rFonts w:eastAsia="宋体"/>
          <w:lang w:eastAsia="zh-CN"/>
        </w:rPr>
        <w:t>Prefer not to provide RRC configuration of the cell of additional PCI in the test cases since they are not actually used by UE.</w:t>
      </w:r>
    </w:p>
    <w:p w14:paraId="6A32FD5E" w14:textId="6F8F614A" w:rsidR="000209C8" w:rsidRPr="000209C8" w:rsidRDefault="00A23854" w:rsidP="000209C8">
      <w:pPr>
        <w:pStyle w:val="aff8"/>
        <w:numPr>
          <w:ilvl w:val="1"/>
          <w:numId w:val="4"/>
        </w:numPr>
        <w:overflowPunct/>
        <w:autoSpaceDE/>
        <w:autoSpaceDN/>
        <w:adjustRightInd/>
        <w:spacing w:after="120"/>
        <w:ind w:left="1440" w:firstLineChars="0"/>
        <w:textAlignment w:val="auto"/>
        <w:rPr>
          <w:rFonts w:eastAsia="宋体"/>
          <w:szCs w:val="24"/>
          <w:lang w:eastAsia="zh-CN"/>
        </w:rPr>
      </w:pPr>
      <w:r>
        <w:t>Proposal</w:t>
      </w:r>
      <w:r w:rsidRPr="00170E23">
        <w:rPr>
          <w:rFonts w:eastAsia="宋体"/>
          <w:szCs w:val="24"/>
          <w:lang w:eastAsia="zh-CN"/>
        </w:rPr>
        <w:t xml:space="preserve"> </w:t>
      </w:r>
      <w:r>
        <w:rPr>
          <w:rFonts w:eastAsia="宋体"/>
          <w:szCs w:val="24"/>
          <w:lang w:eastAsia="zh-CN"/>
        </w:rPr>
        <w:t>3</w:t>
      </w:r>
      <w:r w:rsidR="000209C8" w:rsidRPr="00170E23">
        <w:rPr>
          <w:rFonts w:eastAsia="宋体"/>
          <w:szCs w:val="24"/>
          <w:lang w:eastAsia="zh-CN"/>
        </w:rPr>
        <w:t xml:space="preserve"> (</w:t>
      </w:r>
      <w:r w:rsidR="000209C8">
        <w:rPr>
          <w:rFonts w:eastAsia="宋体"/>
          <w:szCs w:val="24"/>
          <w:lang w:eastAsia="zh-CN"/>
        </w:rPr>
        <w:t>Huawei</w:t>
      </w:r>
      <w:r w:rsidR="000209C8" w:rsidRPr="00170E23">
        <w:rPr>
          <w:rFonts w:eastAsia="宋体"/>
          <w:szCs w:val="24"/>
          <w:lang w:eastAsia="zh-CN"/>
        </w:rPr>
        <w:t>)</w:t>
      </w:r>
    </w:p>
    <w:p w14:paraId="42643D2C" w14:textId="1A8B8D1D" w:rsidR="000209C8" w:rsidRPr="00170E23" w:rsidRDefault="000209C8" w:rsidP="00170E23">
      <w:pPr>
        <w:pStyle w:val="aff8"/>
        <w:numPr>
          <w:ilvl w:val="2"/>
          <w:numId w:val="4"/>
        </w:numPr>
        <w:overflowPunct/>
        <w:autoSpaceDE/>
        <w:autoSpaceDN/>
        <w:adjustRightInd/>
        <w:spacing w:after="120"/>
        <w:ind w:firstLineChars="0"/>
        <w:textAlignment w:val="auto"/>
        <w:rPr>
          <w:rFonts w:eastAsia="宋体"/>
          <w:lang w:eastAsia="zh-CN"/>
        </w:rPr>
      </w:pPr>
      <w:r w:rsidRPr="000209C8">
        <w:rPr>
          <w:rFonts w:eastAsia="宋体"/>
          <w:lang w:eastAsia="zh-CN"/>
        </w:rPr>
        <w:t>For DL TCI state switching tests, there is no need to provide specific values for both serving PCI and additional PCI as long as the serving PCI and additional PCI are different.</w:t>
      </w:r>
    </w:p>
    <w:p w14:paraId="10D526C9" w14:textId="77777777" w:rsidR="00571777" w:rsidRPr="00170E23"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170E23">
        <w:rPr>
          <w:rFonts w:eastAsia="宋体"/>
          <w:szCs w:val="24"/>
          <w:lang w:eastAsia="zh-CN"/>
        </w:rPr>
        <w:t>Recommended WF</w:t>
      </w:r>
    </w:p>
    <w:p w14:paraId="5C3D9614" w14:textId="67E5BAC2" w:rsidR="00571777" w:rsidRDefault="00A23854"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sidR="00170E23">
        <w:rPr>
          <w:rFonts w:eastAsia="宋体"/>
          <w:szCs w:val="24"/>
          <w:lang w:eastAsia="zh-CN"/>
        </w:rPr>
        <w:t>iscuss and check with latest spec and draft CRs</w:t>
      </w:r>
      <w:r>
        <w:rPr>
          <w:rFonts w:eastAsia="宋体"/>
          <w:szCs w:val="24"/>
          <w:lang w:eastAsia="zh-CN"/>
        </w:rPr>
        <w:t xml:space="preserve"> directly</w:t>
      </w:r>
    </w:p>
    <w:p w14:paraId="4C43ED94" w14:textId="400F9651" w:rsidR="000209C8" w:rsidRDefault="000209C8" w:rsidP="003404E5">
      <w:pPr>
        <w:spacing w:after="120"/>
        <w:rPr>
          <w:szCs w:val="24"/>
          <w:lang w:eastAsia="zh-CN"/>
        </w:rPr>
      </w:pPr>
    </w:p>
    <w:p w14:paraId="31067306" w14:textId="1B61D240" w:rsidR="00B4566C" w:rsidRDefault="00B4566C" w:rsidP="003404E5">
      <w:pPr>
        <w:spacing w:after="120"/>
        <w:rPr>
          <w:b/>
          <w:u w:val="single"/>
          <w:lang w:eastAsia="zh-CN"/>
        </w:rPr>
      </w:pPr>
      <w:r w:rsidRPr="00170E23">
        <w:rPr>
          <w:rFonts w:hint="eastAsia"/>
          <w:b/>
          <w:u w:val="single"/>
          <w:lang w:eastAsia="zh-CN"/>
        </w:rPr>
        <w:t>I</w:t>
      </w:r>
      <w:r w:rsidRPr="00170E23">
        <w:rPr>
          <w:b/>
          <w:u w:val="single"/>
          <w:lang w:eastAsia="zh-CN"/>
        </w:rPr>
        <w:t>ssue 1-2-</w:t>
      </w:r>
      <w:r>
        <w:rPr>
          <w:b/>
          <w:u w:val="single"/>
          <w:lang w:eastAsia="zh-CN"/>
        </w:rPr>
        <w:t>2</w:t>
      </w:r>
      <w:r w:rsidRPr="00170E23">
        <w:rPr>
          <w:b/>
          <w:u w:val="single"/>
          <w:lang w:eastAsia="zh-CN"/>
        </w:rPr>
        <w:t>:</w:t>
      </w:r>
      <w:r>
        <w:rPr>
          <w:b/>
          <w:u w:val="single"/>
          <w:lang w:eastAsia="zh-CN"/>
        </w:rPr>
        <w:t xml:space="preserve"> For test cases of separate TCI, is further clarification is needed?</w:t>
      </w:r>
    </w:p>
    <w:p w14:paraId="3EC4AF03" w14:textId="77777777" w:rsidR="00B4566C" w:rsidRPr="00170E23" w:rsidRDefault="00B4566C" w:rsidP="00B456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170E23">
        <w:rPr>
          <w:rFonts w:eastAsia="宋体"/>
          <w:szCs w:val="24"/>
          <w:lang w:eastAsia="zh-CN"/>
        </w:rPr>
        <w:t>Proposals</w:t>
      </w:r>
    </w:p>
    <w:p w14:paraId="1A7ACDE0" w14:textId="37E72101" w:rsidR="00B4566C" w:rsidRDefault="00B4566C" w:rsidP="00B4566C">
      <w:pPr>
        <w:pStyle w:val="aff8"/>
        <w:numPr>
          <w:ilvl w:val="1"/>
          <w:numId w:val="4"/>
        </w:numPr>
        <w:overflowPunct/>
        <w:autoSpaceDE/>
        <w:autoSpaceDN/>
        <w:adjustRightInd/>
        <w:spacing w:after="120"/>
        <w:ind w:left="1440" w:firstLineChars="0"/>
        <w:textAlignment w:val="auto"/>
        <w:rPr>
          <w:rFonts w:eastAsia="宋体"/>
          <w:szCs w:val="24"/>
          <w:lang w:eastAsia="zh-CN"/>
        </w:rPr>
      </w:pPr>
      <w:r>
        <w:t>Proposal</w:t>
      </w:r>
      <w:r w:rsidRPr="00170E23">
        <w:rPr>
          <w:rFonts w:eastAsia="宋体"/>
          <w:szCs w:val="24"/>
          <w:lang w:eastAsia="zh-CN"/>
        </w:rPr>
        <w:t xml:space="preserve"> 1 (</w:t>
      </w:r>
      <w:r>
        <w:rPr>
          <w:rFonts w:eastAsia="宋体"/>
          <w:szCs w:val="24"/>
          <w:lang w:eastAsia="zh-CN"/>
        </w:rPr>
        <w:t>vivo</w:t>
      </w:r>
      <w:r w:rsidRPr="00170E23">
        <w:rPr>
          <w:rFonts w:eastAsia="宋体"/>
          <w:szCs w:val="24"/>
          <w:lang w:eastAsia="zh-CN"/>
        </w:rPr>
        <w:t>)</w:t>
      </w:r>
    </w:p>
    <w:p w14:paraId="42BBC586" w14:textId="4EDC2C43" w:rsidR="00B4566C" w:rsidRPr="00B4566C" w:rsidRDefault="00B4566C" w:rsidP="00B4566C">
      <w:pPr>
        <w:pStyle w:val="aff8"/>
        <w:numPr>
          <w:ilvl w:val="2"/>
          <w:numId w:val="4"/>
        </w:numPr>
        <w:overflowPunct/>
        <w:autoSpaceDE/>
        <w:autoSpaceDN/>
        <w:adjustRightInd/>
        <w:spacing w:after="120"/>
        <w:ind w:firstLineChars="0"/>
        <w:textAlignment w:val="auto"/>
        <w:rPr>
          <w:rFonts w:eastAsia="宋体"/>
          <w:lang w:eastAsia="zh-CN"/>
        </w:rPr>
      </w:pPr>
      <w:r w:rsidRPr="00B4566C">
        <w:rPr>
          <w:rFonts w:eastAsia="宋体"/>
          <w:lang w:eastAsia="zh-CN"/>
        </w:rPr>
        <w:t>For test cases of separate TCI, clarify the DL TCI state configuration in UL TCI switching test cases, and UL TCI state configuration in DL TCI state switching test cases.</w:t>
      </w:r>
    </w:p>
    <w:p w14:paraId="38958032" w14:textId="69CF6985" w:rsidR="00B4566C" w:rsidRPr="00B4566C" w:rsidRDefault="00B4566C" w:rsidP="00B4566C">
      <w:pPr>
        <w:pStyle w:val="aff8"/>
        <w:numPr>
          <w:ilvl w:val="2"/>
          <w:numId w:val="4"/>
        </w:numPr>
        <w:overflowPunct/>
        <w:autoSpaceDE/>
        <w:autoSpaceDN/>
        <w:adjustRightInd/>
        <w:spacing w:after="120"/>
        <w:ind w:firstLineChars="0"/>
        <w:textAlignment w:val="auto"/>
        <w:rPr>
          <w:rFonts w:eastAsia="宋体"/>
          <w:lang w:eastAsia="zh-CN"/>
        </w:rPr>
      </w:pPr>
      <w:r w:rsidRPr="00B4566C">
        <w:rPr>
          <w:rFonts w:eastAsia="宋体"/>
          <w:lang w:eastAsia="zh-CN"/>
        </w:rPr>
        <w:t>For DL TCI switching, test the case that the UL TCI is also changed, but the pathloss RS is still the same, i.e. maintained.</w:t>
      </w:r>
    </w:p>
    <w:p w14:paraId="270632BF" w14:textId="77777777" w:rsidR="00B4566C" w:rsidRPr="00170E23" w:rsidRDefault="00B4566C" w:rsidP="00B456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170E23">
        <w:rPr>
          <w:rFonts w:eastAsia="宋体"/>
          <w:szCs w:val="24"/>
          <w:lang w:eastAsia="zh-CN"/>
        </w:rPr>
        <w:lastRenderedPageBreak/>
        <w:t>Recommended WF</w:t>
      </w:r>
    </w:p>
    <w:p w14:paraId="1301AFA3" w14:textId="433E93B7" w:rsidR="00B4566C" w:rsidRPr="00B4566C" w:rsidRDefault="00B4566C" w:rsidP="00B4566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It is captured in draft CR</w:t>
      </w:r>
      <w:r w:rsidR="006F0445">
        <w:rPr>
          <w:rFonts w:eastAsia="宋体"/>
          <w:szCs w:val="24"/>
          <w:lang w:eastAsia="zh-CN"/>
        </w:rPr>
        <w:t>s</w:t>
      </w:r>
      <w:r>
        <w:rPr>
          <w:rFonts w:eastAsia="宋体"/>
          <w:szCs w:val="24"/>
          <w:lang w:eastAsia="zh-CN"/>
        </w:rPr>
        <w:t>(</w:t>
      </w:r>
      <w:r w:rsidR="00BC259C">
        <w:rPr>
          <w:rFonts w:eastAsia="宋体"/>
          <w:szCs w:val="24"/>
          <w:lang w:eastAsia="zh-CN"/>
        </w:rPr>
        <w:t>R4-2219175&amp;R4-2219176</w:t>
      </w:r>
      <w:r>
        <w:rPr>
          <w:rFonts w:eastAsia="宋体"/>
          <w:szCs w:val="24"/>
          <w:lang w:eastAsia="zh-CN"/>
        </w:rPr>
        <w:t>)</w:t>
      </w:r>
      <w:r w:rsidR="00BC259C">
        <w:rPr>
          <w:rFonts w:eastAsia="宋体"/>
          <w:szCs w:val="24"/>
          <w:lang w:eastAsia="zh-CN"/>
        </w:rPr>
        <w:t>. Discuss and check with draft CRs.</w:t>
      </w:r>
    </w:p>
    <w:p w14:paraId="3E68BC0E" w14:textId="63188826" w:rsidR="00736832" w:rsidRDefault="006F0445" w:rsidP="00736832">
      <w:pPr>
        <w:pStyle w:val="2"/>
      </w:pPr>
      <w:r>
        <w:t>Dra</w:t>
      </w:r>
      <w:r w:rsidR="00736832">
        <w:t>ft CRs</w:t>
      </w:r>
    </w:p>
    <w:tbl>
      <w:tblPr>
        <w:tblStyle w:val="aff7"/>
        <w:tblW w:w="0" w:type="auto"/>
        <w:tblLook w:val="04A0" w:firstRow="1" w:lastRow="0" w:firstColumn="1" w:lastColumn="0" w:noHBand="0" w:noVBand="1"/>
      </w:tblPr>
      <w:tblGrid>
        <w:gridCol w:w="1255"/>
        <w:gridCol w:w="5828"/>
        <w:gridCol w:w="1319"/>
      </w:tblGrid>
      <w:tr w:rsidR="00736832" w:rsidRPr="00F53FE2" w14:paraId="00332C0F" w14:textId="49693EDA" w:rsidTr="00736832">
        <w:trPr>
          <w:trHeight w:val="468"/>
        </w:trPr>
        <w:tc>
          <w:tcPr>
            <w:tcW w:w="1255" w:type="dxa"/>
            <w:vAlign w:val="center"/>
          </w:tcPr>
          <w:p w14:paraId="7A598F54" w14:textId="77777777" w:rsidR="00736832" w:rsidRPr="00805BE8" w:rsidRDefault="00736832" w:rsidP="009D573B">
            <w:pPr>
              <w:spacing w:before="120" w:after="120"/>
              <w:rPr>
                <w:b/>
                <w:bCs/>
              </w:rPr>
            </w:pPr>
            <w:r w:rsidRPr="00805BE8">
              <w:rPr>
                <w:b/>
                <w:bCs/>
              </w:rPr>
              <w:t>T-doc number</w:t>
            </w:r>
          </w:p>
        </w:tc>
        <w:tc>
          <w:tcPr>
            <w:tcW w:w="5828" w:type="dxa"/>
            <w:vAlign w:val="center"/>
          </w:tcPr>
          <w:p w14:paraId="1E99753B" w14:textId="77777777" w:rsidR="00736832" w:rsidRPr="00805BE8" w:rsidRDefault="00736832" w:rsidP="009D573B">
            <w:pPr>
              <w:spacing w:before="120" w:after="120"/>
              <w:rPr>
                <w:b/>
                <w:bCs/>
              </w:rPr>
            </w:pPr>
            <w:r w:rsidRPr="00805BE8">
              <w:rPr>
                <w:b/>
                <w:bCs/>
              </w:rPr>
              <w:t>Proposals</w:t>
            </w:r>
            <w:r>
              <w:rPr>
                <w:b/>
                <w:bCs/>
              </w:rPr>
              <w:t xml:space="preserve"> / Observations</w:t>
            </w:r>
          </w:p>
        </w:tc>
        <w:tc>
          <w:tcPr>
            <w:tcW w:w="1319" w:type="dxa"/>
          </w:tcPr>
          <w:p w14:paraId="659D0B08" w14:textId="3ED0DFB5" w:rsidR="00736832" w:rsidRPr="00805BE8" w:rsidRDefault="00736832" w:rsidP="009D573B">
            <w:pPr>
              <w:spacing w:before="120" w:after="120"/>
              <w:rPr>
                <w:b/>
                <w:bCs/>
              </w:rPr>
            </w:pPr>
            <w:r>
              <w:rPr>
                <w:rFonts w:eastAsiaTheme="minorEastAsia" w:hint="eastAsia"/>
                <w:b/>
                <w:bCs/>
                <w:lang w:eastAsia="zh-CN"/>
              </w:rPr>
              <w:t>S</w:t>
            </w:r>
            <w:r>
              <w:rPr>
                <w:rFonts w:eastAsiaTheme="minorEastAsia"/>
                <w:b/>
                <w:bCs/>
                <w:lang w:eastAsia="zh-CN"/>
              </w:rPr>
              <w:t>ource company</w:t>
            </w:r>
          </w:p>
        </w:tc>
      </w:tr>
      <w:tr w:rsidR="00736832" w14:paraId="40713BDD" w14:textId="54BD29F1" w:rsidTr="00736832">
        <w:trPr>
          <w:trHeight w:val="468"/>
        </w:trPr>
        <w:tc>
          <w:tcPr>
            <w:tcW w:w="1255" w:type="dxa"/>
          </w:tcPr>
          <w:p w14:paraId="22FA2552" w14:textId="77777777" w:rsidR="00736832" w:rsidRPr="007329DF" w:rsidRDefault="00736832" w:rsidP="009D573B">
            <w:pPr>
              <w:spacing w:before="120" w:after="120"/>
            </w:pPr>
            <w:r w:rsidRPr="00E43B00">
              <w:t>R4-2218745</w:t>
            </w:r>
          </w:p>
        </w:tc>
        <w:tc>
          <w:tcPr>
            <w:tcW w:w="5828" w:type="dxa"/>
          </w:tcPr>
          <w:p w14:paraId="6956C284" w14:textId="77777777" w:rsidR="00736832" w:rsidRPr="007329DF" w:rsidRDefault="00736832" w:rsidP="009D573B">
            <w:pPr>
              <w:spacing w:before="120" w:after="120"/>
            </w:pPr>
            <w:r w:rsidRPr="00E43B00">
              <w:t>Draft CR on TC for joint unified TCI state switching in FR2 NR SA</w:t>
            </w:r>
          </w:p>
        </w:tc>
        <w:tc>
          <w:tcPr>
            <w:tcW w:w="1319" w:type="dxa"/>
          </w:tcPr>
          <w:p w14:paraId="77FEDBF0" w14:textId="5D1C0152" w:rsidR="00736832" w:rsidRPr="00E43B00" w:rsidRDefault="00736832" w:rsidP="009D573B">
            <w:pPr>
              <w:spacing w:before="120" w:after="120"/>
            </w:pPr>
            <w:r w:rsidRPr="00E43B00">
              <w:t>MediaTek Inc.</w:t>
            </w:r>
          </w:p>
        </w:tc>
      </w:tr>
      <w:tr w:rsidR="00736832" w:rsidRPr="00B168CC" w14:paraId="14E82D6A" w14:textId="07487AC8" w:rsidTr="00736832">
        <w:trPr>
          <w:trHeight w:val="468"/>
        </w:trPr>
        <w:tc>
          <w:tcPr>
            <w:tcW w:w="1255" w:type="dxa"/>
          </w:tcPr>
          <w:p w14:paraId="59957E6B" w14:textId="77777777" w:rsidR="00736832" w:rsidRPr="00B168CC" w:rsidRDefault="00736832" w:rsidP="009D573B">
            <w:pPr>
              <w:spacing w:before="120" w:after="120"/>
            </w:pPr>
            <w:r w:rsidRPr="00B168CC">
              <w:t>R4-2219030</w:t>
            </w:r>
          </w:p>
        </w:tc>
        <w:tc>
          <w:tcPr>
            <w:tcW w:w="5828" w:type="dxa"/>
          </w:tcPr>
          <w:p w14:paraId="746D01BA" w14:textId="77777777" w:rsidR="00736832" w:rsidRPr="00B168CC" w:rsidRDefault="00736832" w:rsidP="009D573B">
            <w:pPr>
              <w:spacing w:before="120" w:after="120"/>
            </w:pPr>
            <w:r w:rsidRPr="00B168CC">
              <w:t>CR on test cases of Unified TCI state switch delay</w:t>
            </w:r>
          </w:p>
        </w:tc>
        <w:tc>
          <w:tcPr>
            <w:tcW w:w="1319" w:type="dxa"/>
          </w:tcPr>
          <w:p w14:paraId="029AF00D" w14:textId="0C431EE8" w:rsidR="00736832" w:rsidRPr="00B168CC" w:rsidRDefault="00736832" w:rsidP="009D573B">
            <w:pPr>
              <w:spacing w:before="120" w:after="120"/>
            </w:pPr>
            <w:r>
              <w:rPr>
                <w:rFonts w:eastAsiaTheme="minorEastAsia" w:hint="eastAsia"/>
                <w:lang w:eastAsia="zh-CN"/>
              </w:rPr>
              <w:t>S</w:t>
            </w:r>
            <w:r>
              <w:rPr>
                <w:rFonts w:eastAsiaTheme="minorEastAsia"/>
                <w:lang w:eastAsia="zh-CN"/>
              </w:rPr>
              <w:t>amsung</w:t>
            </w:r>
          </w:p>
        </w:tc>
      </w:tr>
      <w:tr w:rsidR="00736832" w:rsidRPr="00B168CC" w14:paraId="29260DC4" w14:textId="0CF7C857" w:rsidTr="00736832">
        <w:trPr>
          <w:trHeight w:val="468"/>
        </w:trPr>
        <w:tc>
          <w:tcPr>
            <w:tcW w:w="1255" w:type="dxa"/>
          </w:tcPr>
          <w:p w14:paraId="64DF7345" w14:textId="77777777" w:rsidR="00736832" w:rsidRPr="00B168CC" w:rsidRDefault="00736832" w:rsidP="009D573B">
            <w:pPr>
              <w:spacing w:before="120" w:after="120"/>
            </w:pPr>
            <w:r w:rsidRPr="00B168CC">
              <w:t>R4-2219175</w:t>
            </w:r>
          </w:p>
        </w:tc>
        <w:tc>
          <w:tcPr>
            <w:tcW w:w="5828" w:type="dxa"/>
          </w:tcPr>
          <w:p w14:paraId="61A8F0AD" w14:textId="77777777" w:rsidR="00736832" w:rsidRPr="00B168CC" w:rsidRDefault="00736832" w:rsidP="009D573B">
            <w:pPr>
              <w:spacing w:before="120" w:after="120"/>
            </w:pPr>
            <w:r w:rsidRPr="00B168CC">
              <w:t xml:space="preserve">Draft CR on general configurations in R17 </w:t>
            </w:r>
            <w:proofErr w:type="spellStart"/>
            <w:r w:rsidRPr="00B168CC">
              <w:t>feMIMO</w:t>
            </w:r>
            <w:proofErr w:type="spellEnd"/>
            <w:r w:rsidRPr="00B168CC">
              <w:t xml:space="preserve"> test cases</w:t>
            </w:r>
          </w:p>
        </w:tc>
        <w:tc>
          <w:tcPr>
            <w:tcW w:w="1319" w:type="dxa"/>
          </w:tcPr>
          <w:p w14:paraId="18CD6C21" w14:textId="0A6B4835" w:rsidR="00736832" w:rsidRPr="00B168CC" w:rsidRDefault="00736832" w:rsidP="009D573B">
            <w:pPr>
              <w:spacing w:before="120" w:after="120"/>
            </w:pPr>
            <w:r w:rsidRPr="00B168CC">
              <w:rPr>
                <w:rFonts w:eastAsiaTheme="minorEastAsia" w:hint="eastAsia"/>
                <w:lang w:eastAsia="zh-CN"/>
              </w:rPr>
              <w:t>vivo</w:t>
            </w:r>
          </w:p>
        </w:tc>
      </w:tr>
      <w:tr w:rsidR="00736832" w:rsidRPr="00B168CC" w14:paraId="2616A20A" w14:textId="1BB9F324" w:rsidTr="00736832">
        <w:trPr>
          <w:trHeight w:val="468"/>
        </w:trPr>
        <w:tc>
          <w:tcPr>
            <w:tcW w:w="1255" w:type="dxa"/>
          </w:tcPr>
          <w:p w14:paraId="33EAE7C7" w14:textId="77777777" w:rsidR="00736832" w:rsidRPr="00B168CC" w:rsidRDefault="00736832" w:rsidP="009D573B">
            <w:pPr>
              <w:spacing w:before="120" w:after="120"/>
            </w:pPr>
            <w:r w:rsidRPr="00B168CC">
              <w:t>R4-2219176</w:t>
            </w:r>
          </w:p>
        </w:tc>
        <w:tc>
          <w:tcPr>
            <w:tcW w:w="5828" w:type="dxa"/>
          </w:tcPr>
          <w:p w14:paraId="57850B7D" w14:textId="77777777" w:rsidR="00736832" w:rsidRPr="00B168CC" w:rsidRDefault="00736832" w:rsidP="009D573B">
            <w:pPr>
              <w:spacing w:before="120" w:after="120"/>
            </w:pPr>
            <w:r w:rsidRPr="00B168CC">
              <w:t>draft CR on test cases for R17 unified TCI</w:t>
            </w:r>
          </w:p>
        </w:tc>
        <w:tc>
          <w:tcPr>
            <w:tcW w:w="1319" w:type="dxa"/>
          </w:tcPr>
          <w:p w14:paraId="47B16968" w14:textId="50BDD44C" w:rsidR="00736832" w:rsidRPr="00B168CC" w:rsidRDefault="00736832" w:rsidP="009D573B">
            <w:pPr>
              <w:spacing w:before="120" w:after="120"/>
            </w:pPr>
            <w:r w:rsidRPr="00B168CC">
              <w:rPr>
                <w:rFonts w:eastAsiaTheme="minorEastAsia" w:hint="eastAsia"/>
                <w:lang w:eastAsia="zh-CN"/>
              </w:rPr>
              <w:t>vivo</w:t>
            </w:r>
          </w:p>
        </w:tc>
      </w:tr>
      <w:tr w:rsidR="00736832" w:rsidRPr="00B168CC" w14:paraId="183B72FB" w14:textId="7C259B40" w:rsidTr="00736832">
        <w:trPr>
          <w:trHeight w:val="468"/>
        </w:trPr>
        <w:tc>
          <w:tcPr>
            <w:tcW w:w="1255" w:type="dxa"/>
          </w:tcPr>
          <w:p w14:paraId="3C592B7A" w14:textId="77777777" w:rsidR="00736832" w:rsidRPr="00B168CC" w:rsidRDefault="00736832" w:rsidP="009D573B">
            <w:pPr>
              <w:spacing w:before="120" w:after="120"/>
            </w:pPr>
            <w:r w:rsidRPr="00B168CC">
              <w:t>R4-2219248</w:t>
            </w:r>
          </w:p>
        </w:tc>
        <w:tc>
          <w:tcPr>
            <w:tcW w:w="5828" w:type="dxa"/>
          </w:tcPr>
          <w:p w14:paraId="5D86D237" w14:textId="77777777" w:rsidR="00736832" w:rsidRPr="00B168CC" w:rsidRDefault="00736832" w:rsidP="009D573B">
            <w:pPr>
              <w:spacing w:before="120" w:after="120"/>
            </w:pPr>
            <w:r w:rsidRPr="00B168CC">
              <w:t>CR on maintaining unified TCI state switching test cases</w:t>
            </w:r>
          </w:p>
        </w:tc>
        <w:tc>
          <w:tcPr>
            <w:tcW w:w="1319" w:type="dxa"/>
          </w:tcPr>
          <w:p w14:paraId="49C1CDF3" w14:textId="0110F7BC" w:rsidR="00736832" w:rsidRPr="00B168CC" w:rsidRDefault="00736832" w:rsidP="009D573B">
            <w:pPr>
              <w:spacing w:before="120" w:after="120"/>
            </w:pPr>
            <w:r w:rsidRPr="00B168CC">
              <w:rPr>
                <w:rFonts w:eastAsiaTheme="minorEastAsia"/>
                <w:lang w:eastAsia="zh-CN"/>
              </w:rPr>
              <w:t xml:space="preserve">Huawei, </w:t>
            </w:r>
            <w:proofErr w:type="spellStart"/>
            <w:r w:rsidRPr="00B168CC">
              <w:rPr>
                <w:rFonts w:eastAsiaTheme="minorEastAsia"/>
                <w:lang w:eastAsia="zh-CN"/>
              </w:rPr>
              <w:t>HiSilicon</w:t>
            </w:r>
            <w:proofErr w:type="spellEnd"/>
          </w:p>
        </w:tc>
      </w:tr>
    </w:tbl>
    <w:p w14:paraId="11F36725" w14:textId="433FC354"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F3800" w:rsidRPr="00E359F2">
        <w:rPr>
          <w:lang w:eastAsia="ja-JP"/>
        </w:rPr>
        <w:t>Test cases for TRP specific BFD and LR</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E43B00">
        <w:trPr>
          <w:trHeight w:val="468"/>
        </w:trPr>
        <w:tc>
          <w:tcPr>
            <w:tcW w:w="1622" w:type="dxa"/>
            <w:vAlign w:val="center"/>
          </w:tcPr>
          <w:p w14:paraId="5B780EF4" w14:textId="77777777" w:rsidR="00DD19DE" w:rsidRPr="00045592" w:rsidRDefault="00DD19DE" w:rsidP="009D573B">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D573B">
            <w:pPr>
              <w:spacing w:before="120" w:after="120"/>
              <w:rPr>
                <w:b/>
                <w:bCs/>
              </w:rPr>
            </w:pPr>
            <w:r w:rsidRPr="00045592">
              <w:rPr>
                <w:b/>
                <w:bCs/>
              </w:rPr>
              <w:t>Company</w:t>
            </w:r>
          </w:p>
        </w:tc>
        <w:tc>
          <w:tcPr>
            <w:tcW w:w="6585" w:type="dxa"/>
            <w:vAlign w:val="center"/>
          </w:tcPr>
          <w:p w14:paraId="3753A143" w14:textId="77777777" w:rsidR="00DD19DE" w:rsidRPr="00045592" w:rsidRDefault="00DD19DE" w:rsidP="009D573B">
            <w:pPr>
              <w:spacing w:before="120" w:after="120"/>
              <w:rPr>
                <w:b/>
                <w:bCs/>
              </w:rPr>
            </w:pPr>
            <w:r w:rsidRPr="00045592">
              <w:rPr>
                <w:b/>
                <w:bCs/>
              </w:rPr>
              <w:t>Proposals</w:t>
            </w:r>
            <w:r>
              <w:rPr>
                <w:b/>
                <w:bCs/>
              </w:rPr>
              <w:t xml:space="preserve"> / Observations</w:t>
            </w:r>
          </w:p>
        </w:tc>
      </w:tr>
      <w:tr w:rsidR="00E43B00" w14:paraId="31AB0A61" w14:textId="77777777" w:rsidTr="00E43B00">
        <w:trPr>
          <w:trHeight w:val="468"/>
        </w:trPr>
        <w:tc>
          <w:tcPr>
            <w:tcW w:w="1622" w:type="dxa"/>
          </w:tcPr>
          <w:p w14:paraId="575DF226" w14:textId="3C96BD19" w:rsidR="00E43B00" w:rsidRPr="00C70CA7" w:rsidRDefault="00E43B00" w:rsidP="00E43B00">
            <w:pPr>
              <w:spacing w:before="120" w:after="120"/>
              <w:rPr>
                <w:rFonts w:asciiTheme="minorHAnsi" w:hAnsiTheme="minorHAnsi" w:cstheme="minorHAnsi"/>
              </w:rPr>
            </w:pPr>
            <w:r w:rsidRPr="00C70CA7">
              <w:t>R4-2218187</w:t>
            </w:r>
          </w:p>
        </w:tc>
        <w:tc>
          <w:tcPr>
            <w:tcW w:w="1424" w:type="dxa"/>
          </w:tcPr>
          <w:p w14:paraId="4A1F786A" w14:textId="7DE12FB6" w:rsidR="00E43B00" w:rsidRPr="00C70CA7" w:rsidRDefault="00E43B00" w:rsidP="00E43B00">
            <w:pPr>
              <w:spacing w:before="120" w:after="120"/>
              <w:rPr>
                <w:rFonts w:asciiTheme="minorHAnsi" w:hAnsiTheme="minorHAnsi" w:cstheme="minorHAnsi"/>
              </w:rPr>
            </w:pPr>
            <w:r w:rsidRPr="00C70CA7">
              <w:t>Apple</w:t>
            </w:r>
          </w:p>
        </w:tc>
        <w:tc>
          <w:tcPr>
            <w:tcW w:w="6585" w:type="dxa"/>
          </w:tcPr>
          <w:p w14:paraId="42F04BD5" w14:textId="77777777" w:rsidR="00E43B00" w:rsidRPr="00C70CA7" w:rsidRDefault="00E43B00" w:rsidP="00E43B00">
            <w:pPr>
              <w:spacing w:before="120" w:after="120"/>
            </w:pPr>
            <w:r w:rsidRPr="00C70CA7">
              <w:t xml:space="preserve">On Remaining Issues for </w:t>
            </w:r>
            <w:proofErr w:type="spellStart"/>
            <w:r w:rsidRPr="00C70CA7">
              <w:t>FeMIMO</w:t>
            </w:r>
            <w:proofErr w:type="spellEnd"/>
            <w:r w:rsidRPr="00C70CA7">
              <w:t xml:space="preserve"> Performance Requirements</w:t>
            </w:r>
          </w:p>
          <w:p w14:paraId="62CFD3B9" w14:textId="77777777" w:rsidR="00E43B00" w:rsidRPr="00C70CA7" w:rsidRDefault="00E43B00" w:rsidP="00E43B00">
            <w:pPr>
              <w:spacing w:after="240"/>
              <w:rPr>
                <w:i/>
                <w:iCs/>
              </w:rPr>
            </w:pPr>
            <w:r w:rsidRPr="00C70CA7">
              <w:rPr>
                <w:b/>
                <w:bCs/>
                <w:i/>
                <w:iCs/>
              </w:rPr>
              <w:t xml:space="preserve">Observation #3: </w:t>
            </w:r>
            <w:r w:rsidRPr="00C70CA7">
              <w:rPr>
                <w:i/>
                <w:iCs/>
              </w:rPr>
              <w:t xml:space="preserve"> For the purpose of verifying core requirements of TRP specific BFR, there is no difference whether intra-cell or inter-cell </w:t>
            </w:r>
            <w:proofErr w:type="spellStart"/>
            <w:r w:rsidRPr="00C70CA7">
              <w:rPr>
                <w:i/>
                <w:iCs/>
              </w:rPr>
              <w:t>mTRP</w:t>
            </w:r>
            <w:proofErr w:type="spellEnd"/>
            <w:r w:rsidRPr="00C70CA7">
              <w:rPr>
                <w:i/>
                <w:iCs/>
              </w:rPr>
              <w:t xml:space="preserve"> is configured.</w:t>
            </w:r>
          </w:p>
          <w:p w14:paraId="59FA5266" w14:textId="77777777" w:rsidR="00E43B00" w:rsidRPr="00C70CA7" w:rsidRDefault="00E43B00" w:rsidP="00E43B00">
            <w:pPr>
              <w:spacing w:after="240"/>
              <w:rPr>
                <w:b/>
                <w:bCs/>
              </w:rPr>
            </w:pPr>
            <w:r w:rsidRPr="00C70CA7">
              <w:rPr>
                <w:b/>
                <w:bCs/>
              </w:rPr>
              <w:t>Proposal #5: Design all test cases as intra-cell for TRP specific BFR.</w:t>
            </w:r>
          </w:p>
          <w:p w14:paraId="7337FD00" w14:textId="77777777" w:rsidR="00E43B00" w:rsidRPr="00C70CA7" w:rsidRDefault="00E43B00" w:rsidP="00E43B00">
            <w:pPr>
              <w:spacing w:after="240"/>
              <w:rPr>
                <w:i/>
                <w:iCs/>
              </w:rPr>
            </w:pPr>
            <w:r w:rsidRPr="00C70CA7">
              <w:rPr>
                <w:b/>
                <w:bCs/>
                <w:i/>
                <w:iCs/>
              </w:rPr>
              <w:t xml:space="preserve">Observation #4: </w:t>
            </w:r>
            <w:r w:rsidRPr="00C70CA7">
              <w:rPr>
                <w:i/>
                <w:iCs/>
              </w:rPr>
              <w:t xml:space="preserve">The BFR resource configuration is incomplete for TRP specific BFR tests with </w:t>
            </w:r>
            <w:proofErr w:type="spellStart"/>
            <w:r w:rsidRPr="00C70CA7">
              <w:rPr>
                <w:i/>
                <w:iCs/>
              </w:rPr>
              <w:t>PSCell</w:t>
            </w:r>
            <w:proofErr w:type="spellEnd"/>
            <w:r w:rsidRPr="00C70CA7">
              <w:rPr>
                <w:i/>
                <w:iCs/>
              </w:rPr>
              <w:t xml:space="preserve"> or </w:t>
            </w:r>
            <w:proofErr w:type="spellStart"/>
            <w:r w:rsidRPr="00C70CA7">
              <w:rPr>
                <w:i/>
                <w:iCs/>
              </w:rPr>
              <w:t>PCell</w:t>
            </w:r>
            <w:proofErr w:type="spellEnd"/>
            <w:r w:rsidRPr="00C70CA7">
              <w:rPr>
                <w:i/>
                <w:iCs/>
              </w:rPr>
              <w:t>.</w:t>
            </w:r>
          </w:p>
          <w:p w14:paraId="345B67D4" w14:textId="45F1E30F" w:rsidR="00E43B00" w:rsidRPr="00C70CA7" w:rsidRDefault="00E43B00" w:rsidP="00E43B00">
            <w:pPr>
              <w:spacing w:before="120" w:after="120"/>
              <w:rPr>
                <w:rFonts w:asciiTheme="minorHAnsi" w:hAnsiTheme="minorHAnsi" w:cstheme="minorHAnsi"/>
              </w:rPr>
            </w:pPr>
            <w:r w:rsidRPr="00C70CA7">
              <w:rPr>
                <w:b/>
                <w:bCs/>
              </w:rPr>
              <w:t xml:space="preserve">Proposal #6: Configure dedicated BFR resource for TRP specific BFR test cases with </w:t>
            </w:r>
            <w:proofErr w:type="spellStart"/>
            <w:r w:rsidRPr="00C70CA7">
              <w:rPr>
                <w:b/>
                <w:bCs/>
              </w:rPr>
              <w:t>PCell</w:t>
            </w:r>
            <w:proofErr w:type="spellEnd"/>
            <w:r w:rsidRPr="00C70CA7">
              <w:rPr>
                <w:b/>
                <w:bCs/>
              </w:rPr>
              <w:t xml:space="preserve"> and </w:t>
            </w:r>
            <w:proofErr w:type="spellStart"/>
            <w:r w:rsidRPr="00C70CA7">
              <w:rPr>
                <w:b/>
                <w:bCs/>
              </w:rPr>
              <w:t>PSCell</w:t>
            </w:r>
            <w:proofErr w:type="spellEnd"/>
            <w:r w:rsidRPr="00C70CA7">
              <w:rPr>
                <w:b/>
                <w:bCs/>
              </w:rPr>
              <w:t>.</w:t>
            </w:r>
          </w:p>
        </w:tc>
      </w:tr>
      <w:tr w:rsidR="00E43B00" w:rsidRPr="00E43B00" w14:paraId="68F40F6E" w14:textId="77777777" w:rsidTr="00E43B00">
        <w:trPr>
          <w:trHeight w:val="468"/>
        </w:trPr>
        <w:tc>
          <w:tcPr>
            <w:tcW w:w="1622" w:type="dxa"/>
          </w:tcPr>
          <w:p w14:paraId="1BCEB722" w14:textId="75B7FE6D" w:rsidR="00E43B00" w:rsidRPr="00C70CA7" w:rsidRDefault="00E43B00" w:rsidP="00E43B00">
            <w:pPr>
              <w:spacing w:before="120" w:after="120"/>
            </w:pPr>
            <w:r w:rsidRPr="00C70CA7">
              <w:t>R4-2218188</w:t>
            </w:r>
          </w:p>
        </w:tc>
        <w:tc>
          <w:tcPr>
            <w:tcW w:w="1424" w:type="dxa"/>
          </w:tcPr>
          <w:p w14:paraId="64545FA1" w14:textId="584B6733" w:rsidR="00E43B00" w:rsidRPr="00C70CA7" w:rsidRDefault="00E43B00" w:rsidP="00E43B00">
            <w:pPr>
              <w:spacing w:before="120" w:after="120"/>
            </w:pPr>
            <w:r w:rsidRPr="00C70CA7">
              <w:t>Apple</w:t>
            </w:r>
          </w:p>
        </w:tc>
        <w:tc>
          <w:tcPr>
            <w:tcW w:w="6585" w:type="dxa"/>
          </w:tcPr>
          <w:p w14:paraId="13E590E3" w14:textId="5FC2FA26" w:rsidR="00E43B00" w:rsidRPr="00C70CA7" w:rsidRDefault="00E43B00" w:rsidP="00E43B00">
            <w:pPr>
              <w:spacing w:before="120" w:after="120"/>
            </w:pPr>
            <w:r w:rsidRPr="00C70CA7">
              <w:t>Draft CR for correcting TRP specific BFR test cases</w:t>
            </w:r>
          </w:p>
        </w:tc>
      </w:tr>
      <w:tr w:rsidR="00E43B00" w:rsidRPr="00E43B00" w14:paraId="2EC5AAB5" w14:textId="77777777" w:rsidTr="00E43B00">
        <w:trPr>
          <w:trHeight w:val="468"/>
        </w:trPr>
        <w:tc>
          <w:tcPr>
            <w:tcW w:w="1622" w:type="dxa"/>
          </w:tcPr>
          <w:p w14:paraId="49873F14" w14:textId="79513D18" w:rsidR="00E43B00" w:rsidRPr="00C70CA7" w:rsidRDefault="00E43B00" w:rsidP="00E43B00">
            <w:pPr>
              <w:spacing w:before="120" w:after="120"/>
            </w:pPr>
            <w:r w:rsidRPr="00C70CA7">
              <w:t>R4-2219029</w:t>
            </w:r>
          </w:p>
        </w:tc>
        <w:tc>
          <w:tcPr>
            <w:tcW w:w="1424" w:type="dxa"/>
          </w:tcPr>
          <w:p w14:paraId="648BC8B1" w14:textId="4B0D9616" w:rsidR="00E43B00" w:rsidRPr="00C70CA7" w:rsidRDefault="00E43B00" w:rsidP="00E43B00">
            <w:pPr>
              <w:spacing w:before="120" w:after="120"/>
              <w:rPr>
                <w:rFonts w:eastAsiaTheme="minorEastAsia"/>
                <w:lang w:eastAsia="zh-CN"/>
              </w:rPr>
            </w:pPr>
            <w:r w:rsidRPr="00C70CA7">
              <w:rPr>
                <w:rFonts w:eastAsiaTheme="minorEastAsia" w:hint="eastAsia"/>
                <w:lang w:eastAsia="zh-CN"/>
              </w:rPr>
              <w:t>S</w:t>
            </w:r>
            <w:r w:rsidRPr="00C70CA7">
              <w:rPr>
                <w:rFonts w:eastAsiaTheme="minorEastAsia"/>
                <w:lang w:eastAsia="zh-CN"/>
              </w:rPr>
              <w:t>amsung</w:t>
            </w:r>
          </w:p>
        </w:tc>
        <w:tc>
          <w:tcPr>
            <w:tcW w:w="6585" w:type="dxa"/>
          </w:tcPr>
          <w:p w14:paraId="15FB2B4F" w14:textId="77777777" w:rsidR="00E43B00" w:rsidRPr="00C70CA7" w:rsidRDefault="00E43B00" w:rsidP="00E43B00">
            <w:pPr>
              <w:spacing w:before="120" w:after="120"/>
            </w:pPr>
            <w:r w:rsidRPr="00C70CA7">
              <w:t>Discussion on remaining issues of test cases for TRP specific BFD and LR</w:t>
            </w:r>
          </w:p>
          <w:p w14:paraId="619F13C1" w14:textId="5FB92B6C" w:rsidR="00E43B00" w:rsidRPr="00C70CA7" w:rsidRDefault="00E43B00" w:rsidP="00E43B00">
            <w:pPr>
              <w:spacing w:before="120" w:after="120"/>
            </w:pPr>
            <w:r w:rsidRPr="00C70CA7">
              <w:rPr>
                <w:rFonts w:eastAsia="宋体"/>
                <w:b/>
                <w:bCs/>
              </w:rPr>
              <w:t xml:space="preserve">Proposal 1: For TRP specific BFR test cases, for 4 CSI-RS based TCs, design intra cell. For 2 SSB based TCs, design the test case as TRP1 is from serving cell and TRP2 is associated with </w:t>
            </w:r>
            <w:proofErr w:type="spellStart"/>
            <w:r w:rsidRPr="00C70CA7">
              <w:rPr>
                <w:rFonts w:eastAsia="宋体"/>
                <w:b/>
                <w:bCs/>
              </w:rPr>
              <w:t>additionalPCI</w:t>
            </w:r>
            <w:proofErr w:type="spellEnd"/>
            <w:r w:rsidRPr="00C70CA7">
              <w:rPr>
                <w:rFonts w:eastAsia="宋体"/>
                <w:b/>
                <w:bCs/>
              </w:rPr>
              <w:t>.</w:t>
            </w:r>
          </w:p>
        </w:tc>
      </w:tr>
      <w:tr w:rsidR="00E43B00" w:rsidRPr="00E43B00" w14:paraId="46DB4490" w14:textId="77777777" w:rsidTr="00E43B00">
        <w:trPr>
          <w:trHeight w:val="468"/>
        </w:trPr>
        <w:tc>
          <w:tcPr>
            <w:tcW w:w="1622" w:type="dxa"/>
          </w:tcPr>
          <w:p w14:paraId="5B1E2A35" w14:textId="67C15375" w:rsidR="00E43B00" w:rsidRPr="00C70CA7" w:rsidRDefault="00E43B00" w:rsidP="00E43B00">
            <w:pPr>
              <w:spacing w:before="120" w:after="120"/>
            </w:pPr>
            <w:r w:rsidRPr="00C70CA7">
              <w:t>R4-2219031</w:t>
            </w:r>
          </w:p>
        </w:tc>
        <w:tc>
          <w:tcPr>
            <w:tcW w:w="1424" w:type="dxa"/>
          </w:tcPr>
          <w:p w14:paraId="2F460FF1" w14:textId="5E96ED0E" w:rsidR="00E43B00" w:rsidRPr="00C70CA7" w:rsidRDefault="00E43B00" w:rsidP="00E43B00">
            <w:pPr>
              <w:spacing w:before="120" w:after="120"/>
              <w:rPr>
                <w:rFonts w:eastAsiaTheme="minorEastAsia"/>
                <w:lang w:eastAsia="zh-CN"/>
              </w:rPr>
            </w:pPr>
            <w:r w:rsidRPr="00C70CA7">
              <w:rPr>
                <w:rFonts w:eastAsiaTheme="minorEastAsia" w:hint="eastAsia"/>
                <w:lang w:eastAsia="zh-CN"/>
              </w:rPr>
              <w:t>S</w:t>
            </w:r>
            <w:r w:rsidRPr="00C70CA7">
              <w:rPr>
                <w:rFonts w:eastAsiaTheme="minorEastAsia"/>
                <w:lang w:eastAsia="zh-CN"/>
              </w:rPr>
              <w:t>amsung</w:t>
            </w:r>
          </w:p>
        </w:tc>
        <w:tc>
          <w:tcPr>
            <w:tcW w:w="6585" w:type="dxa"/>
          </w:tcPr>
          <w:p w14:paraId="2DDE5E7A" w14:textId="7EABA7E9" w:rsidR="00E43B00" w:rsidRPr="00C70CA7" w:rsidRDefault="00E43B00" w:rsidP="00E43B00">
            <w:pPr>
              <w:spacing w:before="120" w:after="120"/>
            </w:pPr>
            <w:r w:rsidRPr="00C70CA7">
              <w:t>CR on test cases of TRP specific BFR</w:t>
            </w:r>
          </w:p>
        </w:tc>
      </w:tr>
      <w:tr w:rsidR="00E43B00" w:rsidRPr="00E43B00" w14:paraId="1AB7F5EE" w14:textId="77777777" w:rsidTr="00E43B00">
        <w:trPr>
          <w:trHeight w:val="468"/>
        </w:trPr>
        <w:tc>
          <w:tcPr>
            <w:tcW w:w="1622" w:type="dxa"/>
          </w:tcPr>
          <w:p w14:paraId="7C3E106F" w14:textId="0A99C8FF" w:rsidR="00E43B00" w:rsidRPr="00C70CA7" w:rsidRDefault="00E43B00" w:rsidP="00E43B00">
            <w:pPr>
              <w:spacing w:before="120" w:after="120"/>
            </w:pPr>
            <w:r w:rsidRPr="00C70CA7">
              <w:t>R4-2219247</w:t>
            </w:r>
          </w:p>
        </w:tc>
        <w:tc>
          <w:tcPr>
            <w:tcW w:w="1424" w:type="dxa"/>
          </w:tcPr>
          <w:p w14:paraId="74095B25" w14:textId="4CB043CA" w:rsidR="00E43B00" w:rsidRPr="00C70CA7" w:rsidRDefault="00E43B00" w:rsidP="00E43B00">
            <w:pPr>
              <w:spacing w:before="120" w:after="120"/>
              <w:rPr>
                <w:rFonts w:eastAsiaTheme="minorEastAsia"/>
                <w:lang w:eastAsia="zh-CN"/>
              </w:rPr>
            </w:pPr>
            <w:r w:rsidRPr="00C70CA7">
              <w:rPr>
                <w:rFonts w:eastAsiaTheme="minorEastAsia"/>
                <w:lang w:eastAsia="zh-CN"/>
              </w:rPr>
              <w:t xml:space="preserve">Huawei, </w:t>
            </w:r>
            <w:proofErr w:type="spellStart"/>
            <w:r w:rsidRPr="00C70CA7">
              <w:rPr>
                <w:rFonts w:eastAsiaTheme="minorEastAsia"/>
                <w:lang w:eastAsia="zh-CN"/>
              </w:rPr>
              <w:t>HiSilicon</w:t>
            </w:r>
            <w:proofErr w:type="spellEnd"/>
          </w:p>
        </w:tc>
        <w:tc>
          <w:tcPr>
            <w:tcW w:w="6585" w:type="dxa"/>
          </w:tcPr>
          <w:p w14:paraId="30349B4F" w14:textId="48C08274" w:rsidR="00E43B00" w:rsidRPr="00C70CA7" w:rsidRDefault="00E43B00" w:rsidP="00E43B00">
            <w:pPr>
              <w:spacing w:before="120" w:after="120"/>
            </w:pPr>
            <w:r w:rsidRPr="00C70CA7">
              <w:t xml:space="preserve">Discussion on remaining issues for R17 </w:t>
            </w:r>
            <w:proofErr w:type="spellStart"/>
            <w:r w:rsidRPr="00C70CA7">
              <w:t>FeMIMO</w:t>
            </w:r>
            <w:proofErr w:type="spellEnd"/>
            <w:r w:rsidRPr="00C70CA7">
              <w:t xml:space="preserve"> test cases</w:t>
            </w:r>
          </w:p>
          <w:p w14:paraId="25FA9F24" w14:textId="5C1F19FB" w:rsidR="00E43B00" w:rsidRPr="00C70CA7" w:rsidRDefault="00E43B00" w:rsidP="00E43B00">
            <w:pPr>
              <w:widowControl w:val="0"/>
              <w:snapToGrid w:val="0"/>
              <w:spacing w:before="180"/>
              <w:rPr>
                <w:rFonts w:eastAsiaTheme="minorEastAsia"/>
                <w:b/>
                <w:i/>
                <w:lang w:val="en-US" w:eastAsia="zh-CN"/>
              </w:rPr>
            </w:pPr>
            <w:r w:rsidRPr="00C70CA7">
              <w:rPr>
                <w:rFonts w:eastAsiaTheme="minorEastAsia" w:hint="eastAsia"/>
                <w:b/>
                <w:i/>
                <w:lang w:val="en-US" w:eastAsia="zh-CN"/>
              </w:rPr>
              <w:t>P</w:t>
            </w:r>
            <w:r w:rsidRPr="00C70CA7">
              <w:rPr>
                <w:rFonts w:eastAsiaTheme="minorEastAsia"/>
                <w:b/>
                <w:i/>
                <w:lang w:val="en-US" w:eastAsia="zh-CN"/>
              </w:rPr>
              <w:t>roposal 4: For TRP specific BFR testing, it is suggested to design all test cases as intra-cell TRP scenario.</w:t>
            </w:r>
          </w:p>
        </w:tc>
      </w:tr>
      <w:tr w:rsidR="00E43B00" w:rsidRPr="00E43B00" w14:paraId="799D1572" w14:textId="77777777" w:rsidTr="00E43B00">
        <w:trPr>
          <w:trHeight w:val="468"/>
        </w:trPr>
        <w:tc>
          <w:tcPr>
            <w:tcW w:w="1622" w:type="dxa"/>
          </w:tcPr>
          <w:p w14:paraId="2A86EFDC" w14:textId="175F5CC0" w:rsidR="00E43B00" w:rsidRPr="00C70CA7" w:rsidRDefault="00E43B00" w:rsidP="00E43B00">
            <w:pPr>
              <w:spacing w:before="120" w:after="120"/>
            </w:pPr>
            <w:r w:rsidRPr="00C70CA7">
              <w:lastRenderedPageBreak/>
              <w:t>R4-2219249</w:t>
            </w:r>
          </w:p>
        </w:tc>
        <w:tc>
          <w:tcPr>
            <w:tcW w:w="1424" w:type="dxa"/>
          </w:tcPr>
          <w:p w14:paraId="15AC84EB" w14:textId="28D7E166" w:rsidR="00E43B00" w:rsidRPr="00C70CA7" w:rsidRDefault="00E43B00" w:rsidP="00E43B00">
            <w:pPr>
              <w:spacing w:before="120" w:after="120"/>
              <w:rPr>
                <w:rFonts w:eastAsiaTheme="minorEastAsia"/>
                <w:lang w:eastAsia="zh-CN"/>
              </w:rPr>
            </w:pPr>
            <w:r w:rsidRPr="00C70CA7">
              <w:rPr>
                <w:rFonts w:eastAsiaTheme="minorEastAsia"/>
                <w:lang w:eastAsia="zh-CN"/>
              </w:rPr>
              <w:t xml:space="preserve">Huawei, </w:t>
            </w:r>
            <w:proofErr w:type="spellStart"/>
            <w:r w:rsidRPr="00C70CA7">
              <w:rPr>
                <w:rFonts w:eastAsiaTheme="minorEastAsia"/>
                <w:lang w:eastAsia="zh-CN"/>
              </w:rPr>
              <w:t>HiSilicon</w:t>
            </w:r>
            <w:proofErr w:type="spellEnd"/>
          </w:p>
        </w:tc>
        <w:tc>
          <w:tcPr>
            <w:tcW w:w="6585" w:type="dxa"/>
          </w:tcPr>
          <w:p w14:paraId="1673F57A" w14:textId="4075F45D" w:rsidR="00E43B00" w:rsidRPr="00C70CA7" w:rsidRDefault="00E43B00" w:rsidP="00E43B00">
            <w:pPr>
              <w:spacing w:before="120" w:after="120"/>
            </w:pPr>
            <w:r w:rsidRPr="00C70CA7">
              <w:t>CR on maintaining CSI-RS configuration used for TRP specific BFR test cases</w:t>
            </w:r>
          </w:p>
        </w:tc>
      </w:tr>
      <w:tr w:rsidR="00E43B00" w:rsidRPr="00E43B00" w14:paraId="7CD2AF66" w14:textId="77777777" w:rsidTr="00E43B00">
        <w:trPr>
          <w:trHeight w:val="468"/>
        </w:trPr>
        <w:tc>
          <w:tcPr>
            <w:tcW w:w="1622" w:type="dxa"/>
          </w:tcPr>
          <w:p w14:paraId="2BAA08A5" w14:textId="05A122D3" w:rsidR="00E43B00" w:rsidRPr="00C70CA7" w:rsidRDefault="00E43B00" w:rsidP="00E43B00">
            <w:pPr>
              <w:spacing w:before="120" w:after="120"/>
            </w:pPr>
            <w:r w:rsidRPr="00C70CA7">
              <w:t>R4-2219945</w:t>
            </w:r>
          </w:p>
        </w:tc>
        <w:tc>
          <w:tcPr>
            <w:tcW w:w="1424" w:type="dxa"/>
          </w:tcPr>
          <w:p w14:paraId="351A7497" w14:textId="54F5671B" w:rsidR="00E43B00" w:rsidRPr="00C70CA7" w:rsidRDefault="00E43B00" w:rsidP="00E43B00">
            <w:pPr>
              <w:spacing w:before="120" w:after="120"/>
              <w:rPr>
                <w:rFonts w:eastAsiaTheme="minorEastAsia"/>
                <w:lang w:eastAsia="zh-CN"/>
              </w:rPr>
            </w:pPr>
            <w:r w:rsidRPr="00C70CA7">
              <w:rPr>
                <w:rFonts w:eastAsiaTheme="minorEastAsia"/>
                <w:lang w:eastAsia="zh-CN"/>
              </w:rPr>
              <w:t>Ericsson</w:t>
            </w:r>
          </w:p>
        </w:tc>
        <w:tc>
          <w:tcPr>
            <w:tcW w:w="6585" w:type="dxa"/>
          </w:tcPr>
          <w:p w14:paraId="3F80C31C" w14:textId="77777777" w:rsidR="00E43B00" w:rsidRPr="00C70CA7" w:rsidRDefault="00E43B00" w:rsidP="00E43B00">
            <w:pPr>
              <w:spacing w:before="120" w:after="120"/>
            </w:pPr>
            <w:r w:rsidRPr="00C70CA7">
              <w:t>on general configuration</w:t>
            </w:r>
          </w:p>
          <w:p w14:paraId="52F785BE" w14:textId="3BEE495A" w:rsidR="00E43B00" w:rsidRPr="00C70CA7" w:rsidRDefault="00E43B00" w:rsidP="00E43B00">
            <w:pPr>
              <w:rPr>
                <w:rFonts w:asciiTheme="minorHAnsi" w:hAnsiTheme="minorHAnsi" w:cstheme="minorHAnsi"/>
                <w:b/>
                <w:bCs/>
              </w:rPr>
            </w:pPr>
            <w:r w:rsidRPr="00C70CA7">
              <w:rPr>
                <w:rFonts w:asciiTheme="minorHAnsi" w:hAnsiTheme="minorHAnsi" w:cstheme="minorHAnsi"/>
                <w:b/>
                <w:bCs/>
              </w:rPr>
              <w:t xml:space="preserve">Proposal 3: </w:t>
            </w:r>
            <w:r w:rsidRPr="00C70CA7">
              <w:rPr>
                <w:rFonts w:asciiTheme="minorHAnsi" w:hAnsiTheme="minorHAnsi" w:cstheme="minorHAnsi"/>
                <w:b/>
                <w:bCs/>
              </w:rPr>
              <w:tab/>
              <w:t>For TRP specific BFR test cases, CSI-RS based TCs are designed as intra cell multi-TRP TC, and for 2 SSB based TCs, design the test case using inter-cell multi-TRP framework.</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DD19DE" w:rsidRPr="00035C50">
        <w:rPr>
          <w:rFonts w:hint="eastAsia"/>
          <w:i/>
          <w:color w:val="0070C0"/>
        </w:rPr>
        <w:t>.</w:t>
      </w:r>
    </w:p>
    <w:p w14:paraId="0734800A" w14:textId="22C6E4E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F52D45">
        <w:rPr>
          <w:sz w:val="24"/>
          <w:szCs w:val="16"/>
        </w:rPr>
        <w:t xml:space="preserve"> Test setup</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2056DA2B"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3EFC55AD" w14:textId="00090E5F" w:rsidR="0001657D" w:rsidRPr="0001657D" w:rsidRDefault="0001657D" w:rsidP="00DD19DE">
      <w:r w:rsidRPr="00C11E7C">
        <w:t xml:space="preserve">[Background] </w:t>
      </w:r>
      <w:r w:rsidR="00D9529A">
        <w:t xml:space="preserve">In RAN4#104-bis-e meeting, it was agreed that whether SSBs or CSI-RSs are overlapped for BFD/CBD. But it is not finalized two SSBs or CSI-RSs are from the same cell or different cells in the test parameter setting. </w:t>
      </w:r>
    </w:p>
    <w:p w14:paraId="4027AC78" w14:textId="3EBD9EE7" w:rsidR="00DD19DE" w:rsidRPr="00DA1586" w:rsidRDefault="00DA1586" w:rsidP="00DD19DE">
      <w:pPr>
        <w:rPr>
          <w:b/>
          <w:u w:val="single"/>
          <w:lang w:eastAsia="ko-KR"/>
        </w:rPr>
      </w:pPr>
      <w:r w:rsidRPr="00DA1586">
        <w:rPr>
          <w:b/>
          <w:u w:val="single"/>
          <w:lang w:eastAsia="ko-KR"/>
        </w:rPr>
        <w:t>Issue 2-1-1: For TRP specific BFR test cases</w:t>
      </w:r>
      <w:r>
        <w:rPr>
          <w:b/>
          <w:u w:val="single"/>
          <w:lang w:eastAsia="ko-KR"/>
        </w:rPr>
        <w:t>, w</w:t>
      </w:r>
      <w:r w:rsidRPr="00DA1586">
        <w:rPr>
          <w:b/>
          <w:u w:val="single"/>
          <w:lang w:eastAsia="ko-KR"/>
        </w:rPr>
        <w:t>hether intra-cell TRP or inter-cell TRP are designed?</w:t>
      </w:r>
    </w:p>
    <w:p w14:paraId="4D10516F" w14:textId="77777777" w:rsidR="00DD19DE" w:rsidRPr="00DA1586" w:rsidRDefault="00DD19DE" w:rsidP="00DD19DE">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DA1586">
        <w:rPr>
          <w:rFonts w:eastAsia="宋体"/>
          <w:bCs/>
          <w:szCs w:val="24"/>
          <w:lang w:eastAsia="zh-CN"/>
        </w:rPr>
        <w:t>Proposals</w:t>
      </w:r>
    </w:p>
    <w:p w14:paraId="6E928EA4" w14:textId="179AD634" w:rsidR="00DA1586" w:rsidRPr="00DA1586" w:rsidRDefault="00DD19DE" w:rsidP="00DD19DE">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DA1586">
        <w:rPr>
          <w:rFonts w:eastAsia="宋体"/>
          <w:bCs/>
          <w:szCs w:val="24"/>
          <w:lang w:eastAsia="zh-CN"/>
        </w:rPr>
        <w:t>Option 1</w:t>
      </w:r>
      <w:r w:rsidR="00DA1586">
        <w:rPr>
          <w:rFonts w:eastAsia="宋体"/>
          <w:bCs/>
          <w:szCs w:val="24"/>
          <w:lang w:eastAsia="zh-CN"/>
        </w:rPr>
        <w:t xml:space="preserve"> </w:t>
      </w:r>
      <w:r w:rsidR="00DA1586" w:rsidRPr="00DA1586">
        <w:rPr>
          <w:rFonts w:eastAsia="宋体"/>
          <w:bCs/>
          <w:szCs w:val="24"/>
          <w:lang w:eastAsia="zh-CN"/>
        </w:rPr>
        <w:t>(Apple</w:t>
      </w:r>
      <w:r w:rsidR="00DA1586">
        <w:rPr>
          <w:rFonts w:eastAsia="宋体"/>
          <w:bCs/>
          <w:szCs w:val="24"/>
          <w:lang w:eastAsia="zh-CN"/>
        </w:rPr>
        <w:t>, Huawei</w:t>
      </w:r>
      <w:r w:rsidR="00DA1586" w:rsidRPr="00DA1586">
        <w:rPr>
          <w:rFonts w:eastAsia="宋体"/>
          <w:bCs/>
          <w:szCs w:val="24"/>
          <w:lang w:eastAsia="zh-CN"/>
        </w:rPr>
        <w:t>)</w:t>
      </w:r>
    </w:p>
    <w:p w14:paraId="0610E100" w14:textId="58527655" w:rsidR="00DD19DE" w:rsidRPr="00DA1586" w:rsidRDefault="00DA1586" w:rsidP="00DA1586">
      <w:pPr>
        <w:pStyle w:val="aff8"/>
        <w:numPr>
          <w:ilvl w:val="2"/>
          <w:numId w:val="4"/>
        </w:numPr>
        <w:overflowPunct/>
        <w:autoSpaceDE/>
        <w:autoSpaceDN/>
        <w:adjustRightInd/>
        <w:spacing w:after="120"/>
        <w:ind w:firstLineChars="0"/>
        <w:textAlignment w:val="auto"/>
        <w:rPr>
          <w:rFonts w:eastAsia="宋体"/>
          <w:bCs/>
          <w:szCs w:val="24"/>
          <w:lang w:eastAsia="zh-CN"/>
        </w:rPr>
      </w:pPr>
      <w:r w:rsidRPr="00DA1586">
        <w:rPr>
          <w:bCs/>
        </w:rPr>
        <w:t xml:space="preserve">Design all test </w:t>
      </w:r>
      <w:r w:rsidRPr="00DA1586">
        <w:rPr>
          <w:rFonts w:eastAsia="宋体"/>
          <w:bCs/>
          <w:lang w:val="en-US" w:eastAsia="zh-CN"/>
        </w:rPr>
        <w:t>cases</w:t>
      </w:r>
      <w:r w:rsidRPr="00DA1586">
        <w:rPr>
          <w:bCs/>
        </w:rPr>
        <w:t xml:space="preserve"> as intra-cell for TRP specific BFR.</w:t>
      </w:r>
    </w:p>
    <w:p w14:paraId="50947007" w14:textId="4A166AEE" w:rsidR="00DD19DE" w:rsidRDefault="00DD19DE" w:rsidP="00DD19DE">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DA1586">
        <w:rPr>
          <w:rFonts w:eastAsia="宋体"/>
          <w:bCs/>
          <w:szCs w:val="24"/>
          <w:lang w:eastAsia="zh-CN"/>
        </w:rPr>
        <w:t>Option 2</w:t>
      </w:r>
      <w:r w:rsidR="00DA1586">
        <w:rPr>
          <w:rFonts w:eastAsia="宋体"/>
          <w:bCs/>
          <w:szCs w:val="24"/>
          <w:lang w:eastAsia="zh-CN"/>
        </w:rPr>
        <w:t xml:space="preserve"> (Samsung, Ericsson)</w:t>
      </w:r>
    </w:p>
    <w:p w14:paraId="7C0936B4" w14:textId="00F749F3" w:rsidR="00DA1586" w:rsidRDefault="00DA1586" w:rsidP="00DA1586">
      <w:pPr>
        <w:pStyle w:val="aff8"/>
        <w:numPr>
          <w:ilvl w:val="2"/>
          <w:numId w:val="4"/>
        </w:numPr>
        <w:overflowPunct/>
        <w:autoSpaceDE/>
        <w:autoSpaceDN/>
        <w:adjustRightInd/>
        <w:spacing w:after="120"/>
        <w:ind w:firstLineChars="0"/>
        <w:textAlignment w:val="auto"/>
        <w:rPr>
          <w:bCs/>
        </w:rPr>
      </w:pPr>
      <w:r>
        <w:rPr>
          <w:rFonts w:eastAsiaTheme="minorEastAsia"/>
          <w:bCs/>
          <w:lang w:eastAsia="zh-CN"/>
        </w:rPr>
        <w:t xml:space="preserve">CSI-RS based TCs are designed as intra-cell TRP. 2 SSB based TCs are designed as inter-cell TRP. </w:t>
      </w:r>
    </w:p>
    <w:p w14:paraId="699A8AC4" w14:textId="77777777" w:rsidR="00DD19DE" w:rsidRPr="00DA1586" w:rsidRDefault="00DD19DE" w:rsidP="00DD19DE">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DA1586">
        <w:rPr>
          <w:rFonts w:eastAsia="宋体"/>
          <w:bCs/>
          <w:szCs w:val="24"/>
          <w:lang w:eastAsia="zh-CN"/>
        </w:rPr>
        <w:t>Recommended WF</w:t>
      </w:r>
    </w:p>
    <w:p w14:paraId="68CA7351" w14:textId="0D096505" w:rsidR="00DD19DE" w:rsidRPr="00DA1586" w:rsidRDefault="00D9529A" w:rsidP="00DD19DE">
      <w:pPr>
        <w:pStyle w:val="aff8"/>
        <w:numPr>
          <w:ilvl w:val="1"/>
          <w:numId w:val="4"/>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Further discussion is needed</w:t>
      </w:r>
      <w:r w:rsidR="00F52D45">
        <w:rPr>
          <w:rFonts w:eastAsia="宋体"/>
          <w:bCs/>
          <w:szCs w:val="24"/>
          <w:lang w:eastAsia="zh-CN"/>
        </w:rPr>
        <w:t xml:space="preserve"> in f2f meeting</w:t>
      </w:r>
    </w:p>
    <w:p w14:paraId="39B6DCC4" w14:textId="77777777" w:rsidR="00DD19DE" w:rsidRPr="00045592" w:rsidRDefault="00DD19DE" w:rsidP="00DD19DE">
      <w:pPr>
        <w:rPr>
          <w:i/>
          <w:color w:val="0070C0"/>
          <w:lang w:eastAsia="zh-CN"/>
        </w:rPr>
      </w:pPr>
    </w:p>
    <w:p w14:paraId="3DC481B7" w14:textId="0F0E8D62" w:rsidR="00F52D45" w:rsidRPr="00F52D45" w:rsidRDefault="00F52D45" w:rsidP="00DD19DE">
      <w:pPr>
        <w:rPr>
          <w:b/>
          <w:u w:val="single"/>
          <w:lang w:eastAsia="ko-KR"/>
        </w:rPr>
      </w:pPr>
      <w:r w:rsidRPr="00DA1586">
        <w:rPr>
          <w:b/>
          <w:u w:val="single"/>
          <w:lang w:eastAsia="ko-KR"/>
        </w:rPr>
        <w:t>Issue 2-</w:t>
      </w:r>
      <w:r>
        <w:rPr>
          <w:b/>
          <w:u w:val="single"/>
          <w:lang w:eastAsia="ko-KR"/>
        </w:rPr>
        <w:t>1</w:t>
      </w:r>
      <w:r w:rsidRPr="00DA1586">
        <w:rPr>
          <w:b/>
          <w:u w:val="single"/>
          <w:lang w:eastAsia="ko-KR"/>
        </w:rPr>
        <w:t>-</w:t>
      </w:r>
      <w:r>
        <w:rPr>
          <w:b/>
          <w:u w:val="single"/>
          <w:lang w:eastAsia="ko-KR"/>
        </w:rPr>
        <w:t>2</w:t>
      </w:r>
      <w:r w:rsidRPr="00F52D45">
        <w:rPr>
          <w:b/>
          <w:u w:val="single"/>
          <w:lang w:eastAsia="ko-KR"/>
        </w:rPr>
        <w:t xml:space="preserve"> </w:t>
      </w:r>
      <w:r>
        <w:rPr>
          <w:b/>
          <w:u w:val="single"/>
          <w:lang w:eastAsia="ko-KR"/>
        </w:rPr>
        <w:t xml:space="preserve">For TRP specific BFR test cases, </w:t>
      </w:r>
      <w:r w:rsidRPr="00F52D45">
        <w:rPr>
          <w:b/>
          <w:u w:val="single"/>
          <w:lang w:eastAsia="ko-KR"/>
        </w:rPr>
        <w:t xml:space="preserve">whether to configure dedicated BFR resource with </w:t>
      </w:r>
      <w:proofErr w:type="spellStart"/>
      <w:r w:rsidRPr="00F52D45">
        <w:rPr>
          <w:b/>
          <w:u w:val="single"/>
          <w:lang w:eastAsia="ko-KR"/>
        </w:rPr>
        <w:t>PCell</w:t>
      </w:r>
      <w:proofErr w:type="spellEnd"/>
      <w:r w:rsidRPr="00F52D45">
        <w:rPr>
          <w:b/>
          <w:u w:val="single"/>
          <w:lang w:eastAsia="ko-KR"/>
        </w:rPr>
        <w:t xml:space="preserve"> and </w:t>
      </w:r>
      <w:proofErr w:type="spellStart"/>
      <w:r w:rsidRPr="00F52D45">
        <w:rPr>
          <w:b/>
          <w:u w:val="single"/>
          <w:lang w:eastAsia="ko-KR"/>
        </w:rPr>
        <w:t>PSCell</w:t>
      </w:r>
      <w:proofErr w:type="spellEnd"/>
      <w:r w:rsidRPr="00F52D45">
        <w:rPr>
          <w:b/>
          <w:u w:val="single"/>
          <w:lang w:eastAsia="ko-KR"/>
        </w:rPr>
        <w:t>?</w:t>
      </w:r>
    </w:p>
    <w:p w14:paraId="28890E5E" w14:textId="77777777" w:rsidR="00DD19DE" w:rsidRPr="00F52D45"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F52D45">
        <w:rPr>
          <w:rFonts w:eastAsia="宋体"/>
          <w:szCs w:val="24"/>
          <w:lang w:eastAsia="zh-CN"/>
        </w:rPr>
        <w:t>Proposals</w:t>
      </w:r>
    </w:p>
    <w:p w14:paraId="2CF8E565" w14:textId="4D40DDAA" w:rsidR="00DD19DE" w:rsidRPr="00F52D45"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52D45">
        <w:rPr>
          <w:rFonts w:eastAsia="宋体"/>
          <w:szCs w:val="24"/>
          <w:lang w:eastAsia="zh-CN"/>
        </w:rPr>
        <w:t>Option 1</w:t>
      </w:r>
      <w:r w:rsidR="00F52D45" w:rsidRPr="00F52D45">
        <w:rPr>
          <w:rFonts w:eastAsia="宋体"/>
          <w:szCs w:val="24"/>
          <w:lang w:eastAsia="zh-CN"/>
        </w:rPr>
        <w:t xml:space="preserve"> (Apple)</w:t>
      </w:r>
      <w:r w:rsidRPr="00F52D45">
        <w:rPr>
          <w:rFonts w:eastAsia="宋体"/>
          <w:szCs w:val="24"/>
          <w:lang w:eastAsia="zh-CN"/>
        </w:rPr>
        <w:t xml:space="preserve"> </w:t>
      </w:r>
    </w:p>
    <w:p w14:paraId="2900DC70" w14:textId="21158024" w:rsidR="00F52D45" w:rsidRPr="00F52D45" w:rsidRDefault="00F52D45" w:rsidP="00F52D45">
      <w:pPr>
        <w:pStyle w:val="aff8"/>
        <w:numPr>
          <w:ilvl w:val="2"/>
          <w:numId w:val="4"/>
        </w:numPr>
        <w:overflowPunct/>
        <w:autoSpaceDE/>
        <w:autoSpaceDN/>
        <w:adjustRightInd/>
        <w:spacing w:after="120"/>
        <w:ind w:firstLineChars="0"/>
        <w:textAlignment w:val="auto"/>
        <w:rPr>
          <w:rFonts w:eastAsia="宋体"/>
          <w:szCs w:val="24"/>
          <w:lang w:eastAsia="zh-CN"/>
        </w:rPr>
      </w:pPr>
      <w:r w:rsidRPr="00F52D45">
        <w:t xml:space="preserve">Configure </w:t>
      </w:r>
      <w:r w:rsidRPr="00F52D45">
        <w:rPr>
          <w:rFonts w:eastAsia="宋体"/>
          <w:lang w:val="en-US" w:eastAsia="zh-CN"/>
        </w:rPr>
        <w:t>dedicated</w:t>
      </w:r>
      <w:r w:rsidRPr="00F52D45">
        <w:t xml:space="preserve"> BFR resource for TRP specific BFR test cases with </w:t>
      </w:r>
      <w:proofErr w:type="spellStart"/>
      <w:r w:rsidRPr="00F52D45">
        <w:t>PCell</w:t>
      </w:r>
      <w:proofErr w:type="spellEnd"/>
      <w:r w:rsidRPr="00F52D45">
        <w:t xml:space="preserve"> and </w:t>
      </w:r>
      <w:proofErr w:type="spellStart"/>
      <w:r w:rsidRPr="00F52D45">
        <w:t>PSCell</w:t>
      </w:r>
      <w:proofErr w:type="spellEnd"/>
      <w:r w:rsidRPr="00F52D45">
        <w:t>.</w:t>
      </w:r>
    </w:p>
    <w:p w14:paraId="05E31B15" w14:textId="77777777" w:rsidR="00DD19DE" w:rsidRPr="00F52D45"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F52D45">
        <w:rPr>
          <w:rFonts w:eastAsia="宋体"/>
          <w:szCs w:val="24"/>
          <w:lang w:eastAsia="zh-CN"/>
        </w:rPr>
        <w:t>Recommended WF</w:t>
      </w:r>
    </w:p>
    <w:p w14:paraId="7492B956" w14:textId="1FBE34D7" w:rsidR="00DD19DE" w:rsidRPr="00F52D45" w:rsidRDefault="00F52D45"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52D45">
        <w:rPr>
          <w:rFonts w:eastAsia="宋体"/>
          <w:szCs w:val="24"/>
          <w:lang w:eastAsia="zh-CN"/>
        </w:rPr>
        <w:t>Discuss the draft CR (R4-2218188) directly</w:t>
      </w:r>
    </w:p>
    <w:p w14:paraId="4061ECC3" w14:textId="3F2C185C" w:rsidR="00D9529A" w:rsidRDefault="00D9529A" w:rsidP="00D9529A">
      <w:pPr>
        <w:pStyle w:val="2"/>
      </w:pPr>
      <w:r>
        <w:t>Draft CRs</w:t>
      </w:r>
    </w:p>
    <w:tbl>
      <w:tblPr>
        <w:tblStyle w:val="aff7"/>
        <w:tblW w:w="0" w:type="auto"/>
        <w:tblLook w:val="04A0" w:firstRow="1" w:lastRow="0" w:firstColumn="1" w:lastColumn="0" w:noHBand="0" w:noVBand="1"/>
      </w:tblPr>
      <w:tblGrid>
        <w:gridCol w:w="1252"/>
        <w:gridCol w:w="5547"/>
        <w:gridCol w:w="1604"/>
      </w:tblGrid>
      <w:tr w:rsidR="00736832" w:rsidRPr="00F53FE2" w14:paraId="6C72E3EE" w14:textId="70555C86" w:rsidTr="00736832">
        <w:trPr>
          <w:trHeight w:val="468"/>
        </w:trPr>
        <w:tc>
          <w:tcPr>
            <w:tcW w:w="1252" w:type="dxa"/>
            <w:vAlign w:val="center"/>
          </w:tcPr>
          <w:p w14:paraId="564790F1" w14:textId="77777777" w:rsidR="00736832" w:rsidRPr="00045592" w:rsidRDefault="00736832" w:rsidP="009D573B">
            <w:pPr>
              <w:spacing w:before="120" w:after="120"/>
              <w:rPr>
                <w:b/>
                <w:bCs/>
              </w:rPr>
            </w:pPr>
            <w:r w:rsidRPr="00045592">
              <w:rPr>
                <w:b/>
                <w:bCs/>
              </w:rPr>
              <w:t>T-doc number</w:t>
            </w:r>
          </w:p>
        </w:tc>
        <w:tc>
          <w:tcPr>
            <w:tcW w:w="5547" w:type="dxa"/>
            <w:vAlign w:val="center"/>
          </w:tcPr>
          <w:p w14:paraId="434941EC" w14:textId="79C297A7" w:rsidR="00736832" w:rsidRPr="00045592" w:rsidRDefault="00736832" w:rsidP="009D573B">
            <w:pPr>
              <w:spacing w:before="120" w:after="120"/>
              <w:rPr>
                <w:b/>
                <w:bCs/>
              </w:rPr>
            </w:pPr>
            <w:r>
              <w:rPr>
                <w:b/>
                <w:bCs/>
              </w:rPr>
              <w:t>Title</w:t>
            </w:r>
          </w:p>
        </w:tc>
        <w:tc>
          <w:tcPr>
            <w:tcW w:w="1604" w:type="dxa"/>
          </w:tcPr>
          <w:p w14:paraId="15CB708D" w14:textId="2D501649" w:rsidR="00736832" w:rsidRPr="00736832" w:rsidRDefault="00736832" w:rsidP="009D573B">
            <w:pPr>
              <w:spacing w:before="120" w:after="120"/>
              <w:rPr>
                <w:rFonts w:eastAsiaTheme="minorEastAsia"/>
                <w:b/>
                <w:bCs/>
                <w:lang w:eastAsia="zh-CN"/>
              </w:rPr>
            </w:pPr>
            <w:r>
              <w:rPr>
                <w:rFonts w:eastAsiaTheme="minorEastAsia" w:hint="eastAsia"/>
                <w:b/>
                <w:bCs/>
                <w:lang w:eastAsia="zh-CN"/>
              </w:rPr>
              <w:t>S</w:t>
            </w:r>
            <w:r>
              <w:rPr>
                <w:rFonts w:eastAsiaTheme="minorEastAsia"/>
                <w:b/>
                <w:bCs/>
                <w:lang w:eastAsia="zh-CN"/>
              </w:rPr>
              <w:t>ource company</w:t>
            </w:r>
          </w:p>
        </w:tc>
      </w:tr>
      <w:tr w:rsidR="00736832" w:rsidRPr="00E43B00" w14:paraId="1FA9D7BD" w14:textId="38A98C0B" w:rsidTr="00736832">
        <w:trPr>
          <w:trHeight w:val="468"/>
        </w:trPr>
        <w:tc>
          <w:tcPr>
            <w:tcW w:w="1252" w:type="dxa"/>
          </w:tcPr>
          <w:p w14:paraId="1E0AD2D6" w14:textId="77777777" w:rsidR="00736832" w:rsidRPr="00C70CA7" w:rsidRDefault="00736832" w:rsidP="009D573B">
            <w:pPr>
              <w:spacing w:before="120" w:after="120"/>
            </w:pPr>
            <w:r w:rsidRPr="00C70CA7">
              <w:lastRenderedPageBreak/>
              <w:t>R4-2218188</w:t>
            </w:r>
          </w:p>
        </w:tc>
        <w:tc>
          <w:tcPr>
            <w:tcW w:w="5547" w:type="dxa"/>
          </w:tcPr>
          <w:p w14:paraId="6610701C" w14:textId="77777777" w:rsidR="00736832" w:rsidRPr="00C70CA7" w:rsidRDefault="00736832" w:rsidP="009D573B">
            <w:pPr>
              <w:spacing w:before="120" w:after="120"/>
            </w:pPr>
            <w:r w:rsidRPr="00C70CA7">
              <w:t>Draft CR for correcting TRP specific BFR test cases</w:t>
            </w:r>
          </w:p>
        </w:tc>
        <w:tc>
          <w:tcPr>
            <w:tcW w:w="1604" w:type="dxa"/>
          </w:tcPr>
          <w:p w14:paraId="5B6E4C06" w14:textId="3A90DC9D" w:rsidR="00736832" w:rsidRPr="00736832" w:rsidRDefault="00736832" w:rsidP="009D573B">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r>
      <w:tr w:rsidR="00736832" w:rsidRPr="00E43B00" w14:paraId="0750496A" w14:textId="58901BFF" w:rsidTr="00736832">
        <w:trPr>
          <w:trHeight w:val="468"/>
        </w:trPr>
        <w:tc>
          <w:tcPr>
            <w:tcW w:w="1252" w:type="dxa"/>
          </w:tcPr>
          <w:p w14:paraId="21B86D8F" w14:textId="77777777" w:rsidR="00736832" w:rsidRPr="00C70CA7" w:rsidRDefault="00736832" w:rsidP="009D573B">
            <w:pPr>
              <w:spacing w:before="120" w:after="120"/>
            </w:pPr>
            <w:r w:rsidRPr="00C70CA7">
              <w:t>R4-2219031</w:t>
            </w:r>
          </w:p>
        </w:tc>
        <w:tc>
          <w:tcPr>
            <w:tcW w:w="5547" w:type="dxa"/>
          </w:tcPr>
          <w:p w14:paraId="0207FBB7" w14:textId="77777777" w:rsidR="00736832" w:rsidRPr="00C70CA7" w:rsidRDefault="00736832" w:rsidP="009D573B">
            <w:pPr>
              <w:spacing w:before="120" w:after="120"/>
            </w:pPr>
            <w:r w:rsidRPr="00C70CA7">
              <w:t>CR on test cases of TRP specific BFR</w:t>
            </w:r>
          </w:p>
        </w:tc>
        <w:tc>
          <w:tcPr>
            <w:tcW w:w="1604" w:type="dxa"/>
          </w:tcPr>
          <w:p w14:paraId="2B8EDF8D" w14:textId="7F13CC1C" w:rsidR="00736832" w:rsidRPr="00736832" w:rsidRDefault="00736832" w:rsidP="009D573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r>
      <w:tr w:rsidR="00736832" w:rsidRPr="00E43B00" w14:paraId="1811AC9C" w14:textId="3B693930" w:rsidTr="00736832">
        <w:trPr>
          <w:trHeight w:val="468"/>
        </w:trPr>
        <w:tc>
          <w:tcPr>
            <w:tcW w:w="1252" w:type="dxa"/>
          </w:tcPr>
          <w:p w14:paraId="32946810" w14:textId="77777777" w:rsidR="00736832" w:rsidRPr="00C70CA7" w:rsidRDefault="00736832" w:rsidP="009D573B">
            <w:pPr>
              <w:spacing w:before="120" w:after="120"/>
            </w:pPr>
            <w:r w:rsidRPr="00C70CA7">
              <w:t>R4-2219249</w:t>
            </w:r>
          </w:p>
        </w:tc>
        <w:tc>
          <w:tcPr>
            <w:tcW w:w="5547" w:type="dxa"/>
          </w:tcPr>
          <w:p w14:paraId="12B07F55" w14:textId="77777777" w:rsidR="00736832" w:rsidRPr="00C70CA7" w:rsidRDefault="00736832" w:rsidP="009D573B">
            <w:pPr>
              <w:spacing w:before="120" w:after="120"/>
            </w:pPr>
            <w:r w:rsidRPr="00C70CA7">
              <w:t>CR on maintaining CSI-RS configuration used for TRP specific BFR test cases</w:t>
            </w:r>
          </w:p>
        </w:tc>
        <w:tc>
          <w:tcPr>
            <w:tcW w:w="1604" w:type="dxa"/>
          </w:tcPr>
          <w:p w14:paraId="4EC3AEAB" w14:textId="6FE98CF5" w:rsidR="00736832" w:rsidRPr="00736832" w:rsidRDefault="00736832" w:rsidP="009D573B">
            <w:pPr>
              <w:spacing w:before="120" w:after="120"/>
              <w:rPr>
                <w:rFonts w:eastAsiaTheme="minorEastAsia"/>
                <w:lang w:eastAsia="zh-CN"/>
              </w:rPr>
            </w:pPr>
            <w:r w:rsidRPr="00C70CA7">
              <w:rPr>
                <w:rFonts w:eastAsiaTheme="minorEastAsia"/>
                <w:lang w:eastAsia="zh-CN"/>
              </w:rPr>
              <w:t xml:space="preserve">Huawei, </w:t>
            </w:r>
            <w:proofErr w:type="spellStart"/>
            <w:r w:rsidRPr="00C70CA7">
              <w:rPr>
                <w:rFonts w:eastAsiaTheme="minorEastAsia"/>
                <w:lang w:eastAsia="zh-CN"/>
              </w:rPr>
              <w:t>HiSilicon</w:t>
            </w:r>
            <w:proofErr w:type="spellEnd"/>
          </w:p>
        </w:tc>
      </w:tr>
    </w:tbl>
    <w:p w14:paraId="2A6A9707" w14:textId="61DB1B68" w:rsidR="0044420A" w:rsidRPr="00D9529A" w:rsidRDefault="0044420A" w:rsidP="00DD19DE">
      <w:pPr>
        <w:rPr>
          <w:color w:val="0070C0"/>
          <w:lang w:eastAsia="zh-CN"/>
        </w:rPr>
      </w:pPr>
    </w:p>
    <w:sectPr w:rsidR="0044420A" w:rsidRPr="00D9529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7FDD" w14:textId="77777777" w:rsidR="0069177F" w:rsidRDefault="0069177F">
      <w:r>
        <w:separator/>
      </w:r>
    </w:p>
  </w:endnote>
  <w:endnote w:type="continuationSeparator" w:id="0">
    <w:p w14:paraId="2903173C" w14:textId="77777777" w:rsidR="0069177F" w:rsidRDefault="0069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3F3B" w14:textId="77777777" w:rsidR="0069177F" w:rsidRDefault="0069177F">
      <w:r>
        <w:separator/>
      </w:r>
    </w:p>
  </w:footnote>
  <w:footnote w:type="continuationSeparator" w:id="0">
    <w:p w14:paraId="510646D5" w14:textId="77777777" w:rsidR="0069177F" w:rsidRDefault="00691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6852292"/>
    <w:multiLevelType w:val="hybridMultilevel"/>
    <w:tmpl w:val="0262C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57D"/>
    <w:rsid w:val="000209C8"/>
    <w:rsid w:val="00020C56"/>
    <w:rsid w:val="000224EC"/>
    <w:rsid w:val="00026ACC"/>
    <w:rsid w:val="0003171D"/>
    <w:rsid w:val="00031C1D"/>
    <w:rsid w:val="0003399B"/>
    <w:rsid w:val="00035C50"/>
    <w:rsid w:val="000457A1"/>
    <w:rsid w:val="00050001"/>
    <w:rsid w:val="00051FAC"/>
    <w:rsid w:val="00052041"/>
    <w:rsid w:val="0005326A"/>
    <w:rsid w:val="0006266D"/>
    <w:rsid w:val="00065506"/>
    <w:rsid w:val="0007382E"/>
    <w:rsid w:val="000766E1"/>
    <w:rsid w:val="00077FF6"/>
    <w:rsid w:val="00080D82"/>
    <w:rsid w:val="00081692"/>
    <w:rsid w:val="00082C46"/>
    <w:rsid w:val="00085A0E"/>
    <w:rsid w:val="00087548"/>
    <w:rsid w:val="00087FE1"/>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6AC5"/>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0E23"/>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590"/>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BA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67DF"/>
    <w:rsid w:val="00307E51"/>
    <w:rsid w:val="00311363"/>
    <w:rsid w:val="00315867"/>
    <w:rsid w:val="00321150"/>
    <w:rsid w:val="003260D7"/>
    <w:rsid w:val="00336697"/>
    <w:rsid w:val="003404E5"/>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03CA"/>
    <w:rsid w:val="003C228E"/>
    <w:rsid w:val="003C51E7"/>
    <w:rsid w:val="003C6893"/>
    <w:rsid w:val="003C6DE2"/>
    <w:rsid w:val="003D1EFD"/>
    <w:rsid w:val="003D28BF"/>
    <w:rsid w:val="003D4215"/>
    <w:rsid w:val="003D4C47"/>
    <w:rsid w:val="003D7719"/>
    <w:rsid w:val="003E40EE"/>
    <w:rsid w:val="003E6105"/>
    <w:rsid w:val="003F1C1B"/>
    <w:rsid w:val="003F3A2F"/>
    <w:rsid w:val="003F71FB"/>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AAC"/>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366B"/>
    <w:rsid w:val="00644790"/>
    <w:rsid w:val="006501AF"/>
    <w:rsid w:val="00650DDE"/>
    <w:rsid w:val="00653BCF"/>
    <w:rsid w:val="0065505B"/>
    <w:rsid w:val="006670AC"/>
    <w:rsid w:val="00672307"/>
    <w:rsid w:val="006808C6"/>
    <w:rsid w:val="00682668"/>
    <w:rsid w:val="0069177F"/>
    <w:rsid w:val="00692A68"/>
    <w:rsid w:val="00695D85"/>
    <w:rsid w:val="006A30A2"/>
    <w:rsid w:val="006A6D23"/>
    <w:rsid w:val="006B25DE"/>
    <w:rsid w:val="006C1C3B"/>
    <w:rsid w:val="006C4E43"/>
    <w:rsid w:val="006C643E"/>
    <w:rsid w:val="006D2932"/>
    <w:rsid w:val="006D3671"/>
    <w:rsid w:val="006D4176"/>
    <w:rsid w:val="006D4B9B"/>
    <w:rsid w:val="006D7C29"/>
    <w:rsid w:val="006E0A73"/>
    <w:rsid w:val="006E0FEE"/>
    <w:rsid w:val="006E6C11"/>
    <w:rsid w:val="006F0445"/>
    <w:rsid w:val="006F7C0C"/>
    <w:rsid w:val="00700755"/>
    <w:rsid w:val="0070646B"/>
    <w:rsid w:val="007130A2"/>
    <w:rsid w:val="00715463"/>
    <w:rsid w:val="00730655"/>
    <w:rsid w:val="00731D77"/>
    <w:rsid w:val="00732360"/>
    <w:rsid w:val="007329DF"/>
    <w:rsid w:val="0073390A"/>
    <w:rsid w:val="00734E64"/>
    <w:rsid w:val="00736832"/>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279EB"/>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73B"/>
    <w:rsid w:val="009D793C"/>
    <w:rsid w:val="009E16A9"/>
    <w:rsid w:val="009E375F"/>
    <w:rsid w:val="009E39D4"/>
    <w:rsid w:val="009E433B"/>
    <w:rsid w:val="009E496F"/>
    <w:rsid w:val="009E5401"/>
    <w:rsid w:val="00A0758F"/>
    <w:rsid w:val="00A10D11"/>
    <w:rsid w:val="00A1570A"/>
    <w:rsid w:val="00A17866"/>
    <w:rsid w:val="00A17D27"/>
    <w:rsid w:val="00A211B4"/>
    <w:rsid w:val="00A223CF"/>
    <w:rsid w:val="00A2385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5A15"/>
    <w:rsid w:val="00AD7736"/>
    <w:rsid w:val="00AE10CE"/>
    <w:rsid w:val="00AE70D4"/>
    <w:rsid w:val="00AE7868"/>
    <w:rsid w:val="00AF0407"/>
    <w:rsid w:val="00AF049B"/>
    <w:rsid w:val="00AF3800"/>
    <w:rsid w:val="00AF4D8B"/>
    <w:rsid w:val="00B067CA"/>
    <w:rsid w:val="00B12B26"/>
    <w:rsid w:val="00B163F8"/>
    <w:rsid w:val="00B168CC"/>
    <w:rsid w:val="00B2472D"/>
    <w:rsid w:val="00B24CA0"/>
    <w:rsid w:val="00B2549F"/>
    <w:rsid w:val="00B4108D"/>
    <w:rsid w:val="00B4566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59C"/>
    <w:rsid w:val="00BC5982"/>
    <w:rsid w:val="00BC60BF"/>
    <w:rsid w:val="00BD28BF"/>
    <w:rsid w:val="00BD2D12"/>
    <w:rsid w:val="00BD5CBE"/>
    <w:rsid w:val="00BD6404"/>
    <w:rsid w:val="00BE33AE"/>
    <w:rsid w:val="00BF046F"/>
    <w:rsid w:val="00C01D50"/>
    <w:rsid w:val="00C056DC"/>
    <w:rsid w:val="00C11E7C"/>
    <w:rsid w:val="00C1329B"/>
    <w:rsid w:val="00C1572F"/>
    <w:rsid w:val="00C24C05"/>
    <w:rsid w:val="00C24D2F"/>
    <w:rsid w:val="00C26222"/>
    <w:rsid w:val="00C31283"/>
    <w:rsid w:val="00C33C48"/>
    <w:rsid w:val="00C340E5"/>
    <w:rsid w:val="00C35AA7"/>
    <w:rsid w:val="00C404C3"/>
    <w:rsid w:val="00C43BA1"/>
    <w:rsid w:val="00C43DAB"/>
    <w:rsid w:val="00C47F08"/>
    <w:rsid w:val="00C50F8B"/>
    <w:rsid w:val="00C514A6"/>
    <w:rsid w:val="00C5739F"/>
    <w:rsid w:val="00C57CF0"/>
    <w:rsid w:val="00C63557"/>
    <w:rsid w:val="00C649BD"/>
    <w:rsid w:val="00C65891"/>
    <w:rsid w:val="00C66AC9"/>
    <w:rsid w:val="00C70CA7"/>
    <w:rsid w:val="00C724D3"/>
    <w:rsid w:val="00C72951"/>
    <w:rsid w:val="00C77DD9"/>
    <w:rsid w:val="00C83BE6"/>
    <w:rsid w:val="00C85354"/>
    <w:rsid w:val="00C86ABA"/>
    <w:rsid w:val="00C91B21"/>
    <w:rsid w:val="00C943F3"/>
    <w:rsid w:val="00CA08C6"/>
    <w:rsid w:val="00CA0A77"/>
    <w:rsid w:val="00CA2729"/>
    <w:rsid w:val="00CA3057"/>
    <w:rsid w:val="00CA45F8"/>
    <w:rsid w:val="00CB0305"/>
    <w:rsid w:val="00CB22AD"/>
    <w:rsid w:val="00CB33C7"/>
    <w:rsid w:val="00CB6DA7"/>
    <w:rsid w:val="00CB7E4C"/>
    <w:rsid w:val="00CC25B4"/>
    <w:rsid w:val="00CC5F88"/>
    <w:rsid w:val="00CC69C8"/>
    <w:rsid w:val="00CC77A2"/>
    <w:rsid w:val="00CD307E"/>
    <w:rsid w:val="00CD629F"/>
    <w:rsid w:val="00CD6A1B"/>
    <w:rsid w:val="00CE0A7F"/>
    <w:rsid w:val="00CE1718"/>
    <w:rsid w:val="00CE424D"/>
    <w:rsid w:val="00CF4156"/>
    <w:rsid w:val="00D0036C"/>
    <w:rsid w:val="00D03D00"/>
    <w:rsid w:val="00D05C30"/>
    <w:rsid w:val="00D10052"/>
    <w:rsid w:val="00D11359"/>
    <w:rsid w:val="00D23F4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29A"/>
    <w:rsid w:val="00D97F0C"/>
    <w:rsid w:val="00DA1586"/>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1011"/>
    <w:rsid w:val="00E160A5"/>
    <w:rsid w:val="00E1713D"/>
    <w:rsid w:val="00E20A43"/>
    <w:rsid w:val="00E23898"/>
    <w:rsid w:val="00E319F1"/>
    <w:rsid w:val="00E33CD2"/>
    <w:rsid w:val="00E40E90"/>
    <w:rsid w:val="00E43B0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2D45"/>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1E8ABC6-1AF4-46B6-8A26-4E554702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7</Pages>
  <Words>1823</Words>
  <Characters>10396</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9</cp:revision>
  <cp:lastPrinted>2019-04-25T01:09:00Z</cp:lastPrinted>
  <dcterms:created xsi:type="dcterms:W3CDTF">2022-11-06T14:39:00Z</dcterms:created>
  <dcterms:modified xsi:type="dcterms:W3CDTF">2022-11-11T06:41:00Z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