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CB62C" w14:textId="4EAC5A38" w:rsidR="005F20E2" w:rsidRPr="002C662F" w:rsidRDefault="005F20E2" w:rsidP="005F20E2">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#10</w:t>
      </w:r>
      <w:r w:rsidR="002665F7">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6402A4">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6402A4">
        <w:rPr>
          <w:rFonts w:ascii="Arial" w:hAnsi="Arial" w:cs="Arial" w:hint="eastAsia"/>
          <w:b/>
          <w:lang w:eastAsia="zh-CN"/>
        </w:rPr>
        <w:t xml:space="preserve">  </w:t>
      </w:r>
      <w:r w:rsidR="006402A4" w:rsidRPr="006402A4">
        <w:rPr>
          <w:rFonts w:ascii="Arial" w:hAnsi="Arial" w:cs="Arial"/>
          <w:b/>
          <w:lang w:eastAsia="zh-CN"/>
        </w:rPr>
        <w:t>R4-2218456</w:t>
      </w:r>
    </w:p>
    <w:p w14:paraId="69C5AF24" w14:textId="4CE3C1C9" w:rsidR="005F20E2" w:rsidRPr="002C662F" w:rsidRDefault="00127381" w:rsidP="005F20E2">
      <w:pPr>
        <w:jc w:val="both"/>
        <w:rPr>
          <w:rFonts w:ascii="Arial" w:hAnsi="Arial"/>
          <w:b/>
          <w:lang w:val="en-US" w:eastAsia="zh-CN"/>
        </w:rPr>
      </w:pPr>
      <w:r w:rsidRPr="00127381">
        <w:rPr>
          <w:rFonts w:ascii="Arial" w:hAnsi="Arial"/>
          <w:b/>
          <w:lang w:val="en-US" w:eastAsia="zh-CN"/>
        </w:rPr>
        <w:t>Toulouse</w:t>
      </w:r>
      <w:r w:rsidR="006B7D10">
        <w:rPr>
          <w:rFonts w:ascii="Arial" w:hAnsi="Arial" w:hint="eastAsia"/>
          <w:b/>
          <w:lang w:val="en-US" w:eastAsia="zh-CN"/>
        </w:rPr>
        <w:t>, FR</w:t>
      </w:r>
      <w:r w:rsidR="005F20E2" w:rsidRPr="002C662F">
        <w:rPr>
          <w:rFonts w:ascii="Arial" w:hAnsi="Arial"/>
          <w:b/>
          <w:lang w:val="en-US" w:eastAsia="zh-CN"/>
        </w:rPr>
        <w:t xml:space="preserve">, </w:t>
      </w:r>
      <w:r w:rsidR="00AE6317" w:rsidRPr="00AE6317">
        <w:rPr>
          <w:rFonts w:ascii="Arial" w:hAnsi="Arial"/>
          <w:b/>
          <w:lang w:val="en-US" w:eastAsia="zh-CN"/>
        </w:rPr>
        <w:t>November</w:t>
      </w:r>
      <w:r w:rsidR="005F20E2" w:rsidRPr="002C662F">
        <w:rPr>
          <w:rFonts w:ascii="Arial" w:hAnsi="Arial" w:hint="eastAsia"/>
          <w:b/>
          <w:lang w:val="en-US" w:eastAsia="zh-CN"/>
        </w:rPr>
        <w:t xml:space="preserve"> </w:t>
      </w:r>
      <w:r w:rsidR="001F79AF">
        <w:rPr>
          <w:rFonts w:ascii="Arial" w:hAnsi="Arial" w:hint="eastAsia"/>
          <w:b/>
          <w:lang w:val="en-US" w:eastAsia="zh-CN"/>
        </w:rPr>
        <w:t>14</w:t>
      </w:r>
      <w:r w:rsidR="001F79AF" w:rsidRPr="002C662F">
        <w:rPr>
          <w:rFonts w:ascii="Arial" w:hAnsi="Arial" w:hint="eastAsia"/>
          <w:b/>
          <w:lang w:val="en-US" w:eastAsia="zh-CN"/>
        </w:rPr>
        <w:t xml:space="preserve"> </w:t>
      </w:r>
      <w:r w:rsidR="005F20E2">
        <w:rPr>
          <w:rFonts w:ascii="Arial" w:hAnsi="Arial"/>
          <w:b/>
          <w:lang w:val="en-US" w:eastAsia="zh-CN"/>
        </w:rPr>
        <w:t>–</w:t>
      </w:r>
      <w:r w:rsidR="00AE6317" w:rsidRPr="00AE6317">
        <w:rPr>
          <w:rFonts w:ascii="Arial" w:hAnsi="Arial"/>
          <w:b/>
          <w:lang w:val="en-US" w:eastAsia="zh-CN"/>
        </w:rPr>
        <w:t>November</w:t>
      </w:r>
      <w:r w:rsidR="005F20E2">
        <w:rPr>
          <w:rFonts w:ascii="Arial" w:hAnsi="Arial" w:hint="eastAsia"/>
          <w:b/>
          <w:lang w:val="en-US" w:eastAsia="zh-CN"/>
        </w:rPr>
        <w:t xml:space="preserve"> </w:t>
      </w:r>
      <w:r w:rsidR="001F79AF">
        <w:rPr>
          <w:rFonts w:ascii="Arial" w:hAnsi="Arial" w:hint="eastAsia"/>
          <w:b/>
          <w:lang w:val="en-US" w:eastAsia="zh-CN"/>
        </w:rPr>
        <w:t>18</w:t>
      </w:r>
      <w:r w:rsidR="008239F2">
        <w:rPr>
          <w:rFonts w:ascii="Arial" w:hAnsi="Arial" w:hint="eastAsia"/>
          <w:b/>
          <w:lang w:val="en-US" w:eastAsia="zh-CN"/>
        </w:rPr>
        <w:t>,</w:t>
      </w:r>
      <w:r w:rsidR="005F20E2" w:rsidRPr="002C662F">
        <w:rPr>
          <w:rFonts w:ascii="Arial" w:hAnsi="Arial"/>
          <w:b/>
          <w:lang w:val="en-US" w:eastAsia="zh-CN"/>
        </w:rPr>
        <w:t xml:space="preserve"> 202</w:t>
      </w:r>
      <w:r w:rsidR="005F20E2">
        <w:rPr>
          <w:rFonts w:ascii="Arial" w:hAnsi="Arial" w:hint="eastAsia"/>
          <w:b/>
          <w:lang w:val="en-US" w:eastAsia="zh-CN"/>
        </w:rPr>
        <w:t>2</w:t>
      </w:r>
    </w:p>
    <w:p w14:paraId="5FDCED57" w14:textId="77777777" w:rsidR="005F20E2" w:rsidRPr="002C662F" w:rsidRDefault="005F20E2" w:rsidP="005F20E2">
      <w:pPr>
        <w:jc w:val="both"/>
        <w:rPr>
          <w:rFonts w:ascii="Arial" w:hAnsi="Arial" w:cs="Arial"/>
          <w:b/>
        </w:rPr>
      </w:pPr>
    </w:p>
    <w:p w14:paraId="398A06B6" w14:textId="77777777" w:rsidR="005F20E2" w:rsidRPr="002C662F" w:rsidRDefault="005F20E2" w:rsidP="005F20E2">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7F30415D" w14:textId="4E8DE2D4"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A5F1D">
        <w:rPr>
          <w:rFonts w:ascii="Arial" w:hAnsi="Arial" w:cs="Arial" w:hint="eastAsia"/>
          <w:b/>
          <w:lang w:eastAsia="zh-CN"/>
        </w:rPr>
        <w:t>Further d</w:t>
      </w:r>
      <w:r>
        <w:rPr>
          <w:rFonts w:ascii="Arial" w:hAnsi="Arial" w:cs="Arial" w:hint="eastAsia"/>
          <w:b/>
          <w:lang w:eastAsia="zh-CN"/>
        </w:rPr>
        <w:t xml:space="preserve">iscussion on </w:t>
      </w:r>
      <w:r w:rsidR="00AB1CAF" w:rsidRPr="00AB1CAF">
        <w:rPr>
          <w:rFonts w:ascii="Arial" w:hAnsi="Arial" w:cs="Arial"/>
          <w:b/>
          <w:lang w:eastAsia="zh-CN"/>
        </w:rPr>
        <w:t>RF Maintenance</w:t>
      </w:r>
      <w:r>
        <w:rPr>
          <w:rFonts w:ascii="Arial" w:hAnsi="Arial" w:cs="Arial" w:hint="eastAsia"/>
          <w:b/>
          <w:lang w:eastAsia="zh-CN"/>
        </w:rPr>
        <w:t xml:space="preserve"> for NTN SAN</w:t>
      </w:r>
    </w:p>
    <w:p w14:paraId="79489766" w14:textId="6C4A6C1F"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66042">
        <w:rPr>
          <w:rFonts w:ascii="Arial" w:hAnsi="Arial" w:cs="Arial" w:hint="eastAsia"/>
          <w:b/>
          <w:lang w:eastAsia="zh-CN"/>
        </w:rPr>
        <w:t>6</w:t>
      </w:r>
      <w:r>
        <w:rPr>
          <w:rFonts w:ascii="Arial" w:hAnsi="Arial" w:cs="Arial" w:hint="eastAsia"/>
          <w:b/>
          <w:lang w:eastAsia="zh-CN"/>
        </w:rPr>
        <w:t>.</w:t>
      </w:r>
      <w:r w:rsidR="00E66042">
        <w:rPr>
          <w:rFonts w:ascii="Arial" w:hAnsi="Arial" w:cs="Arial" w:hint="eastAsia"/>
          <w:b/>
          <w:lang w:eastAsia="zh-CN"/>
        </w:rPr>
        <w:t>2</w:t>
      </w:r>
      <w:r w:rsidRPr="002C662F">
        <w:rPr>
          <w:rFonts w:ascii="Arial" w:hAnsi="Arial" w:cs="Arial" w:hint="eastAsia"/>
          <w:b/>
          <w:lang w:eastAsia="zh-CN"/>
        </w:rPr>
        <w:t>.</w:t>
      </w:r>
      <w:r w:rsidR="00E66042">
        <w:rPr>
          <w:rFonts w:ascii="Arial" w:hAnsi="Arial" w:cs="Arial" w:hint="eastAsia"/>
          <w:b/>
          <w:lang w:eastAsia="zh-CN"/>
        </w:rPr>
        <w:t>1</w:t>
      </w:r>
    </w:p>
    <w:p w14:paraId="70E5259A" w14:textId="77777777"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Pr="002C662F">
        <w:rPr>
          <w:rFonts w:ascii="Arial" w:hAnsi="Arial" w:cs="Arial" w:hint="eastAsia"/>
          <w:b/>
          <w:lang w:eastAsia="zh-CN"/>
        </w:rPr>
        <w:t>Approval</w:t>
      </w:r>
    </w:p>
    <w:p w14:paraId="21E08766" w14:textId="77777777" w:rsidR="005F20E2" w:rsidRPr="003B4D3E" w:rsidRDefault="005F20E2" w:rsidP="005F20E2">
      <w:pPr>
        <w:pStyle w:val="1"/>
        <w:numPr>
          <w:ilvl w:val="0"/>
          <w:numId w:val="44"/>
        </w:numPr>
        <w:ind w:left="0" w:firstLine="0"/>
        <w:jc w:val="both"/>
        <w:rPr>
          <w:sz w:val="28"/>
          <w:szCs w:val="28"/>
        </w:rPr>
      </w:pPr>
      <w:r w:rsidRPr="003B4D3E">
        <w:rPr>
          <w:sz w:val="28"/>
          <w:szCs w:val="28"/>
        </w:rPr>
        <w:t>Introduction</w:t>
      </w:r>
    </w:p>
    <w:p w14:paraId="00F0A965" w14:textId="3443BCD4" w:rsidR="00836004" w:rsidRDefault="005F20E2" w:rsidP="00836004">
      <w:pPr>
        <w:jc w:val="both"/>
        <w:rPr>
          <w:lang w:eastAsia="zh-CN"/>
        </w:rPr>
      </w:pPr>
      <w:r>
        <w:rPr>
          <w:rFonts w:hint="eastAsia"/>
          <w:lang w:eastAsia="zh-CN"/>
        </w:rPr>
        <w:t>In RAN4 #10</w:t>
      </w:r>
      <w:r w:rsidR="00E712DE">
        <w:rPr>
          <w:rFonts w:hint="eastAsia"/>
          <w:lang w:eastAsia="zh-CN"/>
        </w:rPr>
        <w:t>4</w:t>
      </w:r>
      <w:r>
        <w:rPr>
          <w:rFonts w:hint="eastAsia"/>
          <w:lang w:eastAsia="zh-CN"/>
        </w:rPr>
        <w:t>-</w:t>
      </w:r>
      <w:r w:rsidR="0048168E">
        <w:rPr>
          <w:rFonts w:hint="eastAsia"/>
          <w:lang w:eastAsia="zh-CN"/>
        </w:rPr>
        <w:t>bis-</w:t>
      </w:r>
      <w:r>
        <w:rPr>
          <w:rFonts w:hint="eastAsia"/>
          <w:lang w:eastAsia="zh-CN"/>
        </w:rPr>
        <w:t>e meeting, A WF</w:t>
      </w:r>
      <w:r>
        <w:rPr>
          <w:lang w:eastAsia="zh-CN"/>
        </w:rPr>
        <w:t xml:space="preserve"> [</w:t>
      </w:r>
      <w:r>
        <w:rPr>
          <w:rFonts w:hint="eastAsia"/>
          <w:lang w:eastAsia="zh-CN"/>
        </w:rPr>
        <w:t>1]</w:t>
      </w:r>
      <w:r w:rsidRPr="00B43B71">
        <w:rPr>
          <w:lang w:eastAsia="zh-CN"/>
        </w:rPr>
        <w:t xml:space="preserve"> on </w:t>
      </w:r>
      <w:r w:rsidRPr="00A60D85">
        <w:rPr>
          <w:lang w:eastAsia="zh-CN"/>
        </w:rPr>
        <w:t xml:space="preserve">NTN SAN </w:t>
      </w:r>
      <w:r w:rsidR="00AB1CAF" w:rsidRPr="00AB1CAF">
        <w:rPr>
          <w:lang w:eastAsia="zh-CN"/>
        </w:rPr>
        <w:t>RF Maintenance</w:t>
      </w:r>
      <w:r>
        <w:rPr>
          <w:rFonts w:hint="eastAsia"/>
          <w:lang w:eastAsia="zh-CN"/>
        </w:rPr>
        <w:t xml:space="preserve"> was agreed. </w:t>
      </w:r>
      <w:r w:rsidR="00E712DE">
        <w:rPr>
          <w:rFonts w:hint="eastAsia"/>
          <w:lang w:eastAsia="zh-CN"/>
        </w:rPr>
        <w:t>S</w:t>
      </w:r>
      <w:r w:rsidRPr="00282FE4">
        <w:rPr>
          <w:lang w:eastAsia="zh-CN"/>
        </w:rPr>
        <w:t>ome</w:t>
      </w:r>
      <w:r>
        <w:rPr>
          <w:rFonts w:hint="eastAsia"/>
          <w:lang w:eastAsia="zh-CN"/>
        </w:rPr>
        <w:t xml:space="preserve"> </w:t>
      </w:r>
      <w:r w:rsidRPr="002C662F">
        <w:rPr>
          <w:rFonts w:hint="eastAsia"/>
          <w:lang w:eastAsia="zh-CN"/>
        </w:rPr>
        <w:t>remaining issues</w:t>
      </w:r>
      <w:r w:rsidR="00E712DE">
        <w:rPr>
          <w:rFonts w:hint="eastAsia"/>
          <w:lang w:eastAsia="zh-CN"/>
        </w:rPr>
        <w:t xml:space="preserve"> in WF</w:t>
      </w:r>
      <w:r>
        <w:rPr>
          <w:rFonts w:hint="eastAsia"/>
          <w:lang w:eastAsia="zh-CN"/>
        </w:rPr>
        <w:t xml:space="preserve"> </w:t>
      </w:r>
      <w:r w:rsidR="00836004">
        <w:rPr>
          <w:rFonts w:hint="eastAsia"/>
          <w:lang w:eastAsia="zh-CN"/>
        </w:rPr>
        <w:t xml:space="preserve">need further </w:t>
      </w:r>
      <w:r w:rsidR="00836004">
        <w:rPr>
          <w:lang w:eastAsia="zh-CN"/>
        </w:rPr>
        <w:t>discussion</w:t>
      </w:r>
      <w:r w:rsidR="00836004">
        <w:rPr>
          <w:rFonts w:hint="eastAsia"/>
          <w:lang w:eastAsia="zh-CN"/>
        </w:rPr>
        <w:t xml:space="preserve"> in next meeting.</w:t>
      </w:r>
    </w:p>
    <w:p w14:paraId="4813E45E" w14:textId="25AFD461" w:rsidR="005F20E2" w:rsidRPr="002C662F" w:rsidRDefault="005F20E2" w:rsidP="00836004">
      <w:pPr>
        <w:jc w:val="both"/>
        <w:rPr>
          <w:lang w:eastAsia="zh-CN"/>
        </w:rPr>
      </w:pPr>
      <w:r w:rsidRPr="002C662F">
        <w:rPr>
          <w:rFonts w:hint="eastAsia"/>
          <w:lang w:eastAsia="zh-CN"/>
        </w:rPr>
        <w:t xml:space="preserve">In this contribution, we provide our views on </w:t>
      </w:r>
      <w:r w:rsidR="0069746B">
        <w:rPr>
          <w:rFonts w:hint="eastAsia"/>
          <w:lang w:eastAsia="zh-CN"/>
        </w:rPr>
        <w:t>remaining issues</w:t>
      </w:r>
      <w:r w:rsidR="003B2127">
        <w:rPr>
          <w:rFonts w:hint="eastAsia"/>
          <w:lang w:eastAsia="zh-CN"/>
        </w:rPr>
        <w:t xml:space="preserve"> for </w:t>
      </w:r>
      <w:r w:rsidR="00AB1CAF" w:rsidRPr="00AB1CAF">
        <w:rPr>
          <w:lang w:eastAsia="zh-CN"/>
        </w:rPr>
        <w:t>RF Maintenance</w:t>
      </w:r>
      <w:r w:rsidR="003B2127">
        <w:rPr>
          <w:rFonts w:hint="eastAsia"/>
          <w:lang w:eastAsia="zh-CN"/>
        </w:rPr>
        <w:t xml:space="preserve"> for NTN SAN</w:t>
      </w:r>
      <w:r w:rsidR="0069746B">
        <w:rPr>
          <w:rFonts w:hint="eastAsia"/>
          <w:lang w:eastAsia="zh-CN"/>
        </w:rPr>
        <w:t>.</w:t>
      </w:r>
    </w:p>
    <w:p w14:paraId="3E2CC2B7"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Discussion</w:t>
      </w:r>
    </w:p>
    <w:p w14:paraId="5636B4C8" w14:textId="6E6B1557" w:rsidR="005F20E2" w:rsidRPr="006A599D" w:rsidRDefault="00E143D6" w:rsidP="005F20E2">
      <w:pPr>
        <w:jc w:val="both"/>
        <w:rPr>
          <w:b/>
          <w:u w:val="single"/>
          <w:lang w:eastAsia="zh-CN"/>
        </w:rPr>
      </w:pPr>
      <w:r>
        <w:rPr>
          <w:rFonts w:hint="eastAsia"/>
          <w:b/>
          <w:u w:val="single"/>
          <w:lang w:eastAsia="zh-CN"/>
        </w:rPr>
        <w:t>D</w:t>
      </w:r>
      <w:r w:rsidRPr="00E143D6">
        <w:rPr>
          <w:b/>
          <w:u w:val="single"/>
          <w:lang w:eastAsia="zh-CN"/>
        </w:rPr>
        <w:t>efinition of OBUE</w:t>
      </w:r>
    </w:p>
    <w:p w14:paraId="480F585C" w14:textId="1D1E9AED" w:rsidR="003B2127" w:rsidRDefault="003B2127" w:rsidP="005F20E2">
      <w:pPr>
        <w:jc w:val="both"/>
        <w:rPr>
          <w:lang w:eastAsia="zh-CN"/>
        </w:rPr>
      </w:pPr>
      <w:r>
        <w:rPr>
          <w:lang w:eastAsia="zh-CN"/>
        </w:rPr>
        <w:t xml:space="preserve">As per the WF [1], the remaining issues concerning </w:t>
      </w:r>
      <w:r w:rsidR="00E143D6" w:rsidRPr="00E143D6">
        <w:rPr>
          <w:lang w:eastAsia="zh-CN"/>
        </w:rPr>
        <w:t>definition of OBUE</w:t>
      </w:r>
      <w:r>
        <w:rPr>
          <w:lang w:eastAsia="zh-CN"/>
        </w:rPr>
        <w:t xml:space="preserve"> are shown as below:</w:t>
      </w:r>
    </w:p>
    <w:tbl>
      <w:tblPr>
        <w:tblStyle w:val="a7"/>
        <w:tblW w:w="0" w:type="auto"/>
        <w:tblLook w:val="04A0" w:firstRow="1" w:lastRow="0" w:firstColumn="1" w:lastColumn="0" w:noHBand="0" w:noVBand="1"/>
      </w:tblPr>
      <w:tblGrid>
        <w:gridCol w:w="9857"/>
      </w:tblGrid>
      <w:tr w:rsidR="00E143D6" w14:paraId="141C1971" w14:textId="77777777" w:rsidTr="00E143D6">
        <w:tc>
          <w:tcPr>
            <w:tcW w:w="9857" w:type="dxa"/>
          </w:tcPr>
          <w:p w14:paraId="795F6614" w14:textId="77777777" w:rsidR="00344FEE" w:rsidRDefault="00344FEE" w:rsidP="00344FEE">
            <w:pPr>
              <w:pStyle w:val="aff"/>
              <w:ind w:left="1440"/>
              <w:rPr>
                <w:color w:val="000000" w:themeColor="text1"/>
                <w:lang w:val="en-US" w:eastAsia="zh-CN"/>
              </w:rPr>
            </w:pPr>
            <w:r w:rsidRPr="00027883">
              <w:rPr>
                <w:color w:val="000000" w:themeColor="text1"/>
                <w:lang w:val="en-US" w:eastAsia="zh-CN"/>
              </w:rPr>
              <w:t xml:space="preserve">Issue 1-1-1: </w:t>
            </w:r>
            <w:r>
              <w:rPr>
                <w:color w:val="000000" w:themeColor="text1"/>
                <w:lang w:val="en-US" w:eastAsia="zh-CN"/>
              </w:rPr>
              <w:t>definition of OBUE</w:t>
            </w:r>
          </w:p>
          <w:p w14:paraId="5BDC102A" w14:textId="77777777" w:rsidR="00344FEE" w:rsidRPr="00E47513" w:rsidRDefault="00344FEE" w:rsidP="00344FEE">
            <w:pPr>
              <w:spacing w:after="120"/>
              <w:ind w:left="1420"/>
              <w:rPr>
                <w:b/>
                <w:color w:val="000000" w:themeColor="text1"/>
                <w:lang w:val="en-US" w:eastAsia="zh-CN"/>
              </w:rPr>
            </w:pPr>
            <w:r w:rsidRPr="00E47513">
              <w:rPr>
                <w:b/>
                <w:color w:val="000000" w:themeColor="text1"/>
                <w:lang w:val="en-US" w:eastAsia="zh-CN"/>
              </w:rPr>
              <w:t xml:space="preserve">Proposal 1-1-1-1: </w:t>
            </w:r>
          </w:p>
          <w:p w14:paraId="246501B0" w14:textId="77777777" w:rsidR="00344FEE" w:rsidRPr="00E47513" w:rsidRDefault="00344FEE" w:rsidP="00344FEE">
            <w:pPr>
              <w:pStyle w:val="aff"/>
              <w:numPr>
                <w:ilvl w:val="0"/>
                <w:numId w:val="48"/>
              </w:numPr>
              <w:overflowPunct w:val="0"/>
              <w:autoSpaceDE w:val="0"/>
              <w:autoSpaceDN w:val="0"/>
              <w:adjustRightInd w:val="0"/>
              <w:spacing w:after="120"/>
              <w:ind w:left="2140"/>
              <w:contextualSpacing w:val="0"/>
              <w:textAlignment w:val="baseline"/>
              <w:rPr>
                <w:rFonts w:eastAsia="宋体"/>
                <w:color w:val="0070C0"/>
                <w:szCs w:val="24"/>
                <w:lang w:val="en-US" w:eastAsia="zh-CN"/>
              </w:rPr>
            </w:pPr>
            <w:r w:rsidRPr="00E47513">
              <w:rPr>
                <w:b/>
                <w:color w:val="000000" w:themeColor="text1"/>
                <w:lang w:val="en-US" w:eastAsia="zh-CN"/>
              </w:rPr>
              <w:t xml:space="preserve">Option 1: </w:t>
            </w:r>
            <w:r w:rsidRPr="00E47513">
              <w:rPr>
                <w:rFonts w:eastAsia="Yu Mincho"/>
                <w:noProof/>
                <w:lang w:eastAsia="zh-CN"/>
              </w:rPr>
              <w:t>replace “operating band unwanted emission (OBUE)” for SAN with “out-of-band emission” (OoBE).</w:t>
            </w:r>
          </w:p>
          <w:p w14:paraId="51FE7C07" w14:textId="77777777" w:rsidR="00344FEE" w:rsidRPr="00E47513" w:rsidRDefault="00344FEE" w:rsidP="00344FEE">
            <w:pPr>
              <w:pStyle w:val="aff"/>
              <w:numPr>
                <w:ilvl w:val="0"/>
                <w:numId w:val="48"/>
              </w:numPr>
              <w:overflowPunct w:val="0"/>
              <w:autoSpaceDE w:val="0"/>
              <w:autoSpaceDN w:val="0"/>
              <w:adjustRightInd w:val="0"/>
              <w:spacing w:after="120"/>
              <w:ind w:left="2140"/>
              <w:contextualSpacing w:val="0"/>
              <w:textAlignment w:val="baseline"/>
              <w:rPr>
                <w:rFonts w:eastAsia="宋体"/>
                <w:color w:val="0070C0"/>
                <w:szCs w:val="24"/>
                <w:lang w:val="en-US" w:eastAsia="zh-CN"/>
              </w:rPr>
            </w:pPr>
            <w:r w:rsidRPr="00E47513">
              <w:rPr>
                <w:b/>
                <w:color w:val="000000" w:themeColor="text1"/>
                <w:lang w:val="en-US" w:eastAsia="zh-CN"/>
              </w:rPr>
              <w:t xml:space="preserve">Option 2: </w:t>
            </w:r>
            <w:r w:rsidRPr="00E47513">
              <w:rPr>
                <w:rFonts w:eastAsia="Yu Mincho"/>
                <w:noProof/>
                <w:lang w:eastAsia="zh-CN"/>
              </w:rPr>
              <w:t>do not replace “operating band unwanted emission (OBUE)” for SAN with “out-of-band emission” (OoBE). Keep “OBUE” naming in TS 38.108.</w:t>
            </w:r>
          </w:p>
          <w:p w14:paraId="2AE8F023" w14:textId="77777777" w:rsidR="00344FEE" w:rsidRDefault="00344FEE" w:rsidP="00344FEE">
            <w:pPr>
              <w:pStyle w:val="aff"/>
              <w:ind w:left="1440"/>
              <w:rPr>
                <w:color w:val="000000" w:themeColor="text1"/>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r>
              <w:rPr>
                <w:color w:val="000000" w:themeColor="text1"/>
                <w:lang w:val="en-US" w:eastAsia="zh-CN"/>
              </w:rPr>
              <w:t>.</w:t>
            </w:r>
          </w:p>
          <w:p w14:paraId="13FAB5C6" w14:textId="77777777" w:rsidR="00E143D6" w:rsidRPr="0084645E" w:rsidRDefault="00E143D6" w:rsidP="005F20E2">
            <w:pPr>
              <w:jc w:val="both"/>
              <w:rPr>
                <w:lang w:val="en-US" w:eastAsia="zh-CN"/>
              </w:rPr>
            </w:pPr>
          </w:p>
        </w:tc>
      </w:tr>
    </w:tbl>
    <w:p w14:paraId="43DF199D" w14:textId="77777777" w:rsidR="00501210" w:rsidRDefault="00501210" w:rsidP="005F20E2">
      <w:pPr>
        <w:jc w:val="both"/>
        <w:rPr>
          <w:lang w:eastAsia="zh-CN"/>
        </w:rPr>
      </w:pPr>
    </w:p>
    <w:tbl>
      <w:tblPr>
        <w:tblStyle w:val="a7"/>
        <w:tblW w:w="0" w:type="auto"/>
        <w:tblLook w:val="04A0" w:firstRow="1" w:lastRow="0" w:firstColumn="1" w:lastColumn="0" w:noHBand="0" w:noVBand="1"/>
      </w:tblPr>
      <w:tblGrid>
        <w:gridCol w:w="9857"/>
      </w:tblGrid>
      <w:tr w:rsidR="00501210" w14:paraId="6931E2B8" w14:textId="77777777" w:rsidTr="00501210">
        <w:tc>
          <w:tcPr>
            <w:tcW w:w="9857" w:type="dxa"/>
          </w:tcPr>
          <w:p w14:paraId="39D389AE" w14:textId="77777777" w:rsidR="00501210" w:rsidRDefault="00501210" w:rsidP="00501210">
            <w:pPr>
              <w:pStyle w:val="21"/>
              <w:rPr>
                <w:lang w:eastAsia="zh-CN"/>
              </w:rPr>
            </w:pPr>
            <w:bookmarkStart w:id="2" w:name="_Toc104311004"/>
            <w:bookmarkStart w:id="3" w:name="_Toc106126705"/>
            <w:bookmarkStart w:id="4" w:name="_Toc106177018"/>
            <w:bookmarkStart w:id="5" w:name="_Toc114242186"/>
            <w:r>
              <w:rPr>
                <w:lang w:eastAsia="zh-CN"/>
              </w:rPr>
              <w:lastRenderedPageBreak/>
              <w:t>6.6</w:t>
            </w:r>
            <w:r>
              <w:rPr>
                <w:lang w:eastAsia="zh-CN"/>
              </w:rPr>
              <w:tab/>
              <w:t>Unwanted emissions</w:t>
            </w:r>
            <w:bookmarkEnd w:id="2"/>
            <w:bookmarkEnd w:id="3"/>
            <w:bookmarkEnd w:id="4"/>
            <w:bookmarkEnd w:id="5"/>
          </w:p>
          <w:p w14:paraId="0355B414" w14:textId="77777777" w:rsidR="00501210" w:rsidRDefault="00501210" w:rsidP="00501210">
            <w:pPr>
              <w:pStyle w:val="31"/>
              <w:rPr>
                <w:lang w:eastAsia="zh-CN"/>
              </w:rPr>
            </w:pPr>
            <w:r>
              <w:rPr>
                <w:lang w:eastAsia="zh-CN"/>
              </w:rPr>
              <w:t>6.6.1</w:t>
            </w:r>
            <w:r>
              <w:rPr>
                <w:lang w:eastAsia="zh-CN"/>
              </w:rPr>
              <w:tab/>
              <w:t>General</w:t>
            </w:r>
          </w:p>
          <w:p w14:paraId="09EA0AE8" w14:textId="77777777" w:rsidR="00501210" w:rsidRDefault="00501210" w:rsidP="0050121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2B11D20" w14:textId="77777777" w:rsidR="00501210" w:rsidRDefault="00501210" w:rsidP="0050121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Adjacent Channel Leakage power Ratio (ACLR) and </w:t>
            </w:r>
            <w:r>
              <w:rPr>
                <w:rFonts w:cs="v5.0.0"/>
                <w:i/>
              </w:rPr>
              <w:t>operating band</w:t>
            </w:r>
            <w:r>
              <w:rPr>
                <w:rFonts w:cs="v5.0.0"/>
              </w:rPr>
              <w:t xml:space="preserve"> unwanted emissions (OBUE).</w:t>
            </w:r>
          </w:p>
          <w:p w14:paraId="0FB75355" w14:textId="77777777" w:rsidR="00501210" w:rsidRDefault="00501210" w:rsidP="0050121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w:t>
            </w:r>
            <w:r w:rsidRPr="0084645E">
              <w:rPr>
                <w:rFonts w:cs="v5.0.0"/>
                <w:highlight w:val="green"/>
              </w:rPr>
              <w:t xml:space="preserve">The Operating band unwanted emissions define all unwanted emissions in each supported downlink </w:t>
            </w:r>
            <w:r w:rsidRPr="0084645E">
              <w:rPr>
                <w:rFonts w:cs="v5.0.0"/>
                <w:i/>
                <w:highlight w:val="green"/>
              </w:rPr>
              <w:t>operating band</w:t>
            </w:r>
            <w:r w:rsidRPr="0084645E">
              <w:rPr>
                <w:rFonts w:cs="v5.0.0"/>
                <w:highlight w:val="green"/>
              </w:rPr>
              <w:t xml:space="preserve"> plus the frequency ranges </w:t>
            </w:r>
            <w:r w:rsidRPr="0084645E">
              <w:rPr>
                <w:highlight w:val="green"/>
              </w:rPr>
              <w:t>Δf</w:t>
            </w:r>
            <w:r w:rsidRPr="0084645E">
              <w:rPr>
                <w:highlight w:val="green"/>
                <w:vertAlign w:val="subscript"/>
              </w:rPr>
              <w:t>OBUE</w:t>
            </w:r>
            <w:r w:rsidRPr="0084645E">
              <w:rPr>
                <w:rFonts w:cs="v5.0.0"/>
                <w:highlight w:val="green"/>
              </w:rPr>
              <w:t xml:space="preserve"> above and </w:t>
            </w:r>
            <w:r w:rsidRPr="0084645E">
              <w:rPr>
                <w:highlight w:val="green"/>
              </w:rPr>
              <w:t>Δf</w:t>
            </w:r>
            <w:r w:rsidRPr="0084645E">
              <w:rPr>
                <w:highlight w:val="green"/>
                <w:vertAlign w:val="subscript"/>
              </w:rPr>
              <w:t>OBUE</w:t>
            </w:r>
            <w:r w:rsidRPr="0084645E">
              <w:rPr>
                <w:rFonts w:cs="v5.0.0"/>
                <w:highlight w:val="green"/>
              </w:rPr>
              <w:t xml:space="preserve"> below each band</w:t>
            </w:r>
            <w:r>
              <w:rPr>
                <w:rFonts w:cs="v5.0.0"/>
              </w:rPr>
              <w:t>. Unwanted emissions outside of this frequency range are limited by a spurious emissions requirement.</w:t>
            </w:r>
          </w:p>
          <w:p w14:paraId="07049D5A" w14:textId="77777777" w:rsidR="00501210" w:rsidRDefault="00501210" w:rsidP="0050121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57154562" w14:textId="77777777" w:rsidR="00501210" w:rsidRDefault="00501210" w:rsidP="0050121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349"/>
              <w:gridCol w:w="1292"/>
            </w:tblGrid>
            <w:tr w:rsidR="00501210" w14:paraId="5691D0C4" w14:textId="77777777" w:rsidTr="00D8680D">
              <w:trPr>
                <w:cantSplit/>
                <w:jc w:val="center"/>
              </w:trPr>
              <w:tc>
                <w:tcPr>
                  <w:tcW w:w="1524" w:type="dxa"/>
                  <w:hideMark/>
                </w:tcPr>
                <w:p w14:paraId="6613A993" w14:textId="77777777" w:rsidR="00501210" w:rsidRDefault="00501210" w:rsidP="00D8680D">
                  <w:pPr>
                    <w:pStyle w:val="TAH"/>
                    <w:rPr>
                      <w:lang w:eastAsia="zh-CN"/>
                    </w:rPr>
                  </w:pPr>
                  <w:r>
                    <w:rPr>
                      <w:rFonts w:hint="eastAsia"/>
                      <w:lang w:eastAsia="zh-CN"/>
                    </w:rPr>
                    <w:t>SAN</w:t>
                  </w:r>
                  <w:r>
                    <w:rPr>
                      <w:lang w:eastAsia="zh-CN"/>
                    </w:rPr>
                    <w:t xml:space="preserve"> type</w:t>
                  </w:r>
                </w:p>
              </w:tc>
              <w:tc>
                <w:tcPr>
                  <w:tcW w:w="3349" w:type="dxa"/>
                  <w:hideMark/>
                </w:tcPr>
                <w:p w14:paraId="1B5D589A" w14:textId="77777777" w:rsidR="00501210" w:rsidRDefault="00501210" w:rsidP="00D8680D">
                  <w:pPr>
                    <w:pStyle w:val="TAH"/>
                  </w:pPr>
                  <w:r>
                    <w:rPr>
                      <w:i/>
                    </w:rPr>
                    <w:t>Operating band</w:t>
                  </w:r>
                  <w:r>
                    <w:t xml:space="preserve"> characteristics</w:t>
                  </w:r>
                </w:p>
              </w:tc>
              <w:tc>
                <w:tcPr>
                  <w:tcW w:w="1292" w:type="dxa"/>
                  <w:hideMark/>
                </w:tcPr>
                <w:p w14:paraId="671CCA82" w14:textId="77777777" w:rsidR="00501210" w:rsidRDefault="00501210" w:rsidP="00D8680D">
                  <w:pPr>
                    <w:pStyle w:val="TAH"/>
                  </w:pPr>
                  <w:r>
                    <w:t>Δf</w:t>
                  </w:r>
                  <w:r>
                    <w:rPr>
                      <w:vertAlign w:val="subscript"/>
                    </w:rPr>
                    <w:t>OBUE</w:t>
                  </w:r>
                  <w:r>
                    <w:t xml:space="preserve"> (MHz)</w:t>
                  </w:r>
                </w:p>
              </w:tc>
            </w:tr>
            <w:tr w:rsidR="00501210" w14:paraId="52132A24" w14:textId="77777777" w:rsidTr="00D8680D">
              <w:trPr>
                <w:cantSplit/>
                <w:jc w:val="center"/>
              </w:trPr>
              <w:tc>
                <w:tcPr>
                  <w:tcW w:w="1524" w:type="dxa"/>
                  <w:vAlign w:val="center"/>
                  <w:hideMark/>
                </w:tcPr>
                <w:p w14:paraId="3302CC7D" w14:textId="77777777" w:rsidR="00501210" w:rsidRDefault="00501210" w:rsidP="00D8680D">
                  <w:pPr>
                    <w:pStyle w:val="TAC"/>
                  </w:pPr>
                  <w:r>
                    <w:rPr>
                      <w:rFonts w:hint="eastAsia"/>
                      <w:i/>
                      <w:lang w:eastAsia="zh-CN"/>
                    </w:rPr>
                    <w:t>SAN</w:t>
                  </w:r>
                  <w:r>
                    <w:rPr>
                      <w:i/>
                      <w:lang w:eastAsia="zh-CN"/>
                    </w:rPr>
                    <w:t xml:space="preserve"> type 1-H</w:t>
                  </w:r>
                </w:p>
              </w:tc>
              <w:tc>
                <w:tcPr>
                  <w:tcW w:w="3349" w:type="dxa"/>
                  <w:hideMark/>
                </w:tcPr>
                <w:p w14:paraId="0D6BB6B9" w14:textId="77777777" w:rsidR="00501210" w:rsidRDefault="00501210" w:rsidP="00D8680D">
                  <w:pPr>
                    <w:pStyle w:val="TAC"/>
                  </w:pPr>
                  <w:r>
                    <w:t>F</w:t>
                  </w:r>
                  <w:r>
                    <w:rPr>
                      <w:vertAlign w:val="subscript"/>
                    </w:rPr>
                    <w:t>DL,high</w:t>
                  </w:r>
                  <w:r>
                    <w:t xml:space="preserve"> – F</w:t>
                  </w:r>
                  <w:r>
                    <w:rPr>
                      <w:vertAlign w:val="subscript"/>
                    </w:rPr>
                    <w:t>DL,low</w:t>
                  </w:r>
                  <w:r>
                    <w:t xml:space="preserve"> &lt; 100 MHz  </w:t>
                  </w:r>
                </w:p>
              </w:tc>
              <w:tc>
                <w:tcPr>
                  <w:tcW w:w="1292" w:type="dxa"/>
                  <w:hideMark/>
                </w:tcPr>
                <w:p w14:paraId="784D8C7A" w14:textId="77777777" w:rsidR="00501210" w:rsidRDefault="00501210" w:rsidP="00D8680D">
                  <w:pPr>
                    <w:pStyle w:val="TAC"/>
                  </w:pPr>
                  <w:r w:rsidRPr="000C3190">
                    <w:t>2*BW</w:t>
                  </w:r>
                  <w:r w:rsidRPr="00A9637C">
                    <w:rPr>
                      <w:vertAlign w:val="subscript"/>
                    </w:rPr>
                    <w:t xml:space="preserve">Channel </w:t>
                  </w:r>
                </w:p>
              </w:tc>
            </w:tr>
          </w:tbl>
          <w:p w14:paraId="444490A7" w14:textId="77777777" w:rsidR="00501210" w:rsidRDefault="00501210" w:rsidP="005F20E2">
            <w:pPr>
              <w:jc w:val="both"/>
              <w:rPr>
                <w:lang w:eastAsia="zh-CN"/>
              </w:rPr>
            </w:pPr>
          </w:p>
          <w:p w14:paraId="5731AC35" w14:textId="7EE48221" w:rsidR="005023E5" w:rsidRDefault="005023E5" w:rsidP="005F20E2">
            <w:pPr>
              <w:jc w:val="both"/>
              <w:rPr>
                <w:lang w:eastAsia="zh-CN"/>
              </w:rPr>
            </w:pPr>
            <w:r>
              <w:rPr>
                <w:lang w:eastAsia="zh-CN"/>
              </w:rPr>
              <w:t>…</w:t>
            </w:r>
            <w:r>
              <w:rPr>
                <w:rFonts w:hint="eastAsia"/>
                <w:lang w:eastAsia="zh-CN"/>
              </w:rPr>
              <w:t>..</w:t>
            </w:r>
          </w:p>
          <w:p w14:paraId="4E1BA8E7" w14:textId="77777777" w:rsidR="006750BE" w:rsidRDefault="006750BE" w:rsidP="006750BE">
            <w:pPr>
              <w:pStyle w:val="31"/>
              <w:rPr>
                <w:lang w:eastAsia="zh-CN"/>
              </w:rPr>
            </w:pPr>
            <w:bookmarkStart w:id="6" w:name="_Toc114242196"/>
            <w:r>
              <w:rPr>
                <w:lang w:eastAsia="zh-CN"/>
              </w:rPr>
              <w:t>6.6.5</w:t>
            </w:r>
            <w:r>
              <w:rPr>
                <w:lang w:eastAsia="zh-CN"/>
              </w:rPr>
              <w:tab/>
              <w:t>Transmitter spurious emissions</w:t>
            </w:r>
            <w:bookmarkEnd w:id="6"/>
          </w:p>
          <w:p w14:paraId="162B81EF" w14:textId="77777777" w:rsidR="006750BE" w:rsidRDefault="006750BE" w:rsidP="006750BE">
            <w:pPr>
              <w:pStyle w:val="41"/>
              <w:rPr>
                <w:lang w:eastAsia="zh-CN"/>
              </w:rPr>
            </w:pPr>
            <w:bookmarkStart w:id="7" w:name="_Toc104311015"/>
            <w:bookmarkStart w:id="8" w:name="_Toc106126716"/>
            <w:bookmarkStart w:id="9" w:name="_Toc106177029"/>
            <w:bookmarkStart w:id="10" w:name="_Toc114242197"/>
            <w:r w:rsidRPr="00FA1729">
              <w:rPr>
                <w:lang w:eastAsia="zh-CN"/>
              </w:rPr>
              <w:t>6.6.5</w:t>
            </w:r>
            <w:r>
              <w:rPr>
                <w:lang w:eastAsia="zh-CN"/>
              </w:rPr>
              <w:t>.1</w:t>
            </w:r>
            <w:r w:rsidRPr="00FA1729">
              <w:rPr>
                <w:lang w:eastAsia="zh-CN"/>
              </w:rPr>
              <w:tab/>
              <w:t>General</w:t>
            </w:r>
            <w:bookmarkEnd w:id="7"/>
            <w:bookmarkEnd w:id="8"/>
            <w:bookmarkEnd w:id="9"/>
            <w:bookmarkEnd w:id="10"/>
          </w:p>
          <w:p w14:paraId="1E246366" w14:textId="77777777" w:rsidR="006750BE" w:rsidRPr="00A9637C" w:rsidRDefault="006750BE" w:rsidP="006750BE">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w:t>
            </w:r>
            <w:r w:rsidRPr="0084645E">
              <w:rPr>
                <w:highlight w:val="green"/>
                <w:lang w:val="en-US"/>
              </w:rPr>
              <w:t xml:space="preserve">excluding the frequency range from </w:t>
            </w:r>
            <w:r w:rsidRPr="0084645E">
              <w:rPr>
                <w:rFonts w:cs="v5.0.0"/>
                <w:highlight w:val="green"/>
              </w:rPr>
              <w:t>Δ</w:t>
            </w:r>
            <w:r w:rsidRPr="0084645E">
              <w:rPr>
                <w:rFonts w:cs="v5.0.0"/>
                <w:highlight w:val="green"/>
                <w:lang w:val="en-US"/>
              </w:rPr>
              <w:t>f</w:t>
            </w:r>
            <w:r w:rsidRPr="0084645E">
              <w:rPr>
                <w:rFonts w:cs="v5.0.0"/>
                <w:highlight w:val="green"/>
                <w:vertAlign w:val="subscript"/>
                <w:lang w:val="en-US"/>
              </w:rPr>
              <w:t>OBUE</w:t>
            </w:r>
            <w:r w:rsidRPr="0084645E" w:rsidDel="006D2990">
              <w:rPr>
                <w:highlight w:val="green"/>
                <w:lang w:val="en-US"/>
              </w:rPr>
              <w:t xml:space="preserve"> </w:t>
            </w:r>
            <w:r w:rsidRPr="0084645E">
              <w:rPr>
                <w:highlight w:val="green"/>
                <w:lang w:val="en-US"/>
              </w:rPr>
              <w:t xml:space="preserve">below the lowest frequency of each supported downlink </w:t>
            </w:r>
            <w:r w:rsidRPr="0084645E">
              <w:rPr>
                <w:i/>
                <w:highlight w:val="green"/>
                <w:lang w:val="en-US"/>
              </w:rPr>
              <w:t>operating band</w:t>
            </w:r>
            <w:r w:rsidRPr="0084645E">
              <w:rPr>
                <w:highlight w:val="green"/>
                <w:lang w:val="en-US"/>
              </w:rPr>
              <w:t xml:space="preserve">, up to </w:t>
            </w:r>
            <w:r w:rsidRPr="0084645E">
              <w:rPr>
                <w:rFonts w:cs="v5.0.0"/>
                <w:highlight w:val="green"/>
              </w:rPr>
              <w:t>Δ</w:t>
            </w:r>
            <w:r w:rsidRPr="0084645E">
              <w:rPr>
                <w:rFonts w:cs="v5.0.0"/>
                <w:highlight w:val="green"/>
                <w:lang w:val="en-US"/>
              </w:rPr>
              <w:t>f</w:t>
            </w:r>
            <w:r w:rsidRPr="0084645E">
              <w:rPr>
                <w:rFonts w:cs="v5.0.0"/>
                <w:highlight w:val="green"/>
                <w:vertAlign w:val="subscript"/>
                <w:lang w:val="en-US"/>
              </w:rPr>
              <w:t>OBUE</w:t>
            </w:r>
            <w:r w:rsidRPr="0084645E" w:rsidDel="001314A4">
              <w:rPr>
                <w:highlight w:val="green"/>
                <w:lang w:val="en-US" w:eastAsia="zh-CN"/>
              </w:rPr>
              <w:t xml:space="preserve"> </w:t>
            </w:r>
            <w:r w:rsidRPr="0084645E">
              <w:rPr>
                <w:highlight w:val="green"/>
                <w:lang w:val="en-US"/>
              </w:rPr>
              <w:t xml:space="preserve">above the highest frequency of each supported downlink </w:t>
            </w:r>
            <w:r w:rsidRPr="0084645E">
              <w:rPr>
                <w:i/>
                <w:highlight w:val="green"/>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5061505" w14:textId="77777777" w:rsidR="006750BE" w:rsidRPr="00A9637C" w:rsidRDefault="006750BE" w:rsidP="006750BE">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5616046" w14:textId="77777777" w:rsidR="006750BE" w:rsidRPr="00A9637C" w:rsidRDefault="006750BE" w:rsidP="006750BE">
            <w:pPr>
              <w:rPr>
                <w:rFonts w:cs="v5.0.0"/>
                <w:lang w:val="en-US"/>
              </w:rPr>
            </w:pPr>
            <w:r w:rsidRPr="00A9637C">
              <w:rPr>
                <w:rFonts w:cs="v5.0.0"/>
                <w:lang w:val="en-US"/>
              </w:rPr>
              <w:t>Unless otherwise stated, all requirements are measured as mean power (RMS).</w:t>
            </w:r>
          </w:p>
          <w:p w14:paraId="7A45F76C" w14:textId="77777777" w:rsidR="00501210" w:rsidRPr="0084645E" w:rsidRDefault="00501210" w:rsidP="005F20E2">
            <w:pPr>
              <w:jc w:val="both"/>
              <w:rPr>
                <w:lang w:val="en-US" w:eastAsia="zh-CN"/>
              </w:rPr>
            </w:pPr>
          </w:p>
        </w:tc>
      </w:tr>
    </w:tbl>
    <w:p w14:paraId="60E6640A" w14:textId="77777777" w:rsidR="00501210" w:rsidRDefault="00501210" w:rsidP="005F20E2">
      <w:pPr>
        <w:jc w:val="both"/>
        <w:rPr>
          <w:lang w:eastAsia="zh-CN"/>
        </w:rPr>
      </w:pPr>
    </w:p>
    <w:tbl>
      <w:tblPr>
        <w:tblStyle w:val="a7"/>
        <w:tblW w:w="0" w:type="auto"/>
        <w:tblLook w:val="04A0" w:firstRow="1" w:lastRow="0" w:firstColumn="1" w:lastColumn="0" w:noHBand="0" w:noVBand="1"/>
      </w:tblPr>
      <w:tblGrid>
        <w:gridCol w:w="9857"/>
      </w:tblGrid>
      <w:tr w:rsidR="00832CC8" w14:paraId="28656923" w14:textId="77777777" w:rsidTr="00832CC8">
        <w:tc>
          <w:tcPr>
            <w:tcW w:w="9857" w:type="dxa"/>
          </w:tcPr>
          <w:p w14:paraId="15F0D864" w14:textId="77777777" w:rsidR="00832CC8" w:rsidRDefault="00832CC8" w:rsidP="00832CC8">
            <w:pPr>
              <w:pStyle w:val="31"/>
              <w:rPr>
                <w:lang w:eastAsia="zh-CN"/>
              </w:rPr>
            </w:pPr>
            <w:bookmarkStart w:id="11" w:name="_Toc104311012"/>
            <w:bookmarkStart w:id="12" w:name="_Toc106126713"/>
            <w:bookmarkStart w:id="13" w:name="_Toc106177026"/>
            <w:bookmarkStart w:id="14" w:name="_Toc114242194"/>
            <w:r>
              <w:rPr>
                <w:lang w:eastAsia="zh-CN"/>
              </w:rPr>
              <w:lastRenderedPageBreak/>
              <w:t>6.6.4</w:t>
            </w:r>
            <w:r>
              <w:rPr>
                <w:lang w:eastAsia="zh-CN"/>
              </w:rPr>
              <w:tab/>
              <w:t>Operating band unwanted emissions</w:t>
            </w:r>
            <w:bookmarkEnd w:id="11"/>
            <w:bookmarkEnd w:id="12"/>
            <w:bookmarkEnd w:id="13"/>
            <w:bookmarkEnd w:id="14"/>
          </w:p>
          <w:p w14:paraId="53AA2A80" w14:textId="77777777" w:rsidR="00832CC8" w:rsidRPr="00FA1729" w:rsidRDefault="00832CC8" w:rsidP="00832CC8">
            <w:pPr>
              <w:pStyle w:val="41"/>
              <w:rPr>
                <w:lang w:eastAsia="zh-CN"/>
              </w:rPr>
            </w:pPr>
            <w:bookmarkStart w:id="15" w:name="_Toc104311013"/>
            <w:bookmarkStart w:id="16" w:name="_Toc106126714"/>
            <w:bookmarkStart w:id="17" w:name="_Toc106177027"/>
            <w:bookmarkStart w:id="18" w:name="_Toc114242195"/>
            <w:r>
              <w:rPr>
                <w:lang w:eastAsia="zh-CN"/>
              </w:rPr>
              <w:t>6.6.4.1</w:t>
            </w:r>
            <w:r w:rsidRPr="00FA1729">
              <w:rPr>
                <w:lang w:eastAsia="zh-CN"/>
              </w:rPr>
              <w:tab/>
              <w:t>General</w:t>
            </w:r>
            <w:bookmarkEnd w:id="15"/>
            <w:bookmarkEnd w:id="16"/>
            <w:bookmarkEnd w:id="17"/>
            <w:bookmarkEnd w:id="18"/>
          </w:p>
          <w:p w14:paraId="422D56DA" w14:textId="77777777" w:rsidR="00832CC8" w:rsidRPr="00347785" w:rsidRDefault="00832CC8" w:rsidP="00832CC8">
            <w:pPr>
              <w:rPr>
                <w:rFonts w:eastAsia="宋体"/>
              </w:rPr>
            </w:pPr>
            <w:r w:rsidRPr="00347785">
              <w:rPr>
                <w:rFonts w:eastAsia="Times New Roman"/>
              </w:rPr>
              <w:t xml:space="preserve">Unless otherwise stated, the </w:t>
            </w:r>
            <w:r w:rsidRPr="00347785">
              <w:rPr>
                <w:rFonts w:eastAsia="宋体"/>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w:t>
            </w:r>
            <w:r w:rsidRPr="0084645E">
              <w:rPr>
                <w:rFonts w:eastAsia="Times New Roman"/>
                <w:highlight w:val="yellow"/>
              </w:rPr>
              <w:t>defined from</w:t>
            </w:r>
            <w:r w:rsidRPr="0084645E">
              <w:rPr>
                <w:rFonts w:eastAsia="宋体"/>
                <w:highlight w:val="yellow"/>
              </w:rPr>
              <w:t xml:space="preserve"> channel edge up to</w:t>
            </w:r>
            <w:r w:rsidRPr="0084645E">
              <w:rPr>
                <w:highlight w:val="yellow"/>
              </w:rPr>
              <w:t xml:space="preserve"> </w:t>
            </w:r>
            <w:r w:rsidRPr="0084645E">
              <w:rPr>
                <w:rFonts w:eastAsia="宋体"/>
                <w:highlight w:val="yellow"/>
              </w:rPr>
              <w:t>frequencies separated from the channel edge by 200% of the necessary bandwidth</w:t>
            </w:r>
            <w:r>
              <w:rPr>
                <w:rFonts w:eastAsia="宋体"/>
              </w:rPr>
              <w:t xml:space="preserve">. </w:t>
            </w:r>
          </w:p>
          <w:p w14:paraId="6069C7AE" w14:textId="77777777" w:rsidR="00832CC8" w:rsidRDefault="00832CC8" w:rsidP="00832CC8">
            <w:pPr>
              <w:rPr>
                <w:rFonts w:cs="v5.0.0"/>
                <w:lang w:eastAsia="zh-CN"/>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2D4E0FA1" w14:textId="77777777" w:rsidR="00AE498C" w:rsidRPr="00347785" w:rsidRDefault="00AE498C" w:rsidP="00AE498C">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26BA60AB" w14:textId="77777777" w:rsidR="00AE498C" w:rsidRPr="00347785" w:rsidRDefault="00AE498C" w:rsidP="00AE498C">
            <w:pPr>
              <w:pStyle w:val="B1"/>
            </w:pPr>
            <w:r w:rsidRPr="00347785">
              <w:t>-</w:t>
            </w:r>
            <w:r w:rsidRPr="00347785">
              <w:tab/>
            </w:r>
            <w:bookmarkStart w:id="19" w:name="_Hlk497218315"/>
            <w:r w:rsidRPr="00347785">
              <w:sym w:font="Symbol" w:char="F044"/>
            </w:r>
            <w:r w:rsidRPr="00347785">
              <w:t>f</w:t>
            </w:r>
            <w:bookmarkEnd w:id="19"/>
            <w:r w:rsidRPr="00347785">
              <w:t xml:space="preserve"> is the </w:t>
            </w:r>
            <w:bookmarkStart w:id="20"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20"/>
            <w:r w:rsidRPr="00347785">
              <w:t>.</w:t>
            </w:r>
          </w:p>
          <w:p w14:paraId="571B370B" w14:textId="77777777" w:rsidR="00AE498C" w:rsidRPr="002D095A" w:rsidRDefault="00AE498C" w:rsidP="00AE498C">
            <w:pPr>
              <w:pStyle w:val="B1"/>
            </w:pPr>
            <w:r w:rsidRPr="00347785">
              <w:t>-</w:t>
            </w:r>
            <w:r w:rsidRPr="00347785">
              <w:tab/>
            </w:r>
            <w:bookmarkStart w:id="21" w:name="_Hlk497218343"/>
            <w:r w:rsidRPr="002D095A">
              <w:t xml:space="preserve">f_offset </w:t>
            </w:r>
            <w:bookmarkEnd w:id="21"/>
            <w:r w:rsidRPr="002D095A">
              <w:t xml:space="preserve">is the </w:t>
            </w:r>
            <w:bookmarkStart w:id="22" w:name="_Hlk497218356"/>
            <w:r w:rsidRPr="002D095A">
              <w:t xml:space="preserve">separation between the </w:t>
            </w:r>
            <w:r w:rsidRPr="002D095A">
              <w:rPr>
                <w:i/>
              </w:rPr>
              <w:t>channel edge</w:t>
            </w:r>
            <w:r w:rsidRPr="002D095A">
              <w:t xml:space="preserve"> frequency and the centre of the measuring filter</w:t>
            </w:r>
            <w:bookmarkEnd w:id="22"/>
            <w:r w:rsidRPr="002D095A">
              <w:t>.</w:t>
            </w:r>
          </w:p>
          <w:p w14:paraId="4A1B804E" w14:textId="77777777" w:rsidR="00AE498C" w:rsidRPr="002D095A" w:rsidRDefault="00AE498C" w:rsidP="00AE498C">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1C160BFA" w14:textId="77777777" w:rsidR="00AE498C" w:rsidRPr="002D095A" w:rsidRDefault="00AE498C" w:rsidP="00AE498C">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4D62EEB" w14:textId="77777777" w:rsidR="00AE498C" w:rsidRDefault="00AE498C" w:rsidP="00AE498C">
            <w:pPr>
              <w:pStyle w:val="B1"/>
              <w:rPr>
                <w:lang w:eastAsia="zh-CN"/>
              </w:rPr>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618CD01F" w14:textId="77777777" w:rsidR="00CE5C30" w:rsidRPr="00207F82" w:rsidRDefault="00CE5C30" w:rsidP="00CE5C30">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72191398" w14:textId="77777777" w:rsidR="00CE5C30" w:rsidRPr="003A366C" w:rsidRDefault="00CE5C30" w:rsidP="00CE5C30">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w:t>
            </w:r>
            <w:r w:rsidRPr="00CE5C30">
              <w:rPr>
                <w:highlight w:val="yellow"/>
              </w:rPr>
              <w:t xml:space="preserve">shall apply from </w:t>
            </w:r>
            <w:r w:rsidRPr="00CE5C30">
              <w:rPr>
                <w:rFonts w:eastAsia="宋体"/>
                <w:highlight w:val="yellow"/>
              </w:rPr>
              <w:t>channel edge up to</w:t>
            </w:r>
            <w:r w:rsidRPr="00CE5C30">
              <w:rPr>
                <w:highlight w:val="yellow"/>
              </w:rPr>
              <w:t xml:space="preserve"> </w:t>
            </w:r>
            <w:r w:rsidRPr="00CE5C30">
              <w:rPr>
                <w:rFonts w:eastAsia="宋体"/>
                <w:highlight w:val="yellow"/>
              </w:rPr>
              <w:t>frequencies separated from the channel edge by 200% of the necessary bandwidth</w:t>
            </w:r>
            <w:r w:rsidRPr="00347785">
              <w:t>.</w:t>
            </w:r>
          </w:p>
          <w:p w14:paraId="740AE8AB" w14:textId="77777777" w:rsidR="00CE5C30" w:rsidRPr="00CE5C30" w:rsidRDefault="00CE5C30" w:rsidP="00AE498C">
            <w:pPr>
              <w:pStyle w:val="B1"/>
              <w:rPr>
                <w:lang w:eastAsia="zh-CN"/>
              </w:rPr>
            </w:pPr>
          </w:p>
          <w:p w14:paraId="4A8D644F" w14:textId="2BB4EE96" w:rsidR="00AE498C" w:rsidRDefault="005023E5" w:rsidP="00832CC8">
            <w:pPr>
              <w:rPr>
                <w:rFonts w:cs="v5.0.0"/>
                <w:lang w:eastAsia="zh-CN"/>
              </w:rPr>
            </w:pPr>
            <w:r>
              <w:rPr>
                <w:rFonts w:cs="v5.0.0"/>
                <w:lang w:eastAsia="zh-CN"/>
              </w:rPr>
              <w:t>……</w:t>
            </w:r>
          </w:p>
          <w:p w14:paraId="488CED33" w14:textId="77777777" w:rsidR="00855A50" w:rsidRDefault="00855A50" w:rsidP="00855A50">
            <w:pPr>
              <w:keepNext/>
              <w:keepLines/>
              <w:spacing w:before="120"/>
              <w:ind w:left="1418" w:hanging="1418"/>
              <w:outlineLvl w:val="3"/>
              <w:rPr>
                <w:rFonts w:ascii="Arial" w:eastAsia="Times New Roman" w:hAnsi="Arial"/>
                <w:i/>
                <w:sz w:val="24"/>
              </w:rPr>
            </w:pPr>
            <w:bookmarkStart w:id="23" w:name="_Toc13080204"/>
            <w:bookmarkStart w:id="24" w:name="_Toc29811703"/>
            <w:bookmarkStart w:id="25" w:name="_Toc36817255"/>
            <w:bookmarkStart w:id="26" w:name="_Toc37260171"/>
            <w:bookmarkStart w:id="27" w:name="_Toc37267559"/>
            <w:bookmarkStart w:id="28" w:name="_Toc44712161"/>
            <w:bookmarkStart w:id="29" w:name="_Toc45893474"/>
            <w:bookmarkStart w:id="30" w:name="_Toc53178201"/>
            <w:bookmarkStart w:id="31" w:name="_Toc53178652"/>
            <w:bookmarkStart w:id="32" w:name="_Toc61178878"/>
            <w:bookmarkStart w:id="33" w:name="_Toc61179348"/>
            <w:bookmarkStart w:id="34" w:name="_Toc67916644"/>
            <w:bookmarkStart w:id="35" w:name="_Toc74663242"/>
            <w:bookmarkStart w:id="36" w:name="_Toc82621782"/>
            <w:bookmarkStart w:id="37"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174975D" w14:textId="77777777" w:rsidR="00855A50" w:rsidRPr="00814B75" w:rsidRDefault="00855A50" w:rsidP="00855A50">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50DFC2D2" w14:textId="77777777" w:rsidR="00855A50" w:rsidRPr="00911583" w:rsidRDefault="00855A50" w:rsidP="00855A50">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3341CBAE" w14:textId="77777777" w:rsidR="00855A50" w:rsidRPr="00911583" w:rsidRDefault="00855A50" w:rsidP="00855A50">
            <w:pPr>
              <w:rPr>
                <w:lang w:val="en-US" w:eastAsia="zh-CN"/>
              </w:rPr>
            </w:pPr>
          </w:p>
          <w:p w14:paraId="7E2FA06F" w14:textId="77777777" w:rsidR="00855A50" w:rsidRPr="00953327" w:rsidRDefault="00855A50" w:rsidP="00855A50">
            <w:pPr>
              <w:pStyle w:val="TH"/>
              <w:rPr>
                <w:rFonts w:cs="Arial"/>
                <w:b w:val="0"/>
                <w:lang w:val="en-US"/>
              </w:rPr>
            </w:pPr>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55A50" w14:paraId="49A3270F" w14:textId="77777777" w:rsidTr="00D8680D">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042AB472" w14:textId="77777777" w:rsidR="00855A50" w:rsidRPr="00EE6347" w:rsidRDefault="00855A50" w:rsidP="00D8680D">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75591F1A" w14:textId="77777777" w:rsidR="00855A50" w:rsidRPr="00EE6347" w:rsidRDefault="00855A50" w:rsidP="00D8680D">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770B104B" w14:textId="77777777" w:rsidR="00855A50" w:rsidRPr="00EE6347" w:rsidRDefault="00855A50" w:rsidP="00D8680D">
                  <w:pPr>
                    <w:pStyle w:val="TAH"/>
                  </w:pPr>
                  <w:r w:rsidRPr="00276BEE">
                    <w:rPr>
                      <w:lang w:eastAsia="zh-CN"/>
                    </w:rPr>
                    <w:t>Basic limits</w:t>
                  </w:r>
                </w:p>
                <w:p w14:paraId="7E7D0401" w14:textId="77777777" w:rsidR="00855A50" w:rsidRPr="00EE6347" w:rsidRDefault="00855A50" w:rsidP="00D8680D">
                  <w:pPr>
                    <w:pStyle w:val="TAH"/>
                  </w:pPr>
                  <w:r w:rsidRPr="00690A5F">
                    <w:t>(</w:t>
                  </w:r>
                  <w:r w:rsidRPr="00EE6347">
                    <w:t>dBm</w:t>
                  </w:r>
                  <w:r w:rsidRPr="00690A5F">
                    <w:t>)</w:t>
                  </w:r>
                </w:p>
                <w:p w14:paraId="1D0F96D2" w14:textId="77777777" w:rsidR="00855A50" w:rsidRPr="00EE6347" w:rsidRDefault="00855A50" w:rsidP="00D8680D">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7A19C4E3" w14:textId="77777777" w:rsidR="00855A50" w:rsidRPr="00EE6347" w:rsidRDefault="00855A50" w:rsidP="00D8680D">
                  <w:pPr>
                    <w:pStyle w:val="TAH"/>
                  </w:pPr>
                  <w:r w:rsidRPr="00276BEE">
                    <w:t>Measurement bandwidth</w:t>
                  </w:r>
                </w:p>
              </w:tc>
            </w:tr>
            <w:tr w:rsidR="00855A50" w14:paraId="606F944C" w14:textId="77777777" w:rsidTr="00D8680D">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31E4830" w14:textId="77777777" w:rsidR="00855A50" w:rsidRDefault="00855A50" w:rsidP="00D8680D">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84645E">
                    <w:rPr>
                      <w:rFonts w:cs="v5.0.0"/>
                      <w:highlight w:val="yellow"/>
                    </w:rPr>
                    <w:t>2</w:t>
                  </w:r>
                  <w:r w:rsidRPr="0084645E">
                    <w:rPr>
                      <w:rFonts w:cs="Arial"/>
                      <w:highlight w:val="yellow"/>
                    </w:rPr>
                    <w:t>×</w:t>
                  </w:r>
                  <w:r w:rsidRPr="0084645E">
                    <w:rPr>
                      <w:rFonts w:cs="v5.0.0"/>
                      <w:highlight w:val="yellow"/>
                    </w:rPr>
                    <w:t xml:space="preserve"> BW</w:t>
                  </w:r>
                  <w:r w:rsidRPr="0084645E">
                    <w:rPr>
                      <w:rFonts w:cs="v5.0.0"/>
                      <w:highlight w:val="yellow"/>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0BC415D5" w14:textId="77777777" w:rsidR="00855A50" w:rsidRPr="00911583" w:rsidRDefault="00855A50" w:rsidP="00D8680D">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r w:rsidRPr="0084645E">
                    <w:rPr>
                      <w:rFonts w:cs="v5.0.0"/>
                      <w:highlight w:val="yellow"/>
                      <w:lang w:val="en-US"/>
                    </w:rPr>
                    <w:t>2</w:t>
                  </w:r>
                  <w:r w:rsidRPr="0084645E">
                    <w:rPr>
                      <w:rFonts w:cs="Arial"/>
                      <w:highlight w:val="yellow"/>
                      <w:lang w:val="en-US"/>
                    </w:rPr>
                    <w:t>×</w:t>
                  </w:r>
                  <w:r w:rsidRPr="0084645E">
                    <w:rPr>
                      <w:rFonts w:cs="v5.0.0"/>
                      <w:highlight w:val="yellow"/>
                      <w:lang w:val="en-US"/>
                    </w:rPr>
                    <w:t xml:space="preserve"> BW</w:t>
                  </w:r>
                  <w:r w:rsidRPr="0084645E">
                    <w:rPr>
                      <w:rFonts w:cs="v5.0.0"/>
                      <w:highlight w:val="yellow"/>
                      <w:vertAlign w:val="subscript"/>
                      <w:lang w:val="en-US"/>
                    </w:rPr>
                    <w:t>Channel</w:t>
                  </w:r>
                  <w:r w:rsidRPr="0084645E">
                    <w:rPr>
                      <w:rFonts w:cs="v5.0.0"/>
                      <w:highlight w:val="yellow"/>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7C864F49" w14:textId="77777777" w:rsidR="00855A50" w:rsidRDefault="00855A50" w:rsidP="00D8680D">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79CAB97" w14:textId="77777777" w:rsidR="00855A50" w:rsidRDefault="00855A50" w:rsidP="00D8680D">
                  <w:pPr>
                    <w:pStyle w:val="TAC"/>
                    <w:rPr>
                      <w:rFonts w:cs="Arial"/>
                      <w:lang w:eastAsia="zh-CN"/>
                    </w:rPr>
                  </w:pPr>
                  <w:r>
                    <w:rPr>
                      <w:rFonts w:cs="Arial"/>
                      <w:lang w:eastAsia="zh-CN"/>
                    </w:rPr>
                    <w:t>4 kHz</w:t>
                  </w:r>
                </w:p>
              </w:tc>
            </w:tr>
            <w:tr w:rsidR="00855A50" w14:paraId="65C52587" w14:textId="77777777" w:rsidTr="00D8680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991CA6" w14:textId="77777777" w:rsidR="00855A50" w:rsidRPr="00911583" w:rsidRDefault="00855A50" w:rsidP="00D8680D">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13ECDB82" w14:textId="77777777" w:rsidR="00855A50" w:rsidRPr="00911583" w:rsidRDefault="00855A50" w:rsidP="00D8680D">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0ADBD7B" w14:textId="77777777" w:rsidR="00855A50" w:rsidRDefault="00855A50" w:rsidP="00D8680D">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244AD474" w14:textId="77777777" w:rsidR="00855A50" w:rsidRPr="00911583" w:rsidRDefault="00855A50" w:rsidP="00D8680D">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E9FED75" w14:textId="77777777" w:rsidR="00832CC8" w:rsidRPr="00855A50" w:rsidRDefault="00832CC8" w:rsidP="005F20E2">
            <w:pPr>
              <w:jc w:val="both"/>
              <w:rPr>
                <w:lang w:eastAsia="zh-CN"/>
              </w:rPr>
            </w:pPr>
          </w:p>
        </w:tc>
      </w:tr>
    </w:tbl>
    <w:p w14:paraId="4BA5D806" w14:textId="77777777" w:rsidR="00832CC8" w:rsidRDefault="00832CC8" w:rsidP="005F20E2">
      <w:pPr>
        <w:jc w:val="both"/>
        <w:rPr>
          <w:lang w:eastAsia="zh-CN"/>
        </w:rPr>
      </w:pPr>
    </w:p>
    <w:p w14:paraId="4D126421" w14:textId="511C9E03" w:rsidR="009056ED" w:rsidRDefault="00832CC8" w:rsidP="00832CC8">
      <w:pPr>
        <w:jc w:val="both"/>
        <w:rPr>
          <w:lang w:eastAsia="zh-CN"/>
        </w:rPr>
      </w:pPr>
      <w:r>
        <w:rPr>
          <w:rFonts w:hint="eastAsia"/>
          <w:lang w:eastAsia="zh-CN"/>
        </w:rPr>
        <w:lastRenderedPageBreak/>
        <w:t xml:space="preserve">There </w:t>
      </w:r>
      <w:r>
        <w:rPr>
          <w:lang w:eastAsia="zh-CN"/>
        </w:rPr>
        <w:t>was</w:t>
      </w:r>
      <w:r>
        <w:rPr>
          <w:rFonts w:hint="eastAsia"/>
          <w:lang w:eastAsia="zh-CN"/>
        </w:rPr>
        <w:t xml:space="preserve"> </w:t>
      </w:r>
      <w:r>
        <w:rPr>
          <w:lang w:eastAsia="zh-CN"/>
        </w:rPr>
        <w:t>much confusion</w:t>
      </w:r>
      <w:r>
        <w:rPr>
          <w:rFonts w:hint="eastAsia"/>
          <w:lang w:eastAsia="zh-CN"/>
        </w:rPr>
        <w:t xml:space="preserve"> about unwanted emission in TS 38.108. The contents</w:t>
      </w:r>
      <w:r w:rsidR="00855A50">
        <w:rPr>
          <w:rFonts w:hint="eastAsia"/>
          <w:lang w:eastAsia="zh-CN"/>
        </w:rPr>
        <w:t xml:space="preserve"> (</w:t>
      </w:r>
      <w:r w:rsidR="00855A50" w:rsidRPr="0084645E">
        <w:rPr>
          <w:rFonts w:hint="eastAsia"/>
          <w:highlight w:val="green"/>
          <w:lang w:eastAsia="zh-CN"/>
        </w:rPr>
        <w:t>green shadow</w:t>
      </w:r>
      <w:r w:rsidR="00855A50">
        <w:rPr>
          <w:rFonts w:hint="eastAsia"/>
          <w:lang w:eastAsia="zh-CN"/>
        </w:rPr>
        <w:t>)</w:t>
      </w:r>
      <w:r>
        <w:rPr>
          <w:rFonts w:hint="eastAsia"/>
          <w:lang w:eastAsia="zh-CN"/>
        </w:rPr>
        <w:t xml:space="preserve"> stated in clause 6.6.1 of TS 38.108 and clause 6.6.5.1 of TS 38.108 copied </w:t>
      </w:r>
      <w:r w:rsidR="002A5940">
        <w:rPr>
          <w:rFonts w:hint="eastAsia"/>
          <w:lang w:eastAsia="zh-CN"/>
        </w:rPr>
        <w:t>in</w:t>
      </w:r>
      <w:r>
        <w:rPr>
          <w:rFonts w:hint="eastAsia"/>
          <w:lang w:eastAsia="zh-CN"/>
        </w:rPr>
        <w:t xml:space="preserve"> above show that RAN4 were trying to define</w:t>
      </w:r>
      <w:r w:rsidR="00E8708C">
        <w:rPr>
          <w:rFonts w:hint="eastAsia"/>
          <w:lang w:eastAsia="zh-CN"/>
        </w:rPr>
        <w:t xml:space="preserve"> Operating Band Unwanted Emission (</w:t>
      </w:r>
      <w:r>
        <w:rPr>
          <w:rFonts w:hint="eastAsia"/>
          <w:lang w:eastAsia="zh-CN"/>
        </w:rPr>
        <w:t>OBUE</w:t>
      </w:r>
      <w:r w:rsidR="00E8708C">
        <w:rPr>
          <w:rFonts w:hint="eastAsia"/>
          <w:lang w:eastAsia="zh-CN"/>
        </w:rPr>
        <w:t>)</w:t>
      </w:r>
      <w:r w:rsidR="00E1265F">
        <w:rPr>
          <w:rFonts w:hint="eastAsia"/>
          <w:lang w:eastAsia="zh-CN"/>
        </w:rPr>
        <w:t xml:space="preserve"> </w:t>
      </w:r>
      <w:r w:rsidR="00E1265F" w:rsidRPr="00E1265F">
        <w:rPr>
          <w:lang w:eastAsia="zh-CN"/>
        </w:rPr>
        <w:t xml:space="preserve">similar to </w:t>
      </w:r>
      <w:r w:rsidR="00E1265F">
        <w:rPr>
          <w:rFonts w:hint="eastAsia"/>
          <w:lang w:eastAsia="zh-CN"/>
        </w:rPr>
        <w:t xml:space="preserve">that </w:t>
      </w:r>
      <w:r w:rsidR="00E1265F" w:rsidRPr="00E1265F">
        <w:rPr>
          <w:lang w:eastAsia="zh-CN"/>
        </w:rPr>
        <w:t xml:space="preserve">in </w:t>
      </w:r>
      <w:r w:rsidR="00883D65">
        <w:rPr>
          <w:lang w:eastAsia="zh-CN"/>
        </w:rPr>
        <w:t>TS</w:t>
      </w:r>
      <w:r w:rsidR="00883D65">
        <w:rPr>
          <w:rFonts w:hint="eastAsia"/>
          <w:lang w:eastAsia="zh-CN"/>
        </w:rPr>
        <w:t xml:space="preserve"> </w:t>
      </w:r>
      <w:r w:rsidR="00E1265F" w:rsidRPr="00E1265F">
        <w:rPr>
          <w:lang w:eastAsia="zh-CN"/>
        </w:rPr>
        <w:t>38.104</w:t>
      </w:r>
      <w:r w:rsidR="00E8708C">
        <w:rPr>
          <w:rFonts w:hint="eastAsia"/>
          <w:lang w:eastAsia="zh-CN"/>
        </w:rPr>
        <w:t>, a</w:t>
      </w:r>
      <w:r w:rsidR="00AE233A">
        <w:rPr>
          <w:rFonts w:hint="eastAsia"/>
          <w:lang w:eastAsia="zh-CN"/>
        </w:rPr>
        <w:t xml:space="preserve">nd </w:t>
      </w:r>
      <w:r w:rsidR="00AE233A">
        <w:t>Δf</w:t>
      </w:r>
      <w:r w:rsidR="00AE233A">
        <w:rPr>
          <w:vertAlign w:val="subscript"/>
        </w:rPr>
        <w:t>OBUE</w:t>
      </w:r>
      <w:r w:rsidR="00AE233A">
        <w:rPr>
          <w:rFonts w:hint="eastAsia"/>
          <w:lang w:eastAsia="zh-CN"/>
        </w:rPr>
        <w:t xml:space="preserve"> for SAN type 1-H </w:t>
      </w:r>
      <w:r w:rsidR="00EA4123">
        <w:rPr>
          <w:rFonts w:hint="eastAsia"/>
          <w:lang w:eastAsia="zh-CN"/>
        </w:rPr>
        <w:t>was</w:t>
      </w:r>
      <w:r w:rsidR="00AE233A">
        <w:rPr>
          <w:rFonts w:hint="eastAsia"/>
          <w:lang w:eastAsia="zh-CN"/>
        </w:rPr>
        <w:t xml:space="preserve"> defined as </w:t>
      </w:r>
      <w:r w:rsidR="00AE233A">
        <w:rPr>
          <w:rFonts w:cs="v5.0.0"/>
          <w:lang w:val="en-US"/>
        </w:rPr>
        <w:t>2</w:t>
      </w:r>
      <w:r w:rsidR="00AE233A">
        <w:rPr>
          <w:rFonts w:cs="Arial"/>
          <w:lang w:val="en-US"/>
        </w:rPr>
        <w:t>×</w:t>
      </w:r>
      <w:r w:rsidR="00AE233A" w:rsidRPr="00911583">
        <w:rPr>
          <w:rFonts w:cs="v5.0.0"/>
          <w:lang w:val="en-US"/>
        </w:rPr>
        <w:t xml:space="preserve"> BW</w:t>
      </w:r>
      <w:r w:rsidR="00AE233A" w:rsidRPr="00911583">
        <w:rPr>
          <w:rFonts w:cs="v5.0.0"/>
          <w:vertAlign w:val="subscript"/>
          <w:lang w:val="en-US"/>
        </w:rPr>
        <w:t>Channel</w:t>
      </w:r>
      <w:r w:rsidR="00731CAB">
        <w:rPr>
          <w:rFonts w:cs="v5.0.0" w:hint="eastAsia"/>
          <w:lang w:val="en-US" w:eastAsia="zh-CN"/>
        </w:rPr>
        <w:t>, where</w:t>
      </w:r>
      <w:r w:rsidR="00CB006B">
        <w:rPr>
          <w:rFonts w:cs="v5.0.0" w:hint="eastAsia"/>
          <w:lang w:val="en-US" w:eastAsia="zh-CN"/>
        </w:rPr>
        <w:t xml:space="preserve"> </w:t>
      </w:r>
      <w:r w:rsidR="00731CAB">
        <w:t>Δf</w:t>
      </w:r>
      <w:r w:rsidR="00731CAB">
        <w:rPr>
          <w:vertAlign w:val="subscript"/>
        </w:rPr>
        <w:t>OBUE</w:t>
      </w:r>
      <w:r w:rsidR="00731CAB" w:rsidRPr="00F95B02">
        <w:t xml:space="preserve"> </w:t>
      </w:r>
      <w:r w:rsidR="00731CAB">
        <w:rPr>
          <w:rFonts w:hint="eastAsia"/>
          <w:lang w:eastAsia="zh-CN"/>
        </w:rPr>
        <w:t>is m</w:t>
      </w:r>
      <w:r w:rsidR="00731CAB" w:rsidRPr="00F95B02">
        <w:t xml:space="preserve">aximum offset of the </w:t>
      </w:r>
      <w:r w:rsidR="00731CAB" w:rsidRPr="00F95B02">
        <w:rPr>
          <w:i/>
        </w:rPr>
        <w:t>operating band</w:t>
      </w:r>
      <w:r w:rsidR="00731CAB" w:rsidRPr="00F95B02">
        <w:t xml:space="preserve"> unwanted emissions mask from the downlink </w:t>
      </w:r>
      <w:r w:rsidR="00731CAB" w:rsidRPr="00F95B02">
        <w:rPr>
          <w:i/>
        </w:rPr>
        <w:t>operating band</w:t>
      </w:r>
      <w:r w:rsidR="00731CAB" w:rsidRPr="00F95B02">
        <w:t xml:space="preserve"> edge</w:t>
      </w:r>
      <w:r w:rsidR="009056ED">
        <w:rPr>
          <w:rFonts w:hint="eastAsia"/>
          <w:lang w:eastAsia="zh-CN"/>
        </w:rPr>
        <w:t>.</w:t>
      </w:r>
    </w:p>
    <w:p w14:paraId="2DF7DF77" w14:textId="39DF913A" w:rsidR="00E314BB" w:rsidRDefault="00AE233A" w:rsidP="00832CC8">
      <w:pPr>
        <w:jc w:val="both"/>
        <w:rPr>
          <w:lang w:eastAsia="zh-CN"/>
        </w:rPr>
      </w:pPr>
      <w:r>
        <w:rPr>
          <w:rFonts w:cs="v5.0.0" w:hint="eastAsia"/>
          <w:lang w:val="en-US" w:eastAsia="zh-CN"/>
        </w:rPr>
        <w:t xml:space="preserve"> </w:t>
      </w:r>
      <w:r w:rsidR="003B7C60">
        <w:rPr>
          <w:rFonts w:cs="v5.0.0" w:hint="eastAsia"/>
          <w:lang w:val="en-US" w:eastAsia="zh-CN"/>
        </w:rPr>
        <w:t xml:space="preserve">At </w:t>
      </w:r>
      <w:r w:rsidR="00ED6A5E">
        <w:rPr>
          <w:rFonts w:cs="v5.0.0" w:hint="eastAsia"/>
          <w:lang w:val="en-US" w:eastAsia="zh-CN"/>
        </w:rPr>
        <w:t xml:space="preserve">the </w:t>
      </w:r>
      <w:r w:rsidR="003B7C60">
        <w:rPr>
          <w:rFonts w:cs="v5.0.0" w:hint="eastAsia"/>
          <w:lang w:val="en-US" w:eastAsia="zh-CN"/>
        </w:rPr>
        <w:t>same time, the contents (</w:t>
      </w:r>
      <w:r w:rsidR="003B7C60" w:rsidRPr="0084645E">
        <w:rPr>
          <w:rFonts w:cs="v5.0.0" w:hint="eastAsia"/>
          <w:highlight w:val="yellow"/>
          <w:lang w:val="en-US" w:eastAsia="zh-CN"/>
        </w:rPr>
        <w:t>yellow shadow</w:t>
      </w:r>
      <w:r w:rsidR="003B7C60">
        <w:rPr>
          <w:rFonts w:cs="v5.0.0" w:hint="eastAsia"/>
          <w:lang w:val="en-US" w:eastAsia="zh-CN"/>
        </w:rPr>
        <w:t xml:space="preserve">) stated in clause 6.6.4.1 of TS 38.108 and </w:t>
      </w:r>
      <w:r w:rsidR="00934A22">
        <w:rPr>
          <w:rFonts w:cs="v5.0.0" w:hint="eastAsia"/>
          <w:lang w:val="en-US" w:eastAsia="zh-CN"/>
        </w:rPr>
        <w:t xml:space="preserve">Table 6.6.4.2-1 in </w:t>
      </w:r>
      <w:r w:rsidR="003B7C60">
        <w:rPr>
          <w:rFonts w:cs="v5.0.0" w:hint="eastAsia"/>
          <w:lang w:val="en-US" w:eastAsia="zh-CN"/>
        </w:rPr>
        <w:t xml:space="preserve">clause </w:t>
      </w:r>
      <w:r w:rsidR="00934A22">
        <w:rPr>
          <w:rFonts w:cs="v5.0.0" w:hint="eastAsia"/>
          <w:lang w:val="en-US" w:eastAsia="zh-CN"/>
        </w:rPr>
        <w:t>6.6.4.2 of TS 38.108 show that</w:t>
      </w:r>
      <w:r w:rsidR="00391791" w:rsidRPr="00391791">
        <w:rPr>
          <w:rFonts w:hint="eastAsia"/>
          <w:lang w:eastAsia="zh-CN"/>
        </w:rPr>
        <w:t xml:space="preserve"> </w:t>
      </w:r>
      <w:r w:rsidR="00391791">
        <w:rPr>
          <w:rFonts w:hint="eastAsia"/>
          <w:lang w:eastAsia="zh-CN"/>
        </w:rPr>
        <w:t>RAN4 were trying to define</w:t>
      </w:r>
      <w:r w:rsidR="00934A22">
        <w:rPr>
          <w:rFonts w:cs="v5.0.0" w:hint="eastAsia"/>
          <w:lang w:val="en-US" w:eastAsia="zh-CN"/>
        </w:rPr>
        <w:t xml:space="preserve"> Out of band Emission (OoBE) </w:t>
      </w:r>
      <w:r w:rsidR="00EB7F93" w:rsidRPr="00E1265F">
        <w:rPr>
          <w:lang w:eastAsia="zh-CN"/>
        </w:rPr>
        <w:t xml:space="preserve">similar to </w:t>
      </w:r>
      <w:r w:rsidR="00EB7F93">
        <w:rPr>
          <w:rFonts w:hint="eastAsia"/>
          <w:lang w:eastAsia="zh-CN"/>
        </w:rPr>
        <w:t xml:space="preserve">that </w:t>
      </w:r>
      <w:r w:rsidR="00EB7F93" w:rsidRPr="00E1265F">
        <w:rPr>
          <w:lang w:eastAsia="zh-CN"/>
        </w:rPr>
        <w:t>in</w:t>
      </w:r>
      <w:r w:rsidR="00EB7F93" w:rsidRPr="00EB7F93">
        <w:rPr>
          <w:lang w:eastAsia="zh-CN"/>
        </w:rPr>
        <w:t xml:space="preserve"> ITU-R SM.1541-6</w:t>
      </w:r>
      <w:r w:rsidR="00E31481">
        <w:rPr>
          <w:rFonts w:hint="eastAsia"/>
          <w:lang w:eastAsia="zh-CN"/>
        </w:rPr>
        <w:t>, and t</w:t>
      </w:r>
      <w:r w:rsidR="002940C0">
        <w:rPr>
          <w:rFonts w:hint="eastAsia"/>
          <w:lang w:eastAsia="zh-CN"/>
        </w:rPr>
        <w:t>he m</w:t>
      </w:r>
      <w:r w:rsidR="002940C0" w:rsidRPr="00F95B02">
        <w:t>aximum offset of</w:t>
      </w:r>
      <w:r w:rsidR="00573048">
        <w:rPr>
          <w:rFonts w:hint="eastAsia"/>
          <w:lang w:eastAsia="zh-CN"/>
        </w:rPr>
        <w:t xml:space="preserve"> </w:t>
      </w:r>
      <w:r w:rsidR="00573048">
        <w:rPr>
          <w:rFonts w:cs="v5.0.0" w:hint="eastAsia"/>
          <w:lang w:val="en-US" w:eastAsia="zh-CN"/>
        </w:rPr>
        <w:t>Out of band Emission (OoBE)</w:t>
      </w:r>
      <w:r w:rsidR="002940C0" w:rsidRPr="00F95B02">
        <w:t xml:space="preserve"> from </w:t>
      </w:r>
      <w:r w:rsidR="002940C0">
        <w:rPr>
          <w:rFonts w:hint="eastAsia"/>
          <w:lang w:eastAsia="zh-CN"/>
        </w:rPr>
        <w:t>channel</w:t>
      </w:r>
      <w:r w:rsidR="002940C0" w:rsidRPr="00F95B02">
        <w:t xml:space="preserve"> edge</w:t>
      </w:r>
      <w:r w:rsidR="005469B4">
        <w:rPr>
          <w:rFonts w:hint="eastAsia"/>
          <w:lang w:eastAsia="zh-CN"/>
        </w:rPr>
        <w:t xml:space="preserve"> is </w:t>
      </w:r>
      <w:r w:rsidR="002A3EE6" w:rsidRPr="00A7227B">
        <w:rPr>
          <w:rFonts w:eastAsia="宋体"/>
          <w:highlight w:val="yellow"/>
        </w:rPr>
        <w:t>200% of the necessary bandwidth</w:t>
      </w:r>
      <w:r w:rsidR="005469B4">
        <w:rPr>
          <w:rFonts w:hint="eastAsia"/>
          <w:lang w:eastAsia="zh-CN"/>
        </w:rPr>
        <w:t>.</w:t>
      </w:r>
      <w:r w:rsidR="00E31481">
        <w:rPr>
          <w:rFonts w:hint="eastAsia"/>
          <w:lang w:eastAsia="zh-CN"/>
        </w:rPr>
        <w:t xml:space="preserve"> </w:t>
      </w:r>
    </w:p>
    <w:p w14:paraId="78CFCC89" w14:textId="3DA7C492" w:rsidR="00125261" w:rsidRPr="008F56C3" w:rsidRDefault="00AC153D" w:rsidP="00832CC8">
      <w:pPr>
        <w:jc w:val="both"/>
        <w:rPr>
          <w:rFonts w:cs="v5.0.0" w:hint="eastAsia"/>
          <w:lang w:val="en-US" w:eastAsia="zh-CN"/>
        </w:rPr>
      </w:pPr>
      <w:r>
        <w:rPr>
          <w:rFonts w:hint="eastAsia"/>
          <w:lang w:eastAsia="zh-CN"/>
        </w:rPr>
        <w:t>F</w:t>
      </w:r>
      <w:r w:rsidR="000F7200">
        <w:rPr>
          <w:rFonts w:hint="eastAsia"/>
          <w:lang w:eastAsia="zh-CN"/>
        </w:rPr>
        <w:t xml:space="preserve">or option 1, the </w:t>
      </w:r>
      <w:r w:rsidR="000F7200">
        <w:rPr>
          <w:rFonts w:cs="v5.0.0" w:hint="eastAsia"/>
          <w:lang w:val="en-US" w:eastAsia="zh-CN"/>
        </w:rPr>
        <w:t>Out of band Emission (OoBE) is defined for SAN type</w:t>
      </w:r>
      <w:r w:rsidR="00DA6264">
        <w:rPr>
          <w:rFonts w:cs="v5.0.0" w:hint="eastAsia"/>
          <w:lang w:val="en-US" w:eastAsia="zh-CN"/>
        </w:rPr>
        <w:t xml:space="preserve"> 1-H. </w:t>
      </w:r>
      <w:r w:rsidR="007047D5">
        <w:rPr>
          <w:rFonts w:cs="v5.0.0" w:hint="eastAsia"/>
          <w:lang w:val="en-US" w:eastAsia="zh-CN"/>
        </w:rPr>
        <w:t xml:space="preserve">The </w:t>
      </w:r>
      <w:r w:rsidR="00125261">
        <w:rPr>
          <w:rFonts w:cs="v5.0.0" w:hint="eastAsia"/>
          <w:lang w:val="en-US" w:eastAsia="zh-CN"/>
        </w:rPr>
        <w:t xml:space="preserve">OoBE </w:t>
      </w:r>
      <w:r w:rsidR="00125261" w:rsidRPr="00347785">
        <w:t xml:space="preserve">shall apply from </w:t>
      </w:r>
      <w:r w:rsidR="00125261">
        <w:rPr>
          <w:rFonts w:eastAsia="宋体"/>
        </w:rPr>
        <w:t>channel edge up to</w:t>
      </w:r>
      <w:r w:rsidR="00125261" w:rsidRPr="001C6428">
        <w:t xml:space="preserve"> </w:t>
      </w:r>
      <w:r w:rsidR="00125261" w:rsidRPr="001C6428">
        <w:rPr>
          <w:rFonts w:eastAsia="宋体"/>
        </w:rPr>
        <w:t xml:space="preserve">frequencies separated from the </w:t>
      </w:r>
      <w:r w:rsidR="00125261">
        <w:rPr>
          <w:rFonts w:eastAsia="宋体"/>
        </w:rPr>
        <w:t>channel edge</w:t>
      </w:r>
      <w:r w:rsidR="00125261" w:rsidRPr="001C6428">
        <w:rPr>
          <w:rFonts w:eastAsia="宋体"/>
        </w:rPr>
        <w:t xml:space="preserve"> by 2</w:t>
      </w:r>
      <w:r w:rsidR="00125261">
        <w:rPr>
          <w:rFonts w:eastAsia="宋体"/>
        </w:rPr>
        <w:t>00%</w:t>
      </w:r>
      <w:r w:rsidR="00125261" w:rsidRPr="001C6428">
        <w:rPr>
          <w:rFonts w:eastAsia="宋体"/>
        </w:rPr>
        <w:t xml:space="preserve"> of the necessary bandwidth</w:t>
      </w:r>
      <w:r w:rsidR="007565BB">
        <w:rPr>
          <w:rFonts w:eastAsia="宋体" w:hint="eastAsia"/>
          <w:lang w:eastAsia="zh-CN"/>
        </w:rPr>
        <w:t xml:space="preserve">. </w:t>
      </w:r>
      <w:r w:rsidR="00E95612">
        <w:rPr>
          <w:rFonts w:eastAsia="宋体"/>
          <w:lang w:eastAsia="zh-CN"/>
        </w:rPr>
        <w:t>F</w:t>
      </w:r>
      <w:r w:rsidR="00E95612">
        <w:rPr>
          <w:rFonts w:eastAsia="宋体" w:hint="eastAsia"/>
          <w:lang w:eastAsia="zh-CN"/>
        </w:rPr>
        <w:t>or option 1, to solve this confusion, w</w:t>
      </w:r>
      <w:r w:rsidR="007565BB">
        <w:rPr>
          <w:rFonts w:eastAsia="宋体" w:hint="eastAsia"/>
          <w:lang w:eastAsia="zh-CN"/>
        </w:rPr>
        <w:t xml:space="preserve">e </w:t>
      </w:r>
      <w:r w:rsidR="008F56C3">
        <w:rPr>
          <w:rFonts w:eastAsia="宋体" w:hint="eastAsia"/>
          <w:lang w:eastAsia="zh-CN"/>
        </w:rPr>
        <w:t xml:space="preserve">need to remove all </w:t>
      </w:r>
      <w:r w:rsidR="008F56C3" w:rsidRPr="00A7227B">
        <w:rPr>
          <w:rFonts w:cs="v5.0.0"/>
        </w:rPr>
        <w:t>Δ</w:t>
      </w:r>
      <w:r w:rsidR="008F56C3" w:rsidRPr="00A7227B">
        <w:rPr>
          <w:rFonts w:cs="v5.0.0"/>
          <w:lang w:val="en-US"/>
        </w:rPr>
        <w:t>f</w:t>
      </w:r>
      <w:r w:rsidR="008F56C3" w:rsidRPr="00A7227B">
        <w:rPr>
          <w:rFonts w:cs="v5.0.0"/>
          <w:vertAlign w:val="subscript"/>
          <w:lang w:val="en-US"/>
        </w:rPr>
        <w:t>OBUE</w:t>
      </w:r>
      <w:r w:rsidR="008F56C3">
        <w:rPr>
          <w:rFonts w:cs="v5.0.0" w:hint="eastAsia"/>
          <w:lang w:val="en-US" w:eastAsia="zh-CN"/>
        </w:rPr>
        <w:t xml:space="preserve"> re</w:t>
      </w:r>
      <w:r w:rsidR="00642011">
        <w:rPr>
          <w:rFonts w:cs="v5.0.0" w:hint="eastAsia"/>
          <w:lang w:val="en-US" w:eastAsia="zh-CN"/>
        </w:rPr>
        <w:t>lated contents</w:t>
      </w:r>
      <w:r w:rsidR="00AE4CDC">
        <w:rPr>
          <w:rFonts w:cs="v5.0.0" w:hint="eastAsia"/>
          <w:vertAlign w:val="subscript"/>
          <w:lang w:val="en-US" w:eastAsia="zh-CN"/>
        </w:rPr>
        <w:t xml:space="preserve">. </w:t>
      </w:r>
    </w:p>
    <w:p w14:paraId="67D8DA53" w14:textId="4D067615" w:rsidR="00F76896" w:rsidRDefault="00B55163" w:rsidP="00832CC8">
      <w:pPr>
        <w:jc w:val="both"/>
        <w:rPr>
          <w:lang w:eastAsia="zh-CN"/>
        </w:rPr>
      </w:pPr>
      <w:r>
        <w:rPr>
          <w:lang w:eastAsia="zh-CN"/>
        </w:rPr>
        <w:t>F</w:t>
      </w:r>
      <w:r>
        <w:rPr>
          <w:rFonts w:hint="eastAsia"/>
          <w:lang w:eastAsia="zh-CN"/>
        </w:rPr>
        <w:t>or option 2, the Operating Band Unwanted Emission (OBUE) is defined for SAN type 1-H.</w:t>
      </w:r>
      <w:r w:rsidR="007047D5">
        <w:rPr>
          <w:rFonts w:hint="eastAsia"/>
          <w:lang w:eastAsia="zh-CN"/>
        </w:rPr>
        <w:t xml:space="preserve"> The OBUE </w:t>
      </w:r>
      <w:r w:rsidR="00B637C3">
        <w:rPr>
          <w:rFonts w:hint="eastAsia"/>
          <w:lang w:eastAsia="zh-CN"/>
        </w:rPr>
        <w:t xml:space="preserve">shall apply </w:t>
      </w:r>
      <w:r w:rsidR="00B637C3" w:rsidRPr="0084645E">
        <w:rPr>
          <w:lang w:val="en-US"/>
        </w:rPr>
        <w:t xml:space="preserve">from </w:t>
      </w:r>
      <w:r w:rsidR="00B637C3" w:rsidRPr="0084645E">
        <w:rPr>
          <w:rFonts w:cs="v5.0.0"/>
        </w:rPr>
        <w:t>Δ</w:t>
      </w:r>
      <w:r w:rsidR="00B637C3" w:rsidRPr="0084645E">
        <w:rPr>
          <w:rFonts w:cs="v5.0.0"/>
          <w:lang w:val="en-US"/>
        </w:rPr>
        <w:t>f</w:t>
      </w:r>
      <w:r w:rsidR="00B637C3" w:rsidRPr="0084645E">
        <w:rPr>
          <w:rFonts w:cs="v5.0.0"/>
          <w:vertAlign w:val="subscript"/>
          <w:lang w:val="en-US"/>
        </w:rPr>
        <w:t>OBUE</w:t>
      </w:r>
      <w:r w:rsidR="00B637C3" w:rsidRPr="0084645E" w:rsidDel="006D2990">
        <w:rPr>
          <w:lang w:val="en-US"/>
        </w:rPr>
        <w:t xml:space="preserve"> </w:t>
      </w:r>
      <w:r w:rsidR="00B637C3" w:rsidRPr="0084645E">
        <w:rPr>
          <w:lang w:val="en-US"/>
        </w:rPr>
        <w:t xml:space="preserve">below the lowest frequency of each supported downlink </w:t>
      </w:r>
      <w:r w:rsidR="00B637C3" w:rsidRPr="0084645E">
        <w:rPr>
          <w:i/>
          <w:lang w:val="en-US"/>
        </w:rPr>
        <w:t>operating band</w:t>
      </w:r>
      <w:r w:rsidR="00B637C3" w:rsidRPr="0084645E">
        <w:rPr>
          <w:lang w:val="en-US"/>
        </w:rPr>
        <w:t xml:space="preserve">, up to </w:t>
      </w:r>
      <w:r w:rsidR="00B637C3" w:rsidRPr="0084645E">
        <w:rPr>
          <w:rFonts w:cs="v5.0.0"/>
        </w:rPr>
        <w:t>Δ</w:t>
      </w:r>
      <w:r w:rsidR="00B637C3" w:rsidRPr="0084645E">
        <w:rPr>
          <w:rFonts w:cs="v5.0.0"/>
          <w:lang w:val="en-US"/>
        </w:rPr>
        <w:t>f</w:t>
      </w:r>
      <w:r w:rsidR="00B637C3" w:rsidRPr="0084645E">
        <w:rPr>
          <w:rFonts w:cs="v5.0.0"/>
          <w:vertAlign w:val="subscript"/>
          <w:lang w:val="en-US"/>
        </w:rPr>
        <w:t>OBUE</w:t>
      </w:r>
      <w:r w:rsidR="00B637C3" w:rsidRPr="0084645E" w:rsidDel="001314A4">
        <w:rPr>
          <w:lang w:val="en-US" w:eastAsia="zh-CN"/>
        </w:rPr>
        <w:t xml:space="preserve"> </w:t>
      </w:r>
      <w:r w:rsidR="00B637C3" w:rsidRPr="0084645E">
        <w:rPr>
          <w:lang w:val="en-US"/>
        </w:rPr>
        <w:t xml:space="preserve">above the highest frequency of each supported downlink </w:t>
      </w:r>
      <w:r w:rsidR="00B637C3" w:rsidRPr="0084645E">
        <w:rPr>
          <w:i/>
          <w:lang w:val="en-US"/>
        </w:rPr>
        <w:t>operating band</w:t>
      </w:r>
      <w:r w:rsidR="00B637C3" w:rsidRPr="00B637C3">
        <w:rPr>
          <w:rFonts w:hint="eastAsia"/>
          <w:lang w:val="en-US" w:eastAsia="zh-CN"/>
        </w:rPr>
        <w:t>.</w:t>
      </w:r>
      <w:r w:rsidR="006D0B85">
        <w:rPr>
          <w:rFonts w:hint="eastAsia"/>
          <w:lang w:val="en-US" w:eastAsia="zh-CN"/>
        </w:rPr>
        <w:t xml:space="preserve"> </w:t>
      </w:r>
      <w:r w:rsidR="001F237E">
        <w:rPr>
          <w:lang w:val="en-US" w:eastAsia="zh-CN"/>
        </w:rPr>
        <w:t>A</w:t>
      </w:r>
      <w:r w:rsidR="001F237E">
        <w:rPr>
          <w:rFonts w:hint="eastAsia"/>
          <w:lang w:val="en-US" w:eastAsia="zh-CN"/>
        </w:rPr>
        <w:t xml:space="preserve">t same time, </w:t>
      </w:r>
      <w:r w:rsidR="00094FCA">
        <w:rPr>
          <w:rFonts w:hint="eastAsia"/>
          <w:lang w:val="en-US" w:eastAsia="zh-CN"/>
        </w:rPr>
        <w:t>r</w:t>
      </w:r>
      <w:r w:rsidR="002417B0">
        <w:rPr>
          <w:rFonts w:hint="eastAsia"/>
          <w:lang w:val="en-US" w:eastAsia="zh-CN"/>
        </w:rPr>
        <w:t xml:space="preserve">eferring to TS 38.104, </w:t>
      </w:r>
      <w:r w:rsidR="001F237E">
        <w:rPr>
          <w:rFonts w:hint="eastAsia"/>
          <w:lang w:val="en-US" w:eastAsia="zh-CN"/>
        </w:rPr>
        <w:t xml:space="preserve">the </w:t>
      </w:r>
      <w:r w:rsidR="001F237E">
        <w:rPr>
          <w:rFonts w:hint="eastAsia"/>
          <w:lang w:eastAsia="zh-CN"/>
        </w:rPr>
        <w:t xml:space="preserve">definition of </w:t>
      </w:r>
      <w:r w:rsidR="001F237E" w:rsidRPr="00404833">
        <w:sym w:font="Symbol" w:char="F044"/>
      </w:r>
      <w:r w:rsidR="001F237E" w:rsidRPr="00404833">
        <w:t>f</w:t>
      </w:r>
      <w:r w:rsidR="001F237E" w:rsidRPr="00A7227B">
        <w:rPr>
          <w:vertAlign w:val="subscript"/>
        </w:rPr>
        <w:t>max</w:t>
      </w:r>
      <w:r w:rsidR="001F237E">
        <w:rPr>
          <w:rFonts w:hint="eastAsia"/>
          <w:lang w:eastAsia="zh-CN"/>
        </w:rPr>
        <w:t xml:space="preserve"> and </w:t>
      </w:r>
      <w:r w:rsidR="001F237E" w:rsidRPr="00374EA1">
        <w:t>f_offset</w:t>
      </w:r>
      <w:r w:rsidR="001F237E" w:rsidRPr="00A7227B">
        <w:rPr>
          <w:vertAlign w:val="subscript"/>
        </w:rPr>
        <w:t>max</w:t>
      </w:r>
      <w:r w:rsidR="001F237E">
        <w:rPr>
          <w:rFonts w:hint="eastAsia"/>
          <w:vertAlign w:val="subscript"/>
          <w:lang w:eastAsia="zh-CN"/>
        </w:rPr>
        <w:t xml:space="preserve"> </w:t>
      </w:r>
      <w:r w:rsidR="001F237E">
        <w:rPr>
          <w:rFonts w:hint="eastAsia"/>
          <w:lang w:eastAsia="zh-CN"/>
        </w:rPr>
        <w:t>should be introduced and used</w:t>
      </w:r>
      <w:r w:rsidR="00816960">
        <w:rPr>
          <w:rFonts w:hint="eastAsia"/>
          <w:lang w:eastAsia="zh-CN"/>
        </w:rPr>
        <w:t xml:space="preserve"> for</w:t>
      </w:r>
      <w:r w:rsidR="004E247F">
        <w:rPr>
          <w:rFonts w:hint="eastAsia"/>
          <w:lang w:eastAsia="zh-CN"/>
        </w:rPr>
        <w:t xml:space="preserve"> </w:t>
      </w:r>
      <w:r w:rsidR="004E247F">
        <w:rPr>
          <w:rFonts w:cs="v5.0.0" w:hint="eastAsia"/>
          <w:lang w:val="en-US" w:eastAsia="zh-CN"/>
        </w:rPr>
        <w:t xml:space="preserve">maximum </w:t>
      </w:r>
      <w:r w:rsidR="004E247F">
        <w:rPr>
          <w:rFonts w:cs="v5.0.0"/>
        </w:rPr>
        <w:sym w:font="Symbol" w:char="F044"/>
      </w:r>
      <w:r w:rsidR="004E247F">
        <w:rPr>
          <w:rFonts w:cs="v5.0.0"/>
        </w:rPr>
        <w:t>f</w:t>
      </w:r>
      <w:r w:rsidR="004E247F">
        <w:rPr>
          <w:rFonts w:cs="v5.0.0" w:hint="eastAsia"/>
          <w:lang w:eastAsia="zh-CN"/>
        </w:rPr>
        <w:t xml:space="preserve"> and maximum </w:t>
      </w:r>
      <w:r w:rsidR="004E247F">
        <w:rPr>
          <w:rFonts w:cs="v5.0.0"/>
          <w:lang w:val="en-US"/>
        </w:rPr>
        <w:t>f_offset</w:t>
      </w:r>
      <w:r w:rsidR="00F76896">
        <w:rPr>
          <w:rFonts w:hint="eastAsia"/>
          <w:lang w:eastAsia="zh-CN"/>
        </w:rPr>
        <w:t xml:space="preserve"> for OBUE basic limits, since </w:t>
      </w:r>
      <w:r w:rsidR="002417B0">
        <w:rPr>
          <w:rFonts w:cs="v5.0.0" w:hint="eastAsia"/>
          <w:lang w:val="en-US" w:eastAsia="zh-CN"/>
        </w:rPr>
        <w:t xml:space="preserve">the maximum </w:t>
      </w:r>
      <w:r w:rsidR="002417B0">
        <w:rPr>
          <w:rFonts w:cs="v5.0.0"/>
        </w:rPr>
        <w:sym w:font="Symbol" w:char="F044"/>
      </w:r>
      <w:r w:rsidR="002417B0">
        <w:rPr>
          <w:rFonts w:cs="v5.0.0"/>
        </w:rPr>
        <w:t>f</w:t>
      </w:r>
      <w:r w:rsidR="002417B0">
        <w:rPr>
          <w:rFonts w:cs="v5.0.0" w:hint="eastAsia"/>
          <w:lang w:eastAsia="zh-CN"/>
        </w:rPr>
        <w:t xml:space="preserve"> (</w:t>
      </w:r>
      <w:r w:rsidR="002417B0" w:rsidRPr="00404833">
        <w:sym w:font="Symbol" w:char="F044"/>
      </w:r>
      <w:r w:rsidR="002417B0" w:rsidRPr="00404833">
        <w:t>f</w:t>
      </w:r>
      <w:r w:rsidR="002417B0" w:rsidRPr="00A7227B">
        <w:rPr>
          <w:vertAlign w:val="subscript"/>
        </w:rPr>
        <w:t>max</w:t>
      </w:r>
      <w:r w:rsidR="002417B0">
        <w:rPr>
          <w:rFonts w:cs="v5.0.0" w:hint="eastAsia"/>
          <w:lang w:eastAsia="zh-CN"/>
        </w:rPr>
        <w:t xml:space="preserve">) and maximum </w:t>
      </w:r>
      <w:r w:rsidR="002417B0">
        <w:rPr>
          <w:rFonts w:cs="v5.0.0"/>
          <w:lang w:val="en-US"/>
        </w:rPr>
        <w:t>f_offset</w:t>
      </w:r>
      <w:r w:rsidR="002417B0">
        <w:rPr>
          <w:rFonts w:cs="v5.0.0" w:hint="eastAsia"/>
          <w:lang w:val="en-US" w:eastAsia="zh-CN"/>
        </w:rPr>
        <w:t xml:space="preserve"> (</w:t>
      </w:r>
      <w:r w:rsidR="002417B0" w:rsidRPr="00374EA1">
        <w:t>f_offset</w:t>
      </w:r>
      <w:r w:rsidR="002417B0" w:rsidRPr="00A7227B">
        <w:rPr>
          <w:vertAlign w:val="subscript"/>
        </w:rPr>
        <w:t>max</w:t>
      </w:r>
      <w:r w:rsidR="002417B0">
        <w:rPr>
          <w:rFonts w:cs="v5.0.0" w:hint="eastAsia"/>
          <w:lang w:val="en-US" w:eastAsia="zh-CN"/>
        </w:rPr>
        <w:t xml:space="preserve">) for SAN OBUE basic limits </w:t>
      </w:r>
      <w:r w:rsidR="00A21623">
        <w:rPr>
          <w:rFonts w:cs="v5.0.0" w:hint="eastAsia"/>
          <w:lang w:val="en-US" w:eastAsia="zh-CN"/>
        </w:rPr>
        <w:t>are</w:t>
      </w:r>
      <w:r w:rsidR="002417B0">
        <w:rPr>
          <w:rFonts w:cs="v5.0.0" w:hint="eastAsia"/>
          <w:lang w:val="en-US" w:eastAsia="zh-CN"/>
        </w:rPr>
        <w:t xml:space="preserve"> dependent on the lowest frequency of </w:t>
      </w:r>
      <w:r w:rsidR="002417B0">
        <w:rPr>
          <w:rFonts w:hint="eastAsia"/>
          <w:color w:val="000000" w:themeColor="text1"/>
          <w:lang w:eastAsia="zh-CN"/>
        </w:rPr>
        <w:t>DL operating band (</w:t>
      </w:r>
      <w:r w:rsidR="002417B0">
        <w:rPr>
          <w:rFonts w:hint="eastAsia"/>
          <w:color w:val="000000" w:themeColor="text1"/>
          <w:lang w:val="en-US" w:eastAsia="zh-CN"/>
        </w:rPr>
        <w:t>F</w:t>
      </w:r>
      <w:r w:rsidR="002417B0" w:rsidRPr="00721338">
        <w:rPr>
          <w:color w:val="000000" w:themeColor="text1"/>
          <w:vertAlign w:val="subscript"/>
          <w:lang w:val="en-US" w:eastAsia="zh-CN"/>
        </w:rPr>
        <w:t>DL,low</w:t>
      </w:r>
      <w:r w:rsidR="002417B0">
        <w:rPr>
          <w:rFonts w:hint="eastAsia"/>
          <w:color w:val="000000" w:themeColor="text1"/>
          <w:lang w:val="en-US" w:eastAsia="zh-CN"/>
        </w:rPr>
        <w:t xml:space="preserve">), the highest frequency of </w:t>
      </w:r>
      <w:r w:rsidR="002417B0">
        <w:rPr>
          <w:rFonts w:hint="eastAsia"/>
          <w:color w:val="000000" w:themeColor="text1"/>
          <w:lang w:eastAsia="zh-CN"/>
        </w:rPr>
        <w:t>DL operating band(</w:t>
      </w:r>
      <w:r w:rsidR="002417B0">
        <w:rPr>
          <w:rFonts w:hint="eastAsia"/>
          <w:color w:val="000000" w:themeColor="text1"/>
          <w:lang w:val="en-US" w:eastAsia="zh-CN"/>
        </w:rPr>
        <w:t>F</w:t>
      </w:r>
      <w:r w:rsidR="002417B0" w:rsidRPr="00721338">
        <w:rPr>
          <w:color w:val="000000" w:themeColor="text1"/>
          <w:vertAlign w:val="subscript"/>
          <w:lang w:val="en-US" w:eastAsia="zh-CN"/>
        </w:rPr>
        <w:t>DL,</w:t>
      </w:r>
      <w:r w:rsidR="002417B0">
        <w:rPr>
          <w:rFonts w:hint="eastAsia"/>
          <w:color w:val="000000" w:themeColor="text1"/>
          <w:vertAlign w:val="subscript"/>
          <w:lang w:val="en-US" w:eastAsia="zh-CN"/>
        </w:rPr>
        <w:t>high</w:t>
      </w:r>
      <w:r w:rsidR="002417B0">
        <w:rPr>
          <w:rFonts w:hint="eastAsia"/>
          <w:color w:val="000000" w:themeColor="text1"/>
          <w:lang w:val="en-US" w:eastAsia="zh-CN"/>
        </w:rPr>
        <w:t xml:space="preserve">), </w:t>
      </w:r>
      <w:r w:rsidR="002417B0">
        <w:t>Δf</w:t>
      </w:r>
      <w:r w:rsidR="002417B0">
        <w:rPr>
          <w:vertAlign w:val="subscript"/>
        </w:rPr>
        <w:t>OBUE</w:t>
      </w:r>
      <w:r w:rsidR="002417B0">
        <w:rPr>
          <w:rFonts w:hint="eastAsia"/>
          <w:lang w:eastAsia="zh-CN"/>
        </w:rPr>
        <w:t xml:space="preserve">, and </w:t>
      </w:r>
      <w:r w:rsidR="002417B0">
        <w:rPr>
          <w:lang w:eastAsia="zh-CN"/>
        </w:rPr>
        <w:t>measurement</w:t>
      </w:r>
      <w:r w:rsidR="002417B0">
        <w:rPr>
          <w:rFonts w:hint="eastAsia"/>
          <w:lang w:eastAsia="zh-CN"/>
        </w:rPr>
        <w:t xml:space="preserve"> bandwidth(MBW). </w:t>
      </w:r>
      <w:r w:rsidR="002417B0">
        <w:rPr>
          <w:lang w:eastAsia="zh-CN"/>
        </w:rPr>
        <w:t>F</w:t>
      </w:r>
      <w:r w:rsidR="002417B0">
        <w:rPr>
          <w:rFonts w:hint="eastAsia"/>
          <w:lang w:eastAsia="zh-CN"/>
        </w:rPr>
        <w:t xml:space="preserve">or </w:t>
      </w:r>
      <w:r w:rsidR="008325E1">
        <w:rPr>
          <w:rFonts w:hint="eastAsia"/>
          <w:lang w:eastAsia="zh-CN"/>
        </w:rPr>
        <w:t>Option 2,</w:t>
      </w:r>
      <w:r w:rsidR="00E95612">
        <w:rPr>
          <w:rFonts w:hint="eastAsia"/>
          <w:lang w:eastAsia="zh-CN"/>
        </w:rPr>
        <w:t xml:space="preserve"> to solve this confusion,</w:t>
      </w:r>
      <w:r w:rsidR="008325E1">
        <w:rPr>
          <w:rFonts w:hint="eastAsia"/>
          <w:lang w:eastAsia="zh-CN"/>
        </w:rPr>
        <w:t xml:space="preserve"> we can introduce the</w:t>
      </w:r>
      <w:r w:rsidR="005C1803">
        <w:rPr>
          <w:rFonts w:hint="eastAsia"/>
          <w:lang w:eastAsia="zh-CN"/>
        </w:rPr>
        <w:t xml:space="preserve"> following</w:t>
      </w:r>
      <w:r w:rsidR="008325E1">
        <w:rPr>
          <w:rFonts w:hint="eastAsia"/>
          <w:lang w:eastAsia="zh-CN"/>
        </w:rPr>
        <w:t xml:space="preserve"> definition of </w:t>
      </w:r>
      <w:r w:rsidR="008325E1" w:rsidRPr="00404833">
        <w:sym w:font="Symbol" w:char="F044"/>
      </w:r>
      <w:r w:rsidR="008325E1" w:rsidRPr="00404833">
        <w:t>f</w:t>
      </w:r>
      <w:r w:rsidR="008325E1" w:rsidRPr="00A7227B">
        <w:rPr>
          <w:vertAlign w:val="subscript"/>
        </w:rPr>
        <w:t>max</w:t>
      </w:r>
      <w:r w:rsidR="008325E1">
        <w:rPr>
          <w:rFonts w:hint="eastAsia"/>
          <w:lang w:eastAsia="zh-CN"/>
        </w:rPr>
        <w:t xml:space="preserve"> and </w:t>
      </w:r>
      <w:r w:rsidR="008325E1" w:rsidRPr="00374EA1">
        <w:t>f_offset</w:t>
      </w:r>
      <w:r w:rsidR="008325E1" w:rsidRPr="00A7227B">
        <w:rPr>
          <w:vertAlign w:val="subscript"/>
        </w:rPr>
        <w:t>max</w:t>
      </w:r>
      <w:r w:rsidR="008029B7">
        <w:rPr>
          <w:rFonts w:hint="eastAsia"/>
          <w:lang w:eastAsia="zh-CN"/>
        </w:rPr>
        <w:t xml:space="preserve"> from TS 38.104 and update the </w:t>
      </w:r>
      <w:r w:rsidR="008029B7" w:rsidRPr="00D17A86">
        <w:rPr>
          <w:rFonts w:cs="Arial"/>
          <w:lang w:val="en-US"/>
        </w:rPr>
        <w:t>Table 6.6.4.2-1</w:t>
      </w:r>
      <w:r w:rsidR="008029B7">
        <w:rPr>
          <w:rFonts w:cs="Arial" w:hint="eastAsia"/>
          <w:lang w:val="en-US" w:eastAsia="zh-CN"/>
        </w:rPr>
        <w:t xml:space="preserve"> of TS 38.108 with</w:t>
      </w:r>
      <w:r w:rsidR="008029B7">
        <w:rPr>
          <w:rFonts w:hint="eastAsia"/>
          <w:lang w:eastAsia="zh-CN"/>
        </w:rPr>
        <w:t xml:space="preserve"> </w:t>
      </w:r>
      <w:r w:rsidR="008029B7" w:rsidRPr="00404833">
        <w:sym w:font="Symbol" w:char="F044"/>
      </w:r>
      <w:r w:rsidR="008029B7" w:rsidRPr="00404833">
        <w:t>f</w:t>
      </w:r>
      <w:r w:rsidR="008029B7" w:rsidRPr="00A7227B">
        <w:rPr>
          <w:vertAlign w:val="subscript"/>
        </w:rPr>
        <w:t>max</w:t>
      </w:r>
      <w:r w:rsidR="008029B7">
        <w:rPr>
          <w:rFonts w:hint="eastAsia"/>
          <w:lang w:eastAsia="zh-CN"/>
        </w:rPr>
        <w:t xml:space="preserve"> and </w:t>
      </w:r>
      <w:r w:rsidR="008029B7" w:rsidRPr="00374EA1">
        <w:t>f_offset</w:t>
      </w:r>
      <w:r w:rsidR="008029B7" w:rsidRPr="00A7227B">
        <w:rPr>
          <w:vertAlign w:val="subscript"/>
        </w:rPr>
        <w:t>max</w:t>
      </w:r>
      <w:r w:rsidR="000832D4">
        <w:rPr>
          <w:rFonts w:hint="eastAsia"/>
          <w:lang w:eastAsia="zh-CN"/>
        </w:rPr>
        <w:t xml:space="preserve"> </w:t>
      </w:r>
      <w:r w:rsidR="000832D4" w:rsidRPr="0084645E">
        <w:rPr>
          <w:rFonts w:hint="eastAsia"/>
          <w:color w:val="000000" w:themeColor="text1"/>
          <w:lang w:val="en-US" w:eastAsia="zh-CN"/>
        </w:rPr>
        <w:t>to following Table 2-1</w:t>
      </w:r>
      <w:r w:rsidR="008029B7" w:rsidRPr="0084645E">
        <w:rPr>
          <w:rFonts w:hint="eastAsia"/>
          <w:color w:val="000000" w:themeColor="text1"/>
          <w:lang w:val="en-US" w:eastAsia="zh-CN"/>
        </w:rPr>
        <w:t>.</w:t>
      </w:r>
    </w:p>
    <w:p w14:paraId="208C2554" w14:textId="77777777" w:rsidR="005C1803" w:rsidRPr="00D8680D" w:rsidRDefault="005C1803" w:rsidP="0084645E">
      <w:pPr>
        <w:pStyle w:val="B1"/>
      </w:pPr>
      <w:r w:rsidRPr="005C1803">
        <w:t>-</w:t>
      </w:r>
      <w:r w:rsidRPr="005C1803">
        <w:tab/>
      </w:r>
      <w:bookmarkStart w:id="38" w:name="_Hlk497218367"/>
      <w:r w:rsidRPr="005C1803">
        <w:t>f_offset</w:t>
      </w:r>
      <w:r w:rsidRPr="00D8680D">
        <w:rPr>
          <w:vertAlign w:val="subscript"/>
        </w:rPr>
        <w:t>max</w:t>
      </w:r>
      <w:bookmarkEnd w:id="38"/>
      <w:r w:rsidRPr="005C1803">
        <w:t xml:space="preserve"> is </w:t>
      </w:r>
      <w:bookmarkStart w:id="39" w:name="_Hlk497218384"/>
      <w:r w:rsidRPr="005C1803">
        <w:t xml:space="preserve">the offset to the frequency </w:t>
      </w:r>
      <w:r w:rsidRPr="00F95B02">
        <w:t>Δf</w:t>
      </w:r>
      <w:r w:rsidRPr="00D8680D">
        <w:rPr>
          <w:vertAlign w:val="subscript"/>
        </w:rPr>
        <w:t>OBUE</w:t>
      </w:r>
      <w:r w:rsidRPr="005C1803">
        <w:t xml:space="preserve"> outside the downlink </w:t>
      </w:r>
      <w:bookmarkEnd w:id="39"/>
      <w:r w:rsidRPr="0084645E">
        <w:t>operating band</w:t>
      </w:r>
      <w:r w:rsidRPr="005C1803">
        <w:t xml:space="preserve">, where </w:t>
      </w:r>
      <w:r w:rsidRPr="00F95B02">
        <w:t>Δf</w:t>
      </w:r>
      <w:r w:rsidRPr="00D8680D">
        <w:rPr>
          <w:vertAlign w:val="subscript"/>
        </w:rPr>
        <w:t>OBUE</w:t>
      </w:r>
      <w:r w:rsidRPr="005C1803">
        <w:t xml:space="preserve"> is defined in table 6.6.1-1.</w:t>
      </w:r>
    </w:p>
    <w:p w14:paraId="3B80D37E" w14:textId="77777777" w:rsidR="005C1803" w:rsidRPr="00F95B02" w:rsidRDefault="005C1803" w:rsidP="005C1803">
      <w:pPr>
        <w:pStyle w:val="B1"/>
        <w:rPr>
          <w:rFonts w:cs="v5.0.0"/>
        </w:rPr>
      </w:pPr>
      <w:r w:rsidRPr="00F95B02">
        <w:rPr>
          <w:rFonts w:cs="v5.0.0"/>
        </w:rPr>
        <w:t>-</w:t>
      </w:r>
      <w:r w:rsidRPr="00F95B02">
        <w:rPr>
          <w:rFonts w:cs="v5.0.0"/>
        </w:rPr>
        <w:tab/>
      </w:r>
      <w:bookmarkStart w:id="40"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40"/>
      <w:r w:rsidRPr="00F95B02">
        <w:rPr>
          <w:rFonts w:cs="v5.0.0"/>
        </w:rPr>
        <w:t>.</w:t>
      </w:r>
    </w:p>
    <w:p w14:paraId="2C5453E4" w14:textId="77777777" w:rsidR="00D8680D" w:rsidRPr="00953327" w:rsidRDefault="00D8680D" w:rsidP="00D8680D">
      <w:pPr>
        <w:pStyle w:val="TH"/>
        <w:rPr>
          <w:rFonts w:cs="Arial"/>
          <w:b w:val="0"/>
          <w:lang w:val="en-US"/>
        </w:rPr>
      </w:pPr>
      <w:r w:rsidRPr="00D17A86">
        <w:rPr>
          <w:rFonts w:cs="Arial"/>
          <w:lang w:val="en-US"/>
        </w:rPr>
        <w:t xml:space="preserve">Table </w:t>
      </w:r>
      <w:r>
        <w:rPr>
          <w:rFonts w:cs="Arial" w:hint="eastAsia"/>
          <w:lang w:val="en-US" w:eastAsia="zh-CN"/>
        </w:rPr>
        <w:t>2</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753"/>
        <w:gridCol w:w="5106"/>
        <w:gridCol w:w="1377"/>
      </w:tblGrid>
      <w:tr w:rsidR="00D8680D" w14:paraId="28F93301" w14:textId="77777777" w:rsidTr="00D8680D">
        <w:trPr>
          <w:cantSplit/>
          <w:jc w:val="center"/>
        </w:trPr>
        <w:tc>
          <w:tcPr>
            <w:tcW w:w="823" w:type="pct"/>
            <w:tcBorders>
              <w:top w:val="single" w:sz="4" w:space="0" w:color="auto"/>
              <w:left w:val="single" w:sz="4" w:space="0" w:color="auto"/>
              <w:bottom w:val="single" w:sz="4" w:space="0" w:color="auto"/>
              <w:right w:val="single" w:sz="4" w:space="0" w:color="auto"/>
            </w:tcBorders>
            <w:hideMark/>
          </w:tcPr>
          <w:p w14:paraId="3A230B26" w14:textId="77777777" w:rsidR="00D8680D" w:rsidRPr="00EE6347" w:rsidRDefault="00D8680D" w:rsidP="00D8680D">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9" w:type="pct"/>
            <w:tcBorders>
              <w:top w:val="single" w:sz="4" w:space="0" w:color="auto"/>
              <w:left w:val="single" w:sz="4" w:space="0" w:color="auto"/>
              <w:bottom w:val="single" w:sz="4" w:space="0" w:color="auto"/>
              <w:right w:val="single" w:sz="4" w:space="0" w:color="auto"/>
            </w:tcBorders>
            <w:hideMark/>
          </w:tcPr>
          <w:p w14:paraId="6D6F88EB" w14:textId="77777777" w:rsidR="00D8680D" w:rsidRPr="00EE6347" w:rsidRDefault="00D8680D" w:rsidP="00D8680D">
            <w:pPr>
              <w:pStyle w:val="TAH"/>
              <w:rPr>
                <w:lang w:val="en-US"/>
              </w:rPr>
            </w:pPr>
            <w:r w:rsidRPr="00EE6347">
              <w:rPr>
                <w:lang w:val="en-US"/>
              </w:rPr>
              <w:t>Frequency offset of measurement filter centre frequency, f_offset</w:t>
            </w:r>
          </w:p>
        </w:tc>
        <w:tc>
          <w:tcPr>
            <w:tcW w:w="2590" w:type="pct"/>
            <w:tcBorders>
              <w:top w:val="single" w:sz="4" w:space="0" w:color="auto"/>
              <w:left w:val="single" w:sz="4" w:space="0" w:color="auto"/>
              <w:bottom w:val="single" w:sz="4" w:space="0" w:color="auto"/>
              <w:right w:val="single" w:sz="4" w:space="0" w:color="auto"/>
            </w:tcBorders>
          </w:tcPr>
          <w:p w14:paraId="6AE49096" w14:textId="77777777" w:rsidR="00D8680D" w:rsidRPr="00EE6347" w:rsidRDefault="00D8680D" w:rsidP="00D8680D">
            <w:pPr>
              <w:pStyle w:val="TAH"/>
            </w:pPr>
            <w:r w:rsidRPr="00276BEE">
              <w:rPr>
                <w:lang w:eastAsia="zh-CN"/>
              </w:rPr>
              <w:t>Basic limits</w:t>
            </w:r>
          </w:p>
          <w:p w14:paraId="5D8BB603" w14:textId="77777777" w:rsidR="00D8680D" w:rsidRPr="00EE6347" w:rsidRDefault="00D8680D" w:rsidP="00D8680D">
            <w:pPr>
              <w:pStyle w:val="TAH"/>
            </w:pPr>
            <w:r w:rsidRPr="00690A5F">
              <w:t>(</w:t>
            </w:r>
            <w:r w:rsidRPr="00EE6347">
              <w:t>dBm</w:t>
            </w:r>
            <w:r w:rsidRPr="00690A5F">
              <w:t>)</w:t>
            </w:r>
          </w:p>
          <w:p w14:paraId="53D2841B" w14:textId="77777777" w:rsidR="00D8680D" w:rsidRPr="00EE6347" w:rsidRDefault="00D8680D" w:rsidP="00D8680D">
            <w:pPr>
              <w:pStyle w:val="TAH"/>
            </w:pPr>
          </w:p>
        </w:tc>
        <w:tc>
          <w:tcPr>
            <w:tcW w:w="698" w:type="pct"/>
            <w:tcBorders>
              <w:top w:val="single" w:sz="4" w:space="0" w:color="auto"/>
              <w:left w:val="single" w:sz="4" w:space="0" w:color="auto"/>
              <w:bottom w:val="single" w:sz="4" w:space="0" w:color="auto"/>
              <w:right w:val="single" w:sz="4" w:space="0" w:color="auto"/>
            </w:tcBorders>
            <w:hideMark/>
          </w:tcPr>
          <w:p w14:paraId="4E22D2AE" w14:textId="77777777" w:rsidR="00D8680D" w:rsidRPr="00EE6347" w:rsidRDefault="00D8680D" w:rsidP="00D8680D">
            <w:pPr>
              <w:pStyle w:val="TAH"/>
            </w:pPr>
            <w:r w:rsidRPr="00276BEE">
              <w:t>Measurement bandwidth</w:t>
            </w:r>
          </w:p>
        </w:tc>
      </w:tr>
      <w:tr w:rsidR="00D8680D" w14:paraId="310BC4FC" w14:textId="77777777" w:rsidTr="00D8680D">
        <w:trPr>
          <w:cantSplit/>
          <w:trHeight w:val="725"/>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7B268660" w14:textId="77777777" w:rsidR="00D8680D" w:rsidRDefault="00D8680D" w:rsidP="00D8680D">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84645E">
              <w:rPr>
                <w:highlight w:val="green"/>
              </w:rPr>
              <w:sym w:font="Symbol" w:char="F044"/>
            </w:r>
            <w:r w:rsidRPr="0084645E">
              <w:rPr>
                <w:highlight w:val="green"/>
              </w:rPr>
              <w:t>f</w:t>
            </w:r>
            <w:r w:rsidRPr="0084645E">
              <w:rPr>
                <w:highlight w:val="green"/>
                <w:vertAlign w:val="subscript"/>
              </w:rPr>
              <w:t>max</w:t>
            </w:r>
          </w:p>
        </w:tc>
        <w:tc>
          <w:tcPr>
            <w:tcW w:w="889" w:type="pct"/>
            <w:tcBorders>
              <w:top w:val="single" w:sz="4" w:space="0" w:color="auto"/>
              <w:left w:val="single" w:sz="4" w:space="0" w:color="auto"/>
              <w:bottom w:val="single" w:sz="4" w:space="0" w:color="auto"/>
              <w:right w:val="single" w:sz="4" w:space="0" w:color="auto"/>
            </w:tcBorders>
            <w:vAlign w:val="center"/>
            <w:hideMark/>
          </w:tcPr>
          <w:p w14:paraId="0FFE08FD" w14:textId="77777777" w:rsidR="00D8680D" w:rsidRPr="00911583" w:rsidRDefault="00D8680D" w:rsidP="00D8680D">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r w:rsidRPr="0084645E">
              <w:rPr>
                <w:highlight w:val="green"/>
              </w:rPr>
              <w:t>f_offset</w:t>
            </w:r>
            <w:r w:rsidRPr="0084645E">
              <w:rPr>
                <w:highlight w:val="green"/>
                <w:vertAlign w:val="subscript"/>
              </w:rPr>
              <w:t>max</w:t>
            </w:r>
          </w:p>
        </w:tc>
        <w:tc>
          <w:tcPr>
            <w:tcW w:w="2590" w:type="pct"/>
            <w:tcBorders>
              <w:top w:val="single" w:sz="4" w:space="0" w:color="auto"/>
              <w:left w:val="single" w:sz="4" w:space="0" w:color="auto"/>
              <w:bottom w:val="single" w:sz="4" w:space="0" w:color="auto"/>
              <w:right w:val="single" w:sz="4" w:space="0" w:color="auto"/>
            </w:tcBorders>
            <w:vAlign w:val="center"/>
            <w:hideMark/>
          </w:tcPr>
          <w:p w14:paraId="1FAB8BFB" w14:textId="77777777" w:rsidR="00D8680D" w:rsidRDefault="00D8680D" w:rsidP="00D8680D">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698" w:type="pct"/>
            <w:tcBorders>
              <w:top w:val="single" w:sz="4" w:space="0" w:color="auto"/>
              <w:left w:val="single" w:sz="4" w:space="0" w:color="auto"/>
              <w:bottom w:val="single" w:sz="4" w:space="0" w:color="auto"/>
              <w:right w:val="single" w:sz="4" w:space="0" w:color="auto"/>
            </w:tcBorders>
            <w:vAlign w:val="center"/>
            <w:hideMark/>
          </w:tcPr>
          <w:p w14:paraId="1325ED42" w14:textId="77777777" w:rsidR="00D8680D" w:rsidRDefault="00D8680D" w:rsidP="00D8680D">
            <w:pPr>
              <w:pStyle w:val="TAC"/>
              <w:rPr>
                <w:rFonts w:cs="Arial"/>
                <w:lang w:eastAsia="zh-CN"/>
              </w:rPr>
            </w:pPr>
            <w:r>
              <w:rPr>
                <w:rFonts w:cs="Arial"/>
                <w:lang w:eastAsia="zh-CN"/>
              </w:rPr>
              <w:t>4 kHz</w:t>
            </w:r>
          </w:p>
        </w:tc>
      </w:tr>
      <w:tr w:rsidR="00D8680D" w14:paraId="3B0F1CC3" w14:textId="77777777" w:rsidTr="00D8680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90C061" w14:textId="77777777" w:rsidR="00D8680D" w:rsidRPr="00911583" w:rsidRDefault="00D8680D" w:rsidP="00D8680D">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6B3111FE" w14:textId="77777777" w:rsidR="00D8680D" w:rsidRPr="00911583" w:rsidRDefault="00D8680D" w:rsidP="00D8680D">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48C256C" w14:textId="77777777" w:rsidR="00D8680D" w:rsidRDefault="00D8680D" w:rsidP="00D8680D">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1F848C82" w14:textId="77777777" w:rsidR="00D8680D" w:rsidRPr="00911583" w:rsidRDefault="00D8680D" w:rsidP="00D8680D">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667A0AF" w14:textId="77777777" w:rsidR="005C1803" w:rsidRPr="00D8680D" w:rsidRDefault="005C1803" w:rsidP="00832CC8">
      <w:pPr>
        <w:jc w:val="both"/>
        <w:rPr>
          <w:lang w:eastAsia="zh-CN"/>
        </w:rPr>
      </w:pPr>
    </w:p>
    <w:p w14:paraId="49C60A8E" w14:textId="7F7FB823" w:rsidR="00F76896" w:rsidRDefault="00AB33CE" w:rsidP="00832CC8">
      <w:pPr>
        <w:jc w:val="both"/>
        <w:rPr>
          <w:lang w:eastAsia="zh-CN"/>
        </w:rPr>
      </w:pPr>
      <w:r>
        <w:rPr>
          <w:rFonts w:hint="eastAsia"/>
          <w:lang w:eastAsia="zh-CN"/>
        </w:rPr>
        <w:t>To compare the difference between OBUE and OoBE</w:t>
      </w:r>
      <w:r w:rsidR="00ED5ABB">
        <w:rPr>
          <w:rFonts w:hint="eastAsia"/>
          <w:lang w:eastAsia="zh-CN"/>
        </w:rPr>
        <w:t>, we take mask figure simulation with the following parameters.</w:t>
      </w:r>
      <w:r w:rsidR="00396058">
        <w:rPr>
          <w:rFonts w:hint="eastAsia"/>
          <w:lang w:eastAsia="zh-CN"/>
        </w:rPr>
        <w:t xml:space="preserve"> </w:t>
      </w:r>
      <w:r w:rsidR="00396058">
        <w:rPr>
          <w:lang w:eastAsia="zh-CN"/>
        </w:rPr>
        <w:t>T</w:t>
      </w:r>
      <w:r w:rsidR="00396058">
        <w:rPr>
          <w:rFonts w:hint="eastAsia"/>
          <w:lang w:eastAsia="zh-CN"/>
        </w:rPr>
        <w:t xml:space="preserve">he simulated </w:t>
      </w:r>
      <w:r w:rsidR="001C54C3">
        <w:rPr>
          <w:rFonts w:hint="eastAsia"/>
          <w:lang w:eastAsia="zh-CN"/>
        </w:rPr>
        <w:t>m</w:t>
      </w:r>
      <w:r w:rsidR="00F351A8">
        <w:rPr>
          <w:rFonts w:hint="eastAsia"/>
          <w:lang w:eastAsia="zh-CN"/>
        </w:rPr>
        <w:t>asks for OoBE and OBUE are shown in Figure 2-1.</w:t>
      </w:r>
    </w:p>
    <w:p w14:paraId="0D617F00" w14:textId="51C1EED3" w:rsidR="00ED5ABB" w:rsidRDefault="0017708C" w:rsidP="00832CC8">
      <w:pPr>
        <w:jc w:val="both"/>
        <w:rPr>
          <w:lang w:val="en-US" w:eastAsia="zh-CN"/>
        </w:rPr>
      </w:pPr>
      <w:r w:rsidRPr="00911583">
        <w:rPr>
          <w:lang w:val="en-US"/>
        </w:rPr>
        <w:t>P</w:t>
      </w:r>
      <w:r w:rsidRPr="00911583">
        <w:rPr>
          <w:vertAlign w:val="subscript"/>
          <w:lang w:val="en-US"/>
        </w:rPr>
        <w:t>rated,c</w:t>
      </w:r>
      <w:r>
        <w:rPr>
          <w:vertAlign w:val="subscript"/>
          <w:lang w:val="en-US"/>
        </w:rPr>
        <w:t>, sys</w:t>
      </w:r>
      <w:r>
        <w:rPr>
          <w:rFonts w:hint="eastAsia"/>
          <w:lang w:val="en-US" w:eastAsia="zh-CN"/>
        </w:rPr>
        <w:t xml:space="preserve"> = 47dBm</w:t>
      </w:r>
    </w:p>
    <w:p w14:paraId="17F3F157" w14:textId="6ACC6C48" w:rsidR="0017708C" w:rsidRPr="0017708C" w:rsidRDefault="0017708C" w:rsidP="00832CC8">
      <w:pPr>
        <w:jc w:val="both"/>
        <w:rPr>
          <w:lang w:eastAsia="zh-CN"/>
        </w:rPr>
      </w:pPr>
      <w:r>
        <w:rPr>
          <w:rFonts w:hint="eastAsia"/>
          <w:lang w:val="en-US" w:eastAsia="zh-CN"/>
        </w:rPr>
        <w:t>BW</w:t>
      </w:r>
      <w:r w:rsidRPr="0084645E">
        <w:rPr>
          <w:rFonts w:hint="eastAsia"/>
          <w:vertAlign w:val="subscript"/>
          <w:lang w:val="en-US" w:eastAsia="zh-CN"/>
        </w:rPr>
        <w:t xml:space="preserve">Channel </w:t>
      </w:r>
      <w:r>
        <w:rPr>
          <w:rFonts w:hint="eastAsia"/>
          <w:lang w:val="en-US" w:eastAsia="zh-CN"/>
        </w:rPr>
        <w:t>= 10MHz</w:t>
      </w:r>
    </w:p>
    <w:p w14:paraId="05F26A72" w14:textId="20582814" w:rsidR="00ED5ABB" w:rsidRPr="005449D2" w:rsidRDefault="000928C8" w:rsidP="00832CC8">
      <w:pPr>
        <w:jc w:val="both"/>
        <w:rPr>
          <w:lang w:eastAsia="zh-CN"/>
        </w:rPr>
      </w:pPr>
      <w:r>
        <w:rPr>
          <w:rFonts w:hint="eastAsia"/>
          <w:lang w:eastAsia="zh-CN"/>
        </w:rPr>
        <w:t>Downlink operating band: n256</w:t>
      </w:r>
      <w:r w:rsidR="005449D2">
        <w:rPr>
          <w:rFonts w:hint="eastAsia"/>
          <w:lang w:eastAsia="zh-CN"/>
        </w:rPr>
        <w:t xml:space="preserve"> (F</w:t>
      </w:r>
      <w:r w:rsidR="005449D2" w:rsidRPr="0084645E">
        <w:rPr>
          <w:rFonts w:hint="eastAsia"/>
          <w:vertAlign w:val="subscript"/>
          <w:lang w:eastAsia="zh-CN"/>
        </w:rPr>
        <w:t>DL,low</w:t>
      </w:r>
      <w:r w:rsidR="005449D2">
        <w:rPr>
          <w:rFonts w:hint="eastAsia"/>
          <w:lang w:eastAsia="zh-CN"/>
        </w:rPr>
        <w:t>=2170MHz, F</w:t>
      </w:r>
      <w:r w:rsidR="005449D2" w:rsidRPr="0084645E">
        <w:rPr>
          <w:rFonts w:hint="eastAsia"/>
          <w:vertAlign w:val="subscript"/>
          <w:lang w:eastAsia="zh-CN"/>
        </w:rPr>
        <w:t>DL,high</w:t>
      </w:r>
      <w:r w:rsidR="005449D2">
        <w:rPr>
          <w:rFonts w:hint="eastAsia"/>
          <w:lang w:eastAsia="zh-CN"/>
        </w:rPr>
        <w:t>=2200MHz)</w:t>
      </w:r>
    </w:p>
    <w:p w14:paraId="61C80096" w14:textId="144B81B5" w:rsidR="00F351A8" w:rsidRDefault="007E1DCE" w:rsidP="00832CC8">
      <w:pPr>
        <w:jc w:val="both"/>
        <w:rPr>
          <w:lang w:eastAsia="zh-CN"/>
        </w:rPr>
      </w:pPr>
      <w:r>
        <w:rPr>
          <w:rFonts w:hint="eastAsia"/>
          <w:lang w:eastAsia="zh-CN"/>
        </w:rPr>
        <w:t xml:space="preserve">Centre </w:t>
      </w:r>
      <w:r>
        <w:rPr>
          <w:lang w:eastAsia="zh-CN"/>
        </w:rPr>
        <w:t>frequency</w:t>
      </w:r>
      <w:r>
        <w:rPr>
          <w:rFonts w:hint="eastAsia"/>
          <w:lang w:eastAsia="zh-CN"/>
        </w:rPr>
        <w:t xml:space="preserve"> of t</w:t>
      </w:r>
      <w:r w:rsidR="00F351A8">
        <w:rPr>
          <w:rFonts w:hint="eastAsia"/>
          <w:lang w:eastAsia="zh-CN"/>
        </w:rPr>
        <w:t>he single carrier</w:t>
      </w:r>
      <w:r>
        <w:rPr>
          <w:rFonts w:hint="eastAsia"/>
          <w:lang w:eastAsia="zh-CN"/>
        </w:rPr>
        <w:t xml:space="preserve"> (F</w:t>
      </w:r>
      <w:r w:rsidRPr="0084645E">
        <w:rPr>
          <w:rFonts w:hint="eastAsia"/>
          <w:vertAlign w:val="subscript"/>
          <w:lang w:eastAsia="zh-CN"/>
        </w:rPr>
        <w:t>Carrier,center</w:t>
      </w:r>
      <w:r>
        <w:rPr>
          <w:rFonts w:hint="eastAsia"/>
          <w:lang w:eastAsia="zh-CN"/>
        </w:rPr>
        <w:t>)</w:t>
      </w:r>
      <w:r w:rsidR="00F351A8">
        <w:rPr>
          <w:rFonts w:hint="eastAsia"/>
          <w:lang w:eastAsia="zh-CN"/>
        </w:rPr>
        <w:t xml:space="preserve"> is located in </w:t>
      </w:r>
      <w:r>
        <w:rPr>
          <w:rFonts w:hint="eastAsia"/>
          <w:lang w:eastAsia="zh-CN"/>
        </w:rPr>
        <w:t>2195MHz</w:t>
      </w:r>
      <w:r w:rsidR="005E205E">
        <w:rPr>
          <w:rFonts w:hint="eastAsia"/>
          <w:lang w:eastAsia="zh-CN"/>
        </w:rPr>
        <w:t xml:space="preserve"> closed to operating band edge</w:t>
      </w:r>
      <w:r>
        <w:rPr>
          <w:rFonts w:hint="eastAsia"/>
          <w:lang w:eastAsia="zh-CN"/>
        </w:rPr>
        <w:t>.</w:t>
      </w:r>
    </w:p>
    <w:p w14:paraId="5FD162BF" w14:textId="530D0DD5" w:rsidR="000928C8" w:rsidRPr="0084645E" w:rsidRDefault="00435CDD" w:rsidP="0084645E">
      <w:pPr>
        <w:ind w:firstLineChars="100" w:firstLine="200"/>
        <w:jc w:val="both"/>
        <w:rPr>
          <w:noProof/>
          <w:lang w:val="en-US" w:eastAsia="zh-CN"/>
        </w:rPr>
      </w:pPr>
      <w:r>
        <w:rPr>
          <w:rFonts w:hint="eastAsia"/>
          <w:noProof/>
          <w:lang w:val="en-US" w:eastAsia="zh-CN"/>
        </w:rPr>
        <w:lastRenderedPageBreak/>
        <w:drawing>
          <wp:inline distT="0" distB="0" distL="0" distR="0" wp14:anchorId="45E9102D" wp14:editId="5D352F29">
            <wp:extent cx="2620599" cy="196524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oB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2989" cy="1967037"/>
                    </a:xfrm>
                    <a:prstGeom prst="rect">
                      <a:avLst/>
                    </a:prstGeom>
                  </pic:spPr>
                </pic:pic>
              </a:graphicData>
            </a:graphic>
          </wp:inline>
        </w:drawing>
      </w:r>
      <w:r>
        <w:rPr>
          <w:rFonts w:hint="eastAsia"/>
          <w:lang w:eastAsia="zh-CN"/>
        </w:rPr>
        <w:t xml:space="preserve"> </w:t>
      </w:r>
      <w:r>
        <w:rPr>
          <w:rFonts w:hint="eastAsia"/>
          <w:noProof/>
          <w:lang w:val="en-US" w:eastAsia="zh-CN"/>
        </w:rPr>
        <w:t xml:space="preserve">  </w:t>
      </w:r>
      <w:r>
        <w:rPr>
          <w:rFonts w:hint="eastAsia"/>
          <w:noProof/>
          <w:lang w:val="en-US" w:eastAsia="zh-CN"/>
        </w:rPr>
        <w:drawing>
          <wp:inline distT="0" distB="0" distL="0" distR="0" wp14:anchorId="26D1B168" wp14:editId="7266BF1B">
            <wp:extent cx="2692117" cy="201887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94315" cy="2020526"/>
                    </a:xfrm>
                    <a:prstGeom prst="rect">
                      <a:avLst/>
                    </a:prstGeom>
                  </pic:spPr>
                </pic:pic>
              </a:graphicData>
            </a:graphic>
          </wp:inline>
        </w:drawing>
      </w:r>
    </w:p>
    <w:p w14:paraId="309AE987" w14:textId="76E536AD" w:rsidR="00B55163" w:rsidRPr="0084645E" w:rsidRDefault="00396058" w:rsidP="00ED6A5E">
      <w:pPr>
        <w:ind w:firstLineChars="700" w:firstLine="1401"/>
        <w:jc w:val="both"/>
        <w:rPr>
          <w:b/>
          <w:lang w:eastAsia="zh-CN"/>
        </w:rPr>
      </w:pPr>
      <w:r w:rsidRPr="0084645E">
        <w:rPr>
          <w:rFonts w:hint="eastAsia"/>
          <w:b/>
          <w:lang w:eastAsia="zh-CN"/>
        </w:rPr>
        <w:t>Figure 2-1: Comparison of OoBE and OBUE</w:t>
      </w:r>
      <w:r w:rsidR="001C54C3">
        <w:rPr>
          <w:rFonts w:hint="eastAsia"/>
          <w:b/>
          <w:lang w:eastAsia="zh-CN"/>
        </w:rPr>
        <w:t xml:space="preserve"> </w:t>
      </w:r>
      <w:r w:rsidRPr="0084645E">
        <w:rPr>
          <w:rFonts w:hint="eastAsia"/>
          <w:b/>
          <w:lang w:eastAsia="zh-CN"/>
        </w:rPr>
        <w:t>(left: OoBE, right: OBUE)</w:t>
      </w:r>
    </w:p>
    <w:p w14:paraId="52F7A068" w14:textId="346C4FCD" w:rsidR="000F7200" w:rsidRDefault="0063158F" w:rsidP="00832CC8">
      <w:pPr>
        <w:jc w:val="both"/>
        <w:rPr>
          <w:lang w:eastAsia="zh-CN"/>
        </w:rPr>
      </w:pPr>
      <w:r>
        <w:rPr>
          <w:rFonts w:hint="eastAsia"/>
          <w:lang w:eastAsia="zh-CN"/>
        </w:rPr>
        <w:t xml:space="preserve">From Figure 2-1, </w:t>
      </w:r>
      <w:r w:rsidR="00AC153D">
        <w:rPr>
          <w:rFonts w:hint="eastAsia"/>
          <w:lang w:eastAsia="zh-CN"/>
        </w:rPr>
        <w:t xml:space="preserve">it is observed that </w:t>
      </w:r>
      <w:r>
        <w:rPr>
          <w:rFonts w:hint="eastAsia"/>
          <w:lang w:eastAsia="zh-CN"/>
        </w:rPr>
        <w:t xml:space="preserve">the </w:t>
      </w:r>
      <w:r>
        <w:rPr>
          <w:lang w:eastAsia="zh-CN"/>
        </w:rPr>
        <w:t>emission</w:t>
      </w:r>
      <w:r>
        <w:rPr>
          <w:rFonts w:hint="eastAsia"/>
          <w:lang w:eastAsia="zh-CN"/>
        </w:rPr>
        <w:t xml:space="preserve"> limit</w:t>
      </w:r>
      <w:r w:rsidR="0011024B">
        <w:rPr>
          <w:rFonts w:hint="eastAsia"/>
          <w:lang w:eastAsia="zh-CN"/>
        </w:rPr>
        <w:t>s</w:t>
      </w:r>
      <w:r>
        <w:rPr>
          <w:rFonts w:hint="eastAsia"/>
          <w:lang w:eastAsia="zh-CN"/>
        </w:rPr>
        <w:t xml:space="preserve"> in Out of </w:t>
      </w:r>
      <w:r w:rsidR="00D158B6">
        <w:rPr>
          <w:rFonts w:hint="eastAsia"/>
          <w:lang w:eastAsia="zh-CN"/>
        </w:rPr>
        <w:t xml:space="preserve">band domain and its spurious domain for option 1 are </w:t>
      </w:r>
      <w:r w:rsidR="001A41EF">
        <w:rPr>
          <w:rFonts w:hint="eastAsia"/>
          <w:lang w:eastAsia="zh-CN"/>
        </w:rPr>
        <w:t xml:space="preserve">in </w:t>
      </w:r>
      <w:r w:rsidR="00D158B6">
        <w:rPr>
          <w:rFonts w:hint="eastAsia"/>
          <w:lang w:eastAsia="zh-CN"/>
        </w:rPr>
        <w:t xml:space="preserve">line with </w:t>
      </w:r>
      <w:r w:rsidR="00D158B6">
        <w:rPr>
          <w:lang w:eastAsia="zh-CN"/>
        </w:rPr>
        <w:t>emission</w:t>
      </w:r>
      <w:r w:rsidR="00D158B6">
        <w:rPr>
          <w:rFonts w:hint="eastAsia"/>
          <w:lang w:eastAsia="zh-CN"/>
        </w:rPr>
        <w:t xml:space="preserve"> limit</w:t>
      </w:r>
      <w:r w:rsidR="0011024B">
        <w:rPr>
          <w:rFonts w:hint="eastAsia"/>
          <w:lang w:eastAsia="zh-CN"/>
        </w:rPr>
        <w:t>s</w:t>
      </w:r>
      <w:r w:rsidR="00D158B6">
        <w:rPr>
          <w:rFonts w:hint="eastAsia"/>
          <w:lang w:eastAsia="zh-CN"/>
        </w:rPr>
        <w:t xml:space="preserve"> in operating band unwanted emission domain and its spurious domain for option 2.</w:t>
      </w:r>
    </w:p>
    <w:p w14:paraId="68368C0E" w14:textId="41700884" w:rsidR="00AC153D" w:rsidRDefault="00AC153D" w:rsidP="00832CC8">
      <w:pPr>
        <w:jc w:val="both"/>
        <w:rPr>
          <w:lang w:eastAsia="zh-CN"/>
        </w:rPr>
      </w:pPr>
      <w:r>
        <w:rPr>
          <w:rFonts w:hint="eastAsia"/>
          <w:lang w:eastAsia="zh-CN"/>
        </w:rPr>
        <w:t>From our understanding, both option 1 and option 2 can solve this confusion,</w:t>
      </w:r>
      <w:r w:rsidR="0011024B">
        <w:rPr>
          <w:rFonts w:hint="eastAsia"/>
          <w:lang w:eastAsia="zh-CN"/>
        </w:rPr>
        <w:t xml:space="preserve"> </w:t>
      </w:r>
      <w:r w:rsidR="00B90544">
        <w:rPr>
          <w:rFonts w:hint="eastAsia"/>
          <w:lang w:eastAsia="zh-CN"/>
        </w:rPr>
        <w:t xml:space="preserve">but we slightly </w:t>
      </w:r>
      <w:r w:rsidR="001A41EF">
        <w:rPr>
          <w:rFonts w:hint="eastAsia"/>
          <w:lang w:eastAsia="zh-CN"/>
        </w:rPr>
        <w:t>prefer</w:t>
      </w:r>
      <w:r w:rsidR="00B90544">
        <w:rPr>
          <w:rFonts w:hint="eastAsia"/>
          <w:lang w:eastAsia="zh-CN"/>
        </w:rPr>
        <w:t xml:space="preserve"> option 2 since it i</w:t>
      </w:r>
      <w:r w:rsidR="008D1516">
        <w:rPr>
          <w:rFonts w:hint="eastAsia"/>
          <w:lang w:eastAsia="zh-CN"/>
        </w:rPr>
        <w:t>s similar to that in TS 38.104, also op</w:t>
      </w:r>
      <w:r w:rsidR="008F23A3">
        <w:rPr>
          <w:rFonts w:hint="eastAsia"/>
          <w:lang w:eastAsia="zh-CN"/>
        </w:rPr>
        <w:t xml:space="preserve">tion 2 </w:t>
      </w:r>
      <w:r w:rsidR="007B433D">
        <w:rPr>
          <w:rFonts w:hint="eastAsia"/>
          <w:lang w:eastAsia="zh-CN"/>
        </w:rPr>
        <w:t>may be</w:t>
      </w:r>
      <w:r w:rsidR="008F23A3" w:rsidRPr="008F23A3">
        <w:rPr>
          <w:lang w:eastAsia="zh-CN"/>
        </w:rPr>
        <w:t xml:space="preserve"> beneficial </w:t>
      </w:r>
      <w:r w:rsidR="008F23A3">
        <w:rPr>
          <w:rFonts w:hint="eastAsia"/>
          <w:lang w:eastAsia="zh-CN"/>
        </w:rPr>
        <w:t>to introduce</w:t>
      </w:r>
      <w:r w:rsidR="008F23A3" w:rsidRPr="008F23A3">
        <w:rPr>
          <w:lang w:eastAsia="zh-CN"/>
        </w:rPr>
        <w:t xml:space="preserve"> subsequent feature, such as </w:t>
      </w:r>
      <w:r w:rsidR="00EF1E4F" w:rsidRPr="00F95B02">
        <w:rPr>
          <w:i/>
        </w:rPr>
        <w:t>non-contiguous spectrum</w:t>
      </w:r>
      <w:r w:rsidR="00EF1E4F">
        <w:rPr>
          <w:rFonts w:hint="eastAsia"/>
          <w:lang w:eastAsia="zh-CN"/>
        </w:rPr>
        <w:t xml:space="preserve">, </w:t>
      </w:r>
      <w:r w:rsidR="008F23A3" w:rsidRPr="008F23A3">
        <w:rPr>
          <w:lang w:eastAsia="zh-CN"/>
        </w:rPr>
        <w:t>multi-</w:t>
      </w:r>
      <w:r w:rsidR="0084645E">
        <w:rPr>
          <w:lang w:eastAsia="zh-CN"/>
        </w:rPr>
        <w:t xml:space="preserve">connector </w:t>
      </w:r>
      <w:r w:rsidR="0084645E">
        <w:rPr>
          <w:rFonts w:hint="eastAsia"/>
          <w:lang w:eastAsia="zh-CN"/>
        </w:rPr>
        <w:t xml:space="preserve">etc. </w:t>
      </w:r>
      <w:r w:rsidR="0084645E" w:rsidRPr="008F23A3">
        <w:rPr>
          <w:lang w:eastAsia="zh-CN"/>
        </w:rPr>
        <w:t>if</w:t>
      </w:r>
      <w:r w:rsidR="008F23A3" w:rsidRPr="008F23A3">
        <w:rPr>
          <w:lang w:eastAsia="zh-CN"/>
        </w:rPr>
        <w:t xml:space="preserve"> necessary</w:t>
      </w:r>
      <w:r w:rsidR="0084645E">
        <w:rPr>
          <w:rFonts w:hint="eastAsia"/>
          <w:lang w:eastAsia="zh-CN"/>
        </w:rPr>
        <w:t>.</w:t>
      </w:r>
    </w:p>
    <w:p w14:paraId="1F57DBC0" w14:textId="70D79A4B" w:rsidR="00722915" w:rsidRDefault="0084645E" w:rsidP="0084645E">
      <w:pPr>
        <w:jc w:val="both"/>
        <w:rPr>
          <w:b/>
          <w:lang w:eastAsia="zh-CN"/>
        </w:rPr>
      </w:pPr>
      <w:r w:rsidRPr="0084645E">
        <w:rPr>
          <w:rFonts w:hint="eastAsia"/>
          <w:b/>
          <w:lang w:eastAsia="zh-CN"/>
        </w:rPr>
        <w:t>Proposal 1: To adopt Option 2</w:t>
      </w:r>
      <w:r w:rsidR="00A857D9">
        <w:rPr>
          <w:rFonts w:hint="eastAsia"/>
          <w:b/>
          <w:lang w:eastAsia="zh-CN"/>
        </w:rPr>
        <w:t xml:space="preserve"> (K</w:t>
      </w:r>
      <w:r w:rsidR="00D2230D" w:rsidRPr="00D2230D">
        <w:rPr>
          <w:b/>
          <w:lang w:eastAsia="zh-CN"/>
        </w:rPr>
        <w:t xml:space="preserve">eep “OBUE” naming </w:t>
      </w:r>
      <w:r w:rsidR="00D2230D">
        <w:rPr>
          <w:rFonts w:hint="eastAsia"/>
          <w:b/>
          <w:lang w:eastAsia="zh-CN"/>
        </w:rPr>
        <w:t>for NTN</w:t>
      </w:r>
      <w:r w:rsidR="00A857D9">
        <w:rPr>
          <w:rFonts w:hint="eastAsia"/>
          <w:b/>
          <w:lang w:eastAsia="zh-CN"/>
        </w:rPr>
        <w:t>)</w:t>
      </w:r>
      <w:r w:rsidR="00722915">
        <w:rPr>
          <w:rFonts w:hint="eastAsia"/>
          <w:b/>
          <w:lang w:eastAsia="zh-CN"/>
        </w:rPr>
        <w:t>.</w:t>
      </w:r>
    </w:p>
    <w:p w14:paraId="6DD6A67A" w14:textId="77777777" w:rsidR="00722915" w:rsidRPr="00A857D9" w:rsidRDefault="00722915" w:rsidP="005F20E2">
      <w:pPr>
        <w:jc w:val="both"/>
        <w:rPr>
          <w:b/>
          <w:u w:val="single"/>
          <w:lang w:eastAsia="zh-CN"/>
        </w:rPr>
      </w:pPr>
    </w:p>
    <w:p w14:paraId="26099751" w14:textId="6B3B3BD4" w:rsidR="00E143D6" w:rsidRPr="006E2F5E" w:rsidRDefault="0015298E" w:rsidP="005F20E2">
      <w:pPr>
        <w:jc w:val="both"/>
        <w:rPr>
          <w:b/>
          <w:u w:val="single"/>
          <w:lang w:eastAsia="zh-CN"/>
        </w:rPr>
      </w:pPr>
      <w:r w:rsidRPr="006E2F5E">
        <w:rPr>
          <w:b/>
          <w:u w:val="single"/>
          <w:lang w:eastAsia="zh-CN"/>
        </w:rPr>
        <w:t>Definition of Δf</w:t>
      </w:r>
      <w:r w:rsidRPr="006E2F5E">
        <w:rPr>
          <w:b/>
          <w:u w:val="single"/>
          <w:vertAlign w:val="subscript"/>
          <w:lang w:eastAsia="zh-CN"/>
        </w:rPr>
        <w:t>OBUE</w:t>
      </w:r>
    </w:p>
    <w:p w14:paraId="111ADD49" w14:textId="3780A057" w:rsidR="0015298E" w:rsidRDefault="0015298E" w:rsidP="0015298E">
      <w:pPr>
        <w:jc w:val="both"/>
        <w:rPr>
          <w:lang w:eastAsia="zh-CN"/>
        </w:rPr>
      </w:pPr>
      <w:r>
        <w:rPr>
          <w:lang w:eastAsia="zh-CN"/>
        </w:rPr>
        <w:t xml:space="preserve">As per the WF [1], the remaining issues concerning </w:t>
      </w:r>
      <w:r>
        <w:rPr>
          <w:rFonts w:hint="eastAsia"/>
          <w:lang w:eastAsia="zh-CN"/>
        </w:rPr>
        <w:t>d</w:t>
      </w:r>
      <w:r w:rsidRPr="0015298E">
        <w:rPr>
          <w:lang w:eastAsia="zh-CN"/>
        </w:rPr>
        <w:t>efinition of Δf</w:t>
      </w:r>
      <w:r w:rsidRPr="006E2F5E">
        <w:rPr>
          <w:vertAlign w:val="subscript"/>
          <w:lang w:eastAsia="zh-CN"/>
        </w:rPr>
        <w:t>OBUE</w:t>
      </w:r>
      <w:r>
        <w:rPr>
          <w:lang w:eastAsia="zh-CN"/>
        </w:rPr>
        <w:t xml:space="preserve"> are shown as below:</w:t>
      </w:r>
    </w:p>
    <w:tbl>
      <w:tblPr>
        <w:tblStyle w:val="a7"/>
        <w:tblW w:w="0" w:type="auto"/>
        <w:tblLook w:val="04A0" w:firstRow="1" w:lastRow="0" w:firstColumn="1" w:lastColumn="0" w:noHBand="0" w:noVBand="1"/>
      </w:tblPr>
      <w:tblGrid>
        <w:gridCol w:w="9857"/>
      </w:tblGrid>
      <w:tr w:rsidR="0015298E" w14:paraId="2D3E439D" w14:textId="77777777" w:rsidTr="0015298E">
        <w:tc>
          <w:tcPr>
            <w:tcW w:w="9857" w:type="dxa"/>
          </w:tcPr>
          <w:p w14:paraId="1097DB26" w14:textId="77777777" w:rsidR="0015298E" w:rsidRDefault="0015298E" w:rsidP="0015298E">
            <w:pPr>
              <w:pStyle w:val="aff"/>
              <w:ind w:left="1440"/>
              <w:rPr>
                <w:rFonts w:ascii="Arial" w:hAnsi="Arial" w:cs="Arial"/>
                <w:vertAlign w:val="subscript"/>
              </w:rPr>
            </w:pPr>
            <w:r w:rsidRPr="00CE753E">
              <w:rPr>
                <w:color w:val="000000" w:themeColor="text1"/>
                <w:lang w:val="en-US" w:eastAsia="zh-CN"/>
              </w:rPr>
              <w:t xml:space="preserve">Issue 1-1-2: definition of </w:t>
            </w:r>
            <w:r w:rsidRPr="00CE753E">
              <w:rPr>
                <w:rFonts w:ascii="Arial" w:hAnsi="Arial" w:cs="Arial"/>
              </w:rPr>
              <w:t>Δf</w:t>
            </w:r>
            <w:r w:rsidRPr="00CE753E">
              <w:rPr>
                <w:rFonts w:ascii="Arial" w:hAnsi="Arial" w:cs="Arial"/>
                <w:vertAlign w:val="subscript"/>
              </w:rPr>
              <w:t>OBUE</w:t>
            </w:r>
          </w:p>
          <w:p w14:paraId="2CBEFF39" w14:textId="77777777" w:rsidR="0015298E" w:rsidRPr="00E47513" w:rsidRDefault="0015298E" w:rsidP="0015298E">
            <w:pPr>
              <w:pStyle w:val="EW"/>
              <w:ind w:left="1420" w:firstLine="0"/>
              <w:rPr>
                <w:b/>
                <w:color w:val="000000" w:themeColor="text1"/>
                <w:lang w:val="en-US" w:eastAsia="zh-CN"/>
              </w:rPr>
            </w:pPr>
            <w:r w:rsidRPr="00E47513">
              <w:rPr>
                <w:b/>
                <w:color w:val="000000" w:themeColor="text1"/>
                <w:lang w:val="en-US" w:eastAsia="zh-CN"/>
              </w:rPr>
              <w:t xml:space="preserve">Proposal 1-1-2-1: </w:t>
            </w:r>
          </w:p>
          <w:p w14:paraId="3651ECF3" w14:textId="77777777" w:rsidR="0015298E" w:rsidRPr="00E47513" w:rsidRDefault="0015298E" w:rsidP="0015298E">
            <w:pPr>
              <w:pStyle w:val="EW"/>
              <w:numPr>
                <w:ilvl w:val="0"/>
                <w:numId w:val="48"/>
              </w:numPr>
              <w:ind w:left="1856"/>
            </w:pPr>
            <w:r w:rsidRPr="00E47513">
              <w:rPr>
                <w:b/>
                <w:color w:val="000000" w:themeColor="text1"/>
                <w:lang w:val="en-US" w:eastAsia="zh-CN"/>
              </w:rPr>
              <w:t xml:space="preserve">Option 1: </w:t>
            </w:r>
            <w:r w:rsidRPr="00E47513">
              <w:rPr>
                <w:b/>
              </w:rPr>
              <w:t>Δf</w:t>
            </w:r>
            <w:r w:rsidRPr="00E47513">
              <w:rPr>
                <w:b/>
                <w:vertAlign w:val="subscript"/>
              </w:rPr>
              <w:t>OBUE</w:t>
            </w:r>
            <w:r w:rsidRPr="00E47513">
              <w:tab/>
              <w:t xml:space="preserve">Maximum offset of the </w:t>
            </w:r>
            <w:r w:rsidRPr="00E47513">
              <w:rPr>
                <w:i/>
              </w:rPr>
              <w:t>operating band</w:t>
            </w:r>
            <w:r w:rsidRPr="00E47513">
              <w:t xml:space="preserve"> unwanted emissions mask from the downlink </w:t>
            </w:r>
            <w:r w:rsidRPr="00E47513">
              <w:rPr>
                <w:i/>
              </w:rPr>
              <w:t>operating band</w:t>
            </w:r>
            <w:r w:rsidRPr="00E47513">
              <w:t xml:space="preserve"> edge (i.e. below the lowest frequency of each supported downlink operating band; above the highest frequency of each supported downlink operating band).</w:t>
            </w:r>
          </w:p>
          <w:p w14:paraId="7FFBE570" w14:textId="77777777" w:rsidR="0015298E" w:rsidRPr="00E47513" w:rsidRDefault="0015298E" w:rsidP="0015298E">
            <w:pPr>
              <w:pStyle w:val="EW"/>
              <w:numPr>
                <w:ilvl w:val="0"/>
                <w:numId w:val="48"/>
              </w:numPr>
              <w:ind w:left="1856"/>
            </w:pPr>
            <w:r w:rsidRPr="00E47513">
              <w:rPr>
                <w:b/>
                <w:color w:val="000000" w:themeColor="text1"/>
                <w:lang w:val="en-US" w:eastAsia="zh-CN"/>
              </w:rPr>
              <w:t xml:space="preserve">Option 2: </w:t>
            </w:r>
            <w:r w:rsidRPr="00E47513">
              <w:rPr>
                <w:b/>
              </w:rPr>
              <w:t>Δf</w:t>
            </w:r>
            <w:r w:rsidRPr="00E47513">
              <w:rPr>
                <w:b/>
                <w:vertAlign w:val="subscript"/>
              </w:rPr>
              <w:t>OoBE</w:t>
            </w:r>
            <w:r w:rsidRPr="00E47513">
              <w:tab/>
              <w:t xml:space="preserve">Maximum offset of the </w:t>
            </w:r>
            <w:r w:rsidRPr="00E47513">
              <w:rPr>
                <w:i/>
              </w:rPr>
              <w:t>operating band</w:t>
            </w:r>
            <w:r w:rsidRPr="00E47513">
              <w:t xml:space="preserve"> </w:t>
            </w:r>
            <w:r w:rsidRPr="00E47513">
              <w:rPr>
                <w:strike/>
              </w:rPr>
              <w:t xml:space="preserve">unwanted </w:t>
            </w:r>
            <w:r w:rsidRPr="00E47513">
              <w:t xml:space="preserve">emissions mask from the downlink </w:t>
            </w:r>
            <w:r w:rsidRPr="00E47513">
              <w:rPr>
                <w:i/>
              </w:rPr>
              <w:t>operating band</w:t>
            </w:r>
            <w:r w:rsidRPr="00E47513">
              <w:t xml:space="preserve"> edge (i.e. below the lowest frequency of each supported downlink operating band; above the highest frequency of each supported downlink operating band).</w:t>
            </w:r>
          </w:p>
          <w:p w14:paraId="7D9DFE9B" w14:textId="77777777" w:rsidR="0015298E" w:rsidRPr="00E47513" w:rsidRDefault="0015298E" w:rsidP="0015298E">
            <w:pPr>
              <w:pStyle w:val="EW"/>
              <w:numPr>
                <w:ilvl w:val="0"/>
                <w:numId w:val="48"/>
              </w:numPr>
              <w:ind w:left="1856"/>
            </w:pPr>
            <w:r w:rsidRPr="00E47513">
              <w:rPr>
                <w:b/>
                <w:color w:val="000000" w:themeColor="text1"/>
                <w:lang w:val="en-US" w:eastAsia="zh-CN"/>
              </w:rPr>
              <w:t xml:space="preserve">Option 3: </w:t>
            </w:r>
            <w:r w:rsidRPr="00E47513">
              <w:rPr>
                <w:rFonts w:hint="eastAsia"/>
                <w:b/>
                <w:color w:val="000000" w:themeColor="text1"/>
                <w:lang w:val="en-US" w:eastAsia="zh-CN"/>
              </w:rPr>
              <w:t>Other</w:t>
            </w:r>
            <w:r>
              <w:rPr>
                <w:b/>
                <w:color w:val="000000" w:themeColor="text1"/>
                <w:lang w:val="en-US" w:eastAsia="zh-CN"/>
              </w:rPr>
              <w:t xml:space="preserve"> Option</w:t>
            </w:r>
          </w:p>
          <w:p w14:paraId="313D895B" w14:textId="77777777" w:rsidR="0015298E" w:rsidRDefault="0015298E" w:rsidP="0015298E">
            <w:pPr>
              <w:pStyle w:val="aff"/>
              <w:rPr>
                <w:color w:val="000000" w:themeColor="text1"/>
                <w:lang w:val="en-US" w:eastAsia="zh-CN"/>
              </w:rPr>
            </w:pPr>
          </w:p>
          <w:p w14:paraId="7E26B016" w14:textId="0FF02483" w:rsidR="0015298E" w:rsidRPr="006E2F5E" w:rsidRDefault="0015298E" w:rsidP="00FE6821">
            <w:pPr>
              <w:pStyle w:val="aff"/>
              <w:ind w:left="1288"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tc>
      </w:tr>
    </w:tbl>
    <w:p w14:paraId="7D997E34" w14:textId="274CA127" w:rsidR="00C924DF" w:rsidRPr="002F5B7E" w:rsidRDefault="00794A3A" w:rsidP="00CC0333">
      <w:pPr>
        <w:jc w:val="both"/>
        <w:rPr>
          <w:rFonts w:cs="v5.0.0"/>
          <w:lang w:val="en-US" w:eastAsia="zh-CN"/>
        </w:rPr>
      </w:pPr>
      <w:r>
        <w:rPr>
          <w:rFonts w:hint="eastAsia"/>
          <w:lang w:eastAsia="zh-CN"/>
        </w:rPr>
        <w:t xml:space="preserve">As </w:t>
      </w:r>
      <w:r w:rsidR="00E638F1">
        <w:rPr>
          <w:rFonts w:hint="eastAsia"/>
          <w:lang w:eastAsia="zh-CN"/>
        </w:rPr>
        <w:t>discussed above on</w:t>
      </w:r>
      <w:r>
        <w:rPr>
          <w:rFonts w:hint="eastAsia"/>
          <w:lang w:eastAsia="zh-CN"/>
        </w:rPr>
        <w:t xml:space="preserve"> d</w:t>
      </w:r>
      <w:r w:rsidRPr="00794A3A">
        <w:rPr>
          <w:lang w:eastAsia="zh-CN"/>
        </w:rPr>
        <w:t>efinition of OBUE</w:t>
      </w:r>
      <w:r>
        <w:rPr>
          <w:rFonts w:hint="eastAsia"/>
          <w:lang w:eastAsia="zh-CN"/>
        </w:rPr>
        <w:t>, f</w:t>
      </w:r>
      <w:r w:rsidR="00455FC7">
        <w:rPr>
          <w:rFonts w:hint="eastAsia"/>
          <w:lang w:eastAsia="zh-CN"/>
        </w:rPr>
        <w:t xml:space="preserve">or option 1, the </w:t>
      </w:r>
      <w:r w:rsidR="00455FC7">
        <w:rPr>
          <w:lang w:eastAsia="zh-CN"/>
        </w:rPr>
        <w:t>definition</w:t>
      </w:r>
      <w:r w:rsidR="00455FC7">
        <w:rPr>
          <w:rFonts w:hint="eastAsia"/>
          <w:lang w:eastAsia="zh-CN"/>
        </w:rPr>
        <w:t xml:space="preserve"> of </w:t>
      </w:r>
      <w:r w:rsidR="00455FC7" w:rsidRPr="0015298E">
        <w:rPr>
          <w:lang w:eastAsia="zh-CN"/>
        </w:rPr>
        <w:t>Δf</w:t>
      </w:r>
      <w:r w:rsidR="00455FC7" w:rsidRPr="00A7227B">
        <w:rPr>
          <w:vertAlign w:val="subscript"/>
          <w:lang w:eastAsia="zh-CN"/>
        </w:rPr>
        <w:t>OBUE</w:t>
      </w:r>
      <w:r w:rsidR="00081F3A">
        <w:rPr>
          <w:rFonts w:hint="eastAsia"/>
          <w:lang w:eastAsia="zh-CN"/>
        </w:rPr>
        <w:t xml:space="preserve"> </w:t>
      </w:r>
      <w:r w:rsidR="00455FC7">
        <w:rPr>
          <w:rFonts w:hint="eastAsia"/>
          <w:lang w:eastAsia="zh-CN"/>
        </w:rPr>
        <w:t xml:space="preserve">from TN </w:t>
      </w:r>
      <w:r w:rsidR="00A819D7">
        <w:rPr>
          <w:rFonts w:hint="eastAsia"/>
          <w:lang w:eastAsia="zh-CN"/>
        </w:rPr>
        <w:t>TS 38.104</w:t>
      </w:r>
      <w:r w:rsidR="00D85405">
        <w:rPr>
          <w:rFonts w:hint="eastAsia"/>
          <w:lang w:eastAsia="zh-CN"/>
        </w:rPr>
        <w:t xml:space="preserve"> needs to </w:t>
      </w:r>
      <w:r>
        <w:rPr>
          <w:rFonts w:hint="eastAsia"/>
          <w:lang w:eastAsia="zh-CN"/>
        </w:rPr>
        <w:t>be used</w:t>
      </w:r>
      <w:r w:rsidR="00A819D7">
        <w:rPr>
          <w:rFonts w:hint="eastAsia"/>
          <w:lang w:eastAsia="zh-CN"/>
        </w:rPr>
        <w:t xml:space="preserve"> </w:t>
      </w:r>
      <w:r w:rsidR="00455FC7">
        <w:rPr>
          <w:rFonts w:hint="eastAsia"/>
          <w:lang w:eastAsia="zh-CN"/>
        </w:rPr>
        <w:t>for</w:t>
      </w:r>
      <w:r>
        <w:rPr>
          <w:rFonts w:hint="eastAsia"/>
          <w:lang w:eastAsia="zh-CN"/>
        </w:rPr>
        <w:t xml:space="preserve"> NTN</w:t>
      </w:r>
      <w:r w:rsidR="00455FC7">
        <w:rPr>
          <w:rFonts w:hint="eastAsia"/>
          <w:lang w:eastAsia="zh-CN"/>
        </w:rPr>
        <w:t xml:space="preserve"> OBUE </w:t>
      </w:r>
      <w:r w:rsidR="00455FC7">
        <w:rPr>
          <w:lang w:eastAsia="zh-CN"/>
        </w:rPr>
        <w:t>requirement</w:t>
      </w:r>
      <w:r w:rsidR="00455FC7">
        <w:rPr>
          <w:rFonts w:hint="eastAsia"/>
          <w:lang w:eastAsia="zh-CN"/>
        </w:rPr>
        <w:t xml:space="preserve">. </w:t>
      </w:r>
      <w:r w:rsidR="00241263">
        <w:rPr>
          <w:lang w:eastAsia="zh-CN"/>
        </w:rPr>
        <w:t>F</w:t>
      </w:r>
      <w:r w:rsidR="00241263">
        <w:rPr>
          <w:rFonts w:hint="eastAsia"/>
          <w:lang w:eastAsia="zh-CN"/>
        </w:rPr>
        <w:t>or option 2,</w:t>
      </w:r>
      <w:r w:rsidR="00670C26">
        <w:rPr>
          <w:rFonts w:hint="eastAsia"/>
          <w:lang w:eastAsia="zh-CN"/>
        </w:rPr>
        <w:t xml:space="preserve"> </w:t>
      </w:r>
      <w:r w:rsidR="00C924DF" w:rsidRPr="00E47513">
        <w:rPr>
          <w:i/>
        </w:rPr>
        <w:t>operating band</w:t>
      </w:r>
      <w:r w:rsidR="00C924DF" w:rsidRPr="00E47513">
        <w:t xml:space="preserve"> emissions mask</w:t>
      </w:r>
      <w:r w:rsidR="00610768">
        <w:rPr>
          <w:rFonts w:hint="eastAsia"/>
          <w:lang w:eastAsia="zh-CN"/>
        </w:rPr>
        <w:t xml:space="preserve"> is </w:t>
      </w:r>
      <w:r w:rsidR="004927B6">
        <w:rPr>
          <w:rFonts w:hint="eastAsia"/>
          <w:lang w:eastAsia="zh-CN"/>
        </w:rPr>
        <w:t>unclear,</w:t>
      </w:r>
      <w:r w:rsidR="00743169">
        <w:rPr>
          <w:rFonts w:hint="eastAsia"/>
          <w:lang w:eastAsia="zh-CN"/>
        </w:rPr>
        <w:t xml:space="preserve"> </w:t>
      </w:r>
      <w:r w:rsidR="00610768" w:rsidRPr="00E47513">
        <w:rPr>
          <w:i/>
        </w:rPr>
        <w:t>operating band</w:t>
      </w:r>
      <w:r w:rsidR="00610768" w:rsidRPr="00E47513">
        <w:t xml:space="preserve"> emissions mask</w:t>
      </w:r>
      <w:r w:rsidR="00610768">
        <w:rPr>
          <w:rFonts w:hint="eastAsia"/>
          <w:lang w:eastAsia="zh-CN"/>
        </w:rPr>
        <w:t xml:space="preserve"> </w:t>
      </w:r>
      <w:r w:rsidR="00743169">
        <w:rPr>
          <w:rFonts w:hint="eastAsia"/>
          <w:lang w:eastAsia="zh-CN"/>
        </w:rPr>
        <w:t xml:space="preserve">should include wanted emission </w:t>
      </w:r>
      <w:r w:rsidR="004E619E">
        <w:rPr>
          <w:rFonts w:hint="eastAsia"/>
          <w:lang w:eastAsia="zh-CN"/>
        </w:rPr>
        <w:t xml:space="preserve">domain </w:t>
      </w:r>
      <w:r w:rsidR="00743169">
        <w:rPr>
          <w:rFonts w:hint="eastAsia"/>
          <w:lang w:eastAsia="zh-CN"/>
        </w:rPr>
        <w:t>and unwanted emission</w:t>
      </w:r>
      <w:r w:rsidR="004E619E">
        <w:rPr>
          <w:rFonts w:hint="eastAsia"/>
          <w:lang w:eastAsia="zh-CN"/>
        </w:rPr>
        <w:t xml:space="preserve"> domain</w:t>
      </w:r>
      <w:r w:rsidR="005C110B">
        <w:rPr>
          <w:rFonts w:hint="eastAsia"/>
          <w:lang w:eastAsia="zh-CN"/>
        </w:rPr>
        <w:t>,</w:t>
      </w:r>
      <w:r w:rsidR="004927B6">
        <w:rPr>
          <w:rFonts w:hint="eastAsia"/>
          <w:lang w:eastAsia="zh-CN"/>
        </w:rPr>
        <w:t xml:space="preserve"> </w:t>
      </w:r>
      <w:r w:rsidR="00C34A24">
        <w:rPr>
          <w:rFonts w:hint="eastAsia"/>
          <w:lang w:eastAsia="zh-CN"/>
        </w:rPr>
        <w:t>w</w:t>
      </w:r>
      <w:r w:rsidR="004927B6">
        <w:rPr>
          <w:rFonts w:hint="eastAsia"/>
          <w:lang w:eastAsia="zh-CN"/>
        </w:rPr>
        <w:t>anted emission domain</w:t>
      </w:r>
      <w:r w:rsidR="005F2738">
        <w:rPr>
          <w:rFonts w:hint="eastAsia"/>
          <w:lang w:eastAsia="zh-CN"/>
        </w:rPr>
        <w:t xml:space="preserve"> </w:t>
      </w:r>
      <w:r w:rsidR="004C035C">
        <w:rPr>
          <w:rFonts w:hint="eastAsia"/>
          <w:lang w:eastAsia="zh-CN"/>
        </w:rPr>
        <w:t xml:space="preserve">should </w:t>
      </w:r>
      <w:r w:rsidR="005F2738">
        <w:rPr>
          <w:rFonts w:hint="eastAsia"/>
          <w:lang w:eastAsia="zh-CN"/>
        </w:rPr>
        <w:t>refer to BW</w:t>
      </w:r>
      <w:r w:rsidR="005F2738" w:rsidRPr="006E2F5E">
        <w:rPr>
          <w:rFonts w:hint="eastAsia"/>
          <w:vertAlign w:val="subscript"/>
          <w:lang w:eastAsia="zh-CN"/>
        </w:rPr>
        <w:t>Channel</w:t>
      </w:r>
      <w:r w:rsidR="005F2738">
        <w:rPr>
          <w:rFonts w:hint="eastAsia"/>
          <w:lang w:eastAsia="zh-CN"/>
        </w:rPr>
        <w:t xml:space="preserve"> </w:t>
      </w:r>
      <w:r w:rsidR="00B056CC">
        <w:rPr>
          <w:rFonts w:hint="eastAsia"/>
          <w:lang w:eastAsia="zh-CN"/>
        </w:rPr>
        <w:t>for single-</w:t>
      </w:r>
      <w:r w:rsidR="00E5382A">
        <w:rPr>
          <w:rFonts w:hint="eastAsia"/>
          <w:lang w:eastAsia="zh-CN"/>
        </w:rPr>
        <w:t>carrier</w:t>
      </w:r>
      <w:r w:rsidR="00B056CC">
        <w:rPr>
          <w:rFonts w:hint="eastAsia"/>
          <w:lang w:eastAsia="zh-CN"/>
        </w:rPr>
        <w:t xml:space="preserve"> </w:t>
      </w:r>
      <w:r w:rsidR="00E5382A">
        <w:rPr>
          <w:rFonts w:hint="eastAsia"/>
          <w:lang w:eastAsia="zh-CN"/>
        </w:rPr>
        <w:t>or</w:t>
      </w:r>
      <w:r w:rsidR="004C035C" w:rsidRPr="004C035C">
        <w:t xml:space="preserve"> </w:t>
      </w:r>
      <w:r w:rsidR="004C035C" w:rsidRPr="00F95B02">
        <w:t>BW</w:t>
      </w:r>
      <w:r w:rsidR="004C035C" w:rsidRPr="00F95B02">
        <w:rPr>
          <w:vertAlign w:val="subscript"/>
        </w:rPr>
        <w:t>Contiguous</w:t>
      </w:r>
      <w:r w:rsidR="004C035C">
        <w:rPr>
          <w:rFonts w:hint="eastAsia"/>
          <w:lang w:eastAsia="zh-CN"/>
        </w:rPr>
        <w:t xml:space="preserve"> for multi-carrier</w:t>
      </w:r>
      <w:r w:rsidR="00C34A24">
        <w:rPr>
          <w:rFonts w:hint="eastAsia"/>
          <w:lang w:eastAsia="zh-CN"/>
        </w:rPr>
        <w:t xml:space="preserve">, and the unwanted </w:t>
      </w:r>
      <w:r w:rsidR="00C34A24">
        <w:rPr>
          <w:lang w:eastAsia="zh-CN"/>
        </w:rPr>
        <w:t>emission</w:t>
      </w:r>
      <w:r w:rsidR="00C34A24">
        <w:rPr>
          <w:rFonts w:hint="eastAsia"/>
          <w:lang w:eastAsia="zh-CN"/>
        </w:rPr>
        <w:t xml:space="preserve"> domain is outside wanted </w:t>
      </w:r>
      <w:r w:rsidR="00C34A24">
        <w:rPr>
          <w:lang w:eastAsia="zh-CN"/>
        </w:rPr>
        <w:t>emission</w:t>
      </w:r>
      <w:r w:rsidR="00C34A24">
        <w:rPr>
          <w:rFonts w:hint="eastAsia"/>
          <w:lang w:eastAsia="zh-CN"/>
        </w:rPr>
        <w:t xml:space="preserve"> domain.</w:t>
      </w:r>
      <w:r w:rsidR="008945C7">
        <w:rPr>
          <w:rFonts w:hint="eastAsia"/>
          <w:lang w:eastAsia="zh-CN"/>
        </w:rPr>
        <w:t xml:space="preserve"> It is not clear whether </w:t>
      </w:r>
      <w:r w:rsidR="00806FB0" w:rsidRPr="00E47513">
        <w:rPr>
          <w:i/>
        </w:rPr>
        <w:t>operating band</w:t>
      </w:r>
      <w:r w:rsidR="00806FB0" w:rsidRPr="00E47513">
        <w:t xml:space="preserve"> emissions mask</w:t>
      </w:r>
      <w:r w:rsidR="00806FB0">
        <w:rPr>
          <w:rFonts w:hint="eastAsia"/>
          <w:lang w:eastAsia="zh-CN"/>
        </w:rPr>
        <w:t xml:space="preserve"> re</w:t>
      </w:r>
      <w:r w:rsidR="00315855">
        <w:rPr>
          <w:rFonts w:hint="eastAsia"/>
          <w:lang w:eastAsia="zh-CN"/>
        </w:rPr>
        <w:t>fer to wanted emission domain or unwanted emission domain.</w:t>
      </w:r>
      <w:r w:rsidR="00A97FEC">
        <w:rPr>
          <w:rFonts w:hint="eastAsia"/>
          <w:lang w:eastAsia="zh-CN"/>
        </w:rPr>
        <w:t xml:space="preserve">  </w:t>
      </w:r>
      <w:r w:rsidR="00A97FEC">
        <w:rPr>
          <w:lang w:eastAsia="zh-CN"/>
        </w:rPr>
        <w:t>S</w:t>
      </w:r>
      <w:r w:rsidR="00A97FEC">
        <w:rPr>
          <w:rFonts w:hint="eastAsia"/>
          <w:lang w:eastAsia="zh-CN"/>
        </w:rPr>
        <w:t xml:space="preserve">o </w:t>
      </w:r>
      <w:r w:rsidR="005C110B">
        <w:rPr>
          <w:lang w:eastAsia="zh-CN"/>
        </w:rPr>
        <w:t>definition</w:t>
      </w:r>
      <w:r w:rsidR="005C110B">
        <w:rPr>
          <w:rFonts w:hint="eastAsia"/>
          <w:lang w:eastAsia="zh-CN"/>
        </w:rPr>
        <w:t xml:space="preserve"> of </w:t>
      </w:r>
      <w:r w:rsidR="005C110B" w:rsidRPr="00A7227B">
        <w:rPr>
          <w:rFonts w:cs="v5.0.0"/>
        </w:rPr>
        <w:t>Δ</w:t>
      </w:r>
      <w:r w:rsidR="005C110B" w:rsidRPr="00A7227B">
        <w:rPr>
          <w:rFonts w:cs="v5.0.0"/>
          <w:lang w:val="en-US"/>
        </w:rPr>
        <w:t>f</w:t>
      </w:r>
      <w:r w:rsidR="005C110B" w:rsidRPr="00A7227B">
        <w:rPr>
          <w:rFonts w:cs="v5.0.0"/>
          <w:vertAlign w:val="subscript"/>
          <w:lang w:val="en-US"/>
        </w:rPr>
        <w:t>O</w:t>
      </w:r>
      <w:r w:rsidR="005C110B">
        <w:rPr>
          <w:rFonts w:cs="v5.0.0"/>
          <w:vertAlign w:val="subscript"/>
          <w:lang w:val="en-US"/>
        </w:rPr>
        <w:t>oB</w:t>
      </w:r>
      <w:r w:rsidR="005C110B" w:rsidRPr="00A7227B">
        <w:rPr>
          <w:rFonts w:cs="v5.0.0"/>
          <w:vertAlign w:val="subscript"/>
          <w:lang w:val="en-US"/>
        </w:rPr>
        <w:t>E</w:t>
      </w:r>
      <w:r w:rsidR="005C110B">
        <w:rPr>
          <w:rFonts w:cs="v5.0.0" w:hint="eastAsia"/>
          <w:lang w:val="en-US" w:eastAsia="zh-CN"/>
        </w:rPr>
        <w:t xml:space="preserve"> </w:t>
      </w:r>
      <w:r w:rsidR="00A97FEC">
        <w:rPr>
          <w:rFonts w:cs="v5.0.0" w:hint="eastAsia"/>
          <w:lang w:val="en-US" w:eastAsia="zh-CN"/>
        </w:rPr>
        <w:t xml:space="preserve">of option 2 </w:t>
      </w:r>
      <w:r w:rsidR="005C110B">
        <w:rPr>
          <w:rFonts w:cs="v5.0.0" w:hint="eastAsia"/>
          <w:lang w:val="en-US" w:eastAsia="zh-CN"/>
        </w:rPr>
        <w:t>is unclear</w:t>
      </w:r>
      <w:r w:rsidR="00A97FEC">
        <w:rPr>
          <w:rFonts w:cs="v5.0.0" w:hint="eastAsia"/>
          <w:lang w:val="en-US" w:eastAsia="zh-CN"/>
        </w:rPr>
        <w:t>.</w:t>
      </w:r>
      <w:r w:rsidR="00E92C0A">
        <w:rPr>
          <w:rFonts w:cs="v5.0.0" w:hint="eastAsia"/>
          <w:lang w:val="en-US" w:eastAsia="zh-CN"/>
        </w:rPr>
        <w:t xml:space="preserve"> From our understanding, </w:t>
      </w:r>
      <w:r w:rsidR="00E92C0A" w:rsidRPr="00A7227B">
        <w:rPr>
          <w:rFonts w:cs="v5.0.0"/>
        </w:rPr>
        <w:t>Δ</w:t>
      </w:r>
      <w:r w:rsidR="00E92C0A" w:rsidRPr="00A7227B">
        <w:rPr>
          <w:rFonts w:cs="v5.0.0"/>
          <w:lang w:val="en-US"/>
        </w:rPr>
        <w:t>f</w:t>
      </w:r>
      <w:r w:rsidR="00E92C0A" w:rsidRPr="00A7227B">
        <w:rPr>
          <w:rFonts w:cs="v5.0.0"/>
          <w:vertAlign w:val="subscript"/>
          <w:lang w:val="en-US"/>
        </w:rPr>
        <w:t>O</w:t>
      </w:r>
      <w:r w:rsidR="00E92C0A">
        <w:rPr>
          <w:rFonts w:cs="v5.0.0"/>
          <w:vertAlign w:val="subscript"/>
          <w:lang w:val="en-US"/>
        </w:rPr>
        <w:t>oB</w:t>
      </w:r>
      <w:r w:rsidR="00E92C0A" w:rsidRPr="00A7227B">
        <w:rPr>
          <w:rFonts w:cs="v5.0.0"/>
          <w:vertAlign w:val="subscript"/>
          <w:lang w:val="en-US"/>
        </w:rPr>
        <w:t>E</w:t>
      </w:r>
      <w:r w:rsidR="00E92C0A">
        <w:rPr>
          <w:rFonts w:cs="v5.0.0" w:hint="eastAsia"/>
          <w:lang w:val="en-US" w:eastAsia="zh-CN"/>
        </w:rPr>
        <w:t xml:space="preserve"> is for out of band </w:t>
      </w:r>
      <w:r w:rsidR="00E92C0A">
        <w:rPr>
          <w:rFonts w:cs="v5.0.0"/>
          <w:lang w:val="en-US" w:eastAsia="zh-CN"/>
        </w:rPr>
        <w:t>emission</w:t>
      </w:r>
      <w:r w:rsidR="00E92C0A">
        <w:rPr>
          <w:rFonts w:cs="v5.0.0" w:hint="eastAsia"/>
          <w:lang w:val="en-US" w:eastAsia="zh-CN"/>
        </w:rPr>
        <w:t xml:space="preserve"> </w:t>
      </w:r>
      <w:r w:rsidR="002F5B7E">
        <w:rPr>
          <w:rFonts w:cs="v5.0.0" w:hint="eastAsia"/>
          <w:lang w:val="en-US" w:eastAsia="zh-CN"/>
        </w:rPr>
        <w:t xml:space="preserve">domain, it can be </w:t>
      </w:r>
      <w:r w:rsidR="002F5B7E">
        <w:rPr>
          <w:rFonts w:hint="eastAsia"/>
          <w:lang w:eastAsia="zh-CN"/>
        </w:rPr>
        <w:t>m</w:t>
      </w:r>
      <w:r w:rsidR="002F5B7E">
        <w:rPr>
          <w:lang w:eastAsia="zh-CN"/>
        </w:rPr>
        <w:t>aximum</w:t>
      </w:r>
      <w:r w:rsidR="002F5B7E" w:rsidRPr="00D85405">
        <w:t xml:space="preserve"> offset of the out-of-band </w:t>
      </w:r>
      <w:r w:rsidR="002F5B7E">
        <w:rPr>
          <w:rFonts w:hint="eastAsia"/>
          <w:lang w:eastAsia="zh-CN"/>
        </w:rPr>
        <w:t>emission</w:t>
      </w:r>
      <w:r w:rsidR="002F5B7E" w:rsidRPr="00D85405">
        <w:t xml:space="preserve"> from </w:t>
      </w:r>
      <w:r w:rsidR="002F5B7E">
        <w:rPr>
          <w:rFonts w:eastAsia="宋体"/>
        </w:rPr>
        <w:t>channel edge</w:t>
      </w:r>
      <w:r w:rsidR="002F5B7E">
        <w:rPr>
          <w:rFonts w:eastAsia="宋体" w:hint="eastAsia"/>
          <w:lang w:eastAsia="zh-CN"/>
        </w:rPr>
        <w:t xml:space="preserve"> or </w:t>
      </w:r>
      <w:r w:rsidR="002F5B7E" w:rsidRPr="00F95B02">
        <w:t>edge of the</w:t>
      </w:r>
      <w:r w:rsidR="002F5B7E" w:rsidRPr="00F95B02">
        <w:rPr>
          <w:i/>
          <w:iCs/>
          <w:lang w:val="en-US" w:eastAsia="zh-CN"/>
        </w:rPr>
        <w:t xml:space="preserve"> </w:t>
      </w:r>
      <w:r w:rsidR="002F5B7E" w:rsidRPr="00F95B02">
        <w:rPr>
          <w:i/>
          <w:iCs/>
          <w:lang w:eastAsia="ja-JP"/>
        </w:rPr>
        <w:t>contiguous transmission bandwidth</w:t>
      </w:r>
      <w:r w:rsidR="002F5B7E">
        <w:rPr>
          <w:rFonts w:hint="eastAsia"/>
          <w:iCs/>
          <w:lang w:eastAsia="zh-CN"/>
        </w:rPr>
        <w:t>.</w:t>
      </w:r>
    </w:p>
    <w:p w14:paraId="032F8158" w14:textId="7148AEBB" w:rsidR="00F50C85" w:rsidRPr="00670417" w:rsidRDefault="00F50C85" w:rsidP="006E2F5E">
      <w:pPr>
        <w:jc w:val="both"/>
        <w:rPr>
          <w:lang w:eastAsia="zh-CN"/>
        </w:rPr>
      </w:pPr>
      <w:r w:rsidRPr="006E2F5E">
        <w:rPr>
          <w:rFonts w:hint="eastAsia"/>
          <w:b/>
          <w:lang w:eastAsia="zh-CN"/>
        </w:rPr>
        <w:t xml:space="preserve">Proposal 2: </w:t>
      </w:r>
      <w:r w:rsidR="0025734F">
        <w:rPr>
          <w:rFonts w:hint="eastAsia"/>
          <w:b/>
          <w:lang w:eastAsia="zh-CN"/>
        </w:rPr>
        <w:t>To a</w:t>
      </w:r>
      <w:r w:rsidR="00304188">
        <w:rPr>
          <w:rFonts w:hint="eastAsia"/>
          <w:b/>
          <w:lang w:eastAsia="zh-CN"/>
        </w:rPr>
        <w:t>dopt</w:t>
      </w:r>
      <w:r w:rsidR="00304188" w:rsidRPr="006E2F5E">
        <w:rPr>
          <w:rFonts w:hint="eastAsia"/>
          <w:b/>
          <w:lang w:eastAsia="zh-CN"/>
        </w:rPr>
        <w:t xml:space="preserve"> </w:t>
      </w:r>
      <w:r w:rsidR="003577CA" w:rsidRPr="006E2F5E">
        <w:rPr>
          <w:rFonts w:hint="eastAsia"/>
          <w:b/>
          <w:lang w:eastAsia="zh-CN"/>
        </w:rPr>
        <w:t>Option1 (</w:t>
      </w:r>
      <w:r w:rsidRPr="006E2F5E">
        <w:rPr>
          <w:b/>
          <w:lang w:eastAsia="zh-CN"/>
        </w:rPr>
        <w:t>Δf</w:t>
      </w:r>
      <w:r w:rsidRPr="006E2F5E">
        <w:rPr>
          <w:b/>
          <w:vertAlign w:val="subscript"/>
          <w:lang w:eastAsia="zh-CN"/>
        </w:rPr>
        <w:t>OBUE</w:t>
      </w:r>
      <w:r w:rsidR="003577CA" w:rsidRPr="006E2F5E">
        <w:rPr>
          <w:rFonts w:hint="eastAsia"/>
          <w:b/>
          <w:lang w:eastAsia="zh-CN"/>
        </w:rPr>
        <w:t>), and Option 2(</w:t>
      </w:r>
      <w:r w:rsidR="003577CA" w:rsidRPr="006E2F5E">
        <w:rPr>
          <w:rFonts w:cs="v5.0.0"/>
          <w:b/>
        </w:rPr>
        <w:t>Δ</w:t>
      </w:r>
      <w:r w:rsidR="003577CA" w:rsidRPr="006E2F5E">
        <w:rPr>
          <w:rFonts w:cs="v5.0.0"/>
          <w:b/>
          <w:lang w:val="en-US"/>
        </w:rPr>
        <w:t>f</w:t>
      </w:r>
      <w:r w:rsidR="003577CA" w:rsidRPr="006E2F5E">
        <w:rPr>
          <w:rFonts w:cs="v5.0.0"/>
          <w:b/>
          <w:vertAlign w:val="subscript"/>
          <w:lang w:val="en-US"/>
        </w:rPr>
        <w:t>OoBE</w:t>
      </w:r>
      <w:r w:rsidR="003577CA" w:rsidRPr="006E2F5E">
        <w:rPr>
          <w:rFonts w:hint="eastAsia"/>
          <w:b/>
          <w:lang w:eastAsia="zh-CN"/>
        </w:rPr>
        <w:t>) is unclear.</w:t>
      </w:r>
    </w:p>
    <w:p w14:paraId="569D776C" w14:textId="77777777" w:rsidR="00911CD2" w:rsidRDefault="00911CD2" w:rsidP="005F20E2">
      <w:pPr>
        <w:jc w:val="both"/>
        <w:rPr>
          <w:lang w:eastAsia="zh-CN"/>
        </w:rPr>
      </w:pPr>
    </w:p>
    <w:p w14:paraId="1AFAA165" w14:textId="1BCB6D77" w:rsidR="0084645E" w:rsidRPr="006E2F5E" w:rsidRDefault="00F14BA4" w:rsidP="005F20E2">
      <w:pPr>
        <w:jc w:val="both"/>
        <w:rPr>
          <w:b/>
          <w:u w:val="single"/>
          <w:lang w:eastAsia="zh-CN"/>
        </w:rPr>
      </w:pPr>
      <w:r w:rsidRPr="006E2F5E">
        <w:rPr>
          <w:rFonts w:hint="eastAsia"/>
          <w:b/>
          <w:u w:val="single"/>
          <w:lang w:eastAsia="zh-CN"/>
        </w:rPr>
        <w:t>C</w:t>
      </w:r>
      <w:r w:rsidRPr="006E2F5E">
        <w:rPr>
          <w:b/>
          <w:u w:val="single"/>
          <w:lang w:eastAsia="zh-CN"/>
        </w:rPr>
        <w:t>orrection of ΔfOBUE values for SAN</w:t>
      </w:r>
    </w:p>
    <w:p w14:paraId="1AFC83B7" w14:textId="59DCD307" w:rsidR="00F14BA4" w:rsidRDefault="00F14BA4" w:rsidP="00F14BA4">
      <w:pPr>
        <w:jc w:val="both"/>
        <w:rPr>
          <w:lang w:eastAsia="zh-CN"/>
        </w:rPr>
      </w:pPr>
      <w:r>
        <w:rPr>
          <w:lang w:eastAsia="zh-CN"/>
        </w:rPr>
        <w:t xml:space="preserve">As per the WF [1], the remaining issues concerning </w:t>
      </w:r>
      <w:r>
        <w:rPr>
          <w:rFonts w:hint="eastAsia"/>
          <w:lang w:eastAsia="zh-CN"/>
        </w:rPr>
        <w:t xml:space="preserve">correction </w:t>
      </w:r>
      <w:r w:rsidRPr="0015298E">
        <w:rPr>
          <w:lang w:eastAsia="zh-CN"/>
        </w:rPr>
        <w:t>of Δf</w:t>
      </w:r>
      <w:r w:rsidRPr="00E86105">
        <w:rPr>
          <w:vertAlign w:val="subscript"/>
          <w:lang w:eastAsia="zh-CN"/>
        </w:rPr>
        <w:t>OBUE</w:t>
      </w:r>
      <w:r>
        <w:rPr>
          <w:lang w:eastAsia="zh-CN"/>
        </w:rPr>
        <w:t xml:space="preserve"> </w:t>
      </w:r>
      <w:r w:rsidR="00DE5FE4">
        <w:rPr>
          <w:rFonts w:hint="eastAsia"/>
          <w:lang w:eastAsia="zh-CN"/>
        </w:rPr>
        <w:t xml:space="preserve">values for SAN </w:t>
      </w:r>
      <w:r>
        <w:rPr>
          <w:lang w:eastAsia="zh-CN"/>
        </w:rPr>
        <w:t>are shown as below:</w:t>
      </w:r>
    </w:p>
    <w:tbl>
      <w:tblPr>
        <w:tblStyle w:val="a7"/>
        <w:tblW w:w="0" w:type="auto"/>
        <w:tblLook w:val="04A0" w:firstRow="1" w:lastRow="0" w:firstColumn="1" w:lastColumn="0" w:noHBand="0" w:noVBand="1"/>
      </w:tblPr>
      <w:tblGrid>
        <w:gridCol w:w="9857"/>
      </w:tblGrid>
      <w:tr w:rsidR="00DE5FE4" w14:paraId="09325E08" w14:textId="77777777" w:rsidTr="00DE5FE4">
        <w:tc>
          <w:tcPr>
            <w:tcW w:w="9857" w:type="dxa"/>
          </w:tcPr>
          <w:p w14:paraId="27E9BA23" w14:textId="77777777" w:rsidR="00DE5FE4" w:rsidRDefault="00DE5FE4" w:rsidP="00DE5FE4">
            <w:pPr>
              <w:ind w:left="1420"/>
              <w:rPr>
                <w:b/>
                <w:color w:val="000000" w:themeColor="text1"/>
                <w:lang w:val="en-US" w:eastAsia="zh-CN"/>
              </w:rPr>
            </w:pPr>
            <w:r>
              <w:rPr>
                <w:b/>
                <w:color w:val="000000" w:themeColor="text1"/>
                <w:lang w:val="en-US" w:eastAsia="zh-CN"/>
              </w:rPr>
              <w:t>Proposal 1-1-3</w:t>
            </w:r>
            <w:r w:rsidRPr="00C03B2E">
              <w:rPr>
                <w:b/>
                <w:color w:val="000000" w:themeColor="text1"/>
                <w:lang w:val="en-US" w:eastAsia="zh-CN"/>
              </w:rPr>
              <w:t>-1</w:t>
            </w:r>
            <w:r>
              <w:rPr>
                <w:b/>
                <w:color w:val="000000" w:themeColor="text1"/>
                <w:lang w:val="en-US" w:eastAsia="zh-CN"/>
              </w:rPr>
              <w:t>:</w:t>
            </w:r>
          </w:p>
          <w:p w14:paraId="4C968983" w14:textId="77777777" w:rsidR="00DE5FE4" w:rsidRPr="00E47513" w:rsidRDefault="00DE5FE4" w:rsidP="00DE5FE4">
            <w:pPr>
              <w:pStyle w:val="aff"/>
              <w:numPr>
                <w:ilvl w:val="0"/>
                <w:numId w:val="48"/>
              </w:numPr>
              <w:overflowPunct w:val="0"/>
              <w:autoSpaceDE w:val="0"/>
              <w:autoSpaceDN w:val="0"/>
              <w:adjustRightInd w:val="0"/>
              <w:ind w:left="2140"/>
              <w:contextualSpacing w:val="0"/>
              <w:textAlignment w:val="baseline"/>
              <w:rPr>
                <w:b/>
                <w:color w:val="000000" w:themeColor="text1"/>
                <w:lang w:val="en-US" w:eastAsia="zh-CN"/>
              </w:rPr>
            </w:pPr>
            <w:r w:rsidRPr="00E47513">
              <w:rPr>
                <w:b/>
                <w:color w:val="000000" w:themeColor="text1"/>
                <w:lang w:val="en-US" w:eastAsia="zh-CN"/>
              </w:rPr>
              <w:lastRenderedPageBreak/>
              <w:t xml:space="preserve">Option 1: </w:t>
            </w:r>
            <w:r w:rsidRPr="00E47513">
              <w:rPr>
                <w:rFonts w:ascii="Arial" w:eastAsia="Yu Mincho" w:hAnsi="Arial" w:cs="Arial"/>
                <w:noProof/>
                <w:lang w:eastAsia="zh-CN"/>
              </w:rPr>
              <w:t xml:space="preserve">Keep </w:t>
            </w:r>
            <w:r w:rsidRPr="00E47513">
              <w:rPr>
                <w:rFonts w:ascii="Arial" w:eastAsia="Yu Mincho" w:hAnsi="Arial" w:cs="Arial"/>
              </w:rPr>
              <w:t>Δf</w:t>
            </w:r>
            <w:r w:rsidRPr="00E47513">
              <w:rPr>
                <w:rFonts w:ascii="Arial" w:eastAsia="Yu Mincho" w:hAnsi="Arial" w:cs="Arial"/>
                <w:vertAlign w:val="subscript"/>
              </w:rPr>
              <w:t xml:space="preserve">OBUE </w:t>
            </w:r>
            <w:r w:rsidRPr="00E47513">
              <w:rPr>
                <w:rFonts w:ascii="Arial" w:eastAsia="Yu Mincho" w:hAnsi="Arial" w:cs="Arial"/>
              </w:rPr>
              <w:t>for SAN and correct it with the following values:</w:t>
            </w:r>
          </w:p>
          <w:p w14:paraId="4626344A" w14:textId="77777777" w:rsidR="00DE5FE4" w:rsidRPr="00E47513" w:rsidRDefault="00DE5FE4" w:rsidP="00DE5FE4">
            <w:pPr>
              <w:pStyle w:val="TH"/>
              <w:keepNext w:val="0"/>
              <w:keepLines w:val="0"/>
              <w:widowControl w:val="0"/>
              <w:ind w:left="936" w:firstLine="200"/>
              <w:jc w:val="left"/>
              <w:rPr>
                <w:i/>
                <w:lang w:val="en-US"/>
              </w:rPr>
            </w:pPr>
            <w:r w:rsidRPr="00E47513">
              <w:rPr>
                <w:lang w:val="en-US"/>
              </w:rPr>
              <w:t xml:space="preserve">Table 6.6.1-1: Maximum offset of OBUE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DE5FE4" w:rsidRPr="00E47513" w14:paraId="2C72E0BA" w14:textId="77777777" w:rsidTr="00DE5FE4">
              <w:trPr>
                <w:cantSplit/>
                <w:jc w:val="center"/>
              </w:trPr>
              <w:tc>
                <w:tcPr>
                  <w:tcW w:w="1555" w:type="dxa"/>
                  <w:hideMark/>
                </w:tcPr>
                <w:p w14:paraId="42B0E295" w14:textId="77777777" w:rsidR="00DE5FE4" w:rsidRPr="00E47513" w:rsidRDefault="00DE5FE4" w:rsidP="00DE5FE4">
                  <w:pPr>
                    <w:pStyle w:val="TAH"/>
                    <w:keepNext w:val="0"/>
                    <w:keepLines w:val="0"/>
                    <w:widowControl w:val="0"/>
                    <w:rPr>
                      <w:sz w:val="20"/>
                      <w:lang w:eastAsia="zh-CN"/>
                    </w:rPr>
                  </w:pPr>
                  <w:r w:rsidRPr="00E47513">
                    <w:rPr>
                      <w:rFonts w:hint="eastAsia"/>
                      <w:sz w:val="20"/>
                      <w:lang w:eastAsia="zh-CN"/>
                    </w:rPr>
                    <w:t>SAN</w:t>
                  </w:r>
                  <w:r w:rsidRPr="00E47513">
                    <w:rPr>
                      <w:sz w:val="20"/>
                      <w:lang w:eastAsia="zh-CN"/>
                    </w:rPr>
                    <w:t xml:space="preserve"> type</w:t>
                  </w:r>
                </w:p>
              </w:tc>
              <w:tc>
                <w:tcPr>
                  <w:tcW w:w="3685" w:type="dxa"/>
                  <w:hideMark/>
                </w:tcPr>
                <w:p w14:paraId="16F156F5" w14:textId="77777777" w:rsidR="00DE5FE4" w:rsidRPr="00E47513" w:rsidRDefault="00DE5FE4" w:rsidP="00DE5FE4">
                  <w:pPr>
                    <w:pStyle w:val="TAH"/>
                    <w:keepNext w:val="0"/>
                    <w:keepLines w:val="0"/>
                    <w:widowControl w:val="0"/>
                    <w:rPr>
                      <w:sz w:val="20"/>
                    </w:rPr>
                  </w:pPr>
                  <w:r w:rsidRPr="00E47513">
                    <w:rPr>
                      <w:i/>
                      <w:sz w:val="20"/>
                    </w:rPr>
                    <w:t>Operating band</w:t>
                  </w:r>
                  <w:r w:rsidRPr="00E47513">
                    <w:rPr>
                      <w:sz w:val="20"/>
                    </w:rPr>
                    <w:t xml:space="preserve"> characteristics</w:t>
                  </w:r>
                </w:p>
              </w:tc>
              <w:tc>
                <w:tcPr>
                  <w:tcW w:w="1843" w:type="dxa"/>
                  <w:hideMark/>
                </w:tcPr>
                <w:p w14:paraId="43A1ACE7" w14:textId="77777777" w:rsidR="00DE5FE4" w:rsidRPr="00E47513" w:rsidRDefault="00DE5FE4" w:rsidP="00DE5FE4">
                  <w:pPr>
                    <w:pStyle w:val="TAH"/>
                    <w:keepNext w:val="0"/>
                    <w:keepLines w:val="0"/>
                    <w:widowControl w:val="0"/>
                    <w:rPr>
                      <w:sz w:val="20"/>
                    </w:rPr>
                  </w:pPr>
                  <w:r w:rsidRPr="00E47513">
                    <w:rPr>
                      <w:sz w:val="20"/>
                    </w:rPr>
                    <w:t>Δf</w:t>
                  </w:r>
                  <w:r w:rsidRPr="00E47513">
                    <w:rPr>
                      <w:sz w:val="20"/>
                      <w:vertAlign w:val="subscript"/>
                    </w:rPr>
                    <w:t>OBUE</w:t>
                  </w:r>
                  <w:r w:rsidRPr="00E47513">
                    <w:rPr>
                      <w:sz w:val="20"/>
                    </w:rPr>
                    <w:t xml:space="preserve"> (MHz)</w:t>
                  </w:r>
                </w:p>
              </w:tc>
            </w:tr>
            <w:tr w:rsidR="00DE5FE4" w:rsidRPr="00E47513" w14:paraId="092FB560" w14:textId="77777777" w:rsidTr="00DE5FE4">
              <w:trPr>
                <w:cantSplit/>
                <w:jc w:val="center"/>
              </w:trPr>
              <w:tc>
                <w:tcPr>
                  <w:tcW w:w="1555" w:type="dxa"/>
                  <w:vAlign w:val="center"/>
                  <w:hideMark/>
                </w:tcPr>
                <w:p w14:paraId="4E240BFF" w14:textId="77777777" w:rsidR="00DE5FE4" w:rsidRPr="00E47513" w:rsidRDefault="00DE5FE4" w:rsidP="00DE5FE4">
                  <w:pPr>
                    <w:pStyle w:val="TAC"/>
                    <w:keepNext w:val="0"/>
                    <w:keepLines w:val="0"/>
                    <w:widowControl w:val="0"/>
                    <w:rPr>
                      <w:sz w:val="20"/>
                    </w:rPr>
                  </w:pPr>
                  <w:r w:rsidRPr="00E47513">
                    <w:rPr>
                      <w:rFonts w:hint="eastAsia"/>
                      <w:i/>
                      <w:sz w:val="20"/>
                      <w:lang w:eastAsia="zh-CN"/>
                    </w:rPr>
                    <w:t>SAN</w:t>
                  </w:r>
                  <w:r w:rsidRPr="00E47513">
                    <w:rPr>
                      <w:i/>
                      <w:sz w:val="20"/>
                      <w:lang w:eastAsia="zh-CN"/>
                    </w:rPr>
                    <w:t xml:space="preserve"> type 1-H</w:t>
                  </w:r>
                </w:p>
              </w:tc>
              <w:tc>
                <w:tcPr>
                  <w:tcW w:w="3685" w:type="dxa"/>
                  <w:hideMark/>
                </w:tcPr>
                <w:p w14:paraId="57ED19F7" w14:textId="77777777" w:rsidR="00DE5FE4" w:rsidRPr="00E47513" w:rsidRDefault="00DE5FE4" w:rsidP="00DE5FE4">
                  <w:pPr>
                    <w:pStyle w:val="TAC"/>
                    <w:keepNext w:val="0"/>
                    <w:keepLines w:val="0"/>
                    <w:widowControl w:val="0"/>
                    <w:rPr>
                      <w:sz w:val="20"/>
                      <w:lang w:val="en-US"/>
                    </w:rPr>
                  </w:pPr>
                  <w:r w:rsidRPr="00E47513">
                    <w:rPr>
                      <w:sz w:val="20"/>
                      <w:lang w:val="en-US"/>
                    </w:rPr>
                    <w:t>F</w:t>
                  </w:r>
                  <w:r w:rsidRPr="00E47513">
                    <w:rPr>
                      <w:sz w:val="20"/>
                      <w:vertAlign w:val="subscript"/>
                      <w:lang w:val="en-US"/>
                    </w:rPr>
                    <w:t>DL,high</w:t>
                  </w:r>
                  <w:r w:rsidRPr="00E47513">
                    <w:rPr>
                      <w:sz w:val="20"/>
                      <w:lang w:val="en-US"/>
                    </w:rPr>
                    <w:t xml:space="preserve"> – F</w:t>
                  </w:r>
                  <w:r w:rsidRPr="00E47513">
                    <w:rPr>
                      <w:sz w:val="20"/>
                      <w:vertAlign w:val="subscript"/>
                      <w:lang w:val="en-US"/>
                    </w:rPr>
                    <w:t>DL,low</w:t>
                  </w:r>
                  <w:r w:rsidRPr="00E47513">
                    <w:rPr>
                      <w:sz w:val="20"/>
                      <w:lang w:val="en-US"/>
                    </w:rPr>
                    <w:t xml:space="preserve"> &lt; 100 MHz  </w:t>
                  </w:r>
                </w:p>
              </w:tc>
              <w:tc>
                <w:tcPr>
                  <w:tcW w:w="1843" w:type="dxa"/>
                  <w:hideMark/>
                </w:tcPr>
                <w:p w14:paraId="3E09FAE3" w14:textId="77777777" w:rsidR="00DE5FE4" w:rsidRPr="00E47513" w:rsidRDefault="00DE5FE4" w:rsidP="00DE5FE4">
                  <w:pPr>
                    <w:pStyle w:val="TAC"/>
                    <w:keepNext w:val="0"/>
                    <w:keepLines w:val="0"/>
                    <w:widowControl w:val="0"/>
                    <w:rPr>
                      <w:strike/>
                      <w:sz w:val="20"/>
                      <w:vertAlign w:val="subscript"/>
                    </w:rPr>
                  </w:pPr>
                  <w:r w:rsidRPr="00E47513">
                    <w:rPr>
                      <w:strike/>
                      <w:sz w:val="20"/>
                    </w:rPr>
                    <w:t>2*BW</w:t>
                  </w:r>
                  <w:r w:rsidRPr="00E47513">
                    <w:rPr>
                      <w:strike/>
                      <w:sz w:val="20"/>
                      <w:vertAlign w:val="subscript"/>
                    </w:rPr>
                    <w:t>Channel</w:t>
                  </w:r>
                </w:p>
                <w:p w14:paraId="1FEAAE5C" w14:textId="77777777" w:rsidR="00DE5FE4" w:rsidRPr="00E47513" w:rsidRDefault="00DE5FE4" w:rsidP="00DE5FE4">
                  <w:pPr>
                    <w:pStyle w:val="TAC"/>
                    <w:keepNext w:val="0"/>
                    <w:keepLines w:val="0"/>
                    <w:widowControl w:val="0"/>
                    <w:rPr>
                      <w:strike/>
                      <w:sz w:val="20"/>
                      <w:lang w:val="en-US" w:eastAsia="zh-CN"/>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064DCEF6" w14:textId="77777777" w:rsidR="00DE5FE4" w:rsidRPr="00E47513" w:rsidRDefault="00DE5FE4" w:rsidP="00DE5FE4">
            <w:pPr>
              <w:pStyle w:val="TH"/>
              <w:keepNext w:val="0"/>
              <w:keepLines w:val="0"/>
              <w:widowControl w:val="0"/>
              <w:ind w:left="1220" w:firstLine="200"/>
              <w:jc w:val="left"/>
              <w:rPr>
                <w:i/>
                <w:lang w:val="en-US"/>
              </w:rPr>
            </w:pPr>
            <w:r w:rsidRPr="00E47513">
              <w:rPr>
                <w:lang w:val="en-US"/>
              </w:rPr>
              <w:t xml:space="preserve">Table 9.7.1-1: Maximum offset </w:t>
            </w:r>
            <w:r w:rsidRPr="00E47513">
              <w:t>Δ</w:t>
            </w:r>
            <w:r w:rsidRPr="00E47513">
              <w:rPr>
                <w:lang w:val="en-US"/>
              </w:rPr>
              <w:t>f</w:t>
            </w:r>
            <w:r w:rsidRPr="00E47513">
              <w:rPr>
                <w:vertAlign w:val="subscript"/>
                <w:lang w:val="en-US"/>
              </w:rPr>
              <w:t>OBUE</w:t>
            </w:r>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DE5FE4" w:rsidRPr="00E47513" w14:paraId="396AFBCB" w14:textId="77777777" w:rsidTr="00DE5FE4">
              <w:trPr>
                <w:cantSplit/>
                <w:jc w:val="center"/>
              </w:trPr>
              <w:tc>
                <w:tcPr>
                  <w:tcW w:w="1556" w:type="dxa"/>
                  <w:hideMark/>
                </w:tcPr>
                <w:p w14:paraId="720977D9" w14:textId="77777777" w:rsidR="00DE5FE4" w:rsidRPr="00E47513" w:rsidRDefault="00DE5FE4" w:rsidP="00DE5FE4">
                  <w:pPr>
                    <w:pStyle w:val="TAH"/>
                    <w:keepNext w:val="0"/>
                    <w:keepLines w:val="0"/>
                    <w:widowControl w:val="0"/>
                    <w:rPr>
                      <w:sz w:val="20"/>
                    </w:rPr>
                  </w:pPr>
                  <w:r w:rsidRPr="00E47513">
                    <w:rPr>
                      <w:sz w:val="20"/>
                    </w:rPr>
                    <w:t>SAN type</w:t>
                  </w:r>
                </w:p>
              </w:tc>
              <w:tc>
                <w:tcPr>
                  <w:tcW w:w="3801" w:type="dxa"/>
                  <w:hideMark/>
                </w:tcPr>
                <w:p w14:paraId="7047C0C8" w14:textId="77777777" w:rsidR="00DE5FE4" w:rsidRPr="00E47513" w:rsidRDefault="00DE5FE4" w:rsidP="00DE5FE4">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0BBBA9BA" w14:textId="77777777" w:rsidR="00DE5FE4" w:rsidRPr="00E47513" w:rsidRDefault="00DE5FE4" w:rsidP="00DE5FE4">
                  <w:pPr>
                    <w:pStyle w:val="TAH"/>
                    <w:keepNext w:val="0"/>
                    <w:keepLines w:val="0"/>
                    <w:widowControl w:val="0"/>
                    <w:rPr>
                      <w:sz w:val="20"/>
                    </w:rPr>
                  </w:pPr>
                  <w:r w:rsidRPr="00E47513">
                    <w:rPr>
                      <w:sz w:val="20"/>
                    </w:rPr>
                    <w:t>Δf</w:t>
                  </w:r>
                  <w:r w:rsidRPr="00E47513">
                    <w:rPr>
                      <w:sz w:val="20"/>
                      <w:vertAlign w:val="subscript"/>
                    </w:rPr>
                    <w:t>OBUE</w:t>
                  </w:r>
                  <w:r w:rsidRPr="00E47513">
                    <w:rPr>
                      <w:sz w:val="20"/>
                    </w:rPr>
                    <w:t xml:space="preserve"> (MHz)</w:t>
                  </w:r>
                </w:p>
              </w:tc>
            </w:tr>
            <w:tr w:rsidR="00DE5FE4" w:rsidRPr="00E47513" w14:paraId="5BAD796F" w14:textId="77777777" w:rsidTr="00DE5FE4">
              <w:trPr>
                <w:cantSplit/>
                <w:jc w:val="center"/>
              </w:trPr>
              <w:tc>
                <w:tcPr>
                  <w:tcW w:w="1556" w:type="dxa"/>
                  <w:vAlign w:val="center"/>
                  <w:hideMark/>
                </w:tcPr>
                <w:p w14:paraId="584A6F90" w14:textId="77777777" w:rsidR="00DE5FE4" w:rsidRPr="00E47513" w:rsidRDefault="00DE5FE4" w:rsidP="00DE5FE4">
                  <w:pPr>
                    <w:pStyle w:val="TAC"/>
                    <w:keepNext w:val="0"/>
                    <w:keepLines w:val="0"/>
                    <w:widowControl w:val="0"/>
                    <w:rPr>
                      <w:sz w:val="20"/>
                    </w:rPr>
                  </w:pPr>
                  <w:r w:rsidRPr="00E47513">
                    <w:rPr>
                      <w:i/>
                      <w:sz w:val="20"/>
                      <w:lang w:eastAsia="zh-CN"/>
                    </w:rPr>
                    <w:t>SAN type 1-O</w:t>
                  </w:r>
                </w:p>
              </w:tc>
              <w:tc>
                <w:tcPr>
                  <w:tcW w:w="3801" w:type="dxa"/>
                  <w:hideMark/>
                </w:tcPr>
                <w:p w14:paraId="3AA6D8D4" w14:textId="77777777" w:rsidR="00DE5FE4" w:rsidRPr="00E47513" w:rsidRDefault="00DE5FE4" w:rsidP="00DE5FE4">
                  <w:pPr>
                    <w:pStyle w:val="TAC"/>
                    <w:keepNext w:val="0"/>
                    <w:keepLines w:val="0"/>
                    <w:widowControl w:val="0"/>
                    <w:rPr>
                      <w:sz w:val="20"/>
                      <w:lang w:val="en-US"/>
                    </w:rPr>
                  </w:pPr>
                  <w:r w:rsidRPr="00E47513">
                    <w:rPr>
                      <w:sz w:val="20"/>
                      <w:lang w:val="en-US"/>
                    </w:rPr>
                    <w:t>F</w:t>
                  </w:r>
                  <w:r w:rsidRPr="00E47513">
                    <w:rPr>
                      <w:sz w:val="20"/>
                      <w:vertAlign w:val="subscript"/>
                      <w:lang w:val="en-US"/>
                    </w:rPr>
                    <w:t>DL,high</w:t>
                  </w:r>
                  <w:r w:rsidRPr="00E47513">
                    <w:rPr>
                      <w:sz w:val="20"/>
                      <w:lang w:val="en-US"/>
                    </w:rPr>
                    <w:t xml:space="preserve"> – F</w:t>
                  </w:r>
                  <w:r w:rsidRPr="00E47513">
                    <w:rPr>
                      <w:sz w:val="20"/>
                      <w:vertAlign w:val="subscript"/>
                      <w:lang w:val="en-US"/>
                    </w:rPr>
                    <w:t>DL,low</w:t>
                  </w:r>
                  <w:r w:rsidRPr="00E47513">
                    <w:rPr>
                      <w:sz w:val="20"/>
                      <w:lang w:val="en-US"/>
                    </w:rPr>
                    <w:t xml:space="preserve">  &lt; 100 MHz</w:t>
                  </w:r>
                </w:p>
              </w:tc>
              <w:tc>
                <w:tcPr>
                  <w:tcW w:w="1784" w:type="dxa"/>
                  <w:hideMark/>
                </w:tcPr>
                <w:p w14:paraId="2DD91DF9" w14:textId="77777777" w:rsidR="00DE5FE4" w:rsidRPr="00E47513" w:rsidRDefault="00DE5FE4" w:rsidP="00DE5FE4">
                  <w:pPr>
                    <w:pStyle w:val="TAC"/>
                    <w:keepNext w:val="0"/>
                    <w:keepLines w:val="0"/>
                    <w:widowControl w:val="0"/>
                    <w:rPr>
                      <w:sz w:val="20"/>
                      <w:lang w:val="en-US"/>
                    </w:rPr>
                  </w:pPr>
                  <w:r w:rsidRPr="00E47513">
                    <w:rPr>
                      <w:strike/>
                      <w:sz w:val="20"/>
                    </w:rPr>
                    <w:t>10</w:t>
                  </w:r>
                  <w:r w:rsidRPr="00E47513">
                    <w:rPr>
                      <w:sz w:val="20"/>
                      <w:lang w:val="en-US"/>
                    </w:rPr>
                    <w:t xml:space="preserve"> </w:t>
                  </w:r>
                </w:p>
                <w:p w14:paraId="7D5FB4F1" w14:textId="77777777" w:rsidR="00DE5FE4" w:rsidRPr="00E47513" w:rsidRDefault="00DE5FE4" w:rsidP="00DE5FE4">
                  <w:pPr>
                    <w:pStyle w:val="TAC"/>
                    <w:keepNext w:val="0"/>
                    <w:keepLines w:val="0"/>
                    <w:widowControl w:val="0"/>
                    <w:rPr>
                      <w:strike/>
                      <w:sz w:val="20"/>
                      <w:lang w:val="en-US"/>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29188924" w14:textId="77777777" w:rsidR="00DE5FE4" w:rsidRPr="00E47513" w:rsidRDefault="00DE5FE4" w:rsidP="00DE5FE4">
            <w:pPr>
              <w:pStyle w:val="aff"/>
              <w:rPr>
                <w:b/>
                <w:color w:val="000000" w:themeColor="text1"/>
                <w:lang w:val="en-US" w:eastAsia="zh-CN"/>
              </w:rPr>
            </w:pPr>
          </w:p>
          <w:p w14:paraId="2D52008C" w14:textId="77777777" w:rsidR="00DE5FE4" w:rsidRPr="00E47513" w:rsidRDefault="00DE5FE4" w:rsidP="00DE5FE4">
            <w:pPr>
              <w:pStyle w:val="aff"/>
              <w:numPr>
                <w:ilvl w:val="0"/>
                <w:numId w:val="48"/>
              </w:numPr>
              <w:overflowPunct w:val="0"/>
              <w:autoSpaceDE w:val="0"/>
              <w:autoSpaceDN w:val="0"/>
              <w:adjustRightInd w:val="0"/>
              <w:ind w:left="2140"/>
              <w:contextualSpacing w:val="0"/>
              <w:textAlignment w:val="baseline"/>
              <w:rPr>
                <w:b/>
                <w:color w:val="000000" w:themeColor="text1"/>
                <w:lang w:val="en-US" w:eastAsia="zh-CN"/>
              </w:rPr>
            </w:pPr>
            <w:r w:rsidRPr="00E47513">
              <w:rPr>
                <w:b/>
                <w:color w:val="000000" w:themeColor="text1"/>
                <w:lang w:val="en-US" w:eastAsia="zh-CN"/>
              </w:rPr>
              <w:t xml:space="preserve">Option 2: </w:t>
            </w:r>
            <w:r w:rsidRPr="00E47513">
              <w:rPr>
                <w:rFonts w:ascii="Arial" w:eastAsia="Yu Mincho" w:hAnsi="Arial" w:cs="Arial"/>
                <w:noProof/>
                <w:lang w:val="en-US" w:eastAsia="zh-CN"/>
              </w:rPr>
              <w:t>Correct</w:t>
            </w:r>
            <w:r w:rsidRPr="00E47513">
              <w:rPr>
                <w:rFonts w:ascii="Arial" w:eastAsia="Yu Mincho" w:hAnsi="Arial" w:cs="Arial"/>
                <w:noProof/>
                <w:lang w:eastAsia="zh-CN"/>
              </w:rPr>
              <w:t xml:space="preserve"> </w:t>
            </w:r>
            <w:r w:rsidRPr="00E47513">
              <w:rPr>
                <w:rFonts w:ascii="Arial" w:eastAsia="Yu Mincho" w:hAnsi="Arial" w:cs="Arial"/>
              </w:rPr>
              <w:t>Δf</w:t>
            </w:r>
            <w:r w:rsidRPr="00E47513">
              <w:rPr>
                <w:rFonts w:ascii="Arial" w:eastAsia="Yu Mincho" w:hAnsi="Arial" w:cs="Arial"/>
                <w:vertAlign w:val="subscript"/>
              </w:rPr>
              <w:t xml:space="preserve">OBUE </w:t>
            </w:r>
            <w:r w:rsidRPr="00E47513">
              <w:rPr>
                <w:rFonts w:ascii="Arial" w:eastAsia="Yu Mincho" w:hAnsi="Arial" w:cs="Arial"/>
              </w:rPr>
              <w:t>with Δf</w:t>
            </w:r>
            <w:r w:rsidRPr="00E47513">
              <w:rPr>
                <w:rFonts w:ascii="Arial" w:eastAsia="Yu Mincho" w:hAnsi="Arial" w:cs="Arial"/>
                <w:vertAlign w:val="subscript"/>
              </w:rPr>
              <w:t xml:space="preserve">OoBE </w:t>
            </w:r>
            <w:r w:rsidRPr="00E47513">
              <w:rPr>
                <w:rFonts w:ascii="Arial" w:eastAsia="Yu Mincho" w:hAnsi="Arial" w:cs="Arial"/>
              </w:rPr>
              <w:t>for SAN and correct it with the following values:</w:t>
            </w:r>
          </w:p>
          <w:p w14:paraId="3DEBC5DD" w14:textId="77777777" w:rsidR="00DE5FE4" w:rsidRPr="00E47513" w:rsidRDefault="00DE5FE4" w:rsidP="00DE5FE4">
            <w:pPr>
              <w:pStyle w:val="TH"/>
              <w:keepNext w:val="0"/>
              <w:keepLines w:val="0"/>
              <w:widowControl w:val="0"/>
              <w:ind w:left="936" w:firstLine="200"/>
              <w:jc w:val="left"/>
              <w:rPr>
                <w:i/>
                <w:lang w:val="en-US"/>
              </w:rPr>
            </w:pPr>
            <w:r w:rsidRPr="00E47513">
              <w:rPr>
                <w:lang w:val="en-US"/>
              </w:rPr>
              <w:t xml:space="preserve">Table 6.6.1-1: Maximum offset of OBUE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DE5FE4" w:rsidRPr="00E47513" w14:paraId="27EA66C6" w14:textId="77777777" w:rsidTr="00DE5FE4">
              <w:trPr>
                <w:cantSplit/>
                <w:jc w:val="center"/>
              </w:trPr>
              <w:tc>
                <w:tcPr>
                  <w:tcW w:w="1555" w:type="dxa"/>
                  <w:hideMark/>
                </w:tcPr>
                <w:p w14:paraId="1912824F" w14:textId="77777777" w:rsidR="00DE5FE4" w:rsidRPr="00E47513" w:rsidRDefault="00DE5FE4" w:rsidP="00DE5FE4">
                  <w:pPr>
                    <w:pStyle w:val="TAH"/>
                    <w:keepNext w:val="0"/>
                    <w:keepLines w:val="0"/>
                    <w:widowControl w:val="0"/>
                    <w:rPr>
                      <w:sz w:val="20"/>
                      <w:lang w:eastAsia="zh-CN"/>
                    </w:rPr>
                  </w:pPr>
                  <w:r w:rsidRPr="00E47513">
                    <w:rPr>
                      <w:rFonts w:hint="eastAsia"/>
                      <w:sz w:val="20"/>
                      <w:lang w:eastAsia="zh-CN"/>
                    </w:rPr>
                    <w:t>SAN</w:t>
                  </w:r>
                  <w:r w:rsidRPr="00E47513">
                    <w:rPr>
                      <w:sz w:val="20"/>
                      <w:lang w:eastAsia="zh-CN"/>
                    </w:rPr>
                    <w:t xml:space="preserve"> type</w:t>
                  </w:r>
                </w:p>
              </w:tc>
              <w:tc>
                <w:tcPr>
                  <w:tcW w:w="3685" w:type="dxa"/>
                  <w:hideMark/>
                </w:tcPr>
                <w:p w14:paraId="761DCE10" w14:textId="77777777" w:rsidR="00DE5FE4" w:rsidRPr="00E47513" w:rsidRDefault="00DE5FE4" w:rsidP="00DE5FE4">
                  <w:pPr>
                    <w:pStyle w:val="TAH"/>
                    <w:keepNext w:val="0"/>
                    <w:keepLines w:val="0"/>
                    <w:widowControl w:val="0"/>
                    <w:rPr>
                      <w:sz w:val="20"/>
                    </w:rPr>
                  </w:pPr>
                  <w:r w:rsidRPr="00E47513">
                    <w:rPr>
                      <w:i/>
                      <w:sz w:val="20"/>
                    </w:rPr>
                    <w:t>Operating band</w:t>
                  </w:r>
                  <w:r w:rsidRPr="00E47513">
                    <w:rPr>
                      <w:sz w:val="20"/>
                    </w:rPr>
                    <w:t xml:space="preserve"> characteristics</w:t>
                  </w:r>
                </w:p>
              </w:tc>
              <w:tc>
                <w:tcPr>
                  <w:tcW w:w="1843" w:type="dxa"/>
                  <w:hideMark/>
                </w:tcPr>
                <w:p w14:paraId="707732F2" w14:textId="77777777" w:rsidR="00DE5FE4" w:rsidRPr="00E47513" w:rsidRDefault="00DE5FE4" w:rsidP="00DE5FE4">
                  <w:pPr>
                    <w:pStyle w:val="TAH"/>
                    <w:keepNext w:val="0"/>
                    <w:keepLines w:val="0"/>
                    <w:widowControl w:val="0"/>
                    <w:rPr>
                      <w:sz w:val="20"/>
                    </w:rPr>
                  </w:pPr>
                  <w:r w:rsidRPr="00E47513">
                    <w:rPr>
                      <w:sz w:val="20"/>
                    </w:rPr>
                    <w:t>Δf</w:t>
                  </w:r>
                  <w:r w:rsidRPr="00E47513">
                    <w:rPr>
                      <w:sz w:val="20"/>
                      <w:vertAlign w:val="subscript"/>
                    </w:rPr>
                    <w:t>O</w:t>
                  </w:r>
                  <w:r w:rsidRPr="00E47513">
                    <w:rPr>
                      <w:sz w:val="20"/>
                      <w:vertAlign w:val="subscript"/>
                      <w:lang w:val="fr-FR"/>
                    </w:rPr>
                    <w:t>o</w:t>
                  </w:r>
                  <w:r w:rsidRPr="00E47513">
                    <w:rPr>
                      <w:sz w:val="20"/>
                      <w:vertAlign w:val="subscript"/>
                    </w:rPr>
                    <w:t>BE</w:t>
                  </w:r>
                  <w:r w:rsidRPr="00E47513">
                    <w:rPr>
                      <w:sz w:val="20"/>
                    </w:rPr>
                    <w:t xml:space="preserve"> (MHz)</w:t>
                  </w:r>
                </w:p>
              </w:tc>
            </w:tr>
            <w:tr w:rsidR="00DE5FE4" w:rsidRPr="00E47513" w14:paraId="40212951" w14:textId="77777777" w:rsidTr="00DE5FE4">
              <w:trPr>
                <w:cantSplit/>
                <w:jc w:val="center"/>
              </w:trPr>
              <w:tc>
                <w:tcPr>
                  <w:tcW w:w="1555" w:type="dxa"/>
                  <w:vAlign w:val="center"/>
                  <w:hideMark/>
                </w:tcPr>
                <w:p w14:paraId="66759351" w14:textId="77777777" w:rsidR="00DE5FE4" w:rsidRPr="00E47513" w:rsidRDefault="00DE5FE4" w:rsidP="00DE5FE4">
                  <w:pPr>
                    <w:pStyle w:val="TAC"/>
                    <w:keepNext w:val="0"/>
                    <w:keepLines w:val="0"/>
                    <w:widowControl w:val="0"/>
                    <w:rPr>
                      <w:sz w:val="20"/>
                    </w:rPr>
                  </w:pPr>
                  <w:r w:rsidRPr="00E47513">
                    <w:rPr>
                      <w:rFonts w:hint="eastAsia"/>
                      <w:i/>
                      <w:sz w:val="20"/>
                      <w:lang w:eastAsia="zh-CN"/>
                    </w:rPr>
                    <w:t>SAN</w:t>
                  </w:r>
                  <w:r w:rsidRPr="00E47513">
                    <w:rPr>
                      <w:i/>
                      <w:sz w:val="20"/>
                      <w:lang w:eastAsia="zh-CN"/>
                    </w:rPr>
                    <w:t xml:space="preserve"> type 1-H</w:t>
                  </w:r>
                </w:p>
              </w:tc>
              <w:tc>
                <w:tcPr>
                  <w:tcW w:w="3685" w:type="dxa"/>
                  <w:hideMark/>
                </w:tcPr>
                <w:p w14:paraId="47A17F04" w14:textId="77777777" w:rsidR="00DE5FE4" w:rsidRPr="00E47513" w:rsidRDefault="00DE5FE4" w:rsidP="00DE5FE4">
                  <w:pPr>
                    <w:pStyle w:val="TAC"/>
                    <w:keepNext w:val="0"/>
                    <w:keepLines w:val="0"/>
                    <w:widowControl w:val="0"/>
                    <w:rPr>
                      <w:sz w:val="20"/>
                      <w:lang w:val="en-US"/>
                    </w:rPr>
                  </w:pPr>
                  <w:r w:rsidRPr="00E47513">
                    <w:rPr>
                      <w:sz w:val="20"/>
                      <w:lang w:val="en-US"/>
                    </w:rPr>
                    <w:t>F</w:t>
                  </w:r>
                  <w:r w:rsidRPr="00E47513">
                    <w:rPr>
                      <w:sz w:val="20"/>
                      <w:vertAlign w:val="subscript"/>
                      <w:lang w:val="en-US"/>
                    </w:rPr>
                    <w:t>DL,high</w:t>
                  </w:r>
                  <w:r w:rsidRPr="00E47513">
                    <w:rPr>
                      <w:sz w:val="20"/>
                      <w:lang w:val="en-US"/>
                    </w:rPr>
                    <w:t xml:space="preserve"> – F</w:t>
                  </w:r>
                  <w:r w:rsidRPr="00E47513">
                    <w:rPr>
                      <w:sz w:val="20"/>
                      <w:vertAlign w:val="subscript"/>
                      <w:lang w:val="en-US"/>
                    </w:rPr>
                    <w:t>DL,low</w:t>
                  </w:r>
                  <w:r w:rsidRPr="00E47513">
                    <w:rPr>
                      <w:sz w:val="20"/>
                      <w:lang w:val="en-US"/>
                    </w:rPr>
                    <w:t xml:space="preserve"> &lt; 100 MHz  </w:t>
                  </w:r>
                </w:p>
              </w:tc>
              <w:tc>
                <w:tcPr>
                  <w:tcW w:w="1843" w:type="dxa"/>
                  <w:hideMark/>
                </w:tcPr>
                <w:p w14:paraId="19928835" w14:textId="77777777" w:rsidR="00DE5FE4" w:rsidRPr="00E47513" w:rsidRDefault="00DE5FE4" w:rsidP="00DE5FE4">
                  <w:pPr>
                    <w:pStyle w:val="TAC"/>
                    <w:keepNext w:val="0"/>
                    <w:keepLines w:val="0"/>
                    <w:widowControl w:val="0"/>
                    <w:rPr>
                      <w:strike/>
                      <w:sz w:val="20"/>
                      <w:vertAlign w:val="subscript"/>
                    </w:rPr>
                  </w:pPr>
                  <w:r w:rsidRPr="00E47513">
                    <w:rPr>
                      <w:strike/>
                      <w:sz w:val="20"/>
                    </w:rPr>
                    <w:t>2*BW</w:t>
                  </w:r>
                  <w:r w:rsidRPr="00E47513">
                    <w:rPr>
                      <w:strike/>
                      <w:sz w:val="20"/>
                      <w:vertAlign w:val="subscript"/>
                    </w:rPr>
                    <w:t>Channel</w:t>
                  </w:r>
                </w:p>
                <w:p w14:paraId="2580253C" w14:textId="77777777" w:rsidR="00DE5FE4" w:rsidRPr="00E47513" w:rsidRDefault="00DE5FE4" w:rsidP="00DE5FE4">
                  <w:pPr>
                    <w:pStyle w:val="TAC"/>
                    <w:keepNext w:val="0"/>
                    <w:keepLines w:val="0"/>
                    <w:widowControl w:val="0"/>
                    <w:rPr>
                      <w:strike/>
                      <w:sz w:val="20"/>
                      <w:lang w:val="en-US" w:eastAsia="zh-CN"/>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533ADCF2" w14:textId="77777777" w:rsidR="00DE5FE4" w:rsidRPr="00E47513" w:rsidRDefault="00DE5FE4" w:rsidP="00DE5FE4">
            <w:pPr>
              <w:pStyle w:val="TH"/>
              <w:keepNext w:val="0"/>
              <w:keepLines w:val="0"/>
              <w:widowControl w:val="0"/>
              <w:ind w:left="1220" w:firstLine="200"/>
              <w:jc w:val="left"/>
              <w:rPr>
                <w:i/>
                <w:lang w:val="en-US"/>
              </w:rPr>
            </w:pPr>
            <w:r w:rsidRPr="00E47513">
              <w:rPr>
                <w:lang w:val="en-US"/>
              </w:rPr>
              <w:t xml:space="preserve">Table 9.7.1-1: Maximum offset </w:t>
            </w:r>
            <w:r w:rsidRPr="00E47513">
              <w:t>Δ</w:t>
            </w:r>
            <w:r w:rsidRPr="00E47513">
              <w:rPr>
                <w:lang w:val="en-US"/>
              </w:rPr>
              <w:t>f</w:t>
            </w:r>
            <w:r w:rsidRPr="00E47513">
              <w:rPr>
                <w:vertAlign w:val="subscript"/>
                <w:lang w:val="en-US"/>
              </w:rPr>
              <w:t>OBUE</w:t>
            </w:r>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DE5FE4" w:rsidRPr="00E47513" w14:paraId="3854A904" w14:textId="77777777" w:rsidTr="00DE5FE4">
              <w:trPr>
                <w:cantSplit/>
                <w:jc w:val="center"/>
              </w:trPr>
              <w:tc>
                <w:tcPr>
                  <w:tcW w:w="1556" w:type="dxa"/>
                  <w:hideMark/>
                </w:tcPr>
                <w:p w14:paraId="143B058F" w14:textId="77777777" w:rsidR="00DE5FE4" w:rsidRPr="00E47513" w:rsidRDefault="00DE5FE4" w:rsidP="00DE5FE4">
                  <w:pPr>
                    <w:pStyle w:val="TAH"/>
                    <w:keepNext w:val="0"/>
                    <w:keepLines w:val="0"/>
                    <w:widowControl w:val="0"/>
                    <w:rPr>
                      <w:sz w:val="20"/>
                    </w:rPr>
                  </w:pPr>
                  <w:r w:rsidRPr="00E47513">
                    <w:rPr>
                      <w:sz w:val="20"/>
                    </w:rPr>
                    <w:t>SAN type</w:t>
                  </w:r>
                </w:p>
              </w:tc>
              <w:tc>
                <w:tcPr>
                  <w:tcW w:w="3801" w:type="dxa"/>
                  <w:hideMark/>
                </w:tcPr>
                <w:p w14:paraId="37510A07" w14:textId="77777777" w:rsidR="00DE5FE4" w:rsidRPr="00E47513" w:rsidRDefault="00DE5FE4" w:rsidP="00DE5FE4">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3AFA8888" w14:textId="77777777" w:rsidR="00DE5FE4" w:rsidRPr="00E47513" w:rsidRDefault="00DE5FE4" w:rsidP="00DE5FE4">
                  <w:pPr>
                    <w:pStyle w:val="TAH"/>
                    <w:keepNext w:val="0"/>
                    <w:keepLines w:val="0"/>
                    <w:widowControl w:val="0"/>
                    <w:rPr>
                      <w:sz w:val="20"/>
                    </w:rPr>
                  </w:pPr>
                  <w:r w:rsidRPr="00E47513">
                    <w:rPr>
                      <w:sz w:val="20"/>
                    </w:rPr>
                    <w:t>Δf</w:t>
                  </w:r>
                  <w:r w:rsidRPr="00E47513">
                    <w:rPr>
                      <w:sz w:val="20"/>
                      <w:vertAlign w:val="subscript"/>
                    </w:rPr>
                    <w:t>O</w:t>
                  </w:r>
                  <w:r w:rsidRPr="00E47513">
                    <w:rPr>
                      <w:sz w:val="20"/>
                      <w:vertAlign w:val="subscript"/>
                      <w:lang w:val="fr-FR"/>
                    </w:rPr>
                    <w:t>o</w:t>
                  </w:r>
                  <w:r w:rsidRPr="00E47513">
                    <w:rPr>
                      <w:sz w:val="20"/>
                      <w:vertAlign w:val="subscript"/>
                    </w:rPr>
                    <w:t>BE</w:t>
                  </w:r>
                  <w:r w:rsidRPr="00E47513">
                    <w:rPr>
                      <w:sz w:val="20"/>
                    </w:rPr>
                    <w:t xml:space="preserve"> (MHz)</w:t>
                  </w:r>
                </w:p>
              </w:tc>
            </w:tr>
            <w:tr w:rsidR="00DE5FE4" w:rsidRPr="00E47513" w14:paraId="662D7A1F" w14:textId="77777777" w:rsidTr="00DE5FE4">
              <w:trPr>
                <w:cantSplit/>
                <w:jc w:val="center"/>
              </w:trPr>
              <w:tc>
                <w:tcPr>
                  <w:tcW w:w="1556" w:type="dxa"/>
                  <w:vAlign w:val="center"/>
                  <w:hideMark/>
                </w:tcPr>
                <w:p w14:paraId="22E4CF9A" w14:textId="77777777" w:rsidR="00DE5FE4" w:rsidRPr="00E47513" w:rsidRDefault="00DE5FE4" w:rsidP="00DE5FE4">
                  <w:pPr>
                    <w:pStyle w:val="TAC"/>
                    <w:keepNext w:val="0"/>
                    <w:keepLines w:val="0"/>
                    <w:widowControl w:val="0"/>
                    <w:rPr>
                      <w:sz w:val="20"/>
                    </w:rPr>
                  </w:pPr>
                  <w:r w:rsidRPr="00E47513">
                    <w:rPr>
                      <w:i/>
                      <w:sz w:val="20"/>
                      <w:lang w:eastAsia="zh-CN"/>
                    </w:rPr>
                    <w:t>SAN type 1-O</w:t>
                  </w:r>
                </w:p>
              </w:tc>
              <w:tc>
                <w:tcPr>
                  <w:tcW w:w="3801" w:type="dxa"/>
                  <w:hideMark/>
                </w:tcPr>
                <w:p w14:paraId="3EFD15EC" w14:textId="77777777" w:rsidR="00DE5FE4" w:rsidRPr="00E47513" w:rsidRDefault="00DE5FE4" w:rsidP="00DE5FE4">
                  <w:pPr>
                    <w:pStyle w:val="TAC"/>
                    <w:keepNext w:val="0"/>
                    <w:keepLines w:val="0"/>
                    <w:widowControl w:val="0"/>
                    <w:rPr>
                      <w:sz w:val="20"/>
                      <w:lang w:val="en-US"/>
                    </w:rPr>
                  </w:pPr>
                  <w:r w:rsidRPr="00E47513">
                    <w:rPr>
                      <w:sz w:val="20"/>
                      <w:lang w:val="en-US"/>
                    </w:rPr>
                    <w:t>F</w:t>
                  </w:r>
                  <w:r w:rsidRPr="00E47513">
                    <w:rPr>
                      <w:sz w:val="20"/>
                      <w:vertAlign w:val="subscript"/>
                      <w:lang w:val="en-US"/>
                    </w:rPr>
                    <w:t>DL,high</w:t>
                  </w:r>
                  <w:r w:rsidRPr="00E47513">
                    <w:rPr>
                      <w:sz w:val="20"/>
                      <w:lang w:val="en-US"/>
                    </w:rPr>
                    <w:t xml:space="preserve"> – F</w:t>
                  </w:r>
                  <w:r w:rsidRPr="00E47513">
                    <w:rPr>
                      <w:sz w:val="20"/>
                      <w:vertAlign w:val="subscript"/>
                      <w:lang w:val="en-US"/>
                    </w:rPr>
                    <w:t>DL,low</w:t>
                  </w:r>
                  <w:r w:rsidRPr="00E47513">
                    <w:rPr>
                      <w:sz w:val="20"/>
                      <w:lang w:val="en-US"/>
                    </w:rPr>
                    <w:t xml:space="preserve">  &lt; 100 MHz</w:t>
                  </w:r>
                </w:p>
              </w:tc>
              <w:tc>
                <w:tcPr>
                  <w:tcW w:w="1784" w:type="dxa"/>
                  <w:hideMark/>
                </w:tcPr>
                <w:p w14:paraId="0E3EC372" w14:textId="77777777" w:rsidR="00DE5FE4" w:rsidRPr="00E47513" w:rsidRDefault="00DE5FE4" w:rsidP="00DE5FE4">
                  <w:pPr>
                    <w:pStyle w:val="TAC"/>
                    <w:keepNext w:val="0"/>
                    <w:keepLines w:val="0"/>
                    <w:widowControl w:val="0"/>
                    <w:rPr>
                      <w:sz w:val="20"/>
                      <w:lang w:val="en-US"/>
                    </w:rPr>
                  </w:pPr>
                  <w:r w:rsidRPr="00E47513">
                    <w:rPr>
                      <w:strike/>
                      <w:sz w:val="20"/>
                    </w:rPr>
                    <w:t>10</w:t>
                  </w:r>
                  <w:r w:rsidRPr="00E47513">
                    <w:rPr>
                      <w:sz w:val="20"/>
                      <w:lang w:val="en-US"/>
                    </w:rPr>
                    <w:t xml:space="preserve"> </w:t>
                  </w:r>
                </w:p>
                <w:p w14:paraId="18DCB58C" w14:textId="77777777" w:rsidR="00DE5FE4" w:rsidRPr="00E47513" w:rsidRDefault="00DE5FE4" w:rsidP="00DE5FE4">
                  <w:pPr>
                    <w:pStyle w:val="TAC"/>
                    <w:keepNext w:val="0"/>
                    <w:keepLines w:val="0"/>
                    <w:widowControl w:val="0"/>
                    <w:rPr>
                      <w:strike/>
                      <w:sz w:val="20"/>
                      <w:lang w:val="en-US"/>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79B2F54A" w14:textId="77777777" w:rsidR="00DE5FE4" w:rsidRDefault="00DE5FE4" w:rsidP="00DE5FE4">
            <w:pPr>
              <w:rPr>
                <w:b/>
                <w:color w:val="000000" w:themeColor="text1"/>
                <w:lang w:val="en-US" w:eastAsia="zh-CN"/>
              </w:rPr>
            </w:pPr>
          </w:p>
          <w:p w14:paraId="617905A7" w14:textId="5D58EE43" w:rsidR="00DE5FE4" w:rsidRPr="00F06882" w:rsidRDefault="00DE5FE4" w:rsidP="00DE5FE4">
            <w:pPr>
              <w:pStyle w:val="aff"/>
              <w:numPr>
                <w:ilvl w:val="0"/>
                <w:numId w:val="48"/>
              </w:numPr>
              <w:overflowPunct w:val="0"/>
              <w:autoSpaceDE w:val="0"/>
              <w:autoSpaceDN w:val="0"/>
              <w:adjustRightInd w:val="0"/>
              <w:ind w:left="2140"/>
              <w:contextualSpacing w:val="0"/>
              <w:textAlignment w:val="baseline"/>
              <w:rPr>
                <w:b/>
                <w:color w:val="000000" w:themeColor="text1"/>
                <w:lang w:val="en-US" w:eastAsia="zh-CN"/>
              </w:rPr>
            </w:pPr>
            <w:r w:rsidRPr="00E47513">
              <w:rPr>
                <w:b/>
                <w:color w:val="000000" w:themeColor="text1"/>
                <w:lang w:val="en-US" w:eastAsia="zh-CN"/>
              </w:rPr>
              <w:t xml:space="preserve">Option 3: </w:t>
            </w:r>
            <w:r w:rsidRPr="00E47513">
              <w:rPr>
                <w:rFonts w:ascii="Arial" w:hAnsi="Arial" w:cs="Arial"/>
                <w:color w:val="000000" w:themeColor="text1"/>
                <w:lang w:val="en-US" w:eastAsia="zh-CN"/>
              </w:rPr>
              <w:t>Do not keep the current definition with Δf</w:t>
            </w:r>
            <w:r w:rsidRPr="00E47513">
              <w:rPr>
                <w:rFonts w:ascii="Arial" w:hAnsi="Arial" w:cs="Arial"/>
                <w:color w:val="000000" w:themeColor="text1"/>
                <w:vertAlign w:val="subscript"/>
                <w:lang w:val="en-US" w:eastAsia="zh-CN"/>
              </w:rPr>
              <w:t>OBUE</w:t>
            </w:r>
            <w:r w:rsidRPr="00E47513">
              <w:rPr>
                <w:rFonts w:ascii="Arial" w:hAnsi="Arial" w:cs="Arial"/>
                <w:color w:val="000000" w:themeColor="text1"/>
                <w:lang w:val="en-US" w:eastAsia="zh-CN"/>
              </w:rPr>
              <w:t xml:space="preserve"> for SAN in TS 38.108. Do not specify Δf</w:t>
            </w:r>
            <w:r w:rsidRPr="00E47513">
              <w:rPr>
                <w:rFonts w:ascii="Arial" w:hAnsi="Arial" w:cs="Arial"/>
                <w:color w:val="000000" w:themeColor="text1"/>
                <w:vertAlign w:val="subscript"/>
                <w:lang w:val="en-US" w:eastAsia="zh-CN"/>
              </w:rPr>
              <w:t xml:space="preserve">OBUE </w:t>
            </w:r>
            <w:r w:rsidRPr="00E47513">
              <w:rPr>
                <w:rFonts w:ascii="Arial" w:hAnsi="Arial" w:cs="Arial"/>
                <w:color w:val="000000" w:themeColor="text1"/>
                <w:lang w:val="en-US" w:eastAsia="zh-CN"/>
              </w:rPr>
              <w:t>for SAN.</w:t>
            </w:r>
          </w:p>
          <w:p w14:paraId="7ADAB58D" w14:textId="77777777" w:rsidR="00DE5FE4" w:rsidRPr="008E4255" w:rsidRDefault="00DE5FE4" w:rsidP="00DE5FE4">
            <w:pPr>
              <w:pStyle w:val="aff"/>
              <w:ind w:left="2140"/>
              <w:rPr>
                <w:b/>
                <w:color w:val="000000" w:themeColor="text1"/>
                <w:lang w:val="en-US" w:eastAsia="zh-CN"/>
              </w:rPr>
            </w:pPr>
          </w:p>
          <w:p w14:paraId="24EBE80F" w14:textId="0AB55DC1" w:rsidR="00DE5FE4" w:rsidRPr="006E2F5E" w:rsidRDefault="00DE5FE4" w:rsidP="00FE6821">
            <w:pPr>
              <w:pStyle w:val="aff"/>
              <w:ind w:left="1288"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tc>
      </w:tr>
    </w:tbl>
    <w:p w14:paraId="4C3AD144" w14:textId="77777777" w:rsidR="00FF3C74" w:rsidRDefault="00FF3C74" w:rsidP="005F20E2">
      <w:pPr>
        <w:jc w:val="both"/>
        <w:rPr>
          <w:lang w:eastAsia="zh-CN"/>
        </w:rPr>
      </w:pPr>
    </w:p>
    <w:p w14:paraId="77B2E7B6" w14:textId="677FDFD0" w:rsidR="007261CB" w:rsidRDefault="007261CB" w:rsidP="005F20E2">
      <w:pPr>
        <w:jc w:val="both"/>
        <w:rPr>
          <w:lang w:eastAsia="zh-CN"/>
        </w:rPr>
      </w:pPr>
      <w:r>
        <w:rPr>
          <w:rFonts w:hint="eastAsia"/>
          <w:lang w:eastAsia="zh-CN"/>
        </w:rPr>
        <w:t xml:space="preserve">The definition of </w:t>
      </w:r>
      <w:r w:rsidRPr="00B67F11">
        <w:rPr>
          <w:lang w:eastAsia="zh-CN"/>
        </w:rPr>
        <w:t>Base Station RF Bandwidth</w:t>
      </w:r>
      <w:r>
        <w:rPr>
          <w:rFonts w:hint="eastAsia"/>
          <w:lang w:eastAsia="zh-CN"/>
        </w:rPr>
        <w:t xml:space="preserve"> and </w:t>
      </w:r>
      <w:r w:rsidRPr="00F95B02">
        <w:t>BW</w:t>
      </w:r>
      <w:r w:rsidRPr="00F95B02">
        <w:rPr>
          <w:vertAlign w:val="subscript"/>
        </w:rPr>
        <w:t>Contiguous</w:t>
      </w:r>
      <w:r>
        <w:rPr>
          <w:rFonts w:hint="eastAsia"/>
          <w:lang w:eastAsia="zh-CN"/>
        </w:rPr>
        <w:t xml:space="preserve"> in TS 38.104 </w:t>
      </w:r>
      <w:r w:rsidR="003E618B">
        <w:rPr>
          <w:rFonts w:hint="eastAsia"/>
          <w:lang w:eastAsia="zh-CN"/>
        </w:rPr>
        <w:t>are</w:t>
      </w:r>
      <w:r>
        <w:rPr>
          <w:rFonts w:hint="eastAsia"/>
          <w:lang w:eastAsia="zh-CN"/>
        </w:rPr>
        <w:t xml:space="preserve"> copied as below:</w:t>
      </w:r>
    </w:p>
    <w:tbl>
      <w:tblPr>
        <w:tblStyle w:val="a7"/>
        <w:tblW w:w="0" w:type="auto"/>
        <w:tblLook w:val="04A0" w:firstRow="1" w:lastRow="0" w:firstColumn="1" w:lastColumn="0" w:noHBand="0" w:noVBand="1"/>
      </w:tblPr>
      <w:tblGrid>
        <w:gridCol w:w="9857"/>
      </w:tblGrid>
      <w:tr w:rsidR="00B40D43" w14:paraId="0457CC54" w14:textId="77777777" w:rsidTr="00B40D43">
        <w:tc>
          <w:tcPr>
            <w:tcW w:w="9857" w:type="dxa"/>
          </w:tcPr>
          <w:p w14:paraId="1168E6A6" w14:textId="77777777" w:rsidR="00B67F11" w:rsidRPr="00F95B02" w:rsidRDefault="00B67F11" w:rsidP="00B67F11">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006518A5" w14:textId="77777777" w:rsidR="00B67F11" w:rsidRPr="00F95B02" w:rsidRDefault="00B67F11" w:rsidP="00B67F11">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4C200B21" w14:textId="6ADA7660" w:rsidR="0093497E" w:rsidRPr="0093497E" w:rsidRDefault="0093497E" w:rsidP="00FE6821">
            <w:pPr>
              <w:pStyle w:val="EW"/>
              <w:rPr>
                <w:lang w:eastAsia="zh-CN"/>
              </w:rPr>
            </w:pPr>
            <w:r w:rsidRPr="00F95B02">
              <w:t>BW</w:t>
            </w:r>
            <w:r w:rsidRPr="00F95B02">
              <w:rPr>
                <w:vertAlign w:val="subscript"/>
              </w:rPr>
              <w:t>Contiguous</w:t>
            </w:r>
            <w:r w:rsidRPr="00F95B02">
              <w:tab/>
              <w:t xml:space="preserve">Contiguous </w:t>
            </w:r>
            <w:r w:rsidRPr="00F95B02">
              <w:rPr>
                <w:i/>
              </w:rPr>
              <w:t>transmission bandwidth</w:t>
            </w:r>
            <w:r w:rsidRPr="00F95B02">
              <w:t xml:space="preserve">, </w:t>
            </w:r>
            <w:r>
              <w:rPr>
                <w:rFonts w:hint="eastAsia"/>
                <w:lang w:eastAsia="zh-CN"/>
              </w:rPr>
              <w:t xml:space="preserve"> </w:t>
            </w:r>
            <w:r w:rsidRPr="00F95B02">
              <w:t xml:space="preserve">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tc>
      </w:tr>
    </w:tbl>
    <w:p w14:paraId="756999EE" w14:textId="495FEFEC" w:rsidR="009D0FAE" w:rsidRDefault="009D0FAE" w:rsidP="007261CB">
      <w:pPr>
        <w:jc w:val="both"/>
        <w:rPr>
          <w:lang w:eastAsia="zh-CN"/>
        </w:rPr>
      </w:pPr>
      <w:r>
        <w:rPr>
          <w:rFonts w:hint="eastAsia"/>
          <w:lang w:eastAsia="zh-CN"/>
        </w:rPr>
        <w:t xml:space="preserve">From our understanding, the </w:t>
      </w:r>
      <w:r>
        <w:rPr>
          <w:lang w:eastAsia="zh-CN"/>
        </w:rPr>
        <w:t>interpreting</w:t>
      </w:r>
      <w:r>
        <w:rPr>
          <w:rFonts w:hint="eastAsia"/>
          <w:lang w:eastAsia="zh-CN"/>
        </w:rPr>
        <w:t xml:space="preserve"> for multi-carrier in</w:t>
      </w:r>
      <w:r w:rsidR="00A14E86">
        <w:rPr>
          <w:rFonts w:hint="eastAsia"/>
          <w:lang w:eastAsia="zh-CN"/>
        </w:rPr>
        <w:t xml:space="preserve"> above</w:t>
      </w:r>
      <w:r>
        <w:rPr>
          <w:rFonts w:hint="eastAsia"/>
          <w:lang w:eastAsia="zh-CN"/>
        </w:rPr>
        <w:t xml:space="preserve"> term </w:t>
      </w:r>
      <w:r w:rsidR="008A792C" w:rsidRPr="00F95B02">
        <w:t>BW</w:t>
      </w:r>
      <w:r w:rsidR="008A792C" w:rsidRPr="00F95B02">
        <w:rPr>
          <w:vertAlign w:val="subscript"/>
        </w:rPr>
        <w:t>Contiguous</w:t>
      </w:r>
      <w:r w:rsidR="008A792C">
        <w:rPr>
          <w:rFonts w:hint="eastAsia"/>
          <w:lang w:eastAsia="zh-CN"/>
        </w:rPr>
        <w:t xml:space="preserve"> is missing. </w:t>
      </w:r>
      <w:r w:rsidR="008A792C">
        <w:rPr>
          <w:lang w:eastAsia="zh-CN"/>
        </w:rPr>
        <w:t>T</w:t>
      </w:r>
      <w:r w:rsidR="008A792C">
        <w:rPr>
          <w:rFonts w:hint="eastAsia"/>
          <w:lang w:eastAsia="zh-CN"/>
        </w:rPr>
        <w:t xml:space="preserve">he completely term </w:t>
      </w:r>
      <w:r w:rsidR="008A792C" w:rsidRPr="00F95B02">
        <w:t>BW</w:t>
      </w:r>
      <w:r w:rsidR="008A792C" w:rsidRPr="00F95B02">
        <w:rPr>
          <w:vertAlign w:val="subscript"/>
        </w:rPr>
        <w:t>Contiguous</w:t>
      </w:r>
      <w:r w:rsidR="00A14E86">
        <w:rPr>
          <w:rFonts w:hint="eastAsia"/>
          <w:lang w:eastAsia="zh-CN"/>
        </w:rPr>
        <w:t xml:space="preserve"> should be as following:</w:t>
      </w:r>
    </w:p>
    <w:p w14:paraId="637BC894" w14:textId="569A4623" w:rsidR="00A14E86" w:rsidRDefault="00A14E86" w:rsidP="00A14E86">
      <w:pPr>
        <w:pStyle w:val="EW"/>
        <w:rPr>
          <w:lang w:eastAsia="zh-CN"/>
        </w:rPr>
      </w:pPr>
      <w:r w:rsidRPr="00F95B02">
        <w:t>BW</w:t>
      </w:r>
      <w:r w:rsidRPr="00F95B02">
        <w:rPr>
          <w:vertAlign w:val="subscript"/>
        </w:rPr>
        <w:t>Contiguous</w:t>
      </w:r>
      <w:r w:rsidRPr="00F95B02">
        <w:tab/>
        <w:t xml:space="preserve">Contiguous </w:t>
      </w:r>
      <w:r w:rsidRPr="00F95B02">
        <w:rPr>
          <w:i/>
        </w:rPr>
        <w:t>transmission bandwidth</w:t>
      </w:r>
      <w:r w:rsidRPr="00F95B02">
        <w:t xml:space="preserve">, </w:t>
      </w:r>
      <w:r>
        <w:rPr>
          <w:rFonts w:hint="eastAsia"/>
          <w:lang w:eastAsia="zh-CN"/>
        </w:rPr>
        <w:t xml:space="preserve"> </w:t>
      </w:r>
      <w:r w:rsidRPr="00F95B02">
        <w:t xml:space="preserve">i.e. </w:t>
      </w:r>
      <w:r w:rsidRPr="00F95B02">
        <w:rPr>
          <w:i/>
        </w:rPr>
        <w:t>BS channel bandwidth</w:t>
      </w:r>
      <w:r w:rsidRPr="00F95B02">
        <w:t xml:space="preserve"> for single carrier </w:t>
      </w:r>
      <w:r>
        <w:rPr>
          <w:rFonts w:hint="eastAsia"/>
          <w:lang w:eastAsia="zh-CN"/>
        </w:rPr>
        <w:t xml:space="preserve">or </w:t>
      </w:r>
      <w:r w:rsidR="004F4D17" w:rsidRPr="0070722F">
        <w:rPr>
          <w:i/>
          <w:highlight w:val="green"/>
        </w:rPr>
        <w:t>Base Station RF Bandwidth</w:t>
      </w:r>
      <w:r w:rsidRPr="00430248">
        <w:rPr>
          <w:highlight w:val="green"/>
        </w:rPr>
        <w:t xml:space="preserve"> for</w:t>
      </w:r>
      <w:r w:rsidRPr="00430248">
        <w:rPr>
          <w:highlight w:val="green"/>
          <w:lang w:eastAsia="zh-CN"/>
        </w:rPr>
        <w:t xml:space="preserve"> multi-</w:t>
      </w:r>
      <w:r w:rsidR="00D85F2E" w:rsidRPr="00430248">
        <w:rPr>
          <w:highlight w:val="green"/>
          <w:lang w:eastAsia="zh-CN"/>
        </w:rPr>
        <w:t>carrier</w:t>
      </w:r>
      <w:r>
        <w:rPr>
          <w:rFonts w:hint="eastAsia"/>
          <w:lang w:eastAsia="zh-CN"/>
        </w:rPr>
        <w:t xml:space="preserve"> </w:t>
      </w:r>
      <w:r w:rsidRPr="00F95B02">
        <w:t xml:space="preserve">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5CAAD3BE" w14:textId="77777777" w:rsidR="00D85F2E" w:rsidRDefault="00D85F2E" w:rsidP="00430248">
      <w:pPr>
        <w:rPr>
          <w:lang w:eastAsia="zh-CN"/>
        </w:rPr>
      </w:pPr>
    </w:p>
    <w:p w14:paraId="7285FBA5" w14:textId="41CF0F76" w:rsidR="00D85F2E" w:rsidRDefault="00D53A7D" w:rsidP="00430248">
      <w:pPr>
        <w:rPr>
          <w:lang w:eastAsia="zh-CN"/>
        </w:rPr>
      </w:pPr>
      <w:r>
        <w:rPr>
          <w:rFonts w:hint="eastAsia"/>
          <w:lang w:eastAsia="zh-CN"/>
        </w:rPr>
        <w:t xml:space="preserve">For NTN, only single carrier and multi-carrier are applicable, so term </w:t>
      </w:r>
      <w:r w:rsidRPr="00F95B02">
        <w:t>BW</w:t>
      </w:r>
      <w:r w:rsidRPr="00F95B02">
        <w:rPr>
          <w:vertAlign w:val="subscript"/>
        </w:rPr>
        <w:t>Contiguous</w:t>
      </w:r>
      <w:r>
        <w:rPr>
          <w:rFonts w:hint="eastAsia"/>
          <w:lang w:eastAsia="zh-CN"/>
        </w:rPr>
        <w:t xml:space="preserve"> for NTN </w:t>
      </w:r>
      <w:r w:rsidR="003A64A7">
        <w:rPr>
          <w:rFonts w:hint="eastAsia"/>
          <w:lang w:eastAsia="zh-CN"/>
        </w:rPr>
        <w:t xml:space="preserve">can </w:t>
      </w:r>
      <w:r>
        <w:rPr>
          <w:rFonts w:hint="eastAsia"/>
          <w:lang w:eastAsia="zh-CN"/>
        </w:rPr>
        <w:t xml:space="preserve">be </w:t>
      </w:r>
      <w:r w:rsidR="003A64A7">
        <w:rPr>
          <w:rFonts w:hint="eastAsia"/>
          <w:lang w:eastAsia="zh-CN"/>
        </w:rPr>
        <w:t xml:space="preserve">defined </w:t>
      </w:r>
      <w:r>
        <w:rPr>
          <w:rFonts w:hint="eastAsia"/>
          <w:lang w:eastAsia="zh-CN"/>
        </w:rPr>
        <w:t>as following.</w:t>
      </w:r>
    </w:p>
    <w:p w14:paraId="2C4C1A6A" w14:textId="3FC029CB" w:rsidR="00D53A7D" w:rsidRDefault="00D53A7D" w:rsidP="00430248">
      <w:pPr>
        <w:rPr>
          <w:lang w:eastAsia="zh-CN"/>
        </w:rPr>
      </w:pPr>
      <w:r w:rsidRPr="00F95B02">
        <w:t>BW</w:t>
      </w:r>
      <w:r w:rsidRPr="00F95B02">
        <w:rPr>
          <w:vertAlign w:val="subscript"/>
        </w:rPr>
        <w:t>Contiguous</w:t>
      </w:r>
      <w:r w:rsidRPr="00F95B02">
        <w:tab/>
        <w:t xml:space="preserve">Contiguous </w:t>
      </w:r>
      <w:r w:rsidRPr="00F95B02">
        <w:rPr>
          <w:i/>
        </w:rPr>
        <w:t>transmission bandwidth</w:t>
      </w:r>
      <w:r w:rsidRPr="00F95B02">
        <w:t xml:space="preserve">, </w:t>
      </w:r>
      <w:r>
        <w:rPr>
          <w:rFonts w:hint="eastAsia"/>
          <w:lang w:eastAsia="zh-CN"/>
        </w:rPr>
        <w:t xml:space="preserve"> </w:t>
      </w:r>
      <w:r w:rsidRPr="00F95B02">
        <w:t xml:space="preserve">i.e. </w:t>
      </w:r>
      <w:r w:rsidRPr="00F95B02">
        <w:rPr>
          <w:i/>
        </w:rPr>
        <w:t>S</w:t>
      </w:r>
      <w:r>
        <w:rPr>
          <w:rFonts w:hint="eastAsia"/>
          <w:i/>
          <w:lang w:eastAsia="zh-CN"/>
        </w:rPr>
        <w:t>AN</w:t>
      </w:r>
      <w:r w:rsidRPr="00F95B02">
        <w:rPr>
          <w:i/>
        </w:rPr>
        <w:t xml:space="preserve"> channel bandwidth</w:t>
      </w:r>
      <w:r w:rsidRPr="00F95B02">
        <w:t xml:space="preserve"> for single carrier </w:t>
      </w:r>
      <w:r>
        <w:rPr>
          <w:rFonts w:hint="eastAsia"/>
          <w:lang w:eastAsia="zh-CN"/>
        </w:rPr>
        <w:t xml:space="preserve">or </w:t>
      </w:r>
      <w:r w:rsidRPr="00E86105">
        <w:rPr>
          <w:i/>
          <w:highlight w:val="green"/>
        </w:rPr>
        <w:t>S</w:t>
      </w:r>
      <w:r w:rsidR="002B7890">
        <w:rPr>
          <w:rFonts w:hint="eastAsia"/>
          <w:i/>
          <w:highlight w:val="green"/>
          <w:lang w:eastAsia="zh-CN"/>
        </w:rPr>
        <w:t>AN</w:t>
      </w:r>
      <w:r w:rsidRPr="00E86105">
        <w:rPr>
          <w:i/>
          <w:highlight w:val="green"/>
        </w:rPr>
        <w:t xml:space="preserve"> </w:t>
      </w:r>
      <w:r w:rsidR="0095310E" w:rsidRPr="00ED7164">
        <w:rPr>
          <w:i/>
          <w:highlight w:val="green"/>
        </w:rPr>
        <w:t>RF Bandwidth</w:t>
      </w:r>
      <w:r w:rsidRPr="00E86105">
        <w:rPr>
          <w:highlight w:val="green"/>
        </w:rPr>
        <w:t xml:space="preserve"> for</w:t>
      </w:r>
      <w:r w:rsidRPr="00E86105">
        <w:rPr>
          <w:rFonts w:hint="eastAsia"/>
          <w:highlight w:val="green"/>
          <w:lang w:eastAsia="zh-CN"/>
        </w:rPr>
        <w:t xml:space="preserve"> multi-carrier</w:t>
      </w:r>
      <w:r>
        <w:rPr>
          <w:rFonts w:hint="eastAsia"/>
          <w:lang w:eastAsia="zh-CN"/>
        </w:rPr>
        <w:t>.</w:t>
      </w:r>
    </w:p>
    <w:p w14:paraId="2A6A1C0B" w14:textId="18B392D5" w:rsidR="007261CB" w:rsidRPr="0062696F" w:rsidRDefault="00654C33" w:rsidP="007261CB">
      <w:pPr>
        <w:jc w:val="both"/>
        <w:rPr>
          <w:lang w:eastAsia="zh-CN"/>
        </w:rPr>
      </w:pPr>
      <w:r>
        <w:rPr>
          <w:rFonts w:hint="eastAsia"/>
          <w:lang w:eastAsia="zh-CN"/>
        </w:rPr>
        <w:t>There was</w:t>
      </w:r>
      <w:r w:rsidR="007261CB">
        <w:rPr>
          <w:rFonts w:hint="eastAsia"/>
          <w:lang w:eastAsia="zh-CN"/>
        </w:rPr>
        <w:t xml:space="preserve"> agreement about definition of BW</w:t>
      </w:r>
      <w:r w:rsidR="007261CB" w:rsidRPr="00E86105">
        <w:rPr>
          <w:rFonts w:hint="eastAsia"/>
          <w:vertAlign w:val="subscript"/>
          <w:lang w:eastAsia="zh-CN"/>
        </w:rPr>
        <w:t>Channel</w:t>
      </w:r>
      <w:r w:rsidR="007261CB">
        <w:rPr>
          <w:rFonts w:hint="eastAsia"/>
          <w:lang w:eastAsia="zh-CN"/>
        </w:rPr>
        <w:t>, but there is not agreement about BW</w:t>
      </w:r>
      <w:r w:rsidR="007261CB" w:rsidRPr="00E86105">
        <w:rPr>
          <w:rFonts w:hint="eastAsia"/>
          <w:vertAlign w:val="subscript"/>
          <w:lang w:eastAsia="zh-CN"/>
        </w:rPr>
        <w:t>AssignedBand</w:t>
      </w:r>
      <w:r w:rsidR="007261CB">
        <w:rPr>
          <w:rFonts w:hint="eastAsia"/>
          <w:lang w:eastAsia="zh-CN"/>
        </w:rPr>
        <w:t>. Referring to Thales</w:t>
      </w:r>
      <w:r w:rsidR="007261CB">
        <w:rPr>
          <w:lang w:eastAsia="zh-CN"/>
        </w:rPr>
        <w:t>’</w:t>
      </w:r>
      <w:r w:rsidR="007261CB">
        <w:rPr>
          <w:rFonts w:hint="eastAsia"/>
          <w:lang w:eastAsia="zh-CN"/>
        </w:rPr>
        <w:t xml:space="preserve">s contribution, the </w:t>
      </w:r>
      <w:r w:rsidR="007261CB" w:rsidRPr="00AE6F6D">
        <w:rPr>
          <w:lang w:eastAsia="zh-CN"/>
        </w:rPr>
        <w:t>BW</w:t>
      </w:r>
      <w:r w:rsidR="007261CB" w:rsidRPr="00E86105">
        <w:rPr>
          <w:vertAlign w:val="subscript"/>
          <w:lang w:eastAsia="zh-CN"/>
        </w:rPr>
        <w:t>AssignedBand</w:t>
      </w:r>
      <w:r w:rsidR="007261CB">
        <w:rPr>
          <w:rFonts w:hint="eastAsia"/>
          <w:lang w:eastAsia="zh-CN"/>
        </w:rPr>
        <w:t xml:space="preserve"> is defined as </w:t>
      </w:r>
      <w:r w:rsidR="007261CB" w:rsidRPr="00AE6F6D">
        <w:rPr>
          <w:lang w:eastAsia="zh-CN"/>
        </w:rPr>
        <w:t>SAN total RF bandwidth for a given operating band</w:t>
      </w:r>
      <w:r w:rsidR="007261CB">
        <w:rPr>
          <w:rFonts w:hint="eastAsia"/>
          <w:lang w:eastAsia="zh-CN"/>
        </w:rPr>
        <w:t xml:space="preserve">, </w:t>
      </w:r>
      <w:r w:rsidR="007261CB">
        <w:rPr>
          <w:lang w:eastAsia="zh-CN"/>
        </w:rPr>
        <w:t>which</w:t>
      </w:r>
      <w:r w:rsidR="007261CB">
        <w:rPr>
          <w:rFonts w:hint="eastAsia"/>
          <w:lang w:eastAsia="zh-CN"/>
        </w:rPr>
        <w:t xml:space="preserve"> is not used in TN spec.  Referring to above definition of </w:t>
      </w:r>
      <w:r w:rsidR="007261CB" w:rsidRPr="00B67F11">
        <w:rPr>
          <w:lang w:eastAsia="zh-CN"/>
        </w:rPr>
        <w:t>Base Station RF Bandwidth</w:t>
      </w:r>
      <w:r w:rsidR="007261CB">
        <w:rPr>
          <w:rFonts w:hint="eastAsia"/>
          <w:lang w:eastAsia="zh-CN"/>
        </w:rPr>
        <w:t xml:space="preserve"> and</w:t>
      </w:r>
      <w:r>
        <w:rPr>
          <w:rFonts w:hint="eastAsia"/>
          <w:lang w:eastAsia="zh-CN"/>
        </w:rPr>
        <w:t xml:space="preserve"> term</w:t>
      </w:r>
      <w:r w:rsidR="007261CB">
        <w:rPr>
          <w:rFonts w:hint="eastAsia"/>
          <w:lang w:eastAsia="zh-CN"/>
        </w:rPr>
        <w:t xml:space="preserve"> </w:t>
      </w:r>
      <w:r w:rsidR="007261CB" w:rsidRPr="00F95B02">
        <w:t>BW</w:t>
      </w:r>
      <w:r w:rsidR="007261CB" w:rsidRPr="00F95B02">
        <w:rPr>
          <w:vertAlign w:val="subscript"/>
        </w:rPr>
        <w:t>Contiguous</w:t>
      </w:r>
      <w:r w:rsidR="007261CB">
        <w:rPr>
          <w:rFonts w:hint="eastAsia"/>
          <w:lang w:eastAsia="zh-CN"/>
        </w:rPr>
        <w:t>,</w:t>
      </w:r>
      <w:r w:rsidR="005E1128">
        <w:rPr>
          <w:rFonts w:hint="eastAsia"/>
          <w:lang w:eastAsia="zh-CN"/>
        </w:rPr>
        <w:t xml:space="preserve"> we think that</w:t>
      </w:r>
      <w:r w:rsidR="003A11AF">
        <w:rPr>
          <w:rFonts w:hint="eastAsia"/>
          <w:lang w:eastAsia="zh-CN"/>
        </w:rPr>
        <w:t xml:space="preserve"> </w:t>
      </w:r>
      <w:r w:rsidR="00101E15">
        <w:rPr>
          <w:rFonts w:hint="eastAsia"/>
          <w:lang w:eastAsia="zh-CN"/>
        </w:rPr>
        <w:t xml:space="preserve">term </w:t>
      </w:r>
      <w:r w:rsidR="003A11AF" w:rsidRPr="00AE6F6D">
        <w:rPr>
          <w:lang w:eastAsia="zh-CN"/>
        </w:rPr>
        <w:t>BW</w:t>
      </w:r>
      <w:r w:rsidR="003A11AF" w:rsidRPr="00E86105">
        <w:rPr>
          <w:vertAlign w:val="subscript"/>
          <w:lang w:eastAsia="zh-CN"/>
        </w:rPr>
        <w:t>AssignedBand</w:t>
      </w:r>
      <w:r w:rsidR="005E1128">
        <w:rPr>
          <w:rFonts w:hint="eastAsia"/>
          <w:lang w:eastAsia="zh-CN"/>
        </w:rPr>
        <w:t xml:space="preserve"> </w:t>
      </w:r>
      <w:r w:rsidR="00ED4A6B">
        <w:rPr>
          <w:rFonts w:hint="eastAsia"/>
          <w:lang w:eastAsia="zh-CN"/>
        </w:rPr>
        <w:t xml:space="preserve">in WF </w:t>
      </w:r>
      <w:r w:rsidR="005E1128">
        <w:rPr>
          <w:rFonts w:hint="eastAsia"/>
          <w:lang w:eastAsia="zh-CN"/>
        </w:rPr>
        <w:t xml:space="preserve">is </w:t>
      </w:r>
      <w:r w:rsidR="00ED4A6B" w:rsidRPr="00F95B02">
        <w:t>BW</w:t>
      </w:r>
      <w:r w:rsidR="00ED4A6B" w:rsidRPr="00F95B02">
        <w:rPr>
          <w:vertAlign w:val="subscript"/>
        </w:rPr>
        <w:t>Contiguous</w:t>
      </w:r>
      <w:r w:rsidR="004F519B">
        <w:rPr>
          <w:rFonts w:hint="eastAsia"/>
          <w:lang w:eastAsia="zh-CN"/>
        </w:rPr>
        <w:t xml:space="preserve"> defined above</w:t>
      </w:r>
      <w:r w:rsidR="00ED4A6B">
        <w:rPr>
          <w:rFonts w:hint="eastAsia"/>
          <w:lang w:eastAsia="zh-CN"/>
        </w:rPr>
        <w:t xml:space="preserve">. </w:t>
      </w:r>
      <w:r w:rsidR="0062696F">
        <w:rPr>
          <w:lang w:eastAsia="zh-CN"/>
        </w:rPr>
        <w:t>W</w:t>
      </w:r>
      <w:r w:rsidR="0062696F">
        <w:rPr>
          <w:rFonts w:hint="eastAsia"/>
          <w:lang w:eastAsia="zh-CN"/>
        </w:rPr>
        <w:t xml:space="preserve">e suggest use term </w:t>
      </w:r>
      <w:r w:rsidR="0062696F" w:rsidRPr="00F95B02">
        <w:t>BW</w:t>
      </w:r>
      <w:r w:rsidR="0062696F" w:rsidRPr="00F95B02">
        <w:rPr>
          <w:vertAlign w:val="subscript"/>
        </w:rPr>
        <w:t>Contiguous</w:t>
      </w:r>
      <w:r w:rsidR="0062696F">
        <w:rPr>
          <w:rFonts w:hint="eastAsia"/>
          <w:lang w:eastAsia="zh-CN"/>
        </w:rPr>
        <w:t>, since it has been widely accepted by RAN4.</w:t>
      </w:r>
    </w:p>
    <w:p w14:paraId="58307118" w14:textId="42328FD9" w:rsidR="00BE4BF0" w:rsidRPr="00BE4BF0" w:rsidRDefault="00BE4BF0" w:rsidP="005F20E2">
      <w:pPr>
        <w:jc w:val="both"/>
        <w:rPr>
          <w:lang w:eastAsia="zh-CN"/>
        </w:rPr>
      </w:pPr>
      <w:r>
        <w:rPr>
          <w:lang w:eastAsia="zh-CN"/>
        </w:rPr>
        <w:lastRenderedPageBreak/>
        <w:t>F</w:t>
      </w:r>
      <w:r>
        <w:rPr>
          <w:rFonts w:hint="eastAsia"/>
          <w:lang w:eastAsia="zh-CN"/>
        </w:rPr>
        <w:t>irstly, we discuss the PSD for single</w:t>
      </w:r>
      <w:r w:rsidR="002C7502">
        <w:rPr>
          <w:rFonts w:hint="eastAsia"/>
          <w:lang w:eastAsia="zh-CN"/>
        </w:rPr>
        <w:t>-</w:t>
      </w:r>
      <w:r>
        <w:rPr>
          <w:rFonts w:hint="eastAsia"/>
          <w:lang w:eastAsia="zh-CN"/>
        </w:rPr>
        <w:t>carrier</w:t>
      </w:r>
      <w:r w:rsidR="007D1338">
        <w:rPr>
          <w:rFonts w:hint="eastAsia"/>
          <w:lang w:eastAsia="zh-CN"/>
        </w:rPr>
        <w:t xml:space="preserve"> </w:t>
      </w:r>
      <w:r>
        <w:rPr>
          <w:rFonts w:hint="eastAsia"/>
          <w:lang w:eastAsia="zh-CN"/>
        </w:rPr>
        <w:t>(</w:t>
      </w:r>
      <w:r w:rsidRPr="00911583">
        <w:rPr>
          <w:lang w:val="en-US"/>
        </w:rPr>
        <w:t>PSD</w:t>
      </w:r>
      <w:r w:rsidRPr="00911583">
        <w:rPr>
          <w:vertAlign w:val="subscript"/>
          <w:lang w:val="en-US"/>
        </w:rPr>
        <w:t>channel</w:t>
      </w:r>
      <w:r>
        <w:rPr>
          <w:rFonts w:hint="eastAsia"/>
          <w:lang w:val="en-US" w:eastAsia="zh-CN"/>
        </w:rPr>
        <w:t>) and PSD for multi-carrier</w:t>
      </w:r>
      <w:r w:rsidR="002F4087">
        <w:rPr>
          <w:rFonts w:hint="eastAsia"/>
          <w:lang w:val="en-US" w:eastAsia="zh-CN"/>
        </w:rPr>
        <w:t xml:space="preserve"> </w:t>
      </w:r>
      <w:r>
        <w:rPr>
          <w:rFonts w:hint="eastAsia"/>
          <w:lang w:val="en-US" w:eastAsia="zh-CN"/>
        </w:rPr>
        <w:t>(</w:t>
      </w:r>
      <w:r w:rsidRPr="00911583">
        <w:rPr>
          <w:lang w:val="en-US"/>
        </w:rPr>
        <w:t>PSD</w:t>
      </w:r>
      <w:r w:rsidRPr="00F95B02">
        <w:rPr>
          <w:vertAlign w:val="subscript"/>
        </w:rPr>
        <w:t>Contiguous</w:t>
      </w:r>
      <w:r>
        <w:rPr>
          <w:rFonts w:hint="eastAsia"/>
          <w:lang w:eastAsia="zh-CN"/>
        </w:rPr>
        <w:t>)</w:t>
      </w:r>
      <w:r w:rsidR="002C7502">
        <w:rPr>
          <w:rFonts w:hint="eastAsia"/>
          <w:lang w:eastAsia="zh-CN"/>
        </w:rPr>
        <w:t>.</w:t>
      </w:r>
    </w:p>
    <w:p w14:paraId="5CB24988" w14:textId="77777777" w:rsidR="00386E7B" w:rsidRDefault="00FF0F7C" w:rsidP="005F20E2">
      <w:pPr>
        <w:jc w:val="both"/>
        <w:rPr>
          <w:lang w:val="en-US" w:eastAsia="zh-CN"/>
        </w:rPr>
      </w:pPr>
      <w:r>
        <w:rPr>
          <w:lang w:eastAsia="zh-CN"/>
        </w:rPr>
        <w:t>F</w:t>
      </w:r>
      <w:r>
        <w:rPr>
          <w:rFonts w:hint="eastAsia"/>
          <w:lang w:eastAsia="zh-CN"/>
        </w:rPr>
        <w:t xml:space="preserve">or single-carrier,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r w:rsidR="00585852">
        <w:rPr>
          <w:rFonts w:hint="eastAsia"/>
          <w:lang w:val="en-US" w:eastAsia="zh-CN"/>
        </w:rPr>
        <w:t xml:space="preserve">,  where, </w:t>
      </w:r>
      <w:r w:rsidR="001B375E" w:rsidRPr="00911583">
        <w:rPr>
          <w:lang w:val="en-US"/>
        </w:rPr>
        <w:t>P</w:t>
      </w:r>
      <w:r w:rsidR="001B375E" w:rsidRPr="00911583">
        <w:rPr>
          <w:vertAlign w:val="subscript"/>
          <w:lang w:val="en-US"/>
        </w:rPr>
        <w:t>rated,c</w:t>
      </w:r>
      <w:r w:rsidR="001B375E">
        <w:rPr>
          <w:vertAlign w:val="subscript"/>
          <w:lang w:val="en-US"/>
        </w:rPr>
        <w:t>, sys</w:t>
      </w:r>
      <w:r w:rsidR="001B375E">
        <w:rPr>
          <w:rFonts w:hint="eastAsia"/>
          <w:lang w:val="en-US" w:eastAsia="zh-CN"/>
        </w:rPr>
        <w:t xml:space="preserve"> is </w:t>
      </w:r>
      <w:r w:rsidR="001B375E">
        <w:rPr>
          <w:lang w:val="en-US" w:eastAsia="zh-CN"/>
        </w:rPr>
        <w:t>defined</w:t>
      </w:r>
      <w:r w:rsidR="001B375E">
        <w:rPr>
          <w:rFonts w:hint="eastAsia"/>
          <w:lang w:val="en-US" w:eastAsia="zh-CN"/>
        </w:rPr>
        <w:t xml:space="preserve"> as </w:t>
      </w:r>
      <w:r w:rsidR="001B375E" w:rsidRPr="000455B4">
        <w:rPr>
          <w:lang w:eastAsia="zh-CN"/>
        </w:rPr>
        <w:t>The sum of P</w:t>
      </w:r>
      <w:r w:rsidR="001B375E" w:rsidRPr="000455B4">
        <w:rPr>
          <w:vertAlign w:val="subscript"/>
          <w:lang w:eastAsia="zh-CN"/>
        </w:rPr>
        <w:t>rated,c,TABC</w:t>
      </w:r>
      <w:r w:rsidR="001B375E" w:rsidRPr="000455B4">
        <w:rPr>
          <w:lang w:eastAsia="zh-CN"/>
        </w:rPr>
        <w:t xml:space="preserve"> for all </w:t>
      </w:r>
      <w:r w:rsidR="001B375E" w:rsidRPr="000455B4">
        <w:rPr>
          <w:i/>
          <w:lang w:eastAsia="zh-CN"/>
        </w:rPr>
        <w:t>TAB</w:t>
      </w:r>
      <w:r w:rsidR="001B375E" w:rsidRPr="000455B4">
        <w:rPr>
          <w:i/>
        </w:rPr>
        <w:t xml:space="preserve"> connectors</w:t>
      </w:r>
      <w:r w:rsidR="001B375E" w:rsidRPr="000455B4">
        <w:rPr>
          <w:lang w:eastAsia="zh-CN"/>
        </w:rPr>
        <w:t xml:space="preserve"> </w:t>
      </w:r>
      <w:r w:rsidR="001B375E" w:rsidRPr="00430248">
        <w:rPr>
          <w:highlight w:val="green"/>
          <w:lang w:eastAsia="zh-CN"/>
        </w:rPr>
        <w:t>for a single carrier</w:t>
      </w:r>
      <w:r w:rsidR="00DA54D6">
        <w:rPr>
          <w:rFonts w:hint="eastAsia"/>
          <w:lang w:val="en-US" w:eastAsia="zh-CN"/>
        </w:rPr>
        <w:t>.</w:t>
      </w:r>
      <w:r w:rsidR="002C7502">
        <w:rPr>
          <w:rFonts w:hint="eastAsia"/>
          <w:lang w:val="en-US" w:eastAsia="zh-CN"/>
        </w:rPr>
        <w:t xml:space="preserve"> </w:t>
      </w:r>
      <w:r w:rsidR="002C7502">
        <w:rPr>
          <w:lang w:val="en-US" w:eastAsia="zh-CN"/>
        </w:rPr>
        <w:t>S</w:t>
      </w:r>
      <w:r w:rsidR="002C7502">
        <w:rPr>
          <w:rFonts w:hint="eastAsia"/>
          <w:lang w:val="en-US" w:eastAsia="zh-CN"/>
        </w:rPr>
        <w:t xml:space="preserve">o </w:t>
      </w:r>
      <w:r w:rsidR="00B31A2F">
        <w:rPr>
          <w:rFonts w:hint="eastAsia"/>
          <w:lang w:val="en-US" w:eastAsia="zh-CN"/>
        </w:rPr>
        <w:t xml:space="preserve">the </w:t>
      </w:r>
      <w:r w:rsidR="00B31A2F" w:rsidRPr="00911583">
        <w:rPr>
          <w:lang w:val="en-US"/>
        </w:rPr>
        <w:t>P</w:t>
      </w:r>
      <w:r w:rsidR="00B31A2F" w:rsidRPr="00911583">
        <w:rPr>
          <w:vertAlign w:val="subscript"/>
          <w:lang w:val="en-US"/>
        </w:rPr>
        <w:t>rated,c</w:t>
      </w:r>
      <w:r w:rsidR="00B31A2F">
        <w:rPr>
          <w:vertAlign w:val="subscript"/>
          <w:lang w:val="en-US"/>
        </w:rPr>
        <w:t>, sys</w:t>
      </w:r>
      <w:r w:rsidR="00B31A2F">
        <w:rPr>
          <w:rFonts w:hint="eastAsia"/>
          <w:vertAlign w:val="subscript"/>
          <w:lang w:val="en-US" w:eastAsia="zh-CN"/>
        </w:rPr>
        <w:t>,</w:t>
      </w:r>
      <w:r w:rsidR="00B31A2F" w:rsidRPr="00B31A2F">
        <w:rPr>
          <w:vertAlign w:val="subscript"/>
        </w:rPr>
        <w:t xml:space="preserve"> </w:t>
      </w:r>
      <w:r w:rsidR="00B31A2F" w:rsidRPr="00F95B02">
        <w:rPr>
          <w:vertAlign w:val="subscript"/>
        </w:rPr>
        <w:t>Contiguous</w:t>
      </w:r>
      <w:r w:rsidR="00B31A2F">
        <w:rPr>
          <w:rFonts w:hint="eastAsia"/>
          <w:lang w:eastAsia="zh-CN"/>
        </w:rPr>
        <w:t xml:space="preserve"> </w:t>
      </w:r>
      <w:r w:rsidR="007D57DD">
        <w:rPr>
          <w:rFonts w:hint="eastAsia"/>
          <w:lang w:eastAsia="zh-CN"/>
        </w:rPr>
        <w:t xml:space="preserve">for multi-carrier </w:t>
      </w:r>
      <w:r w:rsidR="00B31A2F">
        <w:rPr>
          <w:rFonts w:hint="eastAsia"/>
          <w:lang w:eastAsia="zh-CN"/>
        </w:rPr>
        <w:t xml:space="preserve">is sum of </w:t>
      </w:r>
      <w:r w:rsidR="00723A27" w:rsidRPr="00911583">
        <w:rPr>
          <w:lang w:val="en-US"/>
        </w:rPr>
        <w:t>P</w:t>
      </w:r>
      <w:r w:rsidR="00723A27" w:rsidRPr="00911583">
        <w:rPr>
          <w:vertAlign w:val="subscript"/>
          <w:lang w:val="en-US"/>
        </w:rPr>
        <w:t>rated,c</w:t>
      </w:r>
      <w:r w:rsidR="00723A27">
        <w:rPr>
          <w:vertAlign w:val="subscript"/>
          <w:lang w:val="en-US"/>
        </w:rPr>
        <w:t>, sys</w:t>
      </w:r>
      <w:r w:rsidR="00723A27">
        <w:rPr>
          <w:rFonts w:hint="eastAsia"/>
          <w:lang w:val="en-US" w:eastAsia="zh-CN"/>
        </w:rPr>
        <w:t xml:space="preserve"> for every single-carrier</w:t>
      </w:r>
      <w:r w:rsidR="00D663CD">
        <w:rPr>
          <w:rFonts w:hint="eastAsia"/>
          <w:lang w:val="en-US" w:eastAsia="zh-CN"/>
        </w:rPr>
        <w:t>, and</w:t>
      </w:r>
      <w:r w:rsidR="00723A27">
        <w:rPr>
          <w:rFonts w:hint="eastAsia"/>
          <w:lang w:val="en-US" w:eastAsia="zh-CN"/>
        </w:rPr>
        <w:t xml:space="preserve"> </w:t>
      </w:r>
      <w:r w:rsidR="00723A27" w:rsidRPr="00911583">
        <w:rPr>
          <w:lang w:val="en-US"/>
        </w:rPr>
        <w:t>P</w:t>
      </w:r>
      <w:r w:rsidR="00723A27" w:rsidRPr="00911583">
        <w:rPr>
          <w:vertAlign w:val="subscript"/>
          <w:lang w:val="en-US"/>
        </w:rPr>
        <w:t>rated,c</w:t>
      </w:r>
      <w:r w:rsidR="00723A27">
        <w:rPr>
          <w:vertAlign w:val="subscript"/>
          <w:lang w:val="en-US"/>
        </w:rPr>
        <w:t>, sys</w:t>
      </w:r>
      <w:r w:rsidR="00723A27">
        <w:rPr>
          <w:rFonts w:hint="eastAsia"/>
          <w:vertAlign w:val="subscript"/>
          <w:lang w:val="en-US" w:eastAsia="zh-CN"/>
        </w:rPr>
        <w:t>,</w:t>
      </w:r>
      <w:r w:rsidR="00723A27" w:rsidRPr="00B31A2F">
        <w:rPr>
          <w:vertAlign w:val="subscript"/>
        </w:rPr>
        <w:t xml:space="preserve"> </w:t>
      </w:r>
      <w:r w:rsidR="00723A27" w:rsidRPr="00F95B02">
        <w:rPr>
          <w:vertAlign w:val="subscript"/>
        </w:rPr>
        <w:t>Contiguous</w:t>
      </w:r>
      <w:r w:rsidR="00723A27">
        <w:rPr>
          <w:rFonts w:hint="eastAsia"/>
          <w:lang w:eastAsia="zh-CN"/>
        </w:rPr>
        <w:t xml:space="preserve"> = </w:t>
      </w:r>
      <w:r w:rsidR="00723A27" w:rsidRPr="00911583">
        <w:rPr>
          <w:lang w:val="en-US"/>
        </w:rPr>
        <w:t>P</w:t>
      </w:r>
      <w:r w:rsidR="00723A27" w:rsidRPr="00911583">
        <w:rPr>
          <w:vertAlign w:val="subscript"/>
          <w:lang w:val="en-US"/>
        </w:rPr>
        <w:t>rated,c</w:t>
      </w:r>
      <w:r w:rsidR="00723A27">
        <w:rPr>
          <w:vertAlign w:val="subscript"/>
          <w:lang w:val="en-US"/>
        </w:rPr>
        <w:t>, sys</w:t>
      </w:r>
      <w:r w:rsidR="00723A27">
        <w:rPr>
          <w:rFonts w:hint="eastAsia"/>
          <w:lang w:val="en-US" w:eastAsia="zh-CN"/>
        </w:rPr>
        <w:t>+10log10(K</w:t>
      </w:r>
      <w:r w:rsidR="00723A27" w:rsidRPr="00430248">
        <w:rPr>
          <w:rFonts w:hint="eastAsia"/>
          <w:vertAlign w:val="subscript"/>
          <w:lang w:val="en-US" w:eastAsia="zh-CN"/>
        </w:rPr>
        <w:t>carrier</w:t>
      </w:r>
      <w:r w:rsidR="00723A27">
        <w:rPr>
          <w:rFonts w:hint="eastAsia"/>
          <w:lang w:val="en-US" w:eastAsia="zh-CN"/>
        </w:rPr>
        <w:t>)</w:t>
      </w:r>
      <w:r w:rsidR="001D1BC9">
        <w:rPr>
          <w:rFonts w:hint="eastAsia"/>
          <w:lang w:val="en-US" w:eastAsia="zh-CN"/>
        </w:rPr>
        <w:t>, where K</w:t>
      </w:r>
      <w:r w:rsidR="001D1BC9" w:rsidRPr="004E03CA">
        <w:rPr>
          <w:rFonts w:hint="eastAsia"/>
          <w:vertAlign w:val="subscript"/>
          <w:lang w:val="en-US" w:eastAsia="zh-CN"/>
        </w:rPr>
        <w:t>carrier</w:t>
      </w:r>
      <w:r w:rsidR="001D1BC9">
        <w:rPr>
          <w:rFonts w:hint="eastAsia"/>
          <w:lang w:val="en-US" w:eastAsia="zh-CN"/>
        </w:rPr>
        <w:t xml:space="preserve"> is carrier number of multi-carrier</w:t>
      </w:r>
      <w:r w:rsidR="007D57DD">
        <w:rPr>
          <w:rFonts w:hint="eastAsia"/>
          <w:lang w:val="en-US" w:eastAsia="zh-CN"/>
        </w:rPr>
        <w:t xml:space="preserve">. </w:t>
      </w:r>
      <w:r w:rsidR="007D57DD">
        <w:rPr>
          <w:lang w:val="en-US" w:eastAsia="zh-CN"/>
        </w:rPr>
        <w:t>A</w:t>
      </w:r>
      <w:r w:rsidR="007D57DD">
        <w:rPr>
          <w:rFonts w:hint="eastAsia"/>
          <w:lang w:val="en-US" w:eastAsia="zh-CN"/>
        </w:rPr>
        <w:t xml:space="preserve">t same time, the </w:t>
      </w:r>
      <w:r w:rsidR="007D57DD" w:rsidRPr="00911583">
        <w:rPr>
          <w:lang w:val="en-US"/>
        </w:rPr>
        <w:t>BW</w:t>
      </w:r>
      <w:r w:rsidR="007D57DD" w:rsidRPr="00F95B02">
        <w:rPr>
          <w:vertAlign w:val="subscript"/>
        </w:rPr>
        <w:t>Contiguous</w:t>
      </w:r>
      <w:r w:rsidR="007D57DD">
        <w:rPr>
          <w:rFonts w:hint="eastAsia"/>
          <w:lang w:eastAsia="zh-CN"/>
        </w:rPr>
        <w:t xml:space="preserve"> is sum of </w:t>
      </w:r>
      <w:r w:rsidR="00D663CD">
        <w:rPr>
          <w:rFonts w:hint="eastAsia"/>
          <w:lang w:eastAsia="zh-CN"/>
        </w:rPr>
        <w:t>BW</w:t>
      </w:r>
      <w:r w:rsidR="00D663CD" w:rsidRPr="00430248">
        <w:rPr>
          <w:rFonts w:hint="eastAsia"/>
          <w:vertAlign w:val="subscript"/>
          <w:lang w:eastAsia="zh-CN"/>
        </w:rPr>
        <w:t>channel</w:t>
      </w:r>
      <w:r w:rsidR="00D663CD">
        <w:rPr>
          <w:rFonts w:hint="eastAsia"/>
          <w:lang w:eastAsia="zh-CN"/>
        </w:rPr>
        <w:t xml:space="preserve"> for every single-carrier, and </w:t>
      </w:r>
      <w:r w:rsidR="00D663CD" w:rsidRPr="00911583">
        <w:rPr>
          <w:lang w:val="en-US"/>
        </w:rPr>
        <w:t>BW</w:t>
      </w:r>
      <w:r w:rsidR="00D663CD" w:rsidRPr="00F95B02">
        <w:rPr>
          <w:vertAlign w:val="subscript"/>
        </w:rPr>
        <w:t>Contiguous</w:t>
      </w:r>
      <w:r w:rsidR="00BF0004">
        <w:rPr>
          <w:rFonts w:hint="eastAsia"/>
          <w:lang w:eastAsia="zh-CN"/>
        </w:rPr>
        <w:t xml:space="preserve"> = </w:t>
      </w:r>
      <w:r w:rsidR="00BF0004">
        <w:rPr>
          <w:rFonts w:hint="eastAsia"/>
          <w:lang w:val="en-US" w:eastAsia="zh-CN"/>
        </w:rPr>
        <w:t>K</w:t>
      </w:r>
      <w:r w:rsidR="00BF0004" w:rsidRPr="004E03CA">
        <w:rPr>
          <w:rFonts w:hint="eastAsia"/>
          <w:vertAlign w:val="subscript"/>
          <w:lang w:val="en-US" w:eastAsia="zh-CN"/>
        </w:rPr>
        <w:t>carrier</w:t>
      </w:r>
      <w:r w:rsidR="00BF0004">
        <w:rPr>
          <w:rFonts w:hint="eastAsia"/>
          <w:lang w:val="en-US" w:eastAsia="zh-CN"/>
        </w:rPr>
        <w:t xml:space="preserve"> x </w:t>
      </w:r>
      <w:r w:rsidR="00BF0004">
        <w:rPr>
          <w:rFonts w:hint="eastAsia"/>
          <w:lang w:eastAsia="zh-CN"/>
        </w:rPr>
        <w:t>BW</w:t>
      </w:r>
      <w:r w:rsidR="00BF0004" w:rsidRPr="004E03CA">
        <w:rPr>
          <w:rFonts w:hint="eastAsia"/>
          <w:vertAlign w:val="subscript"/>
          <w:lang w:eastAsia="zh-CN"/>
        </w:rPr>
        <w:t>channel</w:t>
      </w:r>
      <w:r w:rsidR="00BF0004">
        <w:rPr>
          <w:rFonts w:hint="eastAsia"/>
          <w:lang w:eastAsia="zh-CN"/>
        </w:rPr>
        <w:t>.</w:t>
      </w:r>
      <w:r w:rsidR="002D6E45">
        <w:rPr>
          <w:rFonts w:hint="eastAsia"/>
          <w:lang w:eastAsia="zh-CN"/>
        </w:rPr>
        <w:t xml:space="preserve"> </w:t>
      </w:r>
      <w:r w:rsidR="002D6E45">
        <w:rPr>
          <w:lang w:eastAsia="zh-CN"/>
        </w:rPr>
        <w:t>S</w:t>
      </w:r>
      <w:r w:rsidR="002D6E45">
        <w:rPr>
          <w:rFonts w:hint="eastAsia"/>
          <w:lang w:eastAsia="zh-CN"/>
        </w:rPr>
        <w:t xml:space="preserve">o </w:t>
      </w:r>
      <w:r w:rsidR="00F14AE0">
        <w:rPr>
          <w:rFonts w:hint="eastAsia"/>
          <w:lang w:val="en-US" w:eastAsia="zh-CN"/>
        </w:rPr>
        <w:t>f</w:t>
      </w:r>
      <w:r w:rsidR="00DA54D6">
        <w:rPr>
          <w:rFonts w:hint="eastAsia"/>
          <w:lang w:val="en-US" w:eastAsia="zh-CN"/>
        </w:rPr>
        <w:t xml:space="preserve">or multi-carrier, </w:t>
      </w:r>
    </w:p>
    <w:p w14:paraId="3C77E2A1" w14:textId="3EBBCF4E" w:rsidR="002D6E45" w:rsidRPr="002D6E45" w:rsidRDefault="00DA54D6" w:rsidP="00430248">
      <w:pPr>
        <w:ind w:firstLineChars="100" w:firstLine="200"/>
        <w:jc w:val="both"/>
        <w:rPr>
          <w:lang w:val="en-US" w:eastAsia="zh-CN"/>
        </w:rPr>
      </w:pPr>
      <w:r w:rsidRPr="00911583">
        <w:rPr>
          <w:lang w:val="en-US"/>
        </w:rPr>
        <w:t>PSD</w:t>
      </w:r>
      <w:r w:rsidRPr="00F95B02">
        <w:rPr>
          <w:vertAlign w:val="subscript"/>
        </w:rPr>
        <w:t>Contiguous</w:t>
      </w:r>
      <w:r w:rsidRPr="00911583">
        <w:rPr>
          <w:vertAlign w:val="subscript"/>
          <w:lang w:val="en-US"/>
        </w:rPr>
        <w:t xml:space="preserve"> </w:t>
      </w:r>
      <w:r w:rsidRPr="00911583">
        <w:rPr>
          <w:lang w:val="en-US"/>
        </w:rPr>
        <w:t xml:space="preserve">= </w:t>
      </w:r>
      <w:r w:rsidR="002D6E45" w:rsidRPr="00911583">
        <w:rPr>
          <w:lang w:val="en-US"/>
        </w:rPr>
        <w:t>P</w:t>
      </w:r>
      <w:r w:rsidR="002D6E45" w:rsidRPr="00911583">
        <w:rPr>
          <w:vertAlign w:val="subscript"/>
          <w:lang w:val="en-US"/>
        </w:rPr>
        <w:t>rated,c</w:t>
      </w:r>
      <w:r w:rsidR="002D6E45">
        <w:rPr>
          <w:vertAlign w:val="subscript"/>
          <w:lang w:val="en-US"/>
        </w:rPr>
        <w:t>, sys</w:t>
      </w:r>
      <w:r w:rsidR="002D6E45">
        <w:rPr>
          <w:rFonts w:hint="eastAsia"/>
          <w:vertAlign w:val="subscript"/>
          <w:lang w:val="en-US" w:eastAsia="zh-CN"/>
        </w:rPr>
        <w:t>,</w:t>
      </w:r>
      <w:r w:rsidR="002D6E45" w:rsidRPr="00B31A2F">
        <w:rPr>
          <w:vertAlign w:val="subscript"/>
        </w:rPr>
        <w:t xml:space="preserve"> </w:t>
      </w:r>
      <w:r w:rsidR="002D6E45" w:rsidRPr="00F95B02">
        <w:rPr>
          <w:vertAlign w:val="subscript"/>
        </w:rPr>
        <w:t>Contiguous</w:t>
      </w:r>
      <w:r w:rsidR="002D6E45">
        <w:rPr>
          <w:rFonts w:hint="eastAsia"/>
          <w:lang w:eastAsia="zh-CN"/>
        </w:rPr>
        <w:t xml:space="preserve"> - </w:t>
      </w:r>
      <w:r w:rsidR="002D6E45" w:rsidRPr="00911583">
        <w:rPr>
          <w:lang w:val="en-US"/>
        </w:rPr>
        <w:t>10log10(BW</w:t>
      </w:r>
      <w:r w:rsidR="002D6E45" w:rsidRPr="00F95B02">
        <w:rPr>
          <w:vertAlign w:val="subscript"/>
        </w:rPr>
        <w:t>Contiguous</w:t>
      </w:r>
      <w:r w:rsidR="002D6E45" w:rsidRPr="00911583">
        <w:rPr>
          <w:lang w:val="en-US"/>
        </w:rPr>
        <w:t>) – 24</w:t>
      </w:r>
      <w:r w:rsidR="00386E7B">
        <w:rPr>
          <w:rFonts w:hint="eastAsia"/>
          <w:lang w:val="en-US" w:eastAsia="zh-CN"/>
        </w:rPr>
        <w:t xml:space="preserve">, </w:t>
      </w:r>
      <w:r w:rsidR="00386E7B" w:rsidRPr="00911583">
        <w:rPr>
          <w:lang w:val="en-US"/>
        </w:rPr>
        <w:t>, unit dBm/4kHz</w:t>
      </w:r>
    </w:p>
    <w:p w14:paraId="1B361A58" w14:textId="18C57953" w:rsidR="00DA54D6" w:rsidRDefault="00386E7B" w:rsidP="00430248">
      <w:pPr>
        <w:ind w:firstLineChars="600" w:firstLine="1200"/>
        <w:jc w:val="both"/>
        <w:rPr>
          <w:lang w:val="en-US" w:eastAsia="zh-CN"/>
        </w:rPr>
      </w:pPr>
      <w:r>
        <w:rPr>
          <w:rFonts w:hint="eastAsia"/>
          <w:lang w:val="en-US" w:eastAsia="zh-CN"/>
        </w:rPr>
        <w:t xml:space="preserve">= </w:t>
      </w:r>
      <w:r w:rsidR="00DA54D6" w:rsidRPr="00911583">
        <w:rPr>
          <w:lang w:val="en-US"/>
        </w:rPr>
        <w:t>P</w:t>
      </w:r>
      <w:r w:rsidR="00DA54D6" w:rsidRPr="00911583">
        <w:rPr>
          <w:vertAlign w:val="subscript"/>
          <w:lang w:val="en-US"/>
        </w:rPr>
        <w:t>rated,c</w:t>
      </w:r>
      <w:r w:rsidR="00DA54D6">
        <w:rPr>
          <w:vertAlign w:val="subscript"/>
          <w:lang w:val="en-US"/>
        </w:rPr>
        <w:t>, sys</w:t>
      </w:r>
      <w:r w:rsidR="00F14AE0">
        <w:rPr>
          <w:rFonts w:hint="eastAsia"/>
          <w:lang w:val="en-US" w:eastAsia="zh-CN"/>
        </w:rPr>
        <w:t>+10log10(K_carrier)</w:t>
      </w:r>
      <w:r w:rsidR="00F14AE0">
        <w:rPr>
          <w:rFonts w:hint="eastAsia"/>
          <w:vertAlign w:val="subscript"/>
          <w:lang w:val="en-US" w:eastAsia="zh-CN"/>
        </w:rPr>
        <w:t xml:space="preserve"> </w:t>
      </w:r>
      <w:r w:rsidR="00DA54D6" w:rsidRPr="00911583">
        <w:rPr>
          <w:lang w:val="en-US"/>
        </w:rPr>
        <w:t>– 10log10(</w:t>
      </w:r>
      <w:r>
        <w:rPr>
          <w:rFonts w:hint="eastAsia"/>
          <w:lang w:val="en-US" w:eastAsia="zh-CN"/>
        </w:rPr>
        <w:t>K</w:t>
      </w:r>
      <w:r w:rsidRPr="004E03CA">
        <w:rPr>
          <w:rFonts w:hint="eastAsia"/>
          <w:vertAlign w:val="subscript"/>
          <w:lang w:val="en-US" w:eastAsia="zh-CN"/>
        </w:rPr>
        <w:t>carrier</w:t>
      </w:r>
      <w:r>
        <w:rPr>
          <w:rFonts w:hint="eastAsia"/>
          <w:lang w:val="en-US" w:eastAsia="zh-CN"/>
        </w:rPr>
        <w:t xml:space="preserve"> x </w:t>
      </w:r>
      <w:r>
        <w:rPr>
          <w:rFonts w:hint="eastAsia"/>
          <w:lang w:eastAsia="zh-CN"/>
        </w:rPr>
        <w:t>BW</w:t>
      </w:r>
      <w:r w:rsidRPr="004E03CA">
        <w:rPr>
          <w:rFonts w:hint="eastAsia"/>
          <w:vertAlign w:val="subscript"/>
          <w:lang w:eastAsia="zh-CN"/>
        </w:rPr>
        <w:t>channel</w:t>
      </w:r>
      <w:r w:rsidR="00DA54D6" w:rsidRPr="00911583">
        <w:rPr>
          <w:lang w:val="en-US"/>
        </w:rPr>
        <w:t>) – 24, unit dBm/4kHz</w:t>
      </w:r>
      <w:r w:rsidR="00E1597D">
        <w:rPr>
          <w:rFonts w:hint="eastAsia"/>
          <w:lang w:val="en-US" w:eastAsia="zh-CN"/>
        </w:rPr>
        <w:t xml:space="preserve">, </w:t>
      </w:r>
    </w:p>
    <w:p w14:paraId="6ACC18C7" w14:textId="4D9F83DE" w:rsidR="00386E7B" w:rsidRDefault="00386E7B" w:rsidP="00430248">
      <w:pPr>
        <w:ind w:firstLineChars="600" w:firstLine="1200"/>
        <w:jc w:val="both"/>
        <w:rPr>
          <w:lang w:val="en-US" w:eastAsia="zh-CN"/>
        </w:rPr>
      </w:pPr>
      <w:r>
        <w:rPr>
          <w:rFonts w:hint="eastAsia"/>
          <w:lang w:val="en-US" w:eastAsia="zh-CN"/>
        </w:rPr>
        <w:t xml:space="preserve">= </w:t>
      </w:r>
      <w:r w:rsidRPr="00911583">
        <w:rPr>
          <w:lang w:val="en-US"/>
        </w:rPr>
        <w:t>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7B92C046" w14:textId="52F16841" w:rsidR="00386E7B" w:rsidRDefault="00386E7B" w:rsidP="00430248">
      <w:pPr>
        <w:ind w:firstLineChars="600" w:firstLine="1200"/>
        <w:jc w:val="both"/>
        <w:rPr>
          <w:lang w:eastAsia="zh-CN"/>
        </w:rPr>
      </w:pPr>
      <w:r>
        <w:rPr>
          <w:rFonts w:hint="eastAsia"/>
          <w:lang w:val="en-US" w:eastAsia="zh-CN"/>
        </w:rPr>
        <w:t xml:space="preserve">= </w:t>
      </w:r>
      <w:r w:rsidRPr="00911583">
        <w:rPr>
          <w:lang w:val="en-US"/>
        </w:rPr>
        <w:t>PSD</w:t>
      </w:r>
      <w:r w:rsidRPr="00911583">
        <w:rPr>
          <w:vertAlign w:val="subscript"/>
          <w:lang w:val="en-US"/>
        </w:rPr>
        <w:t>channel</w:t>
      </w:r>
    </w:p>
    <w:p w14:paraId="4AC3C72E" w14:textId="6A91CA13" w:rsidR="00CD5DBD" w:rsidRDefault="002803C0" w:rsidP="005F20E2">
      <w:pPr>
        <w:jc w:val="both"/>
        <w:rPr>
          <w:rFonts w:cs="Arial"/>
          <w:lang w:val="en-US" w:eastAsia="zh-CN"/>
        </w:rPr>
      </w:pPr>
      <w:r>
        <w:rPr>
          <w:lang w:eastAsia="zh-CN"/>
        </w:rPr>
        <w:t>S</w:t>
      </w:r>
      <w:r>
        <w:rPr>
          <w:rFonts w:hint="eastAsia"/>
          <w:lang w:eastAsia="zh-CN"/>
        </w:rPr>
        <w:t>o, we can observe that PSD for multi-carrier (</w:t>
      </w:r>
      <w:r w:rsidRPr="00911583">
        <w:rPr>
          <w:lang w:val="en-US"/>
        </w:rPr>
        <w:t>PSD</w:t>
      </w:r>
      <w:r w:rsidRPr="00F95B02">
        <w:rPr>
          <w:vertAlign w:val="subscript"/>
        </w:rPr>
        <w:t>Contiguous</w:t>
      </w:r>
      <w:r>
        <w:rPr>
          <w:rFonts w:hint="eastAsia"/>
          <w:lang w:eastAsia="zh-CN"/>
        </w:rPr>
        <w:t xml:space="preserve">) is same </w:t>
      </w:r>
      <w:r w:rsidR="00F12282">
        <w:rPr>
          <w:rFonts w:hint="eastAsia"/>
          <w:lang w:eastAsia="zh-CN"/>
        </w:rPr>
        <w:t>as</w:t>
      </w:r>
      <w:r>
        <w:rPr>
          <w:rFonts w:hint="eastAsia"/>
          <w:lang w:eastAsia="zh-CN"/>
        </w:rPr>
        <w:t xml:space="preserve"> that for single-carrier (</w:t>
      </w:r>
      <w:r w:rsidRPr="00911583">
        <w:rPr>
          <w:lang w:val="en-US"/>
        </w:rPr>
        <w:t>PSD</w:t>
      </w:r>
      <w:r w:rsidRPr="00911583">
        <w:rPr>
          <w:vertAlign w:val="subscript"/>
          <w:lang w:val="en-US"/>
        </w:rPr>
        <w:t>channel</w:t>
      </w:r>
      <w:r>
        <w:rPr>
          <w:rFonts w:hint="eastAsia"/>
          <w:lang w:eastAsia="zh-CN"/>
        </w:rPr>
        <w:t xml:space="preserve">). </w:t>
      </w:r>
      <w:r>
        <w:rPr>
          <w:lang w:eastAsia="zh-CN"/>
        </w:rPr>
        <w:t>S</w:t>
      </w:r>
      <w:r>
        <w:rPr>
          <w:rFonts w:hint="eastAsia"/>
          <w:lang w:eastAsia="zh-CN"/>
        </w:rPr>
        <w:t xml:space="preserve">o, the </w:t>
      </w:r>
      <w:r w:rsidR="003367FE" w:rsidRPr="00911583">
        <w:rPr>
          <w:lang w:val="en-US"/>
        </w:rPr>
        <w:t>PSD</w:t>
      </w:r>
      <w:r w:rsidR="003367FE" w:rsidRPr="00911583">
        <w:rPr>
          <w:vertAlign w:val="subscript"/>
          <w:lang w:val="en-US"/>
        </w:rPr>
        <w:t>channel</w:t>
      </w:r>
      <w:r w:rsidR="003367FE">
        <w:rPr>
          <w:rFonts w:hint="eastAsia"/>
          <w:lang w:val="en-US" w:eastAsia="zh-CN"/>
        </w:rPr>
        <w:t xml:space="preserve"> </w:t>
      </w:r>
      <w:r w:rsidR="007D1338">
        <w:rPr>
          <w:rFonts w:hint="eastAsia"/>
          <w:lang w:val="en-US" w:eastAsia="zh-CN"/>
        </w:rPr>
        <w:t>equation</w:t>
      </w:r>
      <w:r w:rsidR="007D1338" w:rsidRPr="007D1338">
        <w:rPr>
          <w:rFonts w:cs="Arial" w:hint="eastAsia"/>
          <w:lang w:val="en-US" w:eastAsia="zh-CN"/>
        </w:rPr>
        <w:t xml:space="preserve"> </w:t>
      </w:r>
      <w:r w:rsidR="007D1338">
        <w:rPr>
          <w:rFonts w:cs="Arial" w:hint="eastAsia"/>
          <w:lang w:val="en-US" w:eastAsia="zh-CN"/>
        </w:rPr>
        <w:t>for single-carrier</w:t>
      </w:r>
      <w:r w:rsidR="007D1338">
        <w:rPr>
          <w:rFonts w:hint="eastAsia"/>
          <w:lang w:val="en-US" w:eastAsia="zh-CN"/>
        </w:rPr>
        <w:t xml:space="preserve"> </w:t>
      </w:r>
      <w:r w:rsidR="003367FE">
        <w:rPr>
          <w:rFonts w:hint="eastAsia"/>
          <w:lang w:val="en-US" w:eastAsia="zh-CN"/>
        </w:rPr>
        <w:t xml:space="preserve">in </w:t>
      </w:r>
      <w:r w:rsidR="00051A6B" w:rsidRPr="00D17A86">
        <w:rPr>
          <w:rFonts w:cs="Arial"/>
          <w:lang w:val="en-US"/>
        </w:rPr>
        <w:t>Table 6.6.4.2-1</w:t>
      </w:r>
      <w:r w:rsidR="007D1338">
        <w:rPr>
          <w:rFonts w:cs="Arial" w:hint="eastAsia"/>
          <w:lang w:val="en-US" w:eastAsia="zh-CN"/>
        </w:rPr>
        <w:t xml:space="preserve"> of TS 38.108</w:t>
      </w:r>
      <w:r w:rsidR="00051A6B">
        <w:rPr>
          <w:rFonts w:cs="Arial" w:hint="eastAsia"/>
          <w:lang w:val="en-US" w:eastAsia="zh-CN"/>
        </w:rPr>
        <w:t xml:space="preserve"> is also applicable for mult</w:t>
      </w:r>
      <w:r w:rsidR="007D1338">
        <w:rPr>
          <w:rFonts w:cs="Arial" w:hint="eastAsia"/>
          <w:lang w:val="en-US" w:eastAsia="zh-CN"/>
        </w:rPr>
        <w:t>i</w:t>
      </w:r>
      <w:r w:rsidR="00051A6B">
        <w:rPr>
          <w:rFonts w:cs="Arial" w:hint="eastAsia"/>
          <w:lang w:val="en-US" w:eastAsia="zh-CN"/>
        </w:rPr>
        <w:t>-carrier.</w:t>
      </w:r>
      <w:r w:rsidR="00607063">
        <w:rPr>
          <w:rFonts w:cs="Arial" w:hint="eastAsia"/>
          <w:lang w:val="en-US" w:eastAsia="zh-CN"/>
        </w:rPr>
        <w:t xml:space="preserve"> </w:t>
      </w:r>
      <w:r w:rsidR="00CD5DBD">
        <w:rPr>
          <w:rFonts w:cs="Arial" w:hint="eastAsia"/>
          <w:lang w:val="en-US" w:eastAsia="zh-CN"/>
        </w:rPr>
        <w:t xml:space="preserve"> </w:t>
      </w:r>
    </w:p>
    <w:p w14:paraId="034F9BEB" w14:textId="40E83EF6" w:rsidR="00CD5DBD" w:rsidRPr="00430248" w:rsidRDefault="008972B1" w:rsidP="005F20E2">
      <w:pPr>
        <w:jc w:val="both"/>
        <w:rPr>
          <w:b/>
          <w:lang w:eastAsia="zh-CN"/>
        </w:rPr>
      </w:pPr>
      <w:r>
        <w:rPr>
          <w:rFonts w:cs="Arial" w:hint="eastAsia"/>
          <w:b/>
          <w:lang w:val="en-US" w:eastAsia="zh-CN"/>
        </w:rPr>
        <w:t xml:space="preserve">Observation </w:t>
      </w:r>
      <w:r w:rsidR="00C95445">
        <w:rPr>
          <w:rFonts w:cs="Arial" w:hint="eastAsia"/>
          <w:b/>
          <w:lang w:val="en-US" w:eastAsia="zh-CN"/>
        </w:rPr>
        <w:t>1</w:t>
      </w:r>
      <w:r w:rsidR="00CD5DBD" w:rsidRPr="00430248">
        <w:rPr>
          <w:rFonts w:cs="Arial" w:hint="eastAsia"/>
          <w:b/>
          <w:lang w:val="en-US" w:eastAsia="zh-CN"/>
        </w:rPr>
        <w:t xml:space="preserve">: </w:t>
      </w:r>
      <w:r w:rsidR="00CD5DBD" w:rsidRPr="00430248">
        <w:rPr>
          <w:rFonts w:hint="eastAsia"/>
          <w:b/>
          <w:lang w:eastAsia="zh-CN"/>
        </w:rPr>
        <w:t>PSD for multi-carrier (</w:t>
      </w:r>
      <w:r w:rsidR="00CD5DBD" w:rsidRPr="00430248">
        <w:rPr>
          <w:b/>
          <w:lang w:val="en-US"/>
        </w:rPr>
        <w:t>PSD</w:t>
      </w:r>
      <w:r w:rsidR="00CD5DBD" w:rsidRPr="00430248">
        <w:rPr>
          <w:b/>
          <w:vertAlign w:val="subscript"/>
        </w:rPr>
        <w:t>Contiguous</w:t>
      </w:r>
      <w:r w:rsidR="00CD5DBD" w:rsidRPr="00430248">
        <w:rPr>
          <w:rFonts w:hint="eastAsia"/>
          <w:b/>
          <w:lang w:eastAsia="zh-CN"/>
        </w:rPr>
        <w:t>) is same with that for single-carrier (</w:t>
      </w:r>
      <w:r w:rsidR="00CD5DBD" w:rsidRPr="00430248">
        <w:rPr>
          <w:b/>
          <w:lang w:val="en-US"/>
        </w:rPr>
        <w:t>PSD</w:t>
      </w:r>
      <w:r w:rsidR="00CD5DBD" w:rsidRPr="00430248">
        <w:rPr>
          <w:b/>
          <w:vertAlign w:val="subscript"/>
          <w:lang w:val="en-US"/>
        </w:rPr>
        <w:t>channel</w:t>
      </w:r>
      <w:r w:rsidR="00CD5DBD" w:rsidRPr="00430248">
        <w:rPr>
          <w:rFonts w:hint="eastAsia"/>
          <w:b/>
          <w:lang w:eastAsia="zh-CN"/>
        </w:rPr>
        <w:t>)</w:t>
      </w:r>
      <w:r w:rsidR="00C95445">
        <w:rPr>
          <w:rFonts w:hint="eastAsia"/>
          <w:b/>
          <w:lang w:eastAsia="zh-CN"/>
        </w:rPr>
        <w:t xml:space="preserve">, and </w:t>
      </w:r>
      <w:r w:rsidR="00C95445" w:rsidRPr="00C95445">
        <w:rPr>
          <w:b/>
          <w:lang w:eastAsia="zh-CN"/>
        </w:rPr>
        <w:t>the PSD</w:t>
      </w:r>
      <w:r w:rsidR="00C95445" w:rsidRPr="003747E9">
        <w:rPr>
          <w:b/>
          <w:vertAlign w:val="subscript"/>
          <w:lang w:eastAsia="zh-CN"/>
        </w:rPr>
        <w:t>channel</w:t>
      </w:r>
      <w:r w:rsidR="00C95445" w:rsidRPr="00C95445">
        <w:rPr>
          <w:b/>
          <w:lang w:eastAsia="zh-CN"/>
        </w:rPr>
        <w:t xml:space="preserve"> equation for single-carrier in Table 6.6.4.2-1 of TS 38.108 is also applicable for multi-carrier</w:t>
      </w:r>
      <w:r w:rsidR="00C95445">
        <w:rPr>
          <w:rFonts w:hint="eastAsia"/>
          <w:b/>
          <w:lang w:eastAsia="zh-CN"/>
        </w:rPr>
        <w:t>.</w:t>
      </w:r>
    </w:p>
    <w:p w14:paraId="474B87D3" w14:textId="77777777" w:rsidR="00F14BA4" w:rsidRDefault="00F14BA4" w:rsidP="005F20E2">
      <w:pPr>
        <w:jc w:val="both"/>
        <w:rPr>
          <w:lang w:eastAsia="zh-CN"/>
        </w:rPr>
      </w:pPr>
    </w:p>
    <w:p w14:paraId="4B87ACD5" w14:textId="5F2B5DC4" w:rsidR="00607063" w:rsidRPr="00552A9B" w:rsidRDefault="00607063" w:rsidP="00607063">
      <w:pPr>
        <w:jc w:val="both"/>
        <w:rPr>
          <w:lang w:eastAsia="zh-CN"/>
        </w:rPr>
      </w:pPr>
      <w:r>
        <w:rPr>
          <w:rFonts w:hint="eastAsia"/>
          <w:lang w:eastAsia="zh-CN"/>
        </w:rPr>
        <w:t xml:space="preserve">Secondly, we discuss the </w:t>
      </w:r>
      <w:r>
        <w:rPr>
          <w:rFonts w:cs="v5.0.0"/>
          <w:lang w:val="en-US" w:eastAsia="zh-CN"/>
        </w:rPr>
        <w:t>Δf</w:t>
      </w:r>
      <w:r w:rsidRPr="004E03CA">
        <w:rPr>
          <w:rFonts w:cs="v5.0.0"/>
          <w:vertAlign w:val="subscript"/>
          <w:lang w:val="en-US" w:eastAsia="zh-CN"/>
        </w:rPr>
        <w:t>OBUE</w:t>
      </w:r>
      <w:r>
        <w:rPr>
          <w:rFonts w:cs="v5.0.0" w:hint="eastAsia"/>
          <w:vertAlign w:val="subscript"/>
          <w:lang w:val="en-US" w:eastAsia="zh-CN"/>
        </w:rPr>
        <w:t xml:space="preserve"> </w:t>
      </w:r>
      <w:r w:rsidR="00552A9B">
        <w:rPr>
          <w:rFonts w:cs="v5.0.0" w:hint="eastAsia"/>
          <w:lang w:val="en-US" w:eastAsia="zh-CN"/>
        </w:rPr>
        <w:t xml:space="preserve">and </w:t>
      </w:r>
      <w:r w:rsidR="00552A9B" w:rsidRPr="00552A9B">
        <w:rPr>
          <w:rFonts w:cs="v5.0.0"/>
          <w:lang w:val="en-US" w:eastAsia="zh-CN"/>
        </w:rPr>
        <w:t>Basic limits</w:t>
      </w:r>
      <w:r w:rsidR="00E20769">
        <w:rPr>
          <w:rFonts w:cs="v5.0.0" w:hint="eastAsia"/>
          <w:lang w:val="en-US" w:eastAsia="zh-CN"/>
        </w:rPr>
        <w:t xml:space="preserve"> for multi-carrirer</w:t>
      </w:r>
      <w:r w:rsidR="00552A9B">
        <w:rPr>
          <w:rFonts w:cs="v5.0.0" w:hint="eastAsia"/>
          <w:lang w:val="en-US" w:eastAsia="zh-CN"/>
        </w:rPr>
        <w:t>.</w:t>
      </w:r>
    </w:p>
    <w:p w14:paraId="75C5762E" w14:textId="75ECCCF3" w:rsidR="00956557" w:rsidRDefault="00607063" w:rsidP="005F20E2">
      <w:pPr>
        <w:jc w:val="both"/>
        <w:rPr>
          <w:lang w:eastAsia="zh-CN"/>
        </w:rPr>
      </w:pPr>
      <w:r>
        <w:rPr>
          <w:rFonts w:hint="eastAsia"/>
          <w:lang w:eastAsia="zh-CN"/>
        </w:rPr>
        <w:t xml:space="preserve">In TS 38104, the </w:t>
      </w:r>
      <w:r w:rsidRPr="0015298E">
        <w:rPr>
          <w:lang w:eastAsia="zh-CN"/>
        </w:rPr>
        <w:t>Δf</w:t>
      </w:r>
      <w:r w:rsidRPr="00A7227B">
        <w:rPr>
          <w:vertAlign w:val="subscript"/>
          <w:lang w:eastAsia="zh-CN"/>
        </w:rPr>
        <w:t>OBUE</w:t>
      </w:r>
      <w:r>
        <w:rPr>
          <w:rFonts w:hint="eastAsia"/>
          <w:lang w:eastAsia="zh-CN"/>
        </w:rPr>
        <w:t xml:space="preserve"> is fixed value for single-carrier and multi-carrier. </w:t>
      </w:r>
      <w:r>
        <w:rPr>
          <w:lang w:eastAsia="zh-CN"/>
        </w:rPr>
        <w:t>B</w:t>
      </w:r>
      <w:r>
        <w:rPr>
          <w:rFonts w:hint="eastAsia"/>
          <w:lang w:eastAsia="zh-CN"/>
        </w:rPr>
        <w:t xml:space="preserve">ut for NTN, </w:t>
      </w:r>
      <w:r w:rsidRPr="0015298E">
        <w:rPr>
          <w:lang w:eastAsia="zh-CN"/>
        </w:rPr>
        <w:t>Δf</w:t>
      </w:r>
      <w:r w:rsidRPr="00A7227B">
        <w:rPr>
          <w:vertAlign w:val="subscript"/>
          <w:lang w:eastAsia="zh-CN"/>
        </w:rPr>
        <w:t>OBUE</w:t>
      </w:r>
      <w:r>
        <w:rPr>
          <w:rFonts w:hint="eastAsia"/>
          <w:lang w:eastAsia="zh-CN"/>
        </w:rPr>
        <w:t xml:space="preserve"> is defined as </w:t>
      </w:r>
      <w:r>
        <w:rPr>
          <w:rFonts w:cs="v5.0.0"/>
          <w:lang w:val="en-US"/>
        </w:rPr>
        <w:t>2</w:t>
      </w:r>
      <w:r>
        <w:rPr>
          <w:rFonts w:cs="Arial"/>
          <w:lang w:val="en-US"/>
        </w:rPr>
        <w:t>×</w:t>
      </w:r>
      <w:r w:rsidRPr="00911583">
        <w:rPr>
          <w:rFonts w:cs="v5.0.0"/>
          <w:lang w:val="en-US"/>
        </w:rPr>
        <w:t xml:space="preserve"> BW</w:t>
      </w:r>
      <w:r w:rsidRPr="00911583">
        <w:rPr>
          <w:rFonts w:cs="v5.0.0"/>
          <w:vertAlign w:val="subscript"/>
          <w:lang w:val="en-US"/>
        </w:rPr>
        <w:t>Channel</w:t>
      </w:r>
      <w:r>
        <w:rPr>
          <w:rFonts w:cs="v5.0.0" w:hint="eastAsia"/>
          <w:lang w:val="en-US" w:eastAsia="zh-CN"/>
        </w:rPr>
        <w:t xml:space="preserve">, </w:t>
      </w:r>
      <w:r>
        <w:rPr>
          <w:rFonts w:cs="v5.0.0"/>
          <w:lang w:val="en-US" w:eastAsia="zh-CN"/>
        </w:rPr>
        <w:t>which</w:t>
      </w:r>
      <w:r>
        <w:rPr>
          <w:rFonts w:cs="v5.0.0" w:hint="eastAsia"/>
          <w:lang w:val="en-US" w:eastAsia="zh-CN"/>
        </w:rPr>
        <w:t xml:space="preserve"> means </w:t>
      </w:r>
      <w:r>
        <w:rPr>
          <w:rFonts w:cs="v5.0.0"/>
          <w:lang w:val="en-US" w:eastAsia="zh-CN"/>
        </w:rPr>
        <w:t>that Δf</w:t>
      </w:r>
      <w:r w:rsidRPr="004E03CA">
        <w:rPr>
          <w:rFonts w:cs="v5.0.0"/>
          <w:vertAlign w:val="subscript"/>
          <w:lang w:val="en-US" w:eastAsia="zh-CN"/>
        </w:rPr>
        <w:t>OBUE</w:t>
      </w:r>
      <w:r>
        <w:rPr>
          <w:rFonts w:cs="v5.0.0" w:hint="eastAsia"/>
          <w:lang w:val="en-US" w:eastAsia="zh-CN"/>
        </w:rPr>
        <w:t xml:space="preserve"> is varied with </w:t>
      </w:r>
      <w:r w:rsidRPr="00911583">
        <w:rPr>
          <w:rFonts w:cs="v5.0.0"/>
          <w:lang w:val="en-US"/>
        </w:rPr>
        <w:t>BW</w:t>
      </w:r>
      <w:r w:rsidRPr="00911583">
        <w:rPr>
          <w:rFonts w:cs="v5.0.0"/>
          <w:vertAlign w:val="subscript"/>
          <w:lang w:val="en-US"/>
        </w:rPr>
        <w:t>Channel</w:t>
      </w:r>
      <w:r>
        <w:rPr>
          <w:rFonts w:cs="v5.0.0" w:hint="eastAsia"/>
          <w:lang w:val="en-US" w:eastAsia="zh-CN"/>
        </w:rPr>
        <w:t xml:space="preserve">. For multi-carrier, there are two possible </w:t>
      </w:r>
      <w:r w:rsidR="00C91101">
        <w:rPr>
          <w:rFonts w:hint="eastAsia"/>
          <w:lang w:eastAsia="zh-CN"/>
        </w:rPr>
        <w:t>option</w:t>
      </w:r>
      <w:r w:rsidR="005E3829">
        <w:rPr>
          <w:rFonts w:hint="eastAsia"/>
          <w:lang w:eastAsia="zh-CN"/>
        </w:rPr>
        <w:t>s</w:t>
      </w:r>
      <w:r w:rsidR="00B4076F">
        <w:rPr>
          <w:rFonts w:cs="v5.0.0" w:hint="eastAsia"/>
          <w:lang w:val="en-US" w:eastAsia="zh-CN"/>
        </w:rPr>
        <w:t>, one options</w:t>
      </w:r>
      <w:r w:rsidR="006D7620">
        <w:rPr>
          <w:rFonts w:cs="v5.0.0" w:hint="eastAsia"/>
          <w:lang w:val="en-US" w:eastAsia="zh-CN"/>
        </w:rPr>
        <w:t xml:space="preserve"> (called as </w:t>
      </w:r>
      <w:r w:rsidR="006D7620" w:rsidRPr="00911583">
        <w:rPr>
          <w:rFonts w:cs="v5.0.0"/>
          <w:lang w:val="en-US"/>
        </w:rPr>
        <w:t>BW</w:t>
      </w:r>
      <w:r w:rsidR="006D7620" w:rsidRPr="00911583">
        <w:rPr>
          <w:rFonts w:cs="v5.0.0"/>
          <w:vertAlign w:val="subscript"/>
          <w:lang w:val="en-US"/>
        </w:rPr>
        <w:t>Channel</w:t>
      </w:r>
      <w:r w:rsidR="006D7620">
        <w:rPr>
          <w:rFonts w:cs="v5.0.0" w:hint="eastAsia"/>
          <w:lang w:val="en-US" w:eastAsia="zh-CN"/>
        </w:rPr>
        <w:t>-based option)</w:t>
      </w:r>
      <w:r w:rsidR="00B4076F">
        <w:rPr>
          <w:rFonts w:cs="v5.0.0" w:hint="eastAsia"/>
          <w:lang w:val="en-US" w:eastAsia="zh-CN"/>
        </w:rPr>
        <w:t xml:space="preserve"> is that the </w:t>
      </w:r>
      <w:r w:rsidRPr="0015298E">
        <w:rPr>
          <w:lang w:eastAsia="zh-CN"/>
        </w:rPr>
        <w:t>Δf</w:t>
      </w:r>
      <w:r w:rsidRPr="00A7227B">
        <w:rPr>
          <w:vertAlign w:val="subscript"/>
          <w:lang w:eastAsia="zh-CN"/>
        </w:rPr>
        <w:t>OBUE</w:t>
      </w:r>
      <w:r w:rsidR="00B4076F">
        <w:rPr>
          <w:rFonts w:hint="eastAsia"/>
          <w:lang w:eastAsia="zh-CN"/>
        </w:rPr>
        <w:t xml:space="preserve"> and basic limits listed in Table 2-1 for single-carrier </w:t>
      </w:r>
      <w:r w:rsidR="007F618B">
        <w:rPr>
          <w:rFonts w:hint="eastAsia"/>
          <w:lang w:eastAsia="zh-CN"/>
        </w:rPr>
        <w:t xml:space="preserve">are applicable for multi-carrier, and another </w:t>
      </w:r>
      <w:r w:rsidR="0041079E">
        <w:rPr>
          <w:rFonts w:hint="eastAsia"/>
          <w:lang w:eastAsia="zh-CN"/>
        </w:rPr>
        <w:t>option</w:t>
      </w:r>
      <w:r w:rsidR="006D7620">
        <w:rPr>
          <w:rFonts w:hint="eastAsia"/>
          <w:lang w:eastAsia="zh-CN"/>
        </w:rPr>
        <w:t xml:space="preserve"> (called as </w:t>
      </w:r>
      <w:r w:rsidR="006D7620" w:rsidRPr="00911583">
        <w:rPr>
          <w:rFonts w:cs="v5.0.0"/>
          <w:lang w:val="en-US"/>
        </w:rPr>
        <w:t>BW</w:t>
      </w:r>
      <w:r w:rsidR="006D7620" w:rsidRPr="00F95B02">
        <w:rPr>
          <w:vertAlign w:val="subscript"/>
        </w:rPr>
        <w:t>Contiguous</w:t>
      </w:r>
      <w:r w:rsidR="006D7620">
        <w:rPr>
          <w:rFonts w:cs="v5.0.0" w:hint="eastAsia"/>
          <w:lang w:val="en-US" w:eastAsia="zh-CN"/>
        </w:rPr>
        <w:t>-based option</w:t>
      </w:r>
      <w:r w:rsidR="006D7620">
        <w:rPr>
          <w:rFonts w:hint="eastAsia"/>
          <w:lang w:eastAsia="zh-CN"/>
        </w:rPr>
        <w:t>)</w:t>
      </w:r>
      <w:r w:rsidR="0041079E">
        <w:rPr>
          <w:rFonts w:hint="eastAsia"/>
          <w:lang w:eastAsia="zh-CN"/>
        </w:rPr>
        <w:t xml:space="preserve"> </w:t>
      </w:r>
      <w:r w:rsidR="007F618B">
        <w:rPr>
          <w:rFonts w:hint="eastAsia"/>
          <w:lang w:eastAsia="zh-CN"/>
        </w:rPr>
        <w:t xml:space="preserve">is </w:t>
      </w:r>
      <w:r w:rsidR="0041079E">
        <w:rPr>
          <w:rFonts w:hint="eastAsia"/>
          <w:lang w:eastAsia="zh-CN"/>
        </w:rPr>
        <w:t>that defining</w:t>
      </w:r>
      <w:r>
        <w:rPr>
          <w:rFonts w:cs="v5.0.0" w:hint="eastAsia"/>
          <w:lang w:val="en-US" w:eastAsia="zh-CN"/>
        </w:rPr>
        <w:t xml:space="preserve"> </w:t>
      </w:r>
      <w:r>
        <w:rPr>
          <w:rFonts w:cs="v5.0.0"/>
          <w:lang w:val="en-US" w:eastAsia="zh-CN"/>
        </w:rPr>
        <w:t>Δf</w:t>
      </w:r>
      <w:r w:rsidRPr="004E03CA">
        <w:rPr>
          <w:rFonts w:cs="v5.0.0"/>
          <w:vertAlign w:val="subscript"/>
          <w:lang w:val="en-US" w:eastAsia="zh-CN"/>
        </w:rPr>
        <w:t>OBUE</w:t>
      </w:r>
      <w:r>
        <w:rPr>
          <w:rFonts w:cs="v5.0.0" w:hint="eastAsia"/>
          <w:lang w:val="en-US" w:eastAsia="zh-CN"/>
        </w:rPr>
        <w:t xml:space="preserve"> = 2x</w:t>
      </w:r>
      <w:r w:rsidRPr="00E834D6">
        <w:t xml:space="preserve"> </w:t>
      </w:r>
      <w:r w:rsidRPr="00F95B02">
        <w:t>BW</w:t>
      </w:r>
      <w:r w:rsidRPr="00F95B02">
        <w:rPr>
          <w:vertAlign w:val="subscript"/>
        </w:rPr>
        <w:t>Contiguous</w:t>
      </w:r>
      <w:r w:rsidR="0041079E">
        <w:rPr>
          <w:rFonts w:hint="eastAsia"/>
          <w:lang w:eastAsia="zh-CN"/>
        </w:rPr>
        <w:t xml:space="preserve"> and basic limits</w:t>
      </w:r>
      <w:r w:rsidR="00956557">
        <w:rPr>
          <w:rFonts w:hint="eastAsia"/>
          <w:lang w:eastAsia="zh-CN"/>
        </w:rPr>
        <w:t xml:space="preserve"> listed</w:t>
      </w:r>
      <w:r w:rsidR="0041079E">
        <w:rPr>
          <w:rFonts w:hint="eastAsia"/>
          <w:lang w:eastAsia="zh-CN"/>
        </w:rPr>
        <w:t xml:space="preserve"> in Table 2-2</w:t>
      </w:r>
      <w:r w:rsidR="00956557">
        <w:rPr>
          <w:rFonts w:hint="eastAsia"/>
          <w:lang w:eastAsia="zh-CN"/>
        </w:rPr>
        <w:t xml:space="preserve"> are applic</w:t>
      </w:r>
      <w:r w:rsidR="007B3DEE">
        <w:rPr>
          <w:rFonts w:hint="eastAsia"/>
          <w:lang w:eastAsia="zh-CN"/>
        </w:rPr>
        <w:t>able for multi-carrier</w:t>
      </w:r>
      <w:r w:rsidR="00CB1887">
        <w:rPr>
          <w:rFonts w:hint="eastAsia"/>
          <w:lang w:eastAsia="zh-CN"/>
        </w:rPr>
        <w:t>.</w:t>
      </w:r>
    </w:p>
    <w:p w14:paraId="654D4128" w14:textId="79673C40" w:rsidR="00784D38" w:rsidRPr="00953327" w:rsidRDefault="00784D38" w:rsidP="00784D38">
      <w:pPr>
        <w:pStyle w:val="TH"/>
        <w:rPr>
          <w:rFonts w:cs="Arial"/>
          <w:b w:val="0"/>
          <w:lang w:val="en-US"/>
        </w:rPr>
      </w:pPr>
      <w:r w:rsidRPr="00D17A86">
        <w:rPr>
          <w:rFonts w:cs="Arial"/>
          <w:lang w:val="en-US"/>
        </w:rPr>
        <w:t xml:space="preserve">Table </w:t>
      </w:r>
      <w:r>
        <w:rPr>
          <w:rFonts w:cs="Arial" w:hint="eastAsia"/>
          <w:lang w:val="en-US" w:eastAsia="zh-CN"/>
        </w:rPr>
        <w:t>2</w:t>
      </w:r>
      <w:r w:rsidRPr="00D17A86">
        <w:rPr>
          <w:rFonts w:cs="Arial"/>
          <w:lang w:val="en-US"/>
        </w:rPr>
        <w:t>-</w:t>
      </w:r>
      <w:r>
        <w:rPr>
          <w:rFonts w:cs="Arial" w:hint="eastAsia"/>
          <w:lang w:val="en-US" w:eastAsia="zh-CN"/>
        </w:rPr>
        <w:t>2</w:t>
      </w:r>
      <w:r w:rsidRPr="00D17A86">
        <w:rPr>
          <w:rFonts w:cs="Arial"/>
          <w:lang w:val="en-US"/>
        </w:rPr>
        <w:t xml:space="preserve">: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753"/>
        <w:gridCol w:w="5106"/>
        <w:gridCol w:w="1377"/>
      </w:tblGrid>
      <w:tr w:rsidR="00784D38" w14:paraId="2497FC95" w14:textId="77777777" w:rsidTr="00CB1887">
        <w:trPr>
          <w:cantSplit/>
          <w:jc w:val="center"/>
        </w:trPr>
        <w:tc>
          <w:tcPr>
            <w:tcW w:w="823" w:type="pct"/>
            <w:tcBorders>
              <w:top w:val="single" w:sz="4" w:space="0" w:color="auto"/>
              <w:left w:val="single" w:sz="4" w:space="0" w:color="auto"/>
              <w:bottom w:val="single" w:sz="4" w:space="0" w:color="auto"/>
              <w:right w:val="single" w:sz="4" w:space="0" w:color="auto"/>
            </w:tcBorders>
            <w:hideMark/>
          </w:tcPr>
          <w:p w14:paraId="5FC97C30" w14:textId="77777777" w:rsidR="00784D38" w:rsidRPr="00EE6347" w:rsidRDefault="00784D38" w:rsidP="00CB1887">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9" w:type="pct"/>
            <w:tcBorders>
              <w:top w:val="single" w:sz="4" w:space="0" w:color="auto"/>
              <w:left w:val="single" w:sz="4" w:space="0" w:color="auto"/>
              <w:bottom w:val="single" w:sz="4" w:space="0" w:color="auto"/>
              <w:right w:val="single" w:sz="4" w:space="0" w:color="auto"/>
            </w:tcBorders>
            <w:hideMark/>
          </w:tcPr>
          <w:p w14:paraId="4FAE236A" w14:textId="77777777" w:rsidR="00784D38" w:rsidRPr="00EE6347" w:rsidRDefault="00784D38" w:rsidP="00CB1887">
            <w:pPr>
              <w:pStyle w:val="TAH"/>
              <w:rPr>
                <w:lang w:val="en-US"/>
              </w:rPr>
            </w:pPr>
            <w:r w:rsidRPr="00EE6347">
              <w:rPr>
                <w:lang w:val="en-US"/>
              </w:rPr>
              <w:t>Frequency offset of measurement filter centre frequency, f_offset</w:t>
            </w:r>
          </w:p>
        </w:tc>
        <w:tc>
          <w:tcPr>
            <w:tcW w:w="2590" w:type="pct"/>
            <w:tcBorders>
              <w:top w:val="single" w:sz="4" w:space="0" w:color="auto"/>
              <w:left w:val="single" w:sz="4" w:space="0" w:color="auto"/>
              <w:bottom w:val="single" w:sz="4" w:space="0" w:color="auto"/>
              <w:right w:val="single" w:sz="4" w:space="0" w:color="auto"/>
            </w:tcBorders>
          </w:tcPr>
          <w:p w14:paraId="66917B83" w14:textId="77777777" w:rsidR="00784D38" w:rsidRPr="00EE6347" w:rsidRDefault="00784D38" w:rsidP="00CB1887">
            <w:pPr>
              <w:pStyle w:val="TAH"/>
            </w:pPr>
            <w:r w:rsidRPr="00276BEE">
              <w:rPr>
                <w:lang w:eastAsia="zh-CN"/>
              </w:rPr>
              <w:t>Basic limits</w:t>
            </w:r>
          </w:p>
          <w:p w14:paraId="763C40E8" w14:textId="77777777" w:rsidR="00784D38" w:rsidRPr="00EE6347" w:rsidRDefault="00784D38" w:rsidP="00CB1887">
            <w:pPr>
              <w:pStyle w:val="TAH"/>
            </w:pPr>
            <w:r w:rsidRPr="00690A5F">
              <w:t>(</w:t>
            </w:r>
            <w:r w:rsidRPr="00EE6347">
              <w:t>dBm</w:t>
            </w:r>
            <w:r w:rsidRPr="00690A5F">
              <w:t>)</w:t>
            </w:r>
          </w:p>
          <w:p w14:paraId="0092E8D7" w14:textId="77777777" w:rsidR="00784D38" w:rsidRPr="00EE6347" w:rsidRDefault="00784D38" w:rsidP="00CB1887">
            <w:pPr>
              <w:pStyle w:val="TAH"/>
            </w:pPr>
          </w:p>
        </w:tc>
        <w:tc>
          <w:tcPr>
            <w:tcW w:w="698" w:type="pct"/>
            <w:tcBorders>
              <w:top w:val="single" w:sz="4" w:space="0" w:color="auto"/>
              <w:left w:val="single" w:sz="4" w:space="0" w:color="auto"/>
              <w:bottom w:val="single" w:sz="4" w:space="0" w:color="auto"/>
              <w:right w:val="single" w:sz="4" w:space="0" w:color="auto"/>
            </w:tcBorders>
            <w:hideMark/>
          </w:tcPr>
          <w:p w14:paraId="1EFB2A71" w14:textId="77777777" w:rsidR="00784D38" w:rsidRPr="00EE6347" w:rsidRDefault="00784D38" w:rsidP="00CB1887">
            <w:pPr>
              <w:pStyle w:val="TAH"/>
            </w:pPr>
            <w:r w:rsidRPr="00276BEE">
              <w:t>Measurement bandwidth</w:t>
            </w:r>
          </w:p>
        </w:tc>
      </w:tr>
      <w:tr w:rsidR="00784D38" w14:paraId="5D5DE70A" w14:textId="77777777" w:rsidTr="00CB1887">
        <w:trPr>
          <w:cantSplit/>
          <w:trHeight w:val="725"/>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75C1A2B3" w14:textId="77777777" w:rsidR="00784D38" w:rsidRDefault="00784D38" w:rsidP="00CB188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A7227B">
              <w:rPr>
                <w:highlight w:val="green"/>
              </w:rPr>
              <w:sym w:font="Symbol" w:char="F044"/>
            </w:r>
            <w:r w:rsidRPr="00A7227B">
              <w:rPr>
                <w:highlight w:val="green"/>
              </w:rPr>
              <w:t>f</w:t>
            </w:r>
            <w:r w:rsidRPr="00A7227B">
              <w:rPr>
                <w:highlight w:val="green"/>
                <w:vertAlign w:val="subscript"/>
              </w:rPr>
              <w:t>max</w:t>
            </w:r>
          </w:p>
        </w:tc>
        <w:tc>
          <w:tcPr>
            <w:tcW w:w="889" w:type="pct"/>
            <w:tcBorders>
              <w:top w:val="single" w:sz="4" w:space="0" w:color="auto"/>
              <w:left w:val="single" w:sz="4" w:space="0" w:color="auto"/>
              <w:bottom w:val="single" w:sz="4" w:space="0" w:color="auto"/>
              <w:right w:val="single" w:sz="4" w:space="0" w:color="auto"/>
            </w:tcBorders>
            <w:vAlign w:val="center"/>
            <w:hideMark/>
          </w:tcPr>
          <w:p w14:paraId="208BA8EC" w14:textId="77777777" w:rsidR="00784D38" w:rsidRPr="00911583" w:rsidRDefault="00784D38" w:rsidP="00CB188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r w:rsidRPr="00A7227B">
              <w:rPr>
                <w:highlight w:val="green"/>
              </w:rPr>
              <w:t>f_offset</w:t>
            </w:r>
            <w:r w:rsidRPr="00A7227B">
              <w:rPr>
                <w:highlight w:val="green"/>
                <w:vertAlign w:val="subscript"/>
              </w:rPr>
              <w:t>max</w:t>
            </w:r>
          </w:p>
        </w:tc>
        <w:tc>
          <w:tcPr>
            <w:tcW w:w="2590" w:type="pct"/>
            <w:tcBorders>
              <w:top w:val="single" w:sz="4" w:space="0" w:color="auto"/>
              <w:left w:val="single" w:sz="4" w:space="0" w:color="auto"/>
              <w:bottom w:val="single" w:sz="4" w:space="0" w:color="auto"/>
              <w:right w:val="single" w:sz="4" w:space="0" w:color="auto"/>
            </w:tcBorders>
            <w:vAlign w:val="center"/>
            <w:hideMark/>
          </w:tcPr>
          <w:p w14:paraId="28DC3995" w14:textId="18374A37" w:rsidR="00784D38" w:rsidRDefault="00784D38" w:rsidP="000E2615">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highlight w:val="green"/>
                                    <w:lang w:eastAsia="zh-CN"/>
                                  </w:rPr>
                                </m:ctrlPr>
                              </m:sSubPr>
                              <m:e>
                                <m:r>
                                  <w:rPr>
                                    <w:rFonts w:ascii="Cambria Math" w:hAnsi="Cambria Math"/>
                                    <w:sz w:val="11"/>
                                    <w:highlight w:val="green"/>
                                    <w:lang w:eastAsia="zh-CN"/>
                                  </w:rPr>
                                  <m:t>BW</m:t>
                                </m:r>
                              </m:e>
                              <m:sub>
                                <m:r>
                                  <w:rPr>
                                    <w:rFonts w:ascii="Cambria Math" w:hAnsi="Cambria Math"/>
                                    <w:sz w:val="11"/>
                                    <w:highlight w:val="green"/>
                                    <w:lang w:eastAsia="zh-CN"/>
                                  </w:rPr>
                                  <m:t>Contiguous</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698" w:type="pct"/>
            <w:tcBorders>
              <w:top w:val="single" w:sz="4" w:space="0" w:color="auto"/>
              <w:left w:val="single" w:sz="4" w:space="0" w:color="auto"/>
              <w:bottom w:val="single" w:sz="4" w:space="0" w:color="auto"/>
              <w:right w:val="single" w:sz="4" w:space="0" w:color="auto"/>
            </w:tcBorders>
            <w:vAlign w:val="center"/>
            <w:hideMark/>
          </w:tcPr>
          <w:p w14:paraId="2399C66C" w14:textId="77777777" w:rsidR="00784D38" w:rsidRDefault="00784D38" w:rsidP="00CB1887">
            <w:pPr>
              <w:pStyle w:val="TAC"/>
              <w:rPr>
                <w:rFonts w:cs="Arial"/>
                <w:lang w:eastAsia="zh-CN"/>
              </w:rPr>
            </w:pPr>
            <w:r>
              <w:rPr>
                <w:rFonts w:cs="Arial"/>
                <w:lang w:eastAsia="zh-CN"/>
              </w:rPr>
              <w:t>4 kHz</w:t>
            </w:r>
          </w:p>
        </w:tc>
      </w:tr>
      <w:tr w:rsidR="00784D38" w14:paraId="79802181" w14:textId="77777777" w:rsidTr="00CB188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675413F" w14:textId="77777777" w:rsidR="00784D38" w:rsidRPr="00911583" w:rsidRDefault="00784D38" w:rsidP="00CB1887">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0B550D32" w14:textId="77777777" w:rsidR="00784D38" w:rsidRPr="00911583" w:rsidRDefault="00784D38" w:rsidP="00CB1887">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8E7DBA7" w14:textId="77777777" w:rsidR="00784D38" w:rsidRDefault="00784D38" w:rsidP="00CB1887">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51E2811D" w14:textId="77777777" w:rsidR="00784D38" w:rsidRPr="00911583" w:rsidRDefault="00784D38" w:rsidP="00CB1887">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32C90839" w14:textId="77777777" w:rsidR="00784D38" w:rsidRDefault="00784D38" w:rsidP="005F20E2">
      <w:pPr>
        <w:jc w:val="both"/>
        <w:rPr>
          <w:lang w:eastAsia="zh-CN"/>
        </w:rPr>
      </w:pPr>
    </w:p>
    <w:p w14:paraId="61114CBC" w14:textId="2BB0010D" w:rsidR="005B77A5" w:rsidRDefault="005B77A5" w:rsidP="005B77A5">
      <w:pPr>
        <w:jc w:val="both"/>
        <w:rPr>
          <w:lang w:eastAsia="zh-CN"/>
        </w:rPr>
      </w:pPr>
      <w:r>
        <w:rPr>
          <w:rFonts w:hint="eastAsia"/>
          <w:lang w:eastAsia="zh-CN"/>
        </w:rPr>
        <w:t xml:space="preserve">To compare the difference between </w:t>
      </w:r>
      <w:r w:rsidRPr="00911583">
        <w:rPr>
          <w:rFonts w:cs="v5.0.0"/>
          <w:lang w:val="en-US"/>
        </w:rPr>
        <w:t>BW</w:t>
      </w:r>
      <w:r w:rsidRPr="00911583">
        <w:rPr>
          <w:rFonts w:cs="v5.0.0"/>
          <w:vertAlign w:val="subscript"/>
          <w:lang w:val="en-US"/>
        </w:rPr>
        <w:t>Channel</w:t>
      </w:r>
      <w:r>
        <w:rPr>
          <w:rFonts w:cs="v5.0.0" w:hint="eastAsia"/>
          <w:lang w:val="en-US" w:eastAsia="zh-CN"/>
        </w:rPr>
        <w:t>-based option</w:t>
      </w:r>
      <w:r>
        <w:rPr>
          <w:rFonts w:hint="eastAsia"/>
          <w:lang w:eastAsia="zh-CN"/>
        </w:rPr>
        <w:t xml:space="preserve"> and </w:t>
      </w:r>
      <w:r w:rsidRPr="00911583">
        <w:rPr>
          <w:rFonts w:cs="v5.0.0"/>
          <w:lang w:val="en-US"/>
        </w:rPr>
        <w:t>BW</w:t>
      </w:r>
      <w:r w:rsidRPr="00F95B02">
        <w:rPr>
          <w:vertAlign w:val="subscript"/>
        </w:rPr>
        <w:t>Contiguous</w:t>
      </w:r>
      <w:r>
        <w:rPr>
          <w:rFonts w:cs="v5.0.0" w:hint="eastAsia"/>
          <w:lang w:val="en-US" w:eastAsia="zh-CN"/>
        </w:rPr>
        <w:t>-based option</w:t>
      </w:r>
      <w:r>
        <w:rPr>
          <w:rFonts w:hint="eastAsia"/>
          <w:lang w:eastAsia="zh-CN"/>
        </w:rPr>
        <w:t xml:space="preserve">, we take mask figure simulation with the following parameters. </w:t>
      </w:r>
      <w:r>
        <w:rPr>
          <w:lang w:eastAsia="zh-CN"/>
        </w:rPr>
        <w:t>T</w:t>
      </w:r>
      <w:r>
        <w:rPr>
          <w:rFonts w:hint="eastAsia"/>
          <w:lang w:eastAsia="zh-CN"/>
        </w:rPr>
        <w:t xml:space="preserve">he simulated masks for </w:t>
      </w:r>
      <w:r w:rsidR="000E6BD3" w:rsidRPr="00911583">
        <w:rPr>
          <w:rFonts w:cs="v5.0.0"/>
          <w:lang w:val="en-US"/>
        </w:rPr>
        <w:t>BW</w:t>
      </w:r>
      <w:r w:rsidR="000E6BD3" w:rsidRPr="00911583">
        <w:rPr>
          <w:rFonts w:cs="v5.0.0"/>
          <w:vertAlign w:val="subscript"/>
          <w:lang w:val="en-US"/>
        </w:rPr>
        <w:t>Channel</w:t>
      </w:r>
      <w:r w:rsidR="000E6BD3">
        <w:rPr>
          <w:rFonts w:cs="v5.0.0" w:hint="eastAsia"/>
          <w:lang w:val="en-US" w:eastAsia="zh-CN"/>
        </w:rPr>
        <w:t>-based option</w:t>
      </w:r>
      <w:r w:rsidR="000E6BD3">
        <w:rPr>
          <w:rFonts w:hint="eastAsia"/>
          <w:lang w:eastAsia="zh-CN"/>
        </w:rPr>
        <w:t xml:space="preserve"> and </w:t>
      </w:r>
      <w:r w:rsidR="000E6BD3" w:rsidRPr="00911583">
        <w:rPr>
          <w:rFonts w:cs="v5.0.0"/>
          <w:lang w:val="en-US"/>
        </w:rPr>
        <w:t>BW</w:t>
      </w:r>
      <w:r w:rsidR="000E6BD3" w:rsidRPr="00F95B02">
        <w:rPr>
          <w:vertAlign w:val="subscript"/>
        </w:rPr>
        <w:t>Contiguous</w:t>
      </w:r>
      <w:r w:rsidR="000E6BD3">
        <w:rPr>
          <w:rFonts w:cs="v5.0.0" w:hint="eastAsia"/>
          <w:lang w:val="en-US" w:eastAsia="zh-CN"/>
        </w:rPr>
        <w:t>-based option</w:t>
      </w:r>
      <w:r>
        <w:rPr>
          <w:rFonts w:hint="eastAsia"/>
          <w:lang w:eastAsia="zh-CN"/>
        </w:rPr>
        <w:t xml:space="preserve"> are shown in Figure 2-</w:t>
      </w:r>
      <w:r w:rsidR="000E6BD3">
        <w:rPr>
          <w:rFonts w:hint="eastAsia"/>
          <w:lang w:eastAsia="zh-CN"/>
        </w:rPr>
        <w:t>2</w:t>
      </w:r>
      <w:r>
        <w:rPr>
          <w:rFonts w:hint="eastAsia"/>
          <w:lang w:eastAsia="zh-CN"/>
        </w:rPr>
        <w:t>.</w:t>
      </w:r>
    </w:p>
    <w:p w14:paraId="6FB9AD4C" w14:textId="77777777" w:rsidR="005B77A5" w:rsidRDefault="005B77A5" w:rsidP="005B77A5">
      <w:pPr>
        <w:jc w:val="both"/>
        <w:rPr>
          <w:lang w:val="en-US" w:eastAsia="zh-CN"/>
        </w:rPr>
      </w:pPr>
      <w:r w:rsidRPr="00911583">
        <w:rPr>
          <w:lang w:val="en-US"/>
        </w:rPr>
        <w:t>P</w:t>
      </w:r>
      <w:r w:rsidRPr="00911583">
        <w:rPr>
          <w:vertAlign w:val="subscript"/>
          <w:lang w:val="en-US"/>
        </w:rPr>
        <w:t>rated,c</w:t>
      </w:r>
      <w:r>
        <w:rPr>
          <w:vertAlign w:val="subscript"/>
          <w:lang w:val="en-US"/>
        </w:rPr>
        <w:t>, sys</w:t>
      </w:r>
      <w:r>
        <w:rPr>
          <w:rFonts w:hint="eastAsia"/>
          <w:lang w:val="en-US" w:eastAsia="zh-CN"/>
        </w:rPr>
        <w:t xml:space="preserve"> = 47dBm</w:t>
      </w:r>
    </w:p>
    <w:p w14:paraId="20394367" w14:textId="1F7FCDAD" w:rsidR="000E6BD3" w:rsidRDefault="000E6BD3" w:rsidP="005B77A5">
      <w:pPr>
        <w:jc w:val="both"/>
        <w:rPr>
          <w:lang w:val="en-US" w:eastAsia="zh-CN"/>
        </w:rPr>
      </w:pPr>
      <w:r>
        <w:rPr>
          <w:rFonts w:hint="eastAsia"/>
          <w:lang w:val="en-US" w:eastAsia="zh-CN"/>
        </w:rPr>
        <w:t>Carrier Number =3</w:t>
      </w:r>
    </w:p>
    <w:p w14:paraId="413A371E" w14:textId="77777777" w:rsidR="005B77A5" w:rsidRDefault="005B77A5" w:rsidP="005B77A5">
      <w:pPr>
        <w:jc w:val="both"/>
        <w:rPr>
          <w:lang w:val="en-US" w:eastAsia="zh-CN"/>
        </w:rPr>
      </w:pPr>
      <w:r>
        <w:rPr>
          <w:rFonts w:hint="eastAsia"/>
          <w:lang w:val="en-US" w:eastAsia="zh-CN"/>
        </w:rPr>
        <w:t>BW</w:t>
      </w:r>
      <w:r w:rsidRPr="0084645E">
        <w:rPr>
          <w:rFonts w:hint="eastAsia"/>
          <w:vertAlign w:val="subscript"/>
          <w:lang w:val="en-US" w:eastAsia="zh-CN"/>
        </w:rPr>
        <w:t xml:space="preserve">Channel </w:t>
      </w:r>
      <w:r>
        <w:rPr>
          <w:rFonts w:hint="eastAsia"/>
          <w:lang w:val="en-US" w:eastAsia="zh-CN"/>
        </w:rPr>
        <w:t>= 10MHz</w:t>
      </w:r>
    </w:p>
    <w:p w14:paraId="65B36B4B" w14:textId="3C8C771A" w:rsidR="002120C7" w:rsidRPr="0017708C" w:rsidRDefault="002120C7" w:rsidP="002120C7">
      <w:pPr>
        <w:jc w:val="both"/>
        <w:rPr>
          <w:lang w:eastAsia="zh-CN"/>
        </w:rPr>
      </w:pPr>
      <w:r w:rsidRPr="00911583">
        <w:rPr>
          <w:rFonts w:cs="v5.0.0"/>
          <w:lang w:val="en-US"/>
        </w:rPr>
        <w:t>BW</w:t>
      </w:r>
      <w:r w:rsidRPr="00F95B02">
        <w:rPr>
          <w:vertAlign w:val="subscript"/>
        </w:rPr>
        <w:t>Contiguous</w:t>
      </w:r>
      <w:r w:rsidRPr="0084645E">
        <w:rPr>
          <w:rFonts w:hint="eastAsia"/>
          <w:vertAlign w:val="subscript"/>
          <w:lang w:val="en-US" w:eastAsia="zh-CN"/>
        </w:rPr>
        <w:t xml:space="preserve"> </w:t>
      </w:r>
      <w:r>
        <w:rPr>
          <w:rFonts w:hint="eastAsia"/>
          <w:lang w:val="en-US" w:eastAsia="zh-CN"/>
        </w:rPr>
        <w:t>= 30MHz</w:t>
      </w:r>
    </w:p>
    <w:p w14:paraId="71615323" w14:textId="77777777" w:rsidR="005B77A5" w:rsidRPr="005449D2" w:rsidRDefault="005B77A5" w:rsidP="005B77A5">
      <w:pPr>
        <w:jc w:val="both"/>
        <w:rPr>
          <w:lang w:eastAsia="zh-CN"/>
        </w:rPr>
      </w:pPr>
      <w:r>
        <w:rPr>
          <w:rFonts w:hint="eastAsia"/>
          <w:lang w:eastAsia="zh-CN"/>
        </w:rPr>
        <w:t>Downlink operating band: n256 (F</w:t>
      </w:r>
      <w:r w:rsidRPr="0084645E">
        <w:rPr>
          <w:rFonts w:hint="eastAsia"/>
          <w:vertAlign w:val="subscript"/>
          <w:lang w:eastAsia="zh-CN"/>
        </w:rPr>
        <w:t>DL,low</w:t>
      </w:r>
      <w:r>
        <w:rPr>
          <w:rFonts w:hint="eastAsia"/>
          <w:lang w:eastAsia="zh-CN"/>
        </w:rPr>
        <w:t>=2170MHz, F</w:t>
      </w:r>
      <w:r w:rsidRPr="0084645E">
        <w:rPr>
          <w:rFonts w:hint="eastAsia"/>
          <w:vertAlign w:val="subscript"/>
          <w:lang w:eastAsia="zh-CN"/>
        </w:rPr>
        <w:t>DL,high</w:t>
      </w:r>
      <w:r>
        <w:rPr>
          <w:rFonts w:hint="eastAsia"/>
          <w:lang w:eastAsia="zh-CN"/>
        </w:rPr>
        <w:t>=2200MHz)</w:t>
      </w:r>
    </w:p>
    <w:p w14:paraId="386939D1" w14:textId="6160AFCD" w:rsidR="00CA7AD1" w:rsidRDefault="00B30C4D" w:rsidP="00430248">
      <w:pPr>
        <w:ind w:firstLineChars="600" w:firstLine="1200"/>
        <w:jc w:val="both"/>
        <w:rPr>
          <w:lang w:eastAsia="zh-CN"/>
        </w:rPr>
      </w:pPr>
      <w:r>
        <w:rPr>
          <w:rFonts w:hint="eastAsia"/>
          <w:noProof/>
          <w:lang w:val="en-US" w:eastAsia="zh-CN"/>
        </w:rPr>
        <w:lastRenderedPageBreak/>
        <w:drawing>
          <wp:inline distT="0" distB="0" distL="0" distR="0" wp14:anchorId="20EDFA1E" wp14:editId="23EEE4A6">
            <wp:extent cx="2185261" cy="1638947"/>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W_Channel-based opti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82282" cy="1636713"/>
                    </a:xfrm>
                    <a:prstGeom prst="rect">
                      <a:avLst/>
                    </a:prstGeom>
                  </pic:spPr>
                </pic:pic>
              </a:graphicData>
            </a:graphic>
          </wp:inline>
        </w:drawing>
      </w:r>
      <w:r>
        <w:rPr>
          <w:rFonts w:hint="eastAsia"/>
          <w:lang w:eastAsia="zh-CN"/>
        </w:rPr>
        <w:t xml:space="preserve">   </w:t>
      </w:r>
      <w:r>
        <w:rPr>
          <w:rFonts w:hint="eastAsia"/>
          <w:noProof/>
          <w:lang w:val="en-US" w:eastAsia="zh-CN"/>
        </w:rPr>
        <w:drawing>
          <wp:inline distT="0" distB="0" distL="0" distR="0" wp14:anchorId="097A64BD" wp14:editId="1750DC19">
            <wp:extent cx="2205926" cy="1654444"/>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W_Contiguous-based op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1565" cy="1651173"/>
                    </a:xfrm>
                    <a:prstGeom prst="rect">
                      <a:avLst/>
                    </a:prstGeom>
                  </pic:spPr>
                </pic:pic>
              </a:graphicData>
            </a:graphic>
          </wp:inline>
        </w:drawing>
      </w:r>
    </w:p>
    <w:p w14:paraId="1DB651C6" w14:textId="77777777" w:rsidR="003E769C" w:rsidRDefault="00BA58E7" w:rsidP="00430248">
      <w:pPr>
        <w:jc w:val="center"/>
        <w:rPr>
          <w:b/>
          <w:lang w:eastAsia="zh-CN"/>
        </w:rPr>
      </w:pPr>
      <w:r w:rsidRPr="0084645E">
        <w:rPr>
          <w:rFonts w:hint="eastAsia"/>
          <w:b/>
          <w:lang w:eastAsia="zh-CN"/>
        </w:rPr>
        <w:t>Figure 2-</w:t>
      </w:r>
      <w:r>
        <w:rPr>
          <w:rFonts w:hint="eastAsia"/>
          <w:b/>
          <w:lang w:eastAsia="zh-CN"/>
        </w:rPr>
        <w:t>2</w:t>
      </w:r>
      <w:r w:rsidRPr="0084645E">
        <w:rPr>
          <w:rFonts w:hint="eastAsia"/>
          <w:b/>
          <w:lang w:eastAsia="zh-CN"/>
        </w:rPr>
        <w:t xml:space="preserve">: Comparison of </w:t>
      </w:r>
      <w:r w:rsidR="003E769C" w:rsidRPr="003E769C">
        <w:rPr>
          <w:b/>
          <w:lang w:eastAsia="zh-CN"/>
        </w:rPr>
        <w:t>BW</w:t>
      </w:r>
      <w:r w:rsidR="003E769C" w:rsidRPr="00430248">
        <w:rPr>
          <w:b/>
          <w:vertAlign w:val="subscript"/>
          <w:lang w:eastAsia="zh-CN"/>
        </w:rPr>
        <w:t>Channel</w:t>
      </w:r>
      <w:r w:rsidR="003E769C" w:rsidRPr="003E769C">
        <w:rPr>
          <w:b/>
          <w:lang w:eastAsia="zh-CN"/>
        </w:rPr>
        <w:t>-based option</w:t>
      </w:r>
      <w:r w:rsidRPr="0084645E">
        <w:rPr>
          <w:rFonts w:hint="eastAsia"/>
          <w:b/>
          <w:lang w:eastAsia="zh-CN"/>
        </w:rPr>
        <w:t xml:space="preserve"> and </w:t>
      </w:r>
      <w:r w:rsidR="003E769C" w:rsidRPr="003E769C">
        <w:rPr>
          <w:b/>
          <w:lang w:eastAsia="zh-CN"/>
        </w:rPr>
        <w:t>BW</w:t>
      </w:r>
      <w:r w:rsidR="003E769C" w:rsidRPr="00430248">
        <w:rPr>
          <w:b/>
          <w:vertAlign w:val="subscript"/>
          <w:lang w:eastAsia="zh-CN"/>
        </w:rPr>
        <w:t>Contiguous</w:t>
      </w:r>
      <w:r w:rsidR="003E769C" w:rsidRPr="003E769C">
        <w:rPr>
          <w:b/>
          <w:lang w:eastAsia="zh-CN"/>
        </w:rPr>
        <w:t>-based option</w:t>
      </w:r>
    </w:p>
    <w:p w14:paraId="6A95F061" w14:textId="02F490DD" w:rsidR="00BA58E7" w:rsidRPr="0084645E" w:rsidRDefault="00BA58E7" w:rsidP="00430248">
      <w:pPr>
        <w:jc w:val="center"/>
        <w:rPr>
          <w:b/>
          <w:lang w:eastAsia="zh-CN"/>
        </w:rPr>
      </w:pPr>
      <w:r w:rsidRPr="0084645E">
        <w:rPr>
          <w:rFonts w:hint="eastAsia"/>
          <w:b/>
          <w:lang w:eastAsia="zh-CN"/>
        </w:rPr>
        <w:t xml:space="preserve">(left: </w:t>
      </w:r>
      <w:r w:rsidR="003E769C" w:rsidRPr="003E769C">
        <w:rPr>
          <w:b/>
          <w:lang w:eastAsia="zh-CN"/>
        </w:rPr>
        <w:t>BW</w:t>
      </w:r>
      <w:r w:rsidR="003E769C" w:rsidRPr="00430248">
        <w:rPr>
          <w:b/>
          <w:vertAlign w:val="subscript"/>
          <w:lang w:eastAsia="zh-CN"/>
        </w:rPr>
        <w:t>Channel</w:t>
      </w:r>
      <w:r w:rsidR="003E769C" w:rsidRPr="003E769C">
        <w:rPr>
          <w:b/>
          <w:lang w:eastAsia="zh-CN"/>
        </w:rPr>
        <w:t>-based option</w:t>
      </w:r>
      <w:r w:rsidRPr="0084645E">
        <w:rPr>
          <w:rFonts w:hint="eastAsia"/>
          <w:b/>
          <w:lang w:eastAsia="zh-CN"/>
        </w:rPr>
        <w:t xml:space="preserve">, right: </w:t>
      </w:r>
      <w:r w:rsidR="003E769C" w:rsidRPr="003E769C">
        <w:rPr>
          <w:b/>
          <w:lang w:eastAsia="zh-CN"/>
        </w:rPr>
        <w:t>BW</w:t>
      </w:r>
      <w:r w:rsidR="003E769C" w:rsidRPr="00430248">
        <w:rPr>
          <w:b/>
          <w:vertAlign w:val="subscript"/>
          <w:lang w:eastAsia="zh-CN"/>
        </w:rPr>
        <w:t>Contiguous</w:t>
      </w:r>
      <w:r w:rsidR="003E769C" w:rsidRPr="003E769C">
        <w:rPr>
          <w:b/>
          <w:lang w:eastAsia="zh-CN"/>
        </w:rPr>
        <w:t>-based option</w:t>
      </w:r>
      <w:r w:rsidRPr="0084645E">
        <w:rPr>
          <w:rFonts w:hint="eastAsia"/>
          <w:b/>
          <w:lang w:eastAsia="zh-CN"/>
        </w:rPr>
        <w:t>)</w:t>
      </w:r>
    </w:p>
    <w:p w14:paraId="1771011A" w14:textId="28C43185" w:rsidR="00602254" w:rsidRDefault="00D16B0B" w:rsidP="00CF3FB2">
      <w:pPr>
        <w:jc w:val="both"/>
        <w:rPr>
          <w:lang w:eastAsia="zh-CN"/>
        </w:rPr>
      </w:pPr>
      <w:r>
        <w:rPr>
          <w:rFonts w:hint="eastAsia"/>
          <w:lang w:eastAsia="zh-CN"/>
        </w:rPr>
        <w:t xml:space="preserve">From Figure 2-2, we can observe that </w:t>
      </w:r>
      <w:r w:rsidR="00B6402A">
        <w:rPr>
          <w:rFonts w:hint="eastAsia"/>
          <w:lang w:eastAsia="zh-CN"/>
        </w:rPr>
        <w:t xml:space="preserve">emission in </w:t>
      </w:r>
      <w:r w:rsidR="00CE4BDE">
        <w:rPr>
          <w:rFonts w:hint="eastAsia"/>
          <w:lang w:eastAsia="zh-CN"/>
        </w:rPr>
        <w:t>BW</w:t>
      </w:r>
      <w:r w:rsidR="00CE4BDE" w:rsidRPr="00430248">
        <w:rPr>
          <w:rFonts w:hint="eastAsia"/>
          <w:vertAlign w:val="subscript"/>
          <w:lang w:eastAsia="zh-CN"/>
        </w:rPr>
        <w:t>C</w:t>
      </w:r>
      <w:r w:rsidR="00CE4BDE">
        <w:rPr>
          <w:rFonts w:hint="eastAsia"/>
          <w:vertAlign w:val="subscript"/>
          <w:lang w:eastAsia="zh-CN"/>
        </w:rPr>
        <w:t>hannel</w:t>
      </w:r>
      <w:r w:rsidR="00CE4BDE">
        <w:rPr>
          <w:rFonts w:hint="eastAsia"/>
          <w:lang w:eastAsia="zh-CN"/>
        </w:rPr>
        <w:t xml:space="preserve">-based option </w:t>
      </w:r>
      <w:r w:rsidR="00B6402A">
        <w:rPr>
          <w:rFonts w:hint="eastAsia"/>
          <w:lang w:eastAsia="zh-CN"/>
        </w:rPr>
        <w:t xml:space="preserve">is </w:t>
      </w:r>
      <w:r w:rsidR="002D3B69">
        <w:t>stringent</w:t>
      </w:r>
      <w:r w:rsidR="00B6402A">
        <w:rPr>
          <w:rFonts w:hint="eastAsia"/>
          <w:lang w:eastAsia="zh-CN"/>
        </w:rPr>
        <w:t xml:space="preserve"> than </w:t>
      </w:r>
      <w:r w:rsidR="00CE4BDE">
        <w:rPr>
          <w:rFonts w:hint="eastAsia"/>
          <w:lang w:eastAsia="zh-CN"/>
        </w:rPr>
        <w:t xml:space="preserve">that </w:t>
      </w:r>
      <w:r w:rsidR="002D3B69">
        <w:rPr>
          <w:rFonts w:hint="eastAsia"/>
          <w:lang w:eastAsia="zh-CN"/>
        </w:rPr>
        <w:t xml:space="preserve">of </w:t>
      </w:r>
      <w:r w:rsidR="00CE4BDE">
        <w:rPr>
          <w:rFonts w:hint="eastAsia"/>
          <w:lang w:eastAsia="zh-CN"/>
        </w:rPr>
        <w:t>BW</w:t>
      </w:r>
      <w:r w:rsidR="00CE4BDE" w:rsidRPr="00430248">
        <w:rPr>
          <w:rFonts w:hint="eastAsia"/>
          <w:vertAlign w:val="subscript"/>
          <w:lang w:eastAsia="zh-CN"/>
        </w:rPr>
        <w:t>Contiguous</w:t>
      </w:r>
      <w:r w:rsidR="00CE4BDE">
        <w:rPr>
          <w:rFonts w:hint="eastAsia"/>
          <w:lang w:eastAsia="zh-CN"/>
        </w:rPr>
        <w:t>-based option.</w:t>
      </w:r>
      <w:r w:rsidR="00D53224">
        <w:rPr>
          <w:rFonts w:hint="eastAsia"/>
          <w:lang w:eastAsia="zh-CN"/>
        </w:rPr>
        <w:t xml:space="preserve"> </w:t>
      </w:r>
      <w:r w:rsidR="006A544C" w:rsidRPr="00F95B02">
        <w:t>In ITU terminology, o</w:t>
      </w:r>
      <w:r w:rsidR="006A544C" w:rsidRPr="00F95B02">
        <w:rPr>
          <w:rFonts w:cs="v5.0.0"/>
        </w:rPr>
        <w:t xml:space="preserve">ut of band emissions are unwanted emissions immediately outside the </w:t>
      </w:r>
      <w:r w:rsidR="006A544C" w:rsidRPr="00F95B02">
        <w:rPr>
          <w:rFonts w:cs="v5.0.0"/>
          <w:i/>
        </w:rPr>
        <w:t>BS channel bandwidth</w:t>
      </w:r>
      <w:r w:rsidR="006A544C" w:rsidRPr="00F95B02">
        <w:rPr>
          <w:rFonts w:cs="v5.0.0"/>
        </w:rPr>
        <w:t xml:space="preserve"> resulting from the modulation process and non-linearity in the transmitter but excluding spurious emissions.</w:t>
      </w:r>
      <w:r w:rsidR="006A544C">
        <w:rPr>
          <w:rFonts w:cs="v5.0.0" w:hint="eastAsia"/>
          <w:lang w:eastAsia="zh-CN"/>
        </w:rPr>
        <w:t xml:space="preserve"> </w:t>
      </w:r>
      <w:r w:rsidR="006A544C">
        <w:rPr>
          <w:rFonts w:cs="v5.0.0"/>
          <w:lang w:eastAsia="zh-CN"/>
        </w:rPr>
        <w:t>S</w:t>
      </w:r>
      <w:r w:rsidR="006A544C">
        <w:rPr>
          <w:rFonts w:cs="v5.0.0" w:hint="eastAsia"/>
          <w:lang w:eastAsia="zh-CN"/>
        </w:rPr>
        <w:t>ince t</w:t>
      </w:r>
      <w:r w:rsidR="006A544C" w:rsidRPr="00F95B02">
        <w:rPr>
          <w:rFonts w:cs="v5.0.0"/>
        </w:rPr>
        <w:t>he modulation process and non-linearity</w:t>
      </w:r>
      <w:r w:rsidR="006A544C">
        <w:rPr>
          <w:rFonts w:cs="v5.0.0" w:hint="eastAsia"/>
          <w:lang w:eastAsia="zh-CN"/>
        </w:rPr>
        <w:t xml:space="preserve"> are dependent on PA, and PA is</w:t>
      </w:r>
      <w:r w:rsidR="00B30120">
        <w:rPr>
          <w:rFonts w:cs="v5.0.0" w:hint="eastAsia"/>
          <w:lang w:eastAsia="zh-CN"/>
        </w:rPr>
        <w:t xml:space="preserve"> for </w:t>
      </w:r>
      <w:r w:rsidR="001A257D">
        <w:rPr>
          <w:rFonts w:cs="v5.0.0" w:hint="eastAsia"/>
          <w:lang w:eastAsia="zh-CN"/>
        </w:rPr>
        <w:t>entire</w:t>
      </w:r>
      <w:r w:rsidR="006A544C">
        <w:rPr>
          <w:rFonts w:cs="v5.0.0" w:hint="eastAsia"/>
          <w:lang w:eastAsia="zh-CN"/>
        </w:rPr>
        <w:t xml:space="preserve"> </w:t>
      </w:r>
      <w:r w:rsidR="00B77B57">
        <w:rPr>
          <w:rFonts w:cs="v5.0.0" w:hint="eastAsia"/>
          <w:lang w:eastAsia="zh-CN"/>
        </w:rPr>
        <w:t>operating band</w:t>
      </w:r>
      <w:r w:rsidR="006A544C">
        <w:rPr>
          <w:rFonts w:cs="v5.0.0" w:hint="eastAsia"/>
          <w:lang w:eastAsia="zh-CN"/>
        </w:rPr>
        <w:t xml:space="preserve"> instead of single-carrier.</w:t>
      </w:r>
      <w:r w:rsidR="00C4520B">
        <w:rPr>
          <w:rFonts w:cs="v5.0.0" w:hint="eastAsia"/>
          <w:lang w:eastAsia="zh-CN"/>
        </w:rPr>
        <w:t xml:space="preserve"> </w:t>
      </w:r>
      <w:r w:rsidR="00DF0AA0">
        <w:rPr>
          <w:rFonts w:cs="v5.0.0" w:hint="eastAsia"/>
          <w:lang w:eastAsia="zh-CN"/>
        </w:rPr>
        <w:t xml:space="preserve">So </w:t>
      </w:r>
      <w:r w:rsidR="0088083F">
        <w:rPr>
          <w:rFonts w:cs="v5.0.0" w:hint="eastAsia"/>
          <w:lang w:eastAsia="zh-CN"/>
        </w:rPr>
        <w:t>when</w:t>
      </w:r>
      <w:r w:rsidR="00DF0AA0">
        <w:rPr>
          <w:rFonts w:cs="v5.0.0" w:hint="eastAsia"/>
          <w:lang w:eastAsia="zh-CN"/>
        </w:rPr>
        <w:t xml:space="preserve"> the RF filter is not used, the Out of band </w:t>
      </w:r>
      <w:r w:rsidR="00DF0AA0">
        <w:rPr>
          <w:rFonts w:cs="v5.0.0"/>
          <w:lang w:eastAsia="zh-CN"/>
        </w:rPr>
        <w:t>emission</w:t>
      </w:r>
      <w:r w:rsidR="00DF0AA0">
        <w:rPr>
          <w:rFonts w:cs="v5.0.0" w:hint="eastAsia"/>
          <w:lang w:eastAsia="zh-CN"/>
        </w:rPr>
        <w:t xml:space="preserve"> domain is dependent </w:t>
      </w:r>
      <w:r w:rsidR="00AE523C">
        <w:rPr>
          <w:rFonts w:cs="v5.0.0" w:hint="eastAsia"/>
          <w:lang w:eastAsia="zh-CN"/>
        </w:rPr>
        <w:t xml:space="preserve">on </w:t>
      </w:r>
      <w:r w:rsidR="00DF0AA0">
        <w:rPr>
          <w:rFonts w:cs="v5.0.0" w:hint="eastAsia"/>
          <w:lang w:eastAsia="zh-CN"/>
        </w:rPr>
        <w:t>PA</w:t>
      </w:r>
      <w:r w:rsidR="00AE523C">
        <w:rPr>
          <w:rFonts w:cs="v5.0.0" w:hint="eastAsia"/>
          <w:lang w:eastAsia="zh-CN"/>
        </w:rPr>
        <w:t xml:space="preserve"> instead of RF filter</w:t>
      </w:r>
      <w:r w:rsidR="00C4520B">
        <w:rPr>
          <w:rFonts w:cs="v5.0.0" w:hint="eastAsia"/>
          <w:lang w:eastAsia="zh-CN"/>
        </w:rPr>
        <w:t>,</w:t>
      </w:r>
      <w:r w:rsidR="0022283B" w:rsidRPr="0022283B">
        <w:rPr>
          <w:lang w:eastAsia="zh-CN"/>
        </w:rPr>
        <w:t xml:space="preserve"> </w:t>
      </w:r>
      <w:r w:rsidR="0022283B" w:rsidRPr="001A257D">
        <w:rPr>
          <w:lang w:eastAsia="zh-CN"/>
        </w:rPr>
        <w:t>When the entire operating bandwidth is used for multi-carrier</w:t>
      </w:r>
      <w:r w:rsidR="0022283B">
        <w:rPr>
          <w:rFonts w:hint="eastAsia"/>
          <w:lang w:eastAsia="zh-CN"/>
        </w:rPr>
        <w:t xml:space="preserve">, </w:t>
      </w:r>
      <w:r w:rsidR="0022283B" w:rsidRPr="0015298E">
        <w:rPr>
          <w:lang w:eastAsia="zh-CN"/>
        </w:rPr>
        <w:t>Δf</w:t>
      </w:r>
      <w:r w:rsidR="0022283B" w:rsidRPr="00A7227B">
        <w:rPr>
          <w:vertAlign w:val="subscript"/>
          <w:lang w:eastAsia="zh-CN"/>
        </w:rPr>
        <w:t>OBUE</w:t>
      </w:r>
      <w:r w:rsidR="0022283B">
        <w:rPr>
          <w:rFonts w:hint="eastAsia"/>
          <w:lang w:eastAsia="zh-CN"/>
        </w:rPr>
        <w:t xml:space="preserve"> should be equal to </w:t>
      </w:r>
      <w:r w:rsidR="0022283B" w:rsidRPr="00430248">
        <w:rPr>
          <w:lang w:eastAsia="zh-CN"/>
        </w:rPr>
        <w:t>Δf</w:t>
      </w:r>
      <w:r w:rsidR="0022283B" w:rsidRPr="00430248">
        <w:rPr>
          <w:vertAlign w:val="subscript"/>
          <w:lang w:eastAsia="zh-CN"/>
        </w:rPr>
        <w:t>OoBE</w:t>
      </w:r>
      <w:r w:rsidR="0022283B">
        <w:rPr>
          <w:rFonts w:hint="eastAsia"/>
          <w:lang w:eastAsia="zh-CN"/>
        </w:rPr>
        <w:t xml:space="preserve"> (out of band offset)</w:t>
      </w:r>
      <w:r w:rsidR="0022283B">
        <w:rPr>
          <w:rFonts w:cs="v5.0.0" w:hint="eastAsia"/>
          <w:lang w:eastAsia="zh-CN"/>
        </w:rPr>
        <w:t>.</w:t>
      </w:r>
      <w:r w:rsidR="00C4520B">
        <w:rPr>
          <w:rFonts w:cs="v5.0.0" w:hint="eastAsia"/>
          <w:lang w:eastAsia="zh-CN"/>
        </w:rPr>
        <w:t xml:space="preserve"> </w:t>
      </w:r>
      <w:r w:rsidR="005A40FC">
        <w:rPr>
          <w:rFonts w:cs="v5.0.0" w:hint="eastAsia"/>
          <w:lang w:eastAsia="zh-CN"/>
        </w:rPr>
        <w:t>F</w:t>
      </w:r>
      <w:r w:rsidR="00C4520B">
        <w:rPr>
          <w:rFonts w:cs="v5.0.0" w:hint="eastAsia"/>
          <w:lang w:eastAsia="zh-CN"/>
        </w:rPr>
        <w:t xml:space="preserve">or multi-carrier, </w:t>
      </w:r>
      <w:r w:rsidR="00EE6D2F">
        <w:rPr>
          <w:rFonts w:cs="v5.0.0" w:hint="eastAsia"/>
          <w:lang w:eastAsia="zh-CN"/>
        </w:rPr>
        <w:t xml:space="preserve">because </w:t>
      </w:r>
      <w:r w:rsidR="00EE6D2F">
        <w:rPr>
          <w:rFonts w:hint="eastAsia"/>
          <w:lang w:eastAsia="zh-CN"/>
        </w:rPr>
        <w:t>BW</w:t>
      </w:r>
      <w:r w:rsidR="00EE6D2F" w:rsidRPr="00430248">
        <w:rPr>
          <w:rFonts w:hint="eastAsia"/>
          <w:vertAlign w:val="subscript"/>
          <w:lang w:eastAsia="zh-CN"/>
        </w:rPr>
        <w:t>Contiguous</w:t>
      </w:r>
      <w:r w:rsidR="00EE6D2F">
        <w:rPr>
          <w:rFonts w:cs="v5.0.0" w:hint="eastAsia"/>
          <w:lang w:eastAsia="zh-CN"/>
        </w:rPr>
        <w:t xml:space="preserve"> is larger than</w:t>
      </w:r>
      <w:r w:rsidR="00EE6D2F" w:rsidRPr="00EE6D2F">
        <w:rPr>
          <w:rFonts w:hint="eastAsia"/>
          <w:lang w:eastAsia="zh-CN"/>
        </w:rPr>
        <w:t xml:space="preserve"> </w:t>
      </w:r>
      <w:r w:rsidR="00EE6D2F">
        <w:rPr>
          <w:rFonts w:hint="eastAsia"/>
          <w:lang w:eastAsia="zh-CN"/>
        </w:rPr>
        <w:t>BW</w:t>
      </w:r>
      <w:r w:rsidR="00EE6D2F" w:rsidRPr="00430248">
        <w:rPr>
          <w:rFonts w:hint="eastAsia"/>
          <w:vertAlign w:val="subscript"/>
          <w:lang w:eastAsia="zh-CN"/>
        </w:rPr>
        <w:t>C</w:t>
      </w:r>
      <w:r w:rsidR="00EE6D2F">
        <w:rPr>
          <w:rFonts w:hint="eastAsia"/>
          <w:vertAlign w:val="subscript"/>
          <w:lang w:eastAsia="zh-CN"/>
        </w:rPr>
        <w:t>hannel</w:t>
      </w:r>
      <w:r w:rsidR="00EE6D2F">
        <w:rPr>
          <w:rFonts w:hint="eastAsia"/>
          <w:lang w:eastAsia="zh-CN"/>
        </w:rPr>
        <w:t>,</w:t>
      </w:r>
      <w:r w:rsidR="00EE6D2F">
        <w:rPr>
          <w:rFonts w:cs="v5.0.0" w:hint="eastAsia"/>
          <w:lang w:eastAsia="zh-CN"/>
        </w:rPr>
        <w:t xml:space="preserve"> </w:t>
      </w:r>
      <w:r w:rsidR="0022283B" w:rsidRPr="0015298E">
        <w:rPr>
          <w:lang w:eastAsia="zh-CN"/>
        </w:rPr>
        <w:t>Δf</w:t>
      </w:r>
      <w:r w:rsidR="0022283B" w:rsidRPr="00A7227B">
        <w:rPr>
          <w:vertAlign w:val="subscript"/>
          <w:lang w:eastAsia="zh-CN"/>
        </w:rPr>
        <w:t>OBUE</w:t>
      </w:r>
      <w:r w:rsidR="00042BB8">
        <w:rPr>
          <w:rFonts w:hint="eastAsia"/>
          <w:lang w:eastAsia="zh-CN"/>
        </w:rPr>
        <w:t xml:space="preserve"> should be varied with BW</w:t>
      </w:r>
      <w:r w:rsidR="00042BB8" w:rsidRPr="00430248">
        <w:rPr>
          <w:rFonts w:hint="eastAsia"/>
          <w:vertAlign w:val="subscript"/>
          <w:lang w:eastAsia="zh-CN"/>
        </w:rPr>
        <w:t>Contiguous</w:t>
      </w:r>
      <w:r w:rsidR="009E6318">
        <w:rPr>
          <w:rFonts w:hint="eastAsia"/>
          <w:lang w:eastAsia="zh-CN"/>
        </w:rPr>
        <w:t xml:space="preserve"> instead of BW</w:t>
      </w:r>
      <w:r w:rsidR="009E6318" w:rsidRPr="00430248">
        <w:rPr>
          <w:rFonts w:hint="eastAsia"/>
          <w:vertAlign w:val="subscript"/>
          <w:lang w:eastAsia="zh-CN"/>
        </w:rPr>
        <w:t>C</w:t>
      </w:r>
      <w:r w:rsidR="009E6318">
        <w:rPr>
          <w:rFonts w:hint="eastAsia"/>
          <w:vertAlign w:val="subscript"/>
          <w:lang w:eastAsia="zh-CN"/>
        </w:rPr>
        <w:t>hannel</w:t>
      </w:r>
      <w:r w:rsidR="005A40FC">
        <w:rPr>
          <w:rFonts w:hint="eastAsia"/>
          <w:lang w:eastAsia="zh-CN"/>
        </w:rPr>
        <w:t xml:space="preserve"> s</w:t>
      </w:r>
      <w:r w:rsidR="0028020D">
        <w:rPr>
          <w:rFonts w:cs="v5.0.0" w:hint="eastAsia"/>
          <w:lang w:eastAsia="zh-CN"/>
        </w:rPr>
        <w:t xml:space="preserve">o </w:t>
      </w:r>
      <w:r w:rsidR="00810051">
        <w:rPr>
          <w:rFonts w:cs="v5.0.0" w:hint="eastAsia"/>
          <w:lang w:eastAsia="zh-CN"/>
        </w:rPr>
        <w:t xml:space="preserve">to define </w:t>
      </w:r>
      <w:r w:rsidR="00810051">
        <w:rPr>
          <w:rFonts w:cs="v5.0.0"/>
          <w:lang w:val="en-US" w:eastAsia="zh-CN"/>
        </w:rPr>
        <w:t>Δf</w:t>
      </w:r>
      <w:r w:rsidR="00810051" w:rsidRPr="004E03CA">
        <w:rPr>
          <w:rFonts w:cs="v5.0.0"/>
          <w:vertAlign w:val="subscript"/>
          <w:lang w:val="en-US" w:eastAsia="zh-CN"/>
        </w:rPr>
        <w:t>OBUE</w:t>
      </w:r>
      <w:r w:rsidR="00810051">
        <w:rPr>
          <w:rFonts w:cs="v5.0.0" w:hint="eastAsia"/>
          <w:lang w:val="en-US" w:eastAsia="zh-CN"/>
        </w:rPr>
        <w:t xml:space="preserve"> = 2x</w:t>
      </w:r>
      <w:r w:rsidR="00810051" w:rsidRPr="00E834D6">
        <w:t xml:space="preserve"> </w:t>
      </w:r>
      <w:r w:rsidR="00810051" w:rsidRPr="00F95B02">
        <w:t>BW</w:t>
      </w:r>
      <w:r w:rsidR="00810051" w:rsidRPr="00F95B02">
        <w:rPr>
          <w:vertAlign w:val="subscript"/>
        </w:rPr>
        <w:t>Contiguous</w:t>
      </w:r>
      <w:r w:rsidR="00810051">
        <w:rPr>
          <w:rFonts w:hint="eastAsia"/>
          <w:lang w:eastAsia="zh-CN"/>
        </w:rPr>
        <w:t xml:space="preserve"> is more reasonabl</w:t>
      </w:r>
      <w:r w:rsidR="00FA6A6C">
        <w:rPr>
          <w:rFonts w:hint="eastAsia"/>
          <w:lang w:eastAsia="zh-CN"/>
        </w:rPr>
        <w:t>e, and BW</w:t>
      </w:r>
      <w:r w:rsidR="00FA6A6C" w:rsidRPr="00430248">
        <w:rPr>
          <w:rFonts w:hint="eastAsia"/>
          <w:vertAlign w:val="subscript"/>
          <w:lang w:eastAsia="zh-CN"/>
        </w:rPr>
        <w:t>Contiguous</w:t>
      </w:r>
      <w:r w:rsidR="00FA6A6C">
        <w:rPr>
          <w:rFonts w:hint="eastAsia"/>
          <w:lang w:eastAsia="zh-CN"/>
        </w:rPr>
        <w:t xml:space="preserve">-based option is </w:t>
      </w:r>
      <w:r w:rsidR="00BC1B14">
        <w:rPr>
          <w:rFonts w:hint="eastAsia"/>
          <w:lang w:eastAsia="zh-CN"/>
        </w:rPr>
        <w:t>more applicable.</w:t>
      </w:r>
      <w:r w:rsidR="00C50595">
        <w:rPr>
          <w:rFonts w:hint="eastAsia"/>
          <w:lang w:eastAsia="zh-CN"/>
        </w:rPr>
        <w:t xml:space="preserve"> </w:t>
      </w:r>
      <w:r w:rsidR="00A367DD">
        <w:rPr>
          <w:rFonts w:hint="eastAsia"/>
          <w:lang w:eastAsia="zh-CN"/>
        </w:rPr>
        <w:t xml:space="preserve"> </w:t>
      </w:r>
      <w:r w:rsidR="00EF4A55">
        <w:rPr>
          <w:rFonts w:hint="eastAsia"/>
          <w:lang w:eastAsia="zh-CN"/>
        </w:rPr>
        <w:t>F</w:t>
      </w:r>
      <w:r w:rsidR="00FE2E7C">
        <w:rPr>
          <w:rFonts w:hint="eastAsia"/>
          <w:lang w:eastAsia="zh-CN"/>
        </w:rPr>
        <w:t xml:space="preserve">or </w:t>
      </w:r>
      <w:r w:rsidR="00A367DD">
        <w:rPr>
          <w:rFonts w:hint="eastAsia"/>
          <w:lang w:eastAsia="zh-CN"/>
        </w:rPr>
        <w:t>option 1</w:t>
      </w:r>
      <w:r w:rsidR="00FE2E7C">
        <w:rPr>
          <w:rFonts w:hint="eastAsia"/>
          <w:lang w:eastAsia="zh-CN"/>
        </w:rPr>
        <w:t xml:space="preserve">, the </w:t>
      </w:r>
      <w:r w:rsidR="00FE2E7C" w:rsidRPr="00E47513">
        <w:t>BW</w:t>
      </w:r>
      <w:r w:rsidR="00FE2E7C" w:rsidRPr="00E47513">
        <w:rPr>
          <w:vertAlign w:val="subscript"/>
        </w:rPr>
        <w:t>AssignedBand</w:t>
      </w:r>
      <w:r w:rsidR="00FE2E7C">
        <w:rPr>
          <w:rFonts w:hint="eastAsia"/>
          <w:lang w:eastAsia="zh-CN"/>
        </w:rPr>
        <w:t xml:space="preserve"> should be</w:t>
      </w:r>
      <w:r w:rsidR="00A93A0D">
        <w:rPr>
          <w:rFonts w:hint="eastAsia"/>
          <w:lang w:eastAsia="zh-CN"/>
        </w:rPr>
        <w:t xml:space="preserve"> BW</w:t>
      </w:r>
      <w:r w:rsidR="00A93A0D" w:rsidRPr="00430248">
        <w:rPr>
          <w:rFonts w:hint="eastAsia"/>
          <w:vertAlign w:val="subscript"/>
          <w:lang w:eastAsia="zh-CN"/>
        </w:rPr>
        <w:t>Contiguous</w:t>
      </w:r>
      <w:r w:rsidR="00EF4A55">
        <w:rPr>
          <w:rFonts w:hint="eastAsia"/>
          <w:lang w:eastAsia="zh-CN"/>
        </w:rPr>
        <w:t>.</w:t>
      </w:r>
      <w:r w:rsidR="00F82370">
        <w:rPr>
          <w:rFonts w:hint="eastAsia"/>
          <w:lang w:eastAsia="zh-CN"/>
        </w:rPr>
        <w:t xml:space="preserve"> From above</w:t>
      </w:r>
      <w:r w:rsidR="006D1FDA">
        <w:rPr>
          <w:rFonts w:hint="eastAsia"/>
          <w:lang w:eastAsia="zh-CN"/>
        </w:rPr>
        <w:t xml:space="preserve"> </w:t>
      </w:r>
      <w:r w:rsidR="006D1FDA">
        <w:rPr>
          <w:lang w:eastAsia="zh-CN"/>
        </w:rPr>
        <w:t>discussion</w:t>
      </w:r>
      <w:r w:rsidR="006D1FDA">
        <w:rPr>
          <w:rFonts w:hint="eastAsia"/>
          <w:lang w:eastAsia="zh-CN"/>
        </w:rPr>
        <w:t xml:space="preserve"> in d</w:t>
      </w:r>
      <w:r w:rsidR="006D1FDA" w:rsidRPr="006D1FDA">
        <w:rPr>
          <w:lang w:eastAsia="zh-CN"/>
        </w:rPr>
        <w:t>efinition of OBUE</w:t>
      </w:r>
      <w:r w:rsidR="006D1FDA">
        <w:rPr>
          <w:rFonts w:hint="eastAsia"/>
          <w:lang w:eastAsia="zh-CN"/>
        </w:rPr>
        <w:t xml:space="preserve">, </w:t>
      </w:r>
      <w:r w:rsidR="00127ADA">
        <w:rPr>
          <w:rFonts w:hint="eastAsia"/>
          <w:lang w:eastAsia="zh-CN"/>
        </w:rPr>
        <w:t xml:space="preserve">keeping OBUE </w:t>
      </w:r>
      <w:r w:rsidR="00127ADA">
        <w:rPr>
          <w:lang w:eastAsia="zh-CN"/>
        </w:rPr>
        <w:t>requirement</w:t>
      </w:r>
      <w:r w:rsidR="00127ADA">
        <w:rPr>
          <w:rFonts w:hint="eastAsia"/>
          <w:lang w:eastAsia="zh-CN"/>
        </w:rPr>
        <w:t xml:space="preserve"> is reasonable</w:t>
      </w:r>
      <w:r w:rsidR="007E21EF" w:rsidRPr="00430248">
        <w:rPr>
          <w:rFonts w:hint="eastAsia"/>
          <w:lang w:eastAsia="zh-CN"/>
        </w:rPr>
        <w:t xml:space="preserve">, </w:t>
      </w:r>
      <w:r w:rsidR="005F72BE">
        <w:rPr>
          <w:rFonts w:hint="eastAsia"/>
          <w:lang w:eastAsia="zh-CN"/>
        </w:rPr>
        <w:t xml:space="preserve">so </w:t>
      </w:r>
      <w:r w:rsidR="005F72BE" w:rsidRPr="00430248">
        <w:rPr>
          <w:lang w:eastAsia="zh-CN"/>
        </w:rPr>
        <w:t>Δf</w:t>
      </w:r>
      <w:r w:rsidR="005F72BE" w:rsidRPr="00430248">
        <w:rPr>
          <w:vertAlign w:val="subscript"/>
          <w:lang w:eastAsia="zh-CN"/>
        </w:rPr>
        <w:t>OoBE</w:t>
      </w:r>
      <w:r w:rsidR="005F72BE" w:rsidRPr="00430248">
        <w:rPr>
          <w:rFonts w:hint="eastAsia"/>
          <w:lang w:eastAsia="zh-CN"/>
        </w:rPr>
        <w:t xml:space="preserve"> is unnecessary</w:t>
      </w:r>
      <w:r w:rsidR="005F72BE">
        <w:rPr>
          <w:rFonts w:hint="eastAsia"/>
          <w:lang w:eastAsia="zh-CN"/>
        </w:rPr>
        <w:t xml:space="preserve">, and </w:t>
      </w:r>
      <w:r w:rsidR="007E21EF" w:rsidRPr="00430248">
        <w:rPr>
          <w:rFonts w:hint="eastAsia"/>
          <w:lang w:eastAsia="zh-CN"/>
        </w:rPr>
        <w:t>o</w:t>
      </w:r>
      <w:r w:rsidR="007E21EF" w:rsidRPr="00127ADA">
        <w:rPr>
          <w:rFonts w:hint="eastAsia"/>
          <w:lang w:eastAsia="zh-CN"/>
        </w:rPr>
        <w:t xml:space="preserve">ption 2 </w:t>
      </w:r>
      <w:r w:rsidR="007E21EF" w:rsidRPr="00430248">
        <w:rPr>
          <w:rFonts w:hint="eastAsia"/>
          <w:lang w:eastAsia="zh-CN"/>
        </w:rPr>
        <w:t>is unnecessary</w:t>
      </w:r>
      <w:r w:rsidR="002F5FFC">
        <w:rPr>
          <w:rFonts w:hint="eastAsia"/>
          <w:lang w:eastAsia="zh-CN"/>
        </w:rPr>
        <w:t xml:space="preserve">, and </w:t>
      </w:r>
      <w:r w:rsidR="005F72BE">
        <w:rPr>
          <w:rFonts w:hint="eastAsia"/>
          <w:lang w:eastAsia="zh-CN"/>
        </w:rPr>
        <w:t xml:space="preserve">also </w:t>
      </w:r>
      <w:r w:rsidR="002F5FFC">
        <w:rPr>
          <w:rFonts w:hint="eastAsia"/>
          <w:lang w:eastAsia="zh-CN"/>
        </w:rPr>
        <w:t>option 3 is not reasonable.</w:t>
      </w:r>
      <w:r w:rsidR="008F5E45">
        <w:rPr>
          <w:rFonts w:hint="eastAsia"/>
          <w:lang w:eastAsia="zh-CN"/>
        </w:rPr>
        <w:t xml:space="preserve"> </w:t>
      </w:r>
    </w:p>
    <w:p w14:paraId="680DA940" w14:textId="1D10D72F" w:rsidR="006C36C4" w:rsidRDefault="00E65C94" w:rsidP="006C36C4">
      <w:pPr>
        <w:jc w:val="both"/>
        <w:rPr>
          <w:b/>
          <w:color w:val="000000" w:themeColor="text1"/>
          <w:lang w:val="en-US" w:eastAsia="zh-CN"/>
        </w:rPr>
      </w:pPr>
      <w:r w:rsidRPr="00430248">
        <w:rPr>
          <w:rFonts w:hint="eastAsia"/>
          <w:b/>
          <w:lang w:eastAsia="zh-CN"/>
        </w:rPr>
        <w:t>Proposal</w:t>
      </w:r>
      <w:r w:rsidR="00CD5DBD" w:rsidRPr="00430248">
        <w:rPr>
          <w:rFonts w:hint="eastAsia"/>
          <w:b/>
          <w:lang w:eastAsia="zh-CN"/>
        </w:rPr>
        <w:t xml:space="preserve"> </w:t>
      </w:r>
      <w:r w:rsidR="00304188">
        <w:rPr>
          <w:rFonts w:hint="eastAsia"/>
          <w:b/>
          <w:lang w:eastAsia="zh-CN"/>
        </w:rPr>
        <w:t>3</w:t>
      </w:r>
      <w:r w:rsidR="00CD5DBD" w:rsidRPr="00430248">
        <w:rPr>
          <w:rFonts w:hint="eastAsia"/>
          <w:b/>
          <w:lang w:eastAsia="zh-CN"/>
        </w:rPr>
        <w:t>:</w:t>
      </w:r>
      <w:r w:rsidRPr="00430248">
        <w:rPr>
          <w:rFonts w:hint="eastAsia"/>
          <w:b/>
          <w:lang w:eastAsia="zh-CN"/>
        </w:rPr>
        <w:t xml:space="preserve"> </w:t>
      </w:r>
      <w:r w:rsidR="005C1970">
        <w:rPr>
          <w:rFonts w:hint="eastAsia"/>
          <w:b/>
          <w:lang w:eastAsia="zh-CN"/>
        </w:rPr>
        <w:t>D</w:t>
      </w:r>
      <w:r w:rsidR="006C36C4">
        <w:rPr>
          <w:rFonts w:hint="eastAsia"/>
          <w:b/>
          <w:lang w:eastAsia="zh-CN"/>
        </w:rPr>
        <w:t xml:space="preserve">efine </w:t>
      </w:r>
      <w:r w:rsidR="006C36C4" w:rsidRPr="006C36C4">
        <w:rPr>
          <w:b/>
          <w:lang w:eastAsia="zh-CN"/>
        </w:rPr>
        <w:t>Δf</w:t>
      </w:r>
      <w:r w:rsidR="006C36C4" w:rsidRPr="003511F8">
        <w:rPr>
          <w:b/>
          <w:vertAlign w:val="subscript"/>
          <w:lang w:eastAsia="zh-CN"/>
        </w:rPr>
        <w:t>OBUE</w:t>
      </w:r>
      <w:r w:rsidR="006C36C4" w:rsidRPr="006C36C4">
        <w:rPr>
          <w:b/>
          <w:lang w:eastAsia="zh-CN"/>
        </w:rPr>
        <w:t xml:space="preserve"> = 2x BW</w:t>
      </w:r>
      <w:r w:rsidR="006C36C4" w:rsidRPr="003511F8">
        <w:rPr>
          <w:b/>
          <w:vertAlign w:val="subscript"/>
          <w:lang w:eastAsia="zh-CN"/>
        </w:rPr>
        <w:t>Contiguous</w:t>
      </w:r>
      <w:r w:rsidR="0053456A">
        <w:rPr>
          <w:rFonts w:hint="eastAsia"/>
          <w:b/>
          <w:lang w:eastAsia="zh-CN"/>
        </w:rPr>
        <w:t>.</w:t>
      </w:r>
      <w:r w:rsidR="006C36C4" w:rsidRPr="006C36C4">
        <w:rPr>
          <w:rFonts w:hint="eastAsia"/>
          <w:b/>
          <w:lang w:eastAsia="zh-CN"/>
        </w:rPr>
        <w:t xml:space="preserve"> </w:t>
      </w:r>
      <w:r w:rsidR="0053456A">
        <w:rPr>
          <w:rFonts w:hint="eastAsia"/>
          <w:b/>
          <w:lang w:eastAsia="zh-CN"/>
        </w:rPr>
        <w:t>I</w:t>
      </w:r>
      <w:r w:rsidR="006C36C4" w:rsidRPr="0084645E">
        <w:rPr>
          <w:rFonts w:hint="eastAsia"/>
          <w:b/>
          <w:lang w:eastAsia="zh-CN"/>
        </w:rPr>
        <w:t xml:space="preserve">ntroduce the following definition of </w:t>
      </w:r>
      <w:r w:rsidR="0070722F" w:rsidRPr="006C36C4">
        <w:rPr>
          <w:b/>
          <w:lang w:eastAsia="zh-CN"/>
        </w:rPr>
        <w:t>BW</w:t>
      </w:r>
      <w:r w:rsidR="0070722F" w:rsidRPr="00ED7164">
        <w:rPr>
          <w:b/>
          <w:vertAlign w:val="subscript"/>
          <w:lang w:eastAsia="zh-CN"/>
        </w:rPr>
        <w:t>Contiguous</w:t>
      </w:r>
      <w:r w:rsidR="0070722F">
        <w:rPr>
          <w:rFonts w:hint="eastAsia"/>
          <w:b/>
          <w:lang w:eastAsia="zh-CN"/>
        </w:rPr>
        <w:t>,</w:t>
      </w:r>
      <w:r w:rsidR="0070722F" w:rsidRPr="0084645E">
        <w:rPr>
          <w:b/>
        </w:rPr>
        <w:t xml:space="preserve"> </w:t>
      </w:r>
      <w:r w:rsidR="006C36C4" w:rsidRPr="0084645E">
        <w:rPr>
          <w:b/>
        </w:rPr>
        <w:sym w:font="Symbol" w:char="F044"/>
      </w:r>
      <w:r w:rsidR="006C36C4" w:rsidRPr="0084645E">
        <w:rPr>
          <w:b/>
        </w:rPr>
        <w:t>f</w:t>
      </w:r>
      <w:r w:rsidR="006C36C4" w:rsidRPr="0084645E">
        <w:rPr>
          <w:b/>
          <w:vertAlign w:val="subscript"/>
        </w:rPr>
        <w:t>max</w:t>
      </w:r>
      <w:r w:rsidR="004463CC">
        <w:rPr>
          <w:rFonts w:hint="eastAsia"/>
          <w:b/>
          <w:lang w:eastAsia="zh-CN"/>
        </w:rPr>
        <w:t xml:space="preserve">, </w:t>
      </w:r>
      <w:r w:rsidR="0070722F">
        <w:rPr>
          <w:rFonts w:hint="eastAsia"/>
          <w:b/>
          <w:lang w:eastAsia="zh-CN"/>
        </w:rPr>
        <w:t xml:space="preserve">and </w:t>
      </w:r>
      <w:r w:rsidR="006C36C4" w:rsidRPr="0084645E">
        <w:rPr>
          <w:b/>
        </w:rPr>
        <w:t>f_offset</w:t>
      </w:r>
      <w:r w:rsidR="006C36C4" w:rsidRPr="0084645E">
        <w:rPr>
          <w:b/>
          <w:vertAlign w:val="subscript"/>
        </w:rPr>
        <w:t>max</w:t>
      </w:r>
      <w:r w:rsidR="004463CC">
        <w:rPr>
          <w:rFonts w:hint="eastAsia"/>
          <w:b/>
          <w:lang w:eastAsia="zh-CN"/>
        </w:rPr>
        <w:t xml:space="preserve"> </w:t>
      </w:r>
      <w:r w:rsidR="0053456A">
        <w:rPr>
          <w:rFonts w:hint="eastAsia"/>
          <w:b/>
          <w:lang w:eastAsia="zh-CN"/>
        </w:rPr>
        <w:t>to</w:t>
      </w:r>
      <w:r w:rsidR="006C36C4" w:rsidRPr="0084645E">
        <w:rPr>
          <w:rFonts w:hint="eastAsia"/>
          <w:b/>
          <w:lang w:eastAsia="zh-CN"/>
        </w:rPr>
        <w:t xml:space="preserve"> TS 38.10</w:t>
      </w:r>
      <w:r w:rsidR="00E576AF">
        <w:rPr>
          <w:rFonts w:hint="eastAsia"/>
          <w:b/>
          <w:lang w:eastAsia="zh-CN"/>
        </w:rPr>
        <w:t>8</w:t>
      </w:r>
      <w:r w:rsidR="00056EC7">
        <w:rPr>
          <w:rFonts w:hint="eastAsia"/>
          <w:b/>
          <w:lang w:eastAsia="zh-CN"/>
        </w:rPr>
        <w:t xml:space="preserve">, </w:t>
      </w:r>
      <w:r w:rsidR="006C36C4" w:rsidRPr="0084645E">
        <w:rPr>
          <w:rFonts w:hint="eastAsia"/>
          <w:b/>
          <w:lang w:eastAsia="zh-CN"/>
        </w:rPr>
        <w:t xml:space="preserve">and update the </w:t>
      </w:r>
      <w:r w:rsidR="006C36C4" w:rsidRPr="0084645E">
        <w:rPr>
          <w:rFonts w:cs="Arial"/>
          <w:b/>
          <w:lang w:val="en-US"/>
        </w:rPr>
        <w:t>Table 6.6.4.2-1</w:t>
      </w:r>
      <w:r w:rsidR="006C36C4" w:rsidRPr="0084645E">
        <w:rPr>
          <w:rFonts w:cs="Arial" w:hint="eastAsia"/>
          <w:b/>
          <w:lang w:val="en-US" w:eastAsia="zh-CN"/>
        </w:rPr>
        <w:t xml:space="preserve"> of TS 38.108 </w:t>
      </w:r>
      <w:r w:rsidR="006C36C4" w:rsidRPr="0084645E">
        <w:rPr>
          <w:rFonts w:hint="eastAsia"/>
          <w:b/>
          <w:color w:val="000000" w:themeColor="text1"/>
          <w:lang w:val="en-US" w:eastAsia="zh-CN"/>
        </w:rPr>
        <w:t>to</w:t>
      </w:r>
      <w:r w:rsidR="00B053C7">
        <w:rPr>
          <w:rFonts w:hint="eastAsia"/>
          <w:b/>
          <w:color w:val="000000" w:themeColor="text1"/>
          <w:lang w:val="en-US" w:eastAsia="zh-CN"/>
        </w:rPr>
        <w:t xml:space="preserve"> the following</w:t>
      </w:r>
      <w:r w:rsidR="006C36C4" w:rsidRPr="0084645E">
        <w:rPr>
          <w:rFonts w:hint="eastAsia"/>
          <w:b/>
          <w:color w:val="000000" w:themeColor="text1"/>
          <w:lang w:val="en-US" w:eastAsia="zh-CN"/>
        </w:rPr>
        <w:t xml:space="preserve"> Table 2-</w:t>
      </w:r>
      <w:r w:rsidR="004463CC">
        <w:rPr>
          <w:rFonts w:hint="eastAsia"/>
          <w:b/>
          <w:color w:val="000000" w:themeColor="text1"/>
          <w:lang w:val="en-US" w:eastAsia="zh-CN"/>
        </w:rPr>
        <w:t>2</w:t>
      </w:r>
      <w:r w:rsidR="006C36C4" w:rsidRPr="0084645E">
        <w:rPr>
          <w:rFonts w:hint="eastAsia"/>
          <w:b/>
          <w:color w:val="000000" w:themeColor="text1"/>
          <w:lang w:val="en-US" w:eastAsia="zh-CN"/>
        </w:rPr>
        <w:t>.</w:t>
      </w:r>
    </w:p>
    <w:p w14:paraId="5D72491E" w14:textId="49907F9B" w:rsidR="004463CC" w:rsidRPr="004463CC" w:rsidRDefault="004463CC" w:rsidP="003511F8">
      <w:pPr>
        <w:rPr>
          <w:b/>
          <w:lang w:eastAsia="zh-CN"/>
        </w:rPr>
      </w:pPr>
      <w:r>
        <w:rPr>
          <w:rFonts w:hint="eastAsia"/>
          <w:b/>
          <w:color w:val="000000" w:themeColor="text1"/>
          <w:lang w:val="en-US" w:eastAsia="zh-CN"/>
        </w:rPr>
        <w:t xml:space="preserve">         </w:t>
      </w:r>
      <w:r w:rsidRPr="004463CC">
        <w:rPr>
          <w:rFonts w:hint="eastAsia"/>
          <w:b/>
          <w:color w:val="000000" w:themeColor="text1"/>
          <w:lang w:val="en-US" w:eastAsia="zh-CN"/>
        </w:rPr>
        <w:t xml:space="preserve"> </w:t>
      </w:r>
      <w:r w:rsidRPr="003511F8">
        <w:rPr>
          <w:b/>
        </w:rPr>
        <w:t>BW</w:t>
      </w:r>
      <w:r w:rsidRPr="003511F8">
        <w:rPr>
          <w:b/>
          <w:vertAlign w:val="subscript"/>
        </w:rPr>
        <w:t>Contiguous</w:t>
      </w:r>
      <w:r w:rsidRPr="003511F8">
        <w:rPr>
          <w:b/>
        </w:rPr>
        <w:tab/>
        <w:t xml:space="preserve">Contiguous </w:t>
      </w:r>
      <w:r w:rsidRPr="003511F8">
        <w:rPr>
          <w:b/>
          <w:i/>
        </w:rPr>
        <w:t>transmission bandwidth</w:t>
      </w:r>
      <w:r w:rsidRPr="003511F8">
        <w:rPr>
          <w:b/>
        </w:rPr>
        <w:t xml:space="preserve">, </w:t>
      </w:r>
      <w:r w:rsidRPr="003511F8">
        <w:rPr>
          <w:rFonts w:hint="eastAsia"/>
          <w:b/>
          <w:lang w:eastAsia="zh-CN"/>
        </w:rPr>
        <w:t xml:space="preserve"> </w:t>
      </w:r>
      <w:r w:rsidRPr="003511F8">
        <w:rPr>
          <w:b/>
        </w:rPr>
        <w:t xml:space="preserve">i.e. </w:t>
      </w:r>
      <w:r w:rsidRPr="003511F8">
        <w:rPr>
          <w:b/>
          <w:i/>
        </w:rPr>
        <w:t>S</w:t>
      </w:r>
      <w:r w:rsidRPr="003511F8">
        <w:rPr>
          <w:rFonts w:hint="eastAsia"/>
          <w:b/>
          <w:i/>
          <w:lang w:eastAsia="zh-CN"/>
        </w:rPr>
        <w:t>AN</w:t>
      </w:r>
      <w:r w:rsidRPr="003511F8">
        <w:rPr>
          <w:b/>
          <w:i/>
        </w:rPr>
        <w:t xml:space="preserve"> channel bandwidth</w:t>
      </w:r>
      <w:r w:rsidRPr="003511F8">
        <w:rPr>
          <w:b/>
        </w:rPr>
        <w:t xml:space="preserve"> for single carrier </w:t>
      </w:r>
      <w:r w:rsidRPr="003511F8">
        <w:rPr>
          <w:rFonts w:hint="eastAsia"/>
          <w:b/>
          <w:lang w:eastAsia="zh-CN"/>
        </w:rPr>
        <w:t xml:space="preserve">or </w:t>
      </w:r>
      <w:r w:rsidR="00D06EDD" w:rsidRPr="003747E9">
        <w:rPr>
          <w:b/>
          <w:i/>
          <w:lang w:eastAsia="zh-CN"/>
        </w:rPr>
        <w:t>SAN RF Bandwidth</w:t>
      </w:r>
      <w:r w:rsidR="00D06EDD" w:rsidRPr="00D06EDD">
        <w:rPr>
          <w:b/>
          <w:lang w:eastAsia="zh-CN"/>
        </w:rPr>
        <w:t xml:space="preserve"> </w:t>
      </w:r>
      <w:r w:rsidRPr="003511F8">
        <w:rPr>
          <w:b/>
        </w:rPr>
        <w:t>for</w:t>
      </w:r>
      <w:r w:rsidRPr="003511F8">
        <w:rPr>
          <w:rFonts w:hint="eastAsia"/>
          <w:b/>
          <w:lang w:eastAsia="zh-CN"/>
        </w:rPr>
        <w:t xml:space="preserve"> multi-carrier.</w:t>
      </w:r>
    </w:p>
    <w:p w14:paraId="6F22EBBE" w14:textId="77777777" w:rsidR="006C36C4" w:rsidRPr="0084645E" w:rsidRDefault="006C36C4" w:rsidP="006C36C4">
      <w:pPr>
        <w:pStyle w:val="B1"/>
        <w:rPr>
          <w:b/>
        </w:rPr>
      </w:pPr>
      <w:r w:rsidRPr="0084645E">
        <w:rPr>
          <w:b/>
        </w:rPr>
        <w:t>-</w:t>
      </w:r>
      <w:r w:rsidRPr="0084645E">
        <w:rPr>
          <w:b/>
        </w:rPr>
        <w:tab/>
        <w:t>f_offset</w:t>
      </w:r>
      <w:r w:rsidRPr="0084645E">
        <w:rPr>
          <w:b/>
          <w:vertAlign w:val="subscript"/>
        </w:rPr>
        <w:t>max</w:t>
      </w:r>
      <w:r w:rsidRPr="0084645E">
        <w:rPr>
          <w:b/>
        </w:rPr>
        <w:t xml:space="preserve"> is the offset to the frequency Δf</w:t>
      </w:r>
      <w:r w:rsidRPr="0084645E">
        <w:rPr>
          <w:b/>
          <w:vertAlign w:val="subscript"/>
        </w:rPr>
        <w:t>OBUE</w:t>
      </w:r>
      <w:r w:rsidRPr="0084645E">
        <w:rPr>
          <w:b/>
        </w:rPr>
        <w:t xml:space="preserve"> outside the downlink operating band, where Δf</w:t>
      </w:r>
      <w:r w:rsidRPr="0084645E">
        <w:rPr>
          <w:b/>
          <w:vertAlign w:val="subscript"/>
        </w:rPr>
        <w:t>OBUE</w:t>
      </w:r>
      <w:r w:rsidRPr="0084645E">
        <w:rPr>
          <w:b/>
        </w:rPr>
        <w:t xml:space="preserve"> is defined in table 6.6.1-1.</w:t>
      </w:r>
    </w:p>
    <w:p w14:paraId="6651B806" w14:textId="59FC22BB" w:rsidR="006C36C4" w:rsidRPr="006C36C4" w:rsidRDefault="006C36C4" w:rsidP="00FE6821">
      <w:pPr>
        <w:pStyle w:val="B1"/>
        <w:rPr>
          <w:b/>
          <w:lang w:eastAsia="zh-CN"/>
        </w:rPr>
      </w:pPr>
      <w:r w:rsidRPr="0084645E">
        <w:rPr>
          <w:rFonts w:cs="v5.0.0"/>
          <w:b/>
        </w:rPr>
        <w:t>-</w:t>
      </w:r>
      <w:r w:rsidRPr="0084645E">
        <w:rPr>
          <w:rFonts w:cs="v5.0.0"/>
          <w:b/>
        </w:rPr>
        <w:tab/>
      </w:r>
      <w:r w:rsidRPr="0084645E">
        <w:rPr>
          <w:rFonts w:cs="v5.0.0"/>
          <w:b/>
        </w:rPr>
        <w:sym w:font="Symbol" w:char="F044"/>
      </w:r>
      <w:r w:rsidRPr="0084645E">
        <w:rPr>
          <w:rFonts w:cs="v5.0.0"/>
          <w:b/>
        </w:rPr>
        <w:t>f</w:t>
      </w:r>
      <w:r w:rsidRPr="0084645E">
        <w:rPr>
          <w:rFonts w:cs="v5.0.0"/>
          <w:b/>
          <w:vertAlign w:val="subscript"/>
        </w:rPr>
        <w:t>max</w:t>
      </w:r>
      <w:r w:rsidRPr="0084645E">
        <w:rPr>
          <w:rFonts w:cs="v5.0.0"/>
          <w:b/>
        </w:rPr>
        <w:t xml:space="preserve"> is equal to f_offset</w:t>
      </w:r>
      <w:r w:rsidRPr="0084645E">
        <w:rPr>
          <w:rFonts w:cs="v5.0.0"/>
          <w:b/>
          <w:vertAlign w:val="subscript"/>
        </w:rPr>
        <w:t>max</w:t>
      </w:r>
      <w:r w:rsidRPr="0084645E">
        <w:rPr>
          <w:rFonts w:cs="v5.0.0"/>
          <w:b/>
        </w:rPr>
        <w:t xml:space="preserve"> minus half of the bandwidth of the measuring filter.</w:t>
      </w:r>
    </w:p>
    <w:p w14:paraId="0F7BEAF7" w14:textId="77777777" w:rsidR="00A5042E" w:rsidRPr="00953327" w:rsidRDefault="00A5042E" w:rsidP="00A5042E">
      <w:pPr>
        <w:pStyle w:val="TH"/>
        <w:rPr>
          <w:rFonts w:cs="Arial"/>
          <w:b w:val="0"/>
          <w:lang w:val="en-US"/>
        </w:rPr>
      </w:pPr>
      <w:r w:rsidRPr="00D17A86">
        <w:rPr>
          <w:rFonts w:cs="Arial"/>
          <w:lang w:val="en-US"/>
        </w:rPr>
        <w:t xml:space="preserve">Table </w:t>
      </w:r>
      <w:r>
        <w:rPr>
          <w:rFonts w:cs="Arial" w:hint="eastAsia"/>
          <w:lang w:val="en-US" w:eastAsia="zh-CN"/>
        </w:rPr>
        <w:t>2</w:t>
      </w:r>
      <w:r w:rsidRPr="00D17A86">
        <w:rPr>
          <w:rFonts w:cs="Arial"/>
          <w:lang w:val="en-US"/>
        </w:rPr>
        <w:t>-</w:t>
      </w:r>
      <w:r>
        <w:rPr>
          <w:rFonts w:cs="Arial" w:hint="eastAsia"/>
          <w:lang w:val="en-US" w:eastAsia="zh-CN"/>
        </w:rPr>
        <w:t>2</w:t>
      </w:r>
      <w:r w:rsidRPr="00D17A86">
        <w:rPr>
          <w:rFonts w:cs="Arial"/>
          <w:lang w:val="en-US"/>
        </w:rPr>
        <w:t xml:space="preserve">: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753"/>
        <w:gridCol w:w="5106"/>
        <w:gridCol w:w="1377"/>
      </w:tblGrid>
      <w:tr w:rsidR="00A5042E" w14:paraId="4A26E2A9" w14:textId="77777777" w:rsidTr="00ED7164">
        <w:trPr>
          <w:cantSplit/>
          <w:jc w:val="center"/>
        </w:trPr>
        <w:tc>
          <w:tcPr>
            <w:tcW w:w="823" w:type="pct"/>
            <w:tcBorders>
              <w:top w:val="single" w:sz="4" w:space="0" w:color="auto"/>
              <w:left w:val="single" w:sz="4" w:space="0" w:color="auto"/>
              <w:bottom w:val="single" w:sz="4" w:space="0" w:color="auto"/>
              <w:right w:val="single" w:sz="4" w:space="0" w:color="auto"/>
            </w:tcBorders>
            <w:hideMark/>
          </w:tcPr>
          <w:p w14:paraId="1FF1BE3B" w14:textId="77777777" w:rsidR="00A5042E" w:rsidRPr="00EE6347" w:rsidRDefault="00A5042E" w:rsidP="00ED7164">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9" w:type="pct"/>
            <w:tcBorders>
              <w:top w:val="single" w:sz="4" w:space="0" w:color="auto"/>
              <w:left w:val="single" w:sz="4" w:space="0" w:color="auto"/>
              <w:bottom w:val="single" w:sz="4" w:space="0" w:color="auto"/>
              <w:right w:val="single" w:sz="4" w:space="0" w:color="auto"/>
            </w:tcBorders>
            <w:hideMark/>
          </w:tcPr>
          <w:p w14:paraId="181B8F44" w14:textId="77777777" w:rsidR="00A5042E" w:rsidRPr="00EE6347" w:rsidRDefault="00A5042E" w:rsidP="00ED7164">
            <w:pPr>
              <w:pStyle w:val="TAH"/>
              <w:rPr>
                <w:lang w:val="en-US"/>
              </w:rPr>
            </w:pPr>
            <w:r w:rsidRPr="00EE6347">
              <w:rPr>
                <w:lang w:val="en-US"/>
              </w:rPr>
              <w:t>Frequency offset of measurement filter centre frequency, f_offset</w:t>
            </w:r>
          </w:p>
        </w:tc>
        <w:tc>
          <w:tcPr>
            <w:tcW w:w="2590" w:type="pct"/>
            <w:tcBorders>
              <w:top w:val="single" w:sz="4" w:space="0" w:color="auto"/>
              <w:left w:val="single" w:sz="4" w:space="0" w:color="auto"/>
              <w:bottom w:val="single" w:sz="4" w:space="0" w:color="auto"/>
              <w:right w:val="single" w:sz="4" w:space="0" w:color="auto"/>
            </w:tcBorders>
          </w:tcPr>
          <w:p w14:paraId="7453CF29" w14:textId="77777777" w:rsidR="00A5042E" w:rsidRPr="00EE6347" w:rsidRDefault="00A5042E" w:rsidP="00ED7164">
            <w:pPr>
              <w:pStyle w:val="TAH"/>
            </w:pPr>
            <w:r w:rsidRPr="00276BEE">
              <w:rPr>
                <w:lang w:eastAsia="zh-CN"/>
              </w:rPr>
              <w:t>Basic limits</w:t>
            </w:r>
          </w:p>
          <w:p w14:paraId="4E3F3F38" w14:textId="77777777" w:rsidR="00A5042E" w:rsidRPr="00EE6347" w:rsidRDefault="00A5042E" w:rsidP="00ED7164">
            <w:pPr>
              <w:pStyle w:val="TAH"/>
            </w:pPr>
            <w:r w:rsidRPr="00690A5F">
              <w:t>(</w:t>
            </w:r>
            <w:r w:rsidRPr="00EE6347">
              <w:t>dBm</w:t>
            </w:r>
            <w:r w:rsidRPr="00690A5F">
              <w:t>)</w:t>
            </w:r>
          </w:p>
          <w:p w14:paraId="6B6933C3" w14:textId="77777777" w:rsidR="00A5042E" w:rsidRPr="00EE6347" w:rsidRDefault="00A5042E" w:rsidP="00ED7164">
            <w:pPr>
              <w:pStyle w:val="TAH"/>
            </w:pPr>
          </w:p>
        </w:tc>
        <w:tc>
          <w:tcPr>
            <w:tcW w:w="698" w:type="pct"/>
            <w:tcBorders>
              <w:top w:val="single" w:sz="4" w:space="0" w:color="auto"/>
              <w:left w:val="single" w:sz="4" w:space="0" w:color="auto"/>
              <w:bottom w:val="single" w:sz="4" w:space="0" w:color="auto"/>
              <w:right w:val="single" w:sz="4" w:space="0" w:color="auto"/>
            </w:tcBorders>
            <w:hideMark/>
          </w:tcPr>
          <w:p w14:paraId="3DF3B9AC" w14:textId="77777777" w:rsidR="00A5042E" w:rsidRPr="00EE6347" w:rsidRDefault="00A5042E" w:rsidP="00ED7164">
            <w:pPr>
              <w:pStyle w:val="TAH"/>
            </w:pPr>
            <w:r w:rsidRPr="00276BEE">
              <w:t>Measurement bandwidth</w:t>
            </w:r>
          </w:p>
        </w:tc>
      </w:tr>
      <w:tr w:rsidR="00A5042E" w14:paraId="707CEC30" w14:textId="77777777" w:rsidTr="00ED7164">
        <w:trPr>
          <w:cantSplit/>
          <w:trHeight w:val="725"/>
          <w:jc w:val="center"/>
        </w:trPr>
        <w:tc>
          <w:tcPr>
            <w:tcW w:w="823" w:type="pct"/>
            <w:tcBorders>
              <w:top w:val="single" w:sz="4" w:space="0" w:color="auto"/>
              <w:left w:val="single" w:sz="4" w:space="0" w:color="auto"/>
              <w:bottom w:val="single" w:sz="4" w:space="0" w:color="auto"/>
              <w:right w:val="single" w:sz="4" w:space="0" w:color="auto"/>
            </w:tcBorders>
            <w:vAlign w:val="center"/>
            <w:hideMark/>
          </w:tcPr>
          <w:p w14:paraId="50D24BCE" w14:textId="77777777" w:rsidR="00A5042E" w:rsidRDefault="00A5042E" w:rsidP="00ED716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A7227B">
              <w:rPr>
                <w:highlight w:val="green"/>
              </w:rPr>
              <w:sym w:font="Symbol" w:char="F044"/>
            </w:r>
            <w:r w:rsidRPr="00A7227B">
              <w:rPr>
                <w:highlight w:val="green"/>
              </w:rPr>
              <w:t>f</w:t>
            </w:r>
            <w:r w:rsidRPr="00A7227B">
              <w:rPr>
                <w:highlight w:val="green"/>
                <w:vertAlign w:val="subscript"/>
              </w:rPr>
              <w:t>max</w:t>
            </w:r>
          </w:p>
        </w:tc>
        <w:tc>
          <w:tcPr>
            <w:tcW w:w="889" w:type="pct"/>
            <w:tcBorders>
              <w:top w:val="single" w:sz="4" w:space="0" w:color="auto"/>
              <w:left w:val="single" w:sz="4" w:space="0" w:color="auto"/>
              <w:bottom w:val="single" w:sz="4" w:space="0" w:color="auto"/>
              <w:right w:val="single" w:sz="4" w:space="0" w:color="auto"/>
            </w:tcBorders>
            <w:vAlign w:val="center"/>
            <w:hideMark/>
          </w:tcPr>
          <w:p w14:paraId="2EB2F295" w14:textId="77777777" w:rsidR="00A5042E" w:rsidRPr="00911583" w:rsidRDefault="00A5042E" w:rsidP="00ED7164">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r w:rsidRPr="00A7227B">
              <w:rPr>
                <w:highlight w:val="green"/>
              </w:rPr>
              <w:t>f_offset</w:t>
            </w:r>
            <w:r w:rsidRPr="00A7227B">
              <w:rPr>
                <w:highlight w:val="green"/>
                <w:vertAlign w:val="subscript"/>
              </w:rPr>
              <w:t>max</w:t>
            </w:r>
          </w:p>
        </w:tc>
        <w:tc>
          <w:tcPr>
            <w:tcW w:w="2590" w:type="pct"/>
            <w:tcBorders>
              <w:top w:val="single" w:sz="4" w:space="0" w:color="auto"/>
              <w:left w:val="single" w:sz="4" w:space="0" w:color="auto"/>
              <w:bottom w:val="single" w:sz="4" w:space="0" w:color="auto"/>
              <w:right w:val="single" w:sz="4" w:space="0" w:color="auto"/>
            </w:tcBorders>
            <w:vAlign w:val="center"/>
            <w:hideMark/>
          </w:tcPr>
          <w:p w14:paraId="22110251" w14:textId="77777777" w:rsidR="00A5042E" w:rsidRDefault="00A5042E" w:rsidP="00ED7164">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highlight w:val="green"/>
                                    <w:lang w:eastAsia="zh-CN"/>
                                  </w:rPr>
                                </m:ctrlPr>
                              </m:sSubPr>
                              <m:e>
                                <m:r>
                                  <w:rPr>
                                    <w:rFonts w:ascii="Cambria Math" w:hAnsi="Cambria Math"/>
                                    <w:sz w:val="11"/>
                                    <w:highlight w:val="green"/>
                                    <w:lang w:eastAsia="zh-CN"/>
                                  </w:rPr>
                                  <m:t>BW</m:t>
                                </m:r>
                              </m:e>
                              <m:sub>
                                <m:r>
                                  <w:rPr>
                                    <w:rFonts w:ascii="Cambria Math" w:hAnsi="Cambria Math"/>
                                    <w:sz w:val="11"/>
                                    <w:highlight w:val="green"/>
                                    <w:lang w:eastAsia="zh-CN"/>
                                  </w:rPr>
                                  <m:t>Contiguous</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698" w:type="pct"/>
            <w:tcBorders>
              <w:top w:val="single" w:sz="4" w:space="0" w:color="auto"/>
              <w:left w:val="single" w:sz="4" w:space="0" w:color="auto"/>
              <w:bottom w:val="single" w:sz="4" w:space="0" w:color="auto"/>
              <w:right w:val="single" w:sz="4" w:space="0" w:color="auto"/>
            </w:tcBorders>
            <w:vAlign w:val="center"/>
            <w:hideMark/>
          </w:tcPr>
          <w:p w14:paraId="01929C25" w14:textId="77777777" w:rsidR="00A5042E" w:rsidRDefault="00A5042E" w:rsidP="00ED7164">
            <w:pPr>
              <w:pStyle w:val="TAC"/>
              <w:rPr>
                <w:rFonts w:cs="Arial"/>
                <w:lang w:eastAsia="zh-CN"/>
              </w:rPr>
            </w:pPr>
            <w:r>
              <w:rPr>
                <w:rFonts w:cs="Arial"/>
                <w:lang w:eastAsia="zh-CN"/>
              </w:rPr>
              <w:t>4 kHz</w:t>
            </w:r>
          </w:p>
        </w:tc>
      </w:tr>
      <w:tr w:rsidR="00A5042E" w14:paraId="5BA66512" w14:textId="77777777" w:rsidTr="00ED716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37DE8D9" w14:textId="77777777" w:rsidR="00A5042E" w:rsidRPr="00911583" w:rsidRDefault="00A5042E" w:rsidP="00ED7164">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105A91FE" w14:textId="77777777" w:rsidR="00A5042E" w:rsidRPr="00911583" w:rsidRDefault="00A5042E" w:rsidP="00ED7164">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D9F89D9" w14:textId="77777777" w:rsidR="00A5042E" w:rsidRDefault="00A5042E" w:rsidP="00ED7164">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6C783C18" w14:textId="77777777" w:rsidR="00A5042E" w:rsidRPr="00911583" w:rsidRDefault="00A5042E" w:rsidP="00ED7164">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331CC91E" w14:textId="26AA654C" w:rsidR="00A5042E" w:rsidRPr="00D20ABF" w:rsidRDefault="00A5042E" w:rsidP="005F20E2">
      <w:pPr>
        <w:jc w:val="both"/>
        <w:rPr>
          <w:b/>
          <w:lang w:eastAsia="zh-CN"/>
        </w:rPr>
      </w:pPr>
    </w:p>
    <w:p w14:paraId="47B0FAFF" w14:textId="77E113F5" w:rsidR="006840F9" w:rsidRPr="006E2F5E" w:rsidRDefault="006840F9" w:rsidP="006840F9">
      <w:pPr>
        <w:jc w:val="both"/>
        <w:rPr>
          <w:b/>
          <w:u w:val="single"/>
          <w:lang w:eastAsia="zh-CN"/>
        </w:rPr>
      </w:pPr>
      <w:r w:rsidRPr="006E2F5E">
        <w:rPr>
          <w:b/>
          <w:u w:val="single"/>
          <w:lang w:eastAsia="zh-CN"/>
        </w:rPr>
        <w:t>Δf</w:t>
      </w:r>
      <w:r w:rsidRPr="008D63E3">
        <w:rPr>
          <w:b/>
          <w:u w:val="single"/>
          <w:vertAlign w:val="subscript"/>
          <w:lang w:eastAsia="zh-CN"/>
        </w:rPr>
        <w:t>OBUE</w:t>
      </w:r>
      <w:r w:rsidRPr="006E2F5E">
        <w:rPr>
          <w:b/>
          <w:u w:val="single"/>
          <w:lang w:eastAsia="zh-CN"/>
        </w:rPr>
        <w:t xml:space="preserve"> values for SAN</w:t>
      </w:r>
      <w:r w:rsidR="00195692">
        <w:rPr>
          <w:rFonts w:hint="eastAsia"/>
          <w:b/>
          <w:u w:val="single"/>
          <w:lang w:eastAsia="zh-CN"/>
        </w:rPr>
        <w:t xml:space="preserve"> type 1-O</w:t>
      </w:r>
    </w:p>
    <w:p w14:paraId="7306B7C9" w14:textId="61C8937A" w:rsidR="00195692" w:rsidRDefault="00195692" w:rsidP="00195692">
      <w:pPr>
        <w:jc w:val="both"/>
        <w:rPr>
          <w:lang w:eastAsia="zh-CN"/>
        </w:rPr>
      </w:pPr>
      <w:r>
        <w:rPr>
          <w:lang w:eastAsia="zh-CN"/>
        </w:rPr>
        <w:t xml:space="preserve">As per the WF [1], the remaining issues concerning </w:t>
      </w:r>
      <w:r>
        <w:rPr>
          <w:rFonts w:hint="eastAsia"/>
          <w:lang w:eastAsia="zh-CN"/>
        </w:rPr>
        <w:t xml:space="preserve">correction </w:t>
      </w:r>
      <w:r w:rsidRPr="0015298E">
        <w:rPr>
          <w:lang w:eastAsia="zh-CN"/>
        </w:rPr>
        <w:t>of Δf</w:t>
      </w:r>
      <w:r w:rsidRPr="00E86105">
        <w:rPr>
          <w:vertAlign w:val="subscript"/>
          <w:lang w:eastAsia="zh-CN"/>
        </w:rPr>
        <w:t>OBUE</w:t>
      </w:r>
      <w:r>
        <w:rPr>
          <w:lang w:eastAsia="zh-CN"/>
        </w:rPr>
        <w:t xml:space="preserve"> </w:t>
      </w:r>
      <w:r>
        <w:rPr>
          <w:rFonts w:hint="eastAsia"/>
          <w:lang w:eastAsia="zh-CN"/>
        </w:rPr>
        <w:t xml:space="preserve">values for SAN type 1-O </w:t>
      </w:r>
      <w:r>
        <w:rPr>
          <w:lang w:eastAsia="zh-CN"/>
        </w:rPr>
        <w:t>are shown as below:</w:t>
      </w:r>
    </w:p>
    <w:tbl>
      <w:tblPr>
        <w:tblStyle w:val="a7"/>
        <w:tblW w:w="0" w:type="auto"/>
        <w:tblLook w:val="04A0" w:firstRow="1" w:lastRow="0" w:firstColumn="1" w:lastColumn="0" w:noHBand="0" w:noVBand="1"/>
      </w:tblPr>
      <w:tblGrid>
        <w:gridCol w:w="9857"/>
      </w:tblGrid>
      <w:tr w:rsidR="00195692" w14:paraId="2A7F724B" w14:textId="77777777" w:rsidTr="00195692">
        <w:tc>
          <w:tcPr>
            <w:tcW w:w="9857" w:type="dxa"/>
          </w:tcPr>
          <w:p w14:paraId="3EC348A4" w14:textId="77777777" w:rsidR="00F73281" w:rsidRDefault="00F73281" w:rsidP="00F73281">
            <w:pPr>
              <w:ind w:left="1420"/>
              <w:rPr>
                <w:b/>
                <w:color w:val="000000" w:themeColor="text1"/>
                <w:lang w:val="en-US" w:eastAsia="zh-CN"/>
              </w:rPr>
            </w:pPr>
            <w:r>
              <w:rPr>
                <w:b/>
                <w:color w:val="000000" w:themeColor="text1"/>
                <w:lang w:val="en-US" w:eastAsia="zh-CN"/>
              </w:rPr>
              <w:t xml:space="preserve">Proposal 1-1-3-2 (NEW): </w:t>
            </w:r>
            <w:r w:rsidRPr="000D7B5C">
              <w:rPr>
                <w:color w:val="000000" w:themeColor="text1"/>
                <w:lang w:val="en-US" w:eastAsia="zh-CN"/>
              </w:rPr>
              <w:t>For consistency issues between OTA and Conducted, correct the following Table in 38.108:</w:t>
            </w:r>
          </w:p>
          <w:p w14:paraId="64C68ADA" w14:textId="77777777" w:rsidR="00F73281" w:rsidRPr="00E47513" w:rsidRDefault="00F73281" w:rsidP="00F73281">
            <w:pPr>
              <w:pStyle w:val="TH"/>
              <w:keepNext w:val="0"/>
              <w:keepLines w:val="0"/>
              <w:widowControl w:val="0"/>
              <w:ind w:left="1004" w:firstLine="132"/>
              <w:jc w:val="left"/>
              <w:rPr>
                <w:i/>
                <w:lang w:val="en-US"/>
              </w:rPr>
            </w:pPr>
            <w:r w:rsidRPr="00E47513">
              <w:rPr>
                <w:lang w:val="en-US"/>
              </w:rPr>
              <w:t xml:space="preserve">Table 9.7.1-1: Maximum offset </w:t>
            </w:r>
            <w:r w:rsidRPr="00E47513">
              <w:t>Δ</w:t>
            </w:r>
            <w:r w:rsidRPr="00E47513">
              <w:rPr>
                <w:lang w:val="en-US"/>
              </w:rPr>
              <w:t>f</w:t>
            </w:r>
            <w:r w:rsidRPr="00E47513">
              <w:rPr>
                <w:vertAlign w:val="subscript"/>
                <w:lang w:val="en-US"/>
              </w:rPr>
              <w:t>OBUE</w:t>
            </w:r>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73281" w:rsidRPr="00E47513" w14:paraId="10DBB907" w14:textId="77777777" w:rsidTr="00ED7164">
              <w:trPr>
                <w:cantSplit/>
                <w:jc w:val="center"/>
              </w:trPr>
              <w:tc>
                <w:tcPr>
                  <w:tcW w:w="1556" w:type="dxa"/>
                  <w:hideMark/>
                </w:tcPr>
                <w:p w14:paraId="2FC9ADC7" w14:textId="77777777" w:rsidR="00F73281" w:rsidRPr="00E47513" w:rsidRDefault="00F73281" w:rsidP="00ED7164">
                  <w:pPr>
                    <w:pStyle w:val="TAH"/>
                    <w:keepNext w:val="0"/>
                    <w:keepLines w:val="0"/>
                    <w:widowControl w:val="0"/>
                    <w:rPr>
                      <w:sz w:val="20"/>
                    </w:rPr>
                  </w:pPr>
                  <w:r w:rsidRPr="00E47513">
                    <w:rPr>
                      <w:sz w:val="20"/>
                    </w:rPr>
                    <w:t>SAN type</w:t>
                  </w:r>
                </w:p>
              </w:tc>
              <w:tc>
                <w:tcPr>
                  <w:tcW w:w="3801" w:type="dxa"/>
                  <w:hideMark/>
                </w:tcPr>
                <w:p w14:paraId="671C8A4D" w14:textId="77777777" w:rsidR="00F73281" w:rsidRPr="00E47513" w:rsidRDefault="00F73281" w:rsidP="00ED7164">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4CF29219" w14:textId="77777777" w:rsidR="00F73281" w:rsidRPr="00E47513" w:rsidRDefault="00F73281" w:rsidP="00ED7164">
                  <w:pPr>
                    <w:pStyle w:val="TAH"/>
                    <w:keepNext w:val="0"/>
                    <w:keepLines w:val="0"/>
                    <w:widowControl w:val="0"/>
                    <w:rPr>
                      <w:sz w:val="20"/>
                    </w:rPr>
                  </w:pPr>
                  <w:r w:rsidRPr="00E47513">
                    <w:rPr>
                      <w:sz w:val="20"/>
                    </w:rPr>
                    <w:t>Δf</w:t>
                  </w:r>
                  <w:r w:rsidRPr="00E47513">
                    <w:rPr>
                      <w:sz w:val="20"/>
                      <w:vertAlign w:val="subscript"/>
                    </w:rPr>
                    <w:t>OB</w:t>
                  </w:r>
                  <w:r>
                    <w:rPr>
                      <w:sz w:val="20"/>
                      <w:vertAlign w:val="subscript"/>
                      <w:lang w:val="fr-FR"/>
                    </w:rPr>
                    <w:t>U</w:t>
                  </w:r>
                  <w:r w:rsidRPr="00E47513">
                    <w:rPr>
                      <w:sz w:val="20"/>
                      <w:vertAlign w:val="subscript"/>
                    </w:rPr>
                    <w:t>E</w:t>
                  </w:r>
                  <w:r w:rsidRPr="00E47513">
                    <w:rPr>
                      <w:sz w:val="20"/>
                    </w:rPr>
                    <w:t xml:space="preserve"> (MHz)</w:t>
                  </w:r>
                </w:p>
              </w:tc>
            </w:tr>
            <w:tr w:rsidR="00F73281" w:rsidRPr="00E47513" w14:paraId="5A9912C2" w14:textId="77777777" w:rsidTr="00ED7164">
              <w:trPr>
                <w:cantSplit/>
                <w:jc w:val="center"/>
              </w:trPr>
              <w:tc>
                <w:tcPr>
                  <w:tcW w:w="1556" w:type="dxa"/>
                  <w:vAlign w:val="center"/>
                  <w:hideMark/>
                </w:tcPr>
                <w:p w14:paraId="58560341" w14:textId="77777777" w:rsidR="00F73281" w:rsidRPr="00E47513" w:rsidRDefault="00F73281" w:rsidP="00ED7164">
                  <w:pPr>
                    <w:pStyle w:val="TAC"/>
                    <w:keepNext w:val="0"/>
                    <w:keepLines w:val="0"/>
                    <w:widowControl w:val="0"/>
                    <w:rPr>
                      <w:sz w:val="20"/>
                    </w:rPr>
                  </w:pPr>
                  <w:r w:rsidRPr="00E47513">
                    <w:rPr>
                      <w:i/>
                      <w:sz w:val="20"/>
                      <w:lang w:eastAsia="zh-CN"/>
                    </w:rPr>
                    <w:lastRenderedPageBreak/>
                    <w:t>SAN type 1-O</w:t>
                  </w:r>
                </w:p>
              </w:tc>
              <w:tc>
                <w:tcPr>
                  <w:tcW w:w="3801" w:type="dxa"/>
                  <w:hideMark/>
                </w:tcPr>
                <w:p w14:paraId="76C7B9EA" w14:textId="77777777" w:rsidR="00F73281" w:rsidRPr="00E47513" w:rsidRDefault="00F73281" w:rsidP="00ED7164">
                  <w:pPr>
                    <w:pStyle w:val="TAC"/>
                    <w:keepNext w:val="0"/>
                    <w:keepLines w:val="0"/>
                    <w:widowControl w:val="0"/>
                    <w:rPr>
                      <w:sz w:val="20"/>
                      <w:lang w:val="en-US"/>
                    </w:rPr>
                  </w:pPr>
                  <w:r w:rsidRPr="00E47513">
                    <w:rPr>
                      <w:sz w:val="20"/>
                      <w:lang w:val="en-US"/>
                    </w:rPr>
                    <w:t>F</w:t>
                  </w:r>
                  <w:r w:rsidRPr="00E47513">
                    <w:rPr>
                      <w:sz w:val="20"/>
                      <w:vertAlign w:val="subscript"/>
                      <w:lang w:val="en-US"/>
                    </w:rPr>
                    <w:t>DL,high</w:t>
                  </w:r>
                  <w:r w:rsidRPr="00E47513">
                    <w:rPr>
                      <w:sz w:val="20"/>
                      <w:lang w:val="en-US"/>
                    </w:rPr>
                    <w:t xml:space="preserve"> – F</w:t>
                  </w:r>
                  <w:r w:rsidRPr="00E47513">
                    <w:rPr>
                      <w:sz w:val="20"/>
                      <w:vertAlign w:val="subscript"/>
                      <w:lang w:val="en-US"/>
                    </w:rPr>
                    <w:t>DL,low</w:t>
                  </w:r>
                  <w:r w:rsidRPr="00E47513">
                    <w:rPr>
                      <w:sz w:val="20"/>
                      <w:lang w:val="en-US"/>
                    </w:rPr>
                    <w:t xml:space="preserve">  &lt; 100 MHz</w:t>
                  </w:r>
                </w:p>
              </w:tc>
              <w:tc>
                <w:tcPr>
                  <w:tcW w:w="1784" w:type="dxa"/>
                  <w:hideMark/>
                </w:tcPr>
                <w:p w14:paraId="67343606" w14:textId="77777777" w:rsidR="00F73281" w:rsidRPr="00E47513" w:rsidRDefault="00F73281" w:rsidP="00ED7164">
                  <w:pPr>
                    <w:pStyle w:val="TAC"/>
                    <w:keepNext w:val="0"/>
                    <w:keepLines w:val="0"/>
                    <w:widowControl w:val="0"/>
                    <w:rPr>
                      <w:sz w:val="20"/>
                      <w:lang w:val="en-US"/>
                    </w:rPr>
                  </w:pPr>
                  <w:r w:rsidRPr="00E47513">
                    <w:rPr>
                      <w:strike/>
                      <w:sz w:val="20"/>
                    </w:rPr>
                    <w:t>10</w:t>
                  </w:r>
                  <w:r w:rsidRPr="00E47513">
                    <w:rPr>
                      <w:sz w:val="20"/>
                      <w:lang w:val="en-US"/>
                    </w:rPr>
                    <w:t xml:space="preserve"> </w:t>
                  </w:r>
                </w:p>
                <w:p w14:paraId="5909734C" w14:textId="77777777" w:rsidR="00F73281" w:rsidRPr="00342CAE" w:rsidRDefault="00F73281" w:rsidP="00ED7164">
                  <w:pPr>
                    <w:pStyle w:val="TAC"/>
                    <w:keepNext w:val="0"/>
                    <w:keepLines w:val="0"/>
                    <w:widowControl w:val="0"/>
                    <w:rPr>
                      <w:strike/>
                      <w:sz w:val="20"/>
                      <w:lang w:val="fr-FR" w:eastAsia="zh-CN"/>
                    </w:rPr>
                  </w:pPr>
                  <w:r w:rsidRPr="00E47513">
                    <w:rPr>
                      <w:sz w:val="20"/>
                      <w:lang w:val="en-US"/>
                    </w:rPr>
                    <w:t>2</w:t>
                  </w:r>
                  <w:r w:rsidRPr="00E47513">
                    <w:rPr>
                      <w:rFonts w:cs="Arial"/>
                      <w:sz w:val="20"/>
                      <w:lang w:val="en-US"/>
                    </w:rPr>
                    <w:t>×</w:t>
                  </w:r>
                  <w:r w:rsidRPr="00E47513">
                    <w:rPr>
                      <w:sz w:val="20"/>
                    </w:rPr>
                    <w:t>BW</w:t>
                  </w:r>
                  <w:r>
                    <w:rPr>
                      <w:sz w:val="20"/>
                      <w:vertAlign w:val="subscript"/>
                      <w:lang w:val="fr-FR"/>
                    </w:rPr>
                    <w:t>Channel</w:t>
                  </w:r>
                </w:p>
              </w:tc>
            </w:tr>
          </w:tbl>
          <w:p w14:paraId="3D7188C0" w14:textId="77777777" w:rsidR="00F73281" w:rsidRDefault="00F73281" w:rsidP="00F73281">
            <w:pPr>
              <w:rPr>
                <w:color w:val="000000" w:themeColor="text1"/>
                <w:lang w:val="en-US" w:eastAsia="zh-CN"/>
              </w:rPr>
            </w:pPr>
          </w:p>
          <w:p w14:paraId="720AFC56" w14:textId="38CD4251" w:rsidR="00195692" w:rsidRPr="008D63E3" w:rsidRDefault="00F73281" w:rsidP="00FE6821">
            <w:pPr>
              <w:pStyle w:val="aff"/>
              <w:ind w:left="1288"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tc>
      </w:tr>
    </w:tbl>
    <w:p w14:paraId="74B965E9" w14:textId="193BFB54" w:rsidR="00432D1D" w:rsidRDefault="000D25C3" w:rsidP="005F20E2">
      <w:pPr>
        <w:jc w:val="both"/>
        <w:rPr>
          <w:lang w:eastAsia="zh-CN"/>
        </w:rPr>
      </w:pPr>
      <w:r>
        <w:rPr>
          <w:rFonts w:hint="eastAsia"/>
          <w:lang w:eastAsia="zh-CN"/>
        </w:rPr>
        <w:lastRenderedPageBreak/>
        <w:t>Referring to</w:t>
      </w:r>
      <w:r w:rsidR="00673EB8">
        <w:rPr>
          <w:rFonts w:hint="eastAsia"/>
          <w:lang w:eastAsia="zh-CN"/>
        </w:rPr>
        <w:t xml:space="preserve"> </w:t>
      </w:r>
      <w:r w:rsidR="006D0101">
        <w:rPr>
          <w:rFonts w:hint="eastAsia"/>
          <w:lang w:eastAsia="zh-CN"/>
        </w:rPr>
        <w:t xml:space="preserve">TN, </w:t>
      </w:r>
      <w:r w:rsidR="00673EB8" w:rsidRPr="0015298E">
        <w:rPr>
          <w:lang w:eastAsia="zh-CN"/>
        </w:rPr>
        <w:t>Δf</w:t>
      </w:r>
      <w:r w:rsidR="00673EB8" w:rsidRPr="00E86105">
        <w:rPr>
          <w:vertAlign w:val="subscript"/>
          <w:lang w:eastAsia="zh-CN"/>
        </w:rPr>
        <w:t>OBUE</w:t>
      </w:r>
      <w:r w:rsidR="00673EB8">
        <w:rPr>
          <w:rFonts w:hint="eastAsia"/>
          <w:lang w:eastAsia="zh-CN"/>
        </w:rPr>
        <w:t xml:space="preserve"> for </w:t>
      </w:r>
      <w:r w:rsidR="0022209B">
        <w:rPr>
          <w:rFonts w:hint="eastAsia"/>
          <w:lang w:eastAsia="zh-CN"/>
        </w:rPr>
        <w:t>BS type 1-H and BS type 1-O</w:t>
      </w:r>
      <w:r w:rsidR="006D0101">
        <w:rPr>
          <w:rFonts w:hint="eastAsia"/>
          <w:lang w:eastAsia="zh-CN"/>
        </w:rPr>
        <w:t xml:space="preserve"> are same, </w:t>
      </w:r>
      <w:r w:rsidR="00A80290">
        <w:rPr>
          <w:rFonts w:hint="eastAsia"/>
          <w:lang w:eastAsia="zh-CN"/>
        </w:rPr>
        <w:t xml:space="preserve">so </w:t>
      </w:r>
      <w:r w:rsidR="00780DAA">
        <w:rPr>
          <w:rFonts w:hint="eastAsia"/>
          <w:lang w:eastAsia="zh-CN"/>
        </w:rPr>
        <w:t>align</w:t>
      </w:r>
      <w:r w:rsidR="00A80290">
        <w:rPr>
          <w:rFonts w:hint="eastAsia"/>
          <w:lang w:eastAsia="zh-CN"/>
        </w:rPr>
        <w:t>ing</w:t>
      </w:r>
      <w:r w:rsidR="00780DAA">
        <w:rPr>
          <w:rFonts w:hint="eastAsia"/>
          <w:lang w:eastAsia="zh-CN"/>
        </w:rPr>
        <w:t xml:space="preserve"> </w:t>
      </w:r>
      <w:r w:rsidR="006D0101" w:rsidRPr="0015298E">
        <w:rPr>
          <w:lang w:eastAsia="zh-CN"/>
        </w:rPr>
        <w:t>Δf</w:t>
      </w:r>
      <w:r w:rsidR="006D0101" w:rsidRPr="00E86105">
        <w:rPr>
          <w:vertAlign w:val="subscript"/>
          <w:lang w:eastAsia="zh-CN"/>
        </w:rPr>
        <w:t>OBUE</w:t>
      </w:r>
      <w:r w:rsidR="006D0101">
        <w:rPr>
          <w:lang w:eastAsia="zh-CN"/>
        </w:rPr>
        <w:t xml:space="preserve"> </w:t>
      </w:r>
      <w:r w:rsidR="006D0101">
        <w:rPr>
          <w:rFonts w:hint="eastAsia"/>
          <w:lang w:eastAsia="zh-CN"/>
        </w:rPr>
        <w:t>for SAN type 1-O</w:t>
      </w:r>
      <w:r w:rsidR="00780DAA">
        <w:rPr>
          <w:rFonts w:hint="eastAsia"/>
          <w:lang w:eastAsia="zh-CN"/>
        </w:rPr>
        <w:t xml:space="preserve"> with</w:t>
      </w:r>
      <w:r w:rsidR="006D0101">
        <w:rPr>
          <w:rFonts w:hint="eastAsia"/>
          <w:lang w:eastAsia="zh-CN"/>
        </w:rPr>
        <w:t xml:space="preserve"> </w:t>
      </w:r>
      <w:r w:rsidR="007C742E" w:rsidRPr="0015298E">
        <w:rPr>
          <w:lang w:eastAsia="zh-CN"/>
        </w:rPr>
        <w:t>Δf</w:t>
      </w:r>
      <w:r w:rsidR="007C742E" w:rsidRPr="00E86105">
        <w:rPr>
          <w:vertAlign w:val="subscript"/>
          <w:lang w:eastAsia="zh-CN"/>
        </w:rPr>
        <w:t>OBUE</w:t>
      </w:r>
      <w:r w:rsidR="007C742E">
        <w:rPr>
          <w:rFonts w:hint="eastAsia"/>
          <w:lang w:eastAsia="zh-CN"/>
        </w:rPr>
        <w:t xml:space="preserve"> for SAN type 1-H is reasonable.</w:t>
      </w:r>
    </w:p>
    <w:p w14:paraId="59D5B4BB" w14:textId="4195F3F7" w:rsidR="007C742E" w:rsidRDefault="007C742E" w:rsidP="005F20E2">
      <w:pPr>
        <w:jc w:val="both"/>
        <w:rPr>
          <w:b/>
          <w:lang w:eastAsia="zh-CN"/>
        </w:rPr>
      </w:pPr>
      <w:r w:rsidRPr="003747E9">
        <w:rPr>
          <w:rFonts w:hint="eastAsia"/>
          <w:b/>
          <w:lang w:eastAsia="zh-CN"/>
        </w:rPr>
        <w:t xml:space="preserve">Proposal </w:t>
      </w:r>
      <w:r w:rsidR="00A50939">
        <w:rPr>
          <w:rFonts w:hint="eastAsia"/>
          <w:b/>
          <w:lang w:eastAsia="zh-CN"/>
        </w:rPr>
        <w:t>4</w:t>
      </w:r>
      <w:r w:rsidRPr="003747E9">
        <w:rPr>
          <w:rFonts w:hint="eastAsia"/>
          <w:b/>
          <w:lang w:eastAsia="zh-CN"/>
        </w:rPr>
        <w:t xml:space="preserve">: To align </w:t>
      </w:r>
      <w:r w:rsidRPr="003747E9">
        <w:rPr>
          <w:b/>
          <w:lang w:eastAsia="zh-CN"/>
        </w:rPr>
        <w:t>Δf</w:t>
      </w:r>
      <w:r w:rsidRPr="003747E9">
        <w:rPr>
          <w:b/>
          <w:vertAlign w:val="subscript"/>
          <w:lang w:eastAsia="zh-CN"/>
        </w:rPr>
        <w:t>OBUE</w:t>
      </w:r>
      <w:r w:rsidRPr="003747E9">
        <w:rPr>
          <w:b/>
          <w:lang w:eastAsia="zh-CN"/>
        </w:rPr>
        <w:t xml:space="preserve"> </w:t>
      </w:r>
      <w:r w:rsidRPr="003747E9">
        <w:rPr>
          <w:rFonts w:hint="eastAsia"/>
          <w:b/>
          <w:lang w:eastAsia="zh-CN"/>
        </w:rPr>
        <w:t xml:space="preserve">for SAN type 1-O with </w:t>
      </w:r>
      <w:r w:rsidRPr="003747E9">
        <w:rPr>
          <w:b/>
          <w:lang w:eastAsia="zh-CN"/>
        </w:rPr>
        <w:t>Δf</w:t>
      </w:r>
      <w:r w:rsidRPr="003747E9">
        <w:rPr>
          <w:b/>
          <w:vertAlign w:val="subscript"/>
          <w:lang w:eastAsia="zh-CN"/>
        </w:rPr>
        <w:t>OBUE</w:t>
      </w:r>
      <w:r w:rsidRPr="003747E9">
        <w:rPr>
          <w:rFonts w:hint="eastAsia"/>
          <w:b/>
          <w:lang w:eastAsia="zh-CN"/>
        </w:rPr>
        <w:t xml:space="preserve"> for SAN type 1-H.</w:t>
      </w:r>
    </w:p>
    <w:p w14:paraId="61658D71" w14:textId="77777777" w:rsidR="00FE6821" w:rsidRPr="00FE6821" w:rsidRDefault="00FE6821" w:rsidP="005F20E2">
      <w:pPr>
        <w:jc w:val="both"/>
        <w:rPr>
          <w:lang w:eastAsia="zh-CN"/>
        </w:rPr>
      </w:pPr>
    </w:p>
    <w:p w14:paraId="3341726C" w14:textId="143A989F" w:rsidR="007C742E" w:rsidRPr="00411728" w:rsidRDefault="00E63555" w:rsidP="005F20E2">
      <w:pPr>
        <w:jc w:val="both"/>
        <w:rPr>
          <w:b/>
          <w:u w:val="single"/>
          <w:lang w:eastAsia="zh-CN"/>
        </w:rPr>
      </w:pPr>
      <w:r w:rsidRPr="00411728">
        <w:rPr>
          <w:rFonts w:hint="eastAsia"/>
          <w:b/>
          <w:u w:val="single"/>
          <w:lang w:eastAsia="zh-CN"/>
        </w:rPr>
        <w:t>U</w:t>
      </w:r>
      <w:r w:rsidRPr="00411728">
        <w:rPr>
          <w:b/>
          <w:u w:val="single"/>
          <w:lang w:eastAsia="zh-CN"/>
        </w:rPr>
        <w:t>nwanted emission requirements</w:t>
      </w:r>
      <w:r w:rsidRPr="00411728">
        <w:rPr>
          <w:rFonts w:hint="eastAsia"/>
          <w:b/>
          <w:u w:val="single"/>
          <w:lang w:eastAsia="zh-CN"/>
        </w:rPr>
        <w:t xml:space="preserve"> </w:t>
      </w:r>
      <w:r w:rsidRPr="00411728">
        <w:rPr>
          <w:b/>
          <w:u w:val="single"/>
          <w:lang w:eastAsia="zh-CN"/>
        </w:rPr>
        <w:t>applicability</w:t>
      </w:r>
      <w:r w:rsidR="00EB29AF">
        <w:rPr>
          <w:rFonts w:hint="eastAsia"/>
          <w:b/>
          <w:u w:val="single"/>
          <w:lang w:eastAsia="zh-CN"/>
        </w:rPr>
        <w:t xml:space="preserve"> for SAN type 1-H</w:t>
      </w:r>
    </w:p>
    <w:tbl>
      <w:tblPr>
        <w:tblStyle w:val="a7"/>
        <w:tblW w:w="0" w:type="auto"/>
        <w:tblLook w:val="04A0" w:firstRow="1" w:lastRow="0" w:firstColumn="1" w:lastColumn="0" w:noHBand="0" w:noVBand="1"/>
      </w:tblPr>
      <w:tblGrid>
        <w:gridCol w:w="9857"/>
      </w:tblGrid>
      <w:tr w:rsidR="00AC030F" w14:paraId="12188EE6" w14:textId="77777777" w:rsidTr="00AC030F">
        <w:tc>
          <w:tcPr>
            <w:tcW w:w="9857" w:type="dxa"/>
          </w:tcPr>
          <w:p w14:paraId="2EBFE09C" w14:textId="3575E3DC" w:rsidR="00AC030F" w:rsidRPr="00AC030F" w:rsidRDefault="00AC030F" w:rsidP="00FE6821">
            <w:pPr>
              <w:rPr>
                <w:lang w:eastAsia="zh-CN"/>
              </w:rPr>
            </w:pPr>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tc>
      </w:tr>
    </w:tbl>
    <w:p w14:paraId="46F043C6" w14:textId="5ADC92A0" w:rsidR="00AC030F" w:rsidRPr="008E1930" w:rsidRDefault="008E1930" w:rsidP="005F20E2">
      <w:pPr>
        <w:jc w:val="both"/>
        <w:rPr>
          <w:lang w:eastAsia="zh-CN"/>
        </w:rPr>
      </w:pPr>
      <w:r>
        <w:rPr>
          <w:rFonts w:hint="eastAsia"/>
          <w:lang w:eastAsia="zh-CN"/>
        </w:rPr>
        <w:t xml:space="preserve">The </w:t>
      </w:r>
      <w:r>
        <w:rPr>
          <w:lang w:eastAsia="zh-CN"/>
        </w:rPr>
        <w:t>definition</w:t>
      </w:r>
      <w:r>
        <w:rPr>
          <w:rFonts w:hint="eastAsia"/>
          <w:lang w:eastAsia="zh-CN"/>
        </w:rPr>
        <w:t xml:space="preserve"> of </w:t>
      </w:r>
      <w:r>
        <w:rPr>
          <w:i/>
        </w:rPr>
        <w:t>TAB connector TX min cell groups</w:t>
      </w:r>
      <w:r>
        <w:rPr>
          <w:rFonts w:hint="eastAsia"/>
          <w:lang w:eastAsia="zh-CN"/>
        </w:rPr>
        <w:t xml:space="preserve"> in TS 38.104 is copied as below:</w:t>
      </w:r>
    </w:p>
    <w:tbl>
      <w:tblPr>
        <w:tblStyle w:val="a7"/>
        <w:tblW w:w="0" w:type="auto"/>
        <w:tblLook w:val="04A0" w:firstRow="1" w:lastRow="0" w:firstColumn="1" w:lastColumn="0" w:noHBand="0" w:noVBand="1"/>
      </w:tblPr>
      <w:tblGrid>
        <w:gridCol w:w="9857"/>
      </w:tblGrid>
      <w:tr w:rsidR="00E43E60" w14:paraId="6638B897" w14:textId="77777777" w:rsidTr="00E43E60">
        <w:tc>
          <w:tcPr>
            <w:tcW w:w="9857" w:type="dxa"/>
          </w:tcPr>
          <w:p w14:paraId="290E5B8A" w14:textId="77777777" w:rsidR="00E43E60" w:rsidRPr="00F95B02" w:rsidRDefault="00E43E60" w:rsidP="00E43E60">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053891A9" w14:textId="06B33EE0" w:rsidR="00E43E60" w:rsidRPr="00E43E60" w:rsidRDefault="00E43E60" w:rsidP="00FE6821">
            <w:pPr>
              <w:pStyle w:val="NO"/>
              <w:rPr>
                <w:lang w:eastAsia="zh-CN"/>
              </w:rPr>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tc>
      </w:tr>
    </w:tbl>
    <w:p w14:paraId="29EBE510" w14:textId="38A6B46C" w:rsidR="00F73281" w:rsidRDefault="008E1930" w:rsidP="00411728">
      <w:pPr>
        <w:jc w:val="both"/>
        <w:rPr>
          <w:lang w:eastAsia="zh-CN"/>
        </w:rPr>
      </w:pPr>
      <w:r>
        <w:rPr>
          <w:rFonts w:hint="eastAsia"/>
          <w:lang w:eastAsia="zh-CN"/>
        </w:rPr>
        <w:t xml:space="preserve">The unwanted emission </w:t>
      </w:r>
      <w:r>
        <w:rPr>
          <w:lang w:eastAsia="zh-CN"/>
        </w:rPr>
        <w:t>requirement</w:t>
      </w:r>
      <w:r>
        <w:rPr>
          <w:rFonts w:hint="eastAsia"/>
          <w:lang w:eastAsia="zh-CN"/>
        </w:rPr>
        <w:t xml:space="preserve"> </w:t>
      </w:r>
      <w:r>
        <w:rPr>
          <w:lang w:eastAsia="zh-CN"/>
        </w:rPr>
        <w:t>applicability</w:t>
      </w:r>
      <w:r>
        <w:rPr>
          <w:rFonts w:hint="eastAsia"/>
          <w:lang w:eastAsia="zh-CN"/>
        </w:rPr>
        <w:t xml:space="preserve"> are defined in clause 6.6.1 of TS 38.108, but the </w:t>
      </w:r>
      <w:r>
        <w:rPr>
          <w:i/>
        </w:rPr>
        <w:t>TAB connector TX min cell groups</w:t>
      </w:r>
      <w:r>
        <w:rPr>
          <w:rFonts w:hint="eastAsia"/>
          <w:lang w:eastAsia="zh-CN"/>
        </w:rPr>
        <w:t xml:space="preserve"> is not defined in TS 38.108. </w:t>
      </w:r>
      <w:r w:rsidR="008A72EB">
        <w:rPr>
          <w:rFonts w:hint="eastAsia"/>
          <w:lang w:eastAsia="zh-CN"/>
        </w:rPr>
        <w:t xml:space="preserve">From </w:t>
      </w:r>
      <w:r>
        <w:rPr>
          <w:rFonts w:hint="eastAsia"/>
          <w:lang w:eastAsia="zh-CN"/>
        </w:rPr>
        <w:t xml:space="preserve">above </w:t>
      </w:r>
      <w:r>
        <w:rPr>
          <w:lang w:eastAsia="zh-CN"/>
        </w:rPr>
        <w:t>definition</w:t>
      </w:r>
      <w:r>
        <w:rPr>
          <w:rFonts w:hint="eastAsia"/>
          <w:lang w:eastAsia="zh-CN"/>
        </w:rPr>
        <w:t xml:space="preserve"> of </w:t>
      </w:r>
      <w:r>
        <w:rPr>
          <w:i/>
        </w:rPr>
        <w:t>TAB connector TX min cell groups</w:t>
      </w:r>
      <w:r>
        <w:rPr>
          <w:rFonts w:hint="eastAsia"/>
          <w:lang w:eastAsia="zh-CN"/>
        </w:rPr>
        <w:t xml:space="preserve"> in TS 38.104, </w:t>
      </w:r>
      <w:r w:rsidR="008A72EB">
        <w:rPr>
          <w:rFonts w:hint="eastAsia"/>
          <w:lang w:eastAsia="zh-CN"/>
        </w:rPr>
        <w:t>all</w:t>
      </w:r>
      <w:r w:rsidR="00ED161E">
        <w:rPr>
          <w:rFonts w:hint="eastAsia"/>
          <w:lang w:eastAsia="zh-CN"/>
        </w:rPr>
        <w:t xml:space="preserve"> the</w:t>
      </w:r>
      <w:r w:rsidR="008A72EB">
        <w:rPr>
          <w:rFonts w:hint="eastAsia"/>
          <w:lang w:eastAsia="zh-CN"/>
        </w:rPr>
        <w:t xml:space="preserve"> TAB connectors</w:t>
      </w:r>
      <w:r w:rsidR="009B482E">
        <w:rPr>
          <w:rFonts w:hint="eastAsia"/>
          <w:lang w:eastAsia="zh-CN"/>
        </w:rPr>
        <w:t xml:space="preserve"> </w:t>
      </w:r>
      <w:r w:rsidR="00291A21">
        <w:rPr>
          <w:rFonts w:hint="eastAsia"/>
          <w:lang w:eastAsia="zh-CN"/>
        </w:rPr>
        <w:t xml:space="preserve">generating </w:t>
      </w:r>
      <w:r w:rsidR="00224348">
        <w:rPr>
          <w:rFonts w:hint="eastAsia"/>
          <w:lang w:eastAsia="zh-CN"/>
        </w:rPr>
        <w:t xml:space="preserve">from </w:t>
      </w:r>
      <w:r w:rsidR="00B036EC">
        <w:rPr>
          <w:rFonts w:hint="eastAsia"/>
          <w:lang w:eastAsia="zh-CN"/>
        </w:rPr>
        <w:t>more</w:t>
      </w:r>
      <w:r w:rsidR="00291A21">
        <w:rPr>
          <w:rFonts w:hint="eastAsia"/>
          <w:lang w:eastAsia="zh-CN"/>
        </w:rPr>
        <w:t xml:space="preserve"> than 1 beam</w:t>
      </w:r>
      <w:r w:rsidR="008A72EB">
        <w:rPr>
          <w:rFonts w:hint="eastAsia"/>
          <w:lang w:eastAsia="zh-CN"/>
        </w:rPr>
        <w:t xml:space="preserve"> with same frequency</w:t>
      </w:r>
      <w:r w:rsidR="001F17D8">
        <w:rPr>
          <w:rFonts w:hint="eastAsia"/>
          <w:lang w:eastAsia="zh-CN"/>
        </w:rPr>
        <w:t xml:space="preserve"> is used to cover </w:t>
      </w:r>
      <w:r w:rsidR="00B036EC">
        <w:rPr>
          <w:rFonts w:hint="eastAsia"/>
          <w:lang w:eastAsia="zh-CN"/>
        </w:rPr>
        <w:t>more</w:t>
      </w:r>
      <w:r w:rsidR="00885B6A">
        <w:rPr>
          <w:rFonts w:hint="eastAsia"/>
          <w:lang w:eastAsia="zh-CN"/>
        </w:rPr>
        <w:t xml:space="preserve"> than 1 cell</w:t>
      </w:r>
      <w:r w:rsidR="003669C1">
        <w:rPr>
          <w:rFonts w:hint="eastAsia"/>
          <w:lang w:eastAsia="zh-CN"/>
        </w:rPr>
        <w:t>,</w:t>
      </w:r>
      <w:r w:rsidR="003669C1" w:rsidRPr="003669C1">
        <w:rPr>
          <w:rFonts w:hint="eastAsia"/>
          <w:lang w:eastAsia="zh-CN"/>
        </w:rPr>
        <w:t xml:space="preserve"> </w:t>
      </w:r>
      <w:r w:rsidR="003669C1">
        <w:rPr>
          <w:rFonts w:hint="eastAsia"/>
          <w:lang w:eastAsia="zh-CN"/>
        </w:rPr>
        <w:t>it is for cell splitting using different direction beam</w:t>
      </w:r>
      <w:r w:rsidR="00FB56AF">
        <w:rPr>
          <w:rFonts w:hint="eastAsia"/>
          <w:lang w:eastAsia="zh-CN"/>
        </w:rPr>
        <w:t>s</w:t>
      </w:r>
      <w:r w:rsidR="003669C1">
        <w:rPr>
          <w:rFonts w:hint="eastAsia"/>
          <w:lang w:eastAsia="zh-CN"/>
        </w:rPr>
        <w:t xml:space="preserve"> with same frequency</w:t>
      </w:r>
      <w:r w:rsidR="001F17D8">
        <w:rPr>
          <w:rFonts w:hint="eastAsia"/>
          <w:lang w:eastAsia="zh-CN"/>
        </w:rPr>
        <w:t xml:space="preserve">. </w:t>
      </w:r>
      <w:r w:rsidR="001F17D8">
        <w:rPr>
          <w:lang w:eastAsia="zh-CN"/>
        </w:rPr>
        <w:t>B</w:t>
      </w:r>
      <w:r w:rsidR="001F17D8">
        <w:rPr>
          <w:rFonts w:hint="eastAsia"/>
          <w:lang w:eastAsia="zh-CN"/>
        </w:rPr>
        <w:t xml:space="preserve">ut in NTN, </w:t>
      </w:r>
      <w:r w:rsidR="0043672E">
        <w:rPr>
          <w:rFonts w:hint="eastAsia"/>
          <w:lang w:eastAsia="zh-CN"/>
        </w:rPr>
        <w:t>this scenario do</w:t>
      </w:r>
      <w:r w:rsidR="000710E4">
        <w:rPr>
          <w:rFonts w:hint="eastAsia"/>
          <w:lang w:eastAsia="zh-CN"/>
        </w:rPr>
        <w:t>es</w:t>
      </w:r>
      <w:r w:rsidR="00D41E7B">
        <w:rPr>
          <w:rFonts w:hint="eastAsia"/>
          <w:lang w:eastAsia="zh-CN"/>
        </w:rPr>
        <w:t xml:space="preserve"> not</w:t>
      </w:r>
      <w:r w:rsidR="0043672E">
        <w:rPr>
          <w:rFonts w:hint="eastAsia"/>
          <w:lang w:eastAsia="zh-CN"/>
        </w:rPr>
        <w:t xml:space="preserve"> exist</w:t>
      </w:r>
      <w:r w:rsidR="00437B75">
        <w:rPr>
          <w:rFonts w:hint="eastAsia"/>
          <w:lang w:eastAsia="zh-CN"/>
        </w:rPr>
        <w:t xml:space="preserve">. </w:t>
      </w:r>
      <w:r w:rsidR="00437B75">
        <w:rPr>
          <w:lang w:eastAsia="zh-CN"/>
        </w:rPr>
        <w:t>The</w:t>
      </w:r>
      <w:r w:rsidR="00437B75" w:rsidRPr="00437B75">
        <w:rPr>
          <w:lang w:eastAsia="zh-CN"/>
        </w:rPr>
        <w:t xml:space="preserve"> frequencies of the beams </w:t>
      </w:r>
      <w:r w:rsidR="00437B75">
        <w:rPr>
          <w:rFonts w:hint="eastAsia"/>
          <w:lang w:eastAsia="zh-CN"/>
        </w:rPr>
        <w:t>from all TAB connectors</w:t>
      </w:r>
      <w:r w:rsidR="00437B75" w:rsidRPr="00437B75">
        <w:rPr>
          <w:lang w:eastAsia="zh-CN"/>
        </w:rPr>
        <w:t xml:space="preserve"> used for coverage in different directions are different</w:t>
      </w:r>
      <w:r w:rsidR="00437B75">
        <w:rPr>
          <w:rFonts w:hint="eastAsia"/>
          <w:lang w:eastAsia="zh-CN"/>
        </w:rPr>
        <w:t>.</w:t>
      </w:r>
      <w:r w:rsidR="00C51D36">
        <w:rPr>
          <w:rFonts w:hint="eastAsia"/>
          <w:lang w:eastAsia="zh-CN"/>
        </w:rPr>
        <w:t xml:space="preserve"> </w:t>
      </w:r>
      <w:r w:rsidR="00C51D36">
        <w:rPr>
          <w:lang w:eastAsia="zh-CN"/>
        </w:rPr>
        <w:t>S</w:t>
      </w:r>
      <w:r w:rsidR="00C51D36">
        <w:rPr>
          <w:rFonts w:hint="eastAsia"/>
          <w:lang w:eastAsia="zh-CN"/>
        </w:rPr>
        <w:t>o, we think th</w:t>
      </w:r>
      <w:r w:rsidR="004B6981">
        <w:rPr>
          <w:rFonts w:hint="eastAsia"/>
          <w:lang w:eastAsia="zh-CN"/>
        </w:rPr>
        <w:t>at it is not need</w:t>
      </w:r>
      <w:r w:rsidR="00390115">
        <w:rPr>
          <w:rFonts w:hint="eastAsia"/>
          <w:lang w:eastAsia="zh-CN"/>
        </w:rPr>
        <w:t>ed</w:t>
      </w:r>
      <w:bookmarkStart w:id="41" w:name="_GoBack"/>
      <w:bookmarkEnd w:id="41"/>
      <w:r w:rsidR="004B6981">
        <w:rPr>
          <w:rFonts w:hint="eastAsia"/>
          <w:lang w:eastAsia="zh-CN"/>
        </w:rPr>
        <w:t xml:space="preserve"> to define </w:t>
      </w:r>
      <w:r w:rsidR="004B6981">
        <w:rPr>
          <w:i/>
        </w:rPr>
        <w:t>TAB connector TX min cell groups</w:t>
      </w:r>
      <w:r w:rsidR="004B6981">
        <w:rPr>
          <w:rFonts w:hint="eastAsia"/>
          <w:lang w:eastAsia="zh-CN"/>
        </w:rPr>
        <w:t xml:space="preserve"> in TS 38.108, and </w:t>
      </w:r>
      <w:r w:rsidR="004B6981">
        <w:t xml:space="preserve">For </w:t>
      </w:r>
      <w:r w:rsidR="004B6981">
        <w:rPr>
          <w:i/>
        </w:rPr>
        <w:t>SAN type 1-H</w:t>
      </w:r>
      <w:r w:rsidR="00B9628A">
        <w:rPr>
          <w:rFonts w:hint="eastAsia"/>
          <w:lang w:eastAsia="zh-CN"/>
        </w:rPr>
        <w:t>,</w:t>
      </w:r>
      <w:r w:rsidR="004B6981">
        <w:t xml:space="preserve"> the unwanted emission requirements are applied</w:t>
      </w:r>
      <w:r w:rsidR="004B6981">
        <w:rPr>
          <w:rFonts w:hint="eastAsia"/>
          <w:lang w:eastAsia="zh-CN"/>
        </w:rPr>
        <w:t xml:space="preserve"> to </w:t>
      </w:r>
      <w:r w:rsidR="004B6981" w:rsidRPr="00411728">
        <w:rPr>
          <w:rFonts w:hint="eastAsia"/>
          <w:i/>
          <w:lang w:eastAsia="zh-CN"/>
        </w:rPr>
        <w:t>all TAB connector</w:t>
      </w:r>
      <w:r w:rsidR="004B6981">
        <w:rPr>
          <w:rFonts w:hint="eastAsia"/>
          <w:lang w:eastAsia="zh-CN"/>
        </w:rPr>
        <w:t xml:space="preserve">. </w:t>
      </w:r>
    </w:p>
    <w:p w14:paraId="775EDDD5" w14:textId="6178497B" w:rsidR="00273D24" w:rsidRDefault="00273D24" w:rsidP="00273D24">
      <w:pPr>
        <w:rPr>
          <w:rFonts w:cs="v5.0.0"/>
          <w:lang w:eastAsia="zh-CN"/>
        </w:rPr>
      </w:pPr>
      <w:r>
        <w:rPr>
          <w:lang w:eastAsia="zh-CN"/>
        </w:rPr>
        <w:t>F</w:t>
      </w:r>
      <w:r>
        <w:rPr>
          <w:rFonts w:hint="eastAsia"/>
          <w:lang w:eastAsia="zh-CN"/>
        </w:rPr>
        <w:t xml:space="preserve">or ACLR, </w:t>
      </w:r>
      <w:r w:rsidR="00161896">
        <w:rPr>
          <w:rFonts w:cs="v5.0.0" w:hint="eastAsia"/>
          <w:lang w:eastAsia="zh-CN"/>
        </w:rPr>
        <w:t xml:space="preserve">the </w:t>
      </w:r>
      <w:r>
        <w:rPr>
          <w:rFonts w:cs="v5.0.0"/>
        </w:rPr>
        <w:t xml:space="preserve">ACLR limits shall be applied to ACLR over all </w:t>
      </w:r>
      <w:r w:rsidR="001A0F94">
        <w:rPr>
          <w:rFonts w:cs="v5.0.0" w:hint="eastAsia"/>
          <w:i/>
          <w:iCs/>
          <w:lang w:eastAsia="zh-CN"/>
        </w:rPr>
        <w:t>TAB</w:t>
      </w:r>
      <w:r w:rsidRPr="008A0585">
        <w:rPr>
          <w:rFonts w:cs="v5.0.0"/>
          <w:i/>
          <w:iCs/>
        </w:rPr>
        <w:t xml:space="preserve"> connectors</w:t>
      </w:r>
      <w:r>
        <w:rPr>
          <w:rFonts w:cs="v5.0.0"/>
        </w:rPr>
        <w:t xml:space="preserve"> for </w:t>
      </w:r>
      <w:r w:rsidRPr="00715C01">
        <w:rPr>
          <w:rFonts w:cs="v5.0.0"/>
          <w:i/>
        </w:rPr>
        <w:t>S</w:t>
      </w:r>
      <w:r w:rsidR="001A0F94">
        <w:rPr>
          <w:rFonts w:cs="v5.0.0" w:hint="eastAsia"/>
          <w:i/>
          <w:lang w:eastAsia="zh-CN"/>
        </w:rPr>
        <w:t>AN</w:t>
      </w:r>
      <w:r w:rsidRPr="00715C01">
        <w:rPr>
          <w:rFonts w:cs="v5.0.0"/>
          <w:i/>
        </w:rPr>
        <w:t xml:space="preserve"> type 1-</w:t>
      </w:r>
      <w:r w:rsidR="001A0F94">
        <w:rPr>
          <w:rFonts w:cs="v5.0.0" w:hint="eastAsia"/>
          <w:i/>
          <w:lang w:eastAsia="zh-CN"/>
        </w:rPr>
        <w:t>H</w:t>
      </w:r>
      <w:r>
        <w:rPr>
          <w:rFonts w:cs="v5.0.0"/>
        </w:rPr>
        <w:t>.</w:t>
      </w:r>
    </w:p>
    <w:p w14:paraId="75A4BA8F" w14:textId="30561840" w:rsidR="001A0F94" w:rsidRDefault="001A0F94" w:rsidP="00273D24">
      <w:pPr>
        <w:rPr>
          <w:rFonts w:cs="v5.0.0"/>
          <w:i/>
          <w:lang w:eastAsia="zh-CN"/>
        </w:rPr>
      </w:pPr>
      <w:r>
        <w:rPr>
          <w:rFonts w:cs="v5.0.0" w:hint="eastAsia"/>
          <w:lang w:eastAsia="zh-CN"/>
        </w:rPr>
        <w:t xml:space="preserve">For OBUE, </w:t>
      </w:r>
      <w:r w:rsidR="002F2845">
        <w:rPr>
          <w:rFonts w:cs="v5.0.0"/>
        </w:rPr>
        <w:t>t</w:t>
      </w:r>
      <w:r w:rsidR="002F2845">
        <w:t>he operating band unwanted emissions limits shall be applied</w:t>
      </w:r>
      <w:r w:rsidR="002F2845">
        <w:rPr>
          <w:rFonts w:cs="v5.0.0"/>
        </w:rPr>
        <w:t xml:space="preserve"> to the sum of the emission power </w:t>
      </w:r>
      <w:r w:rsidR="002F2845">
        <w:rPr>
          <w:rFonts w:cs="v5.0.0"/>
          <w:lang w:eastAsia="zh-CN"/>
        </w:rPr>
        <w:t xml:space="preserve">over all </w:t>
      </w:r>
      <w:r w:rsidR="002F2845">
        <w:rPr>
          <w:rFonts w:cs="v5.0.0" w:hint="eastAsia"/>
          <w:i/>
          <w:lang w:eastAsia="zh-CN"/>
        </w:rPr>
        <w:t>TAB</w:t>
      </w:r>
      <w:r w:rsidR="002F2845" w:rsidRPr="00715C01">
        <w:rPr>
          <w:rFonts w:cs="v5.0.0"/>
          <w:i/>
          <w:lang w:eastAsia="zh-CN"/>
        </w:rPr>
        <w:t xml:space="preserve"> connectors</w:t>
      </w:r>
      <w:r w:rsidR="002F2845">
        <w:rPr>
          <w:rFonts w:cs="v5.0.0"/>
        </w:rPr>
        <w:t xml:space="preserve"> for </w:t>
      </w:r>
      <w:r w:rsidR="002F2845" w:rsidRPr="00715C01">
        <w:rPr>
          <w:rFonts w:cs="v5.0.0"/>
          <w:i/>
        </w:rPr>
        <w:t>S</w:t>
      </w:r>
      <w:r w:rsidR="002F2845">
        <w:rPr>
          <w:rFonts w:cs="v5.0.0" w:hint="eastAsia"/>
          <w:i/>
          <w:lang w:eastAsia="zh-CN"/>
        </w:rPr>
        <w:t>AN</w:t>
      </w:r>
      <w:r w:rsidR="002F2845">
        <w:rPr>
          <w:rFonts w:cs="v5.0.0"/>
          <w:i/>
        </w:rPr>
        <w:t xml:space="preserve"> type 1-</w:t>
      </w:r>
      <w:r w:rsidR="002F2845">
        <w:rPr>
          <w:rFonts w:cs="v5.0.0" w:hint="eastAsia"/>
          <w:i/>
          <w:lang w:eastAsia="zh-CN"/>
        </w:rPr>
        <w:t>H</w:t>
      </w:r>
      <w:r w:rsidR="002F2845">
        <w:rPr>
          <w:rFonts w:cs="v5.0.0"/>
          <w:i/>
        </w:rPr>
        <w:t>.</w:t>
      </w:r>
    </w:p>
    <w:p w14:paraId="4AAF4A88" w14:textId="3485BF0E" w:rsidR="00C92547" w:rsidRPr="00C92547" w:rsidRDefault="00C92547" w:rsidP="00273D24">
      <w:pPr>
        <w:rPr>
          <w:lang w:eastAsia="zh-CN"/>
        </w:rPr>
      </w:pPr>
      <w:r>
        <w:rPr>
          <w:rFonts w:cs="v5.0.0" w:hint="eastAsia"/>
          <w:lang w:eastAsia="zh-CN"/>
        </w:rPr>
        <w:t xml:space="preserve">For spurious, </w:t>
      </w:r>
      <w:r>
        <w:rPr>
          <w:rFonts w:cs="v5.0.0"/>
        </w:rPr>
        <w:t>t</w:t>
      </w:r>
      <w:r>
        <w:t>he sum of the</w:t>
      </w:r>
      <w:r w:rsidRPr="00C6449B">
        <w:t xml:space="preserve"> </w:t>
      </w:r>
      <w:r>
        <w:t>spurious</w:t>
      </w:r>
      <w:r w:rsidRPr="00C6449B">
        <w:t xml:space="preserve"> emissions </w:t>
      </w:r>
      <w:r>
        <w:t>over all</w:t>
      </w:r>
      <w:r w:rsidRPr="00C6449B">
        <w:t xml:space="preserve"> </w:t>
      </w:r>
      <w:r>
        <w:rPr>
          <w:rFonts w:hint="eastAsia"/>
          <w:i/>
          <w:lang w:eastAsia="zh-CN"/>
        </w:rPr>
        <w:t>TAB</w:t>
      </w:r>
      <w:r w:rsidRPr="00C6449B">
        <w:rPr>
          <w:i/>
        </w:rPr>
        <w:t xml:space="preserve"> connector</w:t>
      </w:r>
      <w:r>
        <w:rPr>
          <w:i/>
        </w:rPr>
        <w:t>s</w:t>
      </w:r>
      <w:r w:rsidRPr="00C6449B">
        <w:rPr>
          <w:i/>
        </w:rPr>
        <w:t xml:space="preserve"> </w:t>
      </w:r>
      <w:r w:rsidRPr="00C6449B">
        <w:t xml:space="preserve">for </w:t>
      </w:r>
      <w:r w:rsidRPr="00C6449B">
        <w:rPr>
          <w:i/>
        </w:rPr>
        <w:t>S</w:t>
      </w:r>
      <w:r>
        <w:rPr>
          <w:rFonts w:hint="eastAsia"/>
          <w:i/>
          <w:lang w:eastAsia="zh-CN"/>
        </w:rPr>
        <w:t>AN</w:t>
      </w:r>
      <w:r w:rsidRPr="00C6449B">
        <w:rPr>
          <w:i/>
        </w:rPr>
        <w:t xml:space="preserve"> type 1-</w:t>
      </w:r>
      <w:r>
        <w:rPr>
          <w:rFonts w:hint="eastAsia"/>
          <w:i/>
          <w:lang w:eastAsia="zh-CN"/>
        </w:rPr>
        <w:t>H</w:t>
      </w:r>
      <w:r w:rsidRPr="00C6449B">
        <w:t xml:space="preserve"> shall </w:t>
      </w:r>
      <w:r>
        <w:t>not exceed</w:t>
      </w:r>
      <w:r w:rsidRPr="00C6449B">
        <w:t xml:space="preserve"> the </w:t>
      </w:r>
      <w:r w:rsidRPr="00C6449B">
        <w:rPr>
          <w:i/>
        </w:rPr>
        <w:t>limits</w:t>
      </w:r>
      <w:r w:rsidRPr="00C6449B">
        <w:t xml:space="preserve"> defined in</w:t>
      </w:r>
      <w:r>
        <w:t xml:space="preserve"> clause 6.6.5.2</w:t>
      </w:r>
    </w:p>
    <w:p w14:paraId="4F01EF69" w14:textId="30BD2A6A" w:rsidR="00DD4D72" w:rsidRPr="00411728" w:rsidRDefault="00DD4D72" w:rsidP="00DD4D72">
      <w:pPr>
        <w:jc w:val="both"/>
        <w:rPr>
          <w:b/>
          <w:lang w:eastAsia="zh-CN"/>
        </w:rPr>
      </w:pPr>
      <w:r w:rsidRPr="00411728">
        <w:rPr>
          <w:rFonts w:hint="eastAsia"/>
          <w:b/>
          <w:lang w:eastAsia="zh-CN"/>
        </w:rPr>
        <w:t xml:space="preserve">Proposal </w:t>
      </w:r>
      <w:r w:rsidR="00A50939">
        <w:rPr>
          <w:rFonts w:hint="eastAsia"/>
          <w:b/>
          <w:lang w:eastAsia="zh-CN"/>
        </w:rPr>
        <w:t>5</w:t>
      </w:r>
      <w:r w:rsidRPr="00411728">
        <w:rPr>
          <w:rFonts w:hint="eastAsia"/>
          <w:b/>
          <w:lang w:eastAsia="zh-CN"/>
        </w:rPr>
        <w:t xml:space="preserve">: </w:t>
      </w:r>
      <w:r w:rsidRPr="00411728">
        <w:rPr>
          <w:b/>
        </w:rPr>
        <w:t xml:space="preserve">For </w:t>
      </w:r>
      <w:r w:rsidRPr="00411728">
        <w:rPr>
          <w:b/>
          <w:i/>
        </w:rPr>
        <w:t>SAN type 1-H</w:t>
      </w:r>
      <w:r w:rsidR="00B9628A">
        <w:rPr>
          <w:rFonts w:hint="eastAsia"/>
          <w:b/>
          <w:lang w:eastAsia="zh-CN"/>
        </w:rPr>
        <w:t>,</w:t>
      </w:r>
      <w:r w:rsidRPr="00411728">
        <w:rPr>
          <w:b/>
        </w:rPr>
        <w:t xml:space="preserve"> the unwanted emission requirements are applied</w:t>
      </w:r>
      <w:r w:rsidRPr="00411728">
        <w:rPr>
          <w:rFonts w:hint="eastAsia"/>
          <w:b/>
          <w:lang w:eastAsia="zh-CN"/>
        </w:rPr>
        <w:t xml:space="preserve"> to </w:t>
      </w:r>
      <w:r w:rsidRPr="00411728">
        <w:rPr>
          <w:rFonts w:hint="eastAsia"/>
          <w:b/>
          <w:i/>
          <w:lang w:eastAsia="zh-CN"/>
        </w:rPr>
        <w:t>all TAB connector</w:t>
      </w:r>
      <w:r w:rsidRPr="00411728">
        <w:rPr>
          <w:rFonts w:hint="eastAsia"/>
          <w:b/>
          <w:lang w:eastAsia="zh-CN"/>
        </w:rPr>
        <w:t xml:space="preserve">. </w:t>
      </w:r>
    </w:p>
    <w:p w14:paraId="184A61A5" w14:textId="5EA7D4CA" w:rsidR="00DD4D72" w:rsidRPr="00411728" w:rsidRDefault="00DD4D72" w:rsidP="00DD4D72">
      <w:pPr>
        <w:rPr>
          <w:rFonts w:cs="v5.0.0"/>
          <w:b/>
          <w:lang w:eastAsia="zh-CN"/>
        </w:rPr>
      </w:pPr>
      <w:r w:rsidRPr="00411728">
        <w:rPr>
          <w:b/>
          <w:lang w:eastAsia="zh-CN"/>
        </w:rPr>
        <w:t>F</w:t>
      </w:r>
      <w:r w:rsidRPr="00411728">
        <w:rPr>
          <w:rFonts w:hint="eastAsia"/>
          <w:b/>
          <w:lang w:eastAsia="zh-CN"/>
        </w:rPr>
        <w:t xml:space="preserve">or ACLR, </w:t>
      </w:r>
      <w:r w:rsidR="00161896">
        <w:rPr>
          <w:rFonts w:cs="v5.0.0" w:hint="eastAsia"/>
          <w:b/>
          <w:lang w:eastAsia="zh-CN"/>
        </w:rPr>
        <w:t>t</w:t>
      </w:r>
      <w:r w:rsidR="00161896" w:rsidRPr="00411728">
        <w:rPr>
          <w:rFonts w:cs="v5.0.0" w:hint="eastAsia"/>
          <w:b/>
          <w:lang w:eastAsia="zh-CN"/>
        </w:rPr>
        <w:t xml:space="preserve">he </w:t>
      </w:r>
      <w:r w:rsidRPr="00411728">
        <w:rPr>
          <w:rFonts w:cs="v5.0.0"/>
          <w:b/>
        </w:rPr>
        <w:t xml:space="preserve">ACLR limits shall be applied to ACLR over all </w:t>
      </w:r>
      <w:r w:rsidRPr="00411728">
        <w:rPr>
          <w:rFonts w:cs="v5.0.0" w:hint="eastAsia"/>
          <w:b/>
          <w:i/>
          <w:iCs/>
          <w:lang w:eastAsia="zh-CN"/>
        </w:rPr>
        <w:t>TAB</w:t>
      </w:r>
      <w:r w:rsidRPr="00411728">
        <w:rPr>
          <w:rFonts w:cs="v5.0.0"/>
          <w:b/>
          <w:i/>
          <w:iCs/>
        </w:rPr>
        <w:t xml:space="preserve"> connectors</w:t>
      </w:r>
      <w:r w:rsidRPr="00411728">
        <w:rPr>
          <w:rFonts w:cs="v5.0.0"/>
          <w:b/>
        </w:rPr>
        <w:t xml:space="preserve"> for </w:t>
      </w:r>
      <w:r w:rsidRPr="00411728">
        <w:rPr>
          <w:rFonts w:cs="v5.0.0"/>
          <w:b/>
          <w:i/>
        </w:rPr>
        <w:t>S</w:t>
      </w:r>
      <w:r w:rsidRPr="00411728">
        <w:rPr>
          <w:rFonts w:cs="v5.0.0" w:hint="eastAsia"/>
          <w:b/>
          <w:i/>
          <w:lang w:eastAsia="zh-CN"/>
        </w:rPr>
        <w:t>AN</w:t>
      </w:r>
      <w:r w:rsidRPr="00411728">
        <w:rPr>
          <w:rFonts w:cs="v5.0.0"/>
          <w:b/>
          <w:i/>
        </w:rPr>
        <w:t xml:space="preserve"> type 1-</w:t>
      </w:r>
      <w:r w:rsidRPr="00411728">
        <w:rPr>
          <w:rFonts w:cs="v5.0.0" w:hint="eastAsia"/>
          <w:b/>
          <w:i/>
          <w:lang w:eastAsia="zh-CN"/>
        </w:rPr>
        <w:t>H</w:t>
      </w:r>
      <w:r w:rsidRPr="00411728">
        <w:rPr>
          <w:rFonts w:cs="v5.0.0"/>
          <w:b/>
        </w:rPr>
        <w:t>.</w:t>
      </w:r>
    </w:p>
    <w:p w14:paraId="7890A9E4" w14:textId="77777777" w:rsidR="00DD4D72" w:rsidRPr="00411728" w:rsidRDefault="00DD4D72" w:rsidP="00DD4D72">
      <w:pPr>
        <w:rPr>
          <w:rFonts w:cs="v5.0.0"/>
          <w:b/>
          <w:i/>
          <w:lang w:eastAsia="zh-CN"/>
        </w:rPr>
      </w:pPr>
      <w:r w:rsidRPr="00411728">
        <w:rPr>
          <w:rFonts w:cs="v5.0.0" w:hint="eastAsia"/>
          <w:b/>
          <w:lang w:eastAsia="zh-CN"/>
        </w:rPr>
        <w:t xml:space="preserve">For OBUE, </w:t>
      </w:r>
      <w:r w:rsidRPr="00411728">
        <w:rPr>
          <w:rFonts w:cs="v5.0.0"/>
          <w:b/>
        </w:rPr>
        <w:t>t</w:t>
      </w:r>
      <w:r w:rsidRPr="00411728">
        <w:rPr>
          <w:b/>
        </w:rPr>
        <w:t>he operating band unwanted emissions limits shall be applied</w:t>
      </w:r>
      <w:r w:rsidRPr="00411728">
        <w:rPr>
          <w:rFonts w:cs="v5.0.0"/>
          <w:b/>
        </w:rPr>
        <w:t xml:space="preserve"> to the sum of the emission power </w:t>
      </w:r>
      <w:r w:rsidRPr="00411728">
        <w:rPr>
          <w:rFonts w:cs="v5.0.0"/>
          <w:b/>
          <w:lang w:eastAsia="zh-CN"/>
        </w:rPr>
        <w:t xml:space="preserve">over all </w:t>
      </w:r>
      <w:r w:rsidRPr="00411728">
        <w:rPr>
          <w:rFonts w:cs="v5.0.0" w:hint="eastAsia"/>
          <w:b/>
          <w:i/>
          <w:lang w:eastAsia="zh-CN"/>
        </w:rPr>
        <w:t>TAB</w:t>
      </w:r>
      <w:r w:rsidRPr="00411728">
        <w:rPr>
          <w:rFonts w:cs="v5.0.0"/>
          <w:b/>
          <w:i/>
          <w:lang w:eastAsia="zh-CN"/>
        </w:rPr>
        <w:t xml:space="preserve"> connectors</w:t>
      </w:r>
      <w:r w:rsidRPr="00411728">
        <w:rPr>
          <w:rFonts w:cs="v5.0.0"/>
          <w:b/>
        </w:rPr>
        <w:t xml:space="preserve"> for </w:t>
      </w:r>
      <w:r w:rsidRPr="00411728">
        <w:rPr>
          <w:rFonts w:cs="v5.0.0"/>
          <w:b/>
          <w:i/>
        </w:rPr>
        <w:t>S</w:t>
      </w:r>
      <w:r w:rsidRPr="00411728">
        <w:rPr>
          <w:rFonts w:cs="v5.0.0" w:hint="eastAsia"/>
          <w:b/>
          <w:i/>
          <w:lang w:eastAsia="zh-CN"/>
        </w:rPr>
        <w:t>AN</w:t>
      </w:r>
      <w:r w:rsidRPr="00411728">
        <w:rPr>
          <w:rFonts w:cs="v5.0.0"/>
          <w:b/>
          <w:i/>
        </w:rPr>
        <w:t xml:space="preserve"> type 1-</w:t>
      </w:r>
      <w:r w:rsidRPr="00411728">
        <w:rPr>
          <w:rFonts w:cs="v5.0.0" w:hint="eastAsia"/>
          <w:b/>
          <w:i/>
          <w:lang w:eastAsia="zh-CN"/>
        </w:rPr>
        <w:t>H</w:t>
      </w:r>
      <w:r w:rsidRPr="00411728">
        <w:rPr>
          <w:rFonts w:cs="v5.0.0"/>
          <w:b/>
          <w:i/>
        </w:rPr>
        <w:t>.</w:t>
      </w:r>
    </w:p>
    <w:p w14:paraId="60D27D72" w14:textId="7058C50D" w:rsidR="00DD4D72" w:rsidRPr="00411728" w:rsidRDefault="00DD4D72" w:rsidP="00DD4D72">
      <w:pPr>
        <w:rPr>
          <w:b/>
          <w:lang w:eastAsia="zh-CN"/>
        </w:rPr>
      </w:pPr>
      <w:r w:rsidRPr="00411728">
        <w:rPr>
          <w:rFonts w:cs="v5.0.0" w:hint="eastAsia"/>
          <w:b/>
          <w:lang w:eastAsia="zh-CN"/>
        </w:rPr>
        <w:t xml:space="preserve">For spurious, </w:t>
      </w:r>
      <w:r w:rsidRPr="00411728">
        <w:rPr>
          <w:rFonts w:cs="v5.0.0"/>
          <w:b/>
        </w:rPr>
        <w:t>t</w:t>
      </w:r>
      <w:r w:rsidRPr="00411728">
        <w:rPr>
          <w:b/>
        </w:rPr>
        <w:t xml:space="preserve">he sum of the spurious emissions over all </w:t>
      </w:r>
      <w:r w:rsidRPr="00411728">
        <w:rPr>
          <w:rFonts w:hint="eastAsia"/>
          <w:b/>
          <w:i/>
          <w:lang w:eastAsia="zh-CN"/>
        </w:rPr>
        <w:t>TAB</w:t>
      </w:r>
      <w:r w:rsidRPr="00411728">
        <w:rPr>
          <w:b/>
          <w:i/>
        </w:rPr>
        <w:t xml:space="preserve"> connectors </w:t>
      </w:r>
      <w:r w:rsidRPr="00411728">
        <w:rPr>
          <w:b/>
        </w:rPr>
        <w:t xml:space="preserve">for </w:t>
      </w:r>
      <w:r w:rsidRPr="00411728">
        <w:rPr>
          <w:b/>
          <w:i/>
        </w:rPr>
        <w:t>S</w:t>
      </w:r>
      <w:r w:rsidRPr="00411728">
        <w:rPr>
          <w:rFonts w:hint="eastAsia"/>
          <w:b/>
          <w:i/>
          <w:lang w:eastAsia="zh-CN"/>
        </w:rPr>
        <w:t>AN</w:t>
      </w:r>
      <w:r w:rsidRPr="00411728">
        <w:rPr>
          <w:b/>
          <w:i/>
        </w:rPr>
        <w:t xml:space="preserve"> type 1-</w:t>
      </w:r>
      <w:r w:rsidRPr="00411728">
        <w:rPr>
          <w:rFonts w:hint="eastAsia"/>
          <w:b/>
          <w:i/>
          <w:lang w:eastAsia="zh-CN"/>
        </w:rPr>
        <w:t>H</w:t>
      </w:r>
      <w:r w:rsidRPr="00411728">
        <w:rPr>
          <w:b/>
        </w:rPr>
        <w:t xml:space="preserve"> shall not exceed the </w:t>
      </w:r>
      <w:r w:rsidRPr="00411728">
        <w:rPr>
          <w:b/>
          <w:i/>
        </w:rPr>
        <w:t>limits</w:t>
      </w:r>
      <w:r w:rsidRPr="00411728">
        <w:rPr>
          <w:b/>
        </w:rPr>
        <w:t xml:space="preserve"> defined in clause 6.6.5.2</w:t>
      </w:r>
    </w:p>
    <w:p w14:paraId="33E6943A" w14:textId="77777777" w:rsidR="00A850F6" w:rsidRPr="00411728" w:rsidRDefault="00A850F6" w:rsidP="00C31E11">
      <w:pPr>
        <w:rPr>
          <w:lang w:eastAsia="zh-CN"/>
        </w:rPr>
      </w:pPr>
    </w:p>
    <w:p w14:paraId="10D67876"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Conclusion</w:t>
      </w:r>
    </w:p>
    <w:p w14:paraId="0ED7FDB8" w14:textId="69687F95" w:rsidR="005F20E2" w:rsidRPr="00794364" w:rsidRDefault="005F20E2" w:rsidP="005F20E2">
      <w:pPr>
        <w:jc w:val="both"/>
        <w:rPr>
          <w:lang w:val="en-US" w:eastAsia="zh-CN"/>
        </w:rPr>
      </w:pPr>
      <w:r w:rsidRPr="00A33D17">
        <w:rPr>
          <w:lang w:val="en-US" w:eastAsia="zh-CN"/>
        </w:rPr>
        <w:t xml:space="preserve">This contribution provides </w:t>
      </w:r>
      <w:r w:rsidRPr="00794364">
        <w:rPr>
          <w:lang w:eastAsia="zh-CN"/>
        </w:rPr>
        <w:t xml:space="preserve">our general consideration on </w:t>
      </w:r>
      <w:r w:rsidR="005C7BA5">
        <w:rPr>
          <w:rFonts w:hint="eastAsia"/>
          <w:lang w:eastAsia="zh-CN"/>
        </w:rPr>
        <w:t xml:space="preserve">RF </w:t>
      </w:r>
      <w:r w:rsidR="00411728">
        <w:rPr>
          <w:rFonts w:hint="eastAsia"/>
          <w:lang w:eastAsia="zh-CN"/>
        </w:rPr>
        <w:t>maintenance</w:t>
      </w:r>
      <w:r w:rsidR="005C7BA5">
        <w:rPr>
          <w:rFonts w:hint="eastAsia"/>
          <w:lang w:eastAsia="zh-CN"/>
        </w:rPr>
        <w:t xml:space="preserve"> for NTN SAN</w:t>
      </w:r>
      <w:r w:rsidRPr="00794364">
        <w:rPr>
          <w:lang w:val="en-US" w:eastAsia="zh-CN"/>
        </w:rPr>
        <w:t>. The following</w:t>
      </w:r>
      <w:r>
        <w:rPr>
          <w:rFonts w:hint="eastAsia"/>
          <w:lang w:val="en-US" w:eastAsia="zh-CN"/>
        </w:rPr>
        <w:t xml:space="preserve"> </w:t>
      </w:r>
      <w:r w:rsidRPr="00794364">
        <w:rPr>
          <w:lang w:val="en-US" w:eastAsia="zh-CN"/>
        </w:rPr>
        <w:t>proposals are concluded as follows:</w:t>
      </w:r>
    </w:p>
    <w:p w14:paraId="79D9EEDD" w14:textId="77777777" w:rsidR="005B4360" w:rsidRDefault="005B4360" w:rsidP="005B4360">
      <w:pPr>
        <w:jc w:val="both"/>
        <w:rPr>
          <w:b/>
          <w:lang w:eastAsia="zh-CN"/>
        </w:rPr>
      </w:pPr>
      <w:r w:rsidRPr="0084645E">
        <w:rPr>
          <w:rFonts w:hint="eastAsia"/>
          <w:b/>
          <w:lang w:eastAsia="zh-CN"/>
        </w:rPr>
        <w:t>Proposal 1: To adopt Option 2</w:t>
      </w:r>
      <w:r>
        <w:rPr>
          <w:rFonts w:hint="eastAsia"/>
          <w:b/>
          <w:lang w:eastAsia="zh-CN"/>
        </w:rPr>
        <w:t xml:space="preserve"> (K</w:t>
      </w:r>
      <w:r w:rsidRPr="00D2230D">
        <w:rPr>
          <w:b/>
          <w:lang w:eastAsia="zh-CN"/>
        </w:rPr>
        <w:t xml:space="preserve">eep “OBUE” naming </w:t>
      </w:r>
      <w:r>
        <w:rPr>
          <w:rFonts w:hint="eastAsia"/>
          <w:b/>
          <w:lang w:eastAsia="zh-CN"/>
        </w:rPr>
        <w:t>for NTN).</w:t>
      </w:r>
    </w:p>
    <w:p w14:paraId="23CCC7DA" w14:textId="0C64279C" w:rsidR="008B3D90" w:rsidRPr="00670417" w:rsidRDefault="008B3D90" w:rsidP="008B3D90">
      <w:pPr>
        <w:jc w:val="both"/>
        <w:rPr>
          <w:lang w:eastAsia="zh-CN"/>
        </w:rPr>
      </w:pPr>
      <w:r w:rsidRPr="006E2F5E">
        <w:rPr>
          <w:rFonts w:hint="eastAsia"/>
          <w:b/>
          <w:lang w:eastAsia="zh-CN"/>
        </w:rPr>
        <w:t xml:space="preserve">Proposal 2: </w:t>
      </w:r>
      <w:r>
        <w:rPr>
          <w:rFonts w:hint="eastAsia"/>
          <w:b/>
          <w:lang w:eastAsia="zh-CN"/>
        </w:rPr>
        <w:t xml:space="preserve"> </w:t>
      </w:r>
      <w:r w:rsidR="0025734F">
        <w:rPr>
          <w:rFonts w:hint="eastAsia"/>
          <w:b/>
          <w:lang w:eastAsia="zh-CN"/>
        </w:rPr>
        <w:t>To a</w:t>
      </w:r>
      <w:r>
        <w:rPr>
          <w:rFonts w:hint="eastAsia"/>
          <w:b/>
          <w:lang w:eastAsia="zh-CN"/>
        </w:rPr>
        <w:t>dopt</w:t>
      </w:r>
      <w:r w:rsidRPr="006E2F5E">
        <w:rPr>
          <w:rFonts w:hint="eastAsia"/>
          <w:b/>
          <w:lang w:eastAsia="zh-CN"/>
        </w:rPr>
        <w:t xml:space="preserve"> Option1 (</w:t>
      </w:r>
      <w:r w:rsidRPr="006E2F5E">
        <w:rPr>
          <w:b/>
          <w:lang w:eastAsia="zh-CN"/>
        </w:rPr>
        <w:t>Δf</w:t>
      </w:r>
      <w:r w:rsidRPr="006E2F5E">
        <w:rPr>
          <w:b/>
          <w:vertAlign w:val="subscript"/>
          <w:lang w:eastAsia="zh-CN"/>
        </w:rPr>
        <w:t>OBUE</w:t>
      </w:r>
      <w:r w:rsidRPr="006E2F5E">
        <w:rPr>
          <w:rFonts w:hint="eastAsia"/>
          <w:b/>
          <w:lang w:eastAsia="zh-CN"/>
        </w:rPr>
        <w:t>), and Option 2(</w:t>
      </w:r>
      <w:r w:rsidRPr="006E2F5E">
        <w:rPr>
          <w:rFonts w:cs="v5.0.0"/>
          <w:b/>
        </w:rPr>
        <w:t>Δ</w:t>
      </w:r>
      <w:r w:rsidRPr="006E2F5E">
        <w:rPr>
          <w:rFonts w:cs="v5.0.0"/>
          <w:b/>
          <w:lang w:val="en-US"/>
        </w:rPr>
        <w:t>f</w:t>
      </w:r>
      <w:r w:rsidRPr="006E2F5E">
        <w:rPr>
          <w:rFonts w:cs="v5.0.0"/>
          <w:b/>
          <w:vertAlign w:val="subscript"/>
          <w:lang w:val="en-US"/>
        </w:rPr>
        <w:t>OoBE</w:t>
      </w:r>
      <w:r w:rsidRPr="006E2F5E">
        <w:rPr>
          <w:rFonts w:hint="eastAsia"/>
          <w:b/>
          <w:lang w:eastAsia="zh-CN"/>
        </w:rPr>
        <w:t>) is unclear.</w:t>
      </w:r>
    </w:p>
    <w:p w14:paraId="7702E0A9" w14:textId="77777777" w:rsidR="00304188" w:rsidRPr="00430248" w:rsidRDefault="00304188" w:rsidP="00304188">
      <w:pPr>
        <w:jc w:val="both"/>
        <w:rPr>
          <w:b/>
          <w:lang w:eastAsia="zh-CN"/>
        </w:rPr>
      </w:pPr>
      <w:r>
        <w:rPr>
          <w:rFonts w:cs="Arial" w:hint="eastAsia"/>
          <w:b/>
          <w:lang w:val="en-US" w:eastAsia="zh-CN"/>
        </w:rPr>
        <w:lastRenderedPageBreak/>
        <w:t>Observation 1</w:t>
      </w:r>
      <w:r w:rsidRPr="00430248">
        <w:rPr>
          <w:rFonts w:cs="Arial" w:hint="eastAsia"/>
          <w:b/>
          <w:lang w:val="en-US" w:eastAsia="zh-CN"/>
        </w:rPr>
        <w:t xml:space="preserve">: </w:t>
      </w:r>
      <w:r w:rsidRPr="00430248">
        <w:rPr>
          <w:rFonts w:hint="eastAsia"/>
          <w:b/>
          <w:lang w:eastAsia="zh-CN"/>
        </w:rPr>
        <w:t>PSD for multi-carrier (</w:t>
      </w:r>
      <w:r w:rsidRPr="00430248">
        <w:rPr>
          <w:b/>
          <w:lang w:val="en-US"/>
        </w:rPr>
        <w:t>PSD</w:t>
      </w:r>
      <w:r w:rsidRPr="00430248">
        <w:rPr>
          <w:b/>
          <w:vertAlign w:val="subscript"/>
        </w:rPr>
        <w:t>Contiguous</w:t>
      </w:r>
      <w:r w:rsidRPr="00430248">
        <w:rPr>
          <w:rFonts w:hint="eastAsia"/>
          <w:b/>
          <w:lang w:eastAsia="zh-CN"/>
        </w:rPr>
        <w:t>) is same with that for single-carrier (</w:t>
      </w:r>
      <w:r w:rsidRPr="00430248">
        <w:rPr>
          <w:b/>
          <w:lang w:val="en-US"/>
        </w:rPr>
        <w:t>PSD</w:t>
      </w:r>
      <w:r w:rsidRPr="00430248">
        <w:rPr>
          <w:b/>
          <w:vertAlign w:val="subscript"/>
          <w:lang w:val="en-US"/>
        </w:rPr>
        <w:t>channel</w:t>
      </w:r>
      <w:r w:rsidRPr="00430248">
        <w:rPr>
          <w:rFonts w:hint="eastAsia"/>
          <w:b/>
          <w:lang w:eastAsia="zh-CN"/>
        </w:rPr>
        <w:t>)</w:t>
      </w:r>
      <w:r>
        <w:rPr>
          <w:rFonts w:hint="eastAsia"/>
          <w:b/>
          <w:lang w:eastAsia="zh-CN"/>
        </w:rPr>
        <w:t xml:space="preserve">, and </w:t>
      </w:r>
      <w:r w:rsidRPr="00C95445">
        <w:rPr>
          <w:b/>
          <w:lang w:eastAsia="zh-CN"/>
        </w:rPr>
        <w:t>the PSD</w:t>
      </w:r>
      <w:r w:rsidRPr="003747E9">
        <w:rPr>
          <w:b/>
          <w:vertAlign w:val="subscript"/>
          <w:lang w:eastAsia="zh-CN"/>
        </w:rPr>
        <w:t>channel</w:t>
      </w:r>
      <w:r w:rsidRPr="00C95445">
        <w:rPr>
          <w:b/>
          <w:lang w:eastAsia="zh-CN"/>
        </w:rPr>
        <w:t xml:space="preserve"> equation for single-carrier in Table 6.6.4.2-1 of TS 38.108 is also applicable for multi-carrier</w:t>
      </w:r>
      <w:r>
        <w:rPr>
          <w:rFonts w:hint="eastAsia"/>
          <w:b/>
          <w:lang w:eastAsia="zh-CN"/>
        </w:rPr>
        <w:t>.</w:t>
      </w:r>
    </w:p>
    <w:p w14:paraId="4A8B4391" w14:textId="77777777" w:rsidR="00975315" w:rsidRDefault="00975315" w:rsidP="00975315">
      <w:pPr>
        <w:jc w:val="both"/>
        <w:rPr>
          <w:b/>
          <w:color w:val="000000" w:themeColor="text1"/>
          <w:lang w:val="en-US" w:eastAsia="zh-CN"/>
        </w:rPr>
      </w:pPr>
      <w:r w:rsidRPr="00430248">
        <w:rPr>
          <w:rFonts w:hint="eastAsia"/>
          <w:b/>
          <w:lang w:eastAsia="zh-CN"/>
        </w:rPr>
        <w:t xml:space="preserve">Proposal </w:t>
      </w:r>
      <w:r>
        <w:rPr>
          <w:rFonts w:hint="eastAsia"/>
          <w:b/>
          <w:lang w:eastAsia="zh-CN"/>
        </w:rPr>
        <w:t>3</w:t>
      </w:r>
      <w:r w:rsidRPr="00430248">
        <w:rPr>
          <w:rFonts w:hint="eastAsia"/>
          <w:b/>
          <w:lang w:eastAsia="zh-CN"/>
        </w:rPr>
        <w:t xml:space="preserve">: </w:t>
      </w:r>
      <w:r>
        <w:rPr>
          <w:rFonts w:hint="eastAsia"/>
          <w:b/>
          <w:lang w:eastAsia="zh-CN"/>
        </w:rPr>
        <w:t xml:space="preserve">Define </w:t>
      </w:r>
      <w:r w:rsidRPr="006C36C4">
        <w:rPr>
          <w:b/>
          <w:lang w:eastAsia="zh-CN"/>
        </w:rPr>
        <w:t>Δf</w:t>
      </w:r>
      <w:r w:rsidRPr="003511F8">
        <w:rPr>
          <w:b/>
          <w:vertAlign w:val="subscript"/>
          <w:lang w:eastAsia="zh-CN"/>
        </w:rPr>
        <w:t>OBUE</w:t>
      </w:r>
      <w:r w:rsidRPr="006C36C4">
        <w:rPr>
          <w:b/>
          <w:lang w:eastAsia="zh-CN"/>
        </w:rPr>
        <w:t xml:space="preserve"> = 2x BW</w:t>
      </w:r>
      <w:r w:rsidRPr="003511F8">
        <w:rPr>
          <w:b/>
          <w:vertAlign w:val="subscript"/>
          <w:lang w:eastAsia="zh-CN"/>
        </w:rPr>
        <w:t>Contiguous</w:t>
      </w:r>
      <w:r>
        <w:rPr>
          <w:rFonts w:hint="eastAsia"/>
          <w:b/>
          <w:lang w:eastAsia="zh-CN"/>
        </w:rPr>
        <w:t>.</w:t>
      </w:r>
      <w:r w:rsidRPr="006C36C4">
        <w:rPr>
          <w:rFonts w:hint="eastAsia"/>
          <w:b/>
          <w:lang w:eastAsia="zh-CN"/>
        </w:rPr>
        <w:t xml:space="preserve"> </w:t>
      </w:r>
      <w:r>
        <w:rPr>
          <w:rFonts w:hint="eastAsia"/>
          <w:b/>
          <w:lang w:eastAsia="zh-CN"/>
        </w:rPr>
        <w:t>I</w:t>
      </w:r>
      <w:r w:rsidRPr="0084645E">
        <w:rPr>
          <w:rFonts w:hint="eastAsia"/>
          <w:b/>
          <w:lang w:eastAsia="zh-CN"/>
        </w:rPr>
        <w:t xml:space="preserve">ntroduce the following definition of </w:t>
      </w:r>
      <w:r w:rsidRPr="006C36C4">
        <w:rPr>
          <w:b/>
          <w:lang w:eastAsia="zh-CN"/>
        </w:rPr>
        <w:t>BW</w:t>
      </w:r>
      <w:r w:rsidRPr="00ED7164">
        <w:rPr>
          <w:b/>
          <w:vertAlign w:val="subscript"/>
          <w:lang w:eastAsia="zh-CN"/>
        </w:rPr>
        <w:t>Contiguous</w:t>
      </w:r>
      <w:r>
        <w:rPr>
          <w:rFonts w:hint="eastAsia"/>
          <w:b/>
          <w:lang w:eastAsia="zh-CN"/>
        </w:rPr>
        <w:t>,</w:t>
      </w:r>
      <w:r w:rsidRPr="0084645E">
        <w:rPr>
          <w:b/>
        </w:rPr>
        <w:t xml:space="preserve"> </w:t>
      </w:r>
      <w:r w:rsidRPr="0084645E">
        <w:rPr>
          <w:b/>
        </w:rPr>
        <w:sym w:font="Symbol" w:char="F044"/>
      </w:r>
      <w:r w:rsidRPr="0084645E">
        <w:rPr>
          <w:b/>
        </w:rPr>
        <w:t>f</w:t>
      </w:r>
      <w:r w:rsidRPr="0084645E">
        <w:rPr>
          <w:b/>
          <w:vertAlign w:val="subscript"/>
        </w:rPr>
        <w:t>max</w:t>
      </w:r>
      <w:r>
        <w:rPr>
          <w:rFonts w:hint="eastAsia"/>
          <w:b/>
          <w:lang w:eastAsia="zh-CN"/>
        </w:rPr>
        <w:t xml:space="preserve">, and </w:t>
      </w:r>
      <w:r w:rsidRPr="0084645E">
        <w:rPr>
          <w:b/>
        </w:rPr>
        <w:t>f_offset</w:t>
      </w:r>
      <w:r w:rsidRPr="0084645E">
        <w:rPr>
          <w:b/>
          <w:vertAlign w:val="subscript"/>
        </w:rPr>
        <w:t>max</w:t>
      </w:r>
      <w:r>
        <w:rPr>
          <w:rFonts w:hint="eastAsia"/>
          <w:b/>
          <w:lang w:eastAsia="zh-CN"/>
        </w:rPr>
        <w:t xml:space="preserve"> to</w:t>
      </w:r>
      <w:r w:rsidRPr="0084645E">
        <w:rPr>
          <w:rFonts w:hint="eastAsia"/>
          <w:b/>
          <w:lang w:eastAsia="zh-CN"/>
        </w:rPr>
        <w:t xml:space="preserve"> TS 38.10</w:t>
      </w:r>
      <w:r>
        <w:rPr>
          <w:rFonts w:hint="eastAsia"/>
          <w:b/>
          <w:lang w:eastAsia="zh-CN"/>
        </w:rPr>
        <w:t xml:space="preserve">8, </w:t>
      </w:r>
      <w:r w:rsidRPr="0084645E">
        <w:rPr>
          <w:rFonts w:hint="eastAsia"/>
          <w:b/>
          <w:lang w:eastAsia="zh-CN"/>
        </w:rPr>
        <w:t xml:space="preserve">and update the </w:t>
      </w:r>
      <w:r w:rsidRPr="0084645E">
        <w:rPr>
          <w:rFonts w:cs="Arial"/>
          <w:b/>
          <w:lang w:val="en-US"/>
        </w:rPr>
        <w:t>Table 6.6.4.2-1</w:t>
      </w:r>
      <w:r w:rsidRPr="0084645E">
        <w:rPr>
          <w:rFonts w:cs="Arial" w:hint="eastAsia"/>
          <w:b/>
          <w:lang w:val="en-US" w:eastAsia="zh-CN"/>
        </w:rPr>
        <w:t xml:space="preserve"> of TS 38.108 </w:t>
      </w:r>
      <w:r w:rsidRPr="0084645E">
        <w:rPr>
          <w:rFonts w:hint="eastAsia"/>
          <w:b/>
          <w:color w:val="000000" w:themeColor="text1"/>
          <w:lang w:val="en-US" w:eastAsia="zh-CN"/>
        </w:rPr>
        <w:t>to</w:t>
      </w:r>
      <w:r>
        <w:rPr>
          <w:rFonts w:hint="eastAsia"/>
          <w:b/>
          <w:color w:val="000000" w:themeColor="text1"/>
          <w:lang w:val="en-US" w:eastAsia="zh-CN"/>
        </w:rPr>
        <w:t xml:space="preserve"> the following</w:t>
      </w:r>
      <w:r w:rsidRPr="0084645E">
        <w:rPr>
          <w:rFonts w:hint="eastAsia"/>
          <w:b/>
          <w:color w:val="000000" w:themeColor="text1"/>
          <w:lang w:val="en-US" w:eastAsia="zh-CN"/>
        </w:rPr>
        <w:t xml:space="preserve"> Table 2-</w:t>
      </w:r>
      <w:r>
        <w:rPr>
          <w:rFonts w:hint="eastAsia"/>
          <w:b/>
          <w:color w:val="000000" w:themeColor="text1"/>
          <w:lang w:val="en-US" w:eastAsia="zh-CN"/>
        </w:rPr>
        <w:t>2</w:t>
      </w:r>
      <w:r w:rsidRPr="0084645E">
        <w:rPr>
          <w:rFonts w:hint="eastAsia"/>
          <w:b/>
          <w:color w:val="000000" w:themeColor="text1"/>
          <w:lang w:val="en-US" w:eastAsia="zh-CN"/>
        </w:rPr>
        <w:t>.</w:t>
      </w:r>
    </w:p>
    <w:p w14:paraId="702A3474" w14:textId="77777777" w:rsidR="00A50939" w:rsidRPr="004463CC" w:rsidRDefault="00A50939" w:rsidP="00A50939">
      <w:pPr>
        <w:rPr>
          <w:b/>
          <w:lang w:eastAsia="zh-CN"/>
        </w:rPr>
      </w:pPr>
      <w:r>
        <w:rPr>
          <w:rFonts w:hint="eastAsia"/>
          <w:b/>
          <w:color w:val="000000" w:themeColor="text1"/>
          <w:lang w:val="en-US" w:eastAsia="zh-CN"/>
        </w:rPr>
        <w:t xml:space="preserve">         </w:t>
      </w:r>
      <w:r w:rsidRPr="004463CC">
        <w:rPr>
          <w:rFonts w:hint="eastAsia"/>
          <w:b/>
          <w:color w:val="000000" w:themeColor="text1"/>
          <w:lang w:val="en-US" w:eastAsia="zh-CN"/>
        </w:rPr>
        <w:t xml:space="preserve"> </w:t>
      </w:r>
      <w:r w:rsidRPr="003511F8">
        <w:rPr>
          <w:b/>
        </w:rPr>
        <w:t>BW</w:t>
      </w:r>
      <w:r w:rsidRPr="003511F8">
        <w:rPr>
          <w:b/>
          <w:vertAlign w:val="subscript"/>
        </w:rPr>
        <w:t>Contiguous</w:t>
      </w:r>
      <w:r w:rsidRPr="003511F8">
        <w:rPr>
          <w:b/>
        </w:rPr>
        <w:tab/>
        <w:t xml:space="preserve">Contiguous </w:t>
      </w:r>
      <w:r w:rsidRPr="003511F8">
        <w:rPr>
          <w:b/>
          <w:i/>
        </w:rPr>
        <w:t>transmission bandwidth</w:t>
      </w:r>
      <w:r w:rsidRPr="003511F8">
        <w:rPr>
          <w:b/>
        </w:rPr>
        <w:t xml:space="preserve">, </w:t>
      </w:r>
      <w:r w:rsidRPr="003511F8">
        <w:rPr>
          <w:rFonts w:hint="eastAsia"/>
          <w:b/>
          <w:lang w:eastAsia="zh-CN"/>
        </w:rPr>
        <w:t xml:space="preserve"> </w:t>
      </w:r>
      <w:r w:rsidRPr="003511F8">
        <w:rPr>
          <w:b/>
        </w:rPr>
        <w:t xml:space="preserve">i.e. </w:t>
      </w:r>
      <w:r w:rsidRPr="003511F8">
        <w:rPr>
          <w:b/>
          <w:i/>
        </w:rPr>
        <w:t>S</w:t>
      </w:r>
      <w:r w:rsidRPr="003511F8">
        <w:rPr>
          <w:rFonts w:hint="eastAsia"/>
          <w:b/>
          <w:i/>
          <w:lang w:eastAsia="zh-CN"/>
        </w:rPr>
        <w:t>AN</w:t>
      </w:r>
      <w:r w:rsidRPr="003511F8">
        <w:rPr>
          <w:b/>
          <w:i/>
        </w:rPr>
        <w:t xml:space="preserve"> channel bandwidth</w:t>
      </w:r>
      <w:r w:rsidRPr="003511F8">
        <w:rPr>
          <w:b/>
        </w:rPr>
        <w:t xml:space="preserve"> for single carrier </w:t>
      </w:r>
      <w:r w:rsidRPr="003511F8">
        <w:rPr>
          <w:rFonts w:hint="eastAsia"/>
          <w:b/>
          <w:lang w:eastAsia="zh-CN"/>
        </w:rPr>
        <w:t xml:space="preserve">or </w:t>
      </w:r>
      <w:r w:rsidRPr="003747E9">
        <w:rPr>
          <w:b/>
          <w:i/>
          <w:lang w:eastAsia="zh-CN"/>
        </w:rPr>
        <w:t>SAN RF Bandwidth</w:t>
      </w:r>
      <w:r w:rsidRPr="00D06EDD">
        <w:rPr>
          <w:b/>
          <w:lang w:eastAsia="zh-CN"/>
        </w:rPr>
        <w:t xml:space="preserve"> </w:t>
      </w:r>
      <w:r w:rsidRPr="003511F8">
        <w:rPr>
          <w:b/>
        </w:rPr>
        <w:t>for</w:t>
      </w:r>
      <w:r w:rsidRPr="003511F8">
        <w:rPr>
          <w:rFonts w:hint="eastAsia"/>
          <w:b/>
          <w:lang w:eastAsia="zh-CN"/>
        </w:rPr>
        <w:t xml:space="preserve"> multi-carrier.</w:t>
      </w:r>
    </w:p>
    <w:p w14:paraId="1E2B2A52" w14:textId="77777777" w:rsidR="00A50939" w:rsidRPr="0084645E" w:rsidRDefault="00A50939" w:rsidP="00A50939">
      <w:pPr>
        <w:pStyle w:val="B1"/>
        <w:rPr>
          <w:b/>
        </w:rPr>
      </w:pPr>
      <w:r w:rsidRPr="0084645E">
        <w:rPr>
          <w:b/>
        </w:rPr>
        <w:t>-</w:t>
      </w:r>
      <w:r w:rsidRPr="0084645E">
        <w:rPr>
          <w:b/>
        </w:rPr>
        <w:tab/>
        <w:t>f_offset</w:t>
      </w:r>
      <w:r w:rsidRPr="0084645E">
        <w:rPr>
          <w:b/>
          <w:vertAlign w:val="subscript"/>
        </w:rPr>
        <w:t>max</w:t>
      </w:r>
      <w:r w:rsidRPr="0084645E">
        <w:rPr>
          <w:b/>
        </w:rPr>
        <w:t xml:space="preserve"> is the offset to the frequency Δf</w:t>
      </w:r>
      <w:r w:rsidRPr="0084645E">
        <w:rPr>
          <w:b/>
          <w:vertAlign w:val="subscript"/>
        </w:rPr>
        <w:t>OBUE</w:t>
      </w:r>
      <w:r w:rsidRPr="0084645E">
        <w:rPr>
          <w:b/>
        </w:rPr>
        <w:t xml:space="preserve"> outside the downlink operating band, where Δf</w:t>
      </w:r>
      <w:r w:rsidRPr="0084645E">
        <w:rPr>
          <w:b/>
          <w:vertAlign w:val="subscript"/>
        </w:rPr>
        <w:t>OBUE</w:t>
      </w:r>
      <w:r w:rsidRPr="0084645E">
        <w:rPr>
          <w:b/>
        </w:rPr>
        <w:t xml:space="preserve"> is defined in table 6.6.1-1.</w:t>
      </w:r>
    </w:p>
    <w:p w14:paraId="79036015" w14:textId="77777777" w:rsidR="00A50939" w:rsidRPr="006C36C4" w:rsidRDefault="00A50939" w:rsidP="00A50939">
      <w:pPr>
        <w:pStyle w:val="B1"/>
        <w:rPr>
          <w:b/>
          <w:lang w:eastAsia="zh-CN"/>
        </w:rPr>
      </w:pPr>
      <w:r w:rsidRPr="0084645E">
        <w:rPr>
          <w:rFonts w:cs="v5.0.0"/>
          <w:b/>
        </w:rPr>
        <w:t>-</w:t>
      </w:r>
      <w:r w:rsidRPr="0084645E">
        <w:rPr>
          <w:rFonts w:cs="v5.0.0"/>
          <w:b/>
        </w:rPr>
        <w:tab/>
      </w:r>
      <w:r w:rsidRPr="0084645E">
        <w:rPr>
          <w:rFonts w:cs="v5.0.0"/>
          <w:b/>
        </w:rPr>
        <w:sym w:font="Symbol" w:char="F044"/>
      </w:r>
      <w:r w:rsidRPr="0084645E">
        <w:rPr>
          <w:rFonts w:cs="v5.0.0"/>
          <w:b/>
        </w:rPr>
        <w:t>f</w:t>
      </w:r>
      <w:r w:rsidRPr="0084645E">
        <w:rPr>
          <w:rFonts w:cs="v5.0.0"/>
          <w:b/>
          <w:vertAlign w:val="subscript"/>
        </w:rPr>
        <w:t>max</w:t>
      </w:r>
      <w:r w:rsidRPr="0084645E">
        <w:rPr>
          <w:rFonts w:cs="v5.0.0"/>
          <w:b/>
        </w:rPr>
        <w:t xml:space="preserve"> is equal to f_offset</w:t>
      </w:r>
      <w:r w:rsidRPr="0084645E">
        <w:rPr>
          <w:rFonts w:cs="v5.0.0"/>
          <w:b/>
          <w:vertAlign w:val="subscript"/>
        </w:rPr>
        <w:t>max</w:t>
      </w:r>
      <w:r w:rsidRPr="0084645E">
        <w:rPr>
          <w:rFonts w:cs="v5.0.0"/>
          <w:b/>
        </w:rPr>
        <w:t xml:space="preserve"> minus half of the bandwidth of the measuring filter.</w:t>
      </w:r>
    </w:p>
    <w:p w14:paraId="1189ECBC" w14:textId="77777777" w:rsidR="00A50939" w:rsidRPr="00953327" w:rsidRDefault="00A50939" w:rsidP="00A50939">
      <w:pPr>
        <w:pStyle w:val="TH"/>
        <w:rPr>
          <w:rFonts w:cs="Arial"/>
          <w:b w:val="0"/>
          <w:lang w:val="en-US"/>
        </w:rPr>
      </w:pPr>
      <w:r w:rsidRPr="00D17A86">
        <w:rPr>
          <w:rFonts w:cs="Arial"/>
          <w:lang w:val="en-US"/>
        </w:rPr>
        <w:t xml:space="preserve">Table </w:t>
      </w:r>
      <w:r>
        <w:rPr>
          <w:rFonts w:cs="Arial" w:hint="eastAsia"/>
          <w:lang w:val="en-US" w:eastAsia="zh-CN"/>
        </w:rPr>
        <w:t>2</w:t>
      </w:r>
      <w:r w:rsidRPr="00D17A86">
        <w:rPr>
          <w:rFonts w:cs="Arial"/>
          <w:lang w:val="en-US"/>
        </w:rPr>
        <w:t>-</w:t>
      </w:r>
      <w:r>
        <w:rPr>
          <w:rFonts w:cs="Arial" w:hint="eastAsia"/>
          <w:lang w:val="en-US" w:eastAsia="zh-CN"/>
        </w:rPr>
        <w:t>2</w:t>
      </w:r>
      <w:r w:rsidRPr="00D17A86">
        <w:rPr>
          <w:rFonts w:cs="Arial"/>
          <w:lang w:val="en-US"/>
        </w:rPr>
        <w:t xml:space="preserve">: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53"/>
        <w:gridCol w:w="5106"/>
        <w:gridCol w:w="1378"/>
      </w:tblGrid>
      <w:tr w:rsidR="00A50939" w14:paraId="300EF983" w14:textId="77777777" w:rsidTr="00A50939">
        <w:trPr>
          <w:cantSplit/>
          <w:jc w:val="center"/>
        </w:trPr>
        <w:tc>
          <w:tcPr>
            <w:tcW w:w="822" w:type="pct"/>
            <w:tcBorders>
              <w:top w:val="single" w:sz="4" w:space="0" w:color="auto"/>
              <w:left w:val="single" w:sz="4" w:space="0" w:color="auto"/>
              <w:bottom w:val="single" w:sz="4" w:space="0" w:color="auto"/>
              <w:right w:val="single" w:sz="4" w:space="0" w:color="auto"/>
            </w:tcBorders>
            <w:hideMark/>
          </w:tcPr>
          <w:p w14:paraId="734B995F" w14:textId="77777777" w:rsidR="00A50939" w:rsidRPr="00EE6347" w:rsidRDefault="00A50939" w:rsidP="008701D8">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9" w:type="pct"/>
            <w:tcBorders>
              <w:top w:val="single" w:sz="4" w:space="0" w:color="auto"/>
              <w:left w:val="single" w:sz="4" w:space="0" w:color="auto"/>
              <w:bottom w:val="single" w:sz="4" w:space="0" w:color="auto"/>
              <w:right w:val="single" w:sz="4" w:space="0" w:color="auto"/>
            </w:tcBorders>
            <w:hideMark/>
          </w:tcPr>
          <w:p w14:paraId="3647D0BE" w14:textId="77777777" w:rsidR="00A50939" w:rsidRPr="00EE6347" w:rsidRDefault="00A50939" w:rsidP="008701D8">
            <w:pPr>
              <w:pStyle w:val="TAH"/>
              <w:rPr>
                <w:lang w:val="en-US"/>
              </w:rPr>
            </w:pPr>
            <w:r w:rsidRPr="00EE6347">
              <w:rPr>
                <w:lang w:val="en-US"/>
              </w:rPr>
              <w:t>Frequency offset of measurement filter centre frequency, f_offset</w:t>
            </w:r>
          </w:p>
        </w:tc>
        <w:tc>
          <w:tcPr>
            <w:tcW w:w="2590" w:type="pct"/>
            <w:tcBorders>
              <w:top w:val="single" w:sz="4" w:space="0" w:color="auto"/>
              <w:left w:val="single" w:sz="4" w:space="0" w:color="auto"/>
              <w:bottom w:val="single" w:sz="4" w:space="0" w:color="auto"/>
              <w:right w:val="single" w:sz="4" w:space="0" w:color="auto"/>
            </w:tcBorders>
          </w:tcPr>
          <w:p w14:paraId="7C1FCCD5" w14:textId="77777777" w:rsidR="00A50939" w:rsidRPr="00EE6347" w:rsidRDefault="00A50939" w:rsidP="008701D8">
            <w:pPr>
              <w:pStyle w:val="TAH"/>
            </w:pPr>
            <w:r w:rsidRPr="00276BEE">
              <w:rPr>
                <w:lang w:eastAsia="zh-CN"/>
              </w:rPr>
              <w:t>Basic limits</w:t>
            </w:r>
          </w:p>
          <w:p w14:paraId="6B01EFFA" w14:textId="77777777" w:rsidR="00A50939" w:rsidRPr="00EE6347" w:rsidRDefault="00A50939" w:rsidP="008701D8">
            <w:pPr>
              <w:pStyle w:val="TAH"/>
            </w:pPr>
            <w:r w:rsidRPr="00690A5F">
              <w:t>(</w:t>
            </w:r>
            <w:r w:rsidRPr="00EE6347">
              <w:t>dBm</w:t>
            </w:r>
            <w:r w:rsidRPr="00690A5F">
              <w:t>)</w:t>
            </w:r>
          </w:p>
          <w:p w14:paraId="4460398A" w14:textId="77777777" w:rsidR="00A50939" w:rsidRPr="00EE6347" w:rsidRDefault="00A50939" w:rsidP="008701D8">
            <w:pPr>
              <w:pStyle w:val="TAH"/>
            </w:pPr>
          </w:p>
        </w:tc>
        <w:tc>
          <w:tcPr>
            <w:tcW w:w="698" w:type="pct"/>
            <w:tcBorders>
              <w:top w:val="single" w:sz="4" w:space="0" w:color="auto"/>
              <w:left w:val="single" w:sz="4" w:space="0" w:color="auto"/>
              <w:bottom w:val="single" w:sz="4" w:space="0" w:color="auto"/>
              <w:right w:val="single" w:sz="4" w:space="0" w:color="auto"/>
            </w:tcBorders>
            <w:hideMark/>
          </w:tcPr>
          <w:p w14:paraId="3A8C3661" w14:textId="77777777" w:rsidR="00A50939" w:rsidRPr="00EE6347" w:rsidRDefault="00A50939" w:rsidP="008701D8">
            <w:pPr>
              <w:pStyle w:val="TAH"/>
            </w:pPr>
            <w:r w:rsidRPr="00276BEE">
              <w:t>Measurement bandwidth</w:t>
            </w:r>
          </w:p>
        </w:tc>
      </w:tr>
      <w:tr w:rsidR="00A50939" w14:paraId="1F4A3EF9" w14:textId="77777777" w:rsidTr="00A50939">
        <w:trPr>
          <w:cantSplit/>
          <w:trHeight w:val="725"/>
          <w:jc w:val="center"/>
        </w:trPr>
        <w:tc>
          <w:tcPr>
            <w:tcW w:w="822" w:type="pct"/>
            <w:tcBorders>
              <w:top w:val="single" w:sz="4" w:space="0" w:color="auto"/>
              <w:left w:val="single" w:sz="4" w:space="0" w:color="auto"/>
              <w:bottom w:val="single" w:sz="4" w:space="0" w:color="auto"/>
              <w:right w:val="single" w:sz="4" w:space="0" w:color="auto"/>
            </w:tcBorders>
            <w:vAlign w:val="center"/>
            <w:hideMark/>
          </w:tcPr>
          <w:p w14:paraId="4986DB00" w14:textId="77777777" w:rsidR="00A50939" w:rsidRDefault="00A50939" w:rsidP="008701D8">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A7227B">
              <w:rPr>
                <w:highlight w:val="green"/>
              </w:rPr>
              <w:sym w:font="Symbol" w:char="F044"/>
            </w:r>
            <w:r w:rsidRPr="00A7227B">
              <w:rPr>
                <w:highlight w:val="green"/>
              </w:rPr>
              <w:t>f</w:t>
            </w:r>
            <w:r w:rsidRPr="00A7227B">
              <w:rPr>
                <w:highlight w:val="green"/>
                <w:vertAlign w:val="subscript"/>
              </w:rPr>
              <w:t>max</w:t>
            </w:r>
          </w:p>
        </w:tc>
        <w:tc>
          <w:tcPr>
            <w:tcW w:w="889" w:type="pct"/>
            <w:tcBorders>
              <w:top w:val="single" w:sz="4" w:space="0" w:color="auto"/>
              <w:left w:val="single" w:sz="4" w:space="0" w:color="auto"/>
              <w:bottom w:val="single" w:sz="4" w:space="0" w:color="auto"/>
              <w:right w:val="single" w:sz="4" w:space="0" w:color="auto"/>
            </w:tcBorders>
            <w:vAlign w:val="center"/>
            <w:hideMark/>
          </w:tcPr>
          <w:p w14:paraId="558C629E" w14:textId="77777777" w:rsidR="00A50939" w:rsidRPr="00911583" w:rsidRDefault="00A50939" w:rsidP="008701D8">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w:t>
            </w:r>
            <w:r w:rsidRPr="00A7227B">
              <w:rPr>
                <w:highlight w:val="green"/>
              </w:rPr>
              <w:t>f_offset</w:t>
            </w:r>
            <w:r w:rsidRPr="00A7227B">
              <w:rPr>
                <w:highlight w:val="green"/>
                <w:vertAlign w:val="subscript"/>
              </w:rPr>
              <w:t>max</w:t>
            </w:r>
          </w:p>
        </w:tc>
        <w:tc>
          <w:tcPr>
            <w:tcW w:w="2590" w:type="pct"/>
            <w:tcBorders>
              <w:top w:val="single" w:sz="4" w:space="0" w:color="auto"/>
              <w:left w:val="single" w:sz="4" w:space="0" w:color="auto"/>
              <w:bottom w:val="single" w:sz="4" w:space="0" w:color="auto"/>
              <w:right w:val="single" w:sz="4" w:space="0" w:color="auto"/>
            </w:tcBorders>
            <w:vAlign w:val="center"/>
            <w:hideMark/>
          </w:tcPr>
          <w:p w14:paraId="05B03C84" w14:textId="77777777" w:rsidR="00A50939" w:rsidRDefault="00A50939" w:rsidP="008701D8">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highlight w:val="green"/>
                                    <w:lang w:eastAsia="zh-CN"/>
                                  </w:rPr>
                                </m:ctrlPr>
                              </m:sSubPr>
                              <m:e>
                                <m:r>
                                  <w:rPr>
                                    <w:rFonts w:ascii="Cambria Math" w:hAnsi="Cambria Math"/>
                                    <w:sz w:val="11"/>
                                    <w:highlight w:val="green"/>
                                    <w:lang w:eastAsia="zh-CN"/>
                                  </w:rPr>
                                  <m:t>BW</m:t>
                                </m:r>
                              </m:e>
                              <m:sub>
                                <m:r>
                                  <w:rPr>
                                    <w:rFonts w:ascii="Cambria Math" w:hAnsi="Cambria Math"/>
                                    <w:sz w:val="11"/>
                                    <w:highlight w:val="green"/>
                                    <w:lang w:eastAsia="zh-CN"/>
                                  </w:rPr>
                                  <m:t>Contiguous</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698" w:type="pct"/>
            <w:tcBorders>
              <w:top w:val="single" w:sz="4" w:space="0" w:color="auto"/>
              <w:left w:val="single" w:sz="4" w:space="0" w:color="auto"/>
              <w:bottom w:val="single" w:sz="4" w:space="0" w:color="auto"/>
              <w:right w:val="single" w:sz="4" w:space="0" w:color="auto"/>
            </w:tcBorders>
            <w:vAlign w:val="center"/>
            <w:hideMark/>
          </w:tcPr>
          <w:p w14:paraId="550E43C2" w14:textId="77777777" w:rsidR="00A50939" w:rsidRDefault="00A50939" w:rsidP="008701D8">
            <w:pPr>
              <w:pStyle w:val="TAC"/>
              <w:rPr>
                <w:rFonts w:cs="Arial"/>
                <w:lang w:eastAsia="zh-CN"/>
              </w:rPr>
            </w:pPr>
            <w:r>
              <w:rPr>
                <w:rFonts w:cs="Arial"/>
                <w:lang w:eastAsia="zh-CN"/>
              </w:rPr>
              <w:t>4 kHz</w:t>
            </w:r>
          </w:p>
        </w:tc>
      </w:tr>
      <w:tr w:rsidR="00A50939" w14:paraId="37B50450" w14:textId="77777777" w:rsidTr="008701D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5E9398" w14:textId="77777777" w:rsidR="00A50939" w:rsidRPr="00911583" w:rsidRDefault="00A50939" w:rsidP="008701D8">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0D5136D1" w14:textId="77777777" w:rsidR="00A50939" w:rsidRPr="00911583" w:rsidRDefault="00A50939" w:rsidP="008701D8">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FB0A87E" w14:textId="77777777" w:rsidR="00A50939" w:rsidRDefault="00A50939" w:rsidP="008701D8">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73CEF4C" w14:textId="77777777" w:rsidR="00A50939" w:rsidRPr="00911583" w:rsidRDefault="00A50939" w:rsidP="008701D8">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43E36F4" w14:textId="77777777" w:rsidR="0025734F" w:rsidRDefault="0025734F" w:rsidP="00A50939">
      <w:pPr>
        <w:jc w:val="both"/>
        <w:rPr>
          <w:b/>
          <w:lang w:eastAsia="zh-CN"/>
        </w:rPr>
      </w:pPr>
    </w:p>
    <w:p w14:paraId="5AA5B95E" w14:textId="77777777" w:rsidR="00A50939" w:rsidRDefault="00A50939" w:rsidP="00A50939">
      <w:pPr>
        <w:jc w:val="both"/>
        <w:rPr>
          <w:b/>
          <w:lang w:eastAsia="zh-CN"/>
        </w:rPr>
      </w:pPr>
      <w:r w:rsidRPr="003747E9">
        <w:rPr>
          <w:rFonts w:hint="eastAsia"/>
          <w:b/>
          <w:lang w:eastAsia="zh-CN"/>
        </w:rPr>
        <w:t xml:space="preserve">Proposal </w:t>
      </w:r>
      <w:r>
        <w:rPr>
          <w:rFonts w:hint="eastAsia"/>
          <w:b/>
          <w:lang w:eastAsia="zh-CN"/>
        </w:rPr>
        <w:t>4</w:t>
      </w:r>
      <w:r w:rsidRPr="003747E9">
        <w:rPr>
          <w:rFonts w:hint="eastAsia"/>
          <w:b/>
          <w:lang w:eastAsia="zh-CN"/>
        </w:rPr>
        <w:t xml:space="preserve">: To align </w:t>
      </w:r>
      <w:r w:rsidRPr="003747E9">
        <w:rPr>
          <w:b/>
          <w:lang w:eastAsia="zh-CN"/>
        </w:rPr>
        <w:t>Δf</w:t>
      </w:r>
      <w:r w:rsidRPr="003747E9">
        <w:rPr>
          <w:b/>
          <w:vertAlign w:val="subscript"/>
          <w:lang w:eastAsia="zh-CN"/>
        </w:rPr>
        <w:t>OBUE</w:t>
      </w:r>
      <w:r w:rsidRPr="003747E9">
        <w:rPr>
          <w:b/>
          <w:lang w:eastAsia="zh-CN"/>
        </w:rPr>
        <w:t xml:space="preserve"> </w:t>
      </w:r>
      <w:r w:rsidRPr="003747E9">
        <w:rPr>
          <w:rFonts w:hint="eastAsia"/>
          <w:b/>
          <w:lang w:eastAsia="zh-CN"/>
        </w:rPr>
        <w:t xml:space="preserve">for SAN type 1-O with </w:t>
      </w:r>
      <w:r w:rsidRPr="003747E9">
        <w:rPr>
          <w:b/>
          <w:lang w:eastAsia="zh-CN"/>
        </w:rPr>
        <w:t>Δf</w:t>
      </w:r>
      <w:r w:rsidRPr="003747E9">
        <w:rPr>
          <w:b/>
          <w:vertAlign w:val="subscript"/>
          <w:lang w:eastAsia="zh-CN"/>
        </w:rPr>
        <w:t>OBUE</w:t>
      </w:r>
      <w:r w:rsidRPr="003747E9">
        <w:rPr>
          <w:rFonts w:hint="eastAsia"/>
          <w:b/>
          <w:lang w:eastAsia="zh-CN"/>
        </w:rPr>
        <w:t xml:space="preserve"> for SAN type 1-H.</w:t>
      </w:r>
    </w:p>
    <w:p w14:paraId="4BA462CF" w14:textId="77777777" w:rsidR="00A50939" w:rsidRPr="00411728" w:rsidRDefault="00A50939" w:rsidP="00A50939">
      <w:pPr>
        <w:jc w:val="both"/>
        <w:rPr>
          <w:b/>
          <w:lang w:eastAsia="zh-CN"/>
        </w:rPr>
      </w:pPr>
      <w:r w:rsidRPr="00411728">
        <w:rPr>
          <w:rFonts w:hint="eastAsia"/>
          <w:b/>
          <w:lang w:eastAsia="zh-CN"/>
        </w:rPr>
        <w:t xml:space="preserve">Proposal </w:t>
      </w:r>
      <w:r>
        <w:rPr>
          <w:rFonts w:hint="eastAsia"/>
          <w:b/>
          <w:lang w:eastAsia="zh-CN"/>
        </w:rPr>
        <w:t>5</w:t>
      </w:r>
      <w:r w:rsidRPr="00411728">
        <w:rPr>
          <w:rFonts w:hint="eastAsia"/>
          <w:b/>
          <w:lang w:eastAsia="zh-CN"/>
        </w:rPr>
        <w:t xml:space="preserve">: </w:t>
      </w:r>
      <w:r w:rsidRPr="00411728">
        <w:rPr>
          <w:b/>
        </w:rPr>
        <w:t xml:space="preserve">For </w:t>
      </w:r>
      <w:r w:rsidRPr="00411728">
        <w:rPr>
          <w:b/>
          <w:i/>
        </w:rPr>
        <w:t>SAN type 1-H</w:t>
      </w:r>
      <w:r>
        <w:rPr>
          <w:rFonts w:hint="eastAsia"/>
          <w:b/>
          <w:lang w:eastAsia="zh-CN"/>
        </w:rPr>
        <w:t>,</w:t>
      </w:r>
      <w:r w:rsidRPr="00411728">
        <w:rPr>
          <w:b/>
        </w:rPr>
        <w:t xml:space="preserve"> the unwanted emission requirements are applied</w:t>
      </w:r>
      <w:r w:rsidRPr="00411728">
        <w:rPr>
          <w:rFonts w:hint="eastAsia"/>
          <w:b/>
          <w:lang w:eastAsia="zh-CN"/>
        </w:rPr>
        <w:t xml:space="preserve"> to </w:t>
      </w:r>
      <w:r w:rsidRPr="00411728">
        <w:rPr>
          <w:rFonts w:hint="eastAsia"/>
          <w:b/>
          <w:i/>
          <w:lang w:eastAsia="zh-CN"/>
        </w:rPr>
        <w:t>all TAB connector</w:t>
      </w:r>
      <w:r w:rsidRPr="00411728">
        <w:rPr>
          <w:rFonts w:hint="eastAsia"/>
          <w:b/>
          <w:lang w:eastAsia="zh-CN"/>
        </w:rPr>
        <w:t xml:space="preserve">. </w:t>
      </w:r>
    </w:p>
    <w:p w14:paraId="7C6F8DB7" w14:textId="77777777" w:rsidR="00A50939" w:rsidRPr="00411728" w:rsidRDefault="00A50939" w:rsidP="00A50939">
      <w:pPr>
        <w:rPr>
          <w:rFonts w:cs="v5.0.0"/>
          <w:b/>
          <w:lang w:eastAsia="zh-CN"/>
        </w:rPr>
      </w:pPr>
      <w:r w:rsidRPr="00411728">
        <w:rPr>
          <w:b/>
          <w:lang w:eastAsia="zh-CN"/>
        </w:rPr>
        <w:t>F</w:t>
      </w:r>
      <w:r w:rsidRPr="00411728">
        <w:rPr>
          <w:rFonts w:hint="eastAsia"/>
          <w:b/>
          <w:lang w:eastAsia="zh-CN"/>
        </w:rPr>
        <w:t xml:space="preserve">or ACLR, </w:t>
      </w:r>
      <w:r>
        <w:rPr>
          <w:rFonts w:cs="v5.0.0" w:hint="eastAsia"/>
          <w:b/>
          <w:lang w:eastAsia="zh-CN"/>
        </w:rPr>
        <w:t>t</w:t>
      </w:r>
      <w:r w:rsidRPr="00411728">
        <w:rPr>
          <w:rFonts w:cs="v5.0.0" w:hint="eastAsia"/>
          <w:b/>
          <w:lang w:eastAsia="zh-CN"/>
        </w:rPr>
        <w:t xml:space="preserve">he </w:t>
      </w:r>
      <w:r w:rsidRPr="00411728">
        <w:rPr>
          <w:rFonts w:cs="v5.0.0"/>
          <w:b/>
        </w:rPr>
        <w:t xml:space="preserve">ACLR limits shall be applied to ACLR over all </w:t>
      </w:r>
      <w:r w:rsidRPr="00411728">
        <w:rPr>
          <w:rFonts w:cs="v5.0.0" w:hint="eastAsia"/>
          <w:b/>
          <w:i/>
          <w:iCs/>
          <w:lang w:eastAsia="zh-CN"/>
        </w:rPr>
        <w:t>TAB</w:t>
      </w:r>
      <w:r w:rsidRPr="00411728">
        <w:rPr>
          <w:rFonts w:cs="v5.0.0"/>
          <w:b/>
          <w:i/>
          <w:iCs/>
        </w:rPr>
        <w:t xml:space="preserve"> connectors</w:t>
      </w:r>
      <w:r w:rsidRPr="00411728">
        <w:rPr>
          <w:rFonts w:cs="v5.0.0"/>
          <w:b/>
        </w:rPr>
        <w:t xml:space="preserve"> for </w:t>
      </w:r>
      <w:r w:rsidRPr="00411728">
        <w:rPr>
          <w:rFonts w:cs="v5.0.0"/>
          <w:b/>
          <w:i/>
        </w:rPr>
        <w:t>S</w:t>
      </w:r>
      <w:r w:rsidRPr="00411728">
        <w:rPr>
          <w:rFonts w:cs="v5.0.0" w:hint="eastAsia"/>
          <w:b/>
          <w:i/>
          <w:lang w:eastAsia="zh-CN"/>
        </w:rPr>
        <w:t>AN</w:t>
      </w:r>
      <w:r w:rsidRPr="00411728">
        <w:rPr>
          <w:rFonts w:cs="v5.0.0"/>
          <w:b/>
          <w:i/>
        </w:rPr>
        <w:t xml:space="preserve"> type 1-</w:t>
      </w:r>
      <w:r w:rsidRPr="00411728">
        <w:rPr>
          <w:rFonts w:cs="v5.0.0" w:hint="eastAsia"/>
          <w:b/>
          <w:i/>
          <w:lang w:eastAsia="zh-CN"/>
        </w:rPr>
        <w:t>H</w:t>
      </w:r>
      <w:r w:rsidRPr="00411728">
        <w:rPr>
          <w:rFonts w:cs="v5.0.0"/>
          <w:b/>
        </w:rPr>
        <w:t>.</w:t>
      </w:r>
    </w:p>
    <w:p w14:paraId="5E9CA29C" w14:textId="77777777" w:rsidR="00A50939" w:rsidRPr="00411728" w:rsidRDefault="00A50939" w:rsidP="00A50939">
      <w:pPr>
        <w:rPr>
          <w:rFonts w:cs="v5.0.0"/>
          <w:b/>
          <w:i/>
          <w:lang w:eastAsia="zh-CN"/>
        </w:rPr>
      </w:pPr>
      <w:r w:rsidRPr="00411728">
        <w:rPr>
          <w:rFonts w:cs="v5.0.0" w:hint="eastAsia"/>
          <w:b/>
          <w:lang w:eastAsia="zh-CN"/>
        </w:rPr>
        <w:t xml:space="preserve">For OBUE, </w:t>
      </w:r>
      <w:r w:rsidRPr="00411728">
        <w:rPr>
          <w:rFonts w:cs="v5.0.0"/>
          <w:b/>
        </w:rPr>
        <w:t>t</w:t>
      </w:r>
      <w:r w:rsidRPr="00411728">
        <w:rPr>
          <w:b/>
        </w:rPr>
        <w:t>he operating band unwanted emissions limits shall be applied</w:t>
      </w:r>
      <w:r w:rsidRPr="00411728">
        <w:rPr>
          <w:rFonts w:cs="v5.0.0"/>
          <w:b/>
        </w:rPr>
        <w:t xml:space="preserve"> to the sum of the emission power </w:t>
      </w:r>
      <w:r w:rsidRPr="00411728">
        <w:rPr>
          <w:rFonts w:cs="v5.0.0"/>
          <w:b/>
          <w:lang w:eastAsia="zh-CN"/>
        </w:rPr>
        <w:t xml:space="preserve">over all </w:t>
      </w:r>
      <w:r w:rsidRPr="00411728">
        <w:rPr>
          <w:rFonts w:cs="v5.0.0" w:hint="eastAsia"/>
          <w:b/>
          <w:i/>
          <w:lang w:eastAsia="zh-CN"/>
        </w:rPr>
        <w:t>TAB</w:t>
      </w:r>
      <w:r w:rsidRPr="00411728">
        <w:rPr>
          <w:rFonts w:cs="v5.0.0"/>
          <w:b/>
          <w:i/>
          <w:lang w:eastAsia="zh-CN"/>
        </w:rPr>
        <w:t xml:space="preserve"> connectors</w:t>
      </w:r>
      <w:r w:rsidRPr="00411728">
        <w:rPr>
          <w:rFonts w:cs="v5.0.0"/>
          <w:b/>
        </w:rPr>
        <w:t xml:space="preserve"> for </w:t>
      </w:r>
      <w:r w:rsidRPr="00411728">
        <w:rPr>
          <w:rFonts w:cs="v5.0.0"/>
          <w:b/>
          <w:i/>
        </w:rPr>
        <w:t>S</w:t>
      </w:r>
      <w:r w:rsidRPr="00411728">
        <w:rPr>
          <w:rFonts w:cs="v5.0.0" w:hint="eastAsia"/>
          <w:b/>
          <w:i/>
          <w:lang w:eastAsia="zh-CN"/>
        </w:rPr>
        <w:t>AN</w:t>
      </w:r>
      <w:r w:rsidRPr="00411728">
        <w:rPr>
          <w:rFonts w:cs="v5.0.0"/>
          <w:b/>
          <w:i/>
        </w:rPr>
        <w:t xml:space="preserve"> type 1-</w:t>
      </w:r>
      <w:r w:rsidRPr="00411728">
        <w:rPr>
          <w:rFonts w:cs="v5.0.0" w:hint="eastAsia"/>
          <w:b/>
          <w:i/>
          <w:lang w:eastAsia="zh-CN"/>
        </w:rPr>
        <w:t>H</w:t>
      </w:r>
      <w:r w:rsidRPr="00411728">
        <w:rPr>
          <w:rFonts w:cs="v5.0.0"/>
          <w:b/>
          <w:i/>
        </w:rPr>
        <w:t>.</w:t>
      </w:r>
    </w:p>
    <w:p w14:paraId="3A17218D" w14:textId="77777777" w:rsidR="00A50939" w:rsidRPr="00411728" w:rsidRDefault="00A50939" w:rsidP="00A50939">
      <w:pPr>
        <w:rPr>
          <w:b/>
          <w:lang w:eastAsia="zh-CN"/>
        </w:rPr>
      </w:pPr>
      <w:r w:rsidRPr="00411728">
        <w:rPr>
          <w:rFonts w:cs="v5.0.0" w:hint="eastAsia"/>
          <w:b/>
          <w:lang w:eastAsia="zh-CN"/>
        </w:rPr>
        <w:t xml:space="preserve">For spurious, </w:t>
      </w:r>
      <w:r w:rsidRPr="00411728">
        <w:rPr>
          <w:rFonts w:cs="v5.0.0"/>
          <w:b/>
        </w:rPr>
        <w:t>t</w:t>
      </w:r>
      <w:r w:rsidRPr="00411728">
        <w:rPr>
          <w:b/>
        </w:rPr>
        <w:t xml:space="preserve">he sum of the spurious emissions over all </w:t>
      </w:r>
      <w:r w:rsidRPr="00411728">
        <w:rPr>
          <w:rFonts w:hint="eastAsia"/>
          <w:b/>
          <w:i/>
          <w:lang w:eastAsia="zh-CN"/>
        </w:rPr>
        <w:t>TAB</w:t>
      </w:r>
      <w:r w:rsidRPr="00411728">
        <w:rPr>
          <w:b/>
          <w:i/>
        </w:rPr>
        <w:t xml:space="preserve"> connectors </w:t>
      </w:r>
      <w:r w:rsidRPr="00411728">
        <w:rPr>
          <w:b/>
        </w:rPr>
        <w:t xml:space="preserve">for </w:t>
      </w:r>
      <w:r w:rsidRPr="00411728">
        <w:rPr>
          <w:b/>
          <w:i/>
        </w:rPr>
        <w:t>S</w:t>
      </w:r>
      <w:r w:rsidRPr="00411728">
        <w:rPr>
          <w:rFonts w:hint="eastAsia"/>
          <w:b/>
          <w:i/>
          <w:lang w:eastAsia="zh-CN"/>
        </w:rPr>
        <w:t>AN</w:t>
      </w:r>
      <w:r w:rsidRPr="00411728">
        <w:rPr>
          <w:b/>
          <w:i/>
        </w:rPr>
        <w:t xml:space="preserve"> type 1-</w:t>
      </w:r>
      <w:r w:rsidRPr="00411728">
        <w:rPr>
          <w:rFonts w:hint="eastAsia"/>
          <w:b/>
          <w:i/>
          <w:lang w:eastAsia="zh-CN"/>
        </w:rPr>
        <w:t>H</w:t>
      </w:r>
      <w:r w:rsidRPr="00411728">
        <w:rPr>
          <w:b/>
        </w:rPr>
        <w:t xml:space="preserve"> shall not exceed the </w:t>
      </w:r>
      <w:r w:rsidRPr="00411728">
        <w:rPr>
          <w:b/>
          <w:i/>
        </w:rPr>
        <w:t>limits</w:t>
      </w:r>
      <w:r w:rsidRPr="00411728">
        <w:rPr>
          <w:b/>
        </w:rPr>
        <w:t xml:space="preserve"> defined in clause 6.6.5.2</w:t>
      </w:r>
    </w:p>
    <w:p w14:paraId="0104610E" w14:textId="77777777" w:rsidR="00A86CB7" w:rsidRPr="00A50939" w:rsidRDefault="00A86CB7" w:rsidP="005F20E2">
      <w:pPr>
        <w:jc w:val="both"/>
        <w:rPr>
          <w:lang w:eastAsia="zh-CN"/>
        </w:rPr>
      </w:pPr>
    </w:p>
    <w:p w14:paraId="6CAFC1CA" w14:textId="77777777" w:rsidR="005F20E2" w:rsidRPr="003B4D3E" w:rsidRDefault="005F20E2" w:rsidP="005F20E2">
      <w:pPr>
        <w:pStyle w:val="1"/>
        <w:numPr>
          <w:ilvl w:val="0"/>
          <w:numId w:val="44"/>
        </w:numPr>
        <w:ind w:left="0" w:firstLine="0"/>
        <w:jc w:val="both"/>
        <w:rPr>
          <w:sz w:val="28"/>
          <w:szCs w:val="28"/>
        </w:rPr>
      </w:pPr>
      <w:r w:rsidRPr="003B4D3E">
        <w:rPr>
          <w:sz w:val="28"/>
          <w:szCs w:val="28"/>
        </w:rPr>
        <w:t>References</w:t>
      </w:r>
    </w:p>
    <w:bookmarkEnd w:id="0"/>
    <w:bookmarkEnd w:id="1"/>
    <w:p w14:paraId="08B10302" w14:textId="20C60686" w:rsidR="00243435" w:rsidRDefault="00B9628A" w:rsidP="00B9628A">
      <w:pPr>
        <w:numPr>
          <w:ilvl w:val="0"/>
          <w:numId w:val="45"/>
        </w:numPr>
        <w:jc w:val="both"/>
        <w:rPr>
          <w:lang w:eastAsia="zh-CN"/>
        </w:rPr>
      </w:pPr>
      <w:r w:rsidRPr="00B9628A">
        <w:rPr>
          <w:lang w:eastAsia="zh-CN"/>
        </w:rPr>
        <w:t xml:space="preserve">R4-2217311, Way Forward on NTN Solutions SAN RF Maintenance, THALES, RAN4#104-bis-e </w:t>
      </w:r>
      <w:r w:rsidR="00243435" w:rsidRPr="00243435">
        <w:rPr>
          <w:lang w:eastAsia="zh-CN"/>
        </w:rPr>
        <w:t xml:space="preserve"> </w:t>
      </w:r>
    </w:p>
    <w:p w14:paraId="6AE5F0B0" w14:textId="77777777" w:rsidR="00080512" w:rsidRDefault="00080512" w:rsidP="0094646A">
      <w:pPr>
        <w:rPr>
          <w:lang w:eastAsia="zh-CN"/>
        </w:rPr>
      </w:pPr>
      <w:bookmarkStart w:id="42" w:name="historyclause"/>
      <w:bookmarkEnd w:id="42"/>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86D4A" w14:textId="77777777" w:rsidR="00BC3E91" w:rsidRDefault="00BC3E91">
      <w:r>
        <w:separator/>
      </w:r>
    </w:p>
  </w:endnote>
  <w:endnote w:type="continuationSeparator" w:id="0">
    <w:p w14:paraId="6084957F" w14:textId="77777777" w:rsidR="00BC3E91" w:rsidRDefault="00BC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default"/>
    <w:sig w:usb0="00000000" w:usb1="00000000"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EC0C1" w14:textId="77777777" w:rsidR="00BC3E91" w:rsidRDefault="00BC3E91">
      <w:r>
        <w:separator/>
      </w:r>
    </w:p>
  </w:footnote>
  <w:footnote w:type="continuationSeparator" w:id="0">
    <w:p w14:paraId="04B3A7FE" w14:textId="77777777" w:rsidR="00BC3E91" w:rsidRDefault="00BC3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020643A3"/>
    <w:multiLevelType w:val="multilevel"/>
    <w:tmpl w:val="020643A3"/>
    <w:lvl w:ilvl="0">
      <w:start w:val="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4306B9C"/>
    <w:multiLevelType w:val="hybridMultilevel"/>
    <w:tmpl w:val="B2AC0C46"/>
    <w:lvl w:ilvl="0" w:tplc="FCCA675C">
      <w:numFmt w:val="bullet"/>
      <w:lvlText w:val="-"/>
      <w:lvlJc w:val="left"/>
      <w:pPr>
        <w:ind w:left="720" w:hanging="360"/>
      </w:pPr>
      <w:rPr>
        <w:rFonts w:ascii="Times New Roman" w:eastAsiaTheme="minorEastAsia" w:hAnsi="Times New Roman" w:cs="Times New Roman" w:hint="default"/>
        <w:b/>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5">
    <w:nsid w:val="43D458FF"/>
    <w:multiLevelType w:val="multilevel"/>
    <w:tmpl w:val="7A2C7C20"/>
    <w:lvl w:ilvl="0">
      <w:start w:val="1"/>
      <w:numFmt w:val="decimal"/>
      <w:lvlText w:val="%1."/>
      <w:lvlJc w:val="left"/>
      <w:pPr>
        <w:ind w:left="2487"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36"/>
  </w:num>
  <w:num w:numId="13">
    <w:abstractNumId w:val="22"/>
  </w:num>
  <w:num w:numId="14">
    <w:abstractNumId w:val="21"/>
  </w:num>
  <w:num w:numId="15">
    <w:abstractNumId w:val="27"/>
  </w:num>
  <w:num w:numId="16">
    <w:abstractNumId w:val="34"/>
  </w:num>
  <w:num w:numId="17">
    <w:abstractNumId w:val="23"/>
  </w:num>
  <w:num w:numId="18">
    <w:abstractNumId w:val="16"/>
  </w:num>
  <w:num w:numId="19">
    <w:abstractNumId w:val="13"/>
  </w:num>
  <w:num w:numId="20">
    <w:abstractNumId w:val="19"/>
  </w:num>
  <w:num w:numId="21">
    <w:abstractNumId w:val="20"/>
  </w:num>
  <w:num w:numId="22">
    <w:abstractNumId w:val="15"/>
  </w:num>
  <w:num w:numId="23">
    <w:abstractNumId w:val="30"/>
  </w:num>
  <w:num w:numId="24">
    <w:abstractNumId w:val="32"/>
  </w:num>
  <w:num w:numId="25">
    <w:abstractNumId w:val="11"/>
  </w:num>
  <w:num w:numId="26">
    <w:abstractNumId w:val="14"/>
  </w:num>
  <w:num w:numId="27">
    <w:abstractNumId w:val="31"/>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8"/>
  </w:num>
  <w:num w:numId="40">
    <w:abstractNumId w:val="37"/>
  </w:num>
  <w:num w:numId="41">
    <w:abstractNumId w:val="26"/>
  </w:num>
  <w:num w:numId="42">
    <w:abstractNumId w:val="35"/>
  </w:num>
  <w:num w:numId="43">
    <w:abstractNumId w:val="17"/>
  </w:num>
  <w:num w:numId="44">
    <w:abstractNumId w:val="25"/>
  </w:num>
  <w:num w:numId="45">
    <w:abstractNumId w:val="24"/>
  </w:num>
  <w:num w:numId="46">
    <w:abstractNumId w:val="10"/>
  </w:num>
  <w:num w:numId="47">
    <w:abstractNumId w:val="28"/>
  </w:num>
  <w:num w:numId="4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C32"/>
    <w:rsid w:val="0000712B"/>
    <w:rsid w:val="0001219D"/>
    <w:rsid w:val="000136F4"/>
    <w:rsid w:val="00015EB4"/>
    <w:rsid w:val="00020DCC"/>
    <w:rsid w:val="0002227B"/>
    <w:rsid w:val="000270B9"/>
    <w:rsid w:val="00030493"/>
    <w:rsid w:val="00033397"/>
    <w:rsid w:val="000372C9"/>
    <w:rsid w:val="00037377"/>
    <w:rsid w:val="00040095"/>
    <w:rsid w:val="00042BB8"/>
    <w:rsid w:val="00050C6D"/>
    <w:rsid w:val="00051834"/>
    <w:rsid w:val="00051A6B"/>
    <w:rsid w:val="00052FA5"/>
    <w:rsid w:val="000549C4"/>
    <w:rsid w:val="00054A22"/>
    <w:rsid w:val="000551C9"/>
    <w:rsid w:val="00056EC7"/>
    <w:rsid w:val="000578A0"/>
    <w:rsid w:val="00057F16"/>
    <w:rsid w:val="000613C8"/>
    <w:rsid w:val="00061626"/>
    <w:rsid w:val="00062023"/>
    <w:rsid w:val="00062BF7"/>
    <w:rsid w:val="000640CC"/>
    <w:rsid w:val="000655A6"/>
    <w:rsid w:val="0006599F"/>
    <w:rsid w:val="000710E4"/>
    <w:rsid w:val="000723C0"/>
    <w:rsid w:val="00074D95"/>
    <w:rsid w:val="00080512"/>
    <w:rsid w:val="00081F3A"/>
    <w:rsid w:val="000831B9"/>
    <w:rsid w:val="000832D4"/>
    <w:rsid w:val="00084669"/>
    <w:rsid w:val="00085DC7"/>
    <w:rsid w:val="00085E3D"/>
    <w:rsid w:val="00086F9E"/>
    <w:rsid w:val="00090422"/>
    <w:rsid w:val="000928C8"/>
    <w:rsid w:val="00092991"/>
    <w:rsid w:val="00094FCA"/>
    <w:rsid w:val="0009532F"/>
    <w:rsid w:val="000A0235"/>
    <w:rsid w:val="000A12F0"/>
    <w:rsid w:val="000A2428"/>
    <w:rsid w:val="000A3078"/>
    <w:rsid w:val="000A39AB"/>
    <w:rsid w:val="000A3A3D"/>
    <w:rsid w:val="000A6276"/>
    <w:rsid w:val="000B01B3"/>
    <w:rsid w:val="000B0670"/>
    <w:rsid w:val="000B13F6"/>
    <w:rsid w:val="000B1685"/>
    <w:rsid w:val="000B6E2D"/>
    <w:rsid w:val="000B7A41"/>
    <w:rsid w:val="000C47C3"/>
    <w:rsid w:val="000C72A5"/>
    <w:rsid w:val="000C7FB6"/>
    <w:rsid w:val="000D03FC"/>
    <w:rsid w:val="000D11E6"/>
    <w:rsid w:val="000D1E07"/>
    <w:rsid w:val="000D25C3"/>
    <w:rsid w:val="000D4A67"/>
    <w:rsid w:val="000D58AB"/>
    <w:rsid w:val="000D69E9"/>
    <w:rsid w:val="000E13A0"/>
    <w:rsid w:val="000E2615"/>
    <w:rsid w:val="000E3C25"/>
    <w:rsid w:val="000E5E07"/>
    <w:rsid w:val="000E6BD3"/>
    <w:rsid w:val="000F0FD3"/>
    <w:rsid w:val="000F49E2"/>
    <w:rsid w:val="000F56F6"/>
    <w:rsid w:val="000F7200"/>
    <w:rsid w:val="00101456"/>
    <w:rsid w:val="00101D56"/>
    <w:rsid w:val="00101E15"/>
    <w:rsid w:val="0011024B"/>
    <w:rsid w:val="001106A5"/>
    <w:rsid w:val="001137B3"/>
    <w:rsid w:val="00115385"/>
    <w:rsid w:val="001170B5"/>
    <w:rsid w:val="00120465"/>
    <w:rsid w:val="001208F9"/>
    <w:rsid w:val="00122695"/>
    <w:rsid w:val="00123CC8"/>
    <w:rsid w:val="00125261"/>
    <w:rsid w:val="00126309"/>
    <w:rsid w:val="00127381"/>
    <w:rsid w:val="00127ADA"/>
    <w:rsid w:val="00130CB2"/>
    <w:rsid w:val="00133525"/>
    <w:rsid w:val="001343F8"/>
    <w:rsid w:val="001405A7"/>
    <w:rsid w:val="00141B73"/>
    <w:rsid w:val="00142BB7"/>
    <w:rsid w:val="0015298E"/>
    <w:rsid w:val="00152BA0"/>
    <w:rsid w:val="0015514B"/>
    <w:rsid w:val="00161896"/>
    <w:rsid w:val="00161EAA"/>
    <w:rsid w:val="0016250D"/>
    <w:rsid w:val="00162EA7"/>
    <w:rsid w:val="00163044"/>
    <w:rsid w:val="00164683"/>
    <w:rsid w:val="00164F45"/>
    <w:rsid w:val="00165F4E"/>
    <w:rsid w:val="00172CE4"/>
    <w:rsid w:val="00173E3B"/>
    <w:rsid w:val="00174E78"/>
    <w:rsid w:val="0017702A"/>
    <w:rsid w:val="0017708C"/>
    <w:rsid w:val="0018036D"/>
    <w:rsid w:val="001817D1"/>
    <w:rsid w:val="00182C82"/>
    <w:rsid w:val="001831E0"/>
    <w:rsid w:val="00183522"/>
    <w:rsid w:val="00186AAE"/>
    <w:rsid w:val="00192318"/>
    <w:rsid w:val="00192EB2"/>
    <w:rsid w:val="00195692"/>
    <w:rsid w:val="00196C1A"/>
    <w:rsid w:val="001A0630"/>
    <w:rsid w:val="001A0DEC"/>
    <w:rsid w:val="001A0F94"/>
    <w:rsid w:val="001A257D"/>
    <w:rsid w:val="001A27EE"/>
    <w:rsid w:val="001A41EF"/>
    <w:rsid w:val="001A4C42"/>
    <w:rsid w:val="001A7420"/>
    <w:rsid w:val="001A75CB"/>
    <w:rsid w:val="001A7B66"/>
    <w:rsid w:val="001B076D"/>
    <w:rsid w:val="001B2701"/>
    <w:rsid w:val="001B375E"/>
    <w:rsid w:val="001B63B6"/>
    <w:rsid w:val="001B6637"/>
    <w:rsid w:val="001B76B0"/>
    <w:rsid w:val="001C029A"/>
    <w:rsid w:val="001C21C3"/>
    <w:rsid w:val="001C2908"/>
    <w:rsid w:val="001C54C3"/>
    <w:rsid w:val="001C58B1"/>
    <w:rsid w:val="001C58D4"/>
    <w:rsid w:val="001C6A35"/>
    <w:rsid w:val="001C6A9D"/>
    <w:rsid w:val="001D02C2"/>
    <w:rsid w:val="001D031D"/>
    <w:rsid w:val="001D047B"/>
    <w:rsid w:val="001D1965"/>
    <w:rsid w:val="001D1BC9"/>
    <w:rsid w:val="001D34F4"/>
    <w:rsid w:val="001D5506"/>
    <w:rsid w:val="001D6AD2"/>
    <w:rsid w:val="001E2436"/>
    <w:rsid w:val="001E6A96"/>
    <w:rsid w:val="001F0496"/>
    <w:rsid w:val="001F07CC"/>
    <w:rsid w:val="001F0C1D"/>
    <w:rsid w:val="001F1132"/>
    <w:rsid w:val="001F168B"/>
    <w:rsid w:val="001F17D8"/>
    <w:rsid w:val="001F237E"/>
    <w:rsid w:val="001F484B"/>
    <w:rsid w:val="001F6DD3"/>
    <w:rsid w:val="001F79AF"/>
    <w:rsid w:val="002026A1"/>
    <w:rsid w:val="00203A50"/>
    <w:rsid w:val="002045A9"/>
    <w:rsid w:val="00205D4D"/>
    <w:rsid w:val="0020712B"/>
    <w:rsid w:val="002120C7"/>
    <w:rsid w:val="002127E0"/>
    <w:rsid w:val="00214733"/>
    <w:rsid w:val="0022209B"/>
    <w:rsid w:val="0022283B"/>
    <w:rsid w:val="00223974"/>
    <w:rsid w:val="00224348"/>
    <w:rsid w:val="00225D8D"/>
    <w:rsid w:val="00226A99"/>
    <w:rsid w:val="00230C18"/>
    <w:rsid w:val="002336BE"/>
    <w:rsid w:val="002347A2"/>
    <w:rsid w:val="00236CB1"/>
    <w:rsid w:val="00237727"/>
    <w:rsid w:val="00237FF9"/>
    <w:rsid w:val="00241263"/>
    <w:rsid w:val="002417B0"/>
    <w:rsid w:val="00241D33"/>
    <w:rsid w:val="002420C9"/>
    <w:rsid w:val="00243435"/>
    <w:rsid w:val="00244EF2"/>
    <w:rsid w:val="00247C53"/>
    <w:rsid w:val="00253FD5"/>
    <w:rsid w:val="002564BB"/>
    <w:rsid w:val="0025734F"/>
    <w:rsid w:val="00257EC8"/>
    <w:rsid w:val="00260978"/>
    <w:rsid w:val="00262FFE"/>
    <w:rsid w:val="00265B65"/>
    <w:rsid w:val="002665F7"/>
    <w:rsid w:val="002675F0"/>
    <w:rsid w:val="00267DB6"/>
    <w:rsid w:val="00273C6F"/>
    <w:rsid w:val="00273D24"/>
    <w:rsid w:val="00274259"/>
    <w:rsid w:val="0027493C"/>
    <w:rsid w:val="00275386"/>
    <w:rsid w:val="0027566E"/>
    <w:rsid w:val="00275EDE"/>
    <w:rsid w:val="002760EE"/>
    <w:rsid w:val="002767CA"/>
    <w:rsid w:val="002770B5"/>
    <w:rsid w:val="0028020D"/>
    <w:rsid w:val="002803C0"/>
    <w:rsid w:val="002815A7"/>
    <w:rsid w:val="00281841"/>
    <w:rsid w:val="002819CC"/>
    <w:rsid w:val="002833C5"/>
    <w:rsid w:val="0028761E"/>
    <w:rsid w:val="00291A21"/>
    <w:rsid w:val="002925DA"/>
    <w:rsid w:val="00293625"/>
    <w:rsid w:val="002940C0"/>
    <w:rsid w:val="00294926"/>
    <w:rsid w:val="00296D74"/>
    <w:rsid w:val="002A2E69"/>
    <w:rsid w:val="002A31E3"/>
    <w:rsid w:val="002A35C3"/>
    <w:rsid w:val="002A3EE6"/>
    <w:rsid w:val="002A41B7"/>
    <w:rsid w:val="002A5940"/>
    <w:rsid w:val="002B336E"/>
    <w:rsid w:val="002B6339"/>
    <w:rsid w:val="002B7890"/>
    <w:rsid w:val="002C1A14"/>
    <w:rsid w:val="002C3B55"/>
    <w:rsid w:val="002C5B22"/>
    <w:rsid w:val="002C7502"/>
    <w:rsid w:val="002D0D3F"/>
    <w:rsid w:val="002D3B69"/>
    <w:rsid w:val="002D6E45"/>
    <w:rsid w:val="002D74BC"/>
    <w:rsid w:val="002E00EE"/>
    <w:rsid w:val="002E0914"/>
    <w:rsid w:val="002E1A63"/>
    <w:rsid w:val="002E2AF5"/>
    <w:rsid w:val="002E694E"/>
    <w:rsid w:val="002E6DF5"/>
    <w:rsid w:val="002E6F0F"/>
    <w:rsid w:val="002F1330"/>
    <w:rsid w:val="002F2570"/>
    <w:rsid w:val="002F2845"/>
    <w:rsid w:val="002F4087"/>
    <w:rsid w:val="002F5764"/>
    <w:rsid w:val="002F5B7E"/>
    <w:rsid w:val="002F5FFC"/>
    <w:rsid w:val="002F77F3"/>
    <w:rsid w:val="00303553"/>
    <w:rsid w:val="00303A34"/>
    <w:rsid w:val="00304188"/>
    <w:rsid w:val="003048C2"/>
    <w:rsid w:val="00305F41"/>
    <w:rsid w:val="00307160"/>
    <w:rsid w:val="00307B1C"/>
    <w:rsid w:val="003116F0"/>
    <w:rsid w:val="00312DBE"/>
    <w:rsid w:val="00315855"/>
    <w:rsid w:val="00315B85"/>
    <w:rsid w:val="003172DC"/>
    <w:rsid w:val="0032179D"/>
    <w:rsid w:val="0032571D"/>
    <w:rsid w:val="00327D91"/>
    <w:rsid w:val="003302DE"/>
    <w:rsid w:val="00330D30"/>
    <w:rsid w:val="00331250"/>
    <w:rsid w:val="003313EC"/>
    <w:rsid w:val="00335BFB"/>
    <w:rsid w:val="003367FE"/>
    <w:rsid w:val="00340829"/>
    <w:rsid w:val="0034231A"/>
    <w:rsid w:val="00344FEE"/>
    <w:rsid w:val="003469FF"/>
    <w:rsid w:val="003470AB"/>
    <w:rsid w:val="003511F8"/>
    <w:rsid w:val="003540FE"/>
    <w:rsid w:val="0035462D"/>
    <w:rsid w:val="0035612E"/>
    <w:rsid w:val="00356555"/>
    <w:rsid w:val="003577CA"/>
    <w:rsid w:val="00360B1D"/>
    <w:rsid w:val="00362590"/>
    <w:rsid w:val="0036347F"/>
    <w:rsid w:val="003669C1"/>
    <w:rsid w:val="003669D1"/>
    <w:rsid w:val="00367D3A"/>
    <w:rsid w:val="00370A14"/>
    <w:rsid w:val="00370A4C"/>
    <w:rsid w:val="00371F48"/>
    <w:rsid w:val="003747E9"/>
    <w:rsid w:val="00374AF7"/>
    <w:rsid w:val="00374EA1"/>
    <w:rsid w:val="003765B8"/>
    <w:rsid w:val="003767D0"/>
    <w:rsid w:val="00377084"/>
    <w:rsid w:val="00382E6C"/>
    <w:rsid w:val="003836DD"/>
    <w:rsid w:val="00385624"/>
    <w:rsid w:val="00385B2A"/>
    <w:rsid w:val="00385F9E"/>
    <w:rsid w:val="0038627A"/>
    <w:rsid w:val="003867E2"/>
    <w:rsid w:val="00386E65"/>
    <w:rsid w:val="00386E7B"/>
    <w:rsid w:val="00387CE6"/>
    <w:rsid w:val="00390073"/>
    <w:rsid w:val="00390115"/>
    <w:rsid w:val="00391791"/>
    <w:rsid w:val="0039473E"/>
    <w:rsid w:val="00396058"/>
    <w:rsid w:val="003A0D06"/>
    <w:rsid w:val="003A1052"/>
    <w:rsid w:val="003A11AF"/>
    <w:rsid w:val="003A5F1D"/>
    <w:rsid w:val="003A64A7"/>
    <w:rsid w:val="003A7F92"/>
    <w:rsid w:val="003B14A2"/>
    <w:rsid w:val="003B1866"/>
    <w:rsid w:val="003B2127"/>
    <w:rsid w:val="003B2148"/>
    <w:rsid w:val="003B32A3"/>
    <w:rsid w:val="003B3364"/>
    <w:rsid w:val="003B35A0"/>
    <w:rsid w:val="003B3B1C"/>
    <w:rsid w:val="003B596F"/>
    <w:rsid w:val="003B650A"/>
    <w:rsid w:val="003B7C60"/>
    <w:rsid w:val="003C002A"/>
    <w:rsid w:val="003C2887"/>
    <w:rsid w:val="003C3971"/>
    <w:rsid w:val="003D22D2"/>
    <w:rsid w:val="003D2304"/>
    <w:rsid w:val="003D2838"/>
    <w:rsid w:val="003E0EA6"/>
    <w:rsid w:val="003E1E1B"/>
    <w:rsid w:val="003E2616"/>
    <w:rsid w:val="003E36F2"/>
    <w:rsid w:val="003E425E"/>
    <w:rsid w:val="003E5449"/>
    <w:rsid w:val="003E618B"/>
    <w:rsid w:val="003E769C"/>
    <w:rsid w:val="003F0572"/>
    <w:rsid w:val="003F209C"/>
    <w:rsid w:val="003F4888"/>
    <w:rsid w:val="003F4A38"/>
    <w:rsid w:val="003F5427"/>
    <w:rsid w:val="003F6C1E"/>
    <w:rsid w:val="00401E96"/>
    <w:rsid w:val="004024C1"/>
    <w:rsid w:val="00404833"/>
    <w:rsid w:val="00405DF0"/>
    <w:rsid w:val="0041079E"/>
    <w:rsid w:val="00411607"/>
    <w:rsid w:val="00411728"/>
    <w:rsid w:val="004118E9"/>
    <w:rsid w:val="00415A3E"/>
    <w:rsid w:val="00416157"/>
    <w:rsid w:val="004164A1"/>
    <w:rsid w:val="004223DB"/>
    <w:rsid w:val="00423334"/>
    <w:rsid w:val="00425460"/>
    <w:rsid w:val="004261CD"/>
    <w:rsid w:val="00426612"/>
    <w:rsid w:val="00430248"/>
    <w:rsid w:val="00430CC1"/>
    <w:rsid w:val="0043157D"/>
    <w:rsid w:val="004327D4"/>
    <w:rsid w:val="00432BBE"/>
    <w:rsid w:val="00432D1D"/>
    <w:rsid w:val="004345EC"/>
    <w:rsid w:val="0043580E"/>
    <w:rsid w:val="00435CDD"/>
    <w:rsid w:val="0043672E"/>
    <w:rsid w:val="004369DB"/>
    <w:rsid w:val="004371AB"/>
    <w:rsid w:val="00437B75"/>
    <w:rsid w:val="00441312"/>
    <w:rsid w:val="00445CC3"/>
    <w:rsid w:val="004463CC"/>
    <w:rsid w:val="00446F5E"/>
    <w:rsid w:val="004518A0"/>
    <w:rsid w:val="004524B8"/>
    <w:rsid w:val="00455169"/>
    <w:rsid w:val="00455FC7"/>
    <w:rsid w:val="00461750"/>
    <w:rsid w:val="00463701"/>
    <w:rsid w:val="00463A0B"/>
    <w:rsid w:val="00465515"/>
    <w:rsid w:val="00465830"/>
    <w:rsid w:val="00466EE8"/>
    <w:rsid w:val="004700CD"/>
    <w:rsid w:val="00470C42"/>
    <w:rsid w:val="00472517"/>
    <w:rsid w:val="00473AF3"/>
    <w:rsid w:val="00474DFD"/>
    <w:rsid w:val="0047513A"/>
    <w:rsid w:val="004778E7"/>
    <w:rsid w:val="004800D8"/>
    <w:rsid w:val="0048168E"/>
    <w:rsid w:val="00487547"/>
    <w:rsid w:val="004927B6"/>
    <w:rsid w:val="0049295F"/>
    <w:rsid w:val="00493A5F"/>
    <w:rsid w:val="00495124"/>
    <w:rsid w:val="0049751D"/>
    <w:rsid w:val="00497CAF"/>
    <w:rsid w:val="004A026A"/>
    <w:rsid w:val="004A5112"/>
    <w:rsid w:val="004A5A13"/>
    <w:rsid w:val="004B04E3"/>
    <w:rsid w:val="004B1F46"/>
    <w:rsid w:val="004B607E"/>
    <w:rsid w:val="004B6981"/>
    <w:rsid w:val="004C035C"/>
    <w:rsid w:val="004C30AC"/>
    <w:rsid w:val="004C3B40"/>
    <w:rsid w:val="004C574D"/>
    <w:rsid w:val="004C7120"/>
    <w:rsid w:val="004D11B3"/>
    <w:rsid w:val="004D3578"/>
    <w:rsid w:val="004D4861"/>
    <w:rsid w:val="004D499F"/>
    <w:rsid w:val="004D78B1"/>
    <w:rsid w:val="004E213A"/>
    <w:rsid w:val="004E247F"/>
    <w:rsid w:val="004E3738"/>
    <w:rsid w:val="004E42B6"/>
    <w:rsid w:val="004E48C9"/>
    <w:rsid w:val="004E619E"/>
    <w:rsid w:val="004F0988"/>
    <w:rsid w:val="004F2068"/>
    <w:rsid w:val="004F31A1"/>
    <w:rsid w:val="004F3340"/>
    <w:rsid w:val="004F4D17"/>
    <w:rsid w:val="004F519B"/>
    <w:rsid w:val="005009AA"/>
    <w:rsid w:val="00501210"/>
    <w:rsid w:val="005023B5"/>
    <w:rsid w:val="005023E5"/>
    <w:rsid w:val="00503986"/>
    <w:rsid w:val="00505BEB"/>
    <w:rsid w:val="00511FFB"/>
    <w:rsid w:val="00516157"/>
    <w:rsid w:val="00516F31"/>
    <w:rsid w:val="00516FA6"/>
    <w:rsid w:val="00517CEF"/>
    <w:rsid w:val="00524274"/>
    <w:rsid w:val="00532B66"/>
    <w:rsid w:val="0053388B"/>
    <w:rsid w:val="0053456A"/>
    <w:rsid w:val="00535773"/>
    <w:rsid w:val="0053681A"/>
    <w:rsid w:val="00542987"/>
    <w:rsid w:val="005438B4"/>
    <w:rsid w:val="00543E6C"/>
    <w:rsid w:val="00544692"/>
    <w:rsid w:val="005449D2"/>
    <w:rsid w:val="00545262"/>
    <w:rsid w:val="005469B4"/>
    <w:rsid w:val="00546D96"/>
    <w:rsid w:val="00547DD3"/>
    <w:rsid w:val="0055095C"/>
    <w:rsid w:val="00552A9B"/>
    <w:rsid w:val="00552FA5"/>
    <w:rsid w:val="00557A31"/>
    <w:rsid w:val="0056034A"/>
    <w:rsid w:val="00560776"/>
    <w:rsid w:val="00562827"/>
    <w:rsid w:val="00562C20"/>
    <w:rsid w:val="005639F4"/>
    <w:rsid w:val="005649C5"/>
    <w:rsid w:val="00564D6E"/>
    <w:rsid w:val="00565087"/>
    <w:rsid w:val="00565F46"/>
    <w:rsid w:val="00571BD6"/>
    <w:rsid w:val="00573048"/>
    <w:rsid w:val="00573EE6"/>
    <w:rsid w:val="00576EB3"/>
    <w:rsid w:val="0058269E"/>
    <w:rsid w:val="00583797"/>
    <w:rsid w:val="00583B72"/>
    <w:rsid w:val="00584CE4"/>
    <w:rsid w:val="00585241"/>
    <w:rsid w:val="00585852"/>
    <w:rsid w:val="00586D4D"/>
    <w:rsid w:val="00595C95"/>
    <w:rsid w:val="00597B11"/>
    <w:rsid w:val="005A1CD5"/>
    <w:rsid w:val="005A3FA3"/>
    <w:rsid w:val="005A40FC"/>
    <w:rsid w:val="005A58D8"/>
    <w:rsid w:val="005A5D3E"/>
    <w:rsid w:val="005A7A5F"/>
    <w:rsid w:val="005B3A98"/>
    <w:rsid w:val="005B3E9B"/>
    <w:rsid w:val="005B4360"/>
    <w:rsid w:val="005B441B"/>
    <w:rsid w:val="005B5026"/>
    <w:rsid w:val="005B776C"/>
    <w:rsid w:val="005B77A5"/>
    <w:rsid w:val="005C0E96"/>
    <w:rsid w:val="005C110B"/>
    <w:rsid w:val="005C1803"/>
    <w:rsid w:val="005C1970"/>
    <w:rsid w:val="005C3466"/>
    <w:rsid w:val="005C5C2F"/>
    <w:rsid w:val="005C7BA5"/>
    <w:rsid w:val="005C7CF0"/>
    <w:rsid w:val="005D1648"/>
    <w:rsid w:val="005D2E01"/>
    <w:rsid w:val="005D3CD5"/>
    <w:rsid w:val="005D50E4"/>
    <w:rsid w:val="005D68EA"/>
    <w:rsid w:val="005D7526"/>
    <w:rsid w:val="005E1128"/>
    <w:rsid w:val="005E135E"/>
    <w:rsid w:val="005E205E"/>
    <w:rsid w:val="005E2FC3"/>
    <w:rsid w:val="005E3829"/>
    <w:rsid w:val="005E4987"/>
    <w:rsid w:val="005E4BB2"/>
    <w:rsid w:val="005E4DDC"/>
    <w:rsid w:val="005E7BE8"/>
    <w:rsid w:val="005F1D94"/>
    <w:rsid w:val="005F20E2"/>
    <w:rsid w:val="005F2738"/>
    <w:rsid w:val="005F4693"/>
    <w:rsid w:val="005F5921"/>
    <w:rsid w:val="005F72BE"/>
    <w:rsid w:val="005F788A"/>
    <w:rsid w:val="005F7FC5"/>
    <w:rsid w:val="00602254"/>
    <w:rsid w:val="00602AEA"/>
    <w:rsid w:val="0060348E"/>
    <w:rsid w:val="0060612A"/>
    <w:rsid w:val="00607063"/>
    <w:rsid w:val="00610768"/>
    <w:rsid w:val="006147B7"/>
    <w:rsid w:val="00614FDF"/>
    <w:rsid w:val="00620520"/>
    <w:rsid w:val="0062054C"/>
    <w:rsid w:val="00621337"/>
    <w:rsid w:val="00623CB7"/>
    <w:rsid w:val="006242C3"/>
    <w:rsid w:val="006253B5"/>
    <w:rsid w:val="0062696F"/>
    <w:rsid w:val="00630D55"/>
    <w:rsid w:val="00630F93"/>
    <w:rsid w:val="0063158F"/>
    <w:rsid w:val="0063275D"/>
    <w:rsid w:val="00632F50"/>
    <w:rsid w:val="00634CF2"/>
    <w:rsid w:val="0063543D"/>
    <w:rsid w:val="006401A1"/>
    <w:rsid w:val="006402A4"/>
    <w:rsid w:val="00642011"/>
    <w:rsid w:val="00644AA4"/>
    <w:rsid w:val="006452B9"/>
    <w:rsid w:val="00647114"/>
    <w:rsid w:val="00653B13"/>
    <w:rsid w:val="00654C33"/>
    <w:rsid w:val="00657DBA"/>
    <w:rsid w:val="006641A2"/>
    <w:rsid w:val="006660BB"/>
    <w:rsid w:val="00666D33"/>
    <w:rsid w:val="00670417"/>
    <w:rsid w:val="00670C26"/>
    <w:rsid w:val="00670CF4"/>
    <w:rsid w:val="0067289D"/>
    <w:rsid w:val="00673EB8"/>
    <w:rsid w:val="006750BE"/>
    <w:rsid w:val="0068377E"/>
    <w:rsid w:val="006840F9"/>
    <w:rsid w:val="0068427E"/>
    <w:rsid w:val="006842F3"/>
    <w:rsid w:val="006860F2"/>
    <w:rsid w:val="006912E9"/>
    <w:rsid w:val="0069232B"/>
    <w:rsid w:val="0069399E"/>
    <w:rsid w:val="00695D0C"/>
    <w:rsid w:val="0069628D"/>
    <w:rsid w:val="00696D93"/>
    <w:rsid w:val="0069746B"/>
    <w:rsid w:val="006A22D0"/>
    <w:rsid w:val="006A2C30"/>
    <w:rsid w:val="006A323F"/>
    <w:rsid w:val="006A544C"/>
    <w:rsid w:val="006A5744"/>
    <w:rsid w:val="006A7989"/>
    <w:rsid w:val="006B154B"/>
    <w:rsid w:val="006B19E2"/>
    <w:rsid w:val="006B241C"/>
    <w:rsid w:val="006B2743"/>
    <w:rsid w:val="006B30D0"/>
    <w:rsid w:val="006B3CB9"/>
    <w:rsid w:val="006B64DB"/>
    <w:rsid w:val="006B7D10"/>
    <w:rsid w:val="006C2F5F"/>
    <w:rsid w:val="006C36C4"/>
    <w:rsid w:val="006C3D95"/>
    <w:rsid w:val="006C6756"/>
    <w:rsid w:val="006C79C5"/>
    <w:rsid w:val="006D0101"/>
    <w:rsid w:val="006D0B85"/>
    <w:rsid w:val="006D1F4B"/>
    <w:rsid w:val="006D1FDA"/>
    <w:rsid w:val="006D3AF4"/>
    <w:rsid w:val="006D413D"/>
    <w:rsid w:val="006D62A9"/>
    <w:rsid w:val="006D7620"/>
    <w:rsid w:val="006E2F5E"/>
    <w:rsid w:val="006E43E1"/>
    <w:rsid w:val="006E4A6F"/>
    <w:rsid w:val="006E5C86"/>
    <w:rsid w:val="006E5FEC"/>
    <w:rsid w:val="006E71C4"/>
    <w:rsid w:val="006E73F2"/>
    <w:rsid w:val="006F31CF"/>
    <w:rsid w:val="006F4B66"/>
    <w:rsid w:val="006F78B2"/>
    <w:rsid w:val="006F7A24"/>
    <w:rsid w:val="007000D6"/>
    <w:rsid w:val="00701116"/>
    <w:rsid w:val="007047D5"/>
    <w:rsid w:val="0070722F"/>
    <w:rsid w:val="007076AF"/>
    <w:rsid w:val="00710A4B"/>
    <w:rsid w:val="0071174C"/>
    <w:rsid w:val="00711CC8"/>
    <w:rsid w:val="00712952"/>
    <w:rsid w:val="00713C44"/>
    <w:rsid w:val="00715007"/>
    <w:rsid w:val="00715725"/>
    <w:rsid w:val="00717487"/>
    <w:rsid w:val="007176CE"/>
    <w:rsid w:val="00720547"/>
    <w:rsid w:val="007207E1"/>
    <w:rsid w:val="00721338"/>
    <w:rsid w:val="00721B38"/>
    <w:rsid w:val="00721D8E"/>
    <w:rsid w:val="00722915"/>
    <w:rsid w:val="00723A27"/>
    <w:rsid w:val="00724178"/>
    <w:rsid w:val="00724539"/>
    <w:rsid w:val="007253CF"/>
    <w:rsid w:val="007261CB"/>
    <w:rsid w:val="00726859"/>
    <w:rsid w:val="00727164"/>
    <w:rsid w:val="0073014A"/>
    <w:rsid w:val="00731CAB"/>
    <w:rsid w:val="007334AD"/>
    <w:rsid w:val="00734A5B"/>
    <w:rsid w:val="007352EC"/>
    <w:rsid w:val="00735FD1"/>
    <w:rsid w:val="00737276"/>
    <w:rsid w:val="00737443"/>
    <w:rsid w:val="0074026F"/>
    <w:rsid w:val="007429F6"/>
    <w:rsid w:val="00742D04"/>
    <w:rsid w:val="00743169"/>
    <w:rsid w:val="00743E71"/>
    <w:rsid w:val="00744E76"/>
    <w:rsid w:val="007462BF"/>
    <w:rsid w:val="007552F6"/>
    <w:rsid w:val="007565BB"/>
    <w:rsid w:val="00757178"/>
    <w:rsid w:val="007606E6"/>
    <w:rsid w:val="0076120C"/>
    <w:rsid w:val="00761F46"/>
    <w:rsid w:val="00765EA3"/>
    <w:rsid w:val="00766CBC"/>
    <w:rsid w:val="007702E1"/>
    <w:rsid w:val="00771E08"/>
    <w:rsid w:val="00772B35"/>
    <w:rsid w:val="0077376C"/>
    <w:rsid w:val="00774DA4"/>
    <w:rsid w:val="00775693"/>
    <w:rsid w:val="00775A2D"/>
    <w:rsid w:val="00776C2B"/>
    <w:rsid w:val="00777400"/>
    <w:rsid w:val="00780DAA"/>
    <w:rsid w:val="007810B2"/>
    <w:rsid w:val="007811B9"/>
    <w:rsid w:val="00781F0F"/>
    <w:rsid w:val="007836AA"/>
    <w:rsid w:val="007836C4"/>
    <w:rsid w:val="00784D38"/>
    <w:rsid w:val="00785178"/>
    <w:rsid w:val="00785F41"/>
    <w:rsid w:val="007902D1"/>
    <w:rsid w:val="0079124A"/>
    <w:rsid w:val="0079428D"/>
    <w:rsid w:val="00794A3A"/>
    <w:rsid w:val="00794E91"/>
    <w:rsid w:val="0079586A"/>
    <w:rsid w:val="007A031C"/>
    <w:rsid w:val="007A12F3"/>
    <w:rsid w:val="007A3AFC"/>
    <w:rsid w:val="007B06A4"/>
    <w:rsid w:val="007B3DEE"/>
    <w:rsid w:val="007B4197"/>
    <w:rsid w:val="007B433D"/>
    <w:rsid w:val="007B5B91"/>
    <w:rsid w:val="007B600E"/>
    <w:rsid w:val="007C2AEC"/>
    <w:rsid w:val="007C479D"/>
    <w:rsid w:val="007C5571"/>
    <w:rsid w:val="007C61E8"/>
    <w:rsid w:val="007C742E"/>
    <w:rsid w:val="007D1338"/>
    <w:rsid w:val="007D55B5"/>
    <w:rsid w:val="007D57DD"/>
    <w:rsid w:val="007D5E69"/>
    <w:rsid w:val="007E1DCE"/>
    <w:rsid w:val="007E21EF"/>
    <w:rsid w:val="007E28B4"/>
    <w:rsid w:val="007E5011"/>
    <w:rsid w:val="007F0F4A"/>
    <w:rsid w:val="007F46CA"/>
    <w:rsid w:val="007F618B"/>
    <w:rsid w:val="00800C77"/>
    <w:rsid w:val="00802745"/>
    <w:rsid w:val="0080276A"/>
    <w:rsid w:val="00802797"/>
    <w:rsid w:val="008028A4"/>
    <w:rsid w:val="008029B7"/>
    <w:rsid w:val="0080324D"/>
    <w:rsid w:val="00805135"/>
    <w:rsid w:val="00806FB0"/>
    <w:rsid w:val="0080730A"/>
    <w:rsid w:val="00810051"/>
    <w:rsid w:val="008104BA"/>
    <w:rsid w:val="008122D9"/>
    <w:rsid w:val="00812390"/>
    <w:rsid w:val="008141B8"/>
    <w:rsid w:val="00814FB3"/>
    <w:rsid w:val="00816960"/>
    <w:rsid w:val="0081788D"/>
    <w:rsid w:val="00817A67"/>
    <w:rsid w:val="008239F2"/>
    <w:rsid w:val="00823E0C"/>
    <w:rsid w:val="00824204"/>
    <w:rsid w:val="008246D2"/>
    <w:rsid w:val="00825695"/>
    <w:rsid w:val="008275F5"/>
    <w:rsid w:val="00827658"/>
    <w:rsid w:val="00830144"/>
    <w:rsid w:val="00830747"/>
    <w:rsid w:val="00830843"/>
    <w:rsid w:val="00830904"/>
    <w:rsid w:val="008325E1"/>
    <w:rsid w:val="00832CC8"/>
    <w:rsid w:val="00834A22"/>
    <w:rsid w:val="008354DA"/>
    <w:rsid w:val="00836004"/>
    <w:rsid w:val="008420A0"/>
    <w:rsid w:val="00844985"/>
    <w:rsid w:val="0084645E"/>
    <w:rsid w:val="0085127C"/>
    <w:rsid w:val="00855A50"/>
    <w:rsid w:val="00856A63"/>
    <w:rsid w:val="00861983"/>
    <w:rsid w:val="00863284"/>
    <w:rsid w:val="0086421A"/>
    <w:rsid w:val="00871B5C"/>
    <w:rsid w:val="00871EF8"/>
    <w:rsid w:val="008722A3"/>
    <w:rsid w:val="0087398D"/>
    <w:rsid w:val="0087404B"/>
    <w:rsid w:val="008754EB"/>
    <w:rsid w:val="008768CA"/>
    <w:rsid w:val="0088083F"/>
    <w:rsid w:val="00882CFA"/>
    <w:rsid w:val="008835CB"/>
    <w:rsid w:val="00883D65"/>
    <w:rsid w:val="008851DB"/>
    <w:rsid w:val="00885B6A"/>
    <w:rsid w:val="008879A5"/>
    <w:rsid w:val="008945C7"/>
    <w:rsid w:val="00895D04"/>
    <w:rsid w:val="008972B1"/>
    <w:rsid w:val="008A04D7"/>
    <w:rsid w:val="008A3D3E"/>
    <w:rsid w:val="008A4B9D"/>
    <w:rsid w:val="008A55D0"/>
    <w:rsid w:val="008A72EB"/>
    <w:rsid w:val="008A792C"/>
    <w:rsid w:val="008B1335"/>
    <w:rsid w:val="008B3983"/>
    <w:rsid w:val="008B3D90"/>
    <w:rsid w:val="008B7CAD"/>
    <w:rsid w:val="008C2BA3"/>
    <w:rsid w:val="008C384C"/>
    <w:rsid w:val="008C448E"/>
    <w:rsid w:val="008C653C"/>
    <w:rsid w:val="008C7B64"/>
    <w:rsid w:val="008D1516"/>
    <w:rsid w:val="008D1793"/>
    <w:rsid w:val="008D2D9B"/>
    <w:rsid w:val="008D3B18"/>
    <w:rsid w:val="008D500E"/>
    <w:rsid w:val="008D63E3"/>
    <w:rsid w:val="008E02AB"/>
    <w:rsid w:val="008E1209"/>
    <w:rsid w:val="008E1930"/>
    <w:rsid w:val="008E2D68"/>
    <w:rsid w:val="008E4536"/>
    <w:rsid w:val="008E4B41"/>
    <w:rsid w:val="008E55E5"/>
    <w:rsid w:val="008E56E2"/>
    <w:rsid w:val="008E6756"/>
    <w:rsid w:val="008F0146"/>
    <w:rsid w:val="008F11A5"/>
    <w:rsid w:val="008F15DE"/>
    <w:rsid w:val="008F23A3"/>
    <w:rsid w:val="008F2799"/>
    <w:rsid w:val="008F3E79"/>
    <w:rsid w:val="008F4BBE"/>
    <w:rsid w:val="008F56C3"/>
    <w:rsid w:val="008F5E45"/>
    <w:rsid w:val="008F7970"/>
    <w:rsid w:val="0090271F"/>
    <w:rsid w:val="00902E23"/>
    <w:rsid w:val="009030CB"/>
    <w:rsid w:val="00903E5D"/>
    <w:rsid w:val="009043C4"/>
    <w:rsid w:val="0090449D"/>
    <w:rsid w:val="009056ED"/>
    <w:rsid w:val="00906DFE"/>
    <w:rsid w:val="009073EC"/>
    <w:rsid w:val="0091132F"/>
    <w:rsid w:val="009114D7"/>
    <w:rsid w:val="00911CD2"/>
    <w:rsid w:val="0091348E"/>
    <w:rsid w:val="009157B4"/>
    <w:rsid w:val="0091611C"/>
    <w:rsid w:val="00917778"/>
    <w:rsid w:val="00917B4D"/>
    <w:rsid w:val="00917B79"/>
    <w:rsid w:val="00917CCB"/>
    <w:rsid w:val="009200EA"/>
    <w:rsid w:val="009217C6"/>
    <w:rsid w:val="00925251"/>
    <w:rsid w:val="00925A11"/>
    <w:rsid w:val="009317BF"/>
    <w:rsid w:val="00933FB0"/>
    <w:rsid w:val="0093497E"/>
    <w:rsid w:val="00934A22"/>
    <w:rsid w:val="0093552D"/>
    <w:rsid w:val="00935AE2"/>
    <w:rsid w:val="00936C90"/>
    <w:rsid w:val="0094272B"/>
    <w:rsid w:val="00942EC2"/>
    <w:rsid w:val="0094489E"/>
    <w:rsid w:val="0094520B"/>
    <w:rsid w:val="0094646A"/>
    <w:rsid w:val="00946503"/>
    <w:rsid w:val="009474CC"/>
    <w:rsid w:val="0095310E"/>
    <w:rsid w:val="00953CEB"/>
    <w:rsid w:val="00956557"/>
    <w:rsid w:val="00962389"/>
    <w:rsid w:val="00963588"/>
    <w:rsid w:val="00963AD8"/>
    <w:rsid w:val="009667AB"/>
    <w:rsid w:val="00966C00"/>
    <w:rsid w:val="00974A69"/>
    <w:rsid w:val="00975315"/>
    <w:rsid w:val="009755B5"/>
    <w:rsid w:val="00975A3A"/>
    <w:rsid w:val="00975DAE"/>
    <w:rsid w:val="00976370"/>
    <w:rsid w:val="00976BD8"/>
    <w:rsid w:val="009822C9"/>
    <w:rsid w:val="00982568"/>
    <w:rsid w:val="00984F38"/>
    <w:rsid w:val="0099310B"/>
    <w:rsid w:val="00993EC2"/>
    <w:rsid w:val="00996C70"/>
    <w:rsid w:val="00997DB7"/>
    <w:rsid w:val="00997F20"/>
    <w:rsid w:val="009A09EC"/>
    <w:rsid w:val="009A1831"/>
    <w:rsid w:val="009A2204"/>
    <w:rsid w:val="009A4CAF"/>
    <w:rsid w:val="009A6687"/>
    <w:rsid w:val="009A69CB"/>
    <w:rsid w:val="009B3EC1"/>
    <w:rsid w:val="009B41EF"/>
    <w:rsid w:val="009B482E"/>
    <w:rsid w:val="009B5530"/>
    <w:rsid w:val="009C074F"/>
    <w:rsid w:val="009C676D"/>
    <w:rsid w:val="009C6EAB"/>
    <w:rsid w:val="009C7EE9"/>
    <w:rsid w:val="009D0FAE"/>
    <w:rsid w:val="009D51C0"/>
    <w:rsid w:val="009D5C62"/>
    <w:rsid w:val="009D6C4A"/>
    <w:rsid w:val="009D6E83"/>
    <w:rsid w:val="009D7195"/>
    <w:rsid w:val="009E2742"/>
    <w:rsid w:val="009E4613"/>
    <w:rsid w:val="009E5FFC"/>
    <w:rsid w:val="009E606C"/>
    <w:rsid w:val="009E6318"/>
    <w:rsid w:val="009F1CB2"/>
    <w:rsid w:val="009F37B7"/>
    <w:rsid w:val="009F3984"/>
    <w:rsid w:val="009F70F9"/>
    <w:rsid w:val="00A05060"/>
    <w:rsid w:val="00A05A34"/>
    <w:rsid w:val="00A07C06"/>
    <w:rsid w:val="00A10F02"/>
    <w:rsid w:val="00A12695"/>
    <w:rsid w:val="00A12E6F"/>
    <w:rsid w:val="00A14E86"/>
    <w:rsid w:val="00A164B4"/>
    <w:rsid w:val="00A16FBD"/>
    <w:rsid w:val="00A171CA"/>
    <w:rsid w:val="00A17D0E"/>
    <w:rsid w:val="00A20FFE"/>
    <w:rsid w:val="00A2119E"/>
    <w:rsid w:val="00A21623"/>
    <w:rsid w:val="00A21A27"/>
    <w:rsid w:val="00A21F80"/>
    <w:rsid w:val="00A22300"/>
    <w:rsid w:val="00A23F60"/>
    <w:rsid w:val="00A2421A"/>
    <w:rsid w:val="00A26956"/>
    <w:rsid w:val="00A27486"/>
    <w:rsid w:val="00A3166D"/>
    <w:rsid w:val="00A322E0"/>
    <w:rsid w:val="00A32E71"/>
    <w:rsid w:val="00A367DD"/>
    <w:rsid w:val="00A41B09"/>
    <w:rsid w:val="00A424C3"/>
    <w:rsid w:val="00A43291"/>
    <w:rsid w:val="00A44EA5"/>
    <w:rsid w:val="00A45B20"/>
    <w:rsid w:val="00A5042E"/>
    <w:rsid w:val="00A50939"/>
    <w:rsid w:val="00A518E3"/>
    <w:rsid w:val="00A5347E"/>
    <w:rsid w:val="00A53724"/>
    <w:rsid w:val="00A5418B"/>
    <w:rsid w:val="00A56066"/>
    <w:rsid w:val="00A60929"/>
    <w:rsid w:val="00A70530"/>
    <w:rsid w:val="00A7068D"/>
    <w:rsid w:val="00A7186B"/>
    <w:rsid w:val="00A73129"/>
    <w:rsid w:val="00A748ED"/>
    <w:rsid w:val="00A76195"/>
    <w:rsid w:val="00A7773B"/>
    <w:rsid w:val="00A80290"/>
    <w:rsid w:val="00A819D7"/>
    <w:rsid w:val="00A82346"/>
    <w:rsid w:val="00A82D42"/>
    <w:rsid w:val="00A84F83"/>
    <w:rsid w:val="00A850F6"/>
    <w:rsid w:val="00A85538"/>
    <w:rsid w:val="00A8560B"/>
    <w:rsid w:val="00A857D9"/>
    <w:rsid w:val="00A85C40"/>
    <w:rsid w:val="00A86CB7"/>
    <w:rsid w:val="00A9047C"/>
    <w:rsid w:val="00A92BA1"/>
    <w:rsid w:val="00A93A0D"/>
    <w:rsid w:val="00A94636"/>
    <w:rsid w:val="00A95A32"/>
    <w:rsid w:val="00A96E6F"/>
    <w:rsid w:val="00A97743"/>
    <w:rsid w:val="00A97FEC"/>
    <w:rsid w:val="00AA0CDC"/>
    <w:rsid w:val="00AA2D75"/>
    <w:rsid w:val="00AA52AC"/>
    <w:rsid w:val="00AA6A45"/>
    <w:rsid w:val="00AA7A42"/>
    <w:rsid w:val="00AB1188"/>
    <w:rsid w:val="00AB14F6"/>
    <w:rsid w:val="00AB1CAF"/>
    <w:rsid w:val="00AB33CE"/>
    <w:rsid w:val="00AB4A5D"/>
    <w:rsid w:val="00AC030F"/>
    <w:rsid w:val="00AC0844"/>
    <w:rsid w:val="00AC0F70"/>
    <w:rsid w:val="00AC153D"/>
    <w:rsid w:val="00AC1D67"/>
    <w:rsid w:val="00AC1DB3"/>
    <w:rsid w:val="00AC4CB6"/>
    <w:rsid w:val="00AC597C"/>
    <w:rsid w:val="00AC5995"/>
    <w:rsid w:val="00AC68A6"/>
    <w:rsid w:val="00AC6BC6"/>
    <w:rsid w:val="00AD3948"/>
    <w:rsid w:val="00AD4107"/>
    <w:rsid w:val="00AD45A1"/>
    <w:rsid w:val="00AD689F"/>
    <w:rsid w:val="00AE233A"/>
    <w:rsid w:val="00AE2E06"/>
    <w:rsid w:val="00AE498C"/>
    <w:rsid w:val="00AE4CDC"/>
    <w:rsid w:val="00AE523C"/>
    <w:rsid w:val="00AE5580"/>
    <w:rsid w:val="00AE6164"/>
    <w:rsid w:val="00AE6317"/>
    <w:rsid w:val="00AE65E2"/>
    <w:rsid w:val="00AE6F6D"/>
    <w:rsid w:val="00AF1460"/>
    <w:rsid w:val="00AF18DB"/>
    <w:rsid w:val="00AF6A21"/>
    <w:rsid w:val="00AF7CC4"/>
    <w:rsid w:val="00B00B00"/>
    <w:rsid w:val="00B02691"/>
    <w:rsid w:val="00B036EC"/>
    <w:rsid w:val="00B053C7"/>
    <w:rsid w:val="00B056CC"/>
    <w:rsid w:val="00B06A62"/>
    <w:rsid w:val="00B10B49"/>
    <w:rsid w:val="00B144E5"/>
    <w:rsid w:val="00B15449"/>
    <w:rsid w:val="00B23949"/>
    <w:rsid w:val="00B27DF9"/>
    <w:rsid w:val="00B30120"/>
    <w:rsid w:val="00B30C4D"/>
    <w:rsid w:val="00B31622"/>
    <w:rsid w:val="00B31A2F"/>
    <w:rsid w:val="00B34CCF"/>
    <w:rsid w:val="00B37069"/>
    <w:rsid w:val="00B37412"/>
    <w:rsid w:val="00B37C3E"/>
    <w:rsid w:val="00B4076F"/>
    <w:rsid w:val="00B40D43"/>
    <w:rsid w:val="00B41268"/>
    <w:rsid w:val="00B41A5A"/>
    <w:rsid w:val="00B4249E"/>
    <w:rsid w:val="00B513A5"/>
    <w:rsid w:val="00B54C4A"/>
    <w:rsid w:val="00B55163"/>
    <w:rsid w:val="00B63161"/>
    <w:rsid w:val="00B637C3"/>
    <w:rsid w:val="00B6402A"/>
    <w:rsid w:val="00B643AA"/>
    <w:rsid w:val="00B65D5D"/>
    <w:rsid w:val="00B67F11"/>
    <w:rsid w:val="00B7349F"/>
    <w:rsid w:val="00B77B57"/>
    <w:rsid w:val="00B811A7"/>
    <w:rsid w:val="00B82BAD"/>
    <w:rsid w:val="00B8394A"/>
    <w:rsid w:val="00B84229"/>
    <w:rsid w:val="00B86778"/>
    <w:rsid w:val="00B86CFA"/>
    <w:rsid w:val="00B8708F"/>
    <w:rsid w:val="00B90544"/>
    <w:rsid w:val="00B91E62"/>
    <w:rsid w:val="00B93086"/>
    <w:rsid w:val="00B939E5"/>
    <w:rsid w:val="00B94811"/>
    <w:rsid w:val="00B961FB"/>
    <w:rsid w:val="00B9628A"/>
    <w:rsid w:val="00BA19ED"/>
    <w:rsid w:val="00BA3D52"/>
    <w:rsid w:val="00BA4B8D"/>
    <w:rsid w:val="00BA58E7"/>
    <w:rsid w:val="00BA651E"/>
    <w:rsid w:val="00BA79D0"/>
    <w:rsid w:val="00BB0468"/>
    <w:rsid w:val="00BB3BFB"/>
    <w:rsid w:val="00BB4196"/>
    <w:rsid w:val="00BB4D9C"/>
    <w:rsid w:val="00BB73F8"/>
    <w:rsid w:val="00BB7F63"/>
    <w:rsid w:val="00BC09DE"/>
    <w:rsid w:val="00BC0F7D"/>
    <w:rsid w:val="00BC161D"/>
    <w:rsid w:val="00BC1B14"/>
    <w:rsid w:val="00BC2D27"/>
    <w:rsid w:val="00BC3E91"/>
    <w:rsid w:val="00BC7675"/>
    <w:rsid w:val="00BD0EE6"/>
    <w:rsid w:val="00BD12A2"/>
    <w:rsid w:val="00BD14CE"/>
    <w:rsid w:val="00BD4A41"/>
    <w:rsid w:val="00BD63D1"/>
    <w:rsid w:val="00BD7D31"/>
    <w:rsid w:val="00BE025E"/>
    <w:rsid w:val="00BE03D7"/>
    <w:rsid w:val="00BE1A0B"/>
    <w:rsid w:val="00BE3255"/>
    <w:rsid w:val="00BE33E8"/>
    <w:rsid w:val="00BE4BF0"/>
    <w:rsid w:val="00BE789A"/>
    <w:rsid w:val="00BF0004"/>
    <w:rsid w:val="00BF128E"/>
    <w:rsid w:val="00BF15DB"/>
    <w:rsid w:val="00BF3917"/>
    <w:rsid w:val="00C018B3"/>
    <w:rsid w:val="00C01983"/>
    <w:rsid w:val="00C029AF"/>
    <w:rsid w:val="00C02CB8"/>
    <w:rsid w:val="00C033DF"/>
    <w:rsid w:val="00C03985"/>
    <w:rsid w:val="00C04F5A"/>
    <w:rsid w:val="00C074DD"/>
    <w:rsid w:val="00C1496A"/>
    <w:rsid w:val="00C14ADB"/>
    <w:rsid w:val="00C14B5F"/>
    <w:rsid w:val="00C15BFA"/>
    <w:rsid w:val="00C1680A"/>
    <w:rsid w:val="00C1791C"/>
    <w:rsid w:val="00C31B0A"/>
    <w:rsid w:val="00C31E11"/>
    <w:rsid w:val="00C33079"/>
    <w:rsid w:val="00C34A24"/>
    <w:rsid w:val="00C3589F"/>
    <w:rsid w:val="00C364CC"/>
    <w:rsid w:val="00C36DD1"/>
    <w:rsid w:val="00C3738B"/>
    <w:rsid w:val="00C418DA"/>
    <w:rsid w:val="00C4520B"/>
    <w:rsid w:val="00C45231"/>
    <w:rsid w:val="00C50595"/>
    <w:rsid w:val="00C51D36"/>
    <w:rsid w:val="00C53530"/>
    <w:rsid w:val="00C537D4"/>
    <w:rsid w:val="00C53846"/>
    <w:rsid w:val="00C551FF"/>
    <w:rsid w:val="00C56BB4"/>
    <w:rsid w:val="00C56D0C"/>
    <w:rsid w:val="00C57526"/>
    <w:rsid w:val="00C5791F"/>
    <w:rsid w:val="00C63BD4"/>
    <w:rsid w:val="00C64AA4"/>
    <w:rsid w:val="00C64B81"/>
    <w:rsid w:val="00C6797B"/>
    <w:rsid w:val="00C72833"/>
    <w:rsid w:val="00C7538F"/>
    <w:rsid w:val="00C75C3A"/>
    <w:rsid w:val="00C766BF"/>
    <w:rsid w:val="00C76C5B"/>
    <w:rsid w:val="00C77218"/>
    <w:rsid w:val="00C806FB"/>
    <w:rsid w:val="00C80F1D"/>
    <w:rsid w:val="00C82441"/>
    <w:rsid w:val="00C85668"/>
    <w:rsid w:val="00C86E1A"/>
    <w:rsid w:val="00C87A38"/>
    <w:rsid w:val="00C91101"/>
    <w:rsid w:val="00C91760"/>
    <w:rsid w:val="00C91962"/>
    <w:rsid w:val="00C924DF"/>
    <w:rsid w:val="00C92547"/>
    <w:rsid w:val="00C92586"/>
    <w:rsid w:val="00C93CA3"/>
    <w:rsid w:val="00C93F40"/>
    <w:rsid w:val="00C95445"/>
    <w:rsid w:val="00C9703B"/>
    <w:rsid w:val="00CA2013"/>
    <w:rsid w:val="00CA2659"/>
    <w:rsid w:val="00CA302B"/>
    <w:rsid w:val="00CA3D0C"/>
    <w:rsid w:val="00CA7AD1"/>
    <w:rsid w:val="00CB006B"/>
    <w:rsid w:val="00CB0F81"/>
    <w:rsid w:val="00CB1321"/>
    <w:rsid w:val="00CB1887"/>
    <w:rsid w:val="00CB3023"/>
    <w:rsid w:val="00CB4839"/>
    <w:rsid w:val="00CB5B6F"/>
    <w:rsid w:val="00CC0333"/>
    <w:rsid w:val="00CC55B0"/>
    <w:rsid w:val="00CD1676"/>
    <w:rsid w:val="00CD2229"/>
    <w:rsid w:val="00CD4C5B"/>
    <w:rsid w:val="00CD5DBD"/>
    <w:rsid w:val="00CE06D9"/>
    <w:rsid w:val="00CE09CF"/>
    <w:rsid w:val="00CE28D4"/>
    <w:rsid w:val="00CE3AF9"/>
    <w:rsid w:val="00CE4BDE"/>
    <w:rsid w:val="00CE5C30"/>
    <w:rsid w:val="00CE604F"/>
    <w:rsid w:val="00CE66BA"/>
    <w:rsid w:val="00CE7E4D"/>
    <w:rsid w:val="00CF0407"/>
    <w:rsid w:val="00CF178A"/>
    <w:rsid w:val="00CF2793"/>
    <w:rsid w:val="00CF3FB2"/>
    <w:rsid w:val="00CF7F9E"/>
    <w:rsid w:val="00D0107D"/>
    <w:rsid w:val="00D020E3"/>
    <w:rsid w:val="00D04043"/>
    <w:rsid w:val="00D043FE"/>
    <w:rsid w:val="00D06EDD"/>
    <w:rsid w:val="00D07659"/>
    <w:rsid w:val="00D10069"/>
    <w:rsid w:val="00D118A9"/>
    <w:rsid w:val="00D121CA"/>
    <w:rsid w:val="00D134AA"/>
    <w:rsid w:val="00D158B6"/>
    <w:rsid w:val="00D16B0B"/>
    <w:rsid w:val="00D173C4"/>
    <w:rsid w:val="00D20ABF"/>
    <w:rsid w:val="00D20B6B"/>
    <w:rsid w:val="00D2230D"/>
    <w:rsid w:val="00D226BF"/>
    <w:rsid w:val="00D22BEF"/>
    <w:rsid w:val="00D23109"/>
    <w:rsid w:val="00D24B59"/>
    <w:rsid w:val="00D24DCB"/>
    <w:rsid w:val="00D25D67"/>
    <w:rsid w:val="00D264E3"/>
    <w:rsid w:val="00D309A6"/>
    <w:rsid w:val="00D35D43"/>
    <w:rsid w:val="00D41E7B"/>
    <w:rsid w:val="00D43216"/>
    <w:rsid w:val="00D43E98"/>
    <w:rsid w:val="00D459B3"/>
    <w:rsid w:val="00D512AF"/>
    <w:rsid w:val="00D51F11"/>
    <w:rsid w:val="00D53224"/>
    <w:rsid w:val="00D53A7D"/>
    <w:rsid w:val="00D57972"/>
    <w:rsid w:val="00D61973"/>
    <w:rsid w:val="00D663CD"/>
    <w:rsid w:val="00D66F0F"/>
    <w:rsid w:val="00D675A9"/>
    <w:rsid w:val="00D72A67"/>
    <w:rsid w:val="00D72D41"/>
    <w:rsid w:val="00D738D6"/>
    <w:rsid w:val="00D7423D"/>
    <w:rsid w:val="00D755EB"/>
    <w:rsid w:val="00D76048"/>
    <w:rsid w:val="00D764BA"/>
    <w:rsid w:val="00D76871"/>
    <w:rsid w:val="00D8003D"/>
    <w:rsid w:val="00D82E6F"/>
    <w:rsid w:val="00D85405"/>
    <w:rsid w:val="00D85F2E"/>
    <w:rsid w:val="00D8680D"/>
    <w:rsid w:val="00D87E00"/>
    <w:rsid w:val="00D90C07"/>
    <w:rsid w:val="00D9134D"/>
    <w:rsid w:val="00D95327"/>
    <w:rsid w:val="00DA03DF"/>
    <w:rsid w:val="00DA2AFA"/>
    <w:rsid w:val="00DA4322"/>
    <w:rsid w:val="00DA54D6"/>
    <w:rsid w:val="00DA6264"/>
    <w:rsid w:val="00DA6378"/>
    <w:rsid w:val="00DA6954"/>
    <w:rsid w:val="00DA7063"/>
    <w:rsid w:val="00DA7A03"/>
    <w:rsid w:val="00DB1818"/>
    <w:rsid w:val="00DB1C1B"/>
    <w:rsid w:val="00DB1F92"/>
    <w:rsid w:val="00DB5B44"/>
    <w:rsid w:val="00DB7448"/>
    <w:rsid w:val="00DB7547"/>
    <w:rsid w:val="00DB7F74"/>
    <w:rsid w:val="00DC2E84"/>
    <w:rsid w:val="00DC309B"/>
    <w:rsid w:val="00DC4475"/>
    <w:rsid w:val="00DC4DA2"/>
    <w:rsid w:val="00DC565B"/>
    <w:rsid w:val="00DC695C"/>
    <w:rsid w:val="00DD3DCA"/>
    <w:rsid w:val="00DD4C17"/>
    <w:rsid w:val="00DD4D72"/>
    <w:rsid w:val="00DD74A5"/>
    <w:rsid w:val="00DE1068"/>
    <w:rsid w:val="00DE3FC2"/>
    <w:rsid w:val="00DE5FE4"/>
    <w:rsid w:val="00DE6A8E"/>
    <w:rsid w:val="00DF0AA0"/>
    <w:rsid w:val="00DF2390"/>
    <w:rsid w:val="00DF2B1F"/>
    <w:rsid w:val="00DF4542"/>
    <w:rsid w:val="00DF5243"/>
    <w:rsid w:val="00DF62CD"/>
    <w:rsid w:val="00E0008E"/>
    <w:rsid w:val="00E1265F"/>
    <w:rsid w:val="00E143D6"/>
    <w:rsid w:val="00E1597D"/>
    <w:rsid w:val="00E16509"/>
    <w:rsid w:val="00E16647"/>
    <w:rsid w:val="00E20769"/>
    <w:rsid w:val="00E217BB"/>
    <w:rsid w:val="00E21C8C"/>
    <w:rsid w:val="00E22C53"/>
    <w:rsid w:val="00E23614"/>
    <w:rsid w:val="00E2395F"/>
    <w:rsid w:val="00E2436E"/>
    <w:rsid w:val="00E24649"/>
    <w:rsid w:val="00E31481"/>
    <w:rsid w:val="00E314BB"/>
    <w:rsid w:val="00E314E8"/>
    <w:rsid w:val="00E31AE0"/>
    <w:rsid w:val="00E417B2"/>
    <w:rsid w:val="00E41E2B"/>
    <w:rsid w:val="00E423BB"/>
    <w:rsid w:val="00E43E60"/>
    <w:rsid w:val="00E44582"/>
    <w:rsid w:val="00E47902"/>
    <w:rsid w:val="00E47CE6"/>
    <w:rsid w:val="00E5382A"/>
    <w:rsid w:val="00E54706"/>
    <w:rsid w:val="00E576AF"/>
    <w:rsid w:val="00E57BBA"/>
    <w:rsid w:val="00E57D39"/>
    <w:rsid w:val="00E6151E"/>
    <w:rsid w:val="00E6218E"/>
    <w:rsid w:val="00E62377"/>
    <w:rsid w:val="00E63555"/>
    <w:rsid w:val="00E638F1"/>
    <w:rsid w:val="00E6559A"/>
    <w:rsid w:val="00E65C94"/>
    <w:rsid w:val="00E66042"/>
    <w:rsid w:val="00E66EFF"/>
    <w:rsid w:val="00E67D0A"/>
    <w:rsid w:val="00E712DE"/>
    <w:rsid w:val="00E73962"/>
    <w:rsid w:val="00E74A7D"/>
    <w:rsid w:val="00E76454"/>
    <w:rsid w:val="00E7686B"/>
    <w:rsid w:val="00E76BF0"/>
    <w:rsid w:val="00E77645"/>
    <w:rsid w:val="00E805DD"/>
    <w:rsid w:val="00E80DC7"/>
    <w:rsid w:val="00E834D6"/>
    <w:rsid w:val="00E8493A"/>
    <w:rsid w:val="00E85CCA"/>
    <w:rsid w:val="00E8708C"/>
    <w:rsid w:val="00E91339"/>
    <w:rsid w:val="00E9244B"/>
    <w:rsid w:val="00E928B3"/>
    <w:rsid w:val="00E92C0A"/>
    <w:rsid w:val="00E95612"/>
    <w:rsid w:val="00E95AE9"/>
    <w:rsid w:val="00E96FF3"/>
    <w:rsid w:val="00EA15B0"/>
    <w:rsid w:val="00EA3CC1"/>
    <w:rsid w:val="00EA4123"/>
    <w:rsid w:val="00EA4336"/>
    <w:rsid w:val="00EA4979"/>
    <w:rsid w:val="00EA537A"/>
    <w:rsid w:val="00EA5EA7"/>
    <w:rsid w:val="00EA66BD"/>
    <w:rsid w:val="00EB00B3"/>
    <w:rsid w:val="00EB09AE"/>
    <w:rsid w:val="00EB29AF"/>
    <w:rsid w:val="00EB6D06"/>
    <w:rsid w:val="00EB7F93"/>
    <w:rsid w:val="00EC16CE"/>
    <w:rsid w:val="00EC3A9B"/>
    <w:rsid w:val="00EC4A25"/>
    <w:rsid w:val="00EC5A2E"/>
    <w:rsid w:val="00ED161E"/>
    <w:rsid w:val="00ED1B5C"/>
    <w:rsid w:val="00ED383E"/>
    <w:rsid w:val="00ED4A6B"/>
    <w:rsid w:val="00ED5ABB"/>
    <w:rsid w:val="00ED6A5E"/>
    <w:rsid w:val="00EE01AF"/>
    <w:rsid w:val="00EE1DA2"/>
    <w:rsid w:val="00EE34AB"/>
    <w:rsid w:val="00EE6D2F"/>
    <w:rsid w:val="00EF01AF"/>
    <w:rsid w:val="00EF1E4F"/>
    <w:rsid w:val="00EF1FF4"/>
    <w:rsid w:val="00EF4A36"/>
    <w:rsid w:val="00EF4A55"/>
    <w:rsid w:val="00EF608C"/>
    <w:rsid w:val="00EF74EE"/>
    <w:rsid w:val="00F02264"/>
    <w:rsid w:val="00F025A2"/>
    <w:rsid w:val="00F03C95"/>
    <w:rsid w:val="00F04712"/>
    <w:rsid w:val="00F04D2A"/>
    <w:rsid w:val="00F06689"/>
    <w:rsid w:val="00F1190B"/>
    <w:rsid w:val="00F11A2C"/>
    <w:rsid w:val="00F121DA"/>
    <w:rsid w:val="00F12282"/>
    <w:rsid w:val="00F1323F"/>
    <w:rsid w:val="00F13360"/>
    <w:rsid w:val="00F13755"/>
    <w:rsid w:val="00F14AE0"/>
    <w:rsid w:val="00F14BA4"/>
    <w:rsid w:val="00F160C3"/>
    <w:rsid w:val="00F22EC7"/>
    <w:rsid w:val="00F240F8"/>
    <w:rsid w:val="00F302E1"/>
    <w:rsid w:val="00F31938"/>
    <w:rsid w:val="00F31FAF"/>
    <w:rsid w:val="00F325C8"/>
    <w:rsid w:val="00F337AF"/>
    <w:rsid w:val="00F34834"/>
    <w:rsid w:val="00F351A8"/>
    <w:rsid w:val="00F4159C"/>
    <w:rsid w:val="00F434F4"/>
    <w:rsid w:val="00F5064E"/>
    <w:rsid w:val="00F50C85"/>
    <w:rsid w:val="00F5122A"/>
    <w:rsid w:val="00F53C12"/>
    <w:rsid w:val="00F53D10"/>
    <w:rsid w:val="00F53FF3"/>
    <w:rsid w:val="00F55C36"/>
    <w:rsid w:val="00F56A17"/>
    <w:rsid w:val="00F60886"/>
    <w:rsid w:val="00F61377"/>
    <w:rsid w:val="00F61E71"/>
    <w:rsid w:val="00F640B8"/>
    <w:rsid w:val="00F653B8"/>
    <w:rsid w:val="00F653CE"/>
    <w:rsid w:val="00F6618D"/>
    <w:rsid w:val="00F66D71"/>
    <w:rsid w:val="00F6750D"/>
    <w:rsid w:val="00F72128"/>
    <w:rsid w:val="00F72550"/>
    <w:rsid w:val="00F73281"/>
    <w:rsid w:val="00F73A38"/>
    <w:rsid w:val="00F75D59"/>
    <w:rsid w:val="00F76145"/>
    <w:rsid w:val="00F76896"/>
    <w:rsid w:val="00F8100C"/>
    <w:rsid w:val="00F82370"/>
    <w:rsid w:val="00F8311C"/>
    <w:rsid w:val="00F9008D"/>
    <w:rsid w:val="00F9087F"/>
    <w:rsid w:val="00F92021"/>
    <w:rsid w:val="00F92E2B"/>
    <w:rsid w:val="00F947BF"/>
    <w:rsid w:val="00F96016"/>
    <w:rsid w:val="00F97C41"/>
    <w:rsid w:val="00FA0DBF"/>
    <w:rsid w:val="00FA1266"/>
    <w:rsid w:val="00FA181C"/>
    <w:rsid w:val="00FA182C"/>
    <w:rsid w:val="00FA6A6C"/>
    <w:rsid w:val="00FA6C97"/>
    <w:rsid w:val="00FB0B5F"/>
    <w:rsid w:val="00FB0D0B"/>
    <w:rsid w:val="00FB1140"/>
    <w:rsid w:val="00FB1978"/>
    <w:rsid w:val="00FB21CD"/>
    <w:rsid w:val="00FB56AF"/>
    <w:rsid w:val="00FB64DB"/>
    <w:rsid w:val="00FB78F7"/>
    <w:rsid w:val="00FC1192"/>
    <w:rsid w:val="00FC202C"/>
    <w:rsid w:val="00FC233E"/>
    <w:rsid w:val="00FC2386"/>
    <w:rsid w:val="00FC48CF"/>
    <w:rsid w:val="00FD19BC"/>
    <w:rsid w:val="00FD1B91"/>
    <w:rsid w:val="00FD6B18"/>
    <w:rsid w:val="00FE063C"/>
    <w:rsid w:val="00FE1235"/>
    <w:rsid w:val="00FE2E7C"/>
    <w:rsid w:val="00FE36AC"/>
    <w:rsid w:val="00FE502C"/>
    <w:rsid w:val="00FE538D"/>
    <w:rsid w:val="00FE6821"/>
    <w:rsid w:val="00FF0B7A"/>
    <w:rsid w:val="00FF0F7C"/>
    <w:rsid w:val="00FF3C74"/>
    <w:rsid w:val="00FF5392"/>
    <w:rsid w:val="00FF5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단락"/>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uiPriority w:val="99"/>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단락"/>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uiPriority w:val="99"/>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
    <w:uiPriority w:val="34"/>
    <w:qFormat/>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96890-735B-48D7-9BF7-6B1803EA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10</Pages>
  <Words>3983</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82</cp:revision>
  <cp:lastPrinted>2019-02-25T14:05:00Z</cp:lastPrinted>
  <dcterms:created xsi:type="dcterms:W3CDTF">2022-11-01T01:23:00Z</dcterms:created>
  <dcterms:modified xsi:type="dcterms:W3CDTF">2022-11-07T18:23:00Z</dcterms:modified>
</cp:coreProperties>
</file>