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D5AE" w14:textId="2E5D0A57" w:rsidR="00184852" w:rsidRDefault="0020715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671FC">
        <w:rPr>
          <w:rFonts w:ascii="Arial" w:eastAsiaTheme="minorEastAsia" w:hAnsi="Arial" w:cs="Arial"/>
          <w:b/>
          <w:sz w:val="24"/>
          <w:szCs w:val="24"/>
          <w:lang w:eastAsia="zh-CN"/>
        </w:rPr>
        <w:t xml:space="preserve">     </w:t>
      </w:r>
      <w:r w:rsidR="00041C72" w:rsidRPr="00041C72">
        <w:rPr>
          <w:rFonts w:ascii="Arial" w:eastAsiaTheme="minorEastAsia" w:hAnsi="Arial" w:cs="Arial"/>
          <w:b/>
          <w:sz w:val="24"/>
          <w:szCs w:val="24"/>
          <w:lang w:eastAsia="zh-CN"/>
        </w:rPr>
        <w:t>R4-2217790</w:t>
      </w:r>
    </w:p>
    <w:p w14:paraId="25AC7ADC" w14:textId="77777777" w:rsidR="00184852" w:rsidRDefault="0020715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October 10 – 19, 2022</w:t>
      </w:r>
    </w:p>
    <w:p w14:paraId="64F20D21" w14:textId="77777777" w:rsidR="00184852" w:rsidRDefault="00184852">
      <w:pPr>
        <w:spacing w:after="120"/>
        <w:ind w:left="1985" w:hanging="1985"/>
        <w:rPr>
          <w:rFonts w:ascii="Arial" w:eastAsia="MS Mincho" w:hAnsi="Arial" w:cs="Arial"/>
          <w:b/>
          <w:sz w:val="22"/>
        </w:rPr>
      </w:pPr>
    </w:p>
    <w:p w14:paraId="34EEA892" w14:textId="77777777" w:rsidR="00184852" w:rsidRDefault="002071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6.18.5</w:t>
      </w:r>
    </w:p>
    <w:p w14:paraId="42C5AD00" w14:textId="77777777" w:rsidR="00184852" w:rsidRDefault="0020715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2A2E83">
        <w:rPr>
          <w:rFonts w:ascii="Arial" w:hAnsi="Arial" w:cs="Arial"/>
          <w:color w:val="000000"/>
          <w:sz w:val="22"/>
          <w:lang w:eastAsia="zh-CN"/>
        </w:rPr>
        <w:t>Moderator (Intel Corporation)</w:t>
      </w:r>
    </w:p>
    <w:p w14:paraId="348AA92D" w14:textId="77777777" w:rsidR="00184852" w:rsidRDefault="0020715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[104-bis-e][138] FS_NR_pos_UERF</w:t>
      </w:r>
    </w:p>
    <w:p w14:paraId="4688E476" w14:textId="0F5B7112" w:rsidR="00184852" w:rsidRDefault="0020715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CB156CA" w14:textId="77777777" w:rsidR="00184852" w:rsidRDefault="00207152">
      <w:pPr>
        <w:pStyle w:val="Heading1"/>
        <w:rPr>
          <w:rFonts w:eastAsiaTheme="minorEastAsia"/>
          <w:lang w:eastAsia="zh-CN"/>
        </w:rPr>
      </w:pPr>
      <w:r>
        <w:rPr>
          <w:rFonts w:hint="eastAsia"/>
          <w:lang w:eastAsia="ja-JP"/>
        </w:rPr>
        <w:t>Introduction</w:t>
      </w:r>
    </w:p>
    <w:p w14:paraId="0A5B47A5" w14:textId="77777777" w:rsidR="00184852" w:rsidRDefault="00207152">
      <w:pPr>
        <w:jc w:val="both"/>
        <w:rPr>
          <w:i/>
          <w:color w:val="0070C0"/>
          <w:lang w:eastAsia="zh-CN"/>
        </w:rPr>
      </w:pPr>
      <w:r>
        <w:rPr>
          <w:i/>
          <w:color w:val="0070C0"/>
          <w:lang w:eastAsia="zh-CN"/>
        </w:rPr>
        <w:t xml:space="preserve">This document covers RAN4 discussions on general aspects and accuracy improvement studies of the Rel-18 expanded and improved NR positioning study item. </w:t>
      </w:r>
    </w:p>
    <w:p w14:paraId="6AD84A9F" w14:textId="77777777" w:rsidR="00184852" w:rsidRDefault="00184852">
      <w:pPr>
        <w:rPr>
          <w:color w:val="0070C0"/>
          <w:lang w:eastAsia="zh-CN"/>
        </w:rPr>
      </w:pPr>
    </w:p>
    <w:p w14:paraId="06B3B31F" w14:textId="77777777" w:rsidR="00184852" w:rsidRDefault="00207152">
      <w:pPr>
        <w:rPr>
          <w:color w:val="0070C0"/>
          <w:lang w:eastAsia="zh-CN"/>
        </w:rPr>
      </w:pPr>
      <w:r>
        <w:rPr>
          <w:color w:val="0070C0"/>
          <w:lang w:eastAsia="zh-CN"/>
        </w:rPr>
        <w:t>It is appreciated that the delegates for this topic put their contact information in the table below.</w:t>
      </w:r>
    </w:p>
    <w:p w14:paraId="36EB5B64" w14:textId="77777777" w:rsidR="00184852" w:rsidRDefault="0020715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84852" w14:paraId="37B49778" w14:textId="77777777">
        <w:tc>
          <w:tcPr>
            <w:tcW w:w="3210" w:type="dxa"/>
          </w:tcPr>
          <w:p w14:paraId="7E1DEED4"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D60439C"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10E969B"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84852" w14:paraId="7FE8A4EB" w14:textId="77777777">
        <w:tc>
          <w:tcPr>
            <w:tcW w:w="3210" w:type="dxa"/>
          </w:tcPr>
          <w:p w14:paraId="2623A44C"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062B8F2" w14:textId="77777777" w:rsidR="00184852" w:rsidRDefault="00207152">
            <w:pPr>
              <w:spacing w:after="120"/>
              <w:rPr>
                <w:rFonts w:eastAsiaTheme="minorEastAsia"/>
                <w:color w:val="0070C0"/>
                <w:lang w:val="en-US" w:eastAsia="zh-CN"/>
              </w:rPr>
            </w:pPr>
            <w:r>
              <w:rPr>
                <w:rFonts w:eastAsiaTheme="minorEastAsia"/>
                <w:color w:val="0070C0"/>
                <w:lang w:val="en-US" w:eastAsia="zh-CN"/>
              </w:rPr>
              <w:t>Deep Shrestha</w:t>
            </w:r>
          </w:p>
        </w:tc>
        <w:tc>
          <w:tcPr>
            <w:tcW w:w="3211" w:type="dxa"/>
          </w:tcPr>
          <w:p w14:paraId="265E04BE" w14:textId="77777777" w:rsidR="00184852" w:rsidRDefault="00207152">
            <w:pPr>
              <w:spacing w:after="120"/>
              <w:rPr>
                <w:rFonts w:eastAsiaTheme="minorEastAsia"/>
                <w:color w:val="0070C0"/>
                <w:lang w:val="en-US" w:eastAsia="zh-CN"/>
              </w:rPr>
            </w:pPr>
            <w:r>
              <w:rPr>
                <w:rFonts w:eastAsiaTheme="minorEastAsia"/>
                <w:color w:val="0070C0"/>
                <w:lang w:val="en-US" w:eastAsia="zh-CN"/>
              </w:rPr>
              <w:t>deep.shrestha@ericsson.com</w:t>
            </w:r>
          </w:p>
        </w:tc>
      </w:tr>
      <w:tr w:rsidR="00184852" w14:paraId="6B2AE3DB" w14:textId="77777777">
        <w:tc>
          <w:tcPr>
            <w:tcW w:w="3210" w:type="dxa"/>
          </w:tcPr>
          <w:p w14:paraId="1B0BB88B"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BB37900"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1F35B9F0"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1C427D" w14:paraId="706BA308" w14:textId="77777777">
        <w:tc>
          <w:tcPr>
            <w:tcW w:w="3210" w:type="dxa"/>
          </w:tcPr>
          <w:p w14:paraId="03FD8C6D" w14:textId="0DB35C64" w:rsidR="001C427D" w:rsidRDefault="001C427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100D7E3" w14:textId="453BCDAD" w:rsidR="001C427D" w:rsidRDefault="001C427D">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0866F257" w14:textId="764FB351" w:rsidR="001C427D" w:rsidRDefault="001C427D">
            <w:pPr>
              <w:spacing w:after="120"/>
              <w:rPr>
                <w:rFonts w:eastAsiaTheme="minorEastAsia"/>
                <w:color w:val="0070C0"/>
                <w:lang w:val="en-US" w:eastAsia="zh-CN"/>
              </w:rPr>
            </w:pPr>
            <w:r>
              <w:rPr>
                <w:rFonts w:eastAsiaTheme="minorEastAsia"/>
                <w:color w:val="0070C0"/>
                <w:lang w:val="en-US" w:eastAsia="zh-CN"/>
              </w:rPr>
              <w:t>juergen.hofmann@nokia.com</w:t>
            </w:r>
          </w:p>
        </w:tc>
      </w:tr>
      <w:tr w:rsidR="00970E56" w14:paraId="233C2F14" w14:textId="77777777">
        <w:tc>
          <w:tcPr>
            <w:tcW w:w="3210" w:type="dxa"/>
          </w:tcPr>
          <w:p w14:paraId="75ADB555" w14:textId="56E6E835" w:rsidR="00970E56" w:rsidRPr="002A2E83" w:rsidRDefault="00970E56">
            <w:pPr>
              <w:spacing w:after="120"/>
              <w:rPr>
                <w:rFonts w:eastAsia="Malgun Gothic"/>
                <w:color w:val="0070C0"/>
                <w:lang w:val="en-US" w:eastAsia="ko-KR"/>
              </w:rPr>
            </w:pPr>
            <w:r>
              <w:rPr>
                <w:rFonts w:eastAsia="Malgun Gothic" w:hint="eastAsia"/>
                <w:color w:val="0070C0"/>
                <w:lang w:val="en-US" w:eastAsia="ko-KR"/>
              </w:rPr>
              <w:t>LGE</w:t>
            </w:r>
          </w:p>
        </w:tc>
        <w:tc>
          <w:tcPr>
            <w:tcW w:w="3210" w:type="dxa"/>
          </w:tcPr>
          <w:p w14:paraId="24126A3A" w14:textId="564B5AC2" w:rsidR="00970E56" w:rsidRPr="002A2E83" w:rsidRDefault="00970E56">
            <w:pPr>
              <w:spacing w:after="120"/>
              <w:rPr>
                <w:rFonts w:eastAsia="Malgun Gothic"/>
                <w:color w:val="0070C0"/>
                <w:lang w:val="en-US" w:eastAsia="ko-KR"/>
              </w:rPr>
            </w:pPr>
            <w:r>
              <w:rPr>
                <w:rFonts w:eastAsia="Malgun Gothic" w:hint="eastAsia"/>
                <w:color w:val="0070C0"/>
                <w:lang w:val="en-US" w:eastAsia="ko-KR"/>
              </w:rPr>
              <w:t>Joong</w:t>
            </w:r>
            <w:r>
              <w:rPr>
                <w:rFonts w:eastAsia="Malgun Gothic"/>
                <w:color w:val="0070C0"/>
                <w:lang w:val="en-US" w:eastAsia="ko-KR"/>
              </w:rPr>
              <w:t>Kwan Huh</w:t>
            </w:r>
          </w:p>
        </w:tc>
        <w:tc>
          <w:tcPr>
            <w:tcW w:w="3211" w:type="dxa"/>
          </w:tcPr>
          <w:p w14:paraId="7181FFB8" w14:textId="79524F0D" w:rsidR="00970E56" w:rsidRPr="002A2E83" w:rsidRDefault="00970E56">
            <w:pPr>
              <w:spacing w:after="120"/>
              <w:rPr>
                <w:rFonts w:eastAsia="Malgun Gothic"/>
                <w:color w:val="0070C0"/>
                <w:lang w:val="en-US" w:eastAsia="ko-KR"/>
              </w:rPr>
            </w:pPr>
            <w:r>
              <w:rPr>
                <w:rFonts w:eastAsia="Malgun Gothic"/>
                <w:color w:val="0070C0"/>
                <w:lang w:val="en-US" w:eastAsia="ko-KR"/>
              </w:rPr>
              <w:t>J</w:t>
            </w:r>
            <w:r>
              <w:rPr>
                <w:rFonts w:eastAsia="Malgun Gothic" w:hint="eastAsia"/>
                <w:color w:val="0070C0"/>
                <w:lang w:val="en-US" w:eastAsia="ko-KR"/>
              </w:rPr>
              <w:t>oongkwan.</w:t>
            </w:r>
            <w:r>
              <w:rPr>
                <w:rFonts w:eastAsia="Malgun Gothic"/>
                <w:color w:val="0070C0"/>
                <w:lang w:val="en-US" w:eastAsia="ko-KR"/>
              </w:rPr>
              <w:t>huh@lge.com</w:t>
            </w:r>
          </w:p>
        </w:tc>
      </w:tr>
      <w:tr w:rsidR="007D04E3" w14:paraId="54F7D7E5" w14:textId="77777777">
        <w:tc>
          <w:tcPr>
            <w:tcW w:w="3210" w:type="dxa"/>
          </w:tcPr>
          <w:p w14:paraId="15E4A57F" w14:textId="43224C66" w:rsidR="007D04E3" w:rsidRPr="002A2E83" w:rsidRDefault="007D04E3">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7FADB035" w14:textId="1D7D7AFE" w:rsidR="007D04E3" w:rsidRPr="002A2E83" w:rsidRDefault="007D04E3">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454DCE80" w14:textId="0B0E7B33" w:rsidR="007D04E3" w:rsidRPr="002A2E83" w:rsidRDefault="007D04E3">
            <w:pPr>
              <w:spacing w:after="120"/>
              <w:rPr>
                <w:rFonts w:eastAsiaTheme="minorEastAsia"/>
                <w:color w:val="0070C0"/>
                <w:lang w:val="en-US" w:eastAsia="zh-CN"/>
              </w:rPr>
            </w:pPr>
            <w:r>
              <w:rPr>
                <w:rFonts w:eastAsiaTheme="minorEastAsia" w:hint="eastAsia"/>
                <w:color w:val="0070C0"/>
                <w:lang w:val="en-US" w:eastAsia="zh-CN"/>
              </w:rPr>
              <w:t>guoqiuge@catt.cn</w:t>
            </w:r>
          </w:p>
        </w:tc>
      </w:tr>
      <w:tr w:rsidR="0085112E" w14:paraId="14F9D30B" w14:textId="77777777">
        <w:tc>
          <w:tcPr>
            <w:tcW w:w="3210" w:type="dxa"/>
          </w:tcPr>
          <w:p w14:paraId="20A89A75" w14:textId="066A7E23" w:rsidR="0085112E" w:rsidRDefault="0085112E">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7F3A2D3A" w14:textId="69921BDC" w:rsidR="0085112E" w:rsidRDefault="0085112E">
            <w:pPr>
              <w:spacing w:after="120"/>
              <w:rPr>
                <w:rFonts w:eastAsiaTheme="minorEastAsia"/>
                <w:color w:val="0070C0"/>
                <w:lang w:val="en-US" w:eastAsia="zh-CN"/>
              </w:rPr>
            </w:pPr>
            <w:r>
              <w:rPr>
                <w:rFonts w:eastAsiaTheme="minorEastAsia"/>
                <w:color w:val="0070C0"/>
                <w:lang w:val="en-US" w:eastAsia="zh-CN"/>
              </w:rPr>
              <w:t>Hu Dan</w:t>
            </w:r>
          </w:p>
        </w:tc>
        <w:tc>
          <w:tcPr>
            <w:tcW w:w="3211" w:type="dxa"/>
          </w:tcPr>
          <w:p w14:paraId="75E60925" w14:textId="150F5133" w:rsidR="0085112E" w:rsidRDefault="0085112E">
            <w:pPr>
              <w:spacing w:after="120"/>
              <w:rPr>
                <w:rFonts w:eastAsiaTheme="minorEastAsia"/>
                <w:color w:val="0070C0"/>
                <w:lang w:val="en-US" w:eastAsia="zh-CN"/>
              </w:rPr>
            </w:pPr>
            <w:r>
              <w:rPr>
                <w:rFonts w:eastAsiaTheme="minorEastAsia"/>
                <w:color w:val="0070C0"/>
                <w:lang w:val="en-US" w:eastAsia="zh-CN"/>
              </w:rPr>
              <w:t>hudan11@huawei.com</w:t>
            </w:r>
          </w:p>
        </w:tc>
      </w:tr>
      <w:tr w:rsidR="000A2B57" w14:paraId="5B852310" w14:textId="77777777">
        <w:tc>
          <w:tcPr>
            <w:tcW w:w="3210" w:type="dxa"/>
          </w:tcPr>
          <w:p w14:paraId="0240A3F3" w14:textId="0D31795A" w:rsidR="000A2B57" w:rsidRDefault="000A2B5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4DE5DE6" w14:textId="0FEA8637" w:rsidR="000A2B57" w:rsidRDefault="000A2B57">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61C4F202" w14:textId="602AD740" w:rsidR="000A2B57" w:rsidRDefault="000A2B57">
            <w:pPr>
              <w:spacing w:after="120"/>
              <w:rPr>
                <w:rFonts w:eastAsiaTheme="minorEastAsia"/>
                <w:color w:val="0070C0"/>
                <w:lang w:val="en-US" w:eastAsia="zh-CN"/>
              </w:rPr>
            </w:pPr>
            <w:r>
              <w:rPr>
                <w:rFonts w:eastAsiaTheme="minorEastAsia"/>
                <w:color w:val="0070C0"/>
                <w:lang w:val="en-US" w:eastAsia="zh-CN"/>
              </w:rPr>
              <w:t>ccmercad@qti.qualcomm.com</w:t>
            </w:r>
          </w:p>
        </w:tc>
      </w:tr>
    </w:tbl>
    <w:p w14:paraId="6774472F" w14:textId="77777777" w:rsidR="00184852" w:rsidRDefault="00184852">
      <w:pPr>
        <w:rPr>
          <w:color w:val="0070C0"/>
          <w:lang w:eastAsia="zh-CN"/>
        </w:rPr>
      </w:pPr>
    </w:p>
    <w:p w14:paraId="72DBD560" w14:textId="77777777" w:rsidR="00184852" w:rsidRDefault="00207152">
      <w:pPr>
        <w:rPr>
          <w:rFonts w:eastAsiaTheme="minorEastAsia"/>
          <w:color w:val="0070C0"/>
          <w:lang w:val="en-US" w:eastAsia="zh-CN"/>
        </w:rPr>
      </w:pPr>
      <w:r>
        <w:rPr>
          <w:rFonts w:eastAsiaTheme="minorEastAsia"/>
          <w:color w:val="0070C0"/>
          <w:lang w:val="en-US" w:eastAsia="zh-CN"/>
        </w:rPr>
        <w:t>Note:</w:t>
      </w:r>
    </w:p>
    <w:p w14:paraId="7695B504" w14:textId="77777777" w:rsidR="00184852" w:rsidRDefault="00207152">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84E3F14" w14:textId="77777777" w:rsidR="00184852" w:rsidRDefault="00207152">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CD6E05F" w14:textId="77777777" w:rsidR="00184852" w:rsidRDefault="00207152">
      <w:pPr>
        <w:pStyle w:val="Heading1"/>
        <w:rPr>
          <w:lang w:eastAsia="ja-JP"/>
        </w:rPr>
      </w:pPr>
      <w:r>
        <w:rPr>
          <w:lang w:eastAsia="ja-JP"/>
        </w:rPr>
        <w:t>Topic #1: General and work plan</w:t>
      </w:r>
    </w:p>
    <w:p w14:paraId="7A6A6AE2" w14:textId="77777777" w:rsidR="00184852" w:rsidRDefault="00207152">
      <w:pPr>
        <w:pStyle w:val="Heading2"/>
      </w:pPr>
      <w:bookmarkStart w:id="0" w:name="_Hlk116564040"/>
      <w:r>
        <w:rPr>
          <w:rFonts w:hint="eastAsia"/>
        </w:rPr>
        <w:t>Companies</w:t>
      </w:r>
      <w:r>
        <w:t>’ contributions summary</w:t>
      </w:r>
    </w:p>
    <w:tbl>
      <w:tblPr>
        <w:tblStyle w:val="TableGrid"/>
        <w:tblW w:w="0" w:type="auto"/>
        <w:tblLook w:val="04A0" w:firstRow="1" w:lastRow="0" w:firstColumn="1" w:lastColumn="0" w:noHBand="0" w:noVBand="1"/>
      </w:tblPr>
      <w:tblGrid>
        <w:gridCol w:w="1616"/>
        <w:gridCol w:w="1423"/>
        <w:gridCol w:w="6592"/>
      </w:tblGrid>
      <w:tr w:rsidR="00184852" w14:paraId="4742D69C" w14:textId="77777777">
        <w:trPr>
          <w:trHeight w:val="468"/>
        </w:trPr>
        <w:tc>
          <w:tcPr>
            <w:tcW w:w="1616" w:type="dxa"/>
            <w:vAlign w:val="center"/>
          </w:tcPr>
          <w:p w14:paraId="5F936027" w14:textId="77777777" w:rsidR="00184852" w:rsidRDefault="00207152">
            <w:pPr>
              <w:spacing w:before="120" w:after="120"/>
              <w:rPr>
                <w:b/>
                <w:bCs/>
              </w:rPr>
            </w:pPr>
            <w:r>
              <w:rPr>
                <w:b/>
                <w:bCs/>
              </w:rPr>
              <w:t>T-doc number</w:t>
            </w:r>
          </w:p>
        </w:tc>
        <w:tc>
          <w:tcPr>
            <w:tcW w:w="1423" w:type="dxa"/>
            <w:vAlign w:val="center"/>
          </w:tcPr>
          <w:p w14:paraId="33DCA258" w14:textId="77777777" w:rsidR="00184852" w:rsidRDefault="00207152">
            <w:pPr>
              <w:spacing w:before="120" w:after="120"/>
              <w:rPr>
                <w:b/>
                <w:bCs/>
              </w:rPr>
            </w:pPr>
            <w:r>
              <w:rPr>
                <w:b/>
                <w:bCs/>
              </w:rPr>
              <w:t>Company</w:t>
            </w:r>
          </w:p>
        </w:tc>
        <w:tc>
          <w:tcPr>
            <w:tcW w:w="6592" w:type="dxa"/>
            <w:vAlign w:val="center"/>
          </w:tcPr>
          <w:p w14:paraId="324CCC35" w14:textId="77777777" w:rsidR="00184852" w:rsidRDefault="00207152">
            <w:pPr>
              <w:spacing w:before="120" w:after="120"/>
              <w:rPr>
                <w:b/>
                <w:bCs/>
              </w:rPr>
            </w:pPr>
            <w:r>
              <w:rPr>
                <w:b/>
                <w:bCs/>
              </w:rPr>
              <w:t>Proposals / Observations</w:t>
            </w:r>
          </w:p>
        </w:tc>
      </w:tr>
      <w:tr w:rsidR="00184852" w14:paraId="6A7006CE" w14:textId="77777777">
        <w:trPr>
          <w:trHeight w:val="468"/>
        </w:trPr>
        <w:tc>
          <w:tcPr>
            <w:tcW w:w="1616" w:type="dxa"/>
          </w:tcPr>
          <w:p w14:paraId="6A2FF1D7" w14:textId="77777777" w:rsidR="00184852" w:rsidRDefault="00821A18">
            <w:pPr>
              <w:spacing w:before="120" w:after="120"/>
              <w:rPr>
                <w:b/>
                <w:bCs/>
              </w:rPr>
            </w:pPr>
            <w:hyperlink r:id="rId15" w:history="1">
              <w:r w:rsidR="00207152">
                <w:rPr>
                  <w:rStyle w:val="Hyperlink"/>
                  <w:b/>
                  <w:bCs/>
                </w:rPr>
                <w:t>R4-2216685</w:t>
              </w:r>
            </w:hyperlink>
          </w:p>
          <w:p w14:paraId="4C5DB6C5" w14:textId="77777777" w:rsidR="00184852" w:rsidRDefault="00207152">
            <w:pPr>
              <w:spacing w:before="120" w:after="120"/>
            </w:pPr>
            <w:r>
              <w:t>Work Plan for Study Item on Expanded and Improved NR Positioning</w:t>
            </w:r>
          </w:p>
        </w:tc>
        <w:tc>
          <w:tcPr>
            <w:tcW w:w="1423" w:type="dxa"/>
          </w:tcPr>
          <w:p w14:paraId="42399276" w14:textId="77777777" w:rsidR="00184852" w:rsidRDefault="00207152">
            <w:pPr>
              <w:spacing w:before="120" w:after="120"/>
            </w:pPr>
            <w:r>
              <w:t>Intel Corporation, CATT, Ericsson</w:t>
            </w:r>
          </w:p>
        </w:tc>
        <w:tc>
          <w:tcPr>
            <w:tcW w:w="6592" w:type="dxa"/>
          </w:tcPr>
          <w:p w14:paraId="35B48C1D" w14:textId="77777777" w:rsidR="00184852" w:rsidRDefault="00207152">
            <w:pPr>
              <w:spacing w:before="120" w:after="120"/>
              <w:rPr>
                <w:i/>
                <w:iCs/>
              </w:rPr>
            </w:pPr>
            <w:r>
              <w:rPr>
                <w:i/>
                <w:iCs/>
              </w:rPr>
              <w:t>Paper provides tentative work plans for informational purposes</w:t>
            </w:r>
          </w:p>
        </w:tc>
      </w:tr>
    </w:tbl>
    <w:p w14:paraId="66C1F79B" w14:textId="77777777" w:rsidR="00184852" w:rsidRDefault="00184852">
      <w:bookmarkStart w:id="1" w:name="_Hlk116563917"/>
      <w:bookmarkEnd w:id="0"/>
    </w:p>
    <w:p w14:paraId="3A44EF4B" w14:textId="77777777" w:rsidR="00184852" w:rsidRDefault="00207152">
      <w:pPr>
        <w:pStyle w:val="Heading2"/>
      </w:pPr>
      <w:r>
        <w:rPr>
          <w:rFonts w:hint="eastAsia"/>
        </w:rPr>
        <w:t>Open issues</w:t>
      </w:r>
      <w:r>
        <w:t xml:space="preserve"> summary</w:t>
      </w:r>
    </w:p>
    <w:p w14:paraId="019CDF00" w14:textId="77777777" w:rsidR="00184852" w:rsidRDefault="00207152">
      <w:pPr>
        <w:pStyle w:val="Heading3"/>
      </w:pPr>
      <w:r>
        <w:t>Sub-topic 1-1: Work plan</w:t>
      </w:r>
    </w:p>
    <w:p w14:paraId="7A23B2CD" w14:textId="77777777" w:rsidR="00184852" w:rsidRDefault="00207152">
      <w:pPr>
        <w:rPr>
          <w:i/>
          <w:color w:val="0070C0"/>
          <w:lang w:val="en-US" w:eastAsia="zh-CN"/>
        </w:rPr>
      </w:pPr>
      <w:r>
        <w:rPr>
          <w:i/>
          <w:color w:val="0070C0"/>
          <w:lang w:val="en-US" w:eastAsia="zh-CN"/>
        </w:rPr>
        <w:t>A tentative work plan for RAN1, RAN2, RAN3 and RAN4 tasks is captured in R4-2216655. The work plan for RAN4 has not changed from the one provided in the previous meeting (R4-2212149).</w:t>
      </w:r>
    </w:p>
    <w:tbl>
      <w:tblPr>
        <w:tblStyle w:val="TableGrid"/>
        <w:tblW w:w="0" w:type="auto"/>
        <w:tblCellMar>
          <w:top w:w="29" w:type="dxa"/>
          <w:bottom w:w="29" w:type="dxa"/>
        </w:tblCellMar>
        <w:tblLook w:val="04A0" w:firstRow="1" w:lastRow="0" w:firstColumn="1" w:lastColumn="0" w:noHBand="0" w:noVBand="1"/>
      </w:tblPr>
      <w:tblGrid>
        <w:gridCol w:w="1681"/>
        <w:gridCol w:w="7950"/>
      </w:tblGrid>
      <w:tr w:rsidR="00184852" w14:paraId="1E1F4E01" w14:textId="77777777">
        <w:tc>
          <w:tcPr>
            <w:tcW w:w="1681" w:type="dxa"/>
            <w:shd w:val="clear" w:color="auto" w:fill="D6E3BC"/>
          </w:tcPr>
          <w:p w14:paraId="468F5E55" w14:textId="77777777" w:rsidR="00184852" w:rsidRDefault="00207152">
            <w:pPr>
              <w:pStyle w:val="3GPPText"/>
              <w:spacing w:before="0" w:after="0"/>
              <w:jc w:val="center"/>
              <w:rPr>
                <w:b/>
                <w:bCs/>
                <w:sz w:val="20"/>
                <w:szCs w:val="18"/>
              </w:rPr>
            </w:pPr>
            <w:r>
              <w:rPr>
                <w:b/>
                <w:bCs/>
                <w:sz w:val="20"/>
                <w:szCs w:val="18"/>
              </w:rPr>
              <w:t>RAN4 Meetings</w:t>
            </w:r>
          </w:p>
        </w:tc>
        <w:tc>
          <w:tcPr>
            <w:tcW w:w="7950" w:type="dxa"/>
            <w:shd w:val="clear" w:color="auto" w:fill="D6E3BC"/>
          </w:tcPr>
          <w:p w14:paraId="0522ABA3" w14:textId="77777777" w:rsidR="00184852" w:rsidRDefault="00207152">
            <w:pPr>
              <w:pStyle w:val="3GPPText"/>
              <w:spacing w:before="0" w:after="0"/>
              <w:jc w:val="center"/>
              <w:rPr>
                <w:b/>
                <w:bCs/>
                <w:sz w:val="20"/>
                <w:szCs w:val="18"/>
              </w:rPr>
            </w:pPr>
            <w:r>
              <w:rPr>
                <w:b/>
                <w:bCs/>
                <w:sz w:val="20"/>
                <w:szCs w:val="18"/>
              </w:rPr>
              <w:t>Tentative Work Plan</w:t>
            </w:r>
          </w:p>
        </w:tc>
      </w:tr>
      <w:tr w:rsidR="00184852" w14:paraId="78106E07" w14:textId="77777777">
        <w:trPr>
          <w:trHeight w:val="1017"/>
        </w:trPr>
        <w:tc>
          <w:tcPr>
            <w:tcW w:w="1681" w:type="dxa"/>
          </w:tcPr>
          <w:p w14:paraId="32004246" w14:textId="77777777" w:rsidR="00184852" w:rsidRDefault="00207152">
            <w:pPr>
              <w:pStyle w:val="3GPPText"/>
              <w:spacing w:before="0" w:after="0"/>
              <w:jc w:val="left"/>
              <w:rPr>
                <w:sz w:val="20"/>
                <w:szCs w:val="18"/>
              </w:rPr>
            </w:pPr>
            <w:r>
              <w:rPr>
                <w:sz w:val="20"/>
                <w:szCs w:val="18"/>
              </w:rPr>
              <w:t>RAN4#104</w:t>
            </w:r>
            <w:r>
              <w:rPr>
                <w:sz w:val="20"/>
                <w:szCs w:val="18"/>
              </w:rPr>
              <w:br/>
              <w:t>August 2022,</w:t>
            </w:r>
            <w:r>
              <w:rPr>
                <w:sz w:val="20"/>
                <w:szCs w:val="18"/>
              </w:rPr>
              <w:br/>
              <w:t>(RF 0.25 TUs)</w:t>
            </w:r>
          </w:p>
        </w:tc>
        <w:tc>
          <w:tcPr>
            <w:tcW w:w="7950" w:type="dxa"/>
          </w:tcPr>
          <w:p w14:paraId="4EFB3CF6" w14:textId="77777777" w:rsidR="00184852" w:rsidRDefault="00207152">
            <w:pPr>
              <w:pStyle w:val="ListBullet"/>
              <w:numPr>
                <w:ilvl w:val="0"/>
                <w:numId w:val="3"/>
              </w:numPr>
              <w:spacing w:after="120"/>
              <w:contextualSpacing/>
              <w:jc w:val="both"/>
            </w:pPr>
            <w:r>
              <w:t>Review initial version of the 3GPP TR 38.859 and input to RAN1 on content, if there is any</w:t>
            </w:r>
          </w:p>
          <w:p w14:paraId="175E98CA" w14:textId="77777777" w:rsidR="00184852" w:rsidRDefault="00207152">
            <w:pPr>
              <w:pStyle w:val="ListBullet"/>
              <w:numPr>
                <w:ilvl w:val="0"/>
                <w:numId w:val="3"/>
              </w:numPr>
              <w:spacing w:after="120"/>
              <w:contextualSpacing/>
              <w:jc w:val="both"/>
              <w:rPr>
                <w:bCs/>
              </w:rPr>
            </w:pPr>
            <w:r>
              <w:rPr>
                <w:bCs/>
              </w:rPr>
              <w:t>Study solutions for accuracy improvement based on NR carrier phase measurements</w:t>
            </w:r>
          </w:p>
          <w:p w14:paraId="231834AF" w14:textId="77777777" w:rsidR="00184852" w:rsidRDefault="00207152">
            <w:pPr>
              <w:pStyle w:val="ListBullet"/>
              <w:numPr>
                <w:ilvl w:val="1"/>
                <w:numId w:val="3"/>
              </w:numPr>
              <w:spacing w:after="120"/>
              <w:contextualSpacing/>
              <w:jc w:val="both"/>
              <w:rPr>
                <w:bCs/>
              </w:rPr>
            </w:pPr>
            <w:r>
              <w:rPr>
                <w:bCs/>
              </w:rPr>
              <w:t>Focus on RAN4 RF aspects and potential inputs to RAN1, if any</w:t>
            </w:r>
          </w:p>
          <w:p w14:paraId="72A9D2FF" w14:textId="77777777" w:rsidR="00184852" w:rsidRDefault="00207152">
            <w:pPr>
              <w:pStyle w:val="ListBullet"/>
              <w:numPr>
                <w:ilvl w:val="0"/>
                <w:numId w:val="3"/>
              </w:numPr>
              <w:spacing w:after="120"/>
              <w:contextualSpacing/>
              <w:jc w:val="both"/>
            </w:pPr>
            <w:r>
              <w:t>Initial study on potential solutions for PRS/SRS bandwidth aggregation for intra-band carriers considering potential timing errors, phase coherency, frequency errors, power imbalance, etc.</w:t>
            </w:r>
          </w:p>
        </w:tc>
      </w:tr>
      <w:tr w:rsidR="00184852" w14:paraId="47A691A0" w14:textId="77777777">
        <w:tc>
          <w:tcPr>
            <w:tcW w:w="1681" w:type="dxa"/>
          </w:tcPr>
          <w:p w14:paraId="295A0A3D" w14:textId="77777777" w:rsidR="00184852" w:rsidRDefault="00207152">
            <w:pPr>
              <w:pStyle w:val="3GPPText"/>
              <w:spacing w:before="0" w:after="0"/>
              <w:jc w:val="left"/>
              <w:rPr>
                <w:sz w:val="20"/>
                <w:szCs w:val="18"/>
              </w:rPr>
            </w:pPr>
            <w:r>
              <w:rPr>
                <w:sz w:val="20"/>
                <w:szCs w:val="18"/>
              </w:rPr>
              <w:t>RAN4#104bis</w:t>
            </w:r>
            <w:r>
              <w:rPr>
                <w:sz w:val="20"/>
                <w:szCs w:val="18"/>
              </w:rPr>
              <w:br/>
              <w:t>October 2022,</w:t>
            </w:r>
            <w:r>
              <w:rPr>
                <w:sz w:val="20"/>
                <w:szCs w:val="18"/>
              </w:rPr>
              <w:br/>
              <w:t>(RF 0.25 TUs</w:t>
            </w:r>
            <w:r>
              <w:rPr>
                <w:sz w:val="20"/>
                <w:szCs w:val="18"/>
              </w:rPr>
              <w:br/>
              <w:t>RD 0.5 TUs)</w:t>
            </w:r>
          </w:p>
        </w:tc>
        <w:tc>
          <w:tcPr>
            <w:tcW w:w="7950" w:type="dxa"/>
          </w:tcPr>
          <w:p w14:paraId="7E479E33" w14:textId="77777777" w:rsidR="00184852" w:rsidRDefault="00207152">
            <w:pPr>
              <w:pStyle w:val="ListBullet"/>
              <w:numPr>
                <w:ilvl w:val="0"/>
                <w:numId w:val="3"/>
              </w:numPr>
              <w:spacing w:after="120"/>
              <w:contextualSpacing/>
              <w:jc w:val="both"/>
            </w:pPr>
            <w:r>
              <w:t>Evaluation work on potential solutions for PRS/SRS bandwidth aggregation for intra-band carriers considering potential timing errors, phase coherency, frequency errors, power imbalance, etc.</w:t>
            </w:r>
          </w:p>
          <w:p w14:paraId="1C8CF4C7" w14:textId="77777777" w:rsidR="00184852" w:rsidRDefault="00207152">
            <w:pPr>
              <w:pStyle w:val="ListBullet"/>
              <w:numPr>
                <w:ilvl w:val="0"/>
                <w:numId w:val="3"/>
              </w:numPr>
              <w:spacing w:after="120"/>
              <w:contextualSpacing/>
              <w:jc w:val="both"/>
              <w:rPr>
                <w:bCs/>
              </w:rPr>
            </w:pPr>
            <w:r>
              <w:rPr>
                <w:bCs/>
              </w:rPr>
              <w:t>Continue study solutions for accuracy improvement based on NR carrier phase measurements</w:t>
            </w:r>
          </w:p>
          <w:p w14:paraId="66973FA5" w14:textId="77777777" w:rsidR="00184852" w:rsidRDefault="00207152">
            <w:pPr>
              <w:pStyle w:val="ListBullet"/>
              <w:numPr>
                <w:ilvl w:val="1"/>
                <w:numId w:val="3"/>
              </w:numPr>
              <w:spacing w:after="120"/>
              <w:contextualSpacing/>
              <w:jc w:val="both"/>
              <w:rPr>
                <w:bCs/>
              </w:rPr>
            </w:pPr>
            <w:r>
              <w:rPr>
                <w:bCs/>
              </w:rPr>
              <w:t>Focus on RAN4 RF aspects and potential inputs to RAN1, if any</w:t>
            </w:r>
          </w:p>
          <w:p w14:paraId="53719679" w14:textId="77777777" w:rsidR="00184852" w:rsidRDefault="00207152">
            <w:pPr>
              <w:pStyle w:val="ListBullet"/>
              <w:numPr>
                <w:ilvl w:val="0"/>
                <w:numId w:val="3"/>
              </w:numPr>
              <w:spacing w:after="120"/>
              <w:contextualSpacing/>
              <w:jc w:val="both"/>
            </w:pPr>
            <w:r>
              <w:t>Preparation of text proposals for 3GPP TR 38.859, if there are any</w:t>
            </w:r>
          </w:p>
        </w:tc>
      </w:tr>
      <w:tr w:rsidR="00184852" w14:paraId="779BA31C" w14:textId="77777777">
        <w:tc>
          <w:tcPr>
            <w:tcW w:w="1681" w:type="dxa"/>
          </w:tcPr>
          <w:p w14:paraId="5C2D6FA7" w14:textId="77777777" w:rsidR="00184852" w:rsidRDefault="00207152">
            <w:pPr>
              <w:pStyle w:val="3GPPText"/>
              <w:spacing w:before="0" w:after="0"/>
              <w:jc w:val="left"/>
              <w:rPr>
                <w:sz w:val="20"/>
                <w:szCs w:val="18"/>
              </w:rPr>
            </w:pPr>
            <w:r>
              <w:rPr>
                <w:sz w:val="20"/>
                <w:szCs w:val="18"/>
              </w:rPr>
              <w:t>RAN4#105</w:t>
            </w:r>
            <w:r>
              <w:rPr>
                <w:sz w:val="20"/>
                <w:szCs w:val="18"/>
              </w:rPr>
              <w:br/>
              <w:t xml:space="preserve">November 2022, </w:t>
            </w:r>
            <w:r>
              <w:rPr>
                <w:sz w:val="20"/>
                <w:szCs w:val="18"/>
              </w:rPr>
              <w:br/>
              <w:t>(RF 0.25 TUs</w:t>
            </w:r>
            <w:r>
              <w:rPr>
                <w:sz w:val="20"/>
                <w:szCs w:val="18"/>
              </w:rPr>
              <w:br/>
              <w:t>RD 0.5 TUs)</w:t>
            </w:r>
          </w:p>
        </w:tc>
        <w:tc>
          <w:tcPr>
            <w:tcW w:w="7950" w:type="dxa"/>
          </w:tcPr>
          <w:p w14:paraId="56215347" w14:textId="77777777" w:rsidR="00184852" w:rsidRDefault="00207152">
            <w:pPr>
              <w:pStyle w:val="ListBullet"/>
              <w:numPr>
                <w:ilvl w:val="0"/>
                <w:numId w:val="3"/>
              </w:numPr>
              <w:spacing w:after="0"/>
              <w:jc w:val="both"/>
            </w:pPr>
            <w:r>
              <w:t>Finalization of the study on PRS/SRS bandwidth aggregation for intra-band carriers and carrier phase measurements</w:t>
            </w:r>
          </w:p>
          <w:p w14:paraId="57849D10" w14:textId="77777777" w:rsidR="00184852" w:rsidRDefault="00207152">
            <w:pPr>
              <w:pStyle w:val="ListBullet"/>
              <w:numPr>
                <w:ilvl w:val="0"/>
                <w:numId w:val="3"/>
              </w:numPr>
              <w:spacing w:after="0"/>
              <w:jc w:val="both"/>
            </w:pPr>
            <w:r>
              <w:t>Preparation of text proposals and study item conclusions on bandwidth aggregation and carrier phase measurements</w:t>
            </w:r>
          </w:p>
          <w:p w14:paraId="158A5997" w14:textId="77777777" w:rsidR="00184852" w:rsidRDefault="00207152">
            <w:pPr>
              <w:pStyle w:val="ListBullet"/>
              <w:numPr>
                <w:ilvl w:val="0"/>
                <w:numId w:val="3"/>
              </w:numPr>
              <w:spacing w:after="120"/>
              <w:ind w:left="288" w:hanging="288"/>
              <w:jc w:val="both"/>
            </w:pPr>
            <w:r>
              <w:t>LS to RAN1 with a request to incorporate RAN4 updates to the 3GPP TR 38.859</w:t>
            </w:r>
          </w:p>
        </w:tc>
      </w:tr>
    </w:tbl>
    <w:p w14:paraId="69A6ECC3" w14:textId="77777777" w:rsidR="00184852" w:rsidRDefault="00184852">
      <w:pPr>
        <w:rPr>
          <w:i/>
          <w:color w:val="0070C0"/>
          <w:lang w:val="en-US" w:eastAsia="zh-CN"/>
        </w:rPr>
      </w:pPr>
    </w:p>
    <w:p w14:paraId="43D5D14D" w14:textId="77777777" w:rsidR="00184852" w:rsidRDefault="00207152">
      <w:pPr>
        <w:rPr>
          <w:b/>
          <w:color w:val="0070C0"/>
          <w:u w:val="single"/>
          <w:lang w:eastAsia="ko-KR"/>
        </w:rPr>
      </w:pPr>
      <w:r>
        <w:rPr>
          <w:b/>
          <w:color w:val="0070C0"/>
          <w:u w:val="single"/>
          <w:lang w:eastAsia="ko-KR"/>
        </w:rPr>
        <w:t>Issue 1-1: Work plan for RAN4</w:t>
      </w:r>
    </w:p>
    <w:p w14:paraId="7CCB565A"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lang w:eastAsia="zh-CN"/>
        </w:rPr>
      </w:pPr>
      <w:r>
        <w:rPr>
          <w:rFonts w:eastAsia="SimSun"/>
          <w:color w:val="0070C0"/>
          <w:lang w:eastAsia="zh-CN"/>
        </w:rPr>
        <w:t>Recommended WF</w:t>
      </w:r>
    </w:p>
    <w:p w14:paraId="1FBCC3AB"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lang w:eastAsia="zh-CN"/>
        </w:rPr>
      </w:pPr>
      <w:r>
        <w:rPr>
          <w:color w:val="0070C0"/>
          <w:lang w:val="en-US"/>
        </w:rPr>
        <w:t xml:space="preserve">Companies are encouraged to review the content of the tentative work plan for RAN4. Please note that only RAN2 and RAN3 plans have updates in R4-2216655. In case there are any comments, please share them in the </w:t>
      </w:r>
      <w:r>
        <w:rPr>
          <w:b/>
          <w:bCs/>
          <w:color w:val="0070C0"/>
          <w:lang w:val="en-US"/>
        </w:rPr>
        <w:t>Open issues</w:t>
      </w:r>
      <w:r>
        <w:rPr>
          <w:color w:val="0070C0"/>
          <w:lang w:val="en-US"/>
        </w:rPr>
        <w:t xml:space="preserve"> section below.</w:t>
      </w:r>
    </w:p>
    <w:bookmarkEnd w:id="1"/>
    <w:p w14:paraId="27AB2C19" w14:textId="77777777" w:rsidR="00184852" w:rsidRDefault="00184852">
      <w:pPr>
        <w:rPr>
          <w:color w:val="0070C0"/>
          <w:lang w:val="en-US" w:eastAsia="zh-CN"/>
        </w:rPr>
      </w:pPr>
    </w:p>
    <w:p w14:paraId="6CC77EAA" w14:textId="77777777" w:rsidR="00184852" w:rsidRPr="00BB5E7D" w:rsidRDefault="00207152">
      <w:pPr>
        <w:pStyle w:val="Heading2"/>
        <w:rPr>
          <w:lang w:val="en-US"/>
        </w:rPr>
      </w:pPr>
      <w:r w:rsidRPr="00BB5E7D">
        <w:rPr>
          <w:lang w:val="en-US"/>
        </w:rPr>
        <w:t xml:space="preserve">Companies views’ collection for 1st round </w:t>
      </w:r>
    </w:p>
    <w:p w14:paraId="3C5339D1" w14:textId="77777777" w:rsidR="00184852" w:rsidRDefault="00207152">
      <w:pPr>
        <w:pStyle w:val="Heading3"/>
      </w:pPr>
      <w:r>
        <w:t xml:space="preserve">Open issues </w:t>
      </w:r>
    </w:p>
    <w:p w14:paraId="5FDDDCB8" w14:textId="77777777" w:rsidR="00184852" w:rsidRDefault="00207152">
      <w:pPr>
        <w:rPr>
          <w:bCs/>
          <w:color w:val="0070C0"/>
          <w:u w:val="single"/>
          <w:lang w:eastAsia="ko-KR"/>
        </w:rPr>
      </w:pPr>
      <w:r>
        <w:rPr>
          <w:bCs/>
          <w:color w:val="0070C0"/>
          <w:u w:val="single"/>
          <w:lang w:eastAsia="ko-KR"/>
        </w:rPr>
        <w:t xml:space="preserve">Issue 1-1: RAN4 work plan </w:t>
      </w:r>
    </w:p>
    <w:tbl>
      <w:tblPr>
        <w:tblStyle w:val="TableGrid"/>
        <w:tblW w:w="0" w:type="auto"/>
        <w:tblLook w:val="04A0" w:firstRow="1" w:lastRow="0" w:firstColumn="1" w:lastColumn="0" w:noHBand="0" w:noVBand="1"/>
      </w:tblPr>
      <w:tblGrid>
        <w:gridCol w:w="1236"/>
        <w:gridCol w:w="8395"/>
      </w:tblGrid>
      <w:tr w:rsidR="00184852" w14:paraId="4C8ED47A" w14:textId="77777777">
        <w:tc>
          <w:tcPr>
            <w:tcW w:w="1236" w:type="dxa"/>
          </w:tcPr>
          <w:p w14:paraId="5D6957DB"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5C64AC"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Comments</w:t>
            </w:r>
          </w:p>
        </w:tc>
      </w:tr>
      <w:tr w:rsidR="00184852" w14:paraId="4E90B30C" w14:textId="77777777">
        <w:tc>
          <w:tcPr>
            <w:tcW w:w="1236" w:type="dxa"/>
          </w:tcPr>
          <w:p w14:paraId="1E7A3CCA"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7ADD82"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In general, we are fine with the work plan, however the workplan for RAN4#104e meeting should be removed. In addition, RD part should be discussed and confirmed in RRM session instead of RF session.</w:t>
            </w:r>
          </w:p>
        </w:tc>
      </w:tr>
      <w:tr w:rsidR="001C427D" w14:paraId="2380537E" w14:textId="77777777">
        <w:tc>
          <w:tcPr>
            <w:tcW w:w="1236" w:type="dxa"/>
          </w:tcPr>
          <w:p w14:paraId="68D74172" w14:textId="3A8AA704" w:rsidR="001C427D" w:rsidRDefault="001C427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F69A0B" w14:textId="7DBB0FC4" w:rsidR="001C427D" w:rsidRDefault="001C427D">
            <w:pPr>
              <w:spacing w:after="120"/>
              <w:rPr>
                <w:rFonts w:eastAsiaTheme="minorEastAsia"/>
                <w:color w:val="0070C0"/>
                <w:lang w:val="en-US" w:eastAsia="zh-CN"/>
              </w:rPr>
            </w:pPr>
            <w:r>
              <w:rPr>
                <w:rFonts w:eastAsiaTheme="minorEastAsia"/>
                <w:color w:val="0070C0"/>
                <w:lang w:val="en-US" w:eastAsia="zh-CN"/>
              </w:rPr>
              <w:t>We share ZTE’s view.</w:t>
            </w:r>
            <w:r w:rsidR="0088259B">
              <w:rPr>
                <w:rFonts w:eastAsiaTheme="minorEastAsia"/>
                <w:color w:val="0070C0"/>
                <w:lang w:val="en-US" w:eastAsia="zh-CN"/>
              </w:rPr>
              <w:t xml:space="preserve"> </w:t>
            </w:r>
          </w:p>
        </w:tc>
      </w:tr>
      <w:tr w:rsidR="004F4DB2" w14:paraId="37BD51EF" w14:textId="77777777">
        <w:tc>
          <w:tcPr>
            <w:tcW w:w="1236" w:type="dxa"/>
          </w:tcPr>
          <w:p w14:paraId="466DC1CB" w14:textId="46F3E997" w:rsidR="004F4DB2" w:rsidRDefault="004F4DB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B05BC3" w14:textId="655417E5" w:rsidR="004F4DB2" w:rsidRPr="004F4DB2" w:rsidRDefault="004F4DB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work plan. </w:t>
            </w:r>
            <w:r w:rsidR="007D04E3">
              <w:rPr>
                <w:rFonts w:eastAsiaTheme="minorEastAsia"/>
                <w:color w:val="0070C0"/>
                <w:lang w:val="en-US" w:eastAsia="zh-CN"/>
              </w:rPr>
              <w:t>W</w:t>
            </w:r>
            <w:r w:rsidR="007D04E3">
              <w:rPr>
                <w:rFonts w:eastAsiaTheme="minorEastAsia" w:hint="eastAsia"/>
                <w:color w:val="0070C0"/>
                <w:lang w:val="en-US" w:eastAsia="zh-CN"/>
              </w:rPr>
              <w:t>e are fine to</w:t>
            </w:r>
            <w:r w:rsidR="00EC34B0">
              <w:rPr>
                <w:rFonts w:eastAsiaTheme="minorEastAsia" w:hint="eastAsia"/>
                <w:color w:val="0070C0"/>
                <w:lang w:val="en-US" w:eastAsia="zh-CN"/>
              </w:rPr>
              <w:t xml:space="preserve"> confirm</w:t>
            </w:r>
            <w:r w:rsidR="007D04E3">
              <w:rPr>
                <w:rFonts w:eastAsiaTheme="minorEastAsia" w:hint="eastAsia"/>
                <w:color w:val="0070C0"/>
                <w:lang w:val="en-US" w:eastAsia="zh-CN"/>
              </w:rPr>
              <w:t xml:space="preserve"> in RRM session but please note that this work plan discussion is not included in RRM part [220]. </w:t>
            </w:r>
          </w:p>
        </w:tc>
      </w:tr>
    </w:tbl>
    <w:p w14:paraId="20319FA3" w14:textId="77777777" w:rsidR="00184852" w:rsidRDefault="00207152">
      <w:pPr>
        <w:rPr>
          <w:color w:val="0070C0"/>
          <w:lang w:val="en-US" w:eastAsia="zh-CN"/>
        </w:rPr>
      </w:pPr>
      <w:r>
        <w:rPr>
          <w:rFonts w:hint="eastAsia"/>
          <w:color w:val="0070C0"/>
          <w:lang w:val="en-US" w:eastAsia="zh-CN"/>
        </w:rPr>
        <w:t xml:space="preserve"> </w:t>
      </w:r>
    </w:p>
    <w:p w14:paraId="2AC6069C" w14:textId="77777777" w:rsidR="00184852" w:rsidRDefault="00184852">
      <w:pPr>
        <w:rPr>
          <w:color w:val="0070C0"/>
          <w:lang w:val="en-US" w:eastAsia="zh-CN"/>
        </w:rPr>
      </w:pPr>
    </w:p>
    <w:p w14:paraId="3646FFF2" w14:textId="77777777" w:rsidR="001B0E11" w:rsidRDefault="001B0E11">
      <w:pPr>
        <w:rPr>
          <w:color w:val="0070C0"/>
          <w:lang w:val="en-US" w:eastAsia="zh-CN"/>
        </w:rPr>
      </w:pPr>
    </w:p>
    <w:p w14:paraId="1BC9CFCC" w14:textId="77777777" w:rsidR="00184852" w:rsidRDefault="00207152">
      <w:pPr>
        <w:pStyle w:val="Heading2"/>
      </w:pPr>
      <w:r>
        <w:t>Summary</w:t>
      </w:r>
      <w:r>
        <w:rPr>
          <w:rFonts w:hint="eastAsia"/>
        </w:rPr>
        <w:t xml:space="preserve"> for 1st round </w:t>
      </w:r>
    </w:p>
    <w:p w14:paraId="283598BC" w14:textId="77777777" w:rsidR="00184852" w:rsidRDefault="00207152">
      <w:pPr>
        <w:pStyle w:val="Heading3"/>
      </w:pPr>
      <w:r>
        <w:t xml:space="preserve">Open issues </w:t>
      </w:r>
    </w:p>
    <w:tbl>
      <w:tblPr>
        <w:tblStyle w:val="TableGrid"/>
        <w:tblW w:w="9792" w:type="dxa"/>
        <w:tblLook w:val="04A0" w:firstRow="1" w:lastRow="0" w:firstColumn="1" w:lastColumn="0" w:noHBand="0" w:noVBand="1"/>
      </w:tblPr>
      <w:tblGrid>
        <w:gridCol w:w="1584"/>
        <w:gridCol w:w="8208"/>
      </w:tblGrid>
      <w:tr w:rsidR="00184852" w14:paraId="754D32B4" w14:textId="77777777" w:rsidTr="001B0E11">
        <w:tc>
          <w:tcPr>
            <w:tcW w:w="1584" w:type="dxa"/>
          </w:tcPr>
          <w:p w14:paraId="1732E40B" w14:textId="77777777" w:rsidR="00184852" w:rsidRDefault="00184852" w:rsidP="001B0E11">
            <w:pPr>
              <w:ind w:right="-62"/>
              <w:rPr>
                <w:rFonts w:eastAsiaTheme="minorEastAsia"/>
                <w:b/>
                <w:bCs/>
                <w:color w:val="0070C0"/>
                <w:lang w:val="en-US" w:eastAsia="zh-CN"/>
              </w:rPr>
            </w:pPr>
          </w:p>
        </w:tc>
        <w:tc>
          <w:tcPr>
            <w:tcW w:w="8208" w:type="dxa"/>
          </w:tcPr>
          <w:p w14:paraId="166329F4" w14:textId="77777777" w:rsidR="00184852" w:rsidRDefault="002071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4852" w14:paraId="6A1B2235" w14:textId="77777777" w:rsidTr="001B0E11">
        <w:tc>
          <w:tcPr>
            <w:tcW w:w="1584" w:type="dxa"/>
          </w:tcPr>
          <w:p w14:paraId="2D9F2505" w14:textId="74B04B1E" w:rsidR="00184852" w:rsidRDefault="00207152" w:rsidP="001B0E11">
            <w:pPr>
              <w:ind w:right="-62"/>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1B0E11">
              <w:rPr>
                <w:rFonts w:eastAsiaTheme="minorEastAsia"/>
                <w:b/>
                <w:bCs/>
                <w:color w:val="0070C0"/>
                <w:lang w:val="en-US" w:eastAsia="zh-CN"/>
              </w:rPr>
              <w:t>-1: Work plan</w:t>
            </w:r>
          </w:p>
        </w:tc>
        <w:tc>
          <w:tcPr>
            <w:tcW w:w="8208" w:type="dxa"/>
          </w:tcPr>
          <w:p w14:paraId="506CD7EA" w14:textId="77777777" w:rsidR="00184852" w:rsidRDefault="0020715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967535" w14:textId="78A09872" w:rsidR="002D2DB6" w:rsidRDefault="00B55990" w:rsidP="005D392D">
            <w:pPr>
              <w:jc w:val="both"/>
              <w:rPr>
                <w:rFonts w:eastAsiaTheme="minorEastAsia"/>
                <w:color w:val="0070C0"/>
                <w:lang w:val="en-US" w:eastAsia="zh-CN"/>
              </w:rPr>
            </w:pPr>
            <w:r>
              <w:rPr>
                <w:rFonts w:eastAsiaTheme="minorEastAsia"/>
                <w:i/>
                <w:color w:val="0070C0"/>
                <w:lang w:val="en-US" w:eastAsia="zh-CN"/>
              </w:rPr>
              <w:t>Add</w:t>
            </w:r>
            <w:r w:rsidR="002D2DB6">
              <w:rPr>
                <w:rFonts w:eastAsiaTheme="minorEastAsia"/>
                <w:i/>
                <w:color w:val="0070C0"/>
                <w:lang w:val="en-US" w:eastAsia="zh-CN"/>
              </w:rPr>
              <w:t xml:space="preserve"> the t</w:t>
            </w:r>
            <w:r w:rsidR="002D2DB6">
              <w:rPr>
                <w:rFonts w:eastAsiaTheme="minorEastAsia" w:hint="eastAsia"/>
                <w:i/>
                <w:color w:val="0070C0"/>
                <w:lang w:val="en-US" w:eastAsia="zh-CN"/>
              </w:rPr>
              <w:t>entative</w:t>
            </w:r>
            <w:r w:rsidR="002D2DB6">
              <w:rPr>
                <w:rFonts w:eastAsiaTheme="minorEastAsia"/>
                <w:i/>
                <w:color w:val="0070C0"/>
                <w:lang w:val="en-US" w:eastAsia="zh-CN"/>
              </w:rPr>
              <w:t xml:space="preserve"> </w:t>
            </w:r>
            <w:r w:rsidR="008C15C9">
              <w:rPr>
                <w:rFonts w:eastAsiaTheme="minorEastAsia"/>
                <w:i/>
                <w:color w:val="0070C0"/>
                <w:lang w:val="en-US" w:eastAsia="zh-CN"/>
              </w:rPr>
              <w:t xml:space="preserve">RAN4 </w:t>
            </w:r>
            <w:r w:rsidR="002D2DB6">
              <w:rPr>
                <w:rFonts w:eastAsiaTheme="minorEastAsia"/>
                <w:i/>
                <w:color w:val="0070C0"/>
                <w:lang w:val="en-US" w:eastAsia="zh-CN"/>
              </w:rPr>
              <w:t xml:space="preserve">work plan to thread [220] to ensure </w:t>
            </w:r>
            <w:r>
              <w:rPr>
                <w:rFonts w:eastAsiaTheme="minorEastAsia"/>
                <w:i/>
                <w:color w:val="0070C0"/>
                <w:lang w:val="en-US" w:eastAsia="zh-CN"/>
              </w:rPr>
              <w:t xml:space="preserve">RRM </w:t>
            </w:r>
            <w:r w:rsidR="002D2DB6">
              <w:rPr>
                <w:rFonts w:eastAsiaTheme="minorEastAsia"/>
                <w:i/>
                <w:color w:val="0070C0"/>
                <w:lang w:val="en-US" w:eastAsia="zh-CN"/>
              </w:rPr>
              <w:t xml:space="preserve">delegates review its content </w:t>
            </w:r>
          </w:p>
        </w:tc>
      </w:tr>
    </w:tbl>
    <w:p w14:paraId="2DFC2EAF" w14:textId="77777777" w:rsidR="00184852" w:rsidRDefault="00184852">
      <w:pPr>
        <w:rPr>
          <w:i/>
          <w:color w:val="0070C0"/>
          <w:lang w:val="en-US" w:eastAsia="zh-CN"/>
        </w:rPr>
      </w:pPr>
    </w:p>
    <w:p w14:paraId="7F99DAAA" w14:textId="77777777" w:rsidR="00184852" w:rsidRDefault="00184852"/>
    <w:p w14:paraId="4C66B2C7" w14:textId="77777777" w:rsidR="00184852" w:rsidRDefault="00207152">
      <w:pPr>
        <w:pStyle w:val="Heading1"/>
        <w:rPr>
          <w:lang w:eastAsia="ja-JP"/>
        </w:rPr>
      </w:pPr>
      <w:r>
        <w:rPr>
          <w:lang w:eastAsia="ja-JP"/>
        </w:rPr>
        <w:t>Topic #2: Accuracy improvement studies</w:t>
      </w:r>
    </w:p>
    <w:p w14:paraId="1AE5626C" w14:textId="77777777" w:rsidR="00184852" w:rsidRDefault="0020715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523"/>
        <w:gridCol w:w="6486"/>
      </w:tblGrid>
      <w:tr w:rsidR="00184852" w14:paraId="1F8426D8" w14:textId="77777777">
        <w:trPr>
          <w:trHeight w:val="468"/>
        </w:trPr>
        <w:tc>
          <w:tcPr>
            <w:tcW w:w="1622" w:type="dxa"/>
            <w:vAlign w:val="center"/>
          </w:tcPr>
          <w:p w14:paraId="6CFD92D0" w14:textId="77777777" w:rsidR="00184852" w:rsidRDefault="00207152">
            <w:pPr>
              <w:spacing w:before="120" w:after="120"/>
              <w:rPr>
                <w:b/>
                <w:bCs/>
              </w:rPr>
            </w:pPr>
            <w:r>
              <w:rPr>
                <w:b/>
                <w:bCs/>
              </w:rPr>
              <w:t>T-doc number</w:t>
            </w:r>
          </w:p>
        </w:tc>
        <w:tc>
          <w:tcPr>
            <w:tcW w:w="1523" w:type="dxa"/>
            <w:vAlign w:val="center"/>
          </w:tcPr>
          <w:p w14:paraId="56F61DA3" w14:textId="77777777" w:rsidR="00184852" w:rsidRDefault="00207152">
            <w:pPr>
              <w:spacing w:before="120" w:after="120"/>
              <w:rPr>
                <w:b/>
                <w:bCs/>
              </w:rPr>
            </w:pPr>
            <w:r>
              <w:rPr>
                <w:b/>
                <w:bCs/>
              </w:rPr>
              <w:t>Company</w:t>
            </w:r>
          </w:p>
        </w:tc>
        <w:tc>
          <w:tcPr>
            <w:tcW w:w="6486" w:type="dxa"/>
            <w:vAlign w:val="center"/>
          </w:tcPr>
          <w:p w14:paraId="3ADBDB98" w14:textId="77777777" w:rsidR="00184852" w:rsidRDefault="00207152">
            <w:pPr>
              <w:spacing w:before="120" w:after="120"/>
              <w:rPr>
                <w:b/>
                <w:bCs/>
              </w:rPr>
            </w:pPr>
            <w:r>
              <w:rPr>
                <w:b/>
                <w:bCs/>
              </w:rPr>
              <w:t>Proposals / Observations</w:t>
            </w:r>
          </w:p>
        </w:tc>
      </w:tr>
      <w:tr w:rsidR="00184852" w14:paraId="636B70B2" w14:textId="77777777">
        <w:trPr>
          <w:trHeight w:val="468"/>
        </w:trPr>
        <w:tc>
          <w:tcPr>
            <w:tcW w:w="1622" w:type="dxa"/>
          </w:tcPr>
          <w:p w14:paraId="2BD2F108" w14:textId="77777777" w:rsidR="00184852" w:rsidRDefault="00821A18">
            <w:pPr>
              <w:spacing w:before="120" w:after="120"/>
              <w:rPr>
                <w:b/>
                <w:bCs/>
              </w:rPr>
            </w:pPr>
            <w:hyperlink r:id="rId16" w:history="1">
              <w:r w:rsidR="00207152">
                <w:rPr>
                  <w:rStyle w:val="Hyperlink"/>
                  <w:b/>
                  <w:bCs/>
                </w:rPr>
                <w:t>R4-2215430</w:t>
              </w:r>
            </w:hyperlink>
          </w:p>
          <w:p w14:paraId="56757B19" w14:textId="77777777" w:rsidR="00184852" w:rsidRDefault="00207152">
            <w:pPr>
              <w:spacing w:before="120" w:after="120"/>
              <w:rPr>
                <w:rFonts w:asciiTheme="minorHAnsi" w:hAnsiTheme="minorHAnsi" w:cstheme="minorHAnsi"/>
              </w:rPr>
            </w:pPr>
            <w:r>
              <w:rPr>
                <w:rFonts w:asciiTheme="minorHAnsi" w:hAnsiTheme="minorHAnsi" w:cstheme="minorHAnsi"/>
              </w:rPr>
              <w:t>Discussion on accuracy improvement based on PRS/SRS bandwidth aggregation for intra-band carriers</w:t>
            </w:r>
          </w:p>
        </w:tc>
        <w:tc>
          <w:tcPr>
            <w:tcW w:w="1523" w:type="dxa"/>
          </w:tcPr>
          <w:p w14:paraId="74005AF3" w14:textId="77777777" w:rsidR="00184852" w:rsidRDefault="00207152">
            <w:pPr>
              <w:spacing w:before="120" w:after="120"/>
              <w:rPr>
                <w:rFonts w:asciiTheme="minorHAnsi" w:hAnsiTheme="minorHAnsi" w:cstheme="minorHAnsi"/>
              </w:rPr>
            </w:pPr>
            <w:r>
              <w:t>CATT</w:t>
            </w:r>
          </w:p>
        </w:tc>
        <w:tc>
          <w:tcPr>
            <w:tcW w:w="6486" w:type="dxa"/>
          </w:tcPr>
          <w:p w14:paraId="4CAE198F" w14:textId="77777777" w:rsidR="00184852" w:rsidRDefault="00207152">
            <w:pPr>
              <w:spacing w:before="120" w:after="0"/>
              <w:jc w:val="both"/>
              <w:rPr>
                <w:i/>
                <w:iCs/>
              </w:rPr>
            </w:pPr>
            <w:r>
              <w:rPr>
                <w:i/>
                <w:iCs/>
              </w:rPr>
              <w:t>Scope of study on PRS/SRS aggregation</w:t>
            </w:r>
          </w:p>
          <w:p w14:paraId="4E175166" w14:textId="77777777" w:rsidR="00184852" w:rsidRDefault="00207152">
            <w:pPr>
              <w:spacing w:before="120" w:after="120"/>
              <w:jc w:val="both"/>
            </w:pPr>
            <w:r>
              <w:rPr>
                <w:b/>
                <w:bCs/>
              </w:rPr>
              <w:t>Proposal 1:</w:t>
            </w:r>
            <w:r>
              <w:t xml:space="preserve"> RAN4 to focus on a single RF architecture (i.e., single Tx/Rx chain) in SI stage.</w:t>
            </w:r>
          </w:p>
          <w:p w14:paraId="6F9A96B6" w14:textId="77777777" w:rsidR="00184852" w:rsidRDefault="00207152">
            <w:pPr>
              <w:spacing w:before="120" w:after="120"/>
              <w:jc w:val="both"/>
            </w:pPr>
            <w:r>
              <w:rPr>
                <w:b/>
                <w:bCs/>
              </w:rPr>
              <w:t>Proposal 2:</w:t>
            </w:r>
            <w:r>
              <w:t xml:space="preserve"> RAN4 to evaluate the impact of group delay on the performance of PRS/SRS aggregation covering PRS/SRS resources with both same bandwidth and different bandwidths.</w:t>
            </w:r>
          </w:p>
          <w:p w14:paraId="1894AA19" w14:textId="77777777" w:rsidR="00184852" w:rsidRDefault="00207152">
            <w:pPr>
              <w:spacing w:before="120" w:after="120"/>
              <w:jc w:val="both"/>
            </w:pPr>
            <w:r>
              <w:rPr>
                <w:b/>
                <w:bCs/>
              </w:rPr>
              <w:t>Proposal 3:</w:t>
            </w:r>
            <w:r>
              <w:t xml:space="preserve"> Both TAE requirements and group delay should be considered to verify the performance of PRS/SRS bandwidth aggregation.</w:t>
            </w:r>
          </w:p>
          <w:p w14:paraId="1A4E3CCD" w14:textId="77777777" w:rsidR="00184852" w:rsidRDefault="00184852">
            <w:pPr>
              <w:spacing w:after="0"/>
              <w:jc w:val="both"/>
            </w:pPr>
          </w:p>
          <w:p w14:paraId="467F5565" w14:textId="77777777" w:rsidR="00184852" w:rsidRDefault="00207152">
            <w:pPr>
              <w:tabs>
                <w:tab w:val="left" w:pos="1762"/>
              </w:tabs>
              <w:spacing w:before="120" w:after="0"/>
              <w:jc w:val="both"/>
              <w:rPr>
                <w:i/>
                <w:iCs/>
              </w:rPr>
            </w:pPr>
            <w:r>
              <w:rPr>
                <w:i/>
                <w:iCs/>
              </w:rPr>
              <w:t>Baseline assumptions</w:t>
            </w:r>
          </w:p>
          <w:p w14:paraId="1DFBE420" w14:textId="77777777" w:rsidR="00184852" w:rsidRDefault="00207152">
            <w:pPr>
              <w:tabs>
                <w:tab w:val="left" w:pos="1762"/>
              </w:tabs>
              <w:spacing w:before="120" w:after="120"/>
              <w:jc w:val="both"/>
            </w:pPr>
            <w:r>
              <w:rPr>
                <w:b/>
                <w:bCs/>
              </w:rPr>
              <w:t>Proposal 4:</w:t>
            </w:r>
            <w:r>
              <w:t xml:space="preserve"> The FFT assumption should be discussed in RRM part.</w:t>
            </w:r>
          </w:p>
        </w:tc>
      </w:tr>
      <w:tr w:rsidR="00184852" w14:paraId="7E00E9BC" w14:textId="77777777">
        <w:trPr>
          <w:trHeight w:val="468"/>
        </w:trPr>
        <w:tc>
          <w:tcPr>
            <w:tcW w:w="1622" w:type="dxa"/>
          </w:tcPr>
          <w:p w14:paraId="2BCF4B09" w14:textId="77777777" w:rsidR="00184852" w:rsidRDefault="00821A18">
            <w:pPr>
              <w:spacing w:before="120" w:after="120"/>
              <w:rPr>
                <w:b/>
                <w:bCs/>
              </w:rPr>
            </w:pPr>
            <w:hyperlink r:id="rId17" w:history="1">
              <w:r w:rsidR="00207152">
                <w:rPr>
                  <w:rStyle w:val="Hyperlink"/>
                  <w:b/>
                  <w:bCs/>
                </w:rPr>
                <w:t>R4-2215875</w:t>
              </w:r>
            </w:hyperlink>
          </w:p>
          <w:p w14:paraId="4A7E6119" w14:textId="77777777" w:rsidR="00184852" w:rsidRDefault="00207152">
            <w:pPr>
              <w:spacing w:before="120" w:after="120"/>
            </w:pPr>
            <w:r>
              <w:t>Discussion on accuracy improvement based on PRS/SRS bandwidth aggregation for intra-band carriers</w:t>
            </w:r>
          </w:p>
        </w:tc>
        <w:tc>
          <w:tcPr>
            <w:tcW w:w="1523" w:type="dxa"/>
          </w:tcPr>
          <w:p w14:paraId="6D5FEB33" w14:textId="77777777" w:rsidR="00184852" w:rsidRDefault="00207152">
            <w:pPr>
              <w:spacing w:before="120" w:after="120"/>
            </w:pPr>
            <w:r>
              <w:t>LG Electronics</w:t>
            </w:r>
          </w:p>
        </w:tc>
        <w:tc>
          <w:tcPr>
            <w:tcW w:w="6486" w:type="dxa"/>
          </w:tcPr>
          <w:p w14:paraId="13CEEBAE" w14:textId="77777777" w:rsidR="00184852" w:rsidRDefault="00207152">
            <w:pPr>
              <w:snapToGrid w:val="0"/>
              <w:spacing w:before="120" w:after="0"/>
              <w:jc w:val="both"/>
              <w:rPr>
                <w:i/>
                <w:iCs/>
              </w:rPr>
            </w:pPr>
            <w:r>
              <w:rPr>
                <w:i/>
                <w:iCs/>
              </w:rPr>
              <w:t>Achievable accuracy gain when TAE is within specified requirement for intra-band contiguous CA</w:t>
            </w:r>
          </w:p>
          <w:p w14:paraId="04343846" w14:textId="77777777" w:rsidR="00184852" w:rsidRDefault="00207152">
            <w:pPr>
              <w:snapToGrid w:val="0"/>
              <w:spacing w:before="120" w:after="120"/>
              <w:jc w:val="both"/>
            </w:pPr>
            <w:r>
              <w:rPr>
                <w:b/>
                <w:bCs/>
              </w:rPr>
              <w:t>Proposal 1:</w:t>
            </w:r>
            <w:r>
              <w:t xml:space="preserve"> Single chain Tx/Rx architecture is only feasible to achieve PRS BW aggregation gain.</w:t>
            </w:r>
          </w:p>
          <w:p w14:paraId="625F8289" w14:textId="77777777" w:rsidR="00184852" w:rsidRDefault="00184852">
            <w:pPr>
              <w:snapToGrid w:val="0"/>
              <w:spacing w:after="0"/>
              <w:jc w:val="both"/>
            </w:pPr>
          </w:p>
          <w:p w14:paraId="051FA8F3" w14:textId="77777777" w:rsidR="00184852" w:rsidRDefault="00207152">
            <w:pPr>
              <w:snapToGrid w:val="0"/>
              <w:spacing w:before="120" w:after="0"/>
              <w:jc w:val="both"/>
              <w:rPr>
                <w:i/>
                <w:iCs/>
              </w:rPr>
            </w:pPr>
            <w:r>
              <w:rPr>
                <w:i/>
                <w:iCs/>
              </w:rPr>
              <w:t>Single chain Tx/Rx architecture for Intra-band contiguous CA case</w:t>
            </w:r>
          </w:p>
          <w:p w14:paraId="2AA12A53" w14:textId="77777777" w:rsidR="00184852" w:rsidRDefault="00207152">
            <w:pPr>
              <w:snapToGrid w:val="0"/>
              <w:spacing w:before="120" w:after="120"/>
              <w:jc w:val="both"/>
            </w:pPr>
            <w:r>
              <w:rPr>
                <w:b/>
                <w:bCs/>
              </w:rPr>
              <w:t>Observation 1:</w:t>
            </w:r>
            <w:r>
              <w:t xml:space="preserve"> If the separation of center frequency between CC0 and CC1 is not an integer multiple of subcarrier spacing, then at least one of CCs needs frequency tuning after IFFT procedure.</w:t>
            </w:r>
          </w:p>
          <w:p w14:paraId="03E186E6" w14:textId="77777777" w:rsidR="00184852" w:rsidRDefault="00207152">
            <w:pPr>
              <w:snapToGrid w:val="0"/>
              <w:spacing w:before="120" w:after="120"/>
              <w:jc w:val="both"/>
            </w:pPr>
            <w:r>
              <w:rPr>
                <w:b/>
                <w:bCs/>
              </w:rPr>
              <w:t>Proposal 2:</w:t>
            </w:r>
            <w:r>
              <w:t xml:space="preserve"> To enable simple single chain Tx/Rx architecture, the separation of center frequency between CCs should be studied and specified if necessary (i.e., as an integer multiple of subcarrier spacing).</w:t>
            </w:r>
          </w:p>
        </w:tc>
      </w:tr>
      <w:tr w:rsidR="00184852" w14:paraId="695F318B" w14:textId="77777777">
        <w:trPr>
          <w:trHeight w:val="468"/>
        </w:trPr>
        <w:tc>
          <w:tcPr>
            <w:tcW w:w="1622" w:type="dxa"/>
          </w:tcPr>
          <w:p w14:paraId="0413DCBE" w14:textId="77777777" w:rsidR="00184852" w:rsidRDefault="00821A18">
            <w:pPr>
              <w:spacing w:before="120" w:after="120"/>
              <w:rPr>
                <w:b/>
                <w:bCs/>
              </w:rPr>
            </w:pPr>
            <w:hyperlink r:id="rId18" w:history="1">
              <w:r w:rsidR="00207152">
                <w:rPr>
                  <w:rStyle w:val="Hyperlink"/>
                  <w:b/>
                  <w:bCs/>
                </w:rPr>
                <w:t>R4-2215883</w:t>
              </w:r>
            </w:hyperlink>
          </w:p>
          <w:p w14:paraId="090819DA" w14:textId="77777777" w:rsidR="00184852" w:rsidRDefault="00207152">
            <w:pPr>
              <w:spacing w:before="120" w:after="120"/>
            </w:pPr>
            <w:r>
              <w:t xml:space="preserve">On accuracy </w:t>
            </w:r>
            <w:r>
              <w:lastRenderedPageBreak/>
              <w:t>improvement based on bandwidth aggregation for positioning</w:t>
            </w:r>
          </w:p>
        </w:tc>
        <w:tc>
          <w:tcPr>
            <w:tcW w:w="1523" w:type="dxa"/>
          </w:tcPr>
          <w:p w14:paraId="16D475D9" w14:textId="77777777" w:rsidR="00184852" w:rsidRDefault="00207152">
            <w:pPr>
              <w:spacing w:before="120" w:after="120"/>
            </w:pPr>
            <w:r>
              <w:lastRenderedPageBreak/>
              <w:t>Ericsson</w:t>
            </w:r>
          </w:p>
        </w:tc>
        <w:tc>
          <w:tcPr>
            <w:tcW w:w="6486" w:type="dxa"/>
          </w:tcPr>
          <w:p w14:paraId="6FB9BB67" w14:textId="77777777" w:rsidR="00184852" w:rsidRDefault="00207152">
            <w:pPr>
              <w:snapToGrid w:val="0"/>
              <w:spacing w:before="120" w:after="120"/>
              <w:jc w:val="both"/>
            </w:pPr>
            <w:r>
              <w:rPr>
                <w:b/>
                <w:bCs/>
              </w:rPr>
              <w:t>Observation 1:</w:t>
            </w:r>
            <w:r>
              <w:t xml:space="preserve"> Type of Rx/Tx RF chain architecture is implementation specific.</w:t>
            </w:r>
          </w:p>
          <w:p w14:paraId="435759C0" w14:textId="77777777" w:rsidR="00184852" w:rsidRDefault="00207152">
            <w:pPr>
              <w:snapToGrid w:val="0"/>
              <w:spacing w:before="120" w:after="120"/>
              <w:jc w:val="both"/>
            </w:pPr>
            <w:r>
              <w:rPr>
                <w:b/>
                <w:bCs/>
              </w:rPr>
              <w:lastRenderedPageBreak/>
              <w:t>Observation 2:</w:t>
            </w:r>
            <w:r>
              <w:t xml:space="preserve"> For intra-band contiguous CA single RF chain assumption is not always true. There can be multiple Tx RF chains to transmit intra-band contiguous carriers where two contiguous carriers are mapped to different Tx RF chains. </w:t>
            </w:r>
          </w:p>
          <w:p w14:paraId="091AF3FE" w14:textId="77777777" w:rsidR="00184852" w:rsidRDefault="00207152">
            <w:pPr>
              <w:snapToGrid w:val="0"/>
              <w:spacing w:before="120" w:after="120"/>
              <w:jc w:val="both"/>
            </w:pPr>
            <w:r>
              <w:rPr>
                <w:b/>
                <w:bCs/>
              </w:rPr>
              <w:t>Observation 3:</w:t>
            </w:r>
            <w:r>
              <w:t xml:space="preserve"> Impairments and their modeling cannot be generalized to fit in to different types of architectures that depend on the choice of implementation.</w:t>
            </w:r>
          </w:p>
          <w:p w14:paraId="6A0F178F" w14:textId="77777777" w:rsidR="00184852" w:rsidRDefault="00207152">
            <w:pPr>
              <w:snapToGrid w:val="0"/>
              <w:spacing w:before="120" w:after="120"/>
              <w:jc w:val="both"/>
            </w:pPr>
            <w:r>
              <w:rPr>
                <w:b/>
                <w:bCs/>
              </w:rPr>
              <w:t>Proposal 1:</w:t>
            </w:r>
            <w:r>
              <w:t xml:space="preserve"> Deprioritize RF impairment modeling discussion and no new requirement shall be defined.</w:t>
            </w:r>
          </w:p>
          <w:p w14:paraId="6007C34E" w14:textId="77777777" w:rsidR="00184852" w:rsidRDefault="00207152">
            <w:pPr>
              <w:snapToGrid w:val="0"/>
              <w:spacing w:before="120" w:after="120"/>
              <w:jc w:val="both"/>
            </w:pPr>
            <w:r>
              <w:rPr>
                <w:b/>
                <w:bCs/>
              </w:rPr>
              <w:t>Proposal 2:</w:t>
            </w:r>
            <w:r>
              <w:t xml:space="preserve"> Re-use intra-band contiguous CA TAE requirement for bandwidth aggregation for positioning.</w:t>
            </w:r>
          </w:p>
          <w:p w14:paraId="24DC78EE" w14:textId="77777777" w:rsidR="00184852" w:rsidRDefault="00207152">
            <w:pPr>
              <w:snapToGrid w:val="0"/>
              <w:spacing w:before="120" w:after="120"/>
              <w:jc w:val="both"/>
            </w:pPr>
            <w:r>
              <w:rPr>
                <w:b/>
                <w:bCs/>
              </w:rPr>
              <w:t>Proposal 3:</w:t>
            </w:r>
            <w:r>
              <w:t xml:space="preserve"> Accuracy improvement due to non-coherent aggregation of PRS resources from different carriers/PFLs shall be studied further.</w:t>
            </w:r>
          </w:p>
          <w:p w14:paraId="39180406" w14:textId="77777777" w:rsidR="00184852" w:rsidRDefault="00207152">
            <w:pPr>
              <w:snapToGrid w:val="0"/>
              <w:spacing w:before="120" w:after="120"/>
              <w:jc w:val="both"/>
            </w:pPr>
            <w:r>
              <w:rPr>
                <w:b/>
                <w:bCs/>
              </w:rPr>
              <w:t>Proposal 4:</w:t>
            </w:r>
            <w:r>
              <w:t xml:space="preserve"> Notification to RAN1 on UE transmit power limitation due to prioritization of PCell over SCell may not be needed at this point of time.</w:t>
            </w:r>
          </w:p>
        </w:tc>
      </w:tr>
      <w:tr w:rsidR="00184852" w14:paraId="6C573E0D" w14:textId="77777777">
        <w:trPr>
          <w:trHeight w:val="468"/>
        </w:trPr>
        <w:tc>
          <w:tcPr>
            <w:tcW w:w="1622" w:type="dxa"/>
          </w:tcPr>
          <w:p w14:paraId="03FC99C3" w14:textId="77777777" w:rsidR="00184852" w:rsidRDefault="00821A18">
            <w:pPr>
              <w:spacing w:before="120" w:after="120"/>
              <w:rPr>
                <w:b/>
                <w:bCs/>
              </w:rPr>
            </w:pPr>
            <w:hyperlink r:id="rId19" w:history="1">
              <w:r w:rsidR="00207152">
                <w:rPr>
                  <w:rStyle w:val="Hyperlink"/>
                  <w:b/>
                  <w:bCs/>
                </w:rPr>
                <w:t>R4-2216227</w:t>
              </w:r>
            </w:hyperlink>
          </w:p>
          <w:p w14:paraId="0CA36F69" w14:textId="77777777" w:rsidR="00184852" w:rsidRDefault="00207152">
            <w:pPr>
              <w:spacing w:before="120" w:after="120"/>
              <w:rPr>
                <w:b/>
                <w:bCs/>
              </w:rPr>
            </w:pPr>
            <w:r>
              <w:t xml:space="preserve">Discussion on NR positioning measurement accuracy improvement based on bandwidth aggregation </w:t>
            </w:r>
          </w:p>
        </w:tc>
        <w:tc>
          <w:tcPr>
            <w:tcW w:w="1523" w:type="dxa"/>
          </w:tcPr>
          <w:p w14:paraId="74F5D101" w14:textId="77777777" w:rsidR="00184852" w:rsidRDefault="00207152">
            <w:pPr>
              <w:spacing w:before="120" w:after="120"/>
            </w:pPr>
            <w:r>
              <w:t>Nokia, Nokia Shanghai Bell</w:t>
            </w:r>
          </w:p>
        </w:tc>
        <w:tc>
          <w:tcPr>
            <w:tcW w:w="6486" w:type="dxa"/>
          </w:tcPr>
          <w:p w14:paraId="1560069B" w14:textId="77777777" w:rsidR="00184852" w:rsidRDefault="00207152">
            <w:pPr>
              <w:snapToGrid w:val="0"/>
              <w:spacing w:before="120" w:after="120"/>
              <w:jc w:val="both"/>
              <w:rPr>
                <w:i/>
                <w:iCs/>
              </w:rPr>
            </w:pPr>
            <w:r>
              <w:rPr>
                <w:i/>
                <w:iCs/>
              </w:rPr>
              <w:t>PRS/SRS bandwidth aggregation scenario</w:t>
            </w:r>
          </w:p>
          <w:p w14:paraId="1FEA29E0" w14:textId="77777777" w:rsidR="00184852" w:rsidRDefault="00207152">
            <w:pPr>
              <w:snapToGrid w:val="0"/>
              <w:spacing w:after="120"/>
              <w:jc w:val="both"/>
            </w:pPr>
            <w:r>
              <w:rPr>
                <w:b/>
                <w:bCs/>
              </w:rPr>
              <w:t>Proposal 1:</w:t>
            </w:r>
            <w:r>
              <w:t xml:space="preserve"> Prioritize intra-band contiguous CA with simultaneous PRS/SRS transmission for the RF and RRM impacts study.</w:t>
            </w:r>
          </w:p>
          <w:p w14:paraId="75552760" w14:textId="77777777" w:rsidR="00184852" w:rsidRDefault="00184852">
            <w:pPr>
              <w:snapToGrid w:val="0"/>
              <w:spacing w:after="120"/>
              <w:jc w:val="both"/>
            </w:pPr>
          </w:p>
          <w:p w14:paraId="5ED48622" w14:textId="77777777" w:rsidR="00184852" w:rsidRDefault="00207152">
            <w:pPr>
              <w:snapToGrid w:val="0"/>
              <w:spacing w:after="120"/>
              <w:jc w:val="both"/>
              <w:rPr>
                <w:i/>
                <w:iCs/>
              </w:rPr>
            </w:pPr>
            <w:r>
              <w:rPr>
                <w:i/>
                <w:iCs/>
              </w:rPr>
              <w:t>Number of transmitted CCs</w:t>
            </w:r>
          </w:p>
          <w:p w14:paraId="1A2AB4B9" w14:textId="77777777" w:rsidR="00184852" w:rsidRDefault="00207152">
            <w:pPr>
              <w:snapToGrid w:val="0"/>
              <w:spacing w:after="120"/>
              <w:jc w:val="both"/>
            </w:pPr>
            <w:r>
              <w:rPr>
                <w:b/>
                <w:bCs/>
              </w:rPr>
              <w:t>Proposal 2:</w:t>
            </w:r>
            <w:r>
              <w:t xml:space="preserve"> CA configurations with 2, 3 and 4 CCs should be investigated and the configuration with 2 CCs should be prioritized over 3 and 4 CCs.</w:t>
            </w:r>
          </w:p>
          <w:p w14:paraId="7363E609" w14:textId="77777777" w:rsidR="00184852" w:rsidRDefault="00184852">
            <w:pPr>
              <w:snapToGrid w:val="0"/>
              <w:spacing w:after="120"/>
              <w:jc w:val="both"/>
            </w:pPr>
          </w:p>
          <w:p w14:paraId="5A7CD663" w14:textId="77777777" w:rsidR="00184852" w:rsidRDefault="00207152">
            <w:pPr>
              <w:snapToGrid w:val="0"/>
              <w:spacing w:after="120"/>
              <w:jc w:val="both"/>
              <w:rPr>
                <w:i/>
                <w:iCs/>
              </w:rPr>
            </w:pPr>
            <w:r>
              <w:rPr>
                <w:i/>
                <w:iCs/>
              </w:rPr>
              <w:t>FFT processing</w:t>
            </w:r>
          </w:p>
          <w:p w14:paraId="02397C32" w14:textId="77777777" w:rsidR="00184852" w:rsidRDefault="00207152">
            <w:pPr>
              <w:snapToGrid w:val="0"/>
              <w:spacing w:after="120"/>
              <w:jc w:val="both"/>
            </w:pPr>
            <w:r>
              <w:rPr>
                <w:b/>
                <w:bCs/>
              </w:rPr>
              <w:t>Proposal 3:</w:t>
            </w:r>
            <w:r>
              <w:t xml:space="preserve"> RAN4 assumes that legacy FFT processing strategy, that is one FFT processing per CC with standard FFT size is baseline. Hence processing with extended FFT size specifically for high accuracy positioning measurement is not assumed as baseline.</w:t>
            </w:r>
          </w:p>
          <w:p w14:paraId="725E30AD" w14:textId="77777777" w:rsidR="00184852" w:rsidRDefault="00184852">
            <w:pPr>
              <w:snapToGrid w:val="0"/>
              <w:spacing w:after="120"/>
              <w:jc w:val="both"/>
            </w:pPr>
          </w:p>
          <w:p w14:paraId="227E44A1" w14:textId="77777777" w:rsidR="00184852" w:rsidRDefault="00207152">
            <w:pPr>
              <w:snapToGrid w:val="0"/>
              <w:spacing w:after="120"/>
              <w:jc w:val="both"/>
              <w:rPr>
                <w:i/>
                <w:iCs/>
              </w:rPr>
            </w:pPr>
            <w:r>
              <w:rPr>
                <w:i/>
                <w:iCs/>
              </w:rPr>
              <w:t>Impairment model</w:t>
            </w:r>
          </w:p>
          <w:p w14:paraId="611B8E8E" w14:textId="77777777" w:rsidR="00184852" w:rsidRDefault="00207152">
            <w:pPr>
              <w:snapToGrid w:val="0"/>
              <w:spacing w:after="120"/>
              <w:jc w:val="both"/>
            </w:pPr>
            <w:r>
              <w:rPr>
                <w:b/>
                <w:bCs/>
              </w:rPr>
              <w:t>Proposal 4:</w:t>
            </w:r>
            <w:r>
              <w:t xml:space="preserve"> RAN4 investigates if RF impairments (i.e., timing errors, phase coherency, frequency errors) appear consistently in aggregated bandwidth. Especially, phase coherency in aggregated bandwidth is important to achieve high accuracy of ToA estimation.</w:t>
            </w:r>
          </w:p>
          <w:p w14:paraId="7938D505" w14:textId="77777777" w:rsidR="00184852" w:rsidRDefault="00207152">
            <w:pPr>
              <w:snapToGrid w:val="0"/>
              <w:spacing w:after="120"/>
              <w:jc w:val="both"/>
            </w:pPr>
            <w:r>
              <w:rPr>
                <w:b/>
                <w:bCs/>
              </w:rPr>
              <w:t>Proposal 5:</w:t>
            </w:r>
            <w:r>
              <w:t xml:space="preserve"> For FR2 gNB/UE, since phase noise is one of RF impairment sources impacting phase coherency, hence its impact needs to be investigated.</w:t>
            </w:r>
          </w:p>
          <w:p w14:paraId="14510F30" w14:textId="77777777" w:rsidR="00184852" w:rsidRDefault="00184852">
            <w:pPr>
              <w:snapToGrid w:val="0"/>
              <w:spacing w:after="120"/>
              <w:jc w:val="both"/>
            </w:pPr>
          </w:p>
          <w:p w14:paraId="04C06D59" w14:textId="77777777" w:rsidR="00184852" w:rsidRDefault="00207152">
            <w:pPr>
              <w:snapToGrid w:val="0"/>
              <w:spacing w:after="120"/>
              <w:jc w:val="both"/>
              <w:rPr>
                <w:i/>
                <w:iCs/>
              </w:rPr>
            </w:pPr>
            <w:r>
              <w:rPr>
                <w:i/>
                <w:iCs/>
              </w:rPr>
              <w:t>RF architectures</w:t>
            </w:r>
          </w:p>
          <w:p w14:paraId="652F98B1" w14:textId="77777777" w:rsidR="00184852" w:rsidRDefault="00207152">
            <w:pPr>
              <w:snapToGrid w:val="0"/>
              <w:spacing w:after="120"/>
              <w:jc w:val="both"/>
            </w:pPr>
            <w:r>
              <w:rPr>
                <w:b/>
                <w:bCs/>
              </w:rPr>
              <w:t>Observation 1:</w:t>
            </w:r>
            <w:r>
              <w:t xml:space="preserve"> The minimum strict TAE requirement of 260ns in the DL and 130ns in the UL in FR1, which ensures legacy FFT size requirement may lead to positioning uncertainty up to several meters if not handled precisely. This is even more important for the split baseband Tx and separate Tx chain architectures in case of separate PRS/SRS transmission.  </w:t>
            </w:r>
          </w:p>
          <w:p w14:paraId="6E01A254" w14:textId="77777777" w:rsidR="00184852" w:rsidRDefault="00207152">
            <w:pPr>
              <w:snapToGrid w:val="0"/>
              <w:spacing w:after="120"/>
              <w:jc w:val="both"/>
            </w:pPr>
            <w:r>
              <w:rPr>
                <w:b/>
                <w:bCs/>
              </w:rPr>
              <w:t>Observation 2:</w:t>
            </w:r>
            <w:r>
              <w:t xml:space="preserve"> Even in the scenario where all links are LOS, such as InF-SH, very strict time synchronization in order of sub-nanosecond in FR1 to few picoseconds in FR2 between the carriers is required to see any potential </w:t>
            </w:r>
            <w:r>
              <w:lastRenderedPageBreak/>
              <w:t>benefit from CA combining gain, which is very difficult to achieve.</w:t>
            </w:r>
          </w:p>
          <w:p w14:paraId="4FBD5D29" w14:textId="77777777" w:rsidR="00184852" w:rsidRDefault="00207152">
            <w:pPr>
              <w:snapToGrid w:val="0"/>
              <w:spacing w:after="120"/>
              <w:jc w:val="both"/>
            </w:pPr>
            <w:r>
              <w:rPr>
                <w:b/>
                <w:bCs/>
              </w:rPr>
              <w:t>Observation 3:</w:t>
            </w:r>
            <w:r>
              <w:t xml:space="preserve"> For single Tx/Rx chain architecture, aggregated carrier bandwidth is limited by PA and analog filter bandwidth.</w:t>
            </w:r>
          </w:p>
          <w:p w14:paraId="2EABD66C" w14:textId="77777777" w:rsidR="00184852" w:rsidRDefault="00207152">
            <w:pPr>
              <w:snapToGrid w:val="0"/>
              <w:spacing w:after="120"/>
              <w:jc w:val="both"/>
            </w:pPr>
            <w:r>
              <w:rPr>
                <w:b/>
                <w:bCs/>
              </w:rPr>
              <w:t>Proposal 6:</w:t>
            </w:r>
            <w:r>
              <w:t xml:space="preserve"> The architecture with component carriers combined in the baseband being supported by single wideband Tx/Rx chain should be preferred. However, single Tx/Rx chain with legacy IFFT/FFT size may not be able to accommodate the aggregated wideband baseband signal, hence higher IFFT/FFT size for Tx/Rx needs to be considered.</w:t>
            </w:r>
          </w:p>
          <w:p w14:paraId="114DAFA0" w14:textId="77777777" w:rsidR="00184852" w:rsidRDefault="00207152">
            <w:pPr>
              <w:snapToGrid w:val="0"/>
              <w:spacing w:after="120"/>
              <w:jc w:val="both"/>
            </w:pPr>
            <w:r>
              <w:rPr>
                <w:b/>
                <w:bCs/>
              </w:rPr>
              <w:t>Proposal 7:</w:t>
            </w:r>
            <w:r>
              <w:t xml:space="preserve"> RAN4 should prioritize the single Tx/Rx chain architecture for the RF and RRM impacts investigated in the feasibility study.</w:t>
            </w:r>
          </w:p>
        </w:tc>
      </w:tr>
      <w:tr w:rsidR="00184852" w14:paraId="572AA43A" w14:textId="77777777">
        <w:trPr>
          <w:trHeight w:val="468"/>
        </w:trPr>
        <w:tc>
          <w:tcPr>
            <w:tcW w:w="1622" w:type="dxa"/>
          </w:tcPr>
          <w:p w14:paraId="69F46A03" w14:textId="77777777" w:rsidR="00184852" w:rsidRDefault="00821A18">
            <w:pPr>
              <w:spacing w:before="120" w:after="120"/>
              <w:rPr>
                <w:b/>
                <w:bCs/>
              </w:rPr>
            </w:pPr>
            <w:hyperlink r:id="rId20" w:history="1">
              <w:r w:rsidR="00207152">
                <w:rPr>
                  <w:rStyle w:val="Hyperlink"/>
                  <w:b/>
                  <w:bCs/>
                </w:rPr>
                <w:t>R4-2216541</w:t>
              </w:r>
            </w:hyperlink>
          </w:p>
          <w:p w14:paraId="6093E781" w14:textId="77777777" w:rsidR="00184852" w:rsidRDefault="00207152">
            <w:pPr>
              <w:spacing w:before="120" w:after="120"/>
              <w:rPr>
                <w:b/>
                <w:bCs/>
              </w:rPr>
            </w:pPr>
            <w:r>
              <w:t>Further discussion on CA based positioning enhancement</w:t>
            </w:r>
          </w:p>
        </w:tc>
        <w:tc>
          <w:tcPr>
            <w:tcW w:w="1523" w:type="dxa"/>
          </w:tcPr>
          <w:p w14:paraId="252527B7" w14:textId="77777777" w:rsidR="00184852" w:rsidRDefault="00207152">
            <w:pPr>
              <w:spacing w:before="120" w:after="120"/>
            </w:pPr>
            <w:r>
              <w:t>ZTE</w:t>
            </w:r>
          </w:p>
        </w:tc>
        <w:tc>
          <w:tcPr>
            <w:tcW w:w="6486" w:type="dxa"/>
          </w:tcPr>
          <w:p w14:paraId="1D7167E2" w14:textId="77777777" w:rsidR="00184852" w:rsidRDefault="00207152">
            <w:pPr>
              <w:snapToGrid w:val="0"/>
              <w:spacing w:before="120" w:after="120"/>
              <w:jc w:val="both"/>
              <w:rPr>
                <w:i/>
                <w:iCs/>
              </w:rPr>
            </w:pPr>
            <w:r>
              <w:rPr>
                <w:i/>
                <w:iCs/>
              </w:rPr>
              <w:t>RF architecture for Intra-band contiguous CA case</w:t>
            </w:r>
          </w:p>
          <w:p w14:paraId="22AAF8C2" w14:textId="77777777" w:rsidR="00184852" w:rsidRDefault="00207152">
            <w:pPr>
              <w:snapToGrid w:val="0"/>
              <w:spacing w:after="120"/>
              <w:jc w:val="both"/>
            </w:pPr>
            <w:r>
              <w:rPr>
                <w:b/>
                <w:bCs/>
              </w:rPr>
              <w:t>Observation 1:</w:t>
            </w:r>
            <w:r>
              <w:t xml:space="preserve"> From BS hardware supporting the intra-band contiguous CA case, timing difference/phase coherency among the aggregated contiguous carriers would be mainly impacted by group delay response of PA and analog filtering in different frequency ranges. For other error source (e.g., frequency error or power imbalance) which might impact positioning accuracy, these contributing factors in intra-band contiguous CA case are negligible.</w:t>
            </w:r>
          </w:p>
          <w:p w14:paraId="1415F209" w14:textId="77777777" w:rsidR="00184852" w:rsidRDefault="00207152">
            <w:pPr>
              <w:snapToGrid w:val="0"/>
              <w:spacing w:after="120"/>
              <w:jc w:val="both"/>
            </w:pPr>
            <w:r>
              <w:rPr>
                <w:b/>
                <w:bCs/>
              </w:rPr>
              <w:t>Observation 2:</w:t>
            </w:r>
            <w:r>
              <w:t xml:space="preserve"> From UE hardware perspective, just similar as BS side, timing difference/phase coherency among the aggregated contiguous carriers would be mainly impacted by group delay response of PA and analog filtering in different frequency ranges. For other error source (e.g., frequency error or power imbalance) which might impact positioning accuracy, these contributing factor in intra-band contiguous CA case are negligible.</w:t>
            </w:r>
          </w:p>
          <w:p w14:paraId="28F308A8" w14:textId="77777777" w:rsidR="00184852" w:rsidRDefault="00184852">
            <w:pPr>
              <w:snapToGrid w:val="0"/>
              <w:spacing w:after="120"/>
              <w:jc w:val="both"/>
            </w:pPr>
          </w:p>
          <w:p w14:paraId="0E9FD027" w14:textId="77777777" w:rsidR="00184852" w:rsidRDefault="00207152">
            <w:pPr>
              <w:snapToGrid w:val="0"/>
              <w:spacing w:after="120"/>
              <w:jc w:val="both"/>
              <w:rPr>
                <w:i/>
                <w:iCs/>
              </w:rPr>
            </w:pPr>
            <w:r>
              <w:rPr>
                <w:i/>
                <w:iCs/>
              </w:rPr>
              <w:t>Performance evaluation for intra-band contiguous CA</w:t>
            </w:r>
          </w:p>
          <w:p w14:paraId="240127B6" w14:textId="77777777" w:rsidR="00184852" w:rsidRDefault="00207152">
            <w:pPr>
              <w:snapToGrid w:val="0"/>
              <w:spacing w:after="120"/>
              <w:jc w:val="both"/>
            </w:pPr>
            <w:r>
              <w:rPr>
                <w:b/>
                <w:bCs/>
              </w:rPr>
              <w:t>Proposal 1:</w:t>
            </w:r>
            <w:r>
              <w:t xml:space="preserve"> RAN4 need to study the minimum requirements to achieve the positioning accuracy improvement for intra-band contiguous CA compared with single component carrier case and its feasibility to fulfil the minimum requirements. The minimum requirement for CA based positioning should be much better that the legacy intra-band contiguous CA TAE requirements.</w:t>
            </w:r>
          </w:p>
          <w:p w14:paraId="5B5D25CA" w14:textId="77777777" w:rsidR="00184852" w:rsidRDefault="00207152">
            <w:pPr>
              <w:snapToGrid w:val="0"/>
              <w:spacing w:after="120"/>
              <w:jc w:val="both"/>
            </w:pPr>
            <w:r>
              <w:rPr>
                <w:b/>
                <w:bCs/>
              </w:rPr>
              <w:t>Proposal 2:</w:t>
            </w:r>
            <w:r>
              <w:t xml:space="preserve"> To follow the legacy assumption of the common FFT for intra-band contiguous CA in Rel-18.</w:t>
            </w:r>
          </w:p>
          <w:p w14:paraId="1F7FAAD3" w14:textId="77777777" w:rsidR="00184852" w:rsidRDefault="00184852">
            <w:pPr>
              <w:snapToGrid w:val="0"/>
              <w:spacing w:after="120"/>
              <w:jc w:val="both"/>
            </w:pPr>
          </w:p>
          <w:p w14:paraId="7FC91E77" w14:textId="77777777" w:rsidR="00184852" w:rsidRDefault="00207152">
            <w:pPr>
              <w:snapToGrid w:val="0"/>
              <w:spacing w:after="120"/>
              <w:jc w:val="both"/>
              <w:rPr>
                <w:i/>
                <w:iCs/>
              </w:rPr>
            </w:pPr>
            <w:r>
              <w:rPr>
                <w:i/>
                <w:iCs/>
              </w:rPr>
              <w:t>Measurement results for intra-band contiguous CA TAE</w:t>
            </w:r>
          </w:p>
          <w:p w14:paraId="61A2B5D0" w14:textId="77777777" w:rsidR="00184852" w:rsidRDefault="00207152">
            <w:pPr>
              <w:snapToGrid w:val="0"/>
              <w:spacing w:after="120"/>
              <w:jc w:val="both"/>
            </w:pPr>
            <w:r>
              <w:rPr>
                <w:b/>
                <w:bCs/>
              </w:rPr>
              <w:t>Observation 3:</w:t>
            </w:r>
            <w:r>
              <w:t xml:space="preserve"> for FR1 intra-band contiguous CA scenario, extremely small timing difference (e.g., less than 2ns) in DL/UL between contiguous CCs is feasible.</w:t>
            </w:r>
          </w:p>
          <w:p w14:paraId="3A25CCB2" w14:textId="77777777" w:rsidR="00184852" w:rsidRDefault="00207152">
            <w:pPr>
              <w:snapToGrid w:val="0"/>
              <w:spacing w:after="120"/>
              <w:jc w:val="both"/>
            </w:pPr>
            <w:r>
              <w:rPr>
                <w:b/>
                <w:bCs/>
              </w:rPr>
              <w:t>Observation 4:</w:t>
            </w:r>
            <w:r>
              <w:t xml:space="preserve"> for FR2 intra-band contiguous CA scenario, extremely small timing difference between contiguous CCs due to RF filtering is around 0.2ns.</w:t>
            </w:r>
          </w:p>
        </w:tc>
      </w:tr>
      <w:tr w:rsidR="00184852" w14:paraId="7A6353F7" w14:textId="77777777">
        <w:trPr>
          <w:trHeight w:val="468"/>
        </w:trPr>
        <w:tc>
          <w:tcPr>
            <w:tcW w:w="1622" w:type="dxa"/>
          </w:tcPr>
          <w:p w14:paraId="19EB1D90" w14:textId="77777777" w:rsidR="00184852" w:rsidRDefault="00821A18">
            <w:pPr>
              <w:spacing w:before="120" w:after="120"/>
              <w:rPr>
                <w:b/>
                <w:bCs/>
              </w:rPr>
            </w:pPr>
            <w:hyperlink r:id="rId21" w:history="1">
              <w:r w:rsidR="00207152">
                <w:rPr>
                  <w:rStyle w:val="Hyperlink"/>
                  <w:b/>
                  <w:bCs/>
                </w:rPr>
                <w:t>R4-2216725</w:t>
              </w:r>
            </w:hyperlink>
          </w:p>
          <w:p w14:paraId="6BD9E4A4" w14:textId="77777777" w:rsidR="00184852" w:rsidRDefault="00207152">
            <w:pPr>
              <w:spacing w:before="120" w:after="120"/>
            </w:pPr>
            <w:r>
              <w:t>Study of PRS/SRS bandwidth aggregation – RF aspects</w:t>
            </w:r>
          </w:p>
        </w:tc>
        <w:tc>
          <w:tcPr>
            <w:tcW w:w="1523" w:type="dxa"/>
          </w:tcPr>
          <w:p w14:paraId="212564C9" w14:textId="77777777" w:rsidR="00184852" w:rsidRDefault="00207152">
            <w:pPr>
              <w:spacing w:before="120" w:after="120"/>
            </w:pPr>
            <w:r>
              <w:t>Qualcomm Inc.</w:t>
            </w:r>
          </w:p>
        </w:tc>
        <w:tc>
          <w:tcPr>
            <w:tcW w:w="6486" w:type="dxa"/>
          </w:tcPr>
          <w:p w14:paraId="32983A94" w14:textId="77777777" w:rsidR="00184852" w:rsidRDefault="00207152">
            <w:pPr>
              <w:snapToGrid w:val="0"/>
              <w:spacing w:before="120" w:after="0"/>
              <w:jc w:val="both"/>
              <w:rPr>
                <w:i/>
                <w:iCs/>
              </w:rPr>
            </w:pPr>
            <w:r>
              <w:rPr>
                <w:i/>
                <w:iCs/>
              </w:rPr>
              <w:t>Initial conclusion</w:t>
            </w:r>
          </w:p>
          <w:p w14:paraId="150C0527" w14:textId="77777777" w:rsidR="00184852" w:rsidRDefault="00207152">
            <w:pPr>
              <w:snapToGrid w:val="0"/>
              <w:spacing w:before="120" w:after="120"/>
              <w:jc w:val="both"/>
            </w:pPr>
            <w:r>
              <w:rPr>
                <w:b/>
                <w:bCs/>
              </w:rPr>
              <w:t>Observation 1:</w:t>
            </w:r>
            <w:r>
              <w:t xml:space="preserve"> RAN4 has concluded that PRS/SRS bandwidth aggregation for intra-band contiguous carrier is feasible for single-chain Tx/Rx architectures. No adverse effects on measurement accuracy are expected due to relative timing errors, phase errors nor frequency errors between signals/carriers for such architectures.</w:t>
            </w:r>
          </w:p>
          <w:p w14:paraId="092E644A" w14:textId="77777777" w:rsidR="00184852" w:rsidRDefault="00207152">
            <w:pPr>
              <w:snapToGrid w:val="0"/>
              <w:spacing w:after="120"/>
              <w:jc w:val="both"/>
            </w:pPr>
            <w:r>
              <w:rPr>
                <w:b/>
                <w:bCs/>
              </w:rPr>
              <w:t>Proposal 1:</w:t>
            </w:r>
            <w:r>
              <w:t xml:space="preserve"> For aggregation of simultaneous PRS/SRS transmissions, no further study of relative timing errors, phase errors nor frequency errors </w:t>
            </w:r>
            <w:r>
              <w:lastRenderedPageBreak/>
              <w:t>between signals/carriers is required for single-chain Tx/Rx architectures.</w:t>
            </w:r>
          </w:p>
          <w:p w14:paraId="53CA2A6C" w14:textId="77777777" w:rsidR="00184852" w:rsidRDefault="00207152">
            <w:pPr>
              <w:snapToGrid w:val="0"/>
              <w:spacing w:after="120"/>
              <w:jc w:val="both"/>
            </w:pPr>
            <w:r>
              <w:rPr>
                <w:b/>
                <w:bCs/>
              </w:rPr>
              <w:t>Observation 2:</w:t>
            </w:r>
            <w:r>
              <w:t xml:space="preserve"> RAN4 can further study the impact of group delay errors in the context of PRS/SRS aggregation.</w:t>
            </w:r>
          </w:p>
          <w:p w14:paraId="0DCA4C47" w14:textId="77777777" w:rsidR="00184852" w:rsidRDefault="00207152">
            <w:pPr>
              <w:snapToGrid w:val="0"/>
              <w:spacing w:after="120"/>
              <w:jc w:val="both"/>
            </w:pPr>
            <w:r>
              <w:rPr>
                <w:b/>
                <w:bCs/>
              </w:rPr>
              <w:t>Proposal 2:</w:t>
            </w:r>
            <w:r>
              <w:t xml:space="preserve"> No RAN4 agreements on group delay margin values are expected as part of the Rel-18 study on PRS/SRS bandwidth aggregation.</w:t>
            </w:r>
          </w:p>
          <w:p w14:paraId="24DCE782" w14:textId="77777777" w:rsidR="00184852" w:rsidRDefault="00184852">
            <w:pPr>
              <w:snapToGrid w:val="0"/>
              <w:spacing w:after="0"/>
              <w:jc w:val="both"/>
            </w:pPr>
          </w:p>
          <w:p w14:paraId="49AA240B" w14:textId="77777777" w:rsidR="00184852" w:rsidRDefault="00207152">
            <w:pPr>
              <w:snapToGrid w:val="0"/>
              <w:spacing w:after="120"/>
              <w:jc w:val="both"/>
              <w:rPr>
                <w:i/>
                <w:iCs/>
              </w:rPr>
            </w:pPr>
            <w:r>
              <w:rPr>
                <w:i/>
                <w:iCs/>
              </w:rPr>
              <w:t>Issues for further study</w:t>
            </w:r>
          </w:p>
          <w:p w14:paraId="1F358E38" w14:textId="77777777" w:rsidR="00184852" w:rsidRDefault="00207152">
            <w:pPr>
              <w:snapToGrid w:val="0"/>
              <w:spacing w:after="120"/>
              <w:jc w:val="both"/>
            </w:pPr>
            <w:r>
              <w:rPr>
                <w:b/>
                <w:bCs/>
              </w:rPr>
              <w:t>Proposal 3:</w:t>
            </w:r>
            <w:r>
              <w:t xml:space="preserve"> RAN4 studies modular architectures featuring separate Tx/Rx chains per layer/carrier as part of the Rel-18 study on PRS/SRS bandwidth aggregation.</w:t>
            </w:r>
          </w:p>
          <w:p w14:paraId="649DB41D" w14:textId="77777777" w:rsidR="00184852" w:rsidRDefault="00207152">
            <w:pPr>
              <w:snapToGrid w:val="0"/>
              <w:spacing w:after="120"/>
              <w:jc w:val="both"/>
            </w:pPr>
            <w:r>
              <w:rPr>
                <w:b/>
                <w:bCs/>
              </w:rPr>
              <w:t>Proposal 4:</w:t>
            </w:r>
            <w:r>
              <w:t xml:space="preserve"> For modular architectures featuring separate Tx/Rx chains per layer/carrier, RAN4 will study the effects of relative timing errors, phase errors and frequency errors between layers/carriers.</w:t>
            </w:r>
          </w:p>
          <w:p w14:paraId="1113981A" w14:textId="77777777" w:rsidR="00184852" w:rsidRDefault="00207152">
            <w:pPr>
              <w:snapToGrid w:val="0"/>
              <w:spacing w:after="120"/>
              <w:jc w:val="both"/>
            </w:pPr>
            <w:r>
              <w:rPr>
                <w:b/>
                <w:bCs/>
              </w:rPr>
              <w:t>Proposal 5:</w:t>
            </w:r>
            <w:r>
              <w:t xml:space="preserve"> RAN4 should discuss the methodology to evaluate the impact of relative timing errors, phase errors and frequency errors between layers/carriers, including the following:</w:t>
            </w:r>
          </w:p>
          <w:p w14:paraId="37BECF93" w14:textId="77777777" w:rsidR="00184852" w:rsidRDefault="00207152">
            <w:pPr>
              <w:pStyle w:val="ListParagraph"/>
              <w:numPr>
                <w:ilvl w:val="6"/>
                <w:numId w:val="5"/>
              </w:numPr>
              <w:snapToGrid w:val="0"/>
              <w:spacing w:after="120"/>
              <w:ind w:left="720" w:firstLineChars="0"/>
              <w:jc w:val="both"/>
              <w:rPr>
                <w:rFonts w:eastAsia="Yu Mincho"/>
              </w:rPr>
            </w:pPr>
            <w:r>
              <w:rPr>
                <w:rFonts w:eastAsia="Yu Mincho"/>
              </w:rPr>
              <w:t>Scenarios to be simulated</w:t>
            </w:r>
          </w:p>
          <w:p w14:paraId="2E2E01BC"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System level simulations vs link level simulations</w:t>
            </w:r>
          </w:p>
          <w:p w14:paraId="36056024"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FR, SCS, RS BW, number of layers/carriers (2, 4?)</w:t>
            </w:r>
          </w:p>
          <w:p w14:paraId="07460C90"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Propagation channels</w:t>
            </w:r>
          </w:p>
          <w:p w14:paraId="255CAEBB"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Es/Iot side-condition, number of samples</w:t>
            </w:r>
          </w:p>
          <w:p w14:paraId="6FA7FB2C"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Measurements: DL-TDOA or Rx-Tx time difference</w:t>
            </w:r>
          </w:p>
          <w:p w14:paraId="1A5BAC84" w14:textId="77777777" w:rsidR="00184852" w:rsidRDefault="00207152">
            <w:pPr>
              <w:pStyle w:val="ListParagraph"/>
              <w:numPr>
                <w:ilvl w:val="6"/>
                <w:numId w:val="5"/>
              </w:numPr>
              <w:snapToGrid w:val="0"/>
              <w:spacing w:after="120"/>
              <w:ind w:left="720" w:firstLineChars="0"/>
              <w:jc w:val="both"/>
              <w:rPr>
                <w:rFonts w:eastAsia="Yu Mincho"/>
              </w:rPr>
            </w:pPr>
            <w:r>
              <w:rPr>
                <w:rFonts w:eastAsia="Yu Mincho"/>
              </w:rPr>
              <w:t>Metric</w:t>
            </w:r>
          </w:p>
          <w:p w14:paraId="49F5FC39"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Measurement accuracy with coherent processing vs. single layer/carrier</w:t>
            </w:r>
          </w:p>
          <w:p w14:paraId="7CDA005A" w14:textId="77777777" w:rsidR="00184852" w:rsidRDefault="00207152">
            <w:pPr>
              <w:pStyle w:val="ListParagraph"/>
              <w:numPr>
                <w:ilvl w:val="6"/>
                <w:numId w:val="5"/>
              </w:numPr>
              <w:snapToGrid w:val="0"/>
              <w:spacing w:after="120"/>
              <w:ind w:left="720" w:firstLineChars="0"/>
              <w:jc w:val="both"/>
              <w:rPr>
                <w:rFonts w:eastAsia="Yu Mincho"/>
              </w:rPr>
            </w:pPr>
            <w:r>
              <w:rPr>
                <w:rFonts w:eastAsia="Yu Mincho"/>
              </w:rPr>
              <w:t>Impairment models</w:t>
            </w:r>
          </w:p>
          <w:p w14:paraId="524C813E"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Relative timing error – uniformly distributed between [-t, t] nsec</w:t>
            </w:r>
          </w:p>
          <w:p w14:paraId="5C070DCD"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Relative phase error – uniformly distributed between [-theta, theta] degrees</w:t>
            </w:r>
          </w:p>
          <w:p w14:paraId="15A948FE"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Frequency error – uniformly distributed between [-d, d] ppm</w:t>
            </w:r>
          </w:p>
          <w:p w14:paraId="1A61F1BF"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How to generate errors</w:t>
            </w:r>
          </w:p>
          <w:p w14:paraId="3A83EC14" w14:textId="77777777" w:rsidR="00184852" w:rsidRDefault="00207152">
            <w:pPr>
              <w:pStyle w:val="ListParagraph"/>
              <w:numPr>
                <w:ilvl w:val="8"/>
                <w:numId w:val="5"/>
              </w:numPr>
              <w:snapToGrid w:val="0"/>
              <w:spacing w:after="120"/>
              <w:ind w:left="2174" w:firstLineChars="0" w:hanging="187"/>
              <w:jc w:val="both"/>
              <w:rPr>
                <w:rFonts w:eastAsia="Yu Mincho"/>
              </w:rPr>
            </w:pPr>
            <w:r>
              <w:rPr>
                <w:rFonts w:eastAsia="Yu Mincho"/>
              </w:rPr>
              <w:t>Draw a random realization for each error independently per measurement occasion/sample.</w:t>
            </w:r>
          </w:p>
          <w:p w14:paraId="72047DE0" w14:textId="77777777" w:rsidR="00184852" w:rsidRDefault="00207152">
            <w:pPr>
              <w:pStyle w:val="ListParagraph"/>
              <w:numPr>
                <w:ilvl w:val="8"/>
                <w:numId w:val="5"/>
              </w:numPr>
              <w:snapToGrid w:val="0"/>
              <w:spacing w:after="120"/>
              <w:ind w:left="2174" w:firstLineChars="0" w:hanging="187"/>
              <w:jc w:val="both"/>
              <w:rPr>
                <w:rFonts w:eastAsia="Yu Mincho"/>
              </w:rPr>
            </w:pPr>
            <w:r>
              <w:rPr>
                <w:rFonts w:eastAsia="Yu Mincho"/>
              </w:rPr>
              <w:t>Correlated/dependent timing and phase errors, frequency errors independent from timing and phase errors,</w:t>
            </w:r>
          </w:p>
          <w:p w14:paraId="315DE693" w14:textId="77777777" w:rsidR="00184852" w:rsidRDefault="00207152">
            <w:pPr>
              <w:pStyle w:val="ListParagraph"/>
              <w:numPr>
                <w:ilvl w:val="8"/>
                <w:numId w:val="5"/>
              </w:numPr>
              <w:snapToGrid w:val="0"/>
              <w:spacing w:after="120"/>
              <w:ind w:left="2174" w:firstLineChars="0" w:hanging="187"/>
              <w:jc w:val="both"/>
              <w:rPr>
                <w:rFonts w:eastAsia="Yu Mincho"/>
              </w:rPr>
            </w:pPr>
            <w:r>
              <w:rPr>
                <w:rFonts w:eastAsia="Yu Mincho"/>
              </w:rPr>
              <w:t>Correlated/dependent timing, phase and frequency errors.</w:t>
            </w:r>
          </w:p>
        </w:tc>
      </w:tr>
      <w:tr w:rsidR="00184852" w14:paraId="4D10CC51" w14:textId="77777777">
        <w:trPr>
          <w:trHeight w:val="468"/>
        </w:trPr>
        <w:tc>
          <w:tcPr>
            <w:tcW w:w="1622" w:type="dxa"/>
          </w:tcPr>
          <w:p w14:paraId="4F991E45" w14:textId="77777777" w:rsidR="00184852" w:rsidRDefault="00821A18">
            <w:pPr>
              <w:spacing w:before="120" w:after="120"/>
              <w:rPr>
                <w:b/>
                <w:bCs/>
              </w:rPr>
            </w:pPr>
            <w:hyperlink r:id="rId22" w:history="1">
              <w:r w:rsidR="00207152">
                <w:rPr>
                  <w:rStyle w:val="Hyperlink"/>
                  <w:b/>
                  <w:bCs/>
                </w:rPr>
                <w:t>R4-2215884</w:t>
              </w:r>
            </w:hyperlink>
          </w:p>
          <w:p w14:paraId="402B1A81" w14:textId="77777777" w:rsidR="00184852" w:rsidRDefault="00207152">
            <w:pPr>
              <w:spacing w:before="120" w:after="120"/>
              <w:rPr>
                <w:b/>
                <w:bCs/>
              </w:rPr>
            </w:pPr>
            <w:r>
              <w:t xml:space="preserve">On accuracy improvement based on NR carrier phase </w:t>
            </w:r>
            <w:r>
              <w:lastRenderedPageBreak/>
              <w:t>measurements</w:t>
            </w:r>
          </w:p>
        </w:tc>
        <w:tc>
          <w:tcPr>
            <w:tcW w:w="1523" w:type="dxa"/>
          </w:tcPr>
          <w:p w14:paraId="50A48DBF" w14:textId="77777777" w:rsidR="00184852" w:rsidRDefault="00207152">
            <w:pPr>
              <w:spacing w:before="120" w:after="120"/>
            </w:pPr>
            <w:r>
              <w:lastRenderedPageBreak/>
              <w:t>Ericsson</w:t>
            </w:r>
          </w:p>
        </w:tc>
        <w:tc>
          <w:tcPr>
            <w:tcW w:w="6486" w:type="dxa"/>
          </w:tcPr>
          <w:p w14:paraId="53DEABC8" w14:textId="77777777" w:rsidR="00184852" w:rsidRDefault="00207152">
            <w:pPr>
              <w:snapToGrid w:val="0"/>
              <w:spacing w:before="120" w:after="0"/>
              <w:jc w:val="both"/>
            </w:pPr>
            <w:r>
              <w:rPr>
                <w:b/>
                <w:bCs/>
              </w:rPr>
              <w:t>Observation 1:</w:t>
            </w:r>
            <w:r>
              <w:t xml:space="preserve">  RAN1 agreed to study impact of different error sources on carrier phase measurement accuracy.</w:t>
            </w:r>
          </w:p>
          <w:p w14:paraId="2070F7DE" w14:textId="77777777" w:rsidR="00184852" w:rsidRDefault="00207152">
            <w:pPr>
              <w:snapToGrid w:val="0"/>
              <w:spacing w:before="120" w:after="0"/>
              <w:jc w:val="both"/>
            </w:pPr>
            <w:r>
              <w:rPr>
                <w:b/>
                <w:bCs/>
              </w:rPr>
              <w:t>Observation 2:</w:t>
            </w:r>
            <w:r>
              <w:t xml:space="preserve"> RAN1 agreed on assumptions for modeling of different error sources that have an impact on achievable positioning accuracy based on NR carrier phase measurement.</w:t>
            </w:r>
          </w:p>
          <w:p w14:paraId="28E1BBD1" w14:textId="77777777" w:rsidR="00184852" w:rsidRDefault="00207152">
            <w:pPr>
              <w:snapToGrid w:val="0"/>
              <w:spacing w:before="120" w:after="0"/>
              <w:jc w:val="both"/>
            </w:pPr>
            <w:r>
              <w:rPr>
                <w:b/>
                <w:bCs/>
              </w:rPr>
              <w:lastRenderedPageBreak/>
              <w:t>Observation 3:</w:t>
            </w:r>
            <w:r>
              <w:t xml:space="preserve"> RAN1 has not concluded its evaluation on the impact of different error sources on achievable accuracy based on NR carrier phase measurement.</w:t>
            </w:r>
          </w:p>
          <w:p w14:paraId="76EF154B" w14:textId="77777777" w:rsidR="00184852" w:rsidRDefault="00207152">
            <w:pPr>
              <w:snapToGrid w:val="0"/>
              <w:spacing w:before="120" w:after="120"/>
              <w:jc w:val="both"/>
            </w:pPr>
            <w:r>
              <w:rPr>
                <w:b/>
                <w:bCs/>
              </w:rPr>
              <w:t>Proposal 1:</w:t>
            </w:r>
            <w:r>
              <w:t xml:space="preserve"> RAN4 shall wait for conclusion from RAN1 evaluation of impact of different error sources on carrier phase measurement before starting study on RF requirement for NR carrier phase measurement.</w:t>
            </w:r>
          </w:p>
        </w:tc>
      </w:tr>
      <w:tr w:rsidR="00184852" w14:paraId="1829899E" w14:textId="77777777">
        <w:trPr>
          <w:trHeight w:val="468"/>
        </w:trPr>
        <w:tc>
          <w:tcPr>
            <w:tcW w:w="1622" w:type="dxa"/>
          </w:tcPr>
          <w:p w14:paraId="187B12D3" w14:textId="77777777" w:rsidR="00184852" w:rsidRDefault="00821A18">
            <w:pPr>
              <w:spacing w:before="120" w:after="120"/>
              <w:rPr>
                <w:b/>
                <w:bCs/>
              </w:rPr>
            </w:pPr>
            <w:hyperlink r:id="rId23" w:history="1">
              <w:r w:rsidR="00207152">
                <w:rPr>
                  <w:rStyle w:val="Hyperlink"/>
                  <w:b/>
                  <w:bCs/>
                </w:rPr>
                <w:t>R4-2216228</w:t>
              </w:r>
            </w:hyperlink>
          </w:p>
          <w:p w14:paraId="448DE27F" w14:textId="77777777" w:rsidR="00184852" w:rsidRDefault="00207152">
            <w:pPr>
              <w:spacing w:before="120" w:after="120"/>
              <w:rPr>
                <w:b/>
                <w:bCs/>
              </w:rPr>
            </w:pPr>
            <w:r>
              <w:t>Discussion on NR positioning measurement accuracy improvement based on carrier phase measurement</w:t>
            </w:r>
          </w:p>
        </w:tc>
        <w:tc>
          <w:tcPr>
            <w:tcW w:w="1523" w:type="dxa"/>
          </w:tcPr>
          <w:p w14:paraId="123704AC" w14:textId="77777777" w:rsidR="00184852" w:rsidRDefault="00207152">
            <w:pPr>
              <w:spacing w:before="120" w:after="120"/>
            </w:pPr>
            <w:r>
              <w:t>Nokia, Nokia Shanghai Bell</w:t>
            </w:r>
          </w:p>
        </w:tc>
        <w:tc>
          <w:tcPr>
            <w:tcW w:w="6486" w:type="dxa"/>
          </w:tcPr>
          <w:p w14:paraId="63BAE87D" w14:textId="77777777" w:rsidR="00184852" w:rsidRDefault="00207152">
            <w:pPr>
              <w:snapToGrid w:val="0"/>
              <w:spacing w:before="120" w:after="120"/>
              <w:jc w:val="both"/>
            </w:pPr>
            <w:r>
              <w:rPr>
                <w:b/>
                <w:bCs/>
              </w:rPr>
              <w:t>Observation 1:</w:t>
            </w:r>
            <w:r>
              <w:t xml:space="preserve"> Minimizing the source of error in carrier phase measurement will result in minimizing the phase measurement error.</w:t>
            </w:r>
          </w:p>
          <w:p w14:paraId="1475F17C" w14:textId="77777777" w:rsidR="00184852" w:rsidRDefault="00207152">
            <w:pPr>
              <w:snapToGrid w:val="0"/>
              <w:spacing w:after="120"/>
              <w:jc w:val="both"/>
            </w:pPr>
            <w:r>
              <w:rPr>
                <w:b/>
                <w:bCs/>
              </w:rPr>
              <w:t>Observation 2:</w:t>
            </w:r>
            <w:r>
              <w:t xml:space="preserve"> At FR2, phase noise could potentially hit the positioning signal measurement and degrade the positioning accuracy due to faster phase variation and increased difficulty in estimation.</w:t>
            </w:r>
          </w:p>
          <w:p w14:paraId="0BBDCF02" w14:textId="77777777" w:rsidR="00184852" w:rsidRDefault="00207152">
            <w:pPr>
              <w:snapToGrid w:val="0"/>
              <w:spacing w:after="120"/>
              <w:jc w:val="both"/>
            </w:pPr>
            <w:r>
              <w:rPr>
                <w:b/>
                <w:bCs/>
              </w:rPr>
              <w:t>Proposal 1:</w:t>
            </w:r>
            <w:r>
              <w:t xml:space="preserve"> RAN4 should study how to minimize impact from phase noise in order to reduce phase measurement error.</w:t>
            </w:r>
          </w:p>
          <w:p w14:paraId="0BBB329B" w14:textId="77777777" w:rsidR="00184852" w:rsidRDefault="00207152">
            <w:pPr>
              <w:snapToGrid w:val="0"/>
              <w:spacing w:after="120"/>
              <w:jc w:val="both"/>
            </w:pPr>
            <w:r>
              <w:rPr>
                <w:b/>
                <w:bCs/>
              </w:rPr>
              <w:t>Observation 3:</w:t>
            </w:r>
            <w:r>
              <w:t xml:space="preserve"> Consolidating phase measurement from multiple TRPs may not be straightforward as the measured phase may differ significantly among multiple TRPs due to many factors as mentioned above.</w:t>
            </w:r>
          </w:p>
          <w:p w14:paraId="27912499" w14:textId="77777777" w:rsidR="00184852" w:rsidRDefault="00207152">
            <w:pPr>
              <w:snapToGrid w:val="0"/>
              <w:spacing w:after="120"/>
              <w:jc w:val="both"/>
            </w:pPr>
            <w:r>
              <w:rPr>
                <w:b/>
                <w:bCs/>
              </w:rPr>
              <w:t>Proposal 2:</w:t>
            </w:r>
            <w:r>
              <w:t xml:space="preserve"> RAN4 should study different factors influencing phase errors among different TRPs and provide the corresponding feedback to RAN1.</w:t>
            </w:r>
          </w:p>
          <w:p w14:paraId="0635D595" w14:textId="77777777" w:rsidR="00184852" w:rsidRDefault="00207152">
            <w:pPr>
              <w:snapToGrid w:val="0"/>
              <w:spacing w:after="120"/>
              <w:jc w:val="both"/>
            </w:pPr>
            <w:r>
              <w:rPr>
                <w:b/>
                <w:bCs/>
              </w:rPr>
              <w:t>Proposal 3:</w:t>
            </w:r>
            <w:r>
              <w:t xml:space="preserve"> Confirm to RAN1 that the value of X for the initial phase offset between the transmitter and the receiver should be 2pi.</w:t>
            </w:r>
          </w:p>
          <w:p w14:paraId="5A4F59FE" w14:textId="77777777" w:rsidR="00184852" w:rsidRDefault="00207152">
            <w:pPr>
              <w:snapToGrid w:val="0"/>
              <w:spacing w:after="120"/>
              <w:jc w:val="both"/>
            </w:pPr>
            <w:r>
              <w:rPr>
                <w:b/>
                <w:bCs/>
              </w:rPr>
              <w:t>Observation 4:</w:t>
            </w:r>
            <w:r>
              <w:t xml:space="preserve"> The RAN1 practical oscillator-drift model for the UE of [-0.1, 0.1] ppm is aligned with RAN4’s understanding.</w:t>
            </w:r>
          </w:p>
          <w:p w14:paraId="313C4D33" w14:textId="77777777" w:rsidR="00184852" w:rsidRDefault="00207152">
            <w:pPr>
              <w:snapToGrid w:val="0"/>
              <w:spacing w:after="120"/>
              <w:jc w:val="both"/>
            </w:pPr>
            <w:r>
              <w:rPr>
                <w:b/>
                <w:bCs/>
              </w:rPr>
              <w:t>Observation 5:</w:t>
            </w:r>
            <w:r>
              <w:t xml:space="preserve"> To handle the carrier phase error and minimize its impact on carrier phase measurement, an error source model needs to be identified.</w:t>
            </w:r>
          </w:p>
          <w:p w14:paraId="716A74E4" w14:textId="77777777" w:rsidR="00184852" w:rsidRDefault="00207152">
            <w:pPr>
              <w:snapToGrid w:val="0"/>
              <w:spacing w:after="120"/>
              <w:jc w:val="both"/>
            </w:pPr>
            <w:r>
              <w:rPr>
                <w:b/>
                <w:bCs/>
              </w:rPr>
              <w:t>Proposal 4:</w:t>
            </w:r>
            <w:r>
              <w:t xml:space="preserve"> RAN4 to study error source models based on the error sources identified by RAN1 and provide feedback to RAN1 as needed.</w:t>
            </w:r>
          </w:p>
          <w:p w14:paraId="1C134717" w14:textId="77777777" w:rsidR="00184852" w:rsidRDefault="00207152">
            <w:pPr>
              <w:snapToGrid w:val="0"/>
              <w:spacing w:after="120"/>
              <w:jc w:val="both"/>
            </w:pPr>
            <w:r>
              <w:rPr>
                <w:b/>
                <w:bCs/>
              </w:rPr>
              <w:t>Proposal 5:</w:t>
            </w:r>
            <w:r>
              <w:t xml:space="preserve"> RAN4 should study how to minimize the error at source and how to minimize its impact at the target.</w:t>
            </w:r>
          </w:p>
          <w:p w14:paraId="2A9B055D" w14:textId="77777777" w:rsidR="00184852" w:rsidRDefault="00207152">
            <w:pPr>
              <w:snapToGrid w:val="0"/>
              <w:spacing w:after="120"/>
              <w:jc w:val="both"/>
            </w:pPr>
            <w:r>
              <w:rPr>
                <w:b/>
                <w:bCs/>
              </w:rPr>
              <w:t>Proposal 6:</w:t>
            </w:r>
            <w:r>
              <w:t xml:space="preserve"> RAN4 should identify methods to minimize measurement errors at both source and target.</w:t>
            </w:r>
          </w:p>
        </w:tc>
      </w:tr>
    </w:tbl>
    <w:p w14:paraId="0C913B28" w14:textId="77777777" w:rsidR="00184852" w:rsidRDefault="00184852"/>
    <w:p w14:paraId="3A972F52" w14:textId="77777777" w:rsidR="00184852" w:rsidRDefault="00207152">
      <w:pPr>
        <w:pStyle w:val="Heading2"/>
      </w:pPr>
      <w:r>
        <w:rPr>
          <w:rFonts w:hint="eastAsia"/>
        </w:rPr>
        <w:t>Open issues</w:t>
      </w:r>
      <w:r>
        <w:t xml:space="preserve"> summary</w:t>
      </w:r>
    </w:p>
    <w:p w14:paraId="54FF22B2" w14:textId="77777777" w:rsidR="00184852" w:rsidRDefault="00207152">
      <w:pPr>
        <w:pStyle w:val="Heading3"/>
        <w:rPr>
          <w:lang w:val="en-US"/>
        </w:rPr>
      </w:pPr>
      <w:r>
        <w:rPr>
          <w:lang w:val="en-US"/>
        </w:rPr>
        <w:t>Sub-topic 2-1: Study based on PRS/SRS bandwidth aggregation</w:t>
      </w:r>
    </w:p>
    <w:p w14:paraId="5AE2F28F" w14:textId="77777777" w:rsidR="00184852" w:rsidRDefault="00207152">
      <w:pPr>
        <w:rPr>
          <w:i/>
          <w:iCs/>
          <w:color w:val="0070C0"/>
          <w:lang w:val="en-US" w:eastAsia="zh-CN"/>
        </w:rPr>
      </w:pPr>
      <w:r>
        <w:rPr>
          <w:i/>
          <w:iCs/>
          <w:color w:val="0070C0"/>
          <w:lang w:val="en-US" w:eastAsia="zh-CN"/>
        </w:rPr>
        <w:t>Based on discussions in RAN4 #104e and approved WF (R4-2214462), this sub-topic will address the following:</w:t>
      </w:r>
    </w:p>
    <w:p w14:paraId="4F80475E"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RF architecture – can we focus on a single RF architecture (i.e., single Tx/Rx chain), align on target architectures</w:t>
      </w:r>
    </w:p>
    <w:p w14:paraId="073EBED0"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Studying RF impairment model (timing/group delay/frequency/phase) first to assess performance and accuracy gain with realistic impairments</w:t>
      </w:r>
    </w:p>
    <w:p w14:paraId="0D2AE6FD"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Studying achievable accuracy gain when TAE is within specified requirement for intra-band contiguous CA</w:t>
      </w:r>
    </w:p>
    <w:p w14:paraId="41EC3EF1"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Notifying RAN1 of the UE transmit power limitation due to potential prioritization</w:t>
      </w:r>
    </w:p>
    <w:p w14:paraId="1F3784E3"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Baseline assumption for FFT processing</w:t>
      </w:r>
    </w:p>
    <w:p w14:paraId="2FF1AA12" w14:textId="77777777" w:rsidR="00184852" w:rsidRDefault="00207152">
      <w:pPr>
        <w:spacing w:before="240"/>
        <w:rPr>
          <w:b/>
          <w:color w:val="0070C0"/>
          <w:u w:val="single"/>
          <w:lang w:eastAsia="ko-KR"/>
        </w:rPr>
      </w:pPr>
      <w:r>
        <w:rPr>
          <w:b/>
          <w:color w:val="0070C0"/>
          <w:u w:val="single"/>
          <w:lang w:eastAsia="ko-KR"/>
        </w:rPr>
        <w:t>Issue 2-1a: RF architecture</w:t>
      </w:r>
    </w:p>
    <w:p w14:paraId="65163174"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lastRenderedPageBreak/>
        <w:t>Proposals</w:t>
      </w:r>
    </w:p>
    <w:p w14:paraId="1F7422D5"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RAN4 to focus on a single RF architecture (i.e., single Tx/Rx chain) in SI stage.  (CATT, R4-2215430)</w:t>
      </w:r>
    </w:p>
    <w:p w14:paraId="45690A3D"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2: Single chain Tx/Rx architecture is only feasible to achieve PRS BW aggregation gain. (LGE, R4-2215875)</w:t>
      </w:r>
    </w:p>
    <w:p w14:paraId="69BA9D3A"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To enable simple single chain Tx/Rx architecture, the separation of center frequency between CCs should be studied and specified if necessary (i.e., as an integer multiple of subcarrier spacing)</w:t>
      </w:r>
      <w:r>
        <w:rPr>
          <w:rFonts w:eastAsia="SimSun"/>
          <w:color w:val="0070C0"/>
          <w:szCs w:val="24"/>
          <w:lang w:eastAsia="zh-CN"/>
        </w:rPr>
        <w:t>. (LGE, R4-2215875)</w:t>
      </w:r>
    </w:p>
    <w:p w14:paraId="372E9675"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4: </w:t>
      </w:r>
      <w:r>
        <w:rPr>
          <w:color w:val="0070C0"/>
          <w:szCs w:val="24"/>
          <w:lang w:eastAsia="zh-CN"/>
        </w:rPr>
        <w:t>The architecture with component carriers combined in the baseband being supported by single wideband Tx/Rx chain should be preferred. However, single Tx/Rx chain with legacy IFFT/FFT size may not be able to accommodate the aggregated wideband baseband signal, hence higher IFFT/FFT size for Tx/Rx needs to be considered. (Nokia, R4-2216227)</w:t>
      </w:r>
    </w:p>
    <w:p w14:paraId="114EDEEC"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5: RAN4 should prioritize the single Tx/Rx chain architecture for the RF and RRM impacts investigated in the feasibility study. (Nokia, R4-2216227)</w:t>
      </w:r>
    </w:p>
    <w:p w14:paraId="19CAC41A"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6: RAN4 studies modular architectures featuring separate Tx/Rx chains per layer/carrier as part of the Rel-18 study on PRS/SRS bandwidth aggregation. (Qualcomm, R4-2216725)</w:t>
      </w:r>
    </w:p>
    <w:p w14:paraId="12D1CE0C"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7: For modular architectures featuring separate Tx/Rx chains per layer/carrier, RAN4 will study the effects of relative timing errors, phase errors and frequency errors between layers/carriers. (Qualcomm, R4-2216725)</w:t>
      </w:r>
    </w:p>
    <w:p w14:paraId="15DA6978"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70CE287"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 xml:space="preserve">Companies are encouraged to share their view on the listed proposals. For single RF architecture, beyond prioritization, consider whether we can focus on single RF architecture in SI stage. </w:t>
      </w:r>
    </w:p>
    <w:p w14:paraId="445B4F40"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Additionally, please provide comments on single RF architecture’s aggregation gain (Proposal 2) and whether the separation of center frequency between CCs should be studied and specified if necessary (Proposal 3)</w:t>
      </w:r>
    </w:p>
    <w:p w14:paraId="7DFC2DFA"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For additional RF architectures, discuss whether modular architectures featuring separate Tx/Rx chains per layer/carrier should be part of the PRS/SRS bandwidth aggregation study (Proposal 6, Proposal 7)</w:t>
      </w:r>
    </w:p>
    <w:p w14:paraId="4E7CC6F5" w14:textId="77777777" w:rsidR="00184852" w:rsidRDefault="00184852">
      <w:pPr>
        <w:spacing w:after="0"/>
        <w:rPr>
          <w:b/>
          <w:color w:val="0070C0"/>
          <w:u w:val="single"/>
          <w:lang w:eastAsia="ko-KR"/>
        </w:rPr>
      </w:pPr>
    </w:p>
    <w:p w14:paraId="23E977A7" w14:textId="77777777" w:rsidR="00184852" w:rsidRDefault="00207152">
      <w:pPr>
        <w:rPr>
          <w:b/>
          <w:color w:val="0070C0"/>
          <w:u w:val="single"/>
          <w:lang w:eastAsia="ko-KR"/>
        </w:rPr>
      </w:pPr>
      <w:r>
        <w:rPr>
          <w:b/>
          <w:color w:val="0070C0"/>
          <w:u w:val="single"/>
          <w:lang w:eastAsia="ko-KR"/>
        </w:rPr>
        <w:t>Issue 2-1b: PRS/SRS bandwidth aggregation scenario</w:t>
      </w:r>
    </w:p>
    <w:p w14:paraId="4EA0028E" w14:textId="77777777" w:rsidR="00184852" w:rsidRDefault="00207152">
      <w:pPr>
        <w:spacing w:after="120"/>
        <w:jc w:val="both"/>
        <w:rPr>
          <w:color w:val="0070C0"/>
          <w:szCs w:val="24"/>
          <w:lang w:eastAsia="zh-CN"/>
        </w:rPr>
      </w:pPr>
      <w:r>
        <w:rPr>
          <w:color w:val="0070C0"/>
          <w:szCs w:val="24"/>
          <w:lang w:eastAsia="zh-CN"/>
        </w:rPr>
        <w:t>During RAN4 #104e, intra-band contiguous CA scenario was agreed to be prioritized in the study (R4-2214462). For this scenario, there are two potential configurations to consider:</w:t>
      </w:r>
    </w:p>
    <w:p w14:paraId="6B8EE6F6" w14:textId="77777777" w:rsidR="00184852" w:rsidRDefault="00207152">
      <w:pPr>
        <w:pStyle w:val="ListParagraph"/>
        <w:numPr>
          <w:ilvl w:val="0"/>
          <w:numId w:val="7"/>
        </w:numPr>
        <w:spacing w:after="120"/>
        <w:ind w:firstLineChars="0"/>
        <w:jc w:val="both"/>
        <w:rPr>
          <w:color w:val="0070C0"/>
          <w:szCs w:val="24"/>
          <w:lang w:eastAsia="zh-CN"/>
        </w:rPr>
      </w:pPr>
      <w:r>
        <w:rPr>
          <w:color w:val="0070C0"/>
          <w:szCs w:val="24"/>
          <w:lang w:eastAsia="zh-CN"/>
        </w:rPr>
        <w:t>Intra-band contiguous CA with simultaneous PRS/SRS transmission</w:t>
      </w:r>
    </w:p>
    <w:p w14:paraId="643F625A" w14:textId="77777777" w:rsidR="00184852" w:rsidRDefault="00207152">
      <w:pPr>
        <w:pStyle w:val="ListParagraph"/>
        <w:numPr>
          <w:ilvl w:val="0"/>
          <w:numId w:val="7"/>
        </w:numPr>
        <w:spacing w:after="120"/>
        <w:ind w:firstLineChars="0"/>
        <w:jc w:val="both"/>
        <w:rPr>
          <w:color w:val="0070C0"/>
          <w:szCs w:val="24"/>
          <w:lang w:eastAsia="zh-CN"/>
        </w:rPr>
      </w:pPr>
      <w:r>
        <w:rPr>
          <w:color w:val="0070C0"/>
          <w:szCs w:val="24"/>
          <w:lang w:eastAsia="zh-CN"/>
        </w:rPr>
        <w:t>Intra-band contiguous CA with separate PRS/SRS transmission</w:t>
      </w:r>
    </w:p>
    <w:p w14:paraId="6EAD019E" w14:textId="77777777" w:rsidR="00184852" w:rsidRDefault="00184852">
      <w:pPr>
        <w:spacing w:after="120"/>
        <w:jc w:val="both"/>
        <w:rPr>
          <w:color w:val="0070C0"/>
          <w:szCs w:val="24"/>
          <w:lang w:eastAsia="zh-CN"/>
        </w:rPr>
      </w:pPr>
    </w:p>
    <w:p w14:paraId="7E23EBF4"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431FDCA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1: </w:t>
      </w:r>
      <w:r>
        <w:rPr>
          <w:color w:val="0070C0"/>
          <w:szCs w:val="24"/>
          <w:lang w:eastAsia="zh-CN"/>
        </w:rPr>
        <w:t>Prioritize intra-band contiguous CA with simultaneous PRS/SRS transmission for the RF and RRM impacts study. (Nokia, R4-2216227)</w:t>
      </w:r>
    </w:p>
    <w:p w14:paraId="38612453"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CA configurations with 2, 3 and 4 CCs should be investigated and the configuration with 2 CCs should be prioritized over 3 and 4 CCs. (Nokia, R4-2216227)</w:t>
      </w:r>
    </w:p>
    <w:p w14:paraId="01BB5155"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For aggregation of simultaneous PRS/SRS transmissions, no further study of relative timing errors, phase errors nor frequency errors between signals/carriers is required for single-chain Tx/Rx architectures. (Qualcomm, R4-2216725)</w:t>
      </w:r>
    </w:p>
    <w:p w14:paraId="0A2BE0CE"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05BF7C8"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Please provide your views on the configurations and proposals listed above.</w:t>
      </w:r>
    </w:p>
    <w:p w14:paraId="733DA649" w14:textId="77777777" w:rsidR="00184852" w:rsidRDefault="00184852">
      <w:pPr>
        <w:spacing w:after="120"/>
        <w:jc w:val="both"/>
        <w:rPr>
          <w:iCs/>
          <w:color w:val="0070C0"/>
          <w:lang w:eastAsia="zh-CN"/>
        </w:rPr>
      </w:pPr>
    </w:p>
    <w:p w14:paraId="1F212BFE" w14:textId="77777777" w:rsidR="00184852" w:rsidRDefault="00207152">
      <w:pPr>
        <w:spacing w:before="120"/>
        <w:rPr>
          <w:b/>
          <w:color w:val="0070C0"/>
          <w:u w:val="single"/>
          <w:lang w:eastAsia="ko-KR"/>
        </w:rPr>
      </w:pPr>
      <w:r>
        <w:rPr>
          <w:b/>
          <w:color w:val="0070C0"/>
          <w:u w:val="single"/>
          <w:lang w:eastAsia="ko-KR"/>
        </w:rPr>
        <w:t>Issue 2-1c: RF impairment model and assessment</w:t>
      </w:r>
    </w:p>
    <w:p w14:paraId="56A17149"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0A83D856"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1: RAN4 to evaluate the impact of group delay on the performance of PRS/SRS aggregation covering PRS/SRS resources with both same PRS bandwidth and different bandwidths. </w:t>
      </w:r>
      <w:r>
        <w:rPr>
          <w:rFonts w:eastAsia="SimSun"/>
          <w:color w:val="0070C0"/>
          <w:szCs w:val="24"/>
          <w:lang w:eastAsia="zh-CN"/>
        </w:rPr>
        <w:t>(CATT, R4-2215430)</w:t>
      </w:r>
    </w:p>
    <w:p w14:paraId="7F0F146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Deprioritize RF impairment modeling discussion and no new requirement shall be defined. (Ericsson, R4-2215883)</w:t>
      </w:r>
    </w:p>
    <w:p w14:paraId="008EF0B1" w14:textId="77777777" w:rsidR="00184852" w:rsidRDefault="00207152">
      <w:pPr>
        <w:pStyle w:val="ListParagraph"/>
        <w:overflowPunct/>
        <w:autoSpaceDE/>
        <w:autoSpaceDN/>
        <w:adjustRightInd/>
        <w:spacing w:after="120"/>
        <w:ind w:left="2376" w:firstLineChars="0" w:firstLine="0"/>
        <w:jc w:val="both"/>
        <w:textAlignment w:val="auto"/>
        <w:rPr>
          <w:rFonts w:eastAsia="SimSun"/>
          <w:color w:val="0070C0"/>
          <w:szCs w:val="24"/>
          <w:lang w:eastAsia="zh-CN"/>
        </w:rPr>
      </w:pPr>
      <w:r>
        <w:rPr>
          <w:color w:val="0070C0"/>
          <w:szCs w:val="24"/>
          <w:lang w:eastAsia="zh-CN"/>
        </w:rPr>
        <w:t>Observation: Impairments and their modeling cannot be generalized to fit in to different types of architectures that depend on the choice of implementation.</w:t>
      </w:r>
    </w:p>
    <w:p w14:paraId="06B46330"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No RAN4 agreements on group delay margin values are expected as part of the Rel-18 study on PRS/SRS bandwidth aggregation. (Qualcomm, R4-2216725)</w:t>
      </w:r>
    </w:p>
    <w:p w14:paraId="514DD459" w14:textId="77777777" w:rsidR="00184852" w:rsidRDefault="00207152">
      <w:pPr>
        <w:pStyle w:val="ListParagraph"/>
        <w:ind w:left="2376" w:firstLineChars="0" w:firstLine="0"/>
        <w:jc w:val="both"/>
        <w:rPr>
          <w:color w:val="0070C0"/>
          <w:szCs w:val="24"/>
          <w:lang w:eastAsia="zh-CN"/>
        </w:rPr>
      </w:pPr>
      <w:r>
        <w:rPr>
          <w:color w:val="0070C0"/>
          <w:szCs w:val="24"/>
          <w:lang w:eastAsia="zh-CN"/>
        </w:rPr>
        <w:t>Observation: RAN4 can further study the impact of group delay errors in the context of PRS/SRS aggregation.</w:t>
      </w:r>
    </w:p>
    <w:p w14:paraId="31D82A3F" w14:textId="77777777" w:rsidR="00184852" w:rsidRDefault="00207152">
      <w:pPr>
        <w:pStyle w:val="ListParagraph"/>
        <w:numPr>
          <w:ilvl w:val="1"/>
          <w:numId w:val="4"/>
        </w:numPr>
        <w:overflowPunct/>
        <w:autoSpaceDE/>
        <w:autoSpaceDN/>
        <w:adjustRightInd/>
        <w:spacing w:after="120"/>
        <w:ind w:left="1440" w:firstLineChars="0"/>
        <w:jc w:val="both"/>
        <w:textAlignment w:val="auto"/>
        <w:rPr>
          <w:color w:val="0070C0"/>
          <w:szCs w:val="24"/>
          <w:lang w:eastAsia="zh-CN"/>
        </w:rPr>
      </w:pPr>
      <w:r>
        <w:rPr>
          <w:color w:val="0070C0"/>
          <w:szCs w:val="24"/>
          <w:lang w:eastAsia="zh-CN"/>
        </w:rPr>
        <w:t>Proposal 4: RAN4 should discuss the methodology to evaluate the impact of relative timing errors, phase errors and frequency errors between layers/carriers, including the following: (Qualcomm, R4-2216725)</w:t>
      </w:r>
    </w:p>
    <w:p w14:paraId="4CD96ED4" w14:textId="77777777" w:rsidR="00184852" w:rsidRDefault="00207152">
      <w:pPr>
        <w:pStyle w:val="ListParagraph"/>
        <w:numPr>
          <w:ilvl w:val="2"/>
          <w:numId w:val="4"/>
        </w:numPr>
        <w:spacing w:after="120"/>
        <w:ind w:firstLineChars="0"/>
        <w:jc w:val="both"/>
        <w:rPr>
          <w:rFonts w:eastAsia="SimSun"/>
          <w:color w:val="0070C0"/>
          <w:szCs w:val="24"/>
          <w:lang w:eastAsia="zh-CN"/>
        </w:rPr>
      </w:pPr>
      <w:r>
        <w:rPr>
          <w:color w:val="0070C0"/>
        </w:rPr>
        <w:t>Scenarios to be simulated</w:t>
      </w:r>
    </w:p>
    <w:p w14:paraId="4C7DA0D8"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System level simulations vs link level simulations</w:t>
      </w:r>
    </w:p>
    <w:p w14:paraId="0A90528B"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FR, SCS, RS BW, number of layers/carriers (2, 4?)</w:t>
      </w:r>
    </w:p>
    <w:p w14:paraId="5DBB4A54"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Propagation channels</w:t>
      </w:r>
    </w:p>
    <w:p w14:paraId="751F5C51"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Es/Iot side-condition, number of samples</w:t>
      </w:r>
    </w:p>
    <w:p w14:paraId="4F258D88"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Measurements: DL-TDOA or Rx-Tx time difference</w:t>
      </w:r>
    </w:p>
    <w:p w14:paraId="6EB368DB" w14:textId="77777777" w:rsidR="00184852" w:rsidRDefault="00207152">
      <w:pPr>
        <w:pStyle w:val="ListParagraph"/>
        <w:numPr>
          <w:ilvl w:val="2"/>
          <w:numId w:val="4"/>
        </w:numPr>
        <w:spacing w:after="120"/>
        <w:ind w:firstLineChars="0"/>
        <w:jc w:val="both"/>
        <w:rPr>
          <w:rFonts w:eastAsia="SimSun"/>
          <w:color w:val="0070C0"/>
          <w:szCs w:val="24"/>
          <w:lang w:eastAsia="zh-CN"/>
        </w:rPr>
      </w:pPr>
      <w:r>
        <w:rPr>
          <w:color w:val="0070C0"/>
        </w:rPr>
        <w:t>Metric</w:t>
      </w:r>
    </w:p>
    <w:p w14:paraId="73CA7A37"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Measurement accuracy with coherent processing vs. single layer/carrier</w:t>
      </w:r>
    </w:p>
    <w:p w14:paraId="39BF761C" w14:textId="77777777" w:rsidR="00184852" w:rsidRDefault="00207152">
      <w:pPr>
        <w:pStyle w:val="ListParagraph"/>
        <w:numPr>
          <w:ilvl w:val="2"/>
          <w:numId w:val="4"/>
        </w:numPr>
        <w:spacing w:after="120"/>
        <w:ind w:firstLineChars="0"/>
        <w:jc w:val="both"/>
        <w:rPr>
          <w:rFonts w:eastAsia="SimSun"/>
          <w:color w:val="0070C0"/>
          <w:szCs w:val="24"/>
          <w:lang w:eastAsia="zh-CN"/>
        </w:rPr>
      </w:pPr>
      <w:r>
        <w:rPr>
          <w:color w:val="0070C0"/>
          <w:highlight w:val="yellow"/>
        </w:rPr>
        <w:t>Impairment models</w:t>
      </w:r>
    </w:p>
    <w:p w14:paraId="0122D9D5"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Relative timing error – uniformly distributed between [-t, t] nsec</w:t>
      </w:r>
    </w:p>
    <w:p w14:paraId="310B62B3"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Relative phase error – uniformly distributed between [-theta, theta] degrees</w:t>
      </w:r>
    </w:p>
    <w:p w14:paraId="1CD627DA"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Frequency error – uniformly distributed between [-d, d] ppm</w:t>
      </w:r>
    </w:p>
    <w:p w14:paraId="5EC3855C"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How to generate errors</w:t>
      </w:r>
    </w:p>
    <w:p w14:paraId="0DE01499" w14:textId="77777777" w:rsidR="00184852" w:rsidRDefault="00207152">
      <w:pPr>
        <w:pStyle w:val="ListParagraph"/>
        <w:numPr>
          <w:ilvl w:val="4"/>
          <w:numId w:val="4"/>
        </w:numPr>
        <w:spacing w:after="120"/>
        <w:ind w:left="3643" w:firstLineChars="0" w:hanging="187"/>
        <w:jc w:val="both"/>
        <w:rPr>
          <w:rFonts w:eastAsia="SimSun"/>
          <w:color w:val="0070C0"/>
          <w:szCs w:val="24"/>
          <w:lang w:eastAsia="zh-CN"/>
        </w:rPr>
      </w:pPr>
      <w:r>
        <w:rPr>
          <w:color w:val="0070C0"/>
        </w:rPr>
        <w:t>Draw a random realization for each error independently per measurement occasion/sample.</w:t>
      </w:r>
    </w:p>
    <w:p w14:paraId="6882D83E" w14:textId="77777777" w:rsidR="00184852" w:rsidRDefault="00207152">
      <w:pPr>
        <w:pStyle w:val="ListParagraph"/>
        <w:numPr>
          <w:ilvl w:val="4"/>
          <w:numId w:val="4"/>
        </w:numPr>
        <w:spacing w:after="120"/>
        <w:ind w:left="3643" w:firstLineChars="0" w:hanging="187"/>
        <w:jc w:val="both"/>
        <w:rPr>
          <w:rFonts w:eastAsia="SimSun"/>
          <w:color w:val="0070C0"/>
          <w:szCs w:val="24"/>
          <w:lang w:eastAsia="zh-CN"/>
        </w:rPr>
      </w:pPr>
      <w:r>
        <w:rPr>
          <w:color w:val="0070C0"/>
        </w:rPr>
        <w:t>Correlated/dependent timing and phase errors, frequency errors independent from timing and phase errors,</w:t>
      </w:r>
    </w:p>
    <w:p w14:paraId="7EAEB83B" w14:textId="77777777" w:rsidR="00184852" w:rsidRDefault="00207152">
      <w:pPr>
        <w:pStyle w:val="ListParagraph"/>
        <w:numPr>
          <w:ilvl w:val="4"/>
          <w:numId w:val="4"/>
        </w:numPr>
        <w:spacing w:after="120"/>
        <w:ind w:left="3643" w:firstLineChars="0" w:hanging="187"/>
        <w:jc w:val="both"/>
        <w:rPr>
          <w:rFonts w:eastAsia="SimSun"/>
          <w:color w:val="0070C0"/>
          <w:szCs w:val="24"/>
          <w:lang w:eastAsia="zh-CN"/>
        </w:rPr>
      </w:pPr>
      <w:r>
        <w:rPr>
          <w:color w:val="0070C0"/>
        </w:rPr>
        <w:t>Correlated/dependent timing, phase and frequency errors.</w:t>
      </w:r>
    </w:p>
    <w:p w14:paraId="0FDEBD5A"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F12DA5E"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invited to share their views</w:t>
      </w:r>
      <w:r>
        <w:rPr>
          <w:color w:val="0070C0"/>
          <w:szCs w:val="24"/>
          <w:lang w:eastAsia="zh-CN"/>
        </w:rPr>
        <w:t xml:space="preserve"> on the listed proposals and the outlined evaluation methodology</w:t>
      </w:r>
    </w:p>
    <w:p w14:paraId="41503C96" w14:textId="77777777" w:rsidR="00184852" w:rsidRDefault="00184852">
      <w:pPr>
        <w:rPr>
          <w:iCs/>
          <w:color w:val="0070C0"/>
          <w:lang w:eastAsia="zh-CN"/>
        </w:rPr>
      </w:pPr>
    </w:p>
    <w:p w14:paraId="3E312AD2" w14:textId="77777777" w:rsidR="00184852" w:rsidRDefault="00207152">
      <w:pPr>
        <w:rPr>
          <w:b/>
          <w:color w:val="0070C0"/>
          <w:u w:val="single"/>
          <w:lang w:eastAsia="ko-KR"/>
        </w:rPr>
      </w:pPr>
      <w:r>
        <w:rPr>
          <w:b/>
          <w:color w:val="0070C0"/>
          <w:u w:val="single"/>
          <w:lang w:eastAsia="ko-KR"/>
        </w:rPr>
        <w:t>Issue 2-1d: Achievable accuracy gain study for intra-band contiguous CA</w:t>
      </w:r>
    </w:p>
    <w:p w14:paraId="7F449C71"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0632994F"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Proposal 1: RAN4 to evaluate the impact of group delay on the performance of PRS/SRS aggregation covering PRS/SRS resources with both same PRS bandwidth and different bandwidths. (CATT, R4-2215430)</w:t>
      </w:r>
    </w:p>
    <w:p w14:paraId="5E3021B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2: Both TAE requirements and group delay should be considered to verify the performance of PRS/SRS bandwidth aggregation. (CATT, R4-2215430)</w:t>
      </w:r>
    </w:p>
    <w:p w14:paraId="778A8E9F"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3: Re-use intra-band contiguous CA TAE requirement for bandwidth aggregation for positioning. (Ericsson, R4-2215883)</w:t>
      </w:r>
    </w:p>
    <w:p w14:paraId="198E507E"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4: Accuracy improvement due to non-coherent aggregation of PRS resources from different carriers/PFLs shall be studied further. (Ericsson, R4-2215883)</w:t>
      </w:r>
    </w:p>
    <w:p w14:paraId="03B2A674"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5: </w:t>
      </w:r>
      <w:r>
        <w:rPr>
          <w:color w:val="0070C0"/>
          <w:szCs w:val="24"/>
          <w:lang w:eastAsia="zh-CN"/>
        </w:rPr>
        <w:t>RAN4 investigates if RF impairments (i.e., timing errors, phase coherency, frequency errors) appear consistently in aggregated bandwidth. Especially, phase coherency in aggregated bandwidth is important to achieve high accuracy of ToA estimation. (Nokia, R4-2216227)</w:t>
      </w:r>
    </w:p>
    <w:p w14:paraId="77A857D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6: For FR2 gNB/UE, since phase noise is one of RF impairment sources impacting phase coherency, hence its impact needs to be investigated. (Nokia, R4-2216227)</w:t>
      </w:r>
    </w:p>
    <w:p w14:paraId="103F2A61"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7: RAN4 need to study the minimum requirements to achieve the positioning accuracy improvement for intra-band contiguous CA compared with single component carrier case and its feasibility to fulfil the minimum requirements. The minimum requirement for CA based positioning should be much better that the legacy intra-band contiguous CA TAE requirements. (ZTE, R4-2216541)</w:t>
      </w:r>
    </w:p>
    <w:p w14:paraId="6249792B"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7BA4DB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c</w:t>
      </w:r>
      <w:r>
        <w:rPr>
          <w:color w:val="0070C0"/>
          <w:szCs w:val="24"/>
          <w:lang w:eastAsia="zh-CN"/>
        </w:rPr>
        <w:t xml:space="preserve">onsider which proposals are agreeable and what aspects should be included in the scope of the study </w:t>
      </w:r>
    </w:p>
    <w:p w14:paraId="014489A7" w14:textId="77777777" w:rsidR="00184852" w:rsidRDefault="00184852">
      <w:pPr>
        <w:rPr>
          <w:iCs/>
          <w:color w:val="0070C0"/>
          <w:lang w:eastAsia="zh-CN"/>
        </w:rPr>
      </w:pPr>
    </w:p>
    <w:p w14:paraId="3D617E2C" w14:textId="77777777" w:rsidR="00184852" w:rsidRDefault="00207152">
      <w:pPr>
        <w:rPr>
          <w:b/>
          <w:color w:val="0070C0"/>
          <w:u w:val="single"/>
          <w:lang w:eastAsia="ko-KR"/>
        </w:rPr>
      </w:pPr>
      <w:r>
        <w:rPr>
          <w:b/>
          <w:color w:val="0070C0"/>
          <w:u w:val="single"/>
          <w:lang w:eastAsia="ko-KR"/>
        </w:rPr>
        <w:t>Issue 2-1e: Baseline assumption for FFT processing</w:t>
      </w:r>
    </w:p>
    <w:p w14:paraId="603221CB"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7E475CCE" w14:textId="77777777" w:rsidR="00184852" w:rsidRDefault="00207152">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Proposal 1: The FFT assumption should be discussed in RRM part. (CATT, R4-2215430)</w:t>
      </w:r>
    </w:p>
    <w:p w14:paraId="12C058E7" w14:textId="77777777" w:rsidR="00184852" w:rsidRDefault="00207152">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Proposal 2: RAN4 assumes that legacy FFT processing strategy, that is one FFT processing per CC with standard FFT size is baseline. Hence processing with extended FFT size specifically for high accuracy positioning measurement is not assumed as baseline. (Nokia, R4-2216227)</w:t>
      </w:r>
    </w:p>
    <w:p w14:paraId="781F5860" w14:textId="77777777" w:rsidR="00184852" w:rsidRDefault="00207152">
      <w:pPr>
        <w:pStyle w:val="ListParagraph"/>
        <w:numPr>
          <w:ilvl w:val="1"/>
          <w:numId w:val="4"/>
        </w:numPr>
        <w:ind w:firstLineChars="0"/>
        <w:jc w:val="both"/>
        <w:rPr>
          <w:rFonts w:eastAsia="SimSun"/>
          <w:color w:val="0070C0"/>
          <w:szCs w:val="24"/>
          <w:lang w:eastAsia="zh-CN"/>
        </w:rPr>
      </w:pPr>
      <w:r>
        <w:rPr>
          <w:rFonts w:eastAsia="SimSun"/>
          <w:color w:val="0070C0"/>
          <w:szCs w:val="24"/>
          <w:lang w:eastAsia="zh-CN"/>
        </w:rPr>
        <w:t>Proposal 3: Follow the legacy assumption of the common FFT for intra-band contiguous CA in Rel-18. (ZTE, R4-2216541)</w:t>
      </w:r>
    </w:p>
    <w:p w14:paraId="658E5F7F"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1F27876" w14:textId="77777777" w:rsidR="00184852" w:rsidRDefault="00207152">
      <w:pPr>
        <w:pStyle w:val="ListParagraph"/>
        <w:numPr>
          <w:ilvl w:val="1"/>
          <w:numId w:val="4"/>
        </w:numPr>
        <w:ind w:firstLineChars="0"/>
        <w:jc w:val="both"/>
        <w:rPr>
          <w:rFonts w:eastAsia="SimSun"/>
          <w:color w:val="0070C0"/>
          <w:szCs w:val="24"/>
          <w:lang w:eastAsia="zh-CN"/>
        </w:rPr>
      </w:pPr>
      <w:r>
        <w:rPr>
          <w:rFonts w:eastAsia="SimSun"/>
          <w:color w:val="0070C0"/>
          <w:szCs w:val="24"/>
          <w:lang w:eastAsia="zh-CN"/>
        </w:rPr>
        <w:t>Companies are invited to provide feedback on the proposals and discuss whether we can agree on the legacy FFT processing as baseline or if this should be addressed in RRM session.</w:t>
      </w:r>
    </w:p>
    <w:p w14:paraId="6E03FADD" w14:textId="77777777" w:rsidR="00184852" w:rsidRDefault="00184852">
      <w:pPr>
        <w:rPr>
          <w:iCs/>
          <w:color w:val="0070C0"/>
          <w:lang w:eastAsia="zh-CN"/>
        </w:rPr>
      </w:pPr>
    </w:p>
    <w:p w14:paraId="29BBF2BD" w14:textId="77777777" w:rsidR="00184852" w:rsidRDefault="00207152">
      <w:pPr>
        <w:rPr>
          <w:b/>
          <w:color w:val="0070C0"/>
          <w:u w:val="single"/>
          <w:lang w:eastAsia="ko-KR"/>
        </w:rPr>
      </w:pPr>
      <w:r>
        <w:rPr>
          <w:b/>
          <w:color w:val="0070C0"/>
          <w:u w:val="single"/>
          <w:lang w:eastAsia="ko-KR"/>
        </w:rPr>
        <w:t>Issue 2-1f: Notifying RAN1 of UE transmit power limitation</w:t>
      </w:r>
    </w:p>
    <w:p w14:paraId="2A5BF947"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2576F09C" w14:textId="77777777" w:rsidR="00184852" w:rsidRDefault="00207152">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Proposal 1: Notification to RAN1 on UE transmit power limitation due to prioritization of PCell over SCell may not be needed at this point of time. (Ericsson, R4-2215883)</w:t>
      </w:r>
    </w:p>
    <w:p w14:paraId="5EF96603"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0CB7D06" w14:textId="77777777" w:rsidR="00184852" w:rsidRDefault="00207152">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Please share your views on whether notifying RAN1 is needed</w:t>
      </w:r>
    </w:p>
    <w:p w14:paraId="3988134A" w14:textId="77777777" w:rsidR="00184852" w:rsidRDefault="00184852">
      <w:pPr>
        <w:rPr>
          <w:iCs/>
          <w:color w:val="0070C0"/>
          <w:lang w:eastAsia="zh-CN"/>
        </w:rPr>
      </w:pPr>
    </w:p>
    <w:p w14:paraId="3458DBFE" w14:textId="77777777" w:rsidR="00184852" w:rsidRDefault="00207152">
      <w:pPr>
        <w:pStyle w:val="Heading3"/>
        <w:rPr>
          <w:lang w:val="en-US"/>
        </w:rPr>
      </w:pPr>
      <w:r>
        <w:rPr>
          <w:lang w:val="en-US"/>
        </w:rPr>
        <w:lastRenderedPageBreak/>
        <w:t>Sub-topic 2-2: Study based on carrier phase measurements</w:t>
      </w:r>
    </w:p>
    <w:p w14:paraId="4FFC7E82" w14:textId="77777777" w:rsidR="00184852" w:rsidRDefault="00207152">
      <w:pPr>
        <w:jc w:val="both"/>
        <w:rPr>
          <w:i/>
          <w:iCs/>
          <w:color w:val="0070C0"/>
          <w:lang w:val="en-US" w:eastAsia="zh-CN"/>
        </w:rPr>
      </w:pPr>
      <w:r>
        <w:rPr>
          <w:i/>
          <w:iCs/>
          <w:color w:val="0070C0"/>
          <w:lang w:val="en-US" w:eastAsia="zh-CN"/>
        </w:rPr>
        <w:t>In RAN4 #104e, RAN4 agreed to wait for RAN1 conclusion or LS to start work on this study (R4-2214462).</w:t>
      </w:r>
    </w:p>
    <w:p w14:paraId="248E15E6" w14:textId="77777777" w:rsidR="00184852" w:rsidRDefault="00207152">
      <w:pPr>
        <w:spacing w:before="240"/>
        <w:rPr>
          <w:b/>
          <w:color w:val="0070C0"/>
          <w:u w:val="single"/>
          <w:lang w:eastAsia="ko-KR"/>
        </w:rPr>
      </w:pPr>
      <w:r>
        <w:rPr>
          <w:b/>
          <w:color w:val="0070C0"/>
          <w:u w:val="single"/>
          <w:lang w:eastAsia="ko-KR"/>
        </w:rPr>
        <w:t>Issue 2-2a: RAN4 study on RF requirement</w:t>
      </w:r>
    </w:p>
    <w:p w14:paraId="79EAD5C5" w14:textId="77777777" w:rsidR="00184852" w:rsidRDefault="002071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17CFC4"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1: RAN4 shall wait for conclusion from RAN1 evaluation of impact of different error sources on carrier phase measurement before starting study on RF requirement for NR carrier phase measurement. (Ericsson, R4-2215884)</w:t>
      </w:r>
    </w:p>
    <w:p w14:paraId="498A6CF1" w14:textId="77777777" w:rsidR="00184852" w:rsidRDefault="002071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82321D"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is aligned with agreement captured in RAN4 #104e. If needed, companies may provide feedback on the proposal.</w:t>
      </w:r>
    </w:p>
    <w:p w14:paraId="43C97733" w14:textId="77777777" w:rsidR="00184852" w:rsidRDefault="00184852">
      <w:pPr>
        <w:rPr>
          <w:color w:val="0070C0"/>
          <w:lang w:val="en-US" w:eastAsia="zh-CN"/>
        </w:rPr>
      </w:pPr>
    </w:p>
    <w:p w14:paraId="22EEB240" w14:textId="77777777" w:rsidR="00184852" w:rsidRDefault="00207152">
      <w:pPr>
        <w:rPr>
          <w:b/>
          <w:color w:val="0070C0"/>
          <w:u w:val="single"/>
          <w:lang w:eastAsia="ko-KR"/>
        </w:rPr>
      </w:pPr>
      <w:r>
        <w:rPr>
          <w:b/>
          <w:color w:val="0070C0"/>
          <w:u w:val="single"/>
          <w:lang w:eastAsia="ko-KR"/>
        </w:rPr>
        <w:t>Issue 2-2b: Scope of RAN4 study</w:t>
      </w:r>
    </w:p>
    <w:p w14:paraId="3A39091B"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Proposals (Nokia, R4-2216228)</w:t>
      </w:r>
    </w:p>
    <w:p w14:paraId="391F3211"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RAN4 should study how to minimize impact from phase noise in order to reduce phase measurement error.</w:t>
      </w:r>
    </w:p>
    <w:p w14:paraId="7CD0872B"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RAN4 should study different factors influencing phase errors among different TRPs and provide the corresponding feedback to RAN1.</w:t>
      </w:r>
    </w:p>
    <w:p w14:paraId="66DE8A62"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3: Confirm to RAN1 that the value of X for the initial phase offset between the transmitter and the receiver should be 2pi. </w:t>
      </w:r>
    </w:p>
    <w:p w14:paraId="026FC4EC"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4: RAN4 to study error source models based on the error sources identified by RAN1 and provide feedback to RAN1 as needed.</w:t>
      </w:r>
    </w:p>
    <w:p w14:paraId="14E233C1"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5: RAN4 should study how to minimize the error at source and how to minimize its impact at the target.</w:t>
      </w:r>
    </w:p>
    <w:p w14:paraId="44E8386D"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6: RAN4 should identify methods to minimize measurement errors at both source and target.</w:t>
      </w:r>
    </w:p>
    <w:p w14:paraId="1BC978C1"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B2A3EB6"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may share their views on the proposals</w:t>
      </w:r>
    </w:p>
    <w:p w14:paraId="3EB4813E" w14:textId="77777777" w:rsidR="00184852" w:rsidRDefault="00184852">
      <w:pPr>
        <w:rPr>
          <w:color w:val="0070C0"/>
          <w:lang w:val="en-US" w:eastAsia="zh-CN"/>
        </w:rPr>
      </w:pPr>
    </w:p>
    <w:p w14:paraId="2DCEF90C" w14:textId="77777777" w:rsidR="00184852" w:rsidRPr="00BB5E7D" w:rsidRDefault="00207152">
      <w:pPr>
        <w:pStyle w:val="Heading2"/>
        <w:rPr>
          <w:lang w:val="en-US"/>
        </w:rPr>
      </w:pPr>
      <w:r w:rsidRPr="00BB5E7D">
        <w:rPr>
          <w:lang w:val="en-US"/>
        </w:rPr>
        <w:t xml:space="preserve">Companies views’ collection for 1st round </w:t>
      </w:r>
    </w:p>
    <w:p w14:paraId="78350CCF" w14:textId="77777777" w:rsidR="00184852" w:rsidRDefault="00207152">
      <w:pPr>
        <w:pStyle w:val="Heading3"/>
      </w:pPr>
      <w:r>
        <w:t xml:space="preserve">Open issues </w:t>
      </w:r>
    </w:p>
    <w:p w14:paraId="26395E08" w14:textId="77777777" w:rsidR="00184852" w:rsidRDefault="00207152">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w:t>
      </w:r>
      <w:r>
        <w:rPr>
          <w:u w:val="single"/>
        </w:rPr>
        <w:t xml:space="preserve"> </w:t>
      </w:r>
      <w:r>
        <w:rPr>
          <w:bCs/>
          <w:color w:val="0070C0"/>
          <w:u w:val="single"/>
          <w:lang w:eastAsia="ko-KR"/>
        </w:rPr>
        <w:t>Study based on PRS/SRS bandwidth aggregation</w:t>
      </w:r>
    </w:p>
    <w:p w14:paraId="01D92410" w14:textId="77777777" w:rsidR="00184852" w:rsidRDefault="00207152">
      <w:pPr>
        <w:ind w:firstLine="284"/>
        <w:rPr>
          <w:bCs/>
          <w:color w:val="0070C0"/>
          <w:lang w:eastAsia="ko-KR"/>
        </w:rPr>
      </w:pPr>
      <w:r>
        <w:rPr>
          <w:bCs/>
          <w:color w:val="0070C0"/>
          <w:lang w:eastAsia="ko-KR"/>
        </w:rPr>
        <w:t>Issue 2-1a: RF architecture</w:t>
      </w:r>
    </w:p>
    <w:p w14:paraId="02493469" w14:textId="77777777" w:rsidR="00184852" w:rsidRDefault="00207152">
      <w:pPr>
        <w:ind w:firstLine="284"/>
        <w:rPr>
          <w:bCs/>
          <w:color w:val="0070C0"/>
          <w:lang w:eastAsia="ko-KR"/>
        </w:rPr>
      </w:pPr>
      <w:r>
        <w:rPr>
          <w:bCs/>
          <w:color w:val="0070C0"/>
          <w:lang w:eastAsia="ko-KR"/>
        </w:rPr>
        <w:t>Issue 2-1b: PRS/SRS bandwidth aggregation scenario</w:t>
      </w:r>
    </w:p>
    <w:p w14:paraId="4D6C5545" w14:textId="77777777" w:rsidR="00184852" w:rsidRDefault="00207152">
      <w:pPr>
        <w:ind w:firstLine="284"/>
        <w:rPr>
          <w:bCs/>
          <w:color w:val="0070C0"/>
          <w:lang w:eastAsia="ko-KR"/>
        </w:rPr>
      </w:pPr>
      <w:r>
        <w:rPr>
          <w:bCs/>
          <w:color w:val="0070C0"/>
          <w:lang w:eastAsia="ko-KR"/>
        </w:rPr>
        <w:t>Issue 2-1c: RF impairment model and assessment</w:t>
      </w:r>
    </w:p>
    <w:p w14:paraId="50102096" w14:textId="77777777" w:rsidR="00184852" w:rsidRDefault="00207152">
      <w:pPr>
        <w:ind w:firstLine="284"/>
        <w:rPr>
          <w:bCs/>
          <w:color w:val="0070C0"/>
          <w:lang w:eastAsia="ko-KR"/>
        </w:rPr>
      </w:pPr>
      <w:r>
        <w:rPr>
          <w:bCs/>
          <w:color w:val="0070C0"/>
          <w:lang w:eastAsia="ko-KR"/>
        </w:rPr>
        <w:t>Issue 2-1d: Achievable accuracy gain study for intra-band contiguous CA</w:t>
      </w:r>
    </w:p>
    <w:p w14:paraId="15BEFB9A" w14:textId="77777777" w:rsidR="00184852" w:rsidRDefault="00207152">
      <w:pPr>
        <w:ind w:firstLine="284"/>
        <w:rPr>
          <w:bCs/>
          <w:color w:val="0070C0"/>
          <w:lang w:eastAsia="ko-KR"/>
        </w:rPr>
      </w:pPr>
      <w:r>
        <w:rPr>
          <w:bCs/>
          <w:color w:val="0070C0"/>
          <w:lang w:eastAsia="ko-KR"/>
        </w:rPr>
        <w:t>Issue 2-1e: Baseline assumption for FFT processing</w:t>
      </w:r>
    </w:p>
    <w:p w14:paraId="5AC70601" w14:textId="77777777" w:rsidR="00184852" w:rsidRDefault="00207152">
      <w:pPr>
        <w:ind w:firstLine="284"/>
        <w:rPr>
          <w:bCs/>
          <w:color w:val="0070C0"/>
          <w:lang w:eastAsia="ko-KR"/>
        </w:rPr>
      </w:pPr>
      <w:r>
        <w:rPr>
          <w:bCs/>
          <w:color w:val="0070C0"/>
          <w:lang w:eastAsia="ko-KR"/>
        </w:rPr>
        <w:t>Issue 2-1f: Notifying RAN1 of UE transmit power limitation</w:t>
      </w:r>
    </w:p>
    <w:tbl>
      <w:tblPr>
        <w:tblStyle w:val="TableGrid"/>
        <w:tblW w:w="0" w:type="auto"/>
        <w:tblLook w:val="04A0" w:firstRow="1" w:lastRow="0" w:firstColumn="1" w:lastColumn="0" w:noHBand="0" w:noVBand="1"/>
      </w:tblPr>
      <w:tblGrid>
        <w:gridCol w:w="1236"/>
        <w:gridCol w:w="8395"/>
      </w:tblGrid>
      <w:tr w:rsidR="00184852" w14:paraId="659995E2" w14:textId="77777777">
        <w:tc>
          <w:tcPr>
            <w:tcW w:w="1236" w:type="dxa"/>
          </w:tcPr>
          <w:p w14:paraId="203E4402"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C3CCEF"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Comments</w:t>
            </w:r>
          </w:p>
        </w:tc>
      </w:tr>
      <w:tr w:rsidR="00184852" w14:paraId="2A700401" w14:textId="77777777">
        <w:tc>
          <w:tcPr>
            <w:tcW w:w="1236" w:type="dxa"/>
          </w:tcPr>
          <w:p w14:paraId="5017ED9F" w14:textId="77777777" w:rsidR="00184852" w:rsidRDefault="0020715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103C387"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2-1a</w:t>
            </w:r>
            <w:r>
              <w:rPr>
                <w:rFonts w:eastAsiaTheme="minorEastAsia"/>
                <w:color w:val="0070C0"/>
                <w:lang w:val="en-US" w:eastAsia="zh-CN"/>
              </w:rPr>
              <w:t>:</w:t>
            </w:r>
          </w:p>
          <w:p w14:paraId="4870F8EB" w14:textId="77777777" w:rsidR="00184852" w:rsidRDefault="00207152">
            <w:pPr>
              <w:spacing w:after="120"/>
              <w:rPr>
                <w:rFonts w:eastAsiaTheme="minorEastAsia"/>
                <w:color w:val="0070C0"/>
                <w:lang w:val="en-US" w:eastAsia="zh-CN"/>
              </w:rPr>
            </w:pPr>
            <w:r>
              <w:rPr>
                <w:rFonts w:eastAsiaTheme="minorEastAsia"/>
                <w:color w:val="0070C0"/>
                <w:lang w:val="en-US" w:eastAsia="zh-CN"/>
              </w:rPr>
              <w:t>P1 and P2:</w:t>
            </w:r>
          </w:p>
          <w:p w14:paraId="310A3846" w14:textId="77777777" w:rsidR="00184852" w:rsidRDefault="00207152">
            <w:pPr>
              <w:spacing w:after="120"/>
              <w:rPr>
                <w:rFonts w:eastAsiaTheme="minorEastAsia"/>
                <w:color w:val="0070C0"/>
                <w:lang w:val="en-US" w:eastAsia="zh-CN"/>
              </w:rPr>
            </w:pPr>
            <w:r>
              <w:rPr>
                <w:rFonts w:eastAsiaTheme="minorEastAsia"/>
                <w:color w:val="0070C0"/>
                <w:lang w:val="en-US" w:eastAsia="zh-CN"/>
              </w:rPr>
              <w:t>Specifying single RF chain for bandwidth aggregation for positioning means that all the CCs used to transmit PRS resources must be mapped to the same antenna port which may not be supported by the legacy base stations. In our view this will limit the feasibility of using legacy base station for bandwidth aggregation for positioning measurement. However, we understand that the impact of frequency/timing/phase is negligible if the PRS resources from the same RF chain are aggregated for positioning measurement. Rather than specifying single RF architecture for positioning bandwidth aggregation and limiting the implementation at the base station side we would like to propose an alternative solution where UE is notified by the network about the resources that are transmitted by the same RF chain and can be aggregated by the UE for positioning measurements.</w:t>
            </w:r>
          </w:p>
          <w:p w14:paraId="701D944B" w14:textId="77777777" w:rsidR="00184852" w:rsidRDefault="00207152">
            <w:pPr>
              <w:spacing w:after="120"/>
              <w:rPr>
                <w:rFonts w:eastAsiaTheme="minorEastAsia"/>
                <w:color w:val="0070C0"/>
                <w:lang w:val="en-US" w:eastAsia="zh-CN"/>
              </w:rPr>
            </w:pPr>
            <w:r>
              <w:rPr>
                <w:rFonts w:eastAsiaTheme="minorEastAsia"/>
                <w:color w:val="0070C0"/>
                <w:lang w:val="en-US" w:eastAsia="zh-CN"/>
              </w:rPr>
              <w:t xml:space="preserve">P3: Comment above also applies to the architecture issue. Fine to study and specify, if needed, separation of center frequency between CCs </w:t>
            </w:r>
            <w:r>
              <w:rPr>
                <w:color w:val="0070C0"/>
                <w:szCs w:val="24"/>
                <w:lang w:eastAsia="zh-CN"/>
              </w:rPr>
              <w:t>(i.e., as an integer multiple of subcarrier spacing)</w:t>
            </w:r>
            <w:r>
              <w:rPr>
                <w:rFonts w:eastAsiaTheme="minorEastAsia"/>
                <w:color w:val="0070C0"/>
                <w:lang w:val="en-US" w:eastAsia="zh-CN"/>
              </w:rPr>
              <w:t>. We wonder if channel spacing for intra-band contiguous CA can be reused for positioning.</w:t>
            </w:r>
          </w:p>
          <w:p w14:paraId="39CEEA4C" w14:textId="77777777" w:rsidR="00184852" w:rsidRDefault="00207152">
            <w:pPr>
              <w:spacing w:after="120"/>
              <w:rPr>
                <w:rFonts w:eastAsiaTheme="minorEastAsia"/>
                <w:color w:val="0070C0"/>
                <w:lang w:val="en-US" w:eastAsia="zh-CN"/>
              </w:rPr>
            </w:pPr>
            <w:r>
              <w:rPr>
                <w:rFonts w:eastAsiaTheme="minorEastAsia"/>
                <w:color w:val="0070C0"/>
                <w:lang w:val="en-US" w:eastAsia="zh-CN"/>
              </w:rPr>
              <w:t>P4: Will this proposal not violate the NR numerology? May make sense for the Rx node.</w:t>
            </w:r>
          </w:p>
          <w:p w14:paraId="51FF328F" w14:textId="77777777" w:rsidR="00184852" w:rsidRDefault="00207152">
            <w:pPr>
              <w:spacing w:after="120"/>
              <w:rPr>
                <w:rFonts w:eastAsiaTheme="minorEastAsia"/>
                <w:color w:val="0070C0"/>
                <w:lang w:val="en-US" w:eastAsia="zh-CN"/>
              </w:rPr>
            </w:pPr>
            <w:r>
              <w:rPr>
                <w:rFonts w:eastAsiaTheme="minorEastAsia"/>
                <w:color w:val="0070C0"/>
                <w:lang w:val="en-US" w:eastAsia="zh-CN"/>
              </w:rPr>
              <w:t>P5/P6/P7: Comment to P1 and P2 is also valid for P5/P6/P7.</w:t>
            </w:r>
          </w:p>
          <w:p w14:paraId="464386B1" w14:textId="77777777" w:rsidR="00184852" w:rsidRDefault="00184852">
            <w:pPr>
              <w:spacing w:after="120"/>
              <w:rPr>
                <w:rFonts w:eastAsiaTheme="minorEastAsia"/>
                <w:color w:val="0070C0"/>
                <w:lang w:val="en-US" w:eastAsia="zh-CN"/>
              </w:rPr>
            </w:pPr>
          </w:p>
          <w:p w14:paraId="27931FF9"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2-1b</w:t>
            </w:r>
            <w:r>
              <w:rPr>
                <w:rFonts w:eastAsiaTheme="minorEastAsia"/>
                <w:color w:val="0070C0"/>
                <w:lang w:val="en-US" w:eastAsia="zh-CN"/>
              </w:rPr>
              <w:t>:</w:t>
            </w:r>
          </w:p>
          <w:p w14:paraId="523E6DF8" w14:textId="77777777" w:rsidR="00184852" w:rsidRDefault="00207152">
            <w:pPr>
              <w:spacing w:after="120"/>
              <w:rPr>
                <w:rFonts w:eastAsiaTheme="minorEastAsia"/>
                <w:color w:val="0070C0"/>
                <w:lang w:val="en-US" w:eastAsia="zh-CN"/>
              </w:rPr>
            </w:pPr>
            <w:r>
              <w:rPr>
                <w:rFonts w:eastAsiaTheme="minorEastAsia"/>
                <w:color w:val="0070C0"/>
                <w:lang w:val="en-US" w:eastAsia="zh-CN"/>
              </w:rPr>
              <w:t>P1: Fine</w:t>
            </w:r>
          </w:p>
          <w:p w14:paraId="400DAD1E" w14:textId="77777777" w:rsidR="00184852" w:rsidRDefault="00207152">
            <w:pPr>
              <w:spacing w:after="120"/>
              <w:rPr>
                <w:rFonts w:eastAsiaTheme="minorEastAsia"/>
                <w:color w:val="0070C0"/>
                <w:lang w:val="en-US" w:eastAsia="zh-CN"/>
              </w:rPr>
            </w:pPr>
            <w:r>
              <w:rPr>
                <w:rFonts w:eastAsiaTheme="minorEastAsia"/>
                <w:color w:val="0070C0"/>
                <w:lang w:val="en-US" w:eastAsia="zh-CN"/>
              </w:rPr>
              <w:t>P2: Number of CC can be discussed in WI phase.</w:t>
            </w:r>
          </w:p>
          <w:p w14:paraId="67B7328F" w14:textId="77777777" w:rsidR="00184852" w:rsidRDefault="00207152">
            <w:pPr>
              <w:spacing w:after="120"/>
              <w:rPr>
                <w:rFonts w:eastAsiaTheme="minorEastAsia"/>
                <w:color w:val="0070C0"/>
                <w:lang w:val="en-US" w:eastAsia="zh-CN"/>
              </w:rPr>
            </w:pPr>
            <w:r>
              <w:rPr>
                <w:rFonts w:eastAsiaTheme="minorEastAsia"/>
                <w:color w:val="0070C0"/>
                <w:lang w:val="en-US" w:eastAsia="zh-CN"/>
              </w:rPr>
              <w:t>P3: Could this proposal be reformulated as:</w:t>
            </w:r>
          </w:p>
          <w:p w14:paraId="7A1B8FE8" w14:textId="77777777" w:rsidR="00184852" w:rsidRDefault="00207152">
            <w:pPr>
              <w:spacing w:after="120"/>
              <w:rPr>
                <w:color w:val="0070C0"/>
                <w:szCs w:val="24"/>
                <w:lang w:eastAsia="zh-CN"/>
              </w:rPr>
            </w:pPr>
            <w:r>
              <w:rPr>
                <w:rFonts w:eastAsiaTheme="minorEastAsia"/>
                <w:color w:val="0070C0"/>
                <w:lang w:val="en-US" w:eastAsia="zh-CN"/>
              </w:rPr>
              <w:t>“</w:t>
            </w:r>
            <w:r>
              <w:rPr>
                <w:color w:val="0070C0"/>
                <w:szCs w:val="24"/>
                <w:lang w:eastAsia="zh-CN"/>
              </w:rPr>
              <w:t>For aggregation of simultaneous PRS/SRS transmissions, no further study of relative timing errors, phase errors nor frequency errors between signals/carriers is required if the aggregated resources are transmitted/received from the same RF chain.”</w:t>
            </w:r>
          </w:p>
          <w:p w14:paraId="0E6CB012" w14:textId="77777777" w:rsidR="00184852" w:rsidRDefault="00184852">
            <w:pPr>
              <w:spacing w:after="120"/>
              <w:rPr>
                <w:color w:val="0070C0"/>
                <w:lang w:eastAsia="zh-CN"/>
              </w:rPr>
            </w:pPr>
          </w:p>
          <w:p w14:paraId="7AAB4E85"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2-1c</w:t>
            </w:r>
            <w:r>
              <w:rPr>
                <w:rFonts w:eastAsiaTheme="minorEastAsia"/>
                <w:color w:val="0070C0"/>
                <w:lang w:val="en-US" w:eastAsia="zh-CN"/>
              </w:rPr>
              <w:t>:</w:t>
            </w:r>
          </w:p>
          <w:p w14:paraId="18F0360F" w14:textId="77777777" w:rsidR="00184852" w:rsidRDefault="00207152">
            <w:pPr>
              <w:spacing w:after="120"/>
              <w:rPr>
                <w:rFonts w:eastAsiaTheme="minorEastAsia"/>
                <w:color w:val="0070C0"/>
                <w:lang w:val="en-US" w:eastAsia="zh-CN"/>
              </w:rPr>
            </w:pPr>
            <w:r>
              <w:rPr>
                <w:rFonts w:eastAsiaTheme="minorEastAsia"/>
                <w:color w:val="0070C0"/>
                <w:lang w:val="en-US" w:eastAsia="zh-CN"/>
              </w:rPr>
              <w:t>P1: Fine.</w:t>
            </w:r>
          </w:p>
          <w:p w14:paraId="5256AD19" w14:textId="77777777" w:rsidR="00184852" w:rsidRDefault="00207152">
            <w:pPr>
              <w:spacing w:after="120"/>
              <w:rPr>
                <w:rFonts w:eastAsiaTheme="minorEastAsia"/>
                <w:color w:val="0070C0"/>
                <w:lang w:val="en-US" w:eastAsia="zh-CN"/>
              </w:rPr>
            </w:pPr>
            <w:r>
              <w:rPr>
                <w:rFonts w:eastAsiaTheme="minorEastAsia"/>
                <w:color w:val="0070C0"/>
                <w:lang w:val="en-US" w:eastAsia="zh-CN"/>
              </w:rPr>
              <w:t>P2: Support this proposal. This is to ensure legacy base station can also support bandwidth aggregation for positioning.</w:t>
            </w:r>
          </w:p>
          <w:p w14:paraId="623B7524" w14:textId="77777777" w:rsidR="00184852" w:rsidRDefault="00207152">
            <w:pPr>
              <w:spacing w:after="120"/>
              <w:rPr>
                <w:rFonts w:eastAsiaTheme="minorEastAsia"/>
                <w:color w:val="0070C0"/>
                <w:lang w:val="en-US" w:eastAsia="zh-CN"/>
              </w:rPr>
            </w:pPr>
            <w:r>
              <w:rPr>
                <w:rFonts w:eastAsiaTheme="minorEastAsia"/>
                <w:color w:val="0070C0"/>
                <w:lang w:val="en-US" w:eastAsia="zh-CN"/>
              </w:rPr>
              <w:t>P3: Evaluation still needs to be done as proposed in P1.</w:t>
            </w:r>
          </w:p>
          <w:p w14:paraId="1E09D6D9" w14:textId="77777777" w:rsidR="00184852" w:rsidRDefault="00207152">
            <w:pPr>
              <w:spacing w:after="120"/>
              <w:rPr>
                <w:rFonts w:eastAsiaTheme="minorEastAsia"/>
                <w:color w:val="0070C0"/>
                <w:lang w:val="en-US" w:eastAsia="zh-CN"/>
              </w:rPr>
            </w:pPr>
            <w:r>
              <w:rPr>
                <w:rFonts w:eastAsiaTheme="minorEastAsia"/>
                <w:color w:val="0070C0"/>
                <w:lang w:val="en-US" w:eastAsia="zh-CN"/>
              </w:rPr>
              <w:t xml:space="preserve">P4: Timing may be a limiting factor. </w:t>
            </w:r>
          </w:p>
          <w:p w14:paraId="7A840477" w14:textId="77777777" w:rsidR="00184852" w:rsidRDefault="00184852">
            <w:pPr>
              <w:spacing w:after="120"/>
              <w:rPr>
                <w:rFonts w:eastAsiaTheme="minorEastAsia"/>
                <w:color w:val="0070C0"/>
                <w:lang w:val="en-US" w:eastAsia="zh-CN"/>
              </w:rPr>
            </w:pPr>
          </w:p>
          <w:p w14:paraId="35AC4DEE"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2-1d</w:t>
            </w:r>
            <w:r>
              <w:rPr>
                <w:rFonts w:eastAsiaTheme="minorEastAsia"/>
                <w:color w:val="0070C0"/>
                <w:lang w:val="en-US" w:eastAsia="zh-CN"/>
              </w:rPr>
              <w:t>:</w:t>
            </w:r>
          </w:p>
          <w:p w14:paraId="2E367150" w14:textId="77777777" w:rsidR="00184852" w:rsidRDefault="00207152">
            <w:pPr>
              <w:spacing w:after="120"/>
              <w:rPr>
                <w:rFonts w:eastAsiaTheme="minorEastAsia"/>
                <w:color w:val="0070C0"/>
                <w:lang w:val="en-US" w:eastAsia="zh-CN"/>
              </w:rPr>
            </w:pPr>
            <w:r>
              <w:rPr>
                <w:rFonts w:eastAsiaTheme="minorEastAsia"/>
                <w:color w:val="0070C0"/>
                <w:lang w:val="en-US" w:eastAsia="zh-CN"/>
              </w:rPr>
              <w:t>P1: Discuss this in issue 2-1c.</w:t>
            </w:r>
          </w:p>
          <w:p w14:paraId="79A5D955" w14:textId="77777777" w:rsidR="00184852" w:rsidRDefault="00207152">
            <w:pPr>
              <w:spacing w:after="120"/>
              <w:rPr>
                <w:rFonts w:eastAsiaTheme="minorEastAsia"/>
                <w:color w:val="0070C0"/>
                <w:lang w:val="en-US" w:eastAsia="zh-CN"/>
              </w:rPr>
            </w:pPr>
            <w:r>
              <w:rPr>
                <w:rFonts w:eastAsiaTheme="minorEastAsia"/>
                <w:color w:val="0070C0"/>
                <w:lang w:val="en-US" w:eastAsia="zh-CN"/>
              </w:rPr>
              <w:t>P2: Fine provided no new TAE requirement is defined. This will ensure legacy base station can also support bandwidth aggregation for positioning.</w:t>
            </w:r>
          </w:p>
          <w:p w14:paraId="6A8F98D3" w14:textId="77777777" w:rsidR="00184852" w:rsidRDefault="00207152">
            <w:pPr>
              <w:spacing w:after="120"/>
              <w:rPr>
                <w:rFonts w:eastAsiaTheme="minorEastAsia"/>
                <w:color w:val="0070C0"/>
                <w:lang w:val="en-US" w:eastAsia="zh-CN"/>
              </w:rPr>
            </w:pPr>
            <w:r>
              <w:rPr>
                <w:rFonts w:eastAsiaTheme="minorEastAsia"/>
                <w:color w:val="0070C0"/>
                <w:lang w:val="en-US" w:eastAsia="zh-CN"/>
              </w:rPr>
              <w:t>P3: support this proposal.</w:t>
            </w:r>
          </w:p>
          <w:p w14:paraId="21E6B5BD" w14:textId="77777777" w:rsidR="00184852" w:rsidRDefault="00207152">
            <w:pPr>
              <w:spacing w:after="120"/>
              <w:rPr>
                <w:rFonts w:eastAsiaTheme="minorEastAsia"/>
                <w:color w:val="0070C0"/>
                <w:lang w:val="en-US" w:eastAsia="zh-CN"/>
              </w:rPr>
            </w:pPr>
            <w:r>
              <w:rPr>
                <w:rFonts w:eastAsiaTheme="minorEastAsia"/>
                <w:color w:val="0070C0"/>
                <w:lang w:val="en-US" w:eastAsia="zh-CN"/>
              </w:rPr>
              <w:t>P4: We think non-coherent aggregation shall also be investigated.</w:t>
            </w:r>
          </w:p>
          <w:p w14:paraId="2AD6DA65" w14:textId="77777777" w:rsidR="00184852" w:rsidRDefault="00207152">
            <w:pPr>
              <w:spacing w:after="120"/>
              <w:rPr>
                <w:rFonts w:eastAsiaTheme="minorEastAsia"/>
                <w:color w:val="0070C0"/>
                <w:lang w:val="en-US" w:eastAsia="zh-CN"/>
              </w:rPr>
            </w:pPr>
            <w:r>
              <w:rPr>
                <w:rFonts w:eastAsiaTheme="minorEastAsia"/>
                <w:color w:val="0070C0"/>
                <w:lang w:val="en-US" w:eastAsia="zh-CN"/>
              </w:rPr>
              <w:t>P5: Fine to investigate.</w:t>
            </w:r>
          </w:p>
          <w:p w14:paraId="0F851A27" w14:textId="77777777" w:rsidR="00184852" w:rsidRDefault="00207152">
            <w:pPr>
              <w:spacing w:after="120"/>
              <w:rPr>
                <w:rFonts w:eastAsiaTheme="minorEastAsia"/>
                <w:color w:val="0070C0"/>
                <w:lang w:val="en-US" w:eastAsia="zh-CN"/>
              </w:rPr>
            </w:pPr>
            <w:r>
              <w:rPr>
                <w:rFonts w:eastAsiaTheme="minorEastAsia"/>
                <w:color w:val="0070C0"/>
                <w:lang w:val="en-US" w:eastAsia="zh-CN"/>
              </w:rPr>
              <w:t>P6: This seems to be related to carrier phase measurement for positioning. IN our view, this shall be up to RAN1 to decide.</w:t>
            </w:r>
          </w:p>
          <w:p w14:paraId="00490C42" w14:textId="77777777" w:rsidR="00184852" w:rsidRDefault="00207152">
            <w:pPr>
              <w:spacing w:after="120"/>
              <w:rPr>
                <w:rFonts w:eastAsiaTheme="minorEastAsia"/>
                <w:color w:val="0070C0"/>
                <w:lang w:val="en-US" w:eastAsia="zh-CN"/>
              </w:rPr>
            </w:pPr>
            <w:r>
              <w:rPr>
                <w:rFonts w:eastAsiaTheme="minorEastAsia"/>
                <w:color w:val="0070C0"/>
                <w:lang w:val="en-US" w:eastAsia="zh-CN"/>
              </w:rPr>
              <w:t>P7: Do not support defining new requirement that will limit feasibility of supporting bandwidth aggregation for positioning by legacy base station.</w:t>
            </w:r>
          </w:p>
          <w:p w14:paraId="0D67FB66" w14:textId="77777777" w:rsidR="00184852" w:rsidRDefault="00184852">
            <w:pPr>
              <w:spacing w:after="120"/>
              <w:rPr>
                <w:rFonts w:eastAsiaTheme="minorEastAsia"/>
                <w:color w:val="0070C0"/>
                <w:lang w:val="en-US" w:eastAsia="zh-CN"/>
              </w:rPr>
            </w:pPr>
          </w:p>
          <w:p w14:paraId="69242D1A"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#Issue 2-1e:</w:t>
            </w:r>
          </w:p>
          <w:p w14:paraId="2BE33DBB" w14:textId="77777777" w:rsidR="00184852" w:rsidRDefault="00207152">
            <w:pPr>
              <w:spacing w:after="120"/>
              <w:rPr>
                <w:rFonts w:eastAsiaTheme="minorEastAsia"/>
                <w:color w:val="0070C0"/>
                <w:lang w:val="en-US" w:eastAsia="zh-CN"/>
              </w:rPr>
            </w:pPr>
            <w:r>
              <w:rPr>
                <w:rFonts w:eastAsiaTheme="minorEastAsia"/>
                <w:color w:val="0070C0"/>
                <w:lang w:val="en-US" w:eastAsia="zh-CN"/>
              </w:rPr>
              <w:t xml:space="preserve">Legacy FFT can be the baseline. </w:t>
            </w:r>
          </w:p>
          <w:p w14:paraId="49104EF6" w14:textId="77777777" w:rsidR="002D0CE7" w:rsidRDefault="002D0CE7">
            <w:pPr>
              <w:spacing w:after="120"/>
              <w:rPr>
                <w:rFonts w:eastAsiaTheme="minorEastAsia"/>
                <w:b/>
                <w:bCs/>
                <w:color w:val="0070C0"/>
                <w:lang w:val="en-US" w:eastAsia="zh-CN"/>
              </w:rPr>
            </w:pPr>
          </w:p>
          <w:p w14:paraId="47C40194" w14:textId="599F230B" w:rsidR="00184852" w:rsidRDefault="00207152">
            <w:pPr>
              <w:spacing w:after="120"/>
              <w:rPr>
                <w:rFonts w:eastAsiaTheme="minorEastAsia"/>
                <w:b/>
                <w:bCs/>
                <w:color w:val="0070C0"/>
                <w:lang w:val="en-US" w:eastAsia="zh-CN"/>
              </w:rPr>
            </w:pPr>
            <w:r>
              <w:rPr>
                <w:rFonts w:eastAsiaTheme="minorEastAsia"/>
                <w:b/>
                <w:bCs/>
                <w:color w:val="0070C0"/>
                <w:lang w:val="en-US" w:eastAsia="zh-CN"/>
              </w:rPr>
              <w:t>#Issue 2-1f:</w:t>
            </w:r>
          </w:p>
          <w:p w14:paraId="788BE8D4" w14:textId="1182951D" w:rsidR="00184852" w:rsidRDefault="00207152">
            <w:pPr>
              <w:spacing w:after="120"/>
              <w:rPr>
                <w:rFonts w:eastAsiaTheme="minorEastAsia"/>
                <w:color w:val="0070C0"/>
                <w:lang w:val="en-US" w:eastAsia="zh-CN"/>
              </w:rPr>
            </w:pPr>
            <w:r>
              <w:rPr>
                <w:rFonts w:eastAsiaTheme="minorEastAsia"/>
                <w:color w:val="0070C0"/>
                <w:lang w:val="en-US" w:eastAsia="zh-CN"/>
              </w:rPr>
              <w:t>In our view notification to RAN1 may not be needed at this point of time</w:t>
            </w:r>
            <w:r>
              <w:rPr>
                <w:rFonts w:eastAsiaTheme="minorEastAsia"/>
                <w:b/>
                <w:bCs/>
                <w:color w:val="0070C0"/>
                <w:lang w:val="en-US" w:eastAsia="zh-CN"/>
              </w:rPr>
              <w:t>.</w:t>
            </w:r>
          </w:p>
        </w:tc>
      </w:tr>
      <w:tr w:rsidR="00184852" w14:paraId="5A0F6360" w14:textId="77777777">
        <w:tc>
          <w:tcPr>
            <w:tcW w:w="1236" w:type="dxa"/>
          </w:tcPr>
          <w:p w14:paraId="26565EED"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A84654A"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Issue 2-1a:  regarding the RF architecture for intra-band contiguous CA, in general, its implementation should be single chain Tx and Rx, however as mentioned by Ericsson and other companies, it is somehow implementation dependent issue, for separated Tx/Rx chain could be also one way to implement the intra-band contiguous CA. Based on our initial analysis, if the baseband is shared for different Tx/Rx chains, then its timing difference among CCs could be around 5ns-10ns without any further calibration done for it. If necessary, this could be further calibrated down to less than 2ns.</w:t>
            </w:r>
          </w:p>
          <w:p w14:paraId="242EB4C1"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In short, we are fine to prioritize the single Tx/Rx chain for intra-band CA based positioning enhancement, however we think that separated Tx/Rx chain is also feasible in some scenarios.</w:t>
            </w:r>
          </w:p>
          <w:p w14:paraId="2ED92708" w14:textId="77777777" w:rsidR="00184852" w:rsidRDefault="00184852">
            <w:pPr>
              <w:spacing w:after="120"/>
              <w:rPr>
                <w:rFonts w:eastAsiaTheme="minorEastAsia"/>
                <w:color w:val="0070C0"/>
                <w:lang w:val="en-US" w:eastAsia="zh-CN"/>
              </w:rPr>
            </w:pPr>
          </w:p>
          <w:p w14:paraId="5BBB2C5B" w14:textId="77777777" w:rsidR="00184852" w:rsidRDefault="00207152">
            <w:pPr>
              <w:spacing w:after="120"/>
              <w:rPr>
                <w:color w:val="0070C0"/>
                <w:szCs w:val="24"/>
                <w:lang w:val="en-US" w:eastAsia="zh-CN"/>
              </w:rPr>
            </w:pPr>
            <w:r>
              <w:rPr>
                <w:rFonts w:eastAsiaTheme="minorEastAsia" w:hint="eastAsia"/>
                <w:color w:val="0070C0"/>
                <w:lang w:val="en-US" w:eastAsia="zh-CN"/>
              </w:rPr>
              <w:t xml:space="preserve">Issue 2-1b:  firstly, we prefer to focus on the intra-band contiguous CA with </w:t>
            </w:r>
            <w:r>
              <w:rPr>
                <w:color w:val="0070C0"/>
                <w:szCs w:val="24"/>
                <w:lang w:eastAsia="zh-CN"/>
              </w:rPr>
              <w:t>simultaneous PRS/SRS transmission</w:t>
            </w:r>
            <w:r>
              <w:rPr>
                <w:rFonts w:hint="eastAsia"/>
                <w:color w:val="0070C0"/>
                <w:szCs w:val="24"/>
                <w:lang w:val="en-US" w:eastAsia="zh-CN"/>
              </w:rPr>
              <w:t xml:space="preserve"> firstly, for second scenario, this will introduce lots of other potential errors which will further impact the performance.</w:t>
            </w:r>
          </w:p>
          <w:p w14:paraId="36A17FB8" w14:textId="77777777" w:rsidR="00184852" w:rsidRDefault="00207152">
            <w:pPr>
              <w:spacing w:after="120"/>
              <w:rPr>
                <w:color w:val="0070C0"/>
                <w:szCs w:val="24"/>
                <w:lang w:val="en-US" w:eastAsia="zh-CN"/>
              </w:rPr>
            </w:pPr>
            <w:r>
              <w:rPr>
                <w:rFonts w:hint="eastAsia"/>
                <w:color w:val="0070C0"/>
                <w:szCs w:val="24"/>
                <w:lang w:val="en-US" w:eastAsia="zh-CN"/>
              </w:rPr>
              <w:t>Regarding two CCs or 3CCs or 4CCs, we think that this depends on the perceived group delay, at least if group delay among 4CCs is limited, this could be also supported in Rel-18.</w:t>
            </w:r>
          </w:p>
          <w:p w14:paraId="6CAD7575" w14:textId="77777777" w:rsidR="00184852" w:rsidRDefault="00184852">
            <w:pPr>
              <w:spacing w:after="120"/>
              <w:rPr>
                <w:color w:val="0070C0"/>
                <w:szCs w:val="24"/>
                <w:lang w:val="en-US" w:eastAsia="zh-CN"/>
              </w:rPr>
            </w:pPr>
          </w:p>
          <w:p w14:paraId="557FEB82" w14:textId="77777777" w:rsidR="00184852" w:rsidRDefault="00207152">
            <w:pPr>
              <w:spacing w:after="120"/>
              <w:rPr>
                <w:b/>
                <w:color w:val="0070C0"/>
                <w:u w:val="single"/>
                <w:lang w:eastAsia="ko-KR"/>
              </w:rPr>
            </w:pPr>
            <w:r>
              <w:rPr>
                <w:b/>
                <w:color w:val="0070C0"/>
                <w:u w:val="single"/>
                <w:lang w:eastAsia="ko-KR"/>
              </w:rPr>
              <w:t>Issue 2-1c:</w:t>
            </w:r>
          </w:p>
          <w:p w14:paraId="277ACA8C" w14:textId="2B442AD2" w:rsidR="00184852" w:rsidRDefault="00207152">
            <w:pPr>
              <w:spacing w:after="120"/>
              <w:rPr>
                <w:color w:val="0070C0"/>
                <w:szCs w:val="24"/>
                <w:lang w:val="en-US" w:eastAsia="zh-CN"/>
              </w:rPr>
            </w:pPr>
            <w:r>
              <w:rPr>
                <w:rFonts w:hint="eastAsia"/>
                <w:color w:val="0070C0"/>
                <w:szCs w:val="24"/>
                <w:lang w:val="en-US" w:eastAsia="zh-CN"/>
              </w:rPr>
              <w:t>Regarding the group delay as mentioned by Qualcomm, we also expect that it</w:t>
            </w:r>
            <w:r>
              <w:rPr>
                <w:color w:val="0070C0"/>
                <w:szCs w:val="24"/>
                <w:lang w:val="en-US" w:eastAsia="zh-CN"/>
              </w:rPr>
              <w:t>’</w:t>
            </w:r>
            <w:r>
              <w:rPr>
                <w:rFonts w:hint="eastAsia"/>
                <w:color w:val="0070C0"/>
                <w:szCs w:val="24"/>
                <w:lang w:val="en-US" w:eastAsia="zh-CN"/>
              </w:rPr>
              <w:t xml:space="preserve">s difficult to agree any specific value or a range, this is quite implementation dependent,  based on our internal product study, this is limited and feasible to support the intra-band CA based positioning. </w:t>
            </w:r>
          </w:p>
          <w:p w14:paraId="2CB91B0D" w14:textId="77777777" w:rsidR="00184852" w:rsidRDefault="00207152">
            <w:pPr>
              <w:spacing w:after="120"/>
              <w:rPr>
                <w:color w:val="0070C0"/>
                <w:szCs w:val="24"/>
                <w:lang w:val="en-US" w:eastAsia="zh-CN"/>
              </w:rPr>
            </w:pPr>
            <w:r>
              <w:rPr>
                <w:rFonts w:hint="eastAsia"/>
                <w:color w:val="0070C0"/>
                <w:szCs w:val="24"/>
                <w:lang w:val="en-US" w:eastAsia="zh-CN"/>
              </w:rPr>
              <w:t xml:space="preserve">For the proposal 1 from CATT, we are fine to further evaluate its performance, we should also bear in mind that deadline should be next RAN4 meeting to finalize the SI phase. </w:t>
            </w:r>
          </w:p>
          <w:p w14:paraId="544F926B" w14:textId="77777777" w:rsidR="00184852" w:rsidRDefault="00207152">
            <w:pPr>
              <w:spacing w:after="120"/>
              <w:rPr>
                <w:color w:val="0070C0"/>
                <w:szCs w:val="24"/>
                <w:lang w:val="en-US" w:eastAsia="zh-CN"/>
              </w:rPr>
            </w:pPr>
            <w:r>
              <w:rPr>
                <w:rFonts w:hint="eastAsia"/>
                <w:color w:val="0070C0"/>
                <w:szCs w:val="24"/>
                <w:lang w:val="en-US" w:eastAsia="zh-CN"/>
              </w:rPr>
              <w:t>For the proposal 2 from Ericsson on its new RF requirements, we think this should be part of WI discussions. At current phase, we would like to see more achievable performance in practice.</w:t>
            </w:r>
          </w:p>
          <w:p w14:paraId="0BB104C4" w14:textId="7571D6A3" w:rsidR="00184852" w:rsidRDefault="00207152">
            <w:pPr>
              <w:spacing w:after="120"/>
              <w:rPr>
                <w:color w:val="0070C0"/>
                <w:szCs w:val="24"/>
                <w:lang w:val="en-US" w:eastAsia="zh-CN"/>
              </w:rPr>
            </w:pPr>
            <w:r>
              <w:rPr>
                <w:rFonts w:hint="eastAsia"/>
                <w:color w:val="0070C0"/>
                <w:szCs w:val="24"/>
                <w:lang w:val="en-US" w:eastAsia="zh-CN"/>
              </w:rPr>
              <w:t>For the proposal 4 from Qualcomm, it might be too open and not sure its usage to conclude this topic.</w:t>
            </w:r>
          </w:p>
          <w:p w14:paraId="21108A47" w14:textId="77777777" w:rsidR="00184852" w:rsidRDefault="00184852">
            <w:pPr>
              <w:spacing w:after="120"/>
              <w:rPr>
                <w:b/>
                <w:color w:val="0070C0"/>
                <w:u w:val="single"/>
                <w:lang w:val="en-US" w:eastAsia="zh-CN"/>
              </w:rPr>
            </w:pPr>
          </w:p>
          <w:p w14:paraId="12958CAE" w14:textId="77777777" w:rsidR="00184852" w:rsidRDefault="00207152">
            <w:pPr>
              <w:spacing w:after="120"/>
              <w:rPr>
                <w:b/>
                <w:color w:val="0070C0"/>
                <w:u w:val="single"/>
                <w:lang w:eastAsia="ko-KR"/>
              </w:rPr>
            </w:pPr>
            <w:r>
              <w:rPr>
                <w:b/>
                <w:color w:val="0070C0"/>
                <w:u w:val="single"/>
                <w:lang w:eastAsia="ko-KR"/>
              </w:rPr>
              <w:t>Issue 2-1</w:t>
            </w:r>
            <w:r>
              <w:rPr>
                <w:rFonts w:hint="eastAsia"/>
                <w:b/>
                <w:color w:val="0070C0"/>
                <w:u w:val="single"/>
                <w:lang w:val="en-US" w:eastAsia="zh-CN"/>
              </w:rPr>
              <w:t>d</w:t>
            </w:r>
            <w:r>
              <w:rPr>
                <w:b/>
                <w:color w:val="0070C0"/>
                <w:u w:val="single"/>
                <w:lang w:eastAsia="ko-KR"/>
              </w:rPr>
              <w:t>:</w:t>
            </w:r>
          </w:p>
          <w:p w14:paraId="0E429C3F" w14:textId="77777777" w:rsidR="00184852" w:rsidRDefault="00207152">
            <w:pPr>
              <w:spacing w:after="120"/>
              <w:rPr>
                <w:color w:val="0070C0"/>
                <w:szCs w:val="24"/>
                <w:lang w:val="en-US" w:eastAsia="zh-CN"/>
              </w:rPr>
            </w:pPr>
            <w:r>
              <w:rPr>
                <w:rFonts w:hint="eastAsia"/>
                <w:color w:val="0070C0"/>
                <w:szCs w:val="24"/>
                <w:lang w:val="en-US" w:eastAsia="zh-CN"/>
              </w:rPr>
              <w:t xml:space="preserve">First of all, we disagree to reuse the existing TAE requirement which is not relaxed requirement for CA based positioning.  </w:t>
            </w:r>
          </w:p>
          <w:p w14:paraId="2C70D6BC" w14:textId="77777777" w:rsidR="00184852" w:rsidRDefault="00207152">
            <w:pPr>
              <w:spacing w:after="120"/>
              <w:rPr>
                <w:color w:val="0070C0"/>
                <w:szCs w:val="24"/>
                <w:lang w:val="en-US" w:eastAsia="zh-CN"/>
              </w:rPr>
            </w:pPr>
            <w:r>
              <w:rPr>
                <w:rFonts w:hint="eastAsia"/>
                <w:color w:val="0070C0"/>
                <w:szCs w:val="24"/>
                <w:lang w:val="en-US" w:eastAsia="zh-CN"/>
              </w:rPr>
              <w:t xml:space="preserve">For FR2 CA based positioning, we also agree that phase noise model should be considered as well which is different from FR1. </w:t>
            </w:r>
          </w:p>
          <w:p w14:paraId="7FEAA676" w14:textId="77777777" w:rsidR="00184852" w:rsidRDefault="00184852">
            <w:pPr>
              <w:spacing w:after="120"/>
              <w:rPr>
                <w:b/>
                <w:color w:val="0070C0"/>
                <w:u w:val="single"/>
                <w:lang w:eastAsia="ko-KR"/>
              </w:rPr>
            </w:pPr>
          </w:p>
          <w:p w14:paraId="6800F799" w14:textId="77777777" w:rsidR="00184852" w:rsidRDefault="00207152">
            <w:pPr>
              <w:spacing w:after="120"/>
              <w:rPr>
                <w:b/>
                <w:color w:val="0070C0"/>
                <w:u w:val="single"/>
                <w:lang w:eastAsia="ko-KR"/>
              </w:rPr>
            </w:pPr>
            <w:r>
              <w:rPr>
                <w:b/>
                <w:color w:val="0070C0"/>
                <w:u w:val="single"/>
                <w:lang w:eastAsia="ko-KR"/>
              </w:rPr>
              <w:t>Issue 2-1</w:t>
            </w:r>
            <w:r>
              <w:rPr>
                <w:rFonts w:hint="eastAsia"/>
                <w:b/>
                <w:color w:val="0070C0"/>
                <w:u w:val="single"/>
                <w:lang w:val="en-US" w:eastAsia="zh-CN"/>
              </w:rPr>
              <w:t>e</w:t>
            </w:r>
            <w:r>
              <w:rPr>
                <w:b/>
                <w:color w:val="0070C0"/>
                <w:u w:val="single"/>
                <w:lang w:eastAsia="ko-KR"/>
              </w:rPr>
              <w:t>:</w:t>
            </w:r>
          </w:p>
          <w:p w14:paraId="082796CE" w14:textId="77777777" w:rsidR="00184852" w:rsidRPr="002D0CE7" w:rsidRDefault="00207152">
            <w:pPr>
              <w:spacing w:after="120"/>
              <w:rPr>
                <w:bCs/>
                <w:color w:val="0070C0"/>
                <w:lang w:val="en-US" w:eastAsia="zh-CN"/>
              </w:rPr>
            </w:pPr>
            <w:r w:rsidRPr="002D0CE7">
              <w:rPr>
                <w:rFonts w:hint="eastAsia"/>
                <w:bCs/>
                <w:color w:val="0070C0"/>
                <w:lang w:val="en-US" w:eastAsia="zh-CN"/>
              </w:rPr>
              <w:t>For intra-band contiguous CA, the common FFT was assumed in the past, we don</w:t>
            </w:r>
            <w:r w:rsidRPr="002D0CE7">
              <w:rPr>
                <w:bCs/>
                <w:color w:val="0070C0"/>
                <w:lang w:val="en-US" w:eastAsia="zh-CN"/>
              </w:rPr>
              <w:t>’</w:t>
            </w:r>
            <w:r w:rsidRPr="002D0CE7">
              <w:rPr>
                <w:rFonts w:hint="eastAsia"/>
                <w:bCs/>
                <w:color w:val="0070C0"/>
                <w:lang w:val="en-US" w:eastAsia="zh-CN"/>
              </w:rPr>
              <w:t>t see any reason to revert its agreement.</w:t>
            </w:r>
          </w:p>
          <w:p w14:paraId="71D117BA" w14:textId="77777777" w:rsidR="00184852" w:rsidRDefault="00184852">
            <w:pPr>
              <w:spacing w:after="120"/>
              <w:rPr>
                <w:b/>
                <w:color w:val="0070C0"/>
                <w:u w:val="single"/>
                <w:lang w:eastAsia="ko-KR"/>
              </w:rPr>
            </w:pPr>
          </w:p>
          <w:p w14:paraId="7D8831ED" w14:textId="77777777" w:rsidR="00184852" w:rsidRDefault="00207152">
            <w:pPr>
              <w:spacing w:after="120"/>
              <w:rPr>
                <w:b/>
                <w:color w:val="0070C0"/>
                <w:u w:val="single"/>
                <w:lang w:eastAsia="ko-KR"/>
              </w:rPr>
            </w:pPr>
            <w:r>
              <w:rPr>
                <w:b/>
                <w:color w:val="0070C0"/>
                <w:u w:val="single"/>
                <w:lang w:eastAsia="ko-KR"/>
              </w:rPr>
              <w:t>Issue 2-1</w:t>
            </w:r>
            <w:r>
              <w:rPr>
                <w:rFonts w:hint="eastAsia"/>
                <w:b/>
                <w:color w:val="0070C0"/>
                <w:u w:val="single"/>
                <w:lang w:val="en-US" w:eastAsia="zh-CN"/>
              </w:rPr>
              <w:t>f</w:t>
            </w:r>
            <w:r>
              <w:rPr>
                <w:b/>
                <w:color w:val="0070C0"/>
                <w:u w:val="single"/>
                <w:lang w:eastAsia="ko-KR"/>
              </w:rPr>
              <w:t>:</w:t>
            </w:r>
          </w:p>
          <w:p w14:paraId="6CF05EEF" w14:textId="77777777" w:rsidR="00184852" w:rsidRPr="002D0CE7" w:rsidRDefault="00207152">
            <w:pPr>
              <w:spacing w:after="120"/>
              <w:rPr>
                <w:b/>
                <w:color w:val="0070C0"/>
                <w:lang w:eastAsia="ko-KR"/>
              </w:rPr>
            </w:pPr>
            <w:r w:rsidRPr="002D0CE7">
              <w:rPr>
                <w:rFonts w:hint="eastAsia"/>
                <w:bCs/>
                <w:color w:val="0070C0"/>
                <w:lang w:val="en-US" w:eastAsia="zh-CN"/>
              </w:rPr>
              <w:t xml:space="preserve">Agree with proposal 1, Pcell power prioritization should be part of RAN1 spec discussions instead of </w:t>
            </w:r>
            <w:r w:rsidRPr="002D0CE7">
              <w:rPr>
                <w:rFonts w:hint="eastAsia"/>
                <w:bCs/>
                <w:color w:val="0070C0"/>
                <w:lang w:val="en-US" w:eastAsia="zh-CN"/>
              </w:rPr>
              <w:lastRenderedPageBreak/>
              <w:t>RAN1. RAN1 should well know its impacts.</w:t>
            </w:r>
          </w:p>
          <w:p w14:paraId="5C76F12E" w14:textId="77777777" w:rsidR="00184852" w:rsidRDefault="00184852">
            <w:pPr>
              <w:spacing w:after="120"/>
              <w:rPr>
                <w:b/>
                <w:color w:val="0070C0"/>
                <w:u w:val="single"/>
                <w:lang w:val="en-US" w:eastAsia="zh-CN"/>
              </w:rPr>
            </w:pPr>
          </w:p>
        </w:tc>
      </w:tr>
      <w:tr w:rsidR="00514172" w14:paraId="760810EA" w14:textId="77777777">
        <w:tc>
          <w:tcPr>
            <w:tcW w:w="1236" w:type="dxa"/>
          </w:tcPr>
          <w:p w14:paraId="69EA26FF" w14:textId="3680023A" w:rsidR="00514172" w:rsidRDefault="00514172" w:rsidP="0051417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1053124" w14:textId="6DE09B40" w:rsidR="00514172" w:rsidRPr="00514172" w:rsidRDefault="00514172" w:rsidP="00514172">
            <w:pPr>
              <w:rPr>
                <w:b/>
                <w:color w:val="0070C0"/>
                <w:lang w:eastAsia="ko-KR"/>
              </w:rPr>
            </w:pPr>
            <w:r w:rsidRPr="00514172">
              <w:rPr>
                <w:b/>
                <w:color w:val="0070C0"/>
                <w:lang w:eastAsia="ko-KR"/>
              </w:rPr>
              <w:t>Issue 2-1a: RF architecture</w:t>
            </w:r>
          </w:p>
          <w:p w14:paraId="5CB0C5DB" w14:textId="7ECE0159" w:rsidR="00514172" w:rsidRDefault="00514172" w:rsidP="00514172">
            <w:pPr>
              <w:rPr>
                <w:bCs/>
                <w:color w:val="0070C0"/>
                <w:lang w:eastAsia="ko-KR"/>
              </w:rPr>
            </w:pPr>
            <w:r>
              <w:rPr>
                <w:bCs/>
                <w:color w:val="0070C0"/>
                <w:lang w:eastAsia="ko-KR"/>
              </w:rPr>
              <w:t xml:space="preserve">We support proposals 4 and 5. RAN4 should prioritize the single Tx/Rx architecture for intra-band contiguous CA and identify the potential aggregation gain. As there is a tight schedule for the study, we </w:t>
            </w:r>
            <w:r w:rsidR="00FE3C6C">
              <w:rPr>
                <w:bCs/>
                <w:color w:val="0070C0"/>
                <w:lang w:eastAsia="ko-KR"/>
              </w:rPr>
              <w:t>believe that we</w:t>
            </w:r>
            <w:r>
              <w:rPr>
                <w:bCs/>
                <w:color w:val="0070C0"/>
                <w:lang w:eastAsia="ko-KR"/>
              </w:rPr>
              <w:t xml:space="preserve"> cannot </w:t>
            </w:r>
            <w:r w:rsidR="00FE3C6C">
              <w:rPr>
                <w:bCs/>
                <w:color w:val="0070C0"/>
                <w:lang w:eastAsia="ko-KR"/>
              </w:rPr>
              <w:t xml:space="preserve">also </w:t>
            </w:r>
            <w:r>
              <w:rPr>
                <w:bCs/>
                <w:color w:val="0070C0"/>
                <w:lang w:eastAsia="ko-KR"/>
              </w:rPr>
              <w:t xml:space="preserve">investigate modular architectures with separate Tx/Rx chains.  </w:t>
            </w:r>
          </w:p>
          <w:p w14:paraId="2F3AF451" w14:textId="77777777" w:rsidR="00514172" w:rsidRPr="00514172" w:rsidRDefault="00514172" w:rsidP="00514172">
            <w:pPr>
              <w:rPr>
                <w:b/>
                <w:color w:val="0070C0"/>
                <w:lang w:eastAsia="ko-KR"/>
              </w:rPr>
            </w:pPr>
            <w:r w:rsidRPr="00514172">
              <w:rPr>
                <w:b/>
                <w:color w:val="0070C0"/>
                <w:lang w:eastAsia="ko-KR"/>
              </w:rPr>
              <w:t>Issue 2-1b: PRS/SRS bandwidth aggregation scenario</w:t>
            </w:r>
          </w:p>
          <w:p w14:paraId="412FB6AA" w14:textId="1CC1BD12" w:rsidR="00E63E14" w:rsidRDefault="00E63E14" w:rsidP="00514172">
            <w:pPr>
              <w:rPr>
                <w:bCs/>
                <w:color w:val="0070C0"/>
                <w:lang w:eastAsia="ko-KR"/>
              </w:rPr>
            </w:pPr>
            <w:r>
              <w:rPr>
                <w:bCs/>
                <w:color w:val="0070C0"/>
                <w:lang w:eastAsia="ko-KR"/>
              </w:rPr>
              <w:t>We are fine with proposals 1 to 3.</w:t>
            </w:r>
          </w:p>
          <w:p w14:paraId="03BB90C9" w14:textId="253D7FC4" w:rsidR="00514172" w:rsidRDefault="00514172" w:rsidP="00514172">
            <w:pPr>
              <w:rPr>
                <w:b/>
                <w:color w:val="0070C0"/>
                <w:lang w:eastAsia="ko-KR"/>
              </w:rPr>
            </w:pPr>
            <w:r w:rsidRPr="00E63E14">
              <w:rPr>
                <w:b/>
                <w:color w:val="0070C0"/>
                <w:lang w:eastAsia="ko-KR"/>
              </w:rPr>
              <w:t>Issue 2-1c: RF impairment model and assessment</w:t>
            </w:r>
          </w:p>
          <w:p w14:paraId="435B3B39" w14:textId="03C3614D" w:rsidR="00E63E14" w:rsidRPr="00E63E14" w:rsidRDefault="00E63E14" w:rsidP="00514172">
            <w:pPr>
              <w:rPr>
                <w:bCs/>
                <w:color w:val="0070C0"/>
                <w:lang w:eastAsia="ko-KR"/>
              </w:rPr>
            </w:pPr>
            <w:r>
              <w:rPr>
                <w:bCs/>
                <w:color w:val="0070C0"/>
                <w:lang w:eastAsia="ko-KR"/>
              </w:rPr>
              <w:t>We support proposals 1 and 4. In our view</w:t>
            </w:r>
            <w:r w:rsidR="009169B5">
              <w:rPr>
                <w:bCs/>
                <w:color w:val="0070C0"/>
                <w:lang w:eastAsia="ko-KR"/>
              </w:rPr>
              <w:t>,</w:t>
            </w:r>
            <w:r>
              <w:rPr>
                <w:bCs/>
                <w:color w:val="0070C0"/>
                <w:lang w:eastAsia="ko-KR"/>
              </w:rPr>
              <w:t xml:space="preserve"> proposal 2 </w:t>
            </w:r>
            <w:r w:rsidR="00062894">
              <w:rPr>
                <w:bCs/>
                <w:color w:val="0070C0"/>
                <w:lang w:eastAsia="ko-KR"/>
              </w:rPr>
              <w:t xml:space="preserve">would result in ideal performance which does not take into account any impairments, not even the least impairments. Proposal 3 is understood to be rather in scope of the WI phase. Proposal 1 should define the scenarios to be investigated and Proposal 4 can serve as baseline for the evaluation methodology. In our view, we should limit the study to link level simulations as done </w:t>
            </w:r>
            <w:r w:rsidR="002C3643">
              <w:rPr>
                <w:bCs/>
                <w:color w:val="0070C0"/>
                <w:lang w:eastAsia="ko-KR"/>
              </w:rPr>
              <w:t xml:space="preserve">previously </w:t>
            </w:r>
            <w:r w:rsidR="00062894">
              <w:rPr>
                <w:bCs/>
                <w:color w:val="0070C0"/>
                <w:lang w:eastAsia="ko-KR"/>
              </w:rPr>
              <w:t>for Rel-16 positioning and use a similar evaluation framework.</w:t>
            </w:r>
          </w:p>
          <w:p w14:paraId="4DAE1BD3" w14:textId="77777777" w:rsidR="00514172" w:rsidRPr="00062894" w:rsidRDefault="00514172" w:rsidP="00514172">
            <w:pPr>
              <w:rPr>
                <w:b/>
                <w:color w:val="0070C0"/>
                <w:lang w:eastAsia="ko-KR"/>
              </w:rPr>
            </w:pPr>
            <w:r w:rsidRPr="00062894">
              <w:rPr>
                <w:b/>
                <w:color w:val="0070C0"/>
                <w:lang w:eastAsia="ko-KR"/>
              </w:rPr>
              <w:t>Issue 2-1d: Achievable accuracy gain study for intra-band contiguous CA</w:t>
            </w:r>
          </w:p>
          <w:p w14:paraId="7EE05A74" w14:textId="77777777" w:rsidR="00376929" w:rsidRDefault="0090444C" w:rsidP="00514172">
            <w:pPr>
              <w:rPr>
                <w:rFonts w:eastAsia="SimSun"/>
                <w:color w:val="0070C0"/>
                <w:szCs w:val="24"/>
                <w:lang w:eastAsia="zh-CN"/>
              </w:rPr>
            </w:pPr>
            <w:r>
              <w:rPr>
                <w:color w:val="0070C0"/>
                <w:lang w:eastAsia="ko-KR"/>
              </w:rPr>
              <w:t xml:space="preserve">We support proposals 5 and 6. </w:t>
            </w:r>
            <w:r w:rsidR="005C33D9">
              <w:rPr>
                <w:color w:val="0070C0"/>
                <w:lang w:eastAsia="ko-KR"/>
              </w:rPr>
              <w:t>Regarding the</w:t>
            </w:r>
            <w:r w:rsidR="00D67793">
              <w:rPr>
                <w:color w:val="0070C0"/>
                <w:lang w:eastAsia="ko-KR"/>
              </w:rPr>
              <w:t xml:space="preserve"> timing alignment between </w:t>
            </w:r>
            <w:r w:rsidR="0041693F">
              <w:rPr>
                <w:color w:val="0070C0"/>
                <w:lang w:eastAsia="ko-KR"/>
              </w:rPr>
              <w:t>intra</w:t>
            </w:r>
            <w:r w:rsidR="005C33D9">
              <w:rPr>
                <w:color w:val="0070C0"/>
                <w:lang w:eastAsia="ko-KR"/>
              </w:rPr>
              <w:t xml:space="preserve">-frequency contiguous carriers, a range of </w:t>
            </w:r>
            <w:r w:rsidR="00A86BA2">
              <w:rPr>
                <w:color w:val="0070C0"/>
                <w:lang w:eastAsia="ko-KR"/>
              </w:rPr>
              <w:t>o</w:t>
            </w:r>
            <w:r w:rsidR="00404615">
              <w:rPr>
                <w:color w:val="0070C0"/>
                <w:lang w:eastAsia="ko-KR"/>
              </w:rPr>
              <w:t xml:space="preserve">ffsets should be investigated containing still the </w:t>
            </w:r>
            <w:r w:rsidR="00404615">
              <w:rPr>
                <w:rFonts w:eastAsia="SimSun"/>
                <w:color w:val="0070C0"/>
                <w:szCs w:val="24"/>
                <w:lang w:eastAsia="zh-CN"/>
              </w:rPr>
              <w:t xml:space="preserve">legacy intra-band contiguous CA TAE requirements as </w:t>
            </w:r>
            <w:r w:rsidR="00376929">
              <w:rPr>
                <w:rFonts w:eastAsia="SimSun"/>
                <w:color w:val="0070C0"/>
                <w:szCs w:val="24"/>
                <w:lang w:eastAsia="zh-CN"/>
              </w:rPr>
              <w:t xml:space="preserve">reference case. </w:t>
            </w:r>
          </w:p>
          <w:p w14:paraId="2B6E5F52" w14:textId="7FFAFEC3" w:rsidR="00514172" w:rsidRDefault="00514172" w:rsidP="00514172">
            <w:pPr>
              <w:rPr>
                <w:b/>
                <w:color w:val="0070C0"/>
                <w:lang w:eastAsia="ko-KR"/>
              </w:rPr>
            </w:pPr>
            <w:r w:rsidRPr="009C012A">
              <w:rPr>
                <w:b/>
                <w:color w:val="0070C0"/>
                <w:lang w:eastAsia="ko-KR"/>
              </w:rPr>
              <w:t>Issue 2-1e: Baseline assumption for FFT processing</w:t>
            </w:r>
          </w:p>
          <w:p w14:paraId="06703D68" w14:textId="00EA1177" w:rsidR="00376929" w:rsidRPr="008D0CB4" w:rsidRDefault="000D23F4" w:rsidP="00514172">
            <w:pPr>
              <w:rPr>
                <w:bCs/>
                <w:color w:val="0070C0"/>
                <w:lang w:eastAsia="ko-KR"/>
              </w:rPr>
            </w:pPr>
            <w:r w:rsidRPr="008D0CB4">
              <w:rPr>
                <w:bCs/>
                <w:color w:val="0070C0"/>
                <w:lang w:eastAsia="ko-KR"/>
              </w:rPr>
              <w:t xml:space="preserve">We support proposals 1 and 2. </w:t>
            </w:r>
            <w:r w:rsidR="00DF304F" w:rsidRPr="008D0CB4">
              <w:rPr>
                <w:bCs/>
                <w:color w:val="0070C0"/>
                <w:lang w:eastAsia="ko-KR"/>
              </w:rPr>
              <w:t xml:space="preserve">Legacy FFT </w:t>
            </w:r>
            <w:r w:rsidR="00A852D1">
              <w:rPr>
                <w:bCs/>
                <w:color w:val="0070C0"/>
                <w:lang w:eastAsia="ko-KR"/>
              </w:rPr>
              <w:t xml:space="preserve">size </w:t>
            </w:r>
            <w:r w:rsidR="00B0340D">
              <w:rPr>
                <w:bCs/>
                <w:color w:val="0070C0"/>
                <w:lang w:eastAsia="ko-KR"/>
              </w:rPr>
              <w:t>should</w:t>
            </w:r>
            <w:r w:rsidR="00065F3D" w:rsidRPr="008D0CB4">
              <w:rPr>
                <w:bCs/>
                <w:color w:val="0070C0"/>
                <w:lang w:eastAsia="ko-KR"/>
              </w:rPr>
              <w:t xml:space="preserve"> for</w:t>
            </w:r>
            <w:r w:rsidR="00723220" w:rsidRPr="008D0CB4">
              <w:rPr>
                <w:bCs/>
                <w:color w:val="0070C0"/>
                <w:lang w:eastAsia="ko-KR"/>
              </w:rPr>
              <w:t>m</w:t>
            </w:r>
            <w:r w:rsidR="00065F3D" w:rsidRPr="008D0CB4">
              <w:rPr>
                <w:bCs/>
                <w:color w:val="0070C0"/>
                <w:lang w:eastAsia="ko-KR"/>
              </w:rPr>
              <w:t xml:space="preserve"> the baseline, but higher FFT sizes </w:t>
            </w:r>
            <w:r w:rsidR="00E56F93" w:rsidRPr="008D0CB4">
              <w:rPr>
                <w:bCs/>
                <w:color w:val="0070C0"/>
                <w:lang w:eastAsia="ko-KR"/>
              </w:rPr>
              <w:t xml:space="preserve">should as well be investigated in the RRM </w:t>
            </w:r>
            <w:r w:rsidR="00723220" w:rsidRPr="008D0CB4">
              <w:rPr>
                <w:bCs/>
                <w:color w:val="0070C0"/>
                <w:lang w:eastAsia="ko-KR"/>
              </w:rPr>
              <w:t>session.</w:t>
            </w:r>
            <w:r w:rsidR="00DD0779" w:rsidRPr="008D0CB4">
              <w:rPr>
                <w:bCs/>
                <w:color w:val="0070C0"/>
                <w:lang w:eastAsia="ko-KR"/>
              </w:rPr>
              <w:t xml:space="preserve"> Th</w:t>
            </w:r>
            <w:r w:rsidR="00B0340D">
              <w:rPr>
                <w:bCs/>
                <w:color w:val="0070C0"/>
                <w:lang w:eastAsia="ko-KR"/>
              </w:rPr>
              <w:t>e investigation</w:t>
            </w:r>
            <w:r w:rsidR="00266E79">
              <w:rPr>
                <w:bCs/>
                <w:color w:val="0070C0"/>
                <w:lang w:eastAsia="ko-KR"/>
              </w:rPr>
              <w:t xml:space="preserve"> should</w:t>
            </w:r>
            <w:r w:rsidR="00DD0779" w:rsidRPr="008D0CB4">
              <w:rPr>
                <w:bCs/>
                <w:color w:val="0070C0"/>
                <w:lang w:eastAsia="ko-KR"/>
              </w:rPr>
              <w:t xml:space="preserve"> include a</w:t>
            </w:r>
            <w:r w:rsidR="00DF0117" w:rsidRPr="008D0CB4">
              <w:rPr>
                <w:bCs/>
                <w:color w:val="0070C0"/>
                <w:lang w:eastAsia="ko-KR"/>
              </w:rPr>
              <w:t xml:space="preserve">lso </w:t>
            </w:r>
            <w:r w:rsidR="00DD0779" w:rsidRPr="008D0CB4">
              <w:rPr>
                <w:bCs/>
                <w:color w:val="0070C0"/>
                <w:lang w:eastAsia="ko-KR"/>
              </w:rPr>
              <w:t>common</w:t>
            </w:r>
            <w:r w:rsidR="00DF0117" w:rsidRPr="008D0CB4">
              <w:rPr>
                <w:bCs/>
                <w:color w:val="0070C0"/>
                <w:lang w:eastAsia="ko-KR"/>
              </w:rPr>
              <w:t xml:space="preserve"> FFT size </w:t>
            </w:r>
            <w:r w:rsidR="00B920EB" w:rsidRPr="008D0CB4">
              <w:rPr>
                <w:bCs/>
                <w:color w:val="0070C0"/>
                <w:lang w:eastAsia="ko-KR"/>
              </w:rPr>
              <w:t xml:space="preserve">as </w:t>
            </w:r>
            <w:r w:rsidR="000A2CCB" w:rsidRPr="008D0CB4">
              <w:rPr>
                <w:bCs/>
                <w:color w:val="0070C0"/>
                <w:lang w:eastAsia="ko-KR"/>
              </w:rPr>
              <w:t>considered in 38.817-2</w:t>
            </w:r>
            <w:r w:rsidR="00D412EB" w:rsidRPr="008D0CB4">
              <w:rPr>
                <w:bCs/>
                <w:color w:val="0070C0"/>
                <w:lang w:eastAsia="ko-KR"/>
              </w:rPr>
              <w:t xml:space="preserve"> and </w:t>
            </w:r>
            <w:r w:rsidR="008D0CB4" w:rsidRPr="008D0CB4">
              <w:rPr>
                <w:bCs/>
                <w:color w:val="0070C0"/>
                <w:lang w:eastAsia="ko-KR"/>
              </w:rPr>
              <w:t xml:space="preserve">mentioned in proposal 3. </w:t>
            </w:r>
          </w:p>
          <w:p w14:paraId="444B9552" w14:textId="77777777" w:rsidR="00514172" w:rsidRPr="009C012A" w:rsidRDefault="00514172" w:rsidP="00514172">
            <w:pPr>
              <w:rPr>
                <w:b/>
                <w:color w:val="0070C0"/>
                <w:lang w:eastAsia="ko-KR"/>
              </w:rPr>
            </w:pPr>
            <w:r w:rsidRPr="009C012A">
              <w:rPr>
                <w:b/>
                <w:color w:val="0070C0"/>
                <w:lang w:eastAsia="ko-KR"/>
              </w:rPr>
              <w:t>Issue 2-1f: Notifying RAN1 of UE transmit power limitation</w:t>
            </w:r>
          </w:p>
          <w:p w14:paraId="56E6F9C0" w14:textId="6267F57B" w:rsidR="00514172" w:rsidRPr="002D0CE7" w:rsidRDefault="00C24E80" w:rsidP="00B454B8">
            <w:pPr>
              <w:spacing w:after="120"/>
              <w:rPr>
                <w:bCs/>
                <w:color w:val="0070C0"/>
                <w:lang w:eastAsia="ko-KR"/>
              </w:rPr>
            </w:pPr>
            <w:r w:rsidRPr="002D0CE7">
              <w:rPr>
                <w:bCs/>
                <w:color w:val="0070C0"/>
                <w:lang w:eastAsia="ko-KR"/>
              </w:rPr>
              <w:t>In our view</w:t>
            </w:r>
            <w:r w:rsidR="00E64CD5" w:rsidRPr="002D0CE7">
              <w:rPr>
                <w:bCs/>
                <w:color w:val="0070C0"/>
                <w:lang w:eastAsia="ko-KR"/>
              </w:rPr>
              <w:t>,</w:t>
            </w:r>
            <w:r w:rsidRPr="002D0CE7">
              <w:rPr>
                <w:bCs/>
                <w:color w:val="0070C0"/>
                <w:lang w:eastAsia="ko-KR"/>
              </w:rPr>
              <w:t xml:space="preserve"> </w:t>
            </w:r>
            <w:r w:rsidR="00B454B8" w:rsidRPr="002D0CE7">
              <w:rPr>
                <w:bCs/>
                <w:color w:val="0070C0"/>
                <w:lang w:eastAsia="ko-KR"/>
              </w:rPr>
              <w:t xml:space="preserve">there is no harm and even </w:t>
            </w:r>
            <w:r w:rsidR="000F5147" w:rsidRPr="002D0CE7">
              <w:rPr>
                <w:bCs/>
                <w:color w:val="0070C0"/>
                <w:lang w:eastAsia="ko-KR"/>
              </w:rPr>
              <w:t>it is appropriate</w:t>
            </w:r>
            <w:r w:rsidRPr="002D0CE7">
              <w:rPr>
                <w:bCs/>
                <w:color w:val="0070C0"/>
                <w:lang w:eastAsia="ko-KR"/>
              </w:rPr>
              <w:t xml:space="preserve"> to send </w:t>
            </w:r>
            <w:r w:rsidR="00963A7B" w:rsidRPr="002D0CE7">
              <w:rPr>
                <w:bCs/>
                <w:color w:val="0070C0"/>
                <w:lang w:eastAsia="ko-KR"/>
              </w:rPr>
              <w:t>such</w:t>
            </w:r>
            <w:r w:rsidRPr="002D0CE7">
              <w:rPr>
                <w:bCs/>
                <w:color w:val="0070C0"/>
                <w:lang w:eastAsia="ko-KR"/>
              </w:rPr>
              <w:t xml:space="preserve"> </w:t>
            </w:r>
            <w:r w:rsidR="00112B38" w:rsidRPr="002D0CE7">
              <w:rPr>
                <w:bCs/>
                <w:color w:val="0070C0"/>
                <w:lang w:eastAsia="ko-KR"/>
              </w:rPr>
              <w:t xml:space="preserve">information about Pcell </w:t>
            </w:r>
            <w:r w:rsidR="00757234" w:rsidRPr="002D0CE7">
              <w:rPr>
                <w:bCs/>
                <w:color w:val="0070C0"/>
                <w:lang w:eastAsia="ko-KR"/>
              </w:rPr>
              <w:t xml:space="preserve">prioritization </w:t>
            </w:r>
            <w:r w:rsidR="007A72A0" w:rsidRPr="002D0CE7">
              <w:rPr>
                <w:bCs/>
                <w:color w:val="0070C0"/>
                <w:lang w:eastAsia="ko-KR"/>
              </w:rPr>
              <w:t xml:space="preserve">for Tx power </w:t>
            </w:r>
            <w:r w:rsidRPr="002D0CE7">
              <w:rPr>
                <w:bCs/>
                <w:color w:val="0070C0"/>
                <w:lang w:eastAsia="ko-KR"/>
              </w:rPr>
              <w:t>to RAN1</w:t>
            </w:r>
            <w:r w:rsidR="00E63D7B" w:rsidRPr="002D0CE7">
              <w:rPr>
                <w:bCs/>
                <w:color w:val="0070C0"/>
                <w:lang w:eastAsia="ko-KR"/>
              </w:rPr>
              <w:t xml:space="preserve"> (at this or next mee</w:t>
            </w:r>
            <w:r w:rsidR="007C369C" w:rsidRPr="002D0CE7">
              <w:rPr>
                <w:bCs/>
                <w:color w:val="0070C0"/>
                <w:lang w:eastAsia="ko-KR"/>
              </w:rPr>
              <w:t>ting)</w:t>
            </w:r>
            <w:r w:rsidRPr="002D0CE7">
              <w:rPr>
                <w:bCs/>
                <w:color w:val="0070C0"/>
                <w:lang w:eastAsia="ko-KR"/>
              </w:rPr>
              <w:t>, as we have deprioritized the discussion on power imbalance between carriers in case of intra-band contiguous carrier aggregation</w:t>
            </w:r>
            <w:r w:rsidR="000F5147" w:rsidRPr="002D0CE7">
              <w:rPr>
                <w:bCs/>
                <w:color w:val="0070C0"/>
                <w:lang w:eastAsia="ko-KR"/>
              </w:rPr>
              <w:t xml:space="preserve"> and </w:t>
            </w:r>
            <w:r w:rsidR="00083F3B" w:rsidRPr="002D0CE7">
              <w:rPr>
                <w:bCs/>
                <w:color w:val="0070C0"/>
                <w:lang w:eastAsia="ko-KR"/>
              </w:rPr>
              <w:t xml:space="preserve">hence </w:t>
            </w:r>
            <w:r w:rsidR="000F5147" w:rsidRPr="002D0CE7">
              <w:rPr>
                <w:bCs/>
                <w:color w:val="0070C0"/>
                <w:lang w:eastAsia="ko-KR"/>
              </w:rPr>
              <w:t>we will not model this impact</w:t>
            </w:r>
            <w:r w:rsidR="00083F3B" w:rsidRPr="002D0CE7">
              <w:rPr>
                <w:bCs/>
                <w:color w:val="0070C0"/>
                <w:lang w:eastAsia="ko-KR"/>
              </w:rPr>
              <w:t xml:space="preserve"> in RAN4</w:t>
            </w:r>
            <w:r w:rsidR="000F5147" w:rsidRPr="002D0CE7">
              <w:rPr>
                <w:bCs/>
                <w:color w:val="0070C0"/>
                <w:lang w:eastAsia="ko-KR"/>
              </w:rPr>
              <w:t>.</w:t>
            </w:r>
          </w:p>
        </w:tc>
      </w:tr>
      <w:tr w:rsidR="007271F9" w14:paraId="5A60527A" w14:textId="77777777">
        <w:tc>
          <w:tcPr>
            <w:tcW w:w="1236" w:type="dxa"/>
          </w:tcPr>
          <w:p w14:paraId="19411DF5" w14:textId="78EF3961" w:rsidR="007271F9" w:rsidRPr="002A2E83" w:rsidRDefault="007271F9" w:rsidP="00514172">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395" w:type="dxa"/>
          </w:tcPr>
          <w:p w14:paraId="0C7937ED" w14:textId="146DA1EB" w:rsidR="007271F9" w:rsidRDefault="007271F9" w:rsidP="007271F9">
            <w:pPr>
              <w:spacing w:after="120"/>
              <w:rPr>
                <w:rFonts w:eastAsiaTheme="minorEastAsia"/>
                <w:color w:val="0070C0"/>
                <w:lang w:val="en-US" w:eastAsia="zh-CN"/>
              </w:rPr>
            </w:pPr>
            <w:r>
              <w:rPr>
                <w:rFonts w:eastAsiaTheme="minorEastAsia"/>
                <w:b/>
                <w:bCs/>
                <w:color w:val="0070C0"/>
                <w:lang w:val="en-US" w:eastAsia="zh-CN"/>
              </w:rPr>
              <w:t>Issue 2-1a</w:t>
            </w:r>
            <w:r>
              <w:rPr>
                <w:rFonts w:eastAsiaTheme="minorEastAsia"/>
                <w:color w:val="0070C0"/>
                <w:lang w:val="en-US" w:eastAsia="zh-CN"/>
              </w:rPr>
              <w:t>:</w:t>
            </w:r>
          </w:p>
          <w:p w14:paraId="216331FA" w14:textId="1577BC19" w:rsidR="007271F9" w:rsidRDefault="00256071" w:rsidP="007271F9">
            <w:pPr>
              <w:spacing w:after="120"/>
              <w:rPr>
                <w:rFonts w:eastAsiaTheme="minorEastAsia"/>
                <w:color w:val="0070C0"/>
                <w:lang w:val="en-US" w:eastAsia="zh-CN"/>
              </w:rPr>
            </w:pPr>
            <w:r>
              <w:rPr>
                <w:rFonts w:eastAsiaTheme="minorEastAsia"/>
                <w:color w:val="0070C0"/>
                <w:lang w:val="en-US" w:eastAsia="zh-CN"/>
              </w:rPr>
              <w:t>P1/</w:t>
            </w:r>
            <w:r w:rsidR="007271F9">
              <w:rPr>
                <w:rFonts w:eastAsiaTheme="minorEastAsia"/>
                <w:color w:val="0070C0"/>
                <w:lang w:val="en-US" w:eastAsia="zh-CN"/>
              </w:rPr>
              <w:t>P2</w:t>
            </w:r>
            <w:r>
              <w:rPr>
                <w:rFonts w:eastAsiaTheme="minorEastAsia"/>
                <w:color w:val="0070C0"/>
                <w:lang w:val="en-US" w:eastAsia="zh-CN"/>
              </w:rPr>
              <w:t>/P5/P6/P7</w:t>
            </w:r>
            <w:r w:rsidR="007271F9">
              <w:rPr>
                <w:rFonts w:eastAsiaTheme="minorEastAsia"/>
                <w:color w:val="0070C0"/>
                <w:lang w:val="en-US" w:eastAsia="zh-CN"/>
              </w:rPr>
              <w:t>:</w:t>
            </w:r>
          </w:p>
          <w:p w14:paraId="114E8D14" w14:textId="5F2BF186" w:rsidR="00256071" w:rsidRDefault="00256071" w:rsidP="007271F9">
            <w:pPr>
              <w:spacing w:after="120"/>
              <w:rPr>
                <w:rFonts w:eastAsiaTheme="minorEastAsia"/>
                <w:color w:val="0070C0"/>
                <w:lang w:val="en-US" w:eastAsia="zh-CN"/>
              </w:rPr>
            </w:pPr>
            <w:r>
              <w:rPr>
                <w:rFonts w:eastAsiaTheme="minorEastAsia"/>
                <w:color w:val="0070C0"/>
                <w:lang w:val="en-US" w:eastAsia="zh-CN"/>
              </w:rPr>
              <w:t xml:space="preserve">We have similar opinion with ZTE. We are </w:t>
            </w:r>
            <w:r w:rsidR="00065F40">
              <w:rPr>
                <w:rFonts w:eastAsiaTheme="minorEastAsia"/>
                <w:color w:val="0070C0"/>
                <w:lang w:val="en-US" w:eastAsia="zh-CN"/>
              </w:rPr>
              <w:t>fine to prioritize the single Tx/Rx chain for intra-band CA based positioning enhancement, but if we need to consider separated Tx/Rx chain, we should first re</w:t>
            </w:r>
            <w:r w:rsidR="00A959FA">
              <w:rPr>
                <w:rFonts w:eastAsiaTheme="minorEastAsia"/>
                <w:color w:val="0070C0"/>
                <w:lang w:val="en-US" w:eastAsia="zh-CN"/>
              </w:rPr>
              <w:t>view whether it can satisfy</w:t>
            </w:r>
            <w:r w:rsidR="00065F40">
              <w:rPr>
                <w:rFonts w:eastAsiaTheme="minorEastAsia"/>
                <w:color w:val="0070C0"/>
                <w:lang w:val="en-US" w:eastAsia="zh-CN"/>
              </w:rPr>
              <w:t xml:space="preserve"> the challenging (less than 2ns) TAE requirement. </w:t>
            </w:r>
          </w:p>
          <w:p w14:paraId="463DCD43" w14:textId="77777777" w:rsidR="00256071" w:rsidRPr="00256071" w:rsidRDefault="00256071" w:rsidP="007271F9">
            <w:pPr>
              <w:spacing w:after="120"/>
              <w:rPr>
                <w:rFonts w:eastAsiaTheme="minorEastAsia"/>
                <w:color w:val="0070C0"/>
                <w:lang w:val="en-US" w:eastAsia="zh-CN"/>
              </w:rPr>
            </w:pPr>
          </w:p>
          <w:p w14:paraId="71877A2A" w14:textId="493CF9C9" w:rsidR="007271F9" w:rsidRDefault="007271F9" w:rsidP="007271F9">
            <w:pPr>
              <w:spacing w:after="120"/>
              <w:rPr>
                <w:rFonts w:eastAsiaTheme="minorEastAsia"/>
                <w:color w:val="0070C0"/>
                <w:lang w:val="en-US" w:eastAsia="zh-CN"/>
              </w:rPr>
            </w:pPr>
            <w:r>
              <w:rPr>
                <w:rFonts w:eastAsiaTheme="minorEastAsia"/>
                <w:color w:val="0070C0"/>
                <w:lang w:val="en-US" w:eastAsia="zh-CN"/>
              </w:rPr>
              <w:t xml:space="preserve">P3: </w:t>
            </w:r>
            <w:r w:rsidR="00065F40">
              <w:rPr>
                <w:rFonts w:eastAsiaTheme="minorEastAsia"/>
                <w:color w:val="0070C0"/>
                <w:lang w:val="en-US" w:eastAsia="zh-CN"/>
              </w:rPr>
              <w:t>It is important issue to maintain orthogonality. But this has already been reflected in the specification [TS38.101-1].</w:t>
            </w:r>
            <w:r w:rsidR="00A959FA">
              <w:rPr>
                <w:rFonts w:eastAsiaTheme="minorEastAsia"/>
                <w:color w:val="0070C0"/>
                <w:lang w:val="en-US" w:eastAsia="zh-CN"/>
              </w:rPr>
              <w:t xml:space="preserve"> Therefore, we think</w:t>
            </w:r>
            <w:r w:rsidR="00065F40">
              <w:rPr>
                <w:rFonts w:eastAsiaTheme="minorEastAsia"/>
                <w:color w:val="0070C0"/>
                <w:lang w:val="en-US" w:eastAsia="zh-CN"/>
              </w:rPr>
              <w:t xml:space="preserve"> there is no need for further discussion </w:t>
            </w:r>
            <w:r w:rsidR="00A959FA">
              <w:rPr>
                <w:rFonts w:eastAsiaTheme="minorEastAsia"/>
                <w:color w:val="0070C0"/>
                <w:lang w:val="en-US" w:eastAsia="zh-CN"/>
              </w:rPr>
              <w:t>on p</w:t>
            </w:r>
            <w:r w:rsidR="00065F40">
              <w:rPr>
                <w:rFonts w:eastAsiaTheme="minorEastAsia"/>
                <w:color w:val="0070C0"/>
                <w:lang w:val="en-US" w:eastAsia="zh-CN"/>
              </w:rPr>
              <w:t>roposal3.</w:t>
            </w:r>
          </w:p>
          <w:tbl>
            <w:tblPr>
              <w:tblStyle w:val="TableGrid"/>
              <w:tblW w:w="0" w:type="auto"/>
              <w:tblLook w:val="04A0" w:firstRow="1" w:lastRow="0" w:firstColumn="1" w:lastColumn="0" w:noHBand="0" w:noVBand="1"/>
            </w:tblPr>
            <w:tblGrid>
              <w:gridCol w:w="8169"/>
            </w:tblGrid>
            <w:tr w:rsidR="00065F40" w14:paraId="756A57BA" w14:textId="77777777" w:rsidTr="00065F40">
              <w:tc>
                <w:tcPr>
                  <w:tcW w:w="8169" w:type="dxa"/>
                </w:tcPr>
                <w:p w14:paraId="2E76AAB3" w14:textId="77777777" w:rsidR="00065F40" w:rsidRPr="00BB5E7D" w:rsidRDefault="00065F40" w:rsidP="002A2E83">
                  <w:pPr>
                    <w:pStyle w:val="Heading2"/>
                    <w:numPr>
                      <w:ilvl w:val="0"/>
                      <w:numId w:val="0"/>
                    </w:numPr>
                    <w:ind w:left="576" w:hanging="576"/>
                    <w:outlineLvl w:val="1"/>
                    <w:rPr>
                      <w:lang w:val="en-US"/>
                    </w:rPr>
                  </w:pPr>
                  <w:bookmarkStart w:id="2" w:name="_Toc21344216"/>
                  <w:bookmarkStart w:id="3" w:name="_Toc29801700"/>
                  <w:bookmarkStart w:id="4" w:name="_Toc29802124"/>
                  <w:bookmarkStart w:id="5" w:name="_Toc29802749"/>
                  <w:bookmarkStart w:id="6" w:name="_Toc36107491"/>
                  <w:bookmarkStart w:id="7" w:name="_Toc37251250"/>
                  <w:bookmarkStart w:id="8" w:name="_Toc45888039"/>
                  <w:bookmarkStart w:id="9" w:name="_Toc45888638"/>
                  <w:bookmarkStart w:id="10" w:name="_Toc61367279"/>
                  <w:bookmarkStart w:id="11" w:name="_Toc61372662"/>
                  <w:bookmarkStart w:id="12" w:name="_Toc68230602"/>
                  <w:bookmarkStart w:id="13" w:name="_Toc69084015"/>
                  <w:bookmarkStart w:id="14" w:name="_Toc75467022"/>
                  <w:bookmarkStart w:id="15" w:name="_Toc76509044"/>
                  <w:bookmarkStart w:id="16" w:name="_Toc76718034"/>
                  <w:bookmarkStart w:id="17" w:name="_Toc83580344"/>
                  <w:bookmarkStart w:id="18" w:name="_Toc84404853"/>
                  <w:bookmarkStart w:id="19" w:name="_Toc84413462"/>
                  <w:r w:rsidRPr="00BB5E7D">
                    <w:rPr>
                      <w:lang w:val="en-US"/>
                    </w:rPr>
                    <w:t>5.4A</w:t>
                  </w:r>
                  <w:r w:rsidRPr="00BB5E7D">
                    <w:rPr>
                      <w:lang w:val="en-US"/>
                    </w:rPr>
                    <w:tab/>
                    <w:t>Channel arrangement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9716685" w14:textId="197F5937" w:rsidR="00065F40" w:rsidRDefault="00065F40" w:rsidP="002A2E83">
                  <w:bookmarkStart w:id="20" w:name="_Toc21344217"/>
                  <w:bookmarkStart w:id="21" w:name="_Toc29801701"/>
                  <w:bookmarkStart w:id="22" w:name="_Toc29802125"/>
                  <w:bookmarkStart w:id="23" w:name="_Toc29802750"/>
                  <w:bookmarkStart w:id="24" w:name="_Toc36107492"/>
                  <w:bookmarkStart w:id="25" w:name="_Toc37251251"/>
                  <w:bookmarkStart w:id="26" w:name="_Toc45888040"/>
                  <w:bookmarkStart w:id="27" w:name="_Toc45888639"/>
                  <w:bookmarkStart w:id="28" w:name="_Toc61367280"/>
                  <w:bookmarkStart w:id="29" w:name="_Toc61372663"/>
                  <w:bookmarkStart w:id="30" w:name="_Toc68230603"/>
                  <w:bookmarkStart w:id="31" w:name="_Toc69084016"/>
                  <w:bookmarkStart w:id="32" w:name="_Toc75467023"/>
                  <w:bookmarkStart w:id="33" w:name="_Toc76509045"/>
                  <w:bookmarkStart w:id="34" w:name="_Toc76718035"/>
                  <w:bookmarkStart w:id="35" w:name="_Toc83580345"/>
                  <w:bookmarkStart w:id="36" w:name="_Toc84404854"/>
                  <w:bookmarkStart w:id="37" w:name="_Toc84413463"/>
                  <w:r w:rsidRPr="00A1115A">
                    <w:t>5.4A.1</w:t>
                  </w:r>
                  <w:r w:rsidRPr="00A1115A">
                    <w:tab/>
                    <w:t>Channel spacing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35F884" w14:textId="0677B456" w:rsidR="00065F40" w:rsidRDefault="00065F40" w:rsidP="002A2E83">
                  <w:r>
                    <w:t>…….</w:t>
                  </w:r>
                </w:p>
                <w:p w14:paraId="394E056F" w14:textId="77777777" w:rsidR="00065F40" w:rsidRDefault="00065F40" w:rsidP="002A2E83">
                  <w:r w:rsidRPr="00A1115A">
                    <w:t xml:space="preserve">The channel spacing for intra-band contiguous carrier aggregation can be adjusted to any multiple of least common multiple of </w:t>
                  </w:r>
                  <w:r w:rsidRPr="0042215D">
                    <w:rPr>
                      <w:highlight w:val="yellow"/>
                    </w:rPr>
                    <w:t>channel raster</w:t>
                  </w:r>
                  <w:r w:rsidRPr="00A1115A">
                    <w:t xml:space="preserve"> and </w:t>
                  </w:r>
                  <w:r w:rsidRPr="0042215D">
                    <w:rPr>
                      <w:highlight w:val="yellow"/>
                    </w:rPr>
                    <w:t>sub-carrier spacing</w:t>
                  </w:r>
                  <w:r w:rsidRPr="00A1115A">
                    <w:t xml:space="preserve"> less than the nominal channel </w:t>
                  </w:r>
                  <w:r w:rsidRPr="00A1115A">
                    <w:lastRenderedPageBreak/>
                    <w:t>spacing to optimize performance in a particular deployment scenario.</w:t>
                  </w:r>
                </w:p>
                <w:p w14:paraId="0B95304B" w14:textId="50DE4A71" w:rsidR="00065F40" w:rsidRPr="002A2E83" w:rsidRDefault="00065F40" w:rsidP="002A2E83">
                  <w:r>
                    <w:t>…….</w:t>
                  </w:r>
                </w:p>
              </w:tc>
            </w:tr>
          </w:tbl>
          <w:p w14:paraId="2BFFB7AD" w14:textId="77777777" w:rsidR="00065F40" w:rsidRDefault="00065F40" w:rsidP="007271F9">
            <w:pPr>
              <w:spacing w:after="120"/>
              <w:rPr>
                <w:rFonts w:eastAsiaTheme="minorEastAsia"/>
                <w:color w:val="0070C0"/>
                <w:lang w:val="en-US" w:eastAsia="zh-CN"/>
              </w:rPr>
            </w:pPr>
          </w:p>
          <w:p w14:paraId="0AE90168" w14:textId="0E5432E1" w:rsidR="007271F9" w:rsidRDefault="007271F9" w:rsidP="007271F9">
            <w:pPr>
              <w:spacing w:after="120"/>
              <w:rPr>
                <w:rFonts w:eastAsiaTheme="minorEastAsia"/>
                <w:color w:val="0070C0"/>
                <w:lang w:val="en-US" w:eastAsia="zh-CN"/>
              </w:rPr>
            </w:pPr>
            <w:r>
              <w:rPr>
                <w:rFonts w:eastAsiaTheme="minorEastAsia"/>
                <w:b/>
                <w:bCs/>
                <w:color w:val="0070C0"/>
                <w:lang w:val="en-US" w:eastAsia="zh-CN"/>
              </w:rPr>
              <w:t>Issue 2-1b</w:t>
            </w:r>
            <w:r>
              <w:rPr>
                <w:rFonts w:eastAsiaTheme="minorEastAsia"/>
                <w:color w:val="0070C0"/>
                <w:lang w:val="en-US" w:eastAsia="zh-CN"/>
              </w:rPr>
              <w:t>:</w:t>
            </w:r>
          </w:p>
          <w:p w14:paraId="27E7BA7D" w14:textId="6EFEBEA2" w:rsidR="007271F9" w:rsidRDefault="007271F9" w:rsidP="007271F9">
            <w:pPr>
              <w:spacing w:after="120"/>
              <w:rPr>
                <w:rFonts w:eastAsiaTheme="minorEastAsia"/>
                <w:color w:val="0070C0"/>
                <w:lang w:val="en-US" w:eastAsia="zh-CN"/>
              </w:rPr>
            </w:pPr>
            <w:r>
              <w:rPr>
                <w:rFonts w:eastAsiaTheme="minorEastAsia"/>
                <w:color w:val="0070C0"/>
                <w:lang w:val="en-US" w:eastAsia="zh-CN"/>
              </w:rPr>
              <w:t>P1</w:t>
            </w:r>
            <w:r w:rsidR="00065F40">
              <w:rPr>
                <w:rFonts w:eastAsiaTheme="minorEastAsia"/>
                <w:color w:val="0070C0"/>
                <w:lang w:val="en-US" w:eastAsia="zh-CN"/>
              </w:rPr>
              <w:t>/P2/P3</w:t>
            </w:r>
            <w:r>
              <w:rPr>
                <w:rFonts w:eastAsiaTheme="minorEastAsia"/>
                <w:color w:val="0070C0"/>
                <w:lang w:val="en-US" w:eastAsia="zh-CN"/>
              </w:rPr>
              <w:t>: Fine</w:t>
            </w:r>
          </w:p>
          <w:p w14:paraId="2FCBE190" w14:textId="77777777" w:rsidR="007271F9" w:rsidRDefault="007271F9" w:rsidP="007271F9">
            <w:pPr>
              <w:spacing w:after="120"/>
              <w:rPr>
                <w:rFonts w:eastAsiaTheme="minorEastAsia"/>
                <w:color w:val="0070C0"/>
                <w:lang w:val="en-US" w:eastAsia="zh-CN"/>
              </w:rPr>
            </w:pPr>
          </w:p>
          <w:p w14:paraId="3B9920D0" w14:textId="0E487F9C" w:rsidR="007271F9" w:rsidRDefault="007271F9" w:rsidP="007271F9">
            <w:pPr>
              <w:spacing w:after="120"/>
              <w:rPr>
                <w:rFonts w:eastAsiaTheme="minorEastAsia"/>
                <w:color w:val="0070C0"/>
                <w:lang w:val="en-US" w:eastAsia="zh-CN"/>
              </w:rPr>
            </w:pPr>
            <w:r>
              <w:rPr>
                <w:rFonts w:eastAsiaTheme="minorEastAsia"/>
                <w:b/>
                <w:bCs/>
                <w:color w:val="0070C0"/>
                <w:lang w:val="en-US" w:eastAsia="zh-CN"/>
              </w:rPr>
              <w:t>Issue 2-1d</w:t>
            </w:r>
            <w:r>
              <w:rPr>
                <w:rFonts w:eastAsiaTheme="minorEastAsia"/>
                <w:color w:val="0070C0"/>
                <w:lang w:val="en-US" w:eastAsia="zh-CN"/>
              </w:rPr>
              <w:t>:</w:t>
            </w:r>
          </w:p>
          <w:p w14:paraId="5F020CA7" w14:textId="77777777" w:rsidR="005B138B" w:rsidRDefault="005B138B" w:rsidP="007271F9">
            <w:pPr>
              <w:spacing w:after="120"/>
              <w:rPr>
                <w:rFonts w:eastAsiaTheme="minorEastAsia"/>
                <w:color w:val="0070C0"/>
                <w:lang w:val="en-US" w:eastAsia="zh-CN"/>
              </w:rPr>
            </w:pPr>
            <w:r>
              <w:rPr>
                <w:rFonts w:eastAsiaTheme="minorEastAsia"/>
                <w:color w:val="0070C0"/>
                <w:lang w:val="en-US" w:eastAsia="zh-CN"/>
              </w:rPr>
              <w:t xml:space="preserve">We support </w:t>
            </w:r>
            <w:r w:rsidR="007271F9">
              <w:rPr>
                <w:rFonts w:eastAsiaTheme="minorEastAsia"/>
                <w:color w:val="0070C0"/>
                <w:lang w:val="en-US" w:eastAsia="zh-CN"/>
              </w:rPr>
              <w:t>P6</w:t>
            </w:r>
            <w:r>
              <w:rPr>
                <w:rFonts w:eastAsiaTheme="minorEastAsia"/>
                <w:color w:val="0070C0"/>
                <w:lang w:val="en-US" w:eastAsia="zh-CN"/>
              </w:rPr>
              <w:t>/P7</w:t>
            </w:r>
          </w:p>
          <w:p w14:paraId="73EF9CA5" w14:textId="77777777" w:rsidR="007271F9" w:rsidRDefault="007271F9" w:rsidP="007271F9">
            <w:pPr>
              <w:spacing w:after="120"/>
              <w:rPr>
                <w:rFonts w:eastAsiaTheme="minorEastAsia"/>
                <w:color w:val="0070C0"/>
                <w:lang w:val="en-US" w:eastAsia="zh-CN"/>
              </w:rPr>
            </w:pPr>
          </w:p>
          <w:p w14:paraId="4A596578" w14:textId="7ACE4BB2" w:rsidR="007271F9" w:rsidRDefault="007271F9" w:rsidP="007271F9">
            <w:pPr>
              <w:spacing w:after="120"/>
              <w:rPr>
                <w:rFonts w:eastAsiaTheme="minorEastAsia"/>
                <w:b/>
                <w:bCs/>
                <w:color w:val="0070C0"/>
                <w:lang w:val="en-US" w:eastAsia="zh-CN"/>
              </w:rPr>
            </w:pPr>
            <w:r>
              <w:rPr>
                <w:rFonts w:eastAsiaTheme="minorEastAsia"/>
                <w:b/>
                <w:bCs/>
                <w:color w:val="0070C0"/>
                <w:lang w:val="en-US" w:eastAsia="zh-CN"/>
              </w:rPr>
              <w:t>Issue 2-1e:</w:t>
            </w:r>
          </w:p>
          <w:p w14:paraId="62968C6D" w14:textId="11BB1A01" w:rsidR="007271F9" w:rsidRDefault="001B7D89" w:rsidP="007271F9">
            <w:pPr>
              <w:spacing w:after="120"/>
              <w:rPr>
                <w:rFonts w:eastAsiaTheme="minorEastAsia"/>
                <w:color w:val="0070C0"/>
                <w:lang w:val="en-US" w:eastAsia="zh-CN"/>
              </w:rPr>
            </w:pPr>
            <w:r>
              <w:rPr>
                <w:rFonts w:eastAsiaTheme="minorEastAsia"/>
                <w:color w:val="0070C0"/>
                <w:lang w:val="en-US" w:eastAsia="zh-CN"/>
              </w:rPr>
              <w:t>We support Proposal3.</w:t>
            </w:r>
          </w:p>
          <w:p w14:paraId="6DC72321" w14:textId="77777777" w:rsidR="00163B55" w:rsidRDefault="00163B55" w:rsidP="007271F9">
            <w:pPr>
              <w:spacing w:after="120"/>
              <w:rPr>
                <w:rFonts w:eastAsiaTheme="minorEastAsia"/>
                <w:color w:val="0070C0"/>
                <w:lang w:val="en-US" w:eastAsia="zh-CN"/>
              </w:rPr>
            </w:pPr>
          </w:p>
          <w:p w14:paraId="449617A6" w14:textId="4507D482" w:rsidR="007271F9" w:rsidRDefault="007271F9" w:rsidP="007271F9">
            <w:pPr>
              <w:spacing w:after="120"/>
              <w:rPr>
                <w:rFonts w:eastAsiaTheme="minorEastAsia"/>
                <w:b/>
                <w:bCs/>
                <w:color w:val="0070C0"/>
                <w:lang w:val="en-US" w:eastAsia="zh-CN"/>
              </w:rPr>
            </w:pPr>
            <w:r>
              <w:rPr>
                <w:rFonts w:eastAsiaTheme="minorEastAsia"/>
                <w:b/>
                <w:bCs/>
                <w:color w:val="0070C0"/>
                <w:lang w:val="en-US" w:eastAsia="zh-CN"/>
              </w:rPr>
              <w:t>Issue 2-1f:</w:t>
            </w:r>
          </w:p>
          <w:p w14:paraId="4D162447" w14:textId="77777777" w:rsidR="007271F9" w:rsidRDefault="007271F9" w:rsidP="007271F9">
            <w:pPr>
              <w:spacing w:after="120"/>
              <w:rPr>
                <w:rFonts w:eastAsiaTheme="minorEastAsia"/>
                <w:color w:val="0070C0"/>
                <w:lang w:val="en-US" w:eastAsia="zh-CN"/>
              </w:rPr>
            </w:pPr>
            <w:r>
              <w:rPr>
                <w:rFonts w:eastAsiaTheme="minorEastAsia"/>
                <w:color w:val="0070C0"/>
                <w:lang w:val="en-US" w:eastAsia="zh-CN"/>
              </w:rPr>
              <w:t>In our view notification to RAN1 may not be needed at this point of time</w:t>
            </w:r>
            <w:r>
              <w:rPr>
                <w:rFonts w:eastAsiaTheme="minorEastAsia"/>
                <w:b/>
                <w:bCs/>
                <w:color w:val="0070C0"/>
                <w:lang w:val="en-US" w:eastAsia="zh-CN"/>
              </w:rPr>
              <w:t>.</w:t>
            </w:r>
          </w:p>
          <w:p w14:paraId="7226ED08" w14:textId="77777777" w:rsidR="007271F9" w:rsidRPr="002A2E83" w:rsidRDefault="007271F9" w:rsidP="00514172">
            <w:pPr>
              <w:rPr>
                <w:b/>
                <w:color w:val="0070C0"/>
                <w:lang w:val="en-US" w:eastAsia="ko-KR"/>
              </w:rPr>
            </w:pPr>
          </w:p>
        </w:tc>
      </w:tr>
      <w:tr w:rsidR="00D75F21" w14:paraId="6BCA970C" w14:textId="77777777">
        <w:tc>
          <w:tcPr>
            <w:tcW w:w="1236" w:type="dxa"/>
          </w:tcPr>
          <w:p w14:paraId="48BE36BD" w14:textId="56119DF8" w:rsidR="00D75F21" w:rsidRPr="002A2E83" w:rsidRDefault="00D75F21" w:rsidP="00514172">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D2D9F23" w14:textId="77777777" w:rsidR="00D75F21" w:rsidRPr="002D0CE7" w:rsidRDefault="00D75F21" w:rsidP="007271F9">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2-1a: </w:t>
            </w:r>
          </w:p>
          <w:p w14:paraId="774630EB" w14:textId="77777777" w:rsidR="00D75F21" w:rsidRPr="002D0CE7" w:rsidRDefault="00D75F21" w:rsidP="002A2E83">
            <w:pPr>
              <w:rPr>
                <w:rFonts w:eastAsiaTheme="minorEastAsia"/>
                <w:color w:val="0070C0"/>
                <w:lang w:eastAsia="zh-CN"/>
              </w:rPr>
            </w:pPr>
            <w:r w:rsidRPr="002D0CE7">
              <w:rPr>
                <w:color w:val="0070C0"/>
              </w:rPr>
              <w:t xml:space="preserve">Regarding the RF chain, </w:t>
            </w:r>
            <w:r w:rsidRPr="002D0CE7">
              <w:rPr>
                <w:rFonts w:eastAsiaTheme="minorEastAsia" w:hint="eastAsia"/>
                <w:color w:val="0070C0"/>
                <w:lang w:eastAsia="zh-CN"/>
              </w:rPr>
              <w:t xml:space="preserve">we propose to focus on single RF chain because we have agreed in last meeting that it is feasible for PRS/SRS BW aggregation. </w:t>
            </w:r>
            <w:r w:rsidRPr="002D0CE7">
              <w:rPr>
                <w:rFonts w:eastAsiaTheme="minorEastAsia"/>
                <w:color w:val="0070C0"/>
                <w:lang w:eastAsia="zh-CN"/>
              </w:rPr>
              <w:t>B</w:t>
            </w:r>
            <w:r w:rsidRPr="002D0CE7">
              <w:rPr>
                <w:rFonts w:eastAsiaTheme="minorEastAsia" w:hint="eastAsia"/>
                <w:color w:val="0070C0"/>
                <w:lang w:eastAsia="zh-CN"/>
              </w:rPr>
              <w:t>ut it doesn</w:t>
            </w:r>
            <w:r w:rsidRPr="002D0CE7">
              <w:rPr>
                <w:rFonts w:eastAsiaTheme="minorEastAsia"/>
                <w:color w:val="0070C0"/>
                <w:lang w:eastAsia="zh-CN"/>
              </w:rPr>
              <w:t>’</w:t>
            </w:r>
            <w:r w:rsidRPr="002D0CE7">
              <w:rPr>
                <w:rFonts w:eastAsiaTheme="minorEastAsia" w:hint="eastAsia"/>
                <w:color w:val="0070C0"/>
                <w:lang w:eastAsia="zh-CN"/>
              </w:rPr>
              <w:t xml:space="preserve">t intend to limit the UE/TRP implementation. </w:t>
            </w:r>
            <w:r w:rsidRPr="002D0CE7">
              <w:rPr>
                <w:rFonts w:eastAsiaTheme="minorEastAsia"/>
                <w:color w:val="0070C0"/>
                <w:lang w:eastAsia="zh-CN"/>
              </w:rPr>
              <w:t>I</w:t>
            </w:r>
            <w:r w:rsidRPr="002D0CE7">
              <w:rPr>
                <w:rFonts w:eastAsiaTheme="minorEastAsia" w:hint="eastAsia"/>
                <w:color w:val="0070C0"/>
                <w:lang w:eastAsia="zh-CN"/>
              </w:rPr>
              <w:t xml:space="preserve">t just means to study the aggregation gain and specification impact based on this prioritized architecture due to limited SI timeline. </w:t>
            </w:r>
            <w:r w:rsidR="002D4B83" w:rsidRPr="002D0CE7">
              <w:rPr>
                <w:rFonts w:eastAsiaTheme="minorEastAsia"/>
                <w:color w:val="0070C0"/>
                <w:lang w:eastAsia="zh-CN"/>
              </w:rPr>
              <w:t>F</w:t>
            </w:r>
            <w:r w:rsidR="002D4B83" w:rsidRPr="002D0CE7">
              <w:rPr>
                <w:rFonts w:eastAsiaTheme="minorEastAsia" w:hint="eastAsia"/>
                <w:color w:val="0070C0"/>
                <w:lang w:eastAsia="zh-CN"/>
              </w:rPr>
              <w:t xml:space="preserve">or the separation of center frequency, we are fine to further study. </w:t>
            </w:r>
          </w:p>
          <w:p w14:paraId="1E4B4533" w14:textId="06DF30E7" w:rsidR="002D4B83" w:rsidRPr="002D0CE7" w:rsidRDefault="002D4B83" w:rsidP="002D4B8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2-1b: </w:t>
            </w:r>
          </w:p>
          <w:p w14:paraId="48AA7524" w14:textId="3CA6DAAC" w:rsidR="002D4B83" w:rsidRPr="002D0CE7" w:rsidRDefault="00CE23FA" w:rsidP="002A2E83">
            <w:pPr>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ine with P1 and P2. </w:t>
            </w:r>
          </w:p>
          <w:p w14:paraId="681FBF97" w14:textId="2DE8A318" w:rsidR="00CE23FA" w:rsidRPr="002D0CE7" w:rsidRDefault="00CE23FA" w:rsidP="002A2E83">
            <w:pPr>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or P3, fine with Ericsson</w:t>
            </w:r>
            <w:r w:rsidRPr="002D0CE7">
              <w:rPr>
                <w:rFonts w:eastAsiaTheme="minorEastAsia"/>
                <w:color w:val="0070C0"/>
                <w:lang w:eastAsia="zh-CN"/>
              </w:rPr>
              <w:t>’</w:t>
            </w:r>
            <w:r w:rsidRPr="002D0CE7">
              <w:rPr>
                <w:rFonts w:eastAsiaTheme="minorEastAsia" w:hint="eastAsia"/>
                <w:color w:val="0070C0"/>
                <w:lang w:eastAsia="zh-CN"/>
              </w:rPr>
              <w:t xml:space="preserve">s wording suggestion. </w:t>
            </w:r>
          </w:p>
          <w:p w14:paraId="4E5CC815" w14:textId="766EB25D" w:rsidR="002D4B83" w:rsidRPr="002D0CE7" w:rsidRDefault="002D4B83" w:rsidP="002D4B8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2-1c: </w:t>
            </w:r>
          </w:p>
          <w:p w14:paraId="5874BDF2" w14:textId="68F2FB02" w:rsidR="002D4B83" w:rsidRPr="002D0CE7" w:rsidRDefault="000C277A" w:rsidP="002A2E83">
            <w:pPr>
              <w:jc w:val="both"/>
              <w:rPr>
                <w:rFonts w:eastAsiaTheme="minorEastAsia"/>
                <w:color w:val="0070C0"/>
                <w:lang w:eastAsia="zh-CN"/>
              </w:rPr>
            </w:pPr>
            <w:r w:rsidRPr="002D0CE7">
              <w:rPr>
                <w:rFonts w:eastAsiaTheme="minorEastAsia"/>
                <w:color w:val="0070C0"/>
                <w:lang w:eastAsia="zh-CN"/>
              </w:rPr>
              <w:t>S</w:t>
            </w:r>
            <w:r w:rsidRPr="002D0CE7">
              <w:rPr>
                <w:rFonts w:eastAsiaTheme="minorEastAsia" w:hint="eastAsia"/>
                <w:color w:val="0070C0"/>
                <w:lang w:eastAsia="zh-CN"/>
              </w:rPr>
              <w:t xml:space="preserve">upport P1. </w:t>
            </w:r>
            <w:r w:rsidR="00E75830" w:rsidRPr="002D0CE7">
              <w:rPr>
                <w:rFonts w:eastAsiaTheme="minorEastAsia"/>
                <w:color w:val="0070C0"/>
                <w:lang w:eastAsia="zh-CN"/>
              </w:rPr>
              <w:t>T</w:t>
            </w:r>
            <w:r w:rsidR="00E75830" w:rsidRPr="002D0CE7">
              <w:rPr>
                <w:rFonts w:eastAsiaTheme="minorEastAsia" w:hint="eastAsia"/>
                <w:color w:val="0070C0"/>
                <w:lang w:eastAsia="zh-CN"/>
              </w:rPr>
              <w:t xml:space="preserve">he aggregated PRS/SRS can be different bandwidths. </w:t>
            </w:r>
          </w:p>
          <w:p w14:paraId="3FF44041" w14:textId="3C5E8A58" w:rsidR="00B244C3" w:rsidRPr="002D0CE7" w:rsidRDefault="00B244C3" w:rsidP="002A2E83">
            <w:pPr>
              <w:jc w:val="both"/>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or P3, </w:t>
            </w:r>
            <w:r w:rsidR="00012634" w:rsidRPr="002D0CE7">
              <w:rPr>
                <w:rFonts w:eastAsiaTheme="minorEastAsia" w:hint="eastAsia"/>
                <w:color w:val="0070C0"/>
                <w:lang w:eastAsia="zh-CN"/>
              </w:rPr>
              <w:t xml:space="preserve">we think it should be discussed in WI stage. We are fine not to define exact value of group delay, but the difference between CCs and other impact shall be discussed. </w:t>
            </w:r>
          </w:p>
          <w:p w14:paraId="11EE2E49" w14:textId="0660575F" w:rsidR="00012634" w:rsidRPr="002D0CE7" w:rsidRDefault="00012634" w:rsidP="002A2E83">
            <w:pPr>
              <w:jc w:val="both"/>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or P4, general fine with the methodology to evaluate each impact, but please note that as commented in issue 2-1b, for the case of simultaneous transmission and same RF chain, the impairment models listed in P4 is not needed. </w:t>
            </w:r>
          </w:p>
          <w:p w14:paraId="11A7D179" w14:textId="058E972F" w:rsidR="002D4B83" w:rsidRPr="002D0CE7" w:rsidRDefault="002D4B83" w:rsidP="002D4B8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2-1d: </w:t>
            </w:r>
          </w:p>
          <w:p w14:paraId="215BE1A3" w14:textId="41975917" w:rsidR="00B914D8" w:rsidRPr="002D0CE7" w:rsidRDefault="00B914D8" w:rsidP="002A2E83">
            <w:pPr>
              <w:rPr>
                <w:rFonts w:eastAsiaTheme="minorEastAsia"/>
                <w:color w:val="0070C0"/>
                <w:lang w:eastAsia="zh-CN"/>
              </w:rPr>
            </w:pPr>
            <w:r w:rsidRPr="002D0CE7">
              <w:rPr>
                <w:rFonts w:eastAsiaTheme="minorEastAsia"/>
                <w:color w:val="0070C0"/>
                <w:lang w:eastAsia="zh-CN"/>
              </w:rPr>
              <w:t xml:space="preserve">Support P1/P2. And also fine to further study P4 and P5. </w:t>
            </w:r>
          </w:p>
          <w:p w14:paraId="1637F875" w14:textId="72342DE0" w:rsidR="00B914D8" w:rsidRPr="002D0CE7" w:rsidRDefault="00B914D8" w:rsidP="002A2E83">
            <w:pPr>
              <w:rPr>
                <w:rFonts w:eastAsiaTheme="minorEastAsia"/>
                <w:color w:val="0070C0"/>
                <w:lang w:eastAsia="zh-CN"/>
              </w:rPr>
            </w:pPr>
            <w:r w:rsidRPr="002D0CE7">
              <w:rPr>
                <w:rFonts w:eastAsiaTheme="minorEastAsia"/>
                <w:color w:val="0070C0"/>
                <w:lang w:eastAsia="zh-CN"/>
              </w:rPr>
              <w:t>A</w:t>
            </w:r>
            <w:r w:rsidRPr="002D0CE7">
              <w:rPr>
                <w:rFonts w:eastAsiaTheme="minorEastAsia" w:hint="eastAsia"/>
                <w:color w:val="0070C0"/>
                <w:lang w:eastAsia="zh-CN"/>
              </w:rPr>
              <w:t xml:space="preserve">lso we think </w:t>
            </w:r>
            <w:r w:rsidRPr="002D0CE7">
              <w:rPr>
                <w:rFonts w:eastAsiaTheme="minorEastAsia"/>
                <w:color w:val="0070C0"/>
                <w:lang w:eastAsia="zh-CN"/>
              </w:rPr>
              <w:t>P1 and P5 have already</w:t>
            </w:r>
            <w:r w:rsidRPr="002D0CE7">
              <w:rPr>
                <w:rFonts w:eastAsiaTheme="minorEastAsia" w:hint="eastAsia"/>
                <w:color w:val="0070C0"/>
                <w:lang w:eastAsia="zh-CN"/>
              </w:rPr>
              <w:t xml:space="preserve"> been</w:t>
            </w:r>
            <w:r w:rsidRPr="002D0CE7">
              <w:rPr>
                <w:rFonts w:eastAsiaTheme="minorEastAsia"/>
                <w:color w:val="0070C0"/>
                <w:lang w:eastAsia="zh-CN"/>
              </w:rPr>
              <w:t xml:space="preserve"> discussed in issue 2-1c</w:t>
            </w:r>
            <w:r w:rsidR="001901FF" w:rsidRPr="002D0CE7">
              <w:rPr>
                <w:rFonts w:eastAsiaTheme="minorEastAsia" w:hint="eastAsia"/>
                <w:color w:val="0070C0"/>
                <w:lang w:eastAsia="zh-CN"/>
              </w:rPr>
              <w:t xml:space="preserve">. And as we commented in issue 2-1c, for the case of simultaneous transmission and same RF chain, the impairments </w:t>
            </w:r>
            <w:r w:rsidR="001901FF" w:rsidRPr="002D0CE7">
              <w:rPr>
                <w:rFonts w:eastAsiaTheme="minorEastAsia"/>
                <w:color w:val="0070C0"/>
                <w:lang w:eastAsia="zh-CN"/>
              </w:rPr>
              <w:t>(i.e., timing errors, phase coherency, frequency errors)</w:t>
            </w:r>
            <w:r w:rsidR="001901FF" w:rsidRPr="002D0CE7">
              <w:rPr>
                <w:rFonts w:eastAsiaTheme="minorEastAsia" w:hint="eastAsia"/>
                <w:color w:val="0070C0"/>
                <w:lang w:eastAsia="zh-CN"/>
              </w:rPr>
              <w:t xml:space="preserve"> are not needed</w:t>
            </w:r>
            <w:r w:rsidR="0097310C" w:rsidRPr="002D0CE7">
              <w:rPr>
                <w:rFonts w:eastAsiaTheme="minorEastAsia" w:hint="eastAsia"/>
                <w:color w:val="0070C0"/>
                <w:lang w:eastAsia="zh-CN"/>
              </w:rPr>
              <w:t xml:space="preserve">. </w:t>
            </w:r>
          </w:p>
          <w:p w14:paraId="529AA165" w14:textId="77777777" w:rsidR="00E96410" w:rsidRPr="002D0CE7" w:rsidRDefault="00E96410" w:rsidP="002A2E83">
            <w:pPr>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or P7, we think it should be discussed in WI stage. </w:t>
            </w:r>
          </w:p>
          <w:p w14:paraId="112E751D" w14:textId="08199BF6" w:rsidR="00F52713" w:rsidRPr="002D0CE7" w:rsidRDefault="00F52713" w:rsidP="00F5271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2-1e: </w:t>
            </w:r>
          </w:p>
          <w:p w14:paraId="3E4F8FB5" w14:textId="4AEE2CC5" w:rsidR="00F52713" w:rsidRPr="002D0CE7" w:rsidRDefault="003A5E88" w:rsidP="002A2E83">
            <w:pPr>
              <w:rPr>
                <w:rFonts w:eastAsiaTheme="minorEastAsia"/>
                <w:color w:val="0070C0"/>
                <w:lang w:eastAsia="zh-CN"/>
              </w:rPr>
            </w:pPr>
            <w:r w:rsidRPr="002D0CE7">
              <w:rPr>
                <w:rFonts w:eastAsiaTheme="minorEastAsia"/>
                <w:color w:val="0070C0"/>
                <w:lang w:eastAsia="zh-CN"/>
              </w:rPr>
              <w:t>Support</w:t>
            </w:r>
            <w:r w:rsidRPr="002D0CE7">
              <w:rPr>
                <w:rFonts w:eastAsiaTheme="minorEastAsia" w:hint="eastAsia"/>
                <w:color w:val="0070C0"/>
                <w:lang w:eastAsia="zh-CN"/>
              </w:rPr>
              <w:t xml:space="preserve"> </w:t>
            </w:r>
            <w:r w:rsidRPr="002D0CE7">
              <w:rPr>
                <w:rFonts w:eastAsiaTheme="minorEastAsia"/>
                <w:color w:val="0070C0"/>
                <w:lang w:eastAsia="zh-CN"/>
              </w:rPr>
              <w:t>P1. We are fine to assume</w:t>
            </w:r>
            <w:r w:rsidRPr="002D0CE7">
              <w:rPr>
                <w:color w:val="0070C0"/>
                <w:szCs w:val="24"/>
                <w:lang w:eastAsia="zh-CN"/>
              </w:rPr>
              <w:t xml:space="preserve"> one FFT processing per CC as baseline and share the same view as </w:t>
            </w:r>
            <w:r w:rsidRPr="002D0CE7">
              <w:rPr>
                <w:color w:val="0070C0"/>
                <w:szCs w:val="24"/>
                <w:lang w:eastAsia="zh-CN"/>
              </w:rPr>
              <w:lastRenderedPageBreak/>
              <w:t xml:space="preserve">Nokia that whether to use higher FFT size can be investigated in RRM part. </w:t>
            </w:r>
          </w:p>
          <w:p w14:paraId="0D48F91C" w14:textId="41FB1D6A" w:rsidR="00F52713" w:rsidRPr="002D0CE7" w:rsidRDefault="00F52713" w:rsidP="00F5271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2-1f: </w:t>
            </w:r>
          </w:p>
          <w:p w14:paraId="4446D0F1" w14:textId="154A2E37" w:rsidR="00F52713" w:rsidRPr="002D0CE7" w:rsidRDefault="00DB37EE" w:rsidP="002A2E83">
            <w:pPr>
              <w:rPr>
                <w:rFonts w:eastAsiaTheme="minorEastAsia"/>
                <w:color w:val="0070C0"/>
                <w:lang w:eastAsia="zh-CN"/>
              </w:rPr>
            </w:pPr>
            <w:r w:rsidRPr="002D0CE7">
              <w:rPr>
                <w:rFonts w:eastAsiaTheme="minorEastAsia"/>
                <w:color w:val="0070C0"/>
                <w:lang w:eastAsia="zh-CN"/>
              </w:rPr>
              <w:t>S</w:t>
            </w:r>
            <w:r w:rsidRPr="002D0CE7">
              <w:rPr>
                <w:rFonts w:eastAsiaTheme="minorEastAsia" w:hint="eastAsia"/>
                <w:color w:val="0070C0"/>
                <w:lang w:eastAsia="zh-CN"/>
              </w:rPr>
              <w:t xml:space="preserve">upport P1. </w:t>
            </w:r>
          </w:p>
        </w:tc>
      </w:tr>
      <w:tr w:rsidR="005F1EB1" w14:paraId="6F61606C" w14:textId="77777777">
        <w:tc>
          <w:tcPr>
            <w:tcW w:w="1236" w:type="dxa"/>
          </w:tcPr>
          <w:p w14:paraId="744BD110" w14:textId="6C95F7F4" w:rsidR="005F1EB1" w:rsidRDefault="005F1EB1" w:rsidP="005F1EB1">
            <w:pPr>
              <w:spacing w:after="120"/>
              <w:rPr>
                <w:rFonts w:eastAsiaTheme="minorEastAsia"/>
                <w:color w:val="0070C0"/>
                <w:lang w:val="en-US" w:eastAsia="zh-CN"/>
              </w:rPr>
            </w:pPr>
            <w:r>
              <w:rPr>
                <w:rFonts w:eastAsia="Malgun Gothic"/>
                <w:color w:val="0070C0"/>
                <w:lang w:val="en-US" w:eastAsia="ko-KR"/>
              </w:rPr>
              <w:lastRenderedPageBreak/>
              <w:t>Huawei, Hisilicon</w:t>
            </w:r>
          </w:p>
        </w:tc>
        <w:tc>
          <w:tcPr>
            <w:tcW w:w="8395" w:type="dxa"/>
          </w:tcPr>
          <w:p w14:paraId="1D8D9E6A" w14:textId="5783D8F7" w:rsidR="00867177" w:rsidRDefault="00867177" w:rsidP="00867177">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2-1a:</w:t>
            </w:r>
          </w:p>
          <w:p w14:paraId="155CA0B3" w14:textId="26CEABAF" w:rsidR="00867177" w:rsidRPr="00867177" w:rsidRDefault="00867177" w:rsidP="005F1EB1">
            <w:pPr>
              <w:tabs>
                <w:tab w:val="left" w:pos="1060"/>
              </w:tabs>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 xml:space="preserve">e prefer to focus on single RF chain for the SI. Multiple RF chain architecture is a bit complicated for the RF impairments, which should be deprioritized or dropped given the limited timeframe in RAN4. </w:t>
            </w:r>
          </w:p>
          <w:p w14:paraId="1BBC492A" w14:textId="6145DBFF" w:rsidR="00867177" w:rsidRDefault="00867177" w:rsidP="005F1EB1">
            <w:pPr>
              <w:tabs>
                <w:tab w:val="left" w:pos="1060"/>
              </w:tabs>
              <w:spacing w:after="120"/>
              <w:rPr>
                <w:rFonts w:eastAsiaTheme="minorEastAsia"/>
                <w:b/>
                <w:bCs/>
                <w:color w:val="0070C0"/>
                <w:lang w:val="en-US" w:eastAsia="zh-CN"/>
              </w:rPr>
            </w:pPr>
          </w:p>
          <w:p w14:paraId="6A8246BF" w14:textId="2C048BDC" w:rsidR="00867177" w:rsidRDefault="00867177" w:rsidP="00867177">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2-1b:</w:t>
            </w:r>
          </w:p>
          <w:p w14:paraId="5015AC5D" w14:textId="57229C0E" w:rsidR="00867177" w:rsidRDefault="00867177" w:rsidP="005F1EB1">
            <w:pPr>
              <w:tabs>
                <w:tab w:val="left" w:pos="1060"/>
              </w:tabs>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support proposal 1 and</w:t>
            </w:r>
            <w:r w:rsidR="007C6962">
              <w:rPr>
                <w:rFonts w:eastAsiaTheme="minorEastAsia"/>
                <w:bCs/>
                <w:color w:val="0070C0"/>
                <w:lang w:val="en-US" w:eastAsia="zh-CN"/>
              </w:rPr>
              <w:t xml:space="preserve"> are</w:t>
            </w:r>
            <w:r>
              <w:rPr>
                <w:rFonts w:eastAsiaTheme="minorEastAsia"/>
                <w:bCs/>
                <w:color w:val="0070C0"/>
                <w:lang w:val="en-US" w:eastAsia="zh-CN"/>
              </w:rPr>
              <w:t xml:space="preserve"> fine with proposal 2 for the prioritization of 2CC case.</w:t>
            </w:r>
          </w:p>
          <w:p w14:paraId="5CDE62B5" w14:textId="77777777" w:rsidR="00867177" w:rsidRPr="00867177" w:rsidRDefault="00867177" w:rsidP="005F1EB1">
            <w:pPr>
              <w:tabs>
                <w:tab w:val="left" w:pos="1060"/>
              </w:tabs>
              <w:spacing w:after="120"/>
              <w:rPr>
                <w:rFonts w:eastAsiaTheme="minorEastAsia"/>
                <w:bCs/>
                <w:color w:val="0070C0"/>
                <w:lang w:val="en-US" w:eastAsia="zh-CN"/>
              </w:rPr>
            </w:pPr>
          </w:p>
          <w:p w14:paraId="50564087" w14:textId="57A94F86" w:rsidR="005F1EB1" w:rsidRDefault="005F1EB1" w:rsidP="005F1EB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2-1c:</w:t>
            </w:r>
          </w:p>
          <w:p w14:paraId="17F662AC" w14:textId="4AE7A196" w:rsidR="005F1EB1" w:rsidRDefault="005F1EB1" w:rsidP="005F1EB1">
            <w:pPr>
              <w:tabs>
                <w:tab w:val="left" w:pos="1060"/>
              </w:tabs>
              <w:spacing w:after="120"/>
              <w:rPr>
                <w:rFonts w:eastAsiaTheme="minorEastAsia"/>
                <w:bCs/>
                <w:color w:val="0070C0"/>
                <w:lang w:val="en-US" w:eastAsia="zh-CN"/>
              </w:rPr>
            </w:pPr>
            <w:r w:rsidRPr="00F45BBC">
              <w:rPr>
                <w:rFonts w:eastAsiaTheme="minorEastAsia"/>
                <w:bCs/>
                <w:color w:val="0070C0"/>
                <w:lang w:val="en-US" w:eastAsia="zh-CN"/>
              </w:rPr>
              <w:t xml:space="preserve">We are ok with Proposal 1. RF </w:t>
            </w:r>
            <w:r>
              <w:rPr>
                <w:rFonts w:eastAsiaTheme="minorEastAsia"/>
                <w:bCs/>
                <w:color w:val="0070C0"/>
                <w:lang w:val="en-US" w:eastAsia="zh-CN"/>
              </w:rPr>
              <w:t>impairment</w:t>
            </w:r>
            <w:r w:rsidR="000D0B3C">
              <w:rPr>
                <w:rFonts w:eastAsiaTheme="minorEastAsia"/>
                <w:bCs/>
                <w:color w:val="0070C0"/>
                <w:lang w:val="en-US" w:eastAsia="zh-CN"/>
              </w:rPr>
              <w:t>s</w:t>
            </w:r>
            <w:r w:rsidR="00C84041">
              <w:rPr>
                <w:rFonts w:eastAsiaTheme="minorEastAsia"/>
                <w:bCs/>
                <w:color w:val="0070C0"/>
                <w:lang w:val="en-US" w:eastAsia="zh-CN"/>
              </w:rPr>
              <w:t xml:space="preserve"> in terms of implementation capability for</w:t>
            </w:r>
            <w:r w:rsidRPr="00F45BBC">
              <w:rPr>
                <w:rFonts w:eastAsiaTheme="minorEastAsia"/>
                <w:bCs/>
                <w:color w:val="0070C0"/>
                <w:lang w:val="en-US" w:eastAsia="zh-CN"/>
              </w:rPr>
              <w:t xml:space="preserve"> TAE, group dela</w:t>
            </w:r>
            <w:r>
              <w:rPr>
                <w:rFonts w:eastAsiaTheme="minorEastAsia"/>
                <w:bCs/>
                <w:color w:val="0070C0"/>
                <w:lang w:val="en-US" w:eastAsia="zh-CN"/>
              </w:rPr>
              <w:t>y and phase noise</w:t>
            </w:r>
            <w:r w:rsidRPr="00F45BBC">
              <w:rPr>
                <w:rFonts w:eastAsiaTheme="minorEastAsia"/>
                <w:bCs/>
                <w:color w:val="0070C0"/>
                <w:lang w:val="en-US" w:eastAsia="zh-CN"/>
              </w:rPr>
              <w:t xml:space="preserve"> should be</w:t>
            </w:r>
            <w:r>
              <w:rPr>
                <w:rFonts w:eastAsiaTheme="minorEastAsia"/>
                <w:bCs/>
                <w:color w:val="0070C0"/>
                <w:lang w:val="en-US" w:eastAsia="zh-CN"/>
              </w:rPr>
              <w:t xml:space="preserve"> provided</w:t>
            </w:r>
            <w:r w:rsidR="00867177">
              <w:rPr>
                <w:rFonts w:eastAsiaTheme="minorEastAsia"/>
                <w:bCs/>
                <w:color w:val="0070C0"/>
                <w:lang w:val="en-US" w:eastAsia="zh-CN"/>
              </w:rPr>
              <w:t>, but how to mod</w:t>
            </w:r>
            <w:r w:rsidR="00C84041">
              <w:rPr>
                <w:rFonts w:eastAsiaTheme="minorEastAsia"/>
                <w:bCs/>
                <w:color w:val="0070C0"/>
                <w:lang w:val="en-US" w:eastAsia="zh-CN"/>
              </w:rPr>
              <w:t>el the impairments should be</w:t>
            </w:r>
            <w:r>
              <w:rPr>
                <w:rFonts w:eastAsiaTheme="minorEastAsia"/>
                <w:bCs/>
                <w:color w:val="0070C0"/>
                <w:lang w:val="en-US" w:eastAsia="zh-CN"/>
              </w:rPr>
              <w:t xml:space="preserve"> further discussed</w:t>
            </w:r>
            <w:r w:rsidRPr="00F45BBC">
              <w:rPr>
                <w:rFonts w:eastAsiaTheme="minorEastAsia"/>
                <w:bCs/>
                <w:color w:val="0070C0"/>
                <w:lang w:val="en-US" w:eastAsia="zh-CN"/>
              </w:rPr>
              <w:t>.</w:t>
            </w:r>
          </w:p>
          <w:p w14:paraId="62341BFA" w14:textId="77777777" w:rsidR="005F1EB1" w:rsidRDefault="005F1EB1" w:rsidP="005F1EB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2-1d:</w:t>
            </w:r>
          </w:p>
          <w:p w14:paraId="04222835" w14:textId="41D05CBD" w:rsidR="005F1EB1" w:rsidRDefault="005F1EB1" w:rsidP="005F1EB1">
            <w:pPr>
              <w:tabs>
                <w:tab w:val="left" w:pos="1060"/>
              </w:tabs>
              <w:spacing w:after="120"/>
              <w:rPr>
                <w:rFonts w:eastAsiaTheme="minorEastAsia"/>
                <w:bCs/>
                <w:color w:val="0070C0"/>
                <w:lang w:val="en-US" w:eastAsia="zh-CN"/>
              </w:rPr>
            </w:pPr>
            <w:r>
              <w:rPr>
                <w:rFonts w:eastAsiaTheme="minorEastAsia"/>
                <w:bCs/>
                <w:color w:val="0070C0"/>
                <w:lang w:val="en-US" w:eastAsia="zh-CN"/>
              </w:rPr>
              <w:t>Ok with proposal 1,2</w:t>
            </w:r>
            <w:r w:rsidR="004B75A9">
              <w:rPr>
                <w:rFonts w:eastAsiaTheme="minorEastAsia"/>
                <w:bCs/>
                <w:color w:val="0070C0"/>
                <w:lang w:val="en-US" w:eastAsia="zh-CN"/>
              </w:rPr>
              <w:t xml:space="preserve"> and </w:t>
            </w:r>
            <w:r>
              <w:rPr>
                <w:rFonts w:eastAsiaTheme="minorEastAsia"/>
                <w:bCs/>
                <w:color w:val="0070C0"/>
                <w:lang w:val="en-US" w:eastAsia="zh-CN"/>
              </w:rPr>
              <w:t xml:space="preserve">5. For Proposal 3, the </w:t>
            </w:r>
            <w:r w:rsidR="00120FE1">
              <w:rPr>
                <w:rFonts w:eastAsia="SimSun"/>
                <w:color w:val="0070C0"/>
                <w:szCs w:val="24"/>
                <w:lang w:eastAsia="zh-CN"/>
              </w:rPr>
              <w:t>intra-band contiguous CA TAE requirement</w:t>
            </w:r>
            <w:r w:rsidR="00120FE1">
              <w:rPr>
                <w:rFonts w:eastAsiaTheme="minorEastAsia"/>
                <w:bCs/>
                <w:color w:val="0070C0"/>
                <w:lang w:val="en-US" w:eastAsia="zh-CN"/>
              </w:rPr>
              <w:t xml:space="preserve"> </w:t>
            </w:r>
            <w:r w:rsidR="00C84041">
              <w:rPr>
                <w:rFonts w:eastAsiaTheme="minorEastAsia"/>
                <w:bCs/>
                <w:color w:val="0070C0"/>
                <w:lang w:val="en-US" w:eastAsia="zh-CN"/>
              </w:rPr>
              <w:t>may not be aligned well with</w:t>
            </w:r>
            <w:r w:rsidR="00BA5B8F">
              <w:rPr>
                <w:rFonts w:eastAsiaTheme="minorEastAsia"/>
                <w:bCs/>
                <w:color w:val="0070C0"/>
                <w:lang w:val="en-US" w:eastAsia="zh-CN"/>
              </w:rPr>
              <w:t xml:space="preserve"> the requirement for positioning accuracy</w:t>
            </w:r>
            <w:r w:rsidR="00C84041">
              <w:rPr>
                <w:rFonts w:eastAsiaTheme="minorEastAsia"/>
                <w:bCs/>
                <w:color w:val="0070C0"/>
                <w:lang w:val="en-US" w:eastAsia="zh-CN"/>
              </w:rPr>
              <w:t>, an</w:t>
            </w:r>
            <w:r w:rsidR="00BA5B8F">
              <w:rPr>
                <w:rFonts w:eastAsiaTheme="minorEastAsia"/>
                <w:bCs/>
                <w:color w:val="0070C0"/>
                <w:lang w:val="en-US" w:eastAsia="zh-CN"/>
              </w:rPr>
              <w:t>d further evaluation is needed.</w:t>
            </w:r>
          </w:p>
          <w:p w14:paraId="2D6D1953" w14:textId="101CFC4C" w:rsidR="005F1EB1" w:rsidRDefault="005F1EB1" w:rsidP="005F1EB1">
            <w:pPr>
              <w:tabs>
                <w:tab w:val="left" w:pos="1060"/>
              </w:tabs>
              <w:spacing w:after="120"/>
              <w:rPr>
                <w:rFonts w:eastAsiaTheme="minorEastAsia"/>
                <w:bCs/>
                <w:color w:val="0070C0"/>
                <w:lang w:val="en-US" w:eastAsia="zh-CN"/>
              </w:rPr>
            </w:pPr>
            <w:r>
              <w:rPr>
                <w:rFonts w:eastAsiaTheme="minorEastAsia"/>
                <w:bCs/>
                <w:color w:val="0070C0"/>
                <w:lang w:val="en-US" w:eastAsia="zh-CN"/>
              </w:rPr>
              <w:t>For Proposal 6,</w:t>
            </w:r>
            <w:r w:rsidR="00120FE1">
              <w:rPr>
                <w:rFonts w:eastAsiaTheme="minorEastAsia"/>
                <w:bCs/>
                <w:color w:val="0070C0"/>
                <w:lang w:val="en-US" w:eastAsia="zh-CN"/>
              </w:rPr>
              <w:t xml:space="preserve"> the study for FR2 should be</w:t>
            </w:r>
            <w:r>
              <w:rPr>
                <w:rFonts w:eastAsiaTheme="minorEastAsia"/>
                <w:bCs/>
                <w:color w:val="0070C0"/>
                <w:lang w:val="en-US" w:eastAsia="zh-CN"/>
              </w:rPr>
              <w:t xml:space="preserve"> deprioritiz</w:t>
            </w:r>
            <w:r w:rsidR="00120FE1">
              <w:rPr>
                <w:rFonts w:eastAsiaTheme="minorEastAsia"/>
                <w:bCs/>
                <w:color w:val="0070C0"/>
                <w:lang w:val="en-US" w:eastAsia="zh-CN"/>
              </w:rPr>
              <w:t>ed.</w:t>
            </w:r>
          </w:p>
          <w:p w14:paraId="4D71551A" w14:textId="2B5A4E44" w:rsidR="005F1EB1" w:rsidRDefault="005F1EB1" w:rsidP="005F1EB1">
            <w:pPr>
              <w:tabs>
                <w:tab w:val="left" w:pos="1060"/>
              </w:tabs>
              <w:spacing w:after="120"/>
              <w:rPr>
                <w:rFonts w:eastAsiaTheme="minorEastAsia"/>
                <w:bCs/>
                <w:color w:val="0070C0"/>
                <w:lang w:val="en-US" w:eastAsia="zh-CN"/>
              </w:rPr>
            </w:pPr>
            <w:r>
              <w:rPr>
                <w:rFonts w:eastAsiaTheme="minorEastAsia"/>
                <w:bCs/>
                <w:color w:val="0070C0"/>
                <w:lang w:val="en-US" w:eastAsia="zh-CN"/>
              </w:rPr>
              <w:t xml:space="preserve">For Proposal 7, RF </w:t>
            </w:r>
            <w:r w:rsidR="00C84041">
              <w:rPr>
                <w:rFonts w:eastAsiaTheme="minorEastAsia"/>
                <w:bCs/>
                <w:color w:val="0070C0"/>
                <w:lang w:val="en-US" w:eastAsia="zh-CN"/>
              </w:rPr>
              <w:t>impairments</w:t>
            </w:r>
            <w:r>
              <w:rPr>
                <w:rFonts w:eastAsiaTheme="minorEastAsia"/>
                <w:bCs/>
                <w:color w:val="0070C0"/>
                <w:lang w:val="en-US" w:eastAsia="zh-CN"/>
              </w:rPr>
              <w:t xml:space="preserve"> should be evaluated. </w:t>
            </w:r>
            <w:r w:rsidR="00C84041">
              <w:rPr>
                <w:rFonts w:eastAsiaTheme="minorEastAsia"/>
                <w:bCs/>
                <w:color w:val="0070C0"/>
                <w:lang w:val="en-US" w:eastAsia="zh-CN"/>
              </w:rPr>
              <w:t>But f</w:t>
            </w:r>
            <w:r>
              <w:rPr>
                <w:rFonts w:eastAsiaTheme="minorEastAsia"/>
                <w:bCs/>
                <w:color w:val="0070C0"/>
                <w:lang w:val="en-US" w:eastAsia="zh-CN"/>
              </w:rPr>
              <w:t xml:space="preserve">or SI phase, it is not </w:t>
            </w:r>
            <w:r w:rsidR="00C84041">
              <w:rPr>
                <w:rFonts w:eastAsiaTheme="minorEastAsia"/>
                <w:bCs/>
                <w:color w:val="0070C0"/>
                <w:lang w:val="en-US" w:eastAsia="zh-CN"/>
              </w:rPr>
              <w:t>the right time</w:t>
            </w:r>
            <w:r>
              <w:rPr>
                <w:rFonts w:eastAsiaTheme="minorEastAsia"/>
                <w:bCs/>
                <w:color w:val="0070C0"/>
                <w:lang w:val="en-US" w:eastAsia="zh-CN"/>
              </w:rPr>
              <w:t xml:space="preserve"> to </w:t>
            </w:r>
            <w:r w:rsidR="00C84041">
              <w:rPr>
                <w:rFonts w:eastAsiaTheme="minorEastAsia"/>
                <w:bCs/>
                <w:color w:val="0070C0"/>
                <w:lang w:val="en-US" w:eastAsia="zh-CN"/>
              </w:rPr>
              <w:t>consider</w:t>
            </w:r>
            <w:r>
              <w:rPr>
                <w:rFonts w:eastAsiaTheme="minorEastAsia"/>
                <w:bCs/>
                <w:color w:val="0070C0"/>
                <w:lang w:val="en-US" w:eastAsia="zh-CN"/>
              </w:rPr>
              <w:t xml:space="preserve"> the </w:t>
            </w:r>
            <w:r w:rsidR="00C84041">
              <w:rPr>
                <w:rFonts w:eastAsiaTheme="minorEastAsia"/>
                <w:bCs/>
                <w:color w:val="0070C0"/>
                <w:lang w:val="en-US" w:eastAsia="zh-CN"/>
              </w:rPr>
              <w:t xml:space="preserve">minimum </w:t>
            </w:r>
            <w:r>
              <w:rPr>
                <w:rFonts w:eastAsiaTheme="minorEastAsia"/>
                <w:bCs/>
                <w:color w:val="0070C0"/>
                <w:lang w:val="en-US" w:eastAsia="zh-CN"/>
              </w:rPr>
              <w:t>requirements.</w:t>
            </w:r>
          </w:p>
          <w:p w14:paraId="42794545" w14:textId="15FE68D0" w:rsidR="00C84041" w:rsidRDefault="00C84041" w:rsidP="005F1EB1">
            <w:pPr>
              <w:tabs>
                <w:tab w:val="left" w:pos="1060"/>
              </w:tabs>
              <w:spacing w:after="120"/>
              <w:rPr>
                <w:rFonts w:eastAsiaTheme="minorEastAsia"/>
                <w:bCs/>
                <w:color w:val="0070C0"/>
                <w:lang w:val="en-US" w:eastAsia="zh-CN"/>
              </w:rPr>
            </w:pPr>
          </w:p>
          <w:p w14:paraId="32D42D99" w14:textId="035DC9E9" w:rsidR="00C84041" w:rsidRDefault="00C84041" w:rsidP="00C8404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w:t>
            </w:r>
            <w:r w:rsidR="00E67C15">
              <w:rPr>
                <w:rFonts w:eastAsiaTheme="minorEastAsia"/>
                <w:b/>
                <w:bCs/>
                <w:color w:val="0070C0"/>
                <w:lang w:val="en-US" w:eastAsia="zh-CN"/>
              </w:rPr>
              <w:t>e</w:t>
            </w:r>
            <w:r>
              <w:rPr>
                <w:rFonts w:eastAsiaTheme="minorEastAsia"/>
                <w:b/>
                <w:bCs/>
                <w:color w:val="0070C0"/>
                <w:lang w:val="en-US" w:eastAsia="zh-CN"/>
              </w:rPr>
              <w:t>:</w:t>
            </w:r>
          </w:p>
          <w:p w14:paraId="5C07AC82" w14:textId="4E616A5D" w:rsidR="00C84041" w:rsidRDefault="00C84041" w:rsidP="005F1EB1">
            <w:pPr>
              <w:tabs>
                <w:tab w:val="left" w:pos="1060"/>
              </w:tabs>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 xml:space="preserve">e are fine with proposal 1. No need to have assumptions for the FFT processing, which should be an implementation issue. </w:t>
            </w:r>
          </w:p>
          <w:p w14:paraId="02B347BF" w14:textId="77777777" w:rsidR="00C84041" w:rsidRDefault="00C84041" w:rsidP="005F1EB1">
            <w:pPr>
              <w:tabs>
                <w:tab w:val="left" w:pos="1060"/>
              </w:tabs>
              <w:spacing w:after="120"/>
              <w:rPr>
                <w:rFonts w:eastAsiaTheme="minorEastAsia"/>
                <w:bCs/>
                <w:color w:val="0070C0"/>
                <w:lang w:val="en-US" w:eastAsia="zh-CN"/>
              </w:rPr>
            </w:pPr>
          </w:p>
          <w:p w14:paraId="0FDA9905" w14:textId="77777777" w:rsidR="005F1EB1" w:rsidRDefault="005F1EB1" w:rsidP="005F1EB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2-1f:</w:t>
            </w:r>
          </w:p>
          <w:p w14:paraId="1BA04AC6" w14:textId="7DC49082" w:rsidR="005F1EB1" w:rsidRDefault="005F1EB1" w:rsidP="009B5B5D">
            <w:pPr>
              <w:tabs>
                <w:tab w:val="left" w:pos="1060"/>
              </w:tabs>
              <w:spacing w:after="120"/>
              <w:rPr>
                <w:rFonts w:eastAsiaTheme="minorEastAsia"/>
                <w:b/>
                <w:bCs/>
                <w:color w:val="0070C0"/>
                <w:lang w:val="en-US" w:eastAsia="zh-CN"/>
              </w:rPr>
            </w:pPr>
            <w:r>
              <w:rPr>
                <w:rFonts w:eastAsiaTheme="minorEastAsia"/>
                <w:bCs/>
                <w:color w:val="0070C0"/>
                <w:lang w:val="en-US" w:eastAsia="zh-CN"/>
              </w:rPr>
              <w:t xml:space="preserve">Power imbalance issue </w:t>
            </w:r>
            <w:r w:rsidR="00C84041">
              <w:rPr>
                <w:rFonts w:eastAsiaTheme="minorEastAsia"/>
                <w:bCs/>
                <w:color w:val="0070C0"/>
                <w:lang w:val="en-US" w:eastAsia="zh-CN"/>
              </w:rPr>
              <w:t>has been discuss</w:t>
            </w:r>
            <w:r w:rsidR="009B5B5D">
              <w:rPr>
                <w:rFonts w:eastAsiaTheme="minorEastAsia"/>
                <w:bCs/>
                <w:color w:val="0070C0"/>
                <w:lang w:val="en-US" w:eastAsia="zh-CN"/>
              </w:rPr>
              <w:t>ed</w:t>
            </w:r>
            <w:r w:rsidR="00C84041">
              <w:rPr>
                <w:rFonts w:eastAsiaTheme="minorEastAsia"/>
                <w:bCs/>
                <w:color w:val="0070C0"/>
                <w:lang w:val="en-US" w:eastAsia="zh-CN"/>
              </w:rPr>
              <w:t xml:space="preserve"> in last RAN4 meeting, which is</w:t>
            </w:r>
            <w:r>
              <w:rPr>
                <w:rFonts w:eastAsiaTheme="minorEastAsia"/>
                <w:bCs/>
                <w:color w:val="0070C0"/>
                <w:lang w:val="en-US" w:eastAsia="zh-CN"/>
              </w:rPr>
              <w:t xml:space="preserve"> related to PCell a</w:t>
            </w:r>
            <w:r w:rsidR="00F304AA">
              <w:rPr>
                <w:rFonts w:eastAsiaTheme="minorEastAsia"/>
                <w:bCs/>
                <w:color w:val="0070C0"/>
                <w:lang w:val="en-US" w:eastAsia="zh-CN"/>
              </w:rPr>
              <w:t xml:space="preserve">nd </w:t>
            </w:r>
            <w:r>
              <w:rPr>
                <w:rFonts w:eastAsiaTheme="minorEastAsia"/>
                <w:bCs/>
                <w:color w:val="0070C0"/>
                <w:lang w:val="en-US" w:eastAsia="zh-CN"/>
              </w:rPr>
              <w:t>S</w:t>
            </w:r>
            <w:r w:rsidR="00F304AA">
              <w:rPr>
                <w:rFonts w:eastAsiaTheme="minorEastAsia"/>
                <w:bCs/>
                <w:color w:val="0070C0"/>
                <w:lang w:val="en-US" w:eastAsia="zh-CN"/>
              </w:rPr>
              <w:t>C</w:t>
            </w:r>
            <w:r>
              <w:rPr>
                <w:rFonts w:eastAsiaTheme="minorEastAsia"/>
                <w:bCs/>
                <w:color w:val="0070C0"/>
                <w:lang w:val="en-US" w:eastAsia="zh-CN"/>
              </w:rPr>
              <w:t>ell power control</w:t>
            </w:r>
            <w:r w:rsidR="00C84041">
              <w:rPr>
                <w:rFonts w:eastAsiaTheme="minorEastAsia"/>
                <w:bCs/>
                <w:color w:val="0070C0"/>
                <w:lang w:val="en-US" w:eastAsia="zh-CN"/>
              </w:rPr>
              <w:t xml:space="preserve"> and could have impact on the positioning accuracy</w:t>
            </w:r>
            <w:r w:rsidR="00DB3E3E">
              <w:rPr>
                <w:rFonts w:eastAsiaTheme="minorEastAsia"/>
                <w:bCs/>
                <w:color w:val="0070C0"/>
                <w:lang w:val="en-US" w:eastAsia="zh-CN"/>
              </w:rPr>
              <w:t>.</w:t>
            </w:r>
            <w:r>
              <w:rPr>
                <w:rFonts w:eastAsiaTheme="minorEastAsia"/>
                <w:bCs/>
                <w:color w:val="0070C0"/>
                <w:lang w:val="en-US" w:eastAsia="zh-CN"/>
              </w:rPr>
              <w:t xml:space="preserve"> </w:t>
            </w:r>
            <w:r w:rsidR="00C84041">
              <w:rPr>
                <w:rFonts w:eastAsiaTheme="minorEastAsia"/>
                <w:bCs/>
                <w:color w:val="0070C0"/>
                <w:lang w:val="en-US" w:eastAsia="zh-CN"/>
              </w:rPr>
              <w:t>We think it is necessary to i</w:t>
            </w:r>
            <w:r>
              <w:rPr>
                <w:rFonts w:eastAsiaTheme="minorEastAsia"/>
                <w:bCs/>
                <w:color w:val="0070C0"/>
                <w:lang w:val="en-US" w:eastAsia="zh-CN"/>
              </w:rPr>
              <w:t xml:space="preserve">nform RAN1 of </w:t>
            </w:r>
            <w:r w:rsidR="00C84041">
              <w:rPr>
                <w:rFonts w:eastAsiaTheme="minorEastAsia"/>
                <w:bCs/>
                <w:color w:val="0070C0"/>
                <w:lang w:val="en-US" w:eastAsia="zh-CN"/>
              </w:rPr>
              <w:t xml:space="preserve">the issue, whether to consider it in the SI phase or WI phase is up to </w:t>
            </w:r>
            <w:r>
              <w:rPr>
                <w:rFonts w:eastAsiaTheme="minorEastAsia"/>
                <w:bCs/>
                <w:color w:val="0070C0"/>
                <w:lang w:val="en-US" w:eastAsia="zh-CN"/>
              </w:rPr>
              <w:t xml:space="preserve">RAN1’s </w:t>
            </w:r>
            <w:r w:rsidR="00C84041">
              <w:rPr>
                <w:rFonts w:eastAsiaTheme="minorEastAsia"/>
                <w:bCs/>
                <w:color w:val="0070C0"/>
                <w:lang w:val="en-US" w:eastAsia="zh-CN"/>
              </w:rPr>
              <w:t xml:space="preserve">discussion and </w:t>
            </w:r>
            <w:r>
              <w:rPr>
                <w:rFonts w:eastAsiaTheme="minorEastAsia"/>
                <w:bCs/>
                <w:color w:val="0070C0"/>
                <w:lang w:val="en-US" w:eastAsia="zh-CN"/>
              </w:rPr>
              <w:t>decision</w:t>
            </w:r>
            <w:r w:rsidR="00C84041">
              <w:rPr>
                <w:rFonts w:eastAsiaTheme="minorEastAsia"/>
                <w:bCs/>
                <w:color w:val="0070C0"/>
                <w:lang w:val="en-US" w:eastAsia="zh-CN"/>
              </w:rPr>
              <w:t>.</w:t>
            </w:r>
          </w:p>
        </w:tc>
      </w:tr>
      <w:tr w:rsidR="00EF5992" w14:paraId="69A46C20" w14:textId="77777777">
        <w:tc>
          <w:tcPr>
            <w:tcW w:w="1236" w:type="dxa"/>
          </w:tcPr>
          <w:p w14:paraId="62C721D9" w14:textId="033174B6" w:rsidR="00EF5992" w:rsidRDefault="00EF5992" w:rsidP="00EF5992">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1B5716A1" w14:textId="77777777" w:rsidR="00EF5992" w:rsidRPr="00862236" w:rsidRDefault="00EF5992" w:rsidP="002D0CE7">
            <w:pPr>
              <w:rPr>
                <w:b/>
                <w:color w:val="0070C0"/>
                <w:lang w:eastAsia="ko-KR"/>
              </w:rPr>
            </w:pPr>
            <w:r w:rsidRPr="00862236">
              <w:rPr>
                <w:b/>
                <w:color w:val="0070C0"/>
                <w:lang w:eastAsia="ko-KR"/>
              </w:rPr>
              <w:t>Issue 2-1a: RF architecture</w:t>
            </w:r>
          </w:p>
          <w:p w14:paraId="770BCDEB" w14:textId="59F40149" w:rsidR="00EF5992" w:rsidRDefault="00EF5992" w:rsidP="002D0CE7">
            <w:pPr>
              <w:rPr>
                <w:bCs/>
                <w:color w:val="0070C0"/>
                <w:lang w:eastAsia="ko-KR"/>
              </w:rPr>
            </w:pPr>
            <w:r>
              <w:rPr>
                <w:bCs/>
                <w:color w:val="0070C0"/>
                <w:lang w:eastAsia="ko-KR"/>
              </w:rPr>
              <w:t>I</w:t>
            </w:r>
            <w:r w:rsidR="00F6532D">
              <w:rPr>
                <w:bCs/>
                <w:color w:val="0070C0"/>
                <w:lang w:eastAsia="ko-KR"/>
              </w:rPr>
              <w:t>n GTW on 10/1</w:t>
            </w:r>
            <w:r w:rsidR="00A20442">
              <w:rPr>
                <w:bCs/>
                <w:color w:val="0070C0"/>
                <w:lang w:eastAsia="ko-KR"/>
              </w:rPr>
              <w:t>1</w:t>
            </w:r>
            <w:r w:rsidR="00F6532D">
              <w:rPr>
                <w:bCs/>
                <w:color w:val="0070C0"/>
                <w:lang w:eastAsia="ko-KR"/>
              </w:rPr>
              <w:t xml:space="preserve"> i</w:t>
            </w:r>
            <w:r w:rsidR="00A20442">
              <w:rPr>
                <w:bCs/>
                <w:color w:val="0070C0"/>
                <w:lang w:eastAsia="ko-KR"/>
              </w:rPr>
              <w:t>t was agreed to prioritize</w:t>
            </w:r>
            <w:r>
              <w:rPr>
                <w:bCs/>
                <w:color w:val="0070C0"/>
                <w:lang w:eastAsia="ko-KR"/>
              </w:rPr>
              <w:t xml:space="preserve"> single Tx/Rx chain</w:t>
            </w:r>
            <w:r w:rsidR="00A20442">
              <w:rPr>
                <w:bCs/>
                <w:color w:val="0070C0"/>
                <w:lang w:eastAsia="ko-KR"/>
              </w:rPr>
              <w:t xml:space="preserve"> for both UE and </w:t>
            </w:r>
            <w:r w:rsidR="007721B7">
              <w:rPr>
                <w:bCs/>
                <w:color w:val="0070C0"/>
                <w:lang w:eastAsia="ko-KR"/>
              </w:rPr>
              <w:t>BS</w:t>
            </w:r>
            <w:r>
              <w:rPr>
                <w:bCs/>
                <w:color w:val="0070C0"/>
                <w:lang w:eastAsia="ko-KR"/>
              </w:rPr>
              <w:t xml:space="preserve">. </w:t>
            </w:r>
            <w:r w:rsidR="000C5CED">
              <w:rPr>
                <w:bCs/>
                <w:color w:val="0070C0"/>
                <w:lang w:eastAsia="ko-KR"/>
              </w:rPr>
              <w:t>I</w:t>
            </w:r>
            <w:r w:rsidR="009E1ABA">
              <w:rPr>
                <w:bCs/>
                <w:color w:val="0070C0"/>
                <w:lang w:eastAsia="ko-KR"/>
              </w:rPr>
              <w:t xml:space="preserve">t is reasonable to prioritize a single architecture given the short </w:t>
            </w:r>
            <w:r w:rsidR="00A017B5">
              <w:rPr>
                <w:bCs/>
                <w:color w:val="0070C0"/>
                <w:lang w:eastAsia="ko-KR"/>
              </w:rPr>
              <w:t>time remaining to complete the study.</w:t>
            </w:r>
          </w:p>
          <w:p w14:paraId="1AE7A064" w14:textId="77777777" w:rsidR="00EF5992" w:rsidRPr="00E17EBD" w:rsidRDefault="00EF5992" w:rsidP="002D0CE7">
            <w:pPr>
              <w:rPr>
                <w:bCs/>
                <w:color w:val="0070C0"/>
                <w:lang w:eastAsia="ko-KR"/>
              </w:rPr>
            </w:pPr>
            <w:r w:rsidRPr="00BA3716">
              <w:rPr>
                <w:bCs/>
                <w:color w:val="0070C0"/>
                <w:lang w:eastAsia="ko-KR"/>
              </w:rPr>
              <w:t>Regarding IFFT/FFT size, our view is that the (de-)multiplexing of carriers/layers at baseband may be left up to UE/TRP implementation. One</w:t>
            </w:r>
            <w:r>
              <w:rPr>
                <w:bCs/>
                <w:color w:val="0070C0"/>
                <w:lang w:eastAsia="ko-KR"/>
              </w:rPr>
              <w:t xml:space="preserve"> option would be to (de-)multiplex the carriers/layers via a single IFFT/FFT as mentioned in Proposal 4.</w:t>
            </w:r>
          </w:p>
          <w:p w14:paraId="4300E515" w14:textId="77777777" w:rsidR="00EF5992" w:rsidRPr="00862236" w:rsidRDefault="00EF5992" w:rsidP="002D0CE7">
            <w:pPr>
              <w:rPr>
                <w:b/>
                <w:color w:val="0070C0"/>
                <w:lang w:eastAsia="ko-KR"/>
              </w:rPr>
            </w:pPr>
            <w:r w:rsidRPr="00862236">
              <w:rPr>
                <w:b/>
                <w:color w:val="0070C0"/>
                <w:lang w:eastAsia="ko-KR"/>
              </w:rPr>
              <w:t>Issue 2-1b: PRS/SRS bandwidth aggregation scenario</w:t>
            </w:r>
          </w:p>
          <w:p w14:paraId="14613EC8" w14:textId="77777777" w:rsidR="00EF5992" w:rsidRPr="00E17EBD" w:rsidRDefault="00EF5992" w:rsidP="002D0CE7">
            <w:pPr>
              <w:rPr>
                <w:bCs/>
                <w:color w:val="0070C0"/>
                <w:lang w:eastAsia="ko-KR"/>
              </w:rPr>
            </w:pPr>
            <w:r>
              <w:rPr>
                <w:bCs/>
                <w:color w:val="0070C0"/>
                <w:lang w:eastAsia="ko-KR"/>
              </w:rPr>
              <w:t>We support all three proposals. For aggregation of simultaneous PRS/SRS transmissions, we understand that the main impairment to be studied is the impact of group delay calibration over the aggregated bandwidth.</w:t>
            </w:r>
          </w:p>
          <w:p w14:paraId="71B24490" w14:textId="77777777" w:rsidR="00EF5992" w:rsidRPr="00862236" w:rsidRDefault="00EF5992" w:rsidP="002D0CE7">
            <w:pPr>
              <w:rPr>
                <w:b/>
                <w:color w:val="0070C0"/>
                <w:lang w:eastAsia="ko-KR"/>
              </w:rPr>
            </w:pPr>
            <w:r w:rsidRPr="00862236">
              <w:rPr>
                <w:b/>
                <w:color w:val="0070C0"/>
                <w:lang w:eastAsia="ko-KR"/>
              </w:rPr>
              <w:t>Issue 2-1c: RF impairment model and assessment</w:t>
            </w:r>
          </w:p>
          <w:p w14:paraId="5EFD3435" w14:textId="77777777" w:rsidR="00EF5992" w:rsidRDefault="00EF5992" w:rsidP="002D0CE7">
            <w:pPr>
              <w:rPr>
                <w:bCs/>
                <w:color w:val="0070C0"/>
                <w:lang w:eastAsia="ko-KR"/>
              </w:rPr>
            </w:pPr>
            <w:r>
              <w:rPr>
                <w:bCs/>
                <w:color w:val="0070C0"/>
                <w:lang w:eastAsia="ko-KR"/>
              </w:rPr>
              <w:lastRenderedPageBreak/>
              <w:t xml:space="preserve">We support Proposal 1 and Proposal 3. Proposal 4 should be considered if RAN4 agrees to study other RF architectures besides single Tx/Rx chain. </w:t>
            </w:r>
          </w:p>
          <w:p w14:paraId="32C8C4AC" w14:textId="77777777" w:rsidR="00EF5992" w:rsidRPr="00862236" w:rsidRDefault="00EF5992" w:rsidP="002D0CE7">
            <w:pPr>
              <w:rPr>
                <w:b/>
                <w:color w:val="0070C0"/>
                <w:lang w:eastAsia="ko-KR"/>
              </w:rPr>
            </w:pPr>
            <w:r w:rsidRPr="00862236">
              <w:rPr>
                <w:b/>
                <w:color w:val="0070C0"/>
                <w:lang w:eastAsia="ko-KR"/>
              </w:rPr>
              <w:t>Issue 2-1d: Achievable accuracy gain study for intra-band contiguous CA</w:t>
            </w:r>
          </w:p>
          <w:p w14:paraId="5B2DD825" w14:textId="77777777" w:rsidR="00EF5992" w:rsidRDefault="00EF5992" w:rsidP="002D0CE7">
            <w:pPr>
              <w:rPr>
                <w:bCs/>
                <w:color w:val="0070C0"/>
                <w:lang w:eastAsia="ko-KR"/>
              </w:rPr>
            </w:pPr>
            <w:r>
              <w:rPr>
                <w:bCs/>
                <w:color w:val="0070C0"/>
                <w:lang w:eastAsia="ko-KR"/>
              </w:rPr>
              <w:t>Note: Proposal 1 was repeated from issue 2-1c.</w:t>
            </w:r>
          </w:p>
          <w:p w14:paraId="08C9DF3B" w14:textId="27078CC5" w:rsidR="00EF5992" w:rsidRDefault="00EF5992" w:rsidP="002D0CE7">
            <w:pPr>
              <w:rPr>
                <w:bCs/>
                <w:color w:val="0070C0"/>
                <w:lang w:eastAsia="ko-KR"/>
              </w:rPr>
            </w:pPr>
            <w:r>
              <w:rPr>
                <w:bCs/>
                <w:color w:val="0070C0"/>
                <w:lang w:eastAsia="ko-KR"/>
              </w:rPr>
              <w:t xml:space="preserve">Regarding Proposal 2, our understanding is that TAE would not apply for single Tx/Rx architectures (it would be </w:t>
            </w:r>
            <w:r w:rsidR="001511B7">
              <w:rPr>
                <w:bCs/>
                <w:color w:val="0070C0"/>
                <w:lang w:eastAsia="ko-KR"/>
              </w:rPr>
              <w:t xml:space="preserve">nominally </w:t>
            </w:r>
            <w:r>
              <w:rPr>
                <w:bCs/>
                <w:color w:val="0070C0"/>
                <w:lang w:eastAsia="ko-KR"/>
              </w:rPr>
              <w:t>zero). For other RF architectures we agree that timing alignment errors would have impact.</w:t>
            </w:r>
            <w:r w:rsidR="00EF3EA1">
              <w:rPr>
                <w:bCs/>
                <w:color w:val="0070C0"/>
                <w:lang w:eastAsia="ko-KR"/>
              </w:rPr>
              <w:t xml:space="preserve"> </w:t>
            </w:r>
            <w:r w:rsidR="00DE1421">
              <w:rPr>
                <w:bCs/>
                <w:color w:val="0070C0"/>
                <w:lang w:eastAsia="ko-KR"/>
              </w:rPr>
              <w:t>Group delay impact should be studied.</w:t>
            </w:r>
          </w:p>
          <w:p w14:paraId="4385A177" w14:textId="77777777" w:rsidR="00EF5992" w:rsidRDefault="00EF5992" w:rsidP="002D0CE7">
            <w:pPr>
              <w:rPr>
                <w:bCs/>
                <w:color w:val="0070C0"/>
                <w:lang w:eastAsia="ko-KR"/>
              </w:rPr>
            </w:pPr>
            <w:r>
              <w:rPr>
                <w:bCs/>
                <w:color w:val="0070C0"/>
                <w:lang w:eastAsia="ko-KR"/>
              </w:rPr>
              <w:t>Regarding Proposal 3, several companies have provided arguments and evidence showing that the existing TAE requirement would not be sufficient to support PRS aggregation over large bandwidths.</w:t>
            </w:r>
          </w:p>
          <w:p w14:paraId="7890338F" w14:textId="49A85E81" w:rsidR="00EF5992" w:rsidRDefault="00EF5992" w:rsidP="002D0CE7">
            <w:pPr>
              <w:rPr>
                <w:bCs/>
                <w:color w:val="0070C0"/>
                <w:lang w:eastAsia="ko-KR"/>
              </w:rPr>
            </w:pPr>
            <w:bookmarkStart w:id="38" w:name="_Hlk117055820"/>
            <w:r>
              <w:rPr>
                <w:bCs/>
                <w:color w:val="0070C0"/>
                <w:lang w:eastAsia="ko-KR"/>
              </w:rPr>
              <w:t>Regarding Proposal 4, our understanding is that enabling coherent combining across layers/carriers is the primary goal of the study. That was the case in the Rel-17 study by RAN1. If the scope is expanded to include non-coherent combining, it’s not clear if anything new would need to be specified in RAN1 in Rel-18 to support that use case. Perhaps the proponent of Proposal 4 can clarify</w:t>
            </w:r>
            <w:bookmarkEnd w:id="38"/>
            <w:r>
              <w:rPr>
                <w:bCs/>
                <w:color w:val="0070C0"/>
                <w:lang w:eastAsia="ko-KR"/>
              </w:rPr>
              <w:t>.</w:t>
            </w:r>
          </w:p>
          <w:p w14:paraId="542F0C71" w14:textId="18F68F59" w:rsidR="00D4490C" w:rsidRDefault="00D4490C" w:rsidP="002D0CE7">
            <w:pPr>
              <w:rPr>
                <w:bCs/>
                <w:color w:val="0070C0"/>
                <w:lang w:eastAsia="ko-KR"/>
              </w:rPr>
            </w:pPr>
            <w:r>
              <w:rPr>
                <w:bCs/>
                <w:color w:val="0070C0"/>
                <w:lang w:eastAsia="ko-KR"/>
              </w:rPr>
              <w:t xml:space="preserve">Regarding Proposal 5, </w:t>
            </w:r>
            <w:r w:rsidR="00883AAC">
              <w:rPr>
                <w:bCs/>
                <w:color w:val="0070C0"/>
                <w:lang w:eastAsia="ko-KR"/>
              </w:rPr>
              <w:t>if the priority</w:t>
            </w:r>
            <w:r w:rsidR="00775972">
              <w:rPr>
                <w:bCs/>
                <w:color w:val="0070C0"/>
                <w:lang w:eastAsia="ko-KR"/>
              </w:rPr>
              <w:t xml:space="preserve"> of the study</w:t>
            </w:r>
            <w:r w:rsidR="00883AAC">
              <w:rPr>
                <w:bCs/>
                <w:color w:val="0070C0"/>
                <w:lang w:eastAsia="ko-KR"/>
              </w:rPr>
              <w:t xml:space="preserve"> is single Tx/Rx chain (as agreed in GTW) </w:t>
            </w:r>
            <w:r w:rsidR="002424AB">
              <w:rPr>
                <w:bCs/>
                <w:color w:val="0070C0"/>
                <w:lang w:eastAsia="ko-KR"/>
              </w:rPr>
              <w:t>then many of the listed impairments can be avoided.</w:t>
            </w:r>
          </w:p>
          <w:p w14:paraId="5B3E5886" w14:textId="60FFE633" w:rsidR="00A90DFD" w:rsidRDefault="00A90DFD" w:rsidP="002D0CE7">
            <w:pPr>
              <w:rPr>
                <w:bCs/>
                <w:color w:val="0070C0"/>
                <w:lang w:eastAsia="ko-KR"/>
              </w:rPr>
            </w:pPr>
            <w:r>
              <w:rPr>
                <w:bCs/>
                <w:color w:val="0070C0"/>
                <w:lang w:eastAsia="ko-KR"/>
              </w:rPr>
              <w:t>Proposal 6</w:t>
            </w:r>
            <w:r w:rsidR="00D4490C">
              <w:rPr>
                <w:bCs/>
                <w:color w:val="0070C0"/>
                <w:lang w:eastAsia="ko-KR"/>
              </w:rPr>
              <w:t xml:space="preserve"> is OK.</w:t>
            </w:r>
          </w:p>
          <w:p w14:paraId="4F16F347" w14:textId="77777777" w:rsidR="00EF5992" w:rsidRPr="00862236" w:rsidRDefault="00EF5992" w:rsidP="002D0CE7">
            <w:pPr>
              <w:rPr>
                <w:bCs/>
                <w:color w:val="0070C0"/>
                <w:lang w:eastAsia="ko-KR"/>
              </w:rPr>
            </w:pPr>
            <w:r w:rsidRPr="00862236">
              <w:rPr>
                <w:b/>
                <w:color w:val="0070C0"/>
                <w:lang w:eastAsia="ko-KR"/>
              </w:rPr>
              <w:t>Issue 2-1e: Baseline assumption for FFT processing</w:t>
            </w:r>
          </w:p>
          <w:p w14:paraId="3E7FCE39" w14:textId="77777777" w:rsidR="00EF5992" w:rsidRPr="008F673B" w:rsidRDefault="00EF5992" w:rsidP="002D0CE7">
            <w:pPr>
              <w:rPr>
                <w:bCs/>
                <w:color w:val="0070C0"/>
                <w:lang w:eastAsia="ko-KR"/>
              </w:rPr>
            </w:pPr>
            <w:r w:rsidRPr="00862236">
              <w:rPr>
                <w:bCs/>
                <w:color w:val="0070C0"/>
                <w:lang w:eastAsia="ko-KR"/>
              </w:rPr>
              <w:t xml:space="preserve">We’re not sure how this FFT assumption would impact the outcome of this study in RAN4. Could the proponents of the three proposals provide their views on this question? If no clear impact is identified, then perhaps </w:t>
            </w:r>
            <w:r>
              <w:rPr>
                <w:bCs/>
                <w:color w:val="0070C0"/>
                <w:lang w:eastAsia="ko-KR"/>
              </w:rPr>
              <w:t>this issue</w:t>
            </w:r>
            <w:r w:rsidRPr="00862236">
              <w:rPr>
                <w:bCs/>
                <w:color w:val="0070C0"/>
                <w:lang w:eastAsia="ko-KR"/>
              </w:rPr>
              <w:t xml:space="preserve"> does not need to be discussed further in the study phase.</w:t>
            </w:r>
          </w:p>
          <w:p w14:paraId="48173BF8" w14:textId="296E4273" w:rsidR="00EF5992" w:rsidRDefault="00EF5992" w:rsidP="002D0CE7">
            <w:pPr>
              <w:rPr>
                <w:b/>
                <w:color w:val="0070C0"/>
                <w:lang w:eastAsia="ko-KR"/>
              </w:rPr>
            </w:pPr>
            <w:r w:rsidRPr="00862236">
              <w:rPr>
                <w:b/>
                <w:color w:val="0070C0"/>
                <w:lang w:eastAsia="ko-KR"/>
              </w:rPr>
              <w:t>Issue 2-1f: Notifying RAN1 of UE transmit power limitation</w:t>
            </w:r>
          </w:p>
          <w:p w14:paraId="0C6A6B56" w14:textId="56910F71" w:rsidR="00EF5992" w:rsidRPr="002A2E83" w:rsidRDefault="005B0E03" w:rsidP="002D0CE7">
            <w:pPr>
              <w:rPr>
                <w:bCs/>
                <w:color w:val="0070C0"/>
                <w:lang w:eastAsia="ko-KR"/>
              </w:rPr>
            </w:pPr>
            <w:r w:rsidRPr="002A2E83">
              <w:rPr>
                <w:bCs/>
                <w:color w:val="0070C0"/>
                <w:lang w:eastAsia="ko-KR"/>
              </w:rPr>
              <w:t>Proposal 1 is OK.</w:t>
            </w:r>
          </w:p>
        </w:tc>
      </w:tr>
      <w:tr w:rsidR="004C5CBE" w14:paraId="6F251046" w14:textId="77777777">
        <w:tc>
          <w:tcPr>
            <w:tcW w:w="1236" w:type="dxa"/>
          </w:tcPr>
          <w:p w14:paraId="77D1F457" w14:textId="2E10ADC3" w:rsidR="004C5CBE" w:rsidRDefault="00682866" w:rsidP="004C5CBE">
            <w:pPr>
              <w:spacing w:after="120"/>
              <w:rPr>
                <w:rFonts w:eastAsiaTheme="minorEastAsia"/>
                <w:color w:val="0070C0"/>
                <w:lang w:val="en-US" w:eastAsia="zh-CN"/>
              </w:rPr>
            </w:pPr>
            <w:r>
              <w:rPr>
                <w:rFonts w:eastAsiaTheme="minorEastAsia"/>
                <w:color w:val="0070C0"/>
                <w:lang w:val="en-US" w:eastAsia="zh-CN"/>
              </w:rPr>
              <w:lastRenderedPageBreak/>
              <w:t>A</w:t>
            </w:r>
            <w:r w:rsidR="004C5CBE">
              <w:rPr>
                <w:rFonts w:eastAsiaTheme="minorEastAsia"/>
                <w:color w:val="0070C0"/>
                <w:lang w:val="en-US" w:eastAsia="zh-CN"/>
              </w:rPr>
              <w:t>pple</w:t>
            </w:r>
          </w:p>
        </w:tc>
        <w:tc>
          <w:tcPr>
            <w:tcW w:w="8395" w:type="dxa"/>
          </w:tcPr>
          <w:p w14:paraId="6BD76E77" w14:textId="77777777" w:rsidR="004C5CBE" w:rsidRPr="00862236" w:rsidRDefault="004C5CBE" w:rsidP="002D0CE7">
            <w:pPr>
              <w:rPr>
                <w:b/>
                <w:color w:val="0070C0"/>
                <w:lang w:eastAsia="ko-KR"/>
              </w:rPr>
            </w:pPr>
            <w:r w:rsidRPr="00862236">
              <w:rPr>
                <w:b/>
                <w:color w:val="0070C0"/>
                <w:lang w:eastAsia="ko-KR"/>
              </w:rPr>
              <w:t>Issue 2-1a: RF architecture</w:t>
            </w:r>
          </w:p>
          <w:p w14:paraId="4F1A0362" w14:textId="1015D9F8" w:rsidR="004C5CBE" w:rsidRPr="00E17EBD" w:rsidRDefault="004C5CBE" w:rsidP="002D0CE7">
            <w:pPr>
              <w:rPr>
                <w:bCs/>
                <w:color w:val="0070C0"/>
                <w:lang w:eastAsia="ko-KR"/>
              </w:rPr>
            </w:pPr>
            <w:r>
              <w:rPr>
                <w:bCs/>
                <w:color w:val="0070C0"/>
                <w:lang w:eastAsia="ko-KR"/>
              </w:rPr>
              <w:t>Follow GTW’s agreement including RF architecture and FFT assumption</w:t>
            </w:r>
          </w:p>
          <w:p w14:paraId="3400B08D" w14:textId="77777777" w:rsidR="004C5CBE" w:rsidRPr="00862236" w:rsidRDefault="004C5CBE" w:rsidP="002D0CE7">
            <w:pPr>
              <w:rPr>
                <w:b/>
                <w:color w:val="0070C0"/>
                <w:lang w:eastAsia="ko-KR"/>
              </w:rPr>
            </w:pPr>
            <w:r w:rsidRPr="00862236">
              <w:rPr>
                <w:b/>
                <w:color w:val="0070C0"/>
                <w:lang w:eastAsia="ko-KR"/>
              </w:rPr>
              <w:t>Issue 2-1b: PRS/SRS bandwidth aggregation scenario</w:t>
            </w:r>
          </w:p>
          <w:p w14:paraId="1981E4EC" w14:textId="47A39308" w:rsidR="004C5CBE" w:rsidRPr="00E17EBD" w:rsidRDefault="004C5CBE" w:rsidP="002D0CE7">
            <w:pPr>
              <w:rPr>
                <w:bCs/>
                <w:color w:val="0070C0"/>
                <w:lang w:eastAsia="ko-KR"/>
              </w:rPr>
            </w:pPr>
            <w:r>
              <w:rPr>
                <w:bCs/>
                <w:color w:val="0070C0"/>
                <w:lang w:eastAsia="ko-KR"/>
              </w:rPr>
              <w:t xml:space="preserve">Follow GTW’s agreement on proposal 1 and 2. </w:t>
            </w:r>
            <w:r w:rsidRPr="003D5772">
              <w:rPr>
                <w:bCs/>
                <w:color w:val="0070C0"/>
                <w:lang w:eastAsia="ko-KR"/>
              </w:rPr>
              <w:t>Proposal 3 needs to further</w:t>
            </w:r>
            <w:r>
              <w:rPr>
                <w:bCs/>
                <w:color w:val="0070C0"/>
                <w:lang w:eastAsia="ko-KR"/>
              </w:rPr>
              <w:t xml:space="preserve"> discuss.</w:t>
            </w:r>
          </w:p>
          <w:p w14:paraId="2737E117" w14:textId="77777777" w:rsidR="004C5CBE" w:rsidRPr="00862236" w:rsidRDefault="004C5CBE" w:rsidP="002D0CE7">
            <w:pPr>
              <w:rPr>
                <w:b/>
                <w:color w:val="0070C0"/>
                <w:lang w:eastAsia="ko-KR"/>
              </w:rPr>
            </w:pPr>
            <w:r w:rsidRPr="00862236">
              <w:rPr>
                <w:b/>
                <w:color w:val="0070C0"/>
                <w:lang w:eastAsia="ko-KR"/>
              </w:rPr>
              <w:t>Issue 2-1c: RF impairment model and assessment</w:t>
            </w:r>
          </w:p>
          <w:p w14:paraId="25C30167" w14:textId="6A2C809C" w:rsidR="004C5CBE" w:rsidRDefault="004C5CBE" w:rsidP="002D0CE7">
            <w:pPr>
              <w:rPr>
                <w:bCs/>
                <w:color w:val="0070C0"/>
                <w:lang w:eastAsia="ko-KR"/>
              </w:rPr>
            </w:pPr>
            <w:r>
              <w:rPr>
                <w:bCs/>
                <w:color w:val="0070C0"/>
                <w:lang w:eastAsia="ko-KR"/>
              </w:rPr>
              <w:t>We support Proposal 1. Based on the GTW discussion, the RF impairment including group delay, TAE</w:t>
            </w:r>
            <w:r w:rsidR="007A1779">
              <w:rPr>
                <w:bCs/>
                <w:color w:val="0070C0"/>
                <w:lang w:eastAsia="ko-KR"/>
              </w:rPr>
              <w:t xml:space="preserve"> should be studied even for the single Tx/Rx chain cases.</w:t>
            </w:r>
          </w:p>
          <w:p w14:paraId="4519A249" w14:textId="77777777" w:rsidR="004C5CBE" w:rsidRPr="00862236" w:rsidRDefault="004C5CBE" w:rsidP="002D0CE7">
            <w:pPr>
              <w:rPr>
                <w:b/>
                <w:color w:val="0070C0"/>
                <w:lang w:eastAsia="ko-KR"/>
              </w:rPr>
            </w:pPr>
            <w:r w:rsidRPr="00862236">
              <w:rPr>
                <w:b/>
                <w:color w:val="0070C0"/>
                <w:lang w:eastAsia="ko-KR"/>
              </w:rPr>
              <w:t>Issue 2-1d: Achievable accuracy gain study for intra-band contiguous CA</w:t>
            </w:r>
          </w:p>
          <w:p w14:paraId="0760E47E" w14:textId="54540792" w:rsidR="004C5CBE" w:rsidRDefault="007A1779" w:rsidP="002D0CE7">
            <w:pPr>
              <w:rPr>
                <w:bCs/>
                <w:color w:val="0070C0"/>
                <w:lang w:eastAsia="ko-KR"/>
              </w:rPr>
            </w:pPr>
            <w:r>
              <w:rPr>
                <w:bCs/>
                <w:color w:val="0070C0"/>
                <w:lang w:eastAsia="ko-KR"/>
              </w:rPr>
              <w:t>OK with proposal 1,3, 5 and 6</w:t>
            </w:r>
          </w:p>
          <w:p w14:paraId="2B2A7025" w14:textId="670CDD8C" w:rsidR="004C5CBE" w:rsidRDefault="007A1779" w:rsidP="002D0CE7">
            <w:pPr>
              <w:rPr>
                <w:bCs/>
                <w:color w:val="0070C0"/>
                <w:lang w:eastAsia="ko-KR"/>
              </w:rPr>
            </w:pPr>
            <w:r>
              <w:rPr>
                <w:bCs/>
                <w:color w:val="0070C0"/>
                <w:lang w:eastAsia="ko-KR"/>
              </w:rPr>
              <w:t>On</w:t>
            </w:r>
            <w:r w:rsidR="004C5CBE">
              <w:rPr>
                <w:bCs/>
                <w:color w:val="0070C0"/>
                <w:lang w:eastAsia="ko-KR"/>
              </w:rPr>
              <w:t xml:space="preserve"> Proposal 3, </w:t>
            </w:r>
            <w:r>
              <w:rPr>
                <w:bCs/>
                <w:color w:val="0070C0"/>
                <w:lang w:eastAsia="ko-KR"/>
              </w:rPr>
              <w:t>existing TAE is too large to realise meaningful gain</w:t>
            </w:r>
            <w:r w:rsidR="004C5CBE">
              <w:rPr>
                <w:bCs/>
                <w:color w:val="0070C0"/>
                <w:lang w:eastAsia="ko-KR"/>
              </w:rPr>
              <w:t>.</w:t>
            </w:r>
            <w:r>
              <w:rPr>
                <w:bCs/>
                <w:color w:val="0070C0"/>
                <w:lang w:eastAsia="ko-KR"/>
              </w:rPr>
              <w:t xml:space="preserve"> It is proposed to study how much TAE can be tightened based on single Tx/Rx chain assumption </w:t>
            </w:r>
          </w:p>
          <w:p w14:paraId="161D0207" w14:textId="7E6F4A73" w:rsidR="004C5CBE" w:rsidRDefault="007A1779" w:rsidP="002D0CE7">
            <w:pPr>
              <w:rPr>
                <w:bCs/>
                <w:color w:val="0070C0"/>
                <w:lang w:eastAsia="ko-KR"/>
              </w:rPr>
            </w:pPr>
            <w:bookmarkStart w:id="39" w:name="_Hlk117055889"/>
            <w:r>
              <w:rPr>
                <w:bCs/>
                <w:color w:val="0070C0"/>
                <w:lang w:eastAsia="ko-KR"/>
              </w:rPr>
              <w:t>On</w:t>
            </w:r>
            <w:r w:rsidR="004C5CBE">
              <w:rPr>
                <w:bCs/>
                <w:color w:val="0070C0"/>
                <w:lang w:eastAsia="ko-KR"/>
              </w:rPr>
              <w:t xml:space="preserve"> Proposal 4,</w:t>
            </w:r>
            <w:r>
              <w:rPr>
                <w:bCs/>
                <w:color w:val="0070C0"/>
                <w:lang w:eastAsia="ko-KR"/>
              </w:rPr>
              <w:t xml:space="preserve"> we need to clarify if non-coherent aggregation is part of the study. It is unclear how much gain can be achieved by non-coherent aggregation.</w:t>
            </w:r>
            <w:r w:rsidR="004C5CBE">
              <w:rPr>
                <w:bCs/>
                <w:color w:val="0070C0"/>
                <w:lang w:eastAsia="ko-KR"/>
              </w:rPr>
              <w:t xml:space="preserve"> </w:t>
            </w:r>
          </w:p>
          <w:bookmarkEnd w:id="39"/>
          <w:p w14:paraId="3F681C81" w14:textId="5461AB12" w:rsidR="004C5CBE" w:rsidRDefault="007A1779" w:rsidP="002D0CE7">
            <w:pPr>
              <w:rPr>
                <w:bCs/>
                <w:color w:val="0070C0"/>
                <w:lang w:eastAsia="ko-KR"/>
              </w:rPr>
            </w:pPr>
            <w:r>
              <w:rPr>
                <w:bCs/>
                <w:color w:val="0070C0"/>
                <w:lang w:eastAsia="ko-KR"/>
              </w:rPr>
              <w:t xml:space="preserve">On Proposal 7, can proponent please clarify what the minimum requirements, other than TAE, refer to? </w:t>
            </w:r>
          </w:p>
          <w:p w14:paraId="181A61E6" w14:textId="77777777" w:rsidR="004C5CBE" w:rsidRPr="00862236" w:rsidRDefault="004C5CBE" w:rsidP="002D0CE7">
            <w:pPr>
              <w:rPr>
                <w:bCs/>
                <w:color w:val="0070C0"/>
                <w:lang w:eastAsia="ko-KR"/>
              </w:rPr>
            </w:pPr>
            <w:r w:rsidRPr="00862236">
              <w:rPr>
                <w:b/>
                <w:color w:val="0070C0"/>
                <w:lang w:eastAsia="ko-KR"/>
              </w:rPr>
              <w:t>Issue 2-1e: Baseline assumption for FFT processing</w:t>
            </w:r>
          </w:p>
          <w:p w14:paraId="4C979B13" w14:textId="295F3DDB" w:rsidR="004C5CBE" w:rsidRPr="002D0CE7" w:rsidRDefault="007A1779" w:rsidP="002D0CE7">
            <w:pPr>
              <w:rPr>
                <w:bCs/>
                <w:color w:val="0070C0"/>
                <w:lang w:eastAsia="ko-KR"/>
              </w:rPr>
            </w:pPr>
            <w:r>
              <w:rPr>
                <w:bCs/>
                <w:color w:val="0070C0"/>
                <w:lang w:eastAsia="ko-KR"/>
              </w:rPr>
              <w:t>Proposal 1 is OK.</w:t>
            </w:r>
          </w:p>
        </w:tc>
      </w:tr>
    </w:tbl>
    <w:p w14:paraId="1B6448C5" w14:textId="6A3ED7F4" w:rsidR="00184852" w:rsidRDefault="00207152">
      <w:pPr>
        <w:rPr>
          <w:color w:val="0070C0"/>
          <w:lang w:val="en-US" w:eastAsia="zh-CN"/>
        </w:rPr>
      </w:pPr>
      <w:r>
        <w:rPr>
          <w:rFonts w:hint="eastAsia"/>
          <w:color w:val="0070C0"/>
          <w:lang w:val="en-US" w:eastAsia="zh-CN"/>
        </w:rPr>
        <w:lastRenderedPageBreak/>
        <w:t xml:space="preserve"> </w:t>
      </w:r>
    </w:p>
    <w:p w14:paraId="714880CF" w14:textId="77777777" w:rsidR="00184852" w:rsidRDefault="00207152">
      <w:pPr>
        <w:rPr>
          <w:bCs/>
          <w:color w:val="0070C0"/>
          <w:u w:val="single"/>
          <w:lang w:eastAsia="ko-KR"/>
        </w:rPr>
      </w:pPr>
      <w:r>
        <w:rPr>
          <w:rFonts w:hint="eastAsia"/>
          <w:bCs/>
          <w:color w:val="0070C0"/>
          <w:u w:val="single"/>
          <w:lang w:eastAsia="ko-KR"/>
        </w:rPr>
        <w:t xml:space="preserve">Sub topic </w:t>
      </w:r>
      <w:r>
        <w:rPr>
          <w:bCs/>
          <w:color w:val="0070C0"/>
          <w:u w:val="single"/>
          <w:lang w:eastAsia="ko-KR"/>
        </w:rPr>
        <w:t xml:space="preserve">2-2: </w:t>
      </w:r>
      <w:r>
        <w:rPr>
          <w:rFonts w:hint="eastAsia"/>
          <w:bCs/>
          <w:color w:val="0070C0"/>
          <w:u w:val="single"/>
          <w:lang w:eastAsia="ko-KR"/>
        </w:rPr>
        <w:t xml:space="preserve"> </w:t>
      </w:r>
      <w:r>
        <w:rPr>
          <w:bCs/>
          <w:color w:val="0070C0"/>
          <w:u w:val="single"/>
          <w:lang w:eastAsia="ko-KR"/>
        </w:rPr>
        <w:t>Study based on carrier phase measurements</w:t>
      </w:r>
    </w:p>
    <w:p w14:paraId="05827DD6" w14:textId="77777777" w:rsidR="00184852" w:rsidRDefault="00207152">
      <w:pPr>
        <w:rPr>
          <w:bCs/>
          <w:color w:val="0070C0"/>
          <w:lang w:eastAsia="ko-KR"/>
        </w:rPr>
      </w:pPr>
      <w:r>
        <w:rPr>
          <w:bCs/>
          <w:color w:val="0070C0"/>
          <w:lang w:eastAsia="ko-KR"/>
        </w:rPr>
        <w:tab/>
        <w:t>Issue 2-2a: RAN4 study on RF requirement</w:t>
      </w:r>
    </w:p>
    <w:p w14:paraId="7A223F4C" w14:textId="77777777" w:rsidR="00184852" w:rsidRDefault="00207152">
      <w:pPr>
        <w:rPr>
          <w:bCs/>
          <w:color w:val="0070C0"/>
          <w:lang w:eastAsia="ko-KR"/>
        </w:rPr>
      </w:pPr>
      <w:r>
        <w:rPr>
          <w:bCs/>
          <w:color w:val="0070C0"/>
          <w:lang w:eastAsia="ko-KR"/>
        </w:rPr>
        <w:tab/>
        <w:t>Issue 2-2b: Scope of RAN4 study</w:t>
      </w:r>
    </w:p>
    <w:tbl>
      <w:tblPr>
        <w:tblStyle w:val="TableGrid"/>
        <w:tblW w:w="0" w:type="auto"/>
        <w:tblLook w:val="04A0" w:firstRow="1" w:lastRow="0" w:firstColumn="1" w:lastColumn="0" w:noHBand="0" w:noVBand="1"/>
      </w:tblPr>
      <w:tblGrid>
        <w:gridCol w:w="1236"/>
        <w:gridCol w:w="8395"/>
      </w:tblGrid>
      <w:tr w:rsidR="00184852" w14:paraId="151910AB" w14:textId="77777777">
        <w:tc>
          <w:tcPr>
            <w:tcW w:w="1236" w:type="dxa"/>
          </w:tcPr>
          <w:p w14:paraId="0EE34E88"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487E10"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Comments</w:t>
            </w:r>
          </w:p>
        </w:tc>
      </w:tr>
      <w:tr w:rsidR="00184852" w14:paraId="1854A942" w14:textId="77777777">
        <w:tc>
          <w:tcPr>
            <w:tcW w:w="1236" w:type="dxa"/>
          </w:tcPr>
          <w:p w14:paraId="7DA13653"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AE15ED"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2-2a</w:t>
            </w:r>
            <w:r>
              <w:rPr>
                <w:rFonts w:eastAsiaTheme="minorEastAsia"/>
                <w:color w:val="0070C0"/>
                <w:lang w:val="en-US" w:eastAsia="zh-CN"/>
              </w:rPr>
              <w:t>:</w:t>
            </w:r>
          </w:p>
          <w:p w14:paraId="2D8BDDAC" w14:textId="77777777" w:rsidR="00184852" w:rsidRDefault="00207152">
            <w:pPr>
              <w:spacing w:after="120"/>
              <w:rPr>
                <w:rFonts w:eastAsiaTheme="minorEastAsia"/>
                <w:color w:val="0070C0"/>
                <w:lang w:val="en-US" w:eastAsia="zh-CN"/>
              </w:rPr>
            </w:pPr>
            <w:r>
              <w:rPr>
                <w:rFonts w:eastAsiaTheme="minorEastAsia"/>
                <w:color w:val="0070C0"/>
                <w:lang w:val="en-US" w:eastAsia="zh-CN"/>
              </w:rPr>
              <w:t>P1: we support this proposal.</w:t>
            </w:r>
          </w:p>
          <w:p w14:paraId="69C3C847" w14:textId="77777777" w:rsidR="00184852" w:rsidRDefault="00184852">
            <w:pPr>
              <w:spacing w:after="120"/>
              <w:rPr>
                <w:rFonts w:eastAsiaTheme="minorEastAsia"/>
                <w:color w:val="0070C0"/>
                <w:lang w:val="en-US" w:eastAsia="zh-CN"/>
              </w:rPr>
            </w:pPr>
          </w:p>
          <w:p w14:paraId="16E73FDC"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2-2b</w:t>
            </w:r>
            <w:r>
              <w:rPr>
                <w:rFonts w:eastAsiaTheme="minorEastAsia"/>
                <w:color w:val="0070C0"/>
                <w:lang w:val="en-US" w:eastAsia="zh-CN"/>
              </w:rPr>
              <w:t>:</w:t>
            </w:r>
          </w:p>
          <w:p w14:paraId="40899C42" w14:textId="77777777" w:rsidR="00184852" w:rsidRDefault="00207152">
            <w:pPr>
              <w:spacing w:after="120"/>
              <w:rPr>
                <w:rFonts w:eastAsiaTheme="minorEastAsia"/>
                <w:color w:val="0070C0"/>
                <w:lang w:val="en-US" w:eastAsia="zh-CN"/>
              </w:rPr>
            </w:pPr>
            <w:r>
              <w:rPr>
                <w:rFonts w:eastAsiaTheme="minorEastAsia"/>
                <w:color w:val="0070C0"/>
                <w:lang w:val="en-US" w:eastAsia="zh-CN"/>
              </w:rPr>
              <w:t>P1 and P2: In our view this is up to RAN1.</w:t>
            </w:r>
          </w:p>
          <w:p w14:paraId="7A3C78CC" w14:textId="77777777" w:rsidR="00184852" w:rsidRDefault="00207152">
            <w:pPr>
              <w:spacing w:after="120"/>
              <w:rPr>
                <w:rFonts w:eastAsiaTheme="minorEastAsia"/>
                <w:color w:val="0070C0"/>
                <w:lang w:val="en-US" w:eastAsia="zh-CN"/>
              </w:rPr>
            </w:pPr>
            <w:r>
              <w:rPr>
                <w:rFonts w:eastAsiaTheme="minorEastAsia"/>
                <w:color w:val="0070C0"/>
                <w:lang w:val="en-US" w:eastAsia="zh-CN"/>
              </w:rPr>
              <w:t>P3: Fine.</w:t>
            </w:r>
          </w:p>
          <w:p w14:paraId="7CF32EBB" w14:textId="77777777" w:rsidR="00184852" w:rsidRDefault="00207152">
            <w:pPr>
              <w:spacing w:after="120"/>
              <w:rPr>
                <w:rFonts w:eastAsiaTheme="minorEastAsia"/>
                <w:color w:val="0070C0"/>
                <w:lang w:val="en-US" w:eastAsia="zh-CN"/>
              </w:rPr>
            </w:pPr>
            <w:r>
              <w:rPr>
                <w:rFonts w:eastAsiaTheme="minorEastAsia"/>
                <w:color w:val="0070C0"/>
                <w:lang w:val="en-US" w:eastAsia="zh-CN"/>
              </w:rPr>
              <w:t>P4/P5/P6: As proposed in issue 2-2a RAN4 shall wait for at least an initial conclusion from RAN1 and do not perform parallel study on the same topic.</w:t>
            </w:r>
          </w:p>
        </w:tc>
      </w:tr>
      <w:tr w:rsidR="00184852" w14:paraId="66D0B714" w14:textId="77777777">
        <w:tc>
          <w:tcPr>
            <w:tcW w:w="1236" w:type="dxa"/>
          </w:tcPr>
          <w:p w14:paraId="02EDFD0E" w14:textId="6E108FC0" w:rsidR="00184852" w:rsidRDefault="0017301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C1D12E" w14:textId="77777777" w:rsidR="00184852" w:rsidRPr="0035724F" w:rsidRDefault="00173016">
            <w:pPr>
              <w:spacing w:after="120"/>
              <w:rPr>
                <w:rFonts w:eastAsiaTheme="minorEastAsia"/>
                <w:b/>
                <w:bCs/>
                <w:color w:val="0070C0"/>
                <w:lang w:val="en-US" w:eastAsia="zh-CN"/>
              </w:rPr>
            </w:pPr>
            <w:r w:rsidRPr="0035724F">
              <w:rPr>
                <w:rFonts w:eastAsiaTheme="minorEastAsia"/>
                <w:b/>
                <w:bCs/>
                <w:color w:val="0070C0"/>
                <w:lang w:val="en-US" w:eastAsia="zh-CN"/>
              </w:rPr>
              <w:t xml:space="preserve">Issue 2-2a: </w:t>
            </w:r>
          </w:p>
          <w:p w14:paraId="3DBAE20E" w14:textId="4793A3D0" w:rsidR="00173016" w:rsidRDefault="00173016">
            <w:pPr>
              <w:spacing w:after="120"/>
              <w:rPr>
                <w:rFonts w:eastAsiaTheme="minorEastAsia"/>
                <w:color w:val="0070C0"/>
                <w:lang w:val="en-US" w:eastAsia="zh-CN"/>
              </w:rPr>
            </w:pPr>
            <w:r>
              <w:rPr>
                <w:rFonts w:eastAsiaTheme="minorEastAsia"/>
                <w:color w:val="0070C0"/>
                <w:lang w:val="en-US" w:eastAsia="zh-CN"/>
              </w:rPr>
              <w:t>P1: Although we agree that further progress in RAN1 needs to be awaited to conduct the evaluation in RAN4, RAN4 can start work on evaluation methodology and general modelling assumptions in parallel. This is also needed due to the tight time schedule of the study.</w:t>
            </w:r>
          </w:p>
          <w:p w14:paraId="408D3C58" w14:textId="77777777" w:rsidR="00173016" w:rsidRDefault="00173016">
            <w:pPr>
              <w:spacing w:after="120"/>
              <w:rPr>
                <w:rFonts w:eastAsiaTheme="minorEastAsia"/>
                <w:color w:val="0070C0"/>
                <w:lang w:val="en-US" w:eastAsia="zh-CN"/>
              </w:rPr>
            </w:pPr>
            <w:r>
              <w:rPr>
                <w:rFonts w:eastAsiaTheme="minorEastAsia"/>
                <w:color w:val="0070C0"/>
                <w:lang w:val="en-US" w:eastAsia="zh-CN"/>
              </w:rPr>
              <w:t>For instance, assumptions on PRS BW, SCS, FR, SNR, propagation channels, discussion on modelling of error sources</w:t>
            </w:r>
            <w:r w:rsidR="0035724F">
              <w:rPr>
                <w:rFonts w:eastAsiaTheme="minorEastAsia"/>
                <w:color w:val="0070C0"/>
                <w:lang w:val="en-US" w:eastAsia="zh-CN"/>
              </w:rPr>
              <w:t xml:space="preserve"> </w:t>
            </w:r>
            <w:r>
              <w:rPr>
                <w:rFonts w:eastAsiaTheme="minorEastAsia"/>
                <w:color w:val="0070C0"/>
                <w:lang w:val="en-US" w:eastAsia="zh-CN"/>
              </w:rPr>
              <w:t xml:space="preserve">identified by RAN1 as well as </w:t>
            </w:r>
            <w:r w:rsidR="0035724F">
              <w:rPr>
                <w:rFonts w:eastAsiaTheme="minorEastAsia"/>
                <w:color w:val="0070C0"/>
                <w:lang w:val="en-US" w:eastAsia="zh-CN"/>
              </w:rPr>
              <w:t xml:space="preserve">on </w:t>
            </w:r>
            <w:r>
              <w:rPr>
                <w:rFonts w:eastAsiaTheme="minorEastAsia"/>
                <w:color w:val="0070C0"/>
                <w:lang w:val="en-US" w:eastAsia="zh-CN"/>
              </w:rPr>
              <w:t xml:space="preserve">evaluation </w:t>
            </w:r>
            <w:r w:rsidR="0035724F">
              <w:rPr>
                <w:rFonts w:eastAsiaTheme="minorEastAsia"/>
                <w:color w:val="0070C0"/>
                <w:lang w:val="en-US" w:eastAsia="zh-CN"/>
              </w:rPr>
              <w:t>metrics</w:t>
            </w:r>
            <w:r>
              <w:rPr>
                <w:rFonts w:eastAsiaTheme="minorEastAsia"/>
                <w:color w:val="0070C0"/>
                <w:lang w:val="en-US" w:eastAsia="zh-CN"/>
              </w:rPr>
              <w:t xml:space="preserve"> can take place.</w:t>
            </w:r>
          </w:p>
          <w:p w14:paraId="35BBD90C" w14:textId="77777777" w:rsidR="0035724F" w:rsidRDefault="0035724F">
            <w:pPr>
              <w:spacing w:after="120"/>
              <w:rPr>
                <w:rFonts w:eastAsiaTheme="minorEastAsia"/>
                <w:b/>
                <w:bCs/>
                <w:color w:val="0070C0"/>
                <w:lang w:val="en-US" w:eastAsia="zh-CN"/>
              </w:rPr>
            </w:pPr>
            <w:r w:rsidRPr="0035724F">
              <w:rPr>
                <w:rFonts w:eastAsiaTheme="minorEastAsia"/>
                <w:b/>
                <w:bCs/>
                <w:color w:val="0070C0"/>
                <w:lang w:val="en-US" w:eastAsia="zh-CN"/>
              </w:rPr>
              <w:t>Issue 2-2b:</w:t>
            </w:r>
            <w:r>
              <w:rPr>
                <w:rFonts w:eastAsiaTheme="minorEastAsia"/>
                <w:b/>
                <w:bCs/>
                <w:color w:val="0070C0"/>
                <w:lang w:val="en-US" w:eastAsia="zh-CN"/>
              </w:rPr>
              <w:t xml:space="preserve"> </w:t>
            </w:r>
          </w:p>
          <w:p w14:paraId="7F11BEC6" w14:textId="57F4861D" w:rsidR="0035724F" w:rsidRPr="0035724F" w:rsidRDefault="0035724F">
            <w:pPr>
              <w:spacing w:after="120"/>
              <w:rPr>
                <w:rFonts w:eastAsiaTheme="minorEastAsia"/>
                <w:b/>
                <w:bCs/>
                <w:color w:val="0070C0"/>
                <w:lang w:val="en-US" w:eastAsia="zh-CN"/>
              </w:rPr>
            </w:pPr>
            <w:r w:rsidRPr="0035724F">
              <w:rPr>
                <w:rFonts w:eastAsiaTheme="minorEastAsia"/>
                <w:color w:val="0070C0"/>
                <w:lang w:val="en-US" w:eastAsia="zh-CN"/>
              </w:rPr>
              <w:t xml:space="preserve">All proposals should be considered by RAN4. As stated above, the evaluation methodology including the modelling of error sources is up to RAN4. We propose to align assumptions / </w:t>
            </w:r>
            <w:r>
              <w:rPr>
                <w:rFonts w:eastAsiaTheme="minorEastAsia"/>
                <w:color w:val="0070C0"/>
                <w:lang w:val="en-US" w:eastAsia="zh-CN"/>
              </w:rPr>
              <w:t xml:space="preserve">evaluation </w:t>
            </w:r>
            <w:r w:rsidRPr="0035724F">
              <w:rPr>
                <w:rFonts w:eastAsiaTheme="minorEastAsia"/>
                <w:color w:val="0070C0"/>
                <w:lang w:val="en-US" w:eastAsia="zh-CN"/>
              </w:rPr>
              <w:t>metrics as much as possible to those for PRS/SRS BW aggregation.</w:t>
            </w:r>
            <w:r>
              <w:rPr>
                <w:rFonts w:eastAsiaTheme="minorEastAsia"/>
                <w:color w:val="0070C0"/>
                <w:lang w:val="en-US" w:eastAsia="zh-CN"/>
              </w:rPr>
              <w:t xml:space="preserve"> For P3, in case of consensus, RAN4 should liaise to RAN1.</w:t>
            </w:r>
          </w:p>
        </w:tc>
      </w:tr>
      <w:tr w:rsidR="007C2C0F" w14:paraId="4E3169A7" w14:textId="77777777">
        <w:tc>
          <w:tcPr>
            <w:tcW w:w="1236" w:type="dxa"/>
          </w:tcPr>
          <w:p w14:paraId="55F63628" w14:textId="58AF1145" w:rsidR="007C2C0F" w:rsidRDefault="007C2C0F">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75D916F8" w14:textId="77777777" w:rsidR="007C2C0F" w:rsidRDefault="007C2C0F" w:rsidP="007C2C0F">
            <w:pPr>
              <w:spacing w:after="120"/>
              <w:rPr>
                <w:rFonts w:eastAsiaTheme="minorEastAsia"/>
                <w:color w:val="0070C0"/>
                <w:lang w:val="en-US" w:eastAsia="zh-CN"/>
              </w:rPr>
            </w:pPr>
            <w:r>
              <w:rPr>
                <w:rFonts w:eastAsiaTheme="minorEastAsia"/>
                <w:b/>
                <w:bCs/>
                <w:color w:val="0070C0"/>
                <w:lang w:val="en-US" w:eastAsia="zh-CN"/>
              </w:rPr>
              <w:t>Issue 2-2a</w:t>
            </w:r>
            <w:r>
              <w:rPr>
                <w:rFonts w:eastAsiaTheme="minorEastAsia"/>
                <w:color w:val="0070C0"/>
                <w:lang w:val="en-US" w:eastAsia="zh-CN"/>
              </w:rPr>
              <w:t>:</w:t>
            </w:r>
          </w:p>
          <w:p w14:paraId="302E8618" w14:textId="3B2815C8" w:rsidR="007C2C0F" w:rsidRDefault="007C2C0F" w:rsidP="007C2C0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P1. </w:t>
            </w:r>
          </w:p>
          <w:p w14:paraId="245330D7" w14:textId="67F153F3" w:rsidR="007C2C0F" w:rsidRDefault="007C2C0F" w:rsidP="007C2C0F">
            <w:pPr>
              <w:spacing w:after="120"/>
              <w:rPr>
                <w:rFonts w:eastAsiaTheme="minorEastAsia"/>
                <w:color w:val="0070C0"/>
                <w:lang w:val="en-US" w:eastAsia="zh-CN"/>
              </w:rPr>
            </w:pPr>
            <w:r>
              <w:rPr>
                <w:rFonts w:eastAsiaTheme="minorEastAsia"/>
                <w:b/>
                <w:bCs/>
                <w:color w:val="0070C0"/>
                <w:lang w:val="en-US" w:eastAsia="zh-CN"/>
              </w:rPr>
              <w:t>Issue 2-2</w:t>
            </w:r>
            <w:r>
              <w:rPr>
                <w:rFonts w:eastAsiaTheme="minorEastAsia" w:hint="eastAsia"/>
                <w:b/>
                <w:bCs/>
                <w:color w:val="0070C0"/>
                <w:lang w:val="en-US" w:eastAsia="zh-CN"/>
              </w:rPr>
              <w:t>b</w:t>
            </w:r>
            <w:r>
              <w:rPr>
                <w:rFonts w:eastAsiaTheme="minorEastAsia"/>
                <w:color w:val="0070C0"/>
                <w:lang w:val="en-US" w:eastAsia="zh-CN"/>
              </w:rPr>
              <w:t>:</w:t>
            </w:r>
          </w:p>
          <w:p w14:paraId="61888A60" w14:textId="0B9F031E" w:rsidR="007C2C0F" w:rsidRPr="002A2E83" w:rsidRDefault="007C2C0F">
            <w:pPr>
              <w:spacing w:after="120"/>
              <w:rPr>
                <w:rFonts w:eastAsiaTheme="minorEastAsia"/>
                <w:bCs/>
                <w:color w:val="0070C0"/>
                <w:lang w:val="en-US" w:eastAsia="zh-CN"/>
              </w:rPr>
            </w:pPr>
            <w:r w:rsidRPr="002A2E83">
              <w:rPr>
                <w:rFonts w:eastAsiaTheme="minorEastAsia"/>
                <w:bCs/>
                <w:color w:val="0070C0"/>
                <w:lang w:val="en-US" w:eastAsia="zh-CN"/>
              </w:rPr>
              <w:t xml:space="preserve">As commented in issue 2-2a, more conclusions from RAN1 are needed. </w:t>
            </w:r>
          </w:p>
        </w:tc>
      </w:tr>
      <w:tr w:rsidR="005F1EB1" w14:paraId="0878D607" w14:textId="77777777">
        <w:tc>
          <w:tcPr>
            <w:tcW w:w="1236" w:type="dxa"/>
          </w:tcPr>
          <w:p w14:paraId="6F1CD1BC" w14:textId="4D4C0777" w:rsidR="005F1EB1" w:rsidRDefault="005F1EB1" w:rsidP="005F1EB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83F5C9A" w14:textId="41D06686" w:rsidR="00C84041" w:rsidRDefault="00C84041" w:rsidP="00401BDB">
            <w:pPr>
              <w:spacing w:after="120"/>
              <w:rPr>
                <w:rFonts w:eastAsiaTheme="minorEastAsia"/>
                <w:bCs/>
                <w:color w:val="0070C0"/>
                <w:lang w:val="en-US" w:eastAsia="zh-CN"/>
              </w:rPr>
            </w:pPr>
            <w:r>
              <w:rPr>
                <w:rFonts w:eastAsiaTheme="minorEastAsia"/>
                <w:b/>
                <w:bCs/>
                <w:color w:val="0070C0"/>
                <w:lang w:val="en-US" w:eastAsia="zh-CN"/>
              </w:rPr>
              <w:t>Issue 2-2a</w:t>
            </w:r>
            <w:r>
              <w:rPr>
                <w:rFonts w:eastAsiaTheme="minorEastAsia"/>
                <w:color w:val="0070C0"/>
                <w:lang w:val="en-US" w:eastAsia="zh-CN"/>
              </w:rPr>
              <w:t>:</w:t>
            </w:r>
          </w:p>
          <w:p w14:paraId="796DC21A" w14:textId="7D32258D" w:rsidR="005F1EB1" w:rsidRDefault="00C84041" w:rsidP="00401BDB">
            <w:pPr>
              <w:spacing w:after="120"/>
              <w:rPr>
                <w:rFonts w:eastAsiaTheme="minorEastAsia"/>
                <w:bCs/>
                <w:color w:val="0070C0"/>
                <w:lang w:val="en-US" w:eastAsia="zh-CN"/>
              </w:rPr>
            </w:pPr>
            <w:r>
              <w:rPr>
                <w:rFonts w:eastAsiaTheme="minorEastAsia"/>
                <w:bCs/>
                <w:color w:val="0070C0"/>
                <w:lang w:val="en-US" w:eastAsia="zh-CN"/>
              </w:rPr>
              <w:t>RAN4 already have WF in last meeting to wait for the discussion outcome of RAN1</w:t>
            </w:r>
            <w:r w:rsidR="005F1EB1">
              <w:rPr>
                <w:rFonts w:eastAsiaTheme="minorEastAsia"/>
                <w:bCs/>
                <w:color w:val="0070C0"/>
                <w:lang w:val="en-US" w:eastAsia="zh-CN"/>
              </w:rPr>
              <w:t>.</w:t>
            </w:r>
            <w:r>
              <w:rPr>
                <w:rFonts w:eastAsiaTheme="minorEastAsia"/>
                <w:bCs/>
                <w:color w:val="0070C0"/>
                <w:lang w:val="en-US" w:eastAsia="zh-CN"/>
              </w:rPr>
              <w:t xml:space="preserve"> The proposal as </w:t>
            </w:r>
            <w:r w:rsidR="004A7BBA">
              <w:rPr>
                <w:rFonts w:eastAsiaTheme="minorEastAsia"/>
                <w:bCs/>
                <w:color w:val="0070C0"/>
                <w:lang w:val="en-US" w:eastAsia="zh-CN"/>
              </w:rPr>
              <w:t xml:space="preserve">mentioned by moderator is aligned with the WF. So we think there is no need to have further discussion of the issue in this meeting. </w:t>
            </w:r>
          </w:p>
          <w:p w14:paraId="0BFF5F79" w14:textId="77777777" w:rsidR="00C84041" w:rsidRDefault="00C84041" w:rsidP="00401BDB">
            <w:pPr>
              <w:spacing w:after="120"/>
              <w:rPr>
                <w:rFonts w:eastAsiaTheme="minorEastAsia"/>
                <w:b/>
                <w:bCs/>
                <w:color w:val="0070C0"/>
                <w:lang w:val="en-US" w:eastAsia="zh-CN"/>
              </w:rPr>
            </w:pPr>
          </w:p>
          <w:p w14:paraId="0704AAAF" w14:textId="07BD8C38" w:rsidR="00C84041" w:rsidRDefault="00C84041" w:rsidP="00401BDB">
            <w:pPr>
              <w:spacing w:after="120"/>
              <w:rPr>
                <w:rFonts w:eastAsiaTheme="minorEastAsia"/>
                <w:color w:val="0070C0"/>
                <w:lang w:val="en-US" w:eastAsia="zh-CN"/>
              </w:rPr>
            </w:pPr>
            <w:r>
              <w:rPr>
                <w:rFonts w:eastAsiaTheme="minorEastAsia"/>
                <w:b/>
                <w:bCs/>
                <w:color w:val="0070C0"/>
                <w:lang w:val="en-US" w:eastAsia="zh-CN"/>
              </w:rPr>
              <w:t>Issue 2-2b</w:t>
            </w:r>
            <w:r>
              <w:rPr>
                <w:rFonts w:eastAsiaTheme="minorEastAsia"/>
                <w:color w:val="0070C0"/>
                <w:lang w:val="en-US" w:eastAsia="zh-CN"/>
              </w:rPr>
              <w:t>:</w:t>
            </w:r>
          </w:p>
          <w:p w14:paraId="3FA7190D" w14:textId="1F65E137" w:rsidR="00C84041" w:rsidRPr="00C84041" w:rsidRDefault="004A7BBA" w:rsidP="00401BDB">
            <w:pPr>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 xml:space="preserve">or the moment, we think there is no need to have further discussion in RAN4 on the listed issues as proposed by Nokia. More inputs from RAN1 are needed, otherwise it’s not clear which direction and aspects RAN4 should study and evaluate. </w:t>
            </w:r>
          </w:p>
        </w:tc>
      </w:tr>
      <w:tr w:rsidR="00675F95" w14:paraId="616E4FF6" w14:textId="77777777">
        <w:tc>
          <w:tcPr>
            <w:tcW w:w="1236" w:type="dxa"/>
          </w:tcPr>
          <w:p w14:paraId="7ACEC941" w14:textId="16D5B1F0" w:rsidR="00675F95" w:rsidRDefault="00675F95" w:rsidP="00675F9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F18018E" w14:textId="77777777" w:rsidR="00675F95" w:rsidRPr="00862236" w:rsidRDefault="00675F95" w:rsidP="002D0CE7">
            <w:pPr>
              <w:rPr>
                <w:b/>
                <w:color w:val="0070C0"/>
                <w:lang w:eastAsia="ko-KR"/>
              </w:rPr>
            </w:pPr>
            <w:r w:rsidRPr="00862236">
              <w:rPr>
                <w:b/>
                <w:color w:val="0070C0"/>
                <w:lang w:eastAsia="ko-KR"/>
              </w:rPr>
              <w:t>Issue 2-2a: RAN4 study on RF requirement</w:t>
            </w:r>
          </w:p>
          <w:p w14:paraId="7700755B" w14:textId="56574B8F" w:rsidR="00675F95" w:rsidRPr="00F47BE9" w:rsidRDefault="00675F95" w:rsidP="002D0CE7">
            <w:pPr>
              <w:rPr>
                <w:bCs/>
                <w:color w:val="0070C0"/>
                <w:lang w:eastAsia="ko-KR"/>
              </w:rPr>
            </w:pPr>
            <w:r>
              <w:rPr>
                <w:bCs/>
                <w:color w:val="0070C0"/>
                <w:lang w:eastAsia="ko-KR"/>
              </w:rPr>
              <w:t>Proposal 1</w:t>
            </w:r>
            <w:r w:rsidR="00556625">
              <w:rPr>
                <w:bCs/>
                <w:color w:val="0070C0"/>
                <w:lang w:eastAsia="ko-KR"/>
              </w:rPr>
              <w:t xml:space="preserve"> is consistent with the agreement from the previous RAN4 meeting.</w:t>
            </w:r>
          </w:p>
          <w:p w14:paraId="67A31CEA" w14:textId="429ACC1C" w:rsidR="00675F95" w:rsidRPr="00862236" w:rsidRDefault="00675F95" w:rsidP="002D0CE7">
            <w:pPr>
              <w:rPr>
                <w:b/>
                <w:color w:val="0070C0"/>
                <w:lang w:eastAsia="ko-KR"/>
              </w:rPr>
            </w:pPr>
            <w:r w:rsidRPr="00862236">
              <w:rPr>
                <w:b/>
                <w:color w:val="0070C0"/>
                <w:lang w:eastAsia="ko-KR"/>
              </w:rPr>
              <w:t>Issue 2-2b: Scope of RAN4 study</w:t>
            </w:r>
          </w:p>
          <w:p w14:paraId="2E17DEF9" w14:textId="10F9EE7F" w:rsidR="008C557D" w:rsidRDefault="00675F95" w:rsidP="00675F95">
            <w:pPr>
              <w:rPr>
                <w:bCs/>
                <w:color w:val="0070C0"/>
                <w:lang w:eastAsia="ko-KR"/>
              </w:rPr>
            </w:pPr>
            <w:r w:rsidRPr="008064A2">
              <w:rPr>
                <w:bCs/>
                <w:color w:val="0070C0"/>
                <w:lang w:eastAsia="ko-KR"/>
              </w:rPr>
              <w:t>In our view</w:t>
            </w:r>
            <w:r>
              <w:rPr>
                <w:bCs/>
                <w:color w:val="0070C0"/>
                <w:lang w:eastAsia="ko-KR"/>
              </w:rPr>
              <w:t xml:space="preserve">, Proposals 1, 5 and 6 are </w:t>
            </w:r>
            <w:r w:rsidR="005773B3">
              <w:rPr>
                <w:bCs/>
                <w:color w:val="0070C0"/>
                <w:lang w:eastAsia="ko-KR"/>
              </w:rPr>
              <w:t>fair</w:t>
            </w:r>
            <w:r>
              <w:rPr>
                <w:bCs/>
                <w:color w:val="0070C0"/>
                <w:lang w:eastAsia="ko-KR"/>
              </w:rPr>
              <w:t xml:space="preserve">ly </w:t>
            </w:r>
            <w:r w:rsidR="005773B3">
              <w:rPr>
                <w:bCs/>
                <w:color w:val="0070C0"/>
                <w:lang w:eastAsia="ko-KR"/>
              </w:rPr>
              <w:t>similar</w:t>
            </w:r>
            <w:r>
              <w:rPr>
                <w:bCs/>
                <w:color w:val="0070C0"/>
                <w:lang w:eastAsia="ko-KR"/>
              </w:rPr>
              <w:t xml:space="preserve">. If there are specific proposals about how to </w:t>
            </w:r>
            <w:r>
              <w:rPr>
                <w:bCs/>
                <w:color w:val="0070C0"/>
                <w:lang w:eastAsia="ko-KR"/>
              </w:rPr>
              <w:lastRenderedPageBreak/>
              <w:t>minimize the impact of phase errors, they may be discussed.</w:t>
            </w:r>
          </w:p>
          <w:p w14:paraId="4CBCD311" w14:textId="6382DAFC" w:rsidR="00675F95" w:rsidRPr="008064A2" w:rsidRDefault="00675F95" w:rsidP="00675F95">
            <w:pPr>
              <w:rPr>
                <w:bCs/>
                <w:color w:val="0070C0"/>
                <w:lang w:eastAsia="ko-KR"/>
              </w:rPr>
            </w:pPr>
            <w:r>
              <w:rPr>
                <w:bCs/>
                <w:color w:val="0070C0"/>
                <w:lang w:eastAsia="ko-KR"/>
              </w:rPr>
              <w:t xml:space="preserve">Proposals 2 and 4 have significant overlap. Proposal 4 would be preferable because it focuses on error sources identified by RAN1. However, at this point RAN1 has not sent any specific request or questions to RAN4. </w:t>
            </w:r>
          </w:p>
          <w:p w14:paraId="6A0BCAC1" w14:textId="52DD73A2" w:rsidR="00675F95" w:rsidRDefault="00675F95" w:rsidP="00675F95">
            <w:pPr>
              <w:spacing w:after="120"/>
              <w:rPr>
                <w:rFonts w:eastAsiaTheme="minorEastAsia"/>
                <w:b/>
                <w:bCs/>
                <w:color w:val="0070C0"/>
                <w:lang w:val="en-US" w:eastAsia="zh-CN"/>
              </w:rPr>
            </w:pPr>
            <w:r w:rsidRPr="008064A2">
              <w:rPr>
                <w:rFonts w:eastAsiaTheme="minorEastAsia"/>
                <w:color w:val="0070C0"/>
                <w:lang w:val="en-US" w:eastAsia="zh-CN"/>
              </w:rPr>
              <w:t>Proposal 3</w:t>
            </w:r>
            <w:r w:rsidRPr="00D5034A">
              <w:rPr>
                <w:rFonts w:eastAsiaTheme="minorEastAsia"/>
                <w:color w:val="0070C0"/>
                <w:lang w:val="en-US" w:eastAsia="zh-CN"/>
              </w:rPr>
              <w:t xml:space="preserve"> is OK. Since no issue has been identified, it can be included in the LS to RAN1 </w:t>
            </w:r>
            <w:r w:rsidR="00E93487">
              <w:rPr>
                <w:rFonts w:eastAsiaTheme="minorEastAsia"/>
                <w:color w:val="0070C0"/>
                <w:lang w:val="en-US" w:eastAsia="zh-CN"/>
              </w:rPr>
              <w:t>at</w:t>
            </w:r>
            <w:r w:rsidRPr="00D5034A">
              <w:rPr>
                <w:rFonts w:eastAsiaTheme="minorEastAsia"/>
                <w:color w:val="0070C0"/>
                <w:lang w:val="en-US" w:eastAsia="zh-CN"/>
              </w:rPr>
              <w:t xml:space="preserve"> the </w:t>
            </w:r>
            <w:r w:rsidR="007C3F52">
              <w:rPr>
                <w:rFonts w:eastAsiaTheme="minorEastAsia"/>
                <w:color w:val="0070C0"/>
                <w:lang w:val="en-US" w:eastAsia="zh-CN"/>
              </w:rPr>
              <w:t xml:space="preserve">conclusion of the </w:t>
            </w:r>
            <w:r w:rsidRPr="007B0946">
              <w:rPr>
                <w:rFonts w:eastAsiaTheme="minorEastAsia"/>
                <w:color w:val="0070C0"/>
                <w:lang w:val="en-US" w:eastAsia="zh-CN"/>
              </w:rPr>
              <w:t>RAN4 study.</w:t>
            </w:r>
          </w:p>
        </w:tc>
      </w:tr>
      <w:tr w:rsidR="007A1779" w14:paraId="6D8FA750" w14:textId="77777777">
        <w:tc>
          <w:tcPr>
            <w:tcW w:w="1236" w:type="dxa"/>
          </w:tcPr>
          <w:p w14:paraId="76D80A50" w14:textId="48756F12" w:rsidR="007A1779" w:rsidRDefault="002D0CE7" w:rsidP="007A1779">
            <w:pPr>
              <w:spacing w:after="120"/>
              <w:rPr>
                <w:rFonts w:eastAsiaTheme="minorEastAsia"/>
                <w:color w:val="0070C0"/>
                <w:lang w:val="en-US" w:eastAsia="zh-CN"/>
              </w:rPr>
            </w:pPr>
            <w:r>
              <w:rPr>
                <w:rFonts w:eastAsiaTheme="minorEastAsia"/>
                <w:color w:val="0070C0"/>
                <w:lang w:val="en-US" w:eastAsia="zh-CN"/>
              </w:rPr>
              <w:lastRenderedPageBreak/>
              <w:t>A</w:t>
            </w:r>
            <w:r w:rsidR="007A1779">
              <w:rPr>
                <w:rFonts w:eastAsiaTheme="minorEastAsia"/>
                <w:color w:val="0070C0"/>
                <w:lang w:val="en-US" w:eastAsia="zh-CN"/>
              </w:rPr>
              <w:t>pple</w:t>
            </w:r>
          </w:p>
        </w:tc>
        <w:tc>
          <w:tcPr>
            <w:tcW w:w="8395" w:type="dxa"/>
          </w:tcPr>
          <w:p w14:paraId="28783CFC" w14:textId="77777777" w:rsidR="007A1779" w:rsidRPr="00862236" w:rsidRDefault="007A1779" w:rsidP="002D0CE7">
            <w:pPr>
              <w:rPr>
                <w:b/>
                <w:color w:val="0070C0"/>
                <w:lang w:eastAsia="ko-KR"/>
              </w:rPr>
            </w:pPr>
            <w:r w:rsidRPr="00862236">
              <w:rPr>
                <w:b/>
                <w:color w:val="0070C0"/>
                <w:lang w:eastAsia="ko-KR"/>
              </w:rPr>
              <w:t>Issue 2-2a: RAN4 study on RF requirement</w:t>
            </w:r>
          </w:p>
          <w:p w14:paraId="27C85023" w14:textId="1C29DCC4" w:rsidR="007A1779" w:rsidRPr="00F47BE9" w:rsidRDefault="007A1779" w:rsidP="002D0CE7">
            <w:pPr>
              <w:rPr>
                <w:bCs/>
                <w:color w:val="0070C0"/>
                <w:lang w:eastAsia="ko-KR"/>
              </w:rPr>
            </w:pPr>
            <w:r>
              <w:rPr>
                <w:bCs/>
                <w:color w:val="0070C0"/>
                <w:lang w:eastAsia="ko-KR"/>
              </w:rPr>
              <w:t>Proposal 1 is OK</w:t>
            </w:r>
          </w:p>
          <w:p w14:paraId="4AB71838" w14:textId="1471AB34" w:rsidR="007A1779" w:rsidRPr="00862236" w:rsidRDefault="007A1779" w:rsidP="007A1779">
            <w:pPr>
              <w:rPr>
                <w:b/>
                <w:color w:val="0070C0"/>
                <w:lang w:eastAsia="ko-KR"/>
              </w:rPr>
            </w:pPr>
            <w:r w:rsidRPr="00862236">
              <w:rPr>
                <w:b/>
                <w:color w:val="0070C0"/>
                <w:lang w:eastAsia="ko-KR"/>
              </w:rPr>
              <w:t>Issue 2-2b: Scope of RAN4 study</w:t>
            </w:r>
          </w:p>
          <w:p w14:paraId="59109E24" w14:textId="67D253B0" w:rsidR="007A1779" w:rsidRPr="00862236" w:rsidRDefault="006C718C" w:rsidP="002D0CE7">
            <w:pPr>
              <w:rPr>
                <w:b/>
                <w:color w:val="0070C0"/>
                <w:lang w:eastAsia="ko-KR"/>
              </w:rPr>
            </w:pPr>
            <w:r>
              <w:rPr>
                <w:bCs/>
                <w:color w:val="0070C0"/>
                <w:lang w:eastAsia="ko-KR"/>
              </w:rPr>
              <w:t xml:space="preserve">Based on the proposal in issue 2-2a, RAN4 can finalize the scope based on RAN1’s conclusions. Issues raised by Nokia are valid but they may be addressed by RAN1. </w:t>
            </w:r>
          </w:p>
        </w:tc>
      </w:tr>
    </w:tbl>
    <w:p w14:paraId="700C627D" w14:textId="77777777" w:rsidR="00184852" w:rsidRDefault="00207152">
      <w:pPr>
        <w:rPr>
          <w:color w:val="0070C0"/>
          <w:lang w:val="en-US" w:eastAsia="zh-CN"/>
        </w:rPr>
      </w:pPr>
      <w:r>
        <w:rPr>
          <w:rFonts w:hint="eastAsia"/>
          <w:color w:val="0070C0"/>
          <w:lang w:val="en-US" w:eastAsia="zh-CN"/>
        </w:rPr>
        <w:t xml:space="preserve"> </w:t>
      </w:r>
    </w:p>
    <w:p w14:paraId="4B1F80F4" w14:textId="77777777" w:rsidR="00184852" w:rsidRDefault="00184852">
      <w:pPr>
        <w:rPr>
          <w:color w:val="0070C0"/>
          <w:lang w:val="en-US" w:eastAsia="zh-CN"/>
        </w:rPr>
      </w:pPr>
    </w:p>
    <w:p w14:paraId="12A2EEE7" w14:textId="77777777" w:rsidR="00184852" w:rsidRDefault="00207152">
      <w:pPr>
        <w:pStyle w:val="Heading2"/>
      </w:pPr>
      <w:r>
        <w:t>Summary</w:t>
      </w:r>
      <w:r>
        <w:rPr>
          <w:rFonts w:hint="eastAsia"/>
        </w:rPr>
        <w:t xml:space="preserve"> for 1st round </w:t>
      </w:r>
    </w:p>
    <w:p w14:paraId="01DADE00" w14:textId="58EB7BDC" w:rsidR="00184852" w:rsidRPr="0049049B" w:rsidRDefault="00207152" w:rsidP="0049049B">
      <w:pPr>
        <w:pStyle w:val="Heading3"/>
      </w:pPr>
      <w:r>
        <w:t xml:space="preserve">Open issues </w:t>
      </w:r>
    </w:p>
    <w:tbl>
      <w:tblPr>
        <w:tblStyle w:val="TableGrid"/>
        <w:tblW w:w="9973" w:type="dxa"/>
        <w:tblLook w:val="04A0" w:firstRow="1" w:lastRow="0" w:firstColumn="1" w:lastColumn="0" w:noHBand="0" w:noVBand="1"/>
      </w:tblPr>
      <w:tblGrid>
        <w:gridCol w:w="1570"/>
        <w:gridCol w:w="8403"/>
      </w:tblGrid>
      <w:tr w:rsidR="00184852" w14:paraId="0C8CDF5D" w14:textId="77777777" w:rsidTr="00EE4A55">
        <w:tc>
          <w:tcPr>
            <w:tcW w:w="1584" w:type="dxa"/>
          </w:tcPr>
          <w:p w14:paraId="448363F7" w14:textId="77777777" w:rsidR="00184852" w:rsidRDefault="00184852" w:rsidP="00EE4A55">
            <w:pPr>
              <w:tabs>
                <w:tab w:val="left" w:pos="1371"/>
              </w:tabs>
              <w:rPr>
                <w:rFonts w:eastAsiaTheme="minorEastAsia"/>
                <w:b/>
                <w:bCs/>
                <w:color w:val="0070C0"/>
                <w:lang w:val="en-US" w:eastAsia="zh-CN"/>
              </w:rPr>
            </w:pPr>
          </w:p>
        </w:tc>
        <w:tc>
          <w:tcPr>
            <w:tcW w:w="8389" w:type="dxa"/>
          </w:tcPr>
          <w:p w14:paraId="7F9EDCE3" w14:textId="77777777" w:rsidR="00184852" w:rsidRDefault="002071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4852" w14:paraId="2787F7ED" w14:textId="77777777" w:rsidTr="00EE4A55">
        <w:tc>
          <w:tcPr>
            <w:tcW w:w="1584" w:type="dxa"/>
          </w:tcPr>
          <w:p w14:paraId="13619FAC" w14:textId="480B4E3A" w:rsidR="00EE4A55" w:rsidRPr="00EE4A55" w:rsidRDefault="00207152" w:rsidP="00EE4A55">
            <w:pPr>
              <w:tabs>
                <w:tab w:val="left" w:pos="1371"/>
              </w:tabs>
              <w:rPr>
                <w:rFonts w:eastAsiaTheme="minorEastAsia"/>
                <w:b/>
                <w:color w:val="0070C0"/>
                <w:lang w:val="en-US" w:eastAsia="zh-CN"/>
              </w:rPr>
            </w:pPr>
            <w:r w:rsidRPr="00EE4A55">
              <w:rPr>
                <w:rFonts w:eastAsiaTheme="minorEastAsia" w:hint="eastAsia"/>
                <w:b/>
                <w:color w:val="0070C0"/>
                <w:lang w:val="en-US" w:eastAsia="zh-CN"/>
              </w:rPr>
              <w:t>Sub-topic</w:t>
            </w:r>
            <w:r w:rsidR="00EE4A55" w:rsidRPr="00EE4A55">
              <w:rPr>
                <w:rFonts w:eastAsiaTheme="minorEastAsia"/>
                <w:b/>
                <w:color w:val="0070C0"/>
                <w:lang w:val="en-US" w:eastAsia="zh-CN"/>
              </w:rPr>
              <w:t xml:space="preserve"> </w:t>
            </w:r>
            <w:r w:rsidRPr="00EE4A55">
              <w:rPr>
                <w:rFonts w:eastAsiaTheme="minorEastAsia" w:hint="eastAsia"/>
                <w:b/>
                <w:color w:val="0070C0"/>
                <w:lang w:val="en-US" w:eastAsia="zh-CN"/>
              </w:rPr>
              <w:t>#</w:t>
            </w:r>
            <w:r w:rsidR="00EE4A55" w:rsidRPr="00EE4A55">
              <w:rPr>
                <w:rFonts w:eastAsiaTheme="minorEastAsia"/>
                <w:b/>
                <w:color w:val="0070C0"/>
                <w:lang w:val="en-US" w:eastAsia="zh-CN"/>
              </w:rPr>
              <w:t>2-</w:t>
            </w:r>
            <w:r w:rsidRPr="00EE4A55">
              <w:rPr>
                <w:rFonts w:eastAsiaTheme="minorEastAsia" w:hint="eastAsia"/>
                <w:b/>
                <w:color w:val="0070C0"/>
                <w:lang w:val="en-US" w:eastAsia="zh-CN"/>
              </w:rPr>
              <w:t>1</w:t>
            </w:r>
            <w:r w:rsidR="00EE4A55" w:rsidRPr="00EE4A55">
              <w:rPr>
                <w:rFonts w:eastAsiaTheme="minorEastAsia"/>
                <w:b/>
                <w:color w:val="0070C0"/>
                <w:lang w:val="en-US" w:eastAsia="zh-CN"/>
              </w:rPr>
              <w:t>:</w:t>
            </w:r>
            <w:r w:rsidR="00EE4A55">
              <w:rPr>
                <w:rFonts w:eastAsiaTheme="minorEastAsia"/>
                <w:b/>
                <w:color w:val="0070C0"/>
                <w:lang w:val="en-US" w:eastAsia="zh-CN"/>
              </w:rPr>
              <w:t xml:space="preserve"> </w:t>
            </w:r>
            <w:r w:rsidR="00EE4A55" w:rsidRPr="00EE4A55">
              <w:rPr>
                <w:rFonts w:eastAsiaTheme="minorEastAsia"/>
                <w:b/>
                <w:color w:val="0070C0"/>
                <w:lang w:val="en-US" w:eastAsia="zh-CN"/>
              </w:rPr>
              <w:t>Study based on PRS/SRS bandwidth aggregation</w:t>
            </w:r>
          </w:p>
        </w:tc>
        <w:tc>
          <w:tcPr>
            <w:tcW w:w="8389" w:type="dxa"/>
          </w:tcPr>
          <w:p w14:paraId="3D3CD98A" w14:textId="77777777"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2-1a: RF architecture</w:t>
            </w:r>
          </w:p>
          <w:p w14:paraId="0E364BD7" w14:textId="3420B86E" w:rsidR="00EE4A55" w:rsidRPr="00B356FB" w:rsidRDefault="00B356FB" w:rsidP="00EE4A55">
            <w:pPr>
              <w:rPr>
                <w:rFonts w:eastAsiaTheme="minorEastAsia"/>
                <w:iCs/>
                <w:color w:val="0070C0"/>
                <w:lang w:val="en-US" w:eastAsia="zh-CN"/>
              </w:rPr>
            </w:pPr>
            <w:r w:rsidRPr="00B356FB">
              <w:rPr>
                <w:rFonts w:eastAsiaTheme="minorEastAsia"/>
                <w:iCs/>
                <w:color w:val="0070C0"/>
                <w:highlight w:val="green"/>
                <w:lang w:val="en-US" w:eastAsia="zh-CN"/>
              </w:rPr>
              <w:t>Agreement</w:t>
            </w:r>
            <w:r w:rsidRPr="00B356FB">
              <w:rPr>
                <w:rFonts w:eastAsiaTheme="minorEastAsia"/>
                <w:iCs/>
                <w:color w:val="0070C0"/>
                <w:lang w:val="en-US" w:eastAsia="zh-CN"/>
              </w:rPr>
              <w:t xml:space="preserve"> (GTW session </w:t>
            </w:r>
            <w:r>
              <w:rPr>
                <w:rFonts w:eastAsiaTheme="minorEastAsia"/>
                <w:iCs/>
                <w:color w:val="0070C0"/>
                <w:lang w:val="en-US" w:eastAsia="zh-CN"/>
              </w:rPr>
              <w:t>-</w:t>
            </w:r>
            <w:r w:rsidRPr="00B356FB">
              <w:rPr>
                <w:rFonts w:eastAsiaTheme="minorEastAsia"/>
                <w:iCs/>
                <w:color w:val="0070C0"/>
                <w:lang w:val="en-US" w:eastAsia="zh-CN"/>
              </w:rPr>
              <w:t xml:space="preserve"> October 11</w:t>
            </w:r>
            <w:r w:rsidRPr="00B356FB">
              <w:rPr>
                <w:rFonts w:eastAsiaTheme="minorEastAsia"/>
                <w:iCs/>
                <w:color w:val="0070C0"/>
                <w:vertAlign w:val="superscript"/>
                <w:lang w:val="en-US" w:eastAsia="zh-CN"/>
              </w:rPr>
              <w:t>th</w:t>
            </w:r>
            <w:r w:rsidRPr="00B356FB">
              <w:rPr>
                <w:rFonts w:eastAsiaTheme="minorEastAsia"/>
                <w:iCs/>
                <w:color w:val="0070C0"/>
                <w:lang w:val="en-US" w:eastAsia="zh-CN"/>
              </w:rPr>
              <w:t>)</w:t>
            </w:r>
          </w:p>
          <w:p w14:paraId="25169405" w14:textId="6A1C9612" w:rsidR="00B356FB" w:rsidRPr="005362B5" w:rsidRDefault="00B356FB" w:rsidP="005362B5">
            <w:pPr>
              <w:pStyle w:val="ListParagraph"/>
              <w:numPr>
                <w:ilvl w:val="0"/>
                <w:numId w:val="12"/>
              </w:numPr>
              <w:spacing w:after="120"/>
              <w:ind w:left="418" w:firstLineChars="0" w:hanging="418"/>
              <w:rPr>
                <w:rFonts w:eastAsia="Malgun Gothic"/>
                <w:color w:val="0070C0"/>
                <w:lang w:eastAsia="ko-KR"/>
              </w:rPr>
            </w:pPr>
            <w:r w:rsidRPr="00B356FB">
              <w:rPr>
                <w:rFonts w:eastAsia="Malgun Gothic"/>
                <w:color w:val="0070C0"/>
                <w:lang w:eastAsia="ko-KR"/>
              </w:rPr>
              <w:t>Prioritize the single RF chain (Tx/Rx) for BS and UE in the study.</w:t>
            </w:r>
          </w:p>
          <w:p w14:paraId="190316C5" w14:textId="77777777" w:rsidR="00A222FD" w:rsidRDefault="00A222FD" w:rsidP="00EE4A55">
            <w:pPr>
              <w:rPr>
                <w:rFonts w:eastAsiaTheme="minorEastAsia"/>
                <w:i/>
                <w:color w:val="0070C0"/>
                <w:lang w:val="en-US" w:eastAsia="zh-CN"/>
              </w:rPr>
            </w:pPr>
          </w:p>
          <w:p w14:paraId="627250D5" w14:textId="170AA3B0"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2-1b: PRS/SRS bandwidth aggregation scenario</w:t>
            </w:r>
          </w:p>
          <w:p w14:paraId="2D3C002C" w14:textId="77777777" w:rsidR="00B356FB" w:rsidRPr="00B356FB" w:rsidRDefault="00B356FB" w:rsidP="00B356FB">
            <w:pPr>
              <w:rPr>
                <w:rFonts w:eastAsiaTheme="minorEastAsia"/>
                <w:iCs/>
                <w:color w:val="0070C0"/>
                <w:lang w:val="en-US" w:eastAsia="zh-CN"/>
              </w:rPr>
            </w:pPr>
            <w:r w:rsidRPr="00B356FB">
              <w:rPr>
                <w:rFonts w:eastAsiaTheme="minorEastAsia"/>
                <w:iCs/>
                <w:color w:val="0070C0"/>
                <w:highlight w:val="green"/>
                <w:lang w:val="en-US" w:eastAsia="zh-CN"/>
              </w:rPr>
              <w:t>Agreement</w:t>
            </w:r>
            <w:r w:rsidRPr="00B356FB">
              <w:rPr>
                <w:rFonts w:eastAsiaTheme="minorEastAsia"/>
                <w:iCs/>
                <w:color w:val="0070C0"/>
                <w:lang w:val="en-US" w:eastAsia="zh-CN"/>
              </w:rPr>
              <w:t xml:space="preserve"> (GTW session </w:t>
            </w:r>
            <w:r>
              <w:rPr>
                <w:rFonts w:eastAsiaTheme="minorEastAsia"/>
                <w:iCs/>
                <w:color w:val="0070C0"/>
                <w:lang w:val="en-US" w:eastAsia="zh-CN"/>
              </w:rPr>
              <w:t>-</w:t>
            </w:r>
            <w:r w:rsidRPr="00B356FB">
              <w:rPr>
                <w:rFonts w:eastAsiaTheme="minorEastAsia"/>
                <w:iCs/>
                <w:color w:val="0070C0"/>
                <w:lang w:val="en-US" w:eastAsia="zh-CN"/>
              </w:rPr>
              <w:t xml:space="preserve"> October 11</w:t>
            </w:r>
            <w:r w:rsidRPr="00B356FB">
              <w:rPr>
                <w:rFonts w:eastAsiaTheme="minorEastAsia"/>
                <w:iCs/>
                <w:color w:val="0070C0"/>
                <w:vertAlign w:val="superscript"/>
                <w:lang w:val="en-US" w:eastAsia="zh-CN"/>
              </w:rPr>
              <w:t>th</w:t>
            </w:r>
            <w:r w:rsidRPr="00B356FB">
              <w:rPr>
                <w:rFonts w:eastAsiaTheme="minorEastAsia"/>
                <w:iCs/>
                <w:color w:val="0070C0"/>
                <w:lang w:val="en-US" w:eastAsia="zh-CN"/>
              </w:rPr>
              <w:t>)</w:t>
            </w:r>
          </w:p>
          <w:p w14:paraId="352AC0CF" w14:textId="77777777" w:rsidR="00B356FB" w:rsidRPr="00B356FB" w:rsidRDefault="00B356FB" w:rsidP="00B356FB">
            <w:pPr>
              <w:pStyle w:val="ListParagraph"/>
              <w:numPr>
                <w:ilvl w:val="0"/>
                <w:numId w:val="12"/>
              </w:numPr>
              <w:spacing w:after="120"/>
              <w:ind w:firstLineChars="0"/>
              <w:jc w:val="both"/>
              <w:rPr>
                <w:iCs/>
                <w:color w:val="0070C0"/>
                <w:lang w:eastAsia="zh-CN"/>
              </w:rPr>
            </w:pPr>
            <w:r w:rsidRPr="00B356FB">
              <w:rPr>
                <w:color w:val="0070C0"/>
                <w:szCs w:val="24"/>
                <w:lang w:eastAsia="zh-CN"/>
              </w:rPr>
              <w:t>Prioritize intra-band contiguous CA with simultaneous PRS/SRS transmission for the RF and RRM impacts study.</w:t>
            </w:r>
          </w:p>
          <w:p w14:paraId="44339526" w14:textId="77777777" w:rsidR="00B356FB" w:rsidRPr="00B356FB" w:rsidRDefault="00B356FB" w:rsidP="00B356FB">
            <w:pPr>
              <w:pStyle w:val="ListParagraph"/>
              <w:numPr>
                <w:ilvl w:val="0"/>
                <w:numId w:val="12"/>
              </w:numPr>
              <w:spacing w:after="120"/>
              <w:ind w:firstLineChars="0"/>
              <w:jc w:val="both"/>
              <w:rPr>
                <w:iCs/>
                <w:color w:val="0070C0"/>
                <w:lang w:eastAsia="zh-CN"/>
              </w:rPr>
            </w:pPr>
            <w:r w:rsidRPr="00B356FB">
              <w:rPr>
                <w:color w:val="0070C0"/>
                <w:szCs w:val="24"/>
                <w:lang w:eastAsia="zh-CN"/>
              </w:rPr>
              <w:t>CA configurations with 2, 3 and 4 CCs should be investigated and the configuration with 2 CCs should be prioritized over 3 and 4 CCs.</w:t>
            </w:r>
          </w:p>
          <w:p w14:paraId="09EDA561" w14:textId="77777777" w:rsidR="00B356FB" w:rsidRPr="00B356FB" w:rsidRDefault="00B356FB" w:rsidP="00B356FB">
            <w:pPr>
              <w:pStyle w:val="ListParagraph"/>
              <w:numPr>
                <w:ilvl w:val="0"/>
                <w:numId w:val="12"/>
              </w:numPr>
              <w:spacing w:after="120"/>
              <w:ind w:firstLineChars="0"/>
              <w:jc w:val="both"/>
              <w:rPr>
                <w:iCs/>
                <w:color w:val="0070C0"/>
                <w:lang w:eastAsia="zh-CN"/>
              </w:rPr>
            </w:pPr>
            <w:r w:rsidRPr="00B356FB">
              <w:rPr>
                <w:color w:val="0070C0"/>
                <w:szCs w:val="24"/>
                <w:lang w:eastAsia="zh-CN"/>
              </w:rPr>
              <w:t>The TAE and group delay need be studied. In addition, phase noise needs be studied for FR2.</w:t>
            </w:r>
          </w:p>
          <w:p w14:paraId="11DEBA2C" w14:textId="5A86E221" w:rsidR="00A222FD" w:rsidRDefault="00A222FD" w:rsidP="00EE4A55">
            <w:pPr>
              <w:rPr>
                <w:rFonts w:eastAsiaTheme="minorEastAsia"/>
                <w:i/>
                <w:color w:val="0070C0"/>
                <w:lang w:val="en-US" w:eastAsia="zh-CN"/>
              </w:rPr>
            </w:pPr>
          </w:p>
          <w:p w14:paraId="60243288" w14:textId="77777777" w:rsidR="003D5772" w:rsidRDefault="003D5772" w:rsidP="003D577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898DF4" w14:textId="7DC7832C" w:rsidR="003D5772" w:rsidRDefault="003D5772" w:rsidP="003D5772">
            <w:pPr>
              <w:jc w:val="both"/>
              <w:rPr>
                <w:rFonts w:eastAsiaTheme="minorEastAsia"/>
                <w:i/>
                <w:color w:val="0070C0"/>
                <w:lang w:val="en-US" w:eastAsia="zh-CN"/>
              </w:rPr>
            </w:pPr>
            <w:r>
              <w:rPr>
                <w:rFonts w:eastAsiaTheme="minorEastAsia"/>
                <w:i/>
                <w:color w:val="0070C0"/>
                <w:lang w:val="en-US" w:eastAsia="zh-CN"/>
              </w:rPr>
              <w:t xml:space="preserve">Further discuss </w:t>
            </w:r>
            <w:r w:rsidRPr="003D5772">
              <w:rPr>
                <w:rFonts w:eastAsiaTheme="minorEastAsia"/>
                <w:i/>
                <w:color w:val="0070C0"/>
                <w:lang w:val="en-US" w:eastAsia="zh-CN"/>
              </w:rPr>
              <w:t>Proposal 3: For aggregation of simultaneous PRS/SRS transmissions, no further study of relative timing errors, phase errors nor frequency errors between signals/carriers is required for single-chain Tx/Rx architectures.</w:t>
            </w:r>
          </w:p>
          <w:p w14:paraId="6A00237F" w14:textId="77777777" w:rsidR="005362B5" w:rsidRDefault="005362B5" w:rsidP="003D5772">
            <w:pPr>
              <w:jc w:val="both"/>
              <w:rPr>
                <w:rFonts w:eastAsiaTheme="minorEastAsia"/>
                <w:i/>
                <w:color w:val="0070C0"/>
                <w:lang w:val="en-US" w:eastAsia="zh-CN"/>
              </w:rPr>
            </w:pPr>
          </w:p>
          <w:p w14:paraId="5693E314" w14:textId="540833B9"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2-1c: RF impairment model and assessment</w:t>
            </w:r>
          </w:p>
          <w:p w14:paraId="2A6D058B" w14:textId="2B1DDBEB" w:rsidR="00603B48" w:rsidRDefault="00603B48" w:rsidP="00603B48">
            <w:pPr>
              <w:rPr>
                <w:rFonts w:eastAsiaTheme="minorEastAsia"/>
                <w:i/>
                <w:color w:val="0070C0"/>
                <w:lang w:val="en-US" w:eastAsia="zh-CN"/>
              </w:rPr>
            </w:pPr>
            <w:r>
              <w:rPr>
                <w:rFonts w:eastAsiaTheme="minorEastAsia" w:hint="eastAsia"/>
                <w:i/>
                <w:color w:val="0070C0"/>
                <w:lang w:val="en-US" w:eastAsia="zh-CN"/>
              </w:rPr>
              <w:t>Candidate options:</w:t>
            </w:r>
          </w:p>
          <w:p w14:paraId="682E296B" w14:textId="5A18604F" w:rsidR="00682866" w:rsidRDefault="00682866" w:rsidP="003A061F">
            <w:pPr>
              <w:pStyle w:val="ListParagraph"/>
              <w:numPr>
                <w:ilvl w:val="1"/>
                <w:numId w:val="4"/>
              </w:numPr>
              <w:overflowPunct/>
              <w:autoSpaceDE/>
              <w:autoSpaceDN/>
              <w:adjustRightInd/>
              <w:spacing w:after="120"/>
              <w:ind w:left="936" w:firstLineChars="0"/>
              <w:jc w:val="both"/>
              <w:textAlignment w:val="auto"/>
              <w:rPr>
                <w:rFonts w:eastAsia="SimSun"/>
                <w:color w:val="0070C0"/>
                <w:szCs w:val="24"/>
                <w:lang w:eastAsia="zh-CN"/>
              </w:rPr>
            </w:pPr>
            <w:r>
              <w:rPr>
                <w:color w:val="0070C0"/>
                <w:szCs w:val="24"/>
                <w:lang w:eastAsia="zh-CN"/>
              </w:rPr>
              <w:t xml:space="preserve">Proposal 1: RAN4 to evaluate the impact of group delay on the performance of PRS/SRS aggregation covering PRS/SRS resources with both same PRS bandwidth and different </w:t>
            </w:r>
            <w:r>
              <w:rPr>
                <w:color w:val="0070C0"/>
                <w:szCs w:val="24"/>
                <w:lang w:eastAsia="zh-CN"/>
              </w:rPr>
              <w:lastRenderedPageBreak/>
              <w:t>bandwidths.</w:t>
            </w:r>
          </w:p>
          <w:p w14:paraId="4DF7CB62" w14:textId="7A62029C" w:rsidR="00682866" w:rsidRDefault="00682866" w:rsidP="003A061F">
            <w:pPr>
              <w:pStyle w:val="ListParagraph"/>
              <w:numPr>
                <w:ilvl w:val="1"/>
                <w:numId w:val="4"/>
              </w:numPr>
              <w:overflowPunct/>
              <w:autoSpaceDE/>
              <w:autoSpaceDN/>
              <w:adjustRightInd/>
              <w:spacing w:after="120"/>
              <w:ind w:left="936" w:firstLineChars="0"/>
              <w:jc w:val="both"/>
              <w:textAlignment w:val="auto"/>
              <w:rPr>
                <w:rFonts w:eastAsia="SimSun"/>
                <w:color w:val="0070C0"/>
                <w:szCs w:val="24"/>
                <w:lang w:eastAsia="zh-CN"/>
              </w:rPr>
            </w:pPr>
            <w:r>
              <w:rPr>
                <w:color w:val="0070C0"/>
                <w:szCs w:val="24"/>
                <w:lang w:eastAsia="zh-CN"/>
              </w:rPr>
              <w:t>Proposal 2: Deprioritize RF impairment modeling discussion and no new requirement shall be defined.</w:t>
            </w:r>
          </w:p>
          <w:p w14:paraId="36423C74" w14:textId="77777777" w:rsidR="00682866" w:rsidRDefault="00682866" w:rsidP="003A061F">
            <w:pPr>
              <w:pStyle w:val="ListParagraph"/>
              <w:overflowPunct/>
              <w:autoSpaceDE/>
              <w:autoSpaceDN/>
              <w:adjustRightInd/>
              <w:spacing w:after="120"/>
              <w:ind w:left="1704" w:firstLineChars="0" w:firstLine="0"/>
              <w:jc w:val="both"/>
              <w:textAlignment w:val="auto"/>
              <w:rPr>
                <w:rFonts w:eastAsia="SimSun"/>
                <w:color w:val="0070C0"/>
                <w:szCs w:val="24"/>
                <w:lang w:eastAsia="zh-CN"/>
              </w:rPr>
            </w:pPr>
            <w:r>
              <w:rPr>
                <w:color w:val="0070C0"/>
                <w:szCs w:val="24"/>
                <w:lang w:eastAsia="zh-CN"/>
              </w:rPr>
              <w:t>Observation: Impairments and their modeling cannot be generalized to fit in to different types of architectures that depend on the choice of implementation.</w:t>
            </w:r>
          </w:p>
          <w:p w14:paraId="2615FD6B" w14:textId="1D0B1C13" w:rsidR="00682866" w:rsidRDefault="00682866" w:rsidP="003A061F">
            <w:pPr>
              <w:pStyle w:val="ListParagraph"/>
              <w:numPr>
                <w:ilvl w:val="1"/>
                <w:numId w:val="4"/>
              </w:numPr>
              <w:overflowPunct/>
              <w:autoSpaceDE/>
              <w:autoSpaceDN/>
              <w:adjustRightInd/>
              <w:spacing w:after="120"/>
              <w:ind w:left="936" w:firstLineChars="0"/>
              <w:jc w:val="both"/>
              <w:textAlignment w:val="auto"/>
              <w:rPr>
                <w:rFonts w:eastAsia="SimSun"/>
                <w:color w:val="0070C0"/>
                <w:szCs w:val="24"/>
                <w:lang w:eastAsia="zh-CN"/>
              </w:rPr>
            </w:pPr>
            <w:r>
              <w:rPr>
                <w:color w:val="0070C0"/>
                <w:szCs w:val="24"/>
                <w:lang w:eastAsia="zh-CN"/>
              </w:rPr>
              <w:t xml:space="preserve">Proposal 3: No RAN4 agreements on group delay margin values are expected as part of the Rel-18 study on PRS/SRS bandwidth aggregation. </w:t>
            </w:r>
          </w:p>
          <w:p w14:paraId="34A7AC17" w14:textId="77777777" w:rsidR="00682866" w:rsidRDefault="00682866" w:rsidP="003A061F">
            <w:pPr>
              <w:pStyle w:val="ListParagraph"/>
              <w:ind w:left="1704" w:firstLineChars="0" w:firstLine="0"/>
              <w:jc w:val="both"/>
              <w:rPr>
                <w:color w:val="0070C0"/>
                <w:szCs w:val="24"/>
                <w:lang w:eastAsia="zh-CN"/>
              </w:rPr>
            </w:pPr>
            <w:r>
              <w:rPr>
                <w:color w:val="0070C0"/>
                <w:szCs w:val="24"/>
                <w:lang w:eastAsia="zh-CN"/>
              </w:rPr>
              <w:t>Observation: RAN4 can further study the impact of group delay errors in the context of PRS/SRS aggregation.</w:t>
            </w:r>
          </w:p>
          <w:p w14:paraId="1F81CD5E" w14:textId="27ED84DF" w:rsidR="00682866" w:rsidRDefault="00682866" w:rsidP="003A061F">
            <w:pPr>
              <w:pStyle w:val="ListParagraph"/>
              <w:numPr>
                <w:ilvl w:val="1"/>
                <w:numId w:val="4"/>
              </w:numPr>
              <w:overflowPunct/>
              <w:autoSpaceDE/>
              <w:autoSpaceDN/>
              <w:adjustRightInd/>
              <w:spacing w:after="120"/>
              <w:ind w:left="936" w:firstLineChars="0"/>
              <w:jc w:val="both"/>
              <w:textAlignment w:val="auto"/>
              <w:rPr>
                <w:color w:val="0070C0"/>
                <w:szCs w:val="24"/>
                <w:lang w:eastAsia="zh-CN"/>
              </w:rPr>
            </w:pPr>
            <w:r>
              <w:rPr>
                <w:color w:val="0070C0"/>
                <w:szCs w:val="24"/>
                <w:lang w:eastAsia="zh-CN"/>
              </w:rPr>
              <w:t>Proposal 4: RAN4 should discuss the methodology to evaluate the impact of relative timing errors, phase errors and frequency errors between layers/carriers, including the following:</w:t>
            </w:r>
          </w:p>
          <w:p w14:paraId="51B04EE9" w14:textId="77777777" w:rsidR="00682866" w:rsidRDefault="00682866" w:rsidP="003A061F">
            <w:pPr>
              <w:pStyle w:val="ListParagraph"/>
              <w:numPr>
                <w:ilvl w:val="2"/>
                <w:numId w:val="4"/>
              </w:numPr>
              <w:spacing w:after="120"/>
              <w:ind w:left="2059" w:firstLineChars="0"/>
              <w:jc w:val="both"/>
              <w:rPr>
                <w:rFonts w:eastAsia="SimSun"/>
                <w:color w:val="0070C0"/>
                <w:szCs w:val="24"/>
                <w:lang w:eastAsia="zh-CN"/>
              </w:rPr>
            </w:pPr>
            <w:r>
              <w:rPr>
                <w:color w:val="0070C0"/>
              </w:rPr>
              <w:t>Scenarios to be simulated</w:t>
            </w:r>
          </w:p>
          <w:p w14:paraId="73D03096"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System level simulations vs link level simulations</w:t>
            </w:r>
          </w:p>
          <w:p w14:paraId="14E4D292"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FR, SCS, RS BW, number of layers/carriers (2, 4?)</w:t>
            </w:r>
          </w:p>
          <w:p w14:paraId="296EEA0E"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Propagation channels</w:t>
            </w:r>
          </w:p>
          <w:p w14:paraId="1F15EBB6"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Es/Iot side-condition, number of samples</w:t>
            </w:r>
          </w:p>
          <w:p w14:paraId="270069AE"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Measurements: DL-TDOA or Rx-Tx time difference</w:t>
            </w:r>
          </w:p>
          <w:p w14:paraId="55E2F367" w14:textId="77777777" w:rsidR="00682866" w:rsidRPr="003F3D15" w:rsidRDefault="00682866" w:rsidP="003A061F">
            <w:pPr>
              <w:pStyle w:val="ListParagraph"/>
              <w:numPr>
                <w:ilvl w:val="2"/>
                <w:numId w:val="4"/>
              </w:numPr>
              <w:spacing w:after="120"/>
              <w:ind w:left="2059" w:firstLineChars="0"/>
              <w:jc w:val="both"/>
              <w:rPr>
                <w:rFonts w:eastAsia="SimSun"/>
                <w:color w:val="0070C0"/>
                <w:szCs w:val="24"/>
                <w:lang w:eastAsia="zh-CN"/>
              </w:rPr>
            </w:pPr>
            <w:r w:rsidRPr="003F3D15">
              <w:rPr>
                <w:color w:val="0070C0"/>
              </w:rPr>
              <w:t>Metric</w:t>
            </w:r>
          </w:p>
          <w:p w14:paraId="7EA0A349" w14:textId="77777777" w:rsidR="00682866" w:rsidRPr="003F3D15" w:rsidRDefault="00682866" w:rsidP="003A061F">
            <w:pPr>
              <w:pStyle w:val="ListParagraph"/>
              <w:numPr>
                <w:ilvl w:val="3"/>
                <w:numId w:val="4"/>
              </w:numPr>
              <w:spacing w:after="120"/>
              <w:ind w:left="2779" w:firstLineChars="0"/>
              <w:jc w:val="both"/>
              <w:rPr>
                <w:rFonts w:eastAsia="SimSun"/>
                <w:color w:val="0070C0"/>
                <w:szCs w:val="24"/>
                <w:lang w:eastAsia="zh-CN"/>
              </w:rPr>
            </w:pPr>
            <w:r w:rsidRPr="003F3D15">
              <w:rPr>
                <w:color w:val="0070C0"/>
              </w:rPr>
              <w:t>Measurement accuracy with coherent processing vs. single layer/carrier</w:t>
            </w:r>
          </w:p>
          <w:p w14:paraId="73A524CC" w14:textId="77777777" w:rsidR="00682866" w:rsidRPr="003F3D15" w:rsidRDefault="00682866" w:rsidP="003A061F">
            <w:pPr>
              <w:pStyle w:val="ListParagraph"/>
              <w:numPr>
                <w:ilvl w:val="2"/>
                <w:numId w:val="4"/>
              </w:numPr>
              <w:spacing w:after="120"/>
              <w:ind w:left="2059" w:firstLineChars="0"/>
              <w:jc w:val="both"/>
              <w:rPr>
                <w:rFonts w:eastAsia="SimSun"/>
                <w:color w:val="0070C0"/>
                <w:szCs w:val="24"/>
                <w:lang w:eastAsia="zh-CN"/>
              </w:rPr>
            </w:pPr>
            <w:r w:rsidRPr="003F3D15">
              <w:rPr>
                <w:color w:val="0070C0"/>
              </w:rPr>
              <w:t>Impairment models</w:t>
            </w:r>
          </w:p>
          <w:p w14:paraId="21819AED"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Relative timing error – uniformly distributed between [-t, t] nsec</w:t>
            </w:r>
          </w:p>
          <w:p w14:paraId="04213079"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Relative phase error – uniformly distributed between [-theta, theta] degrees</w:t>
            </w:r>
          </w:p>
          <w:p w14:paraId="084D322E" w14:textId="77777777" w:rsidR="00682866" w:rsidRDefault="00682866" w:rsidP="003A061F">
            <w:pPr>
              <w:pStyle w:val="ListParagraph"/>
              <w:numPr>
                <w:ilvl w:val="3"/>
                <w:numId w:val="4"/>
              </w:numPr>
              <w:spacing w:after="120"/>
              <w:ind w:left="2779" w:firstLineChars="0"/>
              <w:jc w:val="both"/>
              <w:rPr>
                <w:rFonts w:eastAsia="SimSun"/>
                <w:color w:val="0070C0"/>
                <w:szCs w:val="24"/>
                <w:lang w:eastAsia="zh-CN"/>
              </w:rPr>
            </w:pPr>
            <w:r>
              <w:rPr>
                <w:color w:val="0070C0"/>
              </w:rPr>
              <w:t>Frequency error – uniformly distributed between [-d, d] ppm</w:t>
            </w:r>
          </w:p>
          <w:p w14:paraId="148AC63C"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How to generate errors</w:t>
            </w:r>
          </w:p>
          <w:p w14:paraId="2AE3B621" w14:textId="77777777" w:rsidR="00682866" w:rsidRDefault="00682866" w:rsidP="003A061F">
            <w:pPr>
              <w:pStyle w:val="ListParagraph"/>
              <w:numPr>
                <w:ilvl w:val="4"/>
                <w:numId w:val="4"/>
              </w:numPr>
              <w:spacing w:after="120"/>
              <w:ind w:left="3326" w:firstLineChars="0" w:hanging="187"/>
              <w:jc w:val="both"/>
              <w:rPr>
                <w:rFonts w:eastAsia="SimSun"/>
                <w:color w:val="0070C0"/>
                <w:szCs w:val="24"/>
                <w:lang w:eastAsia="zh-CN"/>
              </w:rPr>
            </w:pPr>
            <w:r>
              <w:rPr>
                <w:color w:val="0070C0"/>
              </w:rPr>
              <w:t>Draw a random realization for each error independently per measurement occasion/sample.</w:t>
            </w:r>
          </w:p>
          <w:p w14:paraId="7CCECAA7" w14:textId="77777777" w:rsidR="00682866" w:rsidRDefault="00682866" w:rsidP="003A061F">
            <w:pPr>
              <w:pStyle w:val="ListParagraph"/>
              <w:numPr>
                <w:ilvl w:val="4"/>
                <w:numId w:val="4"/>
              </w:numPr>
              <w:spacing w:after="120"/>
              <w:ind w:left="3326" w:firstLineChars="0" w:hanging="187"/>
              <w:jc w:val="both"/>
              <w:rPr>
                <w:rFonts w:eastAsia="SimSun"/>
                <w:color w:val="0070C0"/>
                <w:szCs w:val="24"/>
                <w:lang w:eastAsia="zh-CN"/>
              </w:rPr>
            </w:pPr>
            <w:r>
              <w:rPr>
                <w:color w:val="0070C0"/>
              </w:rPr>
              <w:t>Correlated/dependent timing and phase errors, frequency errors independent from timing and phase errors,</w:t>
            </w:r>
          </w:p>
          <w:p w14:paraId="2441717D" w14:textId="77777777" w:rsidR="00682866" w:rsidRDefault="00682866" w:rsidP="003A061F">
            <w:pPr>
              <w:pStyle w:val="ListParagraph"/>
              <w:numPr>
                <w:ilvl w:val="4"/>
                <w:numId w:val="4"/>
              </w:numPr>
              <w:spacing w:after="120"/>
              <w:ind w:left="3326" w:firstLineChars="0" w:hanging="187"/>
              <w:jc w:val="both"/>
              <w:rPr>
                <w:rFonts w:eastAsia="SimSun"/>
                <w:color w:val="0070C0"/>
                <w:szCs w:val="24"/>
                <w:lang w:eastAsia="zh-CN"/>
              </w:rPr>
            </w:pPr>
            <w:r>
              <w:rPr>
                <w:color w:val="0070C0"/>
              </w:rPr>
              <w:t>Correlated/dependent timing, phase and frequency errors.</w:t>
            </w:r>
          </w:p>
          <w:p w14:paraId="338AA023" w14:textId="77777777" w:rsidR="00682866" w:rsidRDefault="00682866" w:rsidP="004417BD">
            <w:pPr>
              <w:spacing w:after="120" w:line="240" w:lineRule="auto"/>
              <w:rPr>
                <w:rFonts w:eastAsiaTheme="minorEastAsia"/>
                <w:i/>
                <w:color w:val="0070C0"/>
                <w:lang w:val="en-US" w:eastAsia="zh-CN"/>
              </w:rPr>
            </w:pPr>
          </w:p>
          <w:p w14:paraId="0B97EC90" w14:textId="5E0F2F1C" w:rsidR="00682866" w:rsidRDefault="00682866" w:rsidP="00603B48">
            <w:pPr>
              <w:rPr>
                <w:rFonts w:eastAsiaTheme="minorEastAsia"/>
                <w:i/>
                <w:color w:val="0070C0"/>
                <w:lang w:val="en-US" w:eastAsia="zh-CN"/>
              </w:rPr>
            </w:pPr>
            <w:r>
              <w:rPr>
                <w:rFonts w:eastAsiaTheme="minorEastAsia"/>
                <w:i/>
                <w:color w:val="0070C0"/>
                <w:lang w:val="en-US" w:eastAsia="zh-CN"/>
              </w:rPr>
              <w:t>Summary of status</w:t>
            </w:r>
            <w:r w:rsidR="003F0E40">
              <w:rPr>
                <w:rFonts w:eastAsiaTheme="minorEastAsia"/>
                <w:i/>
                <w:color w:val="0070C0"/>
                <w:lang w:val="en-US" w:eastAsia="zh-CN"/>
              </w:rPr>
              <w:t>:</w:t>
            </w:r>
          </w:p>
          <w:p w14:paraId="13E63267" w14:textId="4CDF156F" w:rsidR="00823EDC" w:rsidRDefault="00823EDC" w:rsidP="009022CC">
            <w:pPr>
              <w:jc w:val="both"/>
              <w:rPr>
                <w:rFonts w:eastAsiaTheme="minorEastAsia"/>
                <w:i/>
                <w:color w:val="0070C0"/>
                <w:lang w:val="en-US" w:eastAsia="zh-CN"/>
              </w:rPr>
            </w:pPr>
            <w:r>
              <w:rPr>
                <w:rFonts w:eastAsiaTheme="minorEastAsia"/>
                <w:i/>
                <w:color w:val="0070C0"/>
                <w:lang w:val="en-US" w:eastAsia="zh-CN"/>
              </w:rPr>
              <w:t xml:space="preserve">Majority view is that Proposal 1 is agreeable, while Proposal 2 is not. </w:t>
            </w:r>
            <w:r w:rsidR="009022CC">
              <w:rPr>
                <w:rFonts w:eastAsiaTheme="minorEastAsia"/>
                <w:i/>
                <w:color w:val="0070C0"/>
                <w:lang w:val="en-US" w:eastAsia="zh-CN"/>
              </w:rPr>
              <w:t xml:space="preserve">Feedback for Proposal 3 is that evaluation is </w:t>
            </w:r>
            <w:r w:rsidR="006F31FA">
              <w:rPr>
                <w:rFonts w:eastAsiaTheme="minorEastAsia"/>
                <w:i/>
                <w:color w:val="0070C0"/>
                <w:lang w:val="en-US" w:eastAsia="zh-CN"/>
              </w:rPr>
              <w:t xml:space="preserve">still </w:t>
            </w:r>
            <w:r w:rsidR="009022CC">
              <w:rPr>
                <w:rFonts w:eastAsiaTheme="minorEastAsia"/>
                <w:i/>
                <w:color w:val="0070C0"/>
                <w:lang w:val="en-US" w:eastAsia="zh-CN"/>
              </w:rPr>
              <w:t xml:space="preserve">needed. </w:t>
            </w:r>
            <w:r>
              <w:rPr>
                <w:rFonts w:eastAsiaTheme="minorEastAsia"/>
                <w:i/>
                <w:color w:val="0070C0"/>
                <w:lang w:val="en-US" w:eastAsia="zh-CN"/>
              </w:rPr>
              <w:t xml:space="preserve">Companies </w:t>
            </w:r>
            <w:r w:rsidR="003F0E40">
              <w:rPr>
                <w:rFonts w:eastAsiaTheme="minorEastAsia"/>
                <w:i/>
                <w:color w:val="0070C0"/>
                <w:lang w:val="en-US" w:eastAsia="zh-CN"/>
              </w:rPr>
              <w:t>are generally ok with Proposal 4</w:t>
            </w:r>
            <w:r w:rsidR="006F31FA">
              <w:rPr>
                <w:rFonts w:eastAsiaTheme="minorEastAsia"/>
                <w:i/>
                <w:color w:val="0070C0"/>
                <w:lang w:val="en-US" w:eastAsia="zh-CN"/>
              </w:rPr>
              <w:t>. Based on GTW outcome, group delay and TAE will be studied</w:t>
            </w:r>
            <w:r w:rsidR="006F7FB9">
              <w:rPr>
                <w:rFonts w:eastAsiaTheme="minorEastAsia"/>
                <w:i/>
                <w:color w:val="0070C0"/>
                <w:lang w:val="en-US" w:eastAsia="zh-CN"/>
              </w:rPr>
              <w:t xml:space="preserve"> (and phase noise for FR2)</w:t>
            </w:r>
            <w:r w:rsidR="006F31FA">
              <w:rPr>
                <w:rFonts w:eastAsiaTheme="minorEastAsia"/>
                <w:i/>
                <w:color w:val="0070C0"/>
                <w:lang w:val="en-US" w:eastAsia="zh-CN"/>
              </w:rPr>
              <w:t>.</w:t>
            </w:r>
          </w:p>
          <w:p w14:paraId="009F4FF0" w14:textId="77777777" w:rsidR="00823EDC" w:rsidRDefault="00823EDC" w:rsidP="00603B48">
            <w:pPr>
              <w:rPr>
                <w:rFonts w:eastAsiaTheme="minorEastAsia"/>
                <w:i/>
                <w:color w:val="0070C0"/>
                <w:lang w:val="en-US" w:eastAsia="zh-CN"/>
              </w:rPr>
            </w:pPr>
          </w:p>
          <w:p w14:paraId="02C7B140" w14:textId="3B223D62" w:rsidR="00EE4A55" w:rsidRDefault="00603B48" w:rsidP="00603B4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D3DE53" w14:textId="7C1192E3" w:rsidR="003F0E40" w:rsidRDefault="006F31FA" w:rsidP="00B62BDB">
            <w:pPr>
              <w:jc w:val="both"/>
              <w:rPr>
                <w:rFonts w:eastAsiaTheme="minorEastAsia"/>
                <w:i/>
                <w:color w:val="0070C0"/>
                <w:lang w:val="en-US" w:eastAsia="zh-CN"/>
              </w:rPr>
            </w:pPr>
            <w:r>
              <w:rPr>
                <w:rFonts w:eastAsiaTheme="minorEastAsia"/>
                <w:i/>
                <w:color w:val="0070C0"/>
                <w:lang w:val="en-US" w:eastAsia="zh-CN"/>
              </w:rPr>
              <w:t xml:space="preserve">Have Proposal 1 as tentative agreement and discuss </w:t>
            </w:r>
            <w:r w:rsidR="00B62BDB">
              <w:rPr>
                <w:rFonts w:eastAsiaTheme="minorEastAsia"/>
                <w:i/>
                <w:color w:val="0070C0"/>
                <w:lang w:val="en-US" w:eastAsia="zh-CN"/>
              </w:rPr>
              <w:t>additional details</w:t>
            </w:r>
            <w:r>
              <w:rPr>
                <w:rFonts w:eastAsiaTheme="minorEastAsia"/>
                <w:i/>
                <w:color w:val="0070C0"/>
                <w:lang w:val="en-US" w:eastAsia="zh-CN"/>
              </w:rPr>
              <w:t xml:space="preserve"> </w:t>
            </w:r>
            <w:r w:rsidR="00B62BDB">
              <w:rPr>
                <w:rFonts w:eastAsiaTheme="minorEastAsia"/>
                <w:i/>
                <w:color w:val="0070C0"/>
                <w:lang w:val="en-US" w:eastAsia="zh-CN"/>
              </w:rPr>
              <w:t>needed, being mindful of agreed prioritizations</w:t>
            </w:r>
          </w:p>
          <w:p w14:paraId="2B99BA76" w14:textId="28A1AC07" w:rsidR="003F0E40" w:rsidRDefault="003F0E40" w:rsidP="00EF78C2">
            <w:pPr>
              <w:jc w:val="both"/>
              <w:rPr>
                <w:rFonts w:eastAsiaTheme="minorEastAsia"/>
                <w:i/>
                <w:color w:val="0070C0"/>
                <w:lang w:val="en-US" w:eastAsia="zh-CN"/>
              </w:rPr>
            </w:pPr>
            <w:r>
              <w:rPr>
                <w:rFonts w:eastAsiaTheme="minorEastAsia"/>
                <w:i/>
                <w:color w:val="0070C0"/>
                <w:lang w:val="en-US" w:eastAsia="zh-CN"/>
              </w:rPr>
              <w:t>Use Proposal 4 as baseline to streamline the evaluation methodology</w:t>
            </w:r>
            <w:r w:rsidR="006F31FA">
              <w:rPr>
                <w:rFonts w:eastAsiaTheme="minorEastAsia"/>
                <w:i/>
                <w:color w:val="0070C0"/>
                <w:lang w:val="en-US" w:eastAsia="zh-CN"/>
              </w:rPr>
              <w:t xml:space="preserve"> and fine tune the </w:t>
            </w:r>
            <w:r w:rsidR="00EF78C2">
              <w:rPr>
                <w:rFonts w:eastAsiaTheme="minorEastAsia"/>
                <w:i/>
                <w:color w:val="0070C0"/>
                <w:lang w:val="en-US" w:eastAsia="zh-CN"/>
              </w:rPr>
              <w:t xml:space="preserve">outlined </w:t>
            </w:r>
            <w:r w:rsidR="006F31FA">
              <w:rPr>
                <w:rFonts w:eastAsiaTheme="minorEastAsia"/>
                <w:i/>
                <w:color w:val="0070C0"/>
                <w:lang w:val="en-US" w:eastAsia="zh-CN"/>
              </w:rPr>
              <w:t>steps.</w:t>
            </w:r>
            <w:r w:rsidR="00EF78C2">
              <w:rPr>
                <w:rFonts w:eastAsiaTheme="minorEastAsia"/>
                <w:i/>
                <w:color w:val="0070C0"/>
                <w:lang w:val="en-US" w:eastAsia="zh-CN"/>
              </w:rPr>
              <w:t xml:space="preserve"> </w:t>
            </w:r>
            <w:r w:rsidR="00EF78C2">
              <w:rPr>
                <w:rFonts w:eastAsiaTheme="minorEastAsia"/>
                <w:i/>
                <w:color w:val="0070C0"/>
                <w:lang w:val="en-US" w:eastAsia="zh-CN"/>
              </w:rPr>
              <w:lastRenderedPageBreak/>
              <w:t xml:space="preserve">Additionally, discuss </w:t>
            </w:r>
            <w:r w:rsidR="00EF78C2" w:rsidRPr="00EF78C2">
              <w:rPr>
                <w:rFonts w:eastAsiaTheme="minorEastAsia"/>
                <w:i/>
                <w:color w:val="0070C0"/>
                <w:lang w:val="en-US" w:eastAsia="zh-CN"/>
              </w:rPr>
              <w:t xml:space="preserve">how </w:t>
            </w:r>
            <w:r w:rsidR="00EF78C2">
              <w:rPr>
                <w:rFonts w:eastAsiaTheme="minorEastAsia"/>
                <w:i/>
                <w:color w:val="0070C0"/>
                <w:lang w:val="en-US" w:eastAsia="zh-CN"/>
              </w:rPr>
              <w:t xml:space="preserve">the impairments will be </w:t>
            </w:r>
            <w:r w:rsidR="00EF78C2" w:rsidRPr="00EF78C2">
              <w:rPr>
                <w:rFonts w:eastAsiaTheme="minorEastAsia"/>
                <w:i/>
                <w:color w:val="0070C0"/>
                <w:lang w:val="en-US" w:eastAsia="zh-CN"/>
              </w:rPr>
              <w:t>model</w:t>
            </w:r>
            <w:r w:rsidR="00EF78C2">
              <w:rPr>
                <w:rFonts w:eastAsiaTheme="minorEastAsia"/>
                <w:i/>
                <w:color w:val="0070C0"/>
                <w:lang w:val="en-US" w:eastAsia="zh-CN"/>
              </w:rPr>
              <w:t>ed.</w:t>
            </w:r>
          </w:p>
          <w:p w14:paraId="4AEBF307" w14:textId="77777777" w:rsidR="00682866" w:rsidRDefault="00682866" w:rsidP="00EE4A55">
            <w:pPr>
              <w:rPr>
                <w:rFonts w:eastAsiaTheme="minorEastAsia"/>
                <w:i/>
                <w:color w:val="0070C0"/>
                <w:lang w:val="en-US" w:eastAsia="zh-CN"/>
              </w:rPr>
            </w:pPr>
          </w:p>
          <w:p w14:paraId="027B5F18" w14:textId="13677387"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2-1d: Achievable accuracy gain study for intra-band contiguous CA</w:t>
            </w:r>
          </w:p>
          <w:p w14:paraId="08ED2DEF" w14:textId="6961B1A6" w:rsidR="00603B48" w:rsidRDefault="00603B48" w:rsidP="00603B48">
            <w:pPr>
              <w:rPr>
                <w:rFonts w:eastAsiaTheme="minorEastAsia"/>
                <w:i/>
                <w:color w:val="0070C0"/>
                <w:lang w:val="en-US" w:eastAsia="zh-CN"/>
              </w:rPr>
            </w:pPr>
            <w:r>
              <w:rPr>
                <w:rFonts w:eastAsiaTheme="minorEastAsia" w:hint="eastAsia"/>
                <w:i/>
                <w:color w:val="0070C0"/>
                <w:lang w:val="en-US" w:eastAsia="zh-CN"/>
              </w:rPr>
              <w:t>Candidate options:</w:t>
            </w:r>
          </w:p>
          <w:p w14:paraId="7E6200FF" w14:textId="4C10322F"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1: RAN4 to evaluate the impact of group delay on the performance of PRS/SRS aggregation covering PRS/SRS resources with both same PRS bandwidth and different bandwidths. </w:t>
            </w:r>
          </w:p>
          <w:p w14:paraId="10CD39EA" w14:textId="24621BF4"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2: Both TAE requirements and group delay should be considered to verify the performance of PRS/SRS bandwidth aggregation. </w:t>
            </w:r>
          </w:p>
          <w:p w14:paraId="2C33827A" w14:textId="62D7222D"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3: Re-use intra-band contiguous CA TAE requirement for bandwidth aggregation for positioning. </w:t>
            </w:r>
          </w:p>
          <w:p w14:paraId="4F214C33" w14:textId="7246FD93"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4: Accuracy improvement due to non-coherent aggregation of PRS resources from different carriers/PFLs shall be studied further. </w:t>
            </w:r>
          </w:p>
          <w:p w14:paraId="4B751E1D" w14:textId="287AD974"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5: </w:t>
            </w:r>
            <w:r>
              <w:rPr>
                <w:color w:val="0070C0"/>
                <w:szCs w:val="24"/>
                <w:lang w:eastAsia="zh-CN"/>
              </w:rPr>
              <w:t xml:space="preserve">RAN4 investigates if RF impairments (i.e., timing errors, phase coherency, frequency errors) appear consistently in aggregated bandwidth. Especially, phase coherency in aggregated bandwidth is important to achieve high accuracy of ToA estimation. </w:t>
            </w:r>
          </w:p>
          <w:p w14:paraId="6711135A" w14:textId="2756D50E"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6: For FR2 gNB/UE, since phase noise is one of RF impairment sources impacting phase coherency, hence its impact needs to be investigated. </w:t>
            </w:r>
          </w:p>
          <w:p w14:paraId="15205537" w14:textId="49384577"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7: RAN4 need to study the minimum requirements to achieve the positioning accuracy improvement for intra-band contiguous CA compared with single component carrier case and its feasibility to fulfil the minimum requirements. The minimum requirement for CA based positioning should be much better that the legacy intra-band contiguous CA TAE requirements. </w:t>
            </w:r>
          </w:p>
          <w:p w14:paraId="63E90B43" w14:textId="209A9A2A" w:rsidR="00C80F2E" w:rsidRDefault="00C80F2E" w:rsidP="002D7924">
            <w:pPr>
              <w:spacing w:after="120" w:line="240" w:lineRule="auto"/>
              <w:rPr>
                <w:rFonts w:eastAsiaTheme="minorEastAsia"/>
                <w:i/>
                <w:color w:val="0070C0"/>
                <w:lang w:val="en-US" w:eastAsia="zh-CN"/>
              </w:rPr>
            </w:pPr>
          </w:p>
          <w:p w14:paraId="5C9AF901" w14:textId="77777777" w:rsidR="007242ED" w:rsidRDefault="00C80F2E" w:rsidP="007242ED">
            <w:pPr>
              <w:jc w:val="both"/>
              <w:rPr>
                <w:rFonts w:eastAsiaTheme="minorEastAsia"/>
                <w:i/>
                <w:color w:val="0070C0"/>
                <w:lang w:val="en-US" w:eastAsia="zh-CN"/>
              </w:rPr>
            </w:pPr>
            <w:r>
              <w:rPr>
                <w:rFonts w:eastAsiaTheme="minorEastAsia"/>
                <w:i/>
                <w:color w:val="0070C0"/>
                <w:lang w:val="en-US" w:eastAsia="zh-CN"/>
              </w:rPr>
              <w:t xml:space="preserve">Summary of status: </w:t>
            </w:r>
          </w:p>
          <w:p w14:paraId="5DF38EB3" w14:textId="0CEF84C2" w:rsidR="00BA3716" w:rsidRDefault="00C80F2E" w:rsidP="002616D5">
            <w:pPr>
              <w:jc w:val="both"/>
              <w:rPr>
                <w:rFonts w:eastAsiaTheme="minorEastAsia"/>
                <w:i/>
                <w:color w:val="0070C0"/>
                <w:lang w:val="en-US" w:eastAsia="zh-CN"/>
              </w:rPr>
            </w:pPr>
            <w:r>
              <w:rPr>
                <w:rFonts w:eastAsiaTheme="minorEastAsia"/>
                <w:i/>
                <w:color w:val="0070C0"/>
                <w:lang w:val="en-US" w:eastAsia="zh-CN"/>
              </w:rPr>
              <w:t>Proposal 1 is agreeable (already included in previous issue)</w:t>
            </w:r>
            <w:r w:rsidR="007242ED">
              <w:rPr>
                <w:rFonts w:eastAsiaTheme="minorEastAsia"/>
                <w:i/>
                <w:color w:val="0070C0"/>
                <w:lang w:val="en-US" w:eastAsia="zh-CN"/>
              </w:rPr>
              <w:t>.</w:t>
            </w:r>
            <w:r>
              <w:rPr>
                <w:rFonts w:eastAsiaTheme="minorEastAsia"/>
                <w:i/>
                <w:color w:val="0070C0"/>
                <w:lang w:val="en-US" w:eastAsia="zh-CN"/>
              </w:rPr>
              <w:t xml:space="preserve"> </w:t>
            </w:r>
            <w:r w:rsidR="007242ED">
              <w:rPr>
                <w:rFonts w:eastAsiaTheme="minorEastAsia"/>
                <w:i/>
                <w:color w:val="0070C0"/>
                <w:lang w:val="en-US" w:eastAsia="zh-CN"/>
              </w:rPr>
              <w:t xml:space="preserve">Overall, </w:t>
            </w:r>
            <w:r>
              <w:rPr>
                <w:rFonts w:eastAsiaTheme="minorEastAsia"/>
                <w:i/>
                <w:color w:val="0070C0"/>
                <w:lang w:val="en-US" w:eastAsia="zh-CN"/>
              </w:rPr>
              <w:t>Proposal 2</w:t>
            </w:r>
            <w:r w:rsidR="007242ED">
              <w:rPr>
                <w:rFonts w:eastAsiaTheme="minorEastAsia"/>
                <w:i/>
                <w:color w:val="0070C0"/>
                <w:lang w:val="en-US" w:eastAsia="zh-CN"/>
              </w:rPr>
              <w:t xml:space="preserve">, Proposal 5, and Proposal 6 </w:t>
            </w:r>
            <w:r>
              <w:rPr>
                <w:rFonts w:eastAsiaTheme="minorEastAsia"/>
                <w:i/>
                <w:color w:val="0070C0"/>
                <w:lang w:val="en-US" w:eastAsia="zh-CN"/>
              </w:rPr>
              <w:t>are acceptable</w:t>
            </w:r>
            <w:r w:rsidR="007242ED">
              <w:rPr>
                <w:rFonts w:eastAsiaTheme="minorEastAsia"/>
                <w:i/>
                <w:color w:val="0070C0"/>
                <w:lang w:val="en-US" w:eastAsia="zh-CN"/>
              </w:rPr>
              <w:t xml:space="preserve"> (some details need confirming/discussion).</w:t>
            </w:r>
            <w:r>
              <w:rPr>
                <w:rFonts w:eastAsiaTheme="minorEastAsia"/>
                <w:i/>
                <w:color w:val="0070C0"/>
                <w:lang w:val="en-US" w:eastAsia="zh-CN"/>
              </w:rPr>
              <w:t xml:space="preserve">  </w:t>
            </w:r>
            <w:r w:rsidR="007242ED">
              <w:rPr>
                <w:rFonts w:eastAsiaTheme="minorEastAsia"/>
                <w:i/>
                <w:color w:val="0070C0"/>
                <w:lang w:val="en-US" w:eastAsia="zh-CN"/>
              </w:rPr>
              <w:t xml:space="preserve">Proposal 3 </w:t>
            </w:r>
            <w:r w:rsidR="00BA3716">
              <w:rPr>
                <w:rFonts w:eastAsiaTheme="minorEastAsia"/>
                <w:i/>
                <w:color w:val="0070C0"/>
                <w:lang w:val="en-US" w:eastAsia="zh-CN"/>
              </w:rPr>
              <w:t xml:space="preserve">is not agreeable, and alternatively, studying </w:t>
            </w:r>
            <w:r w:rsidR="00BA3716" w:rsidRPr="00BA3716">
              <w:rPr>
                <w:rFonts w:eastAsiaTheme="minorEastAsia"/>
                <w:i/>
                <w:color w:val="0070C0"/>
                <w:lang w:val="en-US" w:eastAsia="zh-CN"/>
              </w:rPr>
              <w:t>how much TAE can be tightened based on single Tx/Rx chain assumption</w:t>
            </w:r>
            <w:r w:rsidR="00BA3716">
              <w:rPr>
                <w:rFonts w:eastAsiaTheme="minorEastAsia"/>
                <w:i/>
                <w:color w:val="0070C0"/>
                <w:lang w:val="en-US" w:eastAsia="zh-CN"/>
              </w:rPr>
              <w:t xml:space="preserve"> was suggested.</w:t>
            </w:r>
          </w:p>
          <w:p w14:paraId="383B9F3E" w14:textId="7E37FBD0" w:rsidR="007242ED" w:rsidRDefault="00BA3716" w:rsidP="002616D5">
            <w:pPr>
              <w:jc w:val="both"/>
              <w:rPr>
                <w:rFonts w:eastAsiaTheme="minorEastAsia"/>
                <w:i/>
                <w:color w:val="0070C0"/>
                <w:lang w:val="en-US" w:eastAsia="zh-CN"/>
              </w:rPr>
            </w:pPr>
            <w:r>
              <w:rPr>
                <w:rFonts w:eastAsiaTheme="minorEastAsia"/>
                <w:i/>
                <w:color w:val="0070C0"/>
                <w:lang w:val="en-US" w:eastAsia="zh-CN"/>
              </w:rPr>
              <w:t xml:space="preserve">While feedback for </w:t>
            </w:r>
            <w:r w:rsidR="007242ED">
              <w:rPr>
                <w:rFonts w:eastAsiaTheme="minorEastAsia"/>
                <w:i/>
                <w:color w:val="0070C0"/>
                <w:lang w:val="en-US" w:eastAsia="zh-CN"/>
              </w:rPr>
              <w:t xml:space="preserve">Proposal 7 </w:t>
            </w:r>
            <w:r>
              <w:rPr>
                <w:rFonts w:eastAsiaTheme="minorEastAsia"/>
                <w:i/>
                <w:color w:val="0070C0"/>
                <w:lang w:val="en-US" w:eastAsia="zh-CN"/>
              </w:rPr>
              <w:t>(studying min requirements) is that it should be addressed in WI stage.</w:t>
            </w:r>
            <w:r w:rsidR="002616D5">
              <w:rPr>
                <w:rFonts w:eastAsiaTheme="minorEastAsia"/>
                <w:i/>
                <w:color w:val="0070C0"/>
                <w:lang w:val="en-US" w:eastAsia="zh-CN"/>
              </w:rPr>
              <w:t xml:space="preserve"> </w:t>
            </w:r>
            <w:r w:rsidR="002E3278">
              <w:rPr>
                <w:rFonts w:eastAsiaTheme="minorEastAsia"/>
                <w:i/>
                <w:color w:val="0070C0"/>
                <w:lang w:val="en-US" w:eastAsia="zh-CN"/>
              </w:rPr>
              <w:t xml:space="preserve">Lastly, Proposal 4 </w:t>
            </w:r>
            <w:r>
              <w:rPr>
                <w:rFonts w:eastAsiaTheme="minorEastAsia"/>
                <w:i/>
                <w:color w:val="0070C0"/>
                <w:lang w:val="en-US" w:eastAsia="zh-CN"/>
              </w:rPr>
              <w:t xml:space="preserve">needs further discussion </w:t>
            </w:r>
            <w:r w:rsidR="002616D5">
              <w:rPr>
                <w:rFonts w:eastAsiaTheme="minorEastAsia"/>
                <w:i/>
                <w:color w:val="0070C0"/>
                <w:lang w:val="en-US" w:eastAsia="zh-CN"/>
              </w:rPr>
              <w:t xml:space="preserve">if non-coherent combining is considered and clarification on whether </w:t>
            </w:r>
            <w:r>
              <w:rPr>
                <w:rFonts w:eastAsiaTheme="minorEastAsia"/>
                <w:i/>
                <w:color w:val="0070C0"/>
                <w:lang w:val="en-US" w:eastAsia="zh-CN"/>
              </w:rPr>
              <w:t xml:space="preserve">RAN1 </w:t>
            </w:r>
            <w:r w:rsidR="002616D5">
              <w:rPr>
                <w:rFonts w:eastAsiaTheme="minorEastAsia"/>
                <w:i/>
                <w:color w:val="0070C0"/>
                <w:lang w:val="en-US" w:eastAsia="zh-CN"/>
              </w:rPr>
              <w:t xml:space="preserve">work is expected in Rel-18 </w:t>
            </w:r>
            <w:r>
              <w:rPr>
                <w:rFonts w:eastAsiaTheme="minorEastAsia"/>
                <w:i/>
                <w:color w:val="0070C0"/>
                <w:lang w:val="en-US" w:eastAsia="zh-CN"/>
              </w:rPr>
              <w:t xml:space="preserve">to </w:t>
            </w:r>
            <w:r w:rsidR="002616D5">
              <w:rPr>
                <w:rFonts w:eastAsiaTheme="minorEastAsia"/>
                <w:i/>
                <w:color w:val="0070C0"/>
                <w:lang w:val="en-US" w:eastAsia="zh-CN"/>
              </w:rPr>
              <w:t>support it</w:t>
            </w:r>
            <w:r>
              <w:rPr>
                <w:rFonts w:eastAsiaTheme="minorEastAsia"/>
                <w:i/>
                <w:color w:val="0070C0"/>
                <w:lang w:val="en-US" w:eastAsia="zh-CN"/>
              </w:rPr>
              <w:t xml:space="preserve">. </w:t>
            </w:r>
          </w:p>
          <w:p w14:paraId="6D38227E" w14:textId="77777777" w:rsidR="00C80F2E" w:rsidRDefault="00C80F2E" w:rsidP="004417BD">
            <w:pPr>
              <w:spacing w:after="120" w:line="240" w:lineRule="auto"/>
              <w:rPr>
                <w:rFonts w:eastAsiaTheme="minorEastAsia"/>
                <w:i/>
                <w:color w:val="0070C0"/>
                <w:lang w:val="en-US" w:eastAsia="zh-CN"/>
              </w:rPr>
            </w:pPr>
          </w:p>
          <w:p w14:paraId="6F32AF88" w14:textId="0ECDB5BC" w:rsidR="00EE4A55" w:rsidRDefault="00603B48" w:rsidP="00603B4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C19610" w14:textId="2DEDE7CB" w:rsidR="00C80F2E" w:rsidRDefault="00C80F2E" w:rsidP="00603B48">
            <w:pPr>
              <w:rPr>
                <w:rFonts w:eastAsiaTheme="minorEastAsia"/>
                <w:i/>
                <w:color w:val="0070C0"/>
                <w:lang w:val="en-US" w:eastAsia="zh-CN"/>
              </w:rPr>
            </w:pPr>
            <w:r>
              <w:rPr>
                <w:rFonts w:eastAsiaTheme="minorEastAsia"/>
                <w:i/>
                <w:color w:val="0070C0"/>
                <w:lang w:val="en-US" w:eastAsia="zh-CN"/>
              </w:rPr>
              <w:t>Continue discussions focusing on the following</w:t>
            </w:r>
          </w:p>
          <w:p w14:paraId="0E6C6B1C" w14:textId="0CDAA929" w:rsidR="00C80F2E" w:rsidRPr="00985848" w:rsidRDefault="00C80F2E" w:rsidP="003A061F">
            <w:pPr>
              <w:pStyle w:val="ListParagraph"/>
              <w:numPr>
                <w:ilvl w:val="0"/>
                <w:numId w:val="15"/>
              </w:numPr>
              <w:ind w:left="936" w:firstLineChars="0"/>
              <w:rPr>
                <w:rFonts w:eastAsiaTheme="minorEastAsia"/>
                <w:i/>
                <w:color w:val="0070C0"/>
                <w:lang w:val="en-US" w:eastAsia="zh-CN"/>
              </w:rPr>
            </w:pPr>
            <w:r w:rsidRPr="00985848">
              <w:rPr>
                <w:rFonts w:eastAsiaTheme="minorEastAsia"/>
                <w:i/>
                <w:color w:val="0070C0"/>
                <w:lang w:val="en-US" w:eastAsia="zh-CN"/>
              </w:rPr>
              <w:t>Proposal 2</w:t>
            </w:r>
            <w:r w:rsidR="002616D5" w:rsidRPr="00985848">
              <w:rPr>
                <w:rFonts w:eastAsiaTheme="minorEastAsia"/>
                <w:i/>
                <w:color w:val="0070C0"/>
                <w:lang w:val="en-US" w:eastAsia="zh-CN"/>
              </w:rPr>
              <w:t>, Proposal 5</w:t>
            </w:r>
            <w:r w:rsidR="00985848" w:rsidRPr="00985848">
              <w:rPr>
                <w:rFonts w:eastAsiaTheme="minorEastAsia"/>
                <w:i/>
                <w:color w:val="0070C0"/>
                <w:lang w:val="en-US" w:eastAsia="zh-CN"/>
              </w:rPr>
              <w:t>, Proposal 6 – consider as tentative agreements</w:t>
            </w:r>
          </w:p>
          <w:p w14:paraId="64057744" w14:textId="7802FBC3" w:rsidR="00C80F2E" w:rsidRPr="00985848" w:rsidRDefault="00C80F2E" w:rsidP="003A061F">
            <w:pPr>
              <w:pStyle w:val="ListParagraph"/>
              <w:numPr>
                <w:ilvl w:val="0"/>
                <w:numId w:val="15"/>
              </w:numPr>
              <w:ind w:left="936" w:firstLineChars="0"/>
              <w:jc w:val="both"/>
              <w:rPr>
                <w:rFonts w:eastAsiaTheme="minorEastAsia"/>
                <w:i/>
                <w:color w:val="0070C0"/>
                <w:lang w:val="en-US" w:eastAsia="zh-CN"/>
              </w:rPr>
            </w:pPr>
            <w:r w:rsidRPr="00985848">
              <w:rPr>
                <w:rFonts w:eastAsiaTheme="minorEastAsia"/>
                <w:i/>
                <w:color w:val="0070C0"/>
                <w:lang w:val="en-US" w:eastAsia="zh-CN"/>
              </w:rPr>
              <w:t>Proposal 3</w:t>
            </w:r>
            <w:r w:rsidR="00985848" w:rsidRPr="00985848">
              <w:rPr>
                <w:rFonts w:eastAsiaTheme="minorEastAsia"/>
                <w:i/>
                <w:color w:val="0070C0"/>
                <w:lang w:val="en-US" w:eastAsia="zh-CN"/>
              </w:rPr>
              <w:t xml:space="preserve"> – discuss suggestion to study how much TAE can be tightened based on single Tx/Rx chain assumption</w:t>
            </w:r>
          </w:p>
          <w:p w14:paraId="689F3123" w14:textId="375FF4A5" w:rsidR="00C80F2E" w:rsidRPr="00985848" w:rsidRDefault="00C80F2E" w:rsidP="003A061F">
            <w:pPr>
              <w:pStyle w:val="ListParagraph"/>
              <w:numPr>
                <w:ilvl w:val="0"/>
                <w:numId w:val="15"/>
              </w:numPr>
              <w:ind w:left="936" w:firstLineChars="0"/>
              <w:jc w:val="both"/>
              <w:rPr>
                <w:rFonts w:eastAsiaTheme="minorEastAsia"/>
                <w:i/>
                <w:color w:val="0070C0"/>
                <w:lang w:val="en-US" w:eastAsia="zh-CN"/>
              </w:rPr>
            </w:pPr>
            <w:r w:rsidRPr="00985848">
              <w:rPr>
                <w:rFonts w:eastAsiaTheme="minorEastAsia"/>
                <w:i/>
                <w:color w:val="0070C0"/>
                <w:lang w:val="en-US" w:eastAsia="zh-CN"/>
              </w:rPr>
              <w:t>Proposal 4</w:t>
            </w:r>
            <w:r w:rsidR="00985848" w:rsidRPr="00985848">
              <w:rPr>
                <w:rFonts w:eastAsiaTheme="minorEastAsia"/>
                <w:i/>
                <w:color w:val="0070C0"/>
                <w:lang w:val="en-US" w:eastAsia="zh-CN"/>
              </w:rPr>
              <w:t xml:space="preserve"> – further discuss if non-coherent combining is considered and clarif</w:t>
            </w:r>
            <w:r w:rsidR="00985848">
              <w:rPr>
                <w:rFonts w:eastAsiaTheme="minorEastAsia"/>
                <w:i/>
                <w:color w:val="0070C0"/>
                <w:lang w:val="en-US" w:eastAsia="zh-CN"/>
              </w:rPr>
              <w:t>y</w:t>
            </w:r>
            <w:r w:rsidR="00985848" w:rsidRPr="00985848">
              <w:rPr>
                <w:rFonts w:eastAsiaTheme="minorEastAsia"/>
                <w:i/>
                <w:color w:val="0070C0"/>
                <w:lang w:val="en-US" w:eastAsia="zh-CN"/>
              </w:rPr>
              <w:t xml:space="preserve"> whether RAN1 work is expected in Rel-18 to support it</w:t>
            </w:r>
          </w:p>
          <w:p w14:paraId="0FD2D59E" w14:textId="77777777" w:rsidR="00A222FD" w:rsidRDefault="00A222FD" w:rsidP="00EE4A55">
            <w:pPr>
              <w:rPr>
                <w:rFonts w:eastAsiaTheme="minorEastAsia"/>
                <w:i/>
                <w:color w:val="0070C0"/>
                <w:lang w:val="en-US" w:eastAsia="zh-CN"/>
              </w:rPr>
            </w:pPr>
          </w:p>
          <w:p w14:paraId="51FBD39D" w14:textId="41E7A85C"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lastRenderedPageBreak/>
              <w:t>Issue 2-1e: Baseline assumption for FFT processing</w:t>
            </w:r>
          </w:p>
          <w:p w14:paraId="54F1F9B4" w14:textId="4C51C638" w:rsidR="00B356FB" w:rsidRPr="00A62AAB" w:rsidRDefault="00B356FB" w:rsidP="00B356FB">
            <w:pPr>
              <w:rPr>
                <w:iCs/>
                <w:color w:val="0070C0"/>
                <w:highlight w:val="green"/>
                <w:lang w:eastAsia="zh-CN"/>
              </w:rPr>
            </w:pPr>
            <w:r w:rsidRPr="00A62AAB">
              <w:rPr>
                <w:iCs/>
                <w:color w:val="0070C0"/>
                <w:highlight w:val="green"/>
                <w:lang w:eastAsia="zh-CN"/>
              </w:rPr>
              <w:t>Agreement</w:t>
            </w:r>
            <w:r>
              <w:rPr>
                <w:iCs/>
                <w:color w:val="0070C0"/>
                <w:lang w:eastAsia="zh-CN"/>
              </w:rPr>
              <w:t xml:space="preserve"> </w:t>
            </w:r>
            <w:r w:rsidRPr="00B356FB">
              <w:rPr>
                <w:rFonts w:eastAsiaTheme="minorEastAsia"/>
                <w:iCs/>
                <w:color w:val="0070C0"/>
                <w:lang w:val="en-US" w:eastAsia="zh-CN"/>
              </w:rPr>
              <w:t xml:space="preserve">(GTW session </w:t>
            </w:r>
            <w:r>
              <w:rPr>
                <w:rFonts w:eastAsiaTheme="minorEastAsia"/>
                <w:iCs/>
                <w:color w:val="0070C0"/>
                <w:lang w:val="en-US" w:eastAsia="zh-CN"/>
              </w:rPr>
              <w:t>-</w:t>
            </w:r>
            <w:r w:rsidRPr="00B356FB">
              <w:rPr>
                <w:rFonts w:eastAsiaTheme="minorEastAsia"/>
                <w:iCs/>
                <w:color w:val="0070C0"/>
                <w:lang w:val="en-US" w:eastAsia="zh-CN"/>
              </w:rPr>
              <w:t xml:space="preserve"> October 11</w:t>
            </w:r>
            <w:r w:rsidRPr="00B356FB">
              <w:rPr>
                <w:rFonts w:eastAsiaTheme="minorEastAsia"/>
                <w:iCs/>
                <w:color w:val="0070C0"/>
                <w:vertAlign w:val="superscript"/>
                <w:lang w:val="en-US" w:eastAsia="zh-CN"/>
              </w:rPr>
              <w:t>th</w:t>
            </w:r>
            <w:r w:rsidRPr="00B356FB">
              <w:rPr>
                <w:rFonts w:eastAsiaTheme="minorEastAsia"/>
                <w:iCs/>
                <w:color w:val="0070C0"/>
                <w:lang w:val="en-US" w:eastAsia="zh-CN"/>
              </w:rPr>
              <w:t>)</w:t>
            </w:r>
          </w:p>
          <w:p w14:paraId="620554BE" w14:textId="77777777" w:rsidR="00B356FB" w:rsidRPr="00B356FB" w:rsidRDefault="00B356FB" w:rsidP="00B356FB">
            <w:pPr>
              <w:pStyle w:val="ListParagraph"/>
              <w:numPr>
                <w:ilvl w:val="0"/>
                <w:numId w:val="13"/>
              </w:numPr>
              <w:ind w:firstLineChars="0"/>
              <w:rPr>
                <w:iCs/>
                <w:color w:val="0070C0"/>
                <w:lang w:eastAsia="zh-CN"/>
              </w:rPr>
            </w:pPr>
            <w:r w:rsidRPr="00B356FB">
              <w:rPr>
                <w:rFonts w:eastAsia="SimSun"/>
                <w:color w:val="0070C0"/>
                <w:szCs w:val="24"/>
                <w:lang w:eastAsia="zh-CN"/>
              </w:rPr>
              <w:t>The FFT assumption should be discussed in RRM part.</w:t>
            </w:r>
          </w:p>
          <w:p w14:paraId="5E74E8C4" w14:textId="77777777" w:rsidR="00A222FD" w:rsidRDefault="00A222FD" w:rsidP="00EE4A55">
            <w:pPr>
              <w:rPr>
                <w:rFonts w:eastAsiaTheme="minorEastAsia"/>
                <w:i/>
                <w:color w:val="0070C0"/>
                <w:lang w:val="en-US" w:eastAsia="zh-CN"/>
              </w:rPr>
            </w:pPr>
          </w:p>
          <w:p w14:paraId="40F210F0" w14:textId="0684EAA6"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2-1f: Notifying RAN1 of UE transmit power limitation</w:t>
            </w:r>
          </w:p>
          <w:p w14:paraId="254D730A" w14:textId="322C03EB" w:rsidR="00927F7C" w:rsidRPr="0037015F" w:rsidRDefault="00927F7C" w:rsidP="00927F7C">
            <w:pPr>
              <w:overflowPunct/>
              <w:autoSpaceDE/>
              <w:autoSpaceDN/>
              <w:adjustRightInd/>
              <w:spacing w:after="120"/>
              <w:jc w:val="both"/>
              <w:textAlignment w:val="auto"/>
              <w:rPr>
                <w:rFonts w:eastAsia="SimSun"/>
                <w:i/>
                <w:iCs/>
                <w:color w:val="0070C0"/>
                <w:szCs w:val="24"/>
                <w:lang w:eastAsia="zh-CN"/>
              </w:rPr>
            </w:pPr>
            <w:r w:rsidRPr="0037015F">
              <w:rPr>
                <w:rFonts w:eastAsia="SimSun"/>
                <w:i/>
                <w:iCs/>
                <w:color w:val="0070C0"/>
                <w:szCs w:val="24"/>
                <w:lang w:eastAsia="zh-CN"/>
              </w:rPr>
              <w:t>Candidate option:</w:t>
            </w:r>
          </w:p>
          <w:p w14:paraId="27430DF7" w14:textId="0AD395BA" w:rsidR="00927F7C" w:rsidRDefault="00927F7C" w:rsidP="00927F7C">
            <w:pPr>
              <w:pStyle w:val="ListParagraph"/>
              <w:numPr>
                <w:ilvl w:val="0"/>
                <w:numId w:val="4"/>
              </w:numPr>
              <w:spacing w:after="120"/>
              <w:ind w:firstLineChars="0"/>
              <w:jc w:val="both"/>
              <w:rPr>
                <w:rFonts w:eastAsia="SimSun"/>
                <w:color w:val="0070C0"/>
                <w:szCs w:val="24"/>
                <w:lang w:eastAsia="zh-CN"/>
              </w:rPr>
            </w:pPr>
            <w:r>
              <w:rPr>
                <w:rFonts w:eastAsia="SimSun"/>
                <w:color w:val="0070C0"/>
                <w:szCs w:val="24"/>
                <w:lang w:eastAsia="zh-CN"/>
              </w:rPr>
              <w:t xml:space="preserve">Proposal 1: Notification to RAN1 on UE transmit power limitation due to prioritization of PCell over SCell may not be needed at this point of time. </w:t>
            </w:r>
          </w:p>
          <w:p w14:paraId="4E4AC3FC" w14:textId="7223ADD4" w:rsidR="00927F7C" w:rsidRDefault="00927F7C" w:rsidP="008079A0">
            <w:pPr>
              <w:spacing w:after="0"/>
              <w:rPr>
                <w:rFonts w:eastAsiaTheme="minorEastAsia"/>
                <w:i/>
                <w:color w:val="0070C0"/>
                <w:lang w:val="en-US" w:eastAsia="zh-CN"/>
              </w:rPr>
            </w:pPr>
          </w:p>
          <w:p w14:paraId="5DD083C2" w14:textId="7EB605B0" w:rsidR="00927F7C" w:rsidRDefault="00927F7C">
            <w:pPr>
              <w:rPr>
                <w:rFonts w:eastAsiaTheme="minorEastAsia"/>
                <w:i/>
                <w:color w:val="0070C0"/>
                <w:lang w:val="en-US" w:eastAsia="zh-CN"/>
              </w:rPr>
            </w:pPr>
            <w:r>
              <w:rPr>
                <w:rFonts w:eastAsiaTheme="minorEastAsia"/>
                <w:i/>
                <w:color w:val="0070C0"/>
                <w:lang w:val="en-US" w:eastAsia="zh-CN"/>
              </w:rPr>
              <w:t>Majority view</w:t>
            </w:r>
            <w:r w:rsidR="00892AB6">
              <w:rPr>
                <w:rFonts w:eastAsiaTheme="minorEastAsia"/>
                <w:i/>
                <w:color w:val="0070C0"/>
                <w:lang w:val="en-US" w:eastAsia="zh-CN"/>
              </w:rPr>
              <w:t xml:space="preserve"> </w:t>
            </w:r>
            <w:r>
              <w:rPr>
                <w:rFonts w:eastAsiaTheme="minorEastAsia"/>
                <w:i/>
                <w:color w:val="0070C0"/>
                <w:lang w:val="en-US" w:eastAsia="zh-CN"/>
              </w:rPr>
              <w:t>is that it is not needed to notify RAN1 at this time</w:t>
            </w:r>
            <w:r w:rsidR="00892AB6">
              <w:rPr>
                <w:rFonts w:eastAsiaTheme="minorEastAsia"/>
                <w:i/>
                <w:color w:val="0070C0"/>
                <w:lang w:val="en-US" w:eastAsia="zh-CN"/>
              </w:rPr>
              <w:t>.</w:t>
            </w:r>
          </w:p>
          <w:p w14:paraId="57EDA36C" w14:textId="77777777" w:rsidR="00927F7C" w:rsidRDefault="00927F7C" w:rsidP="005362B5">
            <w:pPr>
              <w:spacing w:after="120" w:line="240" w:lineRule="auto"/>
              <w:rPr>
                <w:rFonts w:eastAsiaTheme="minorEastAsia"/>
                <w:i/>
                <w:color w:val="0070C0"/>
                <w:lang w:val="en-US" w:eastAsia="zh-CN"/>
              </w:rPr>
            </w:pPr>
          </w:p>
          <w:p w14:paraId="3DAEC82A" w14:textId="1433C6E4" w:rsidR="008774C0" w:rsidRDefault="00207152">
            <w:pPr>
              <w:rPr>
                <w:rFonts w:eastAsiaTheme="minorEastAsia"/>
                <w:i/>
                <w:color w:val="0070C0"/>
                <w:lang w:val="en-US" w:eastAsia="zh-CN"/>
              </w:rPr>
            </w:pPr>
            <w:r>
              <w:rPr>
                <w:rFonts w:eastAsiaTheme="minorEastAsia" w:hint="eastAsia"/>
                <w:i/>
                <w:color w:val="0070C0"/>
                <w:lang w:val="en-US" w:eastAsia="zh-CN"/>
              </w:rPr>
              <w:t>Tentative agreement:</w:t>
            </w:r>
            <w:r w:rsidR="008079A0">
              <w:rPr>
                <w:rFonts w:eastAsiaTheme="minorEastAsia"/>
                <w:i/>
                <w:color w:val="0070C0"/>
                <w:lang w:val="en-US" w:eastAsia="zh-CN"/>
              </w:rPr>
              <w:t xml:space="preserve"> </w:t>
            </w:r>
            <w:r w:rsidR="008774C0">
              <w:rPr>
                <w:rFonts w:eastAsiaTheme="minorEastAsia"/>
                <w:i/>
                <w:color w:val="0070C0"/>
                <w:lang w:val="en-US" w:eastAsia="zh-CN"/>
              </w:rPr>
              <w:t>Approve Proposal 1</w:t>
            </w:r>
          </w:p>
          <w:p w14:paraId="13E8F732" w14:textId="77777777" w:rsidR="00F16B19" w:rsidRDefault="00F16B19" w:rsidP="005362B5">
            <w:pPr>
              <w:spacing w:after="120" w:line="240" w:lineRule="auto"/>
              <w:rPr>
                <w:rFonts w:eastAsiaTheme="minorEastAsia"/>
                <w:i/>
                <w:color w:val="0070C0"/>
                <w:lang w:val="en-US" w:eastAsia="zh-CN"/>
              </w:rPr>
            </w:pPr>
          </w:p>
          <w:p w14:paraId="4DDEA8AD" w14:textId="77777777" w:rsidR="00F16B19" w:rsidRDefault="0020715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F74112" w14:textId="27D0F054" w:rsidR="00F16B19" w:rsidRPr="00F16B19" w:rsidRDefault="00F16B19">
            <w:pPr>
              <w:rPr>
                <w:rFonts w:eastAsiaTheme="minorEastAsia"/>
                <w:i/>
                <w:color w:val="0070C0"/>
                <w:lang w:val="en-US" w:eastAsia="zh-CN"/>
              </w:rPr>
            </w:pPr>
            <w:r>
              <w:rPr>
                <w:rFonts w:eastAsiaTheme="minorEastAsia"/>
                <w:i/>
                <w:color w:val="0070C0"/>
                <w:lang w:val="en-US" w:eastAsia="zh-CN"/>
              </w:rPr>
              <w:t>Confirm whether tentative agreement is acceptable</w:t>
            </w:r>
          </w:p>
        </w:tc>
      </w:tr>
      <w:tr w:rsidR="00AD32F5" w14:paraId="5764D91D" w14:textId="77777777" w:rsidTr="00EE4A55">
        <w:tc>
          <w:tcPr>
            <w:tcW w:w="1584" w:type="dxa"/>
          </w:tcPr>
          <w:p w14:paraId="5B035EDB" w14:textId="22C55847" w:rsidR="00AD32F5" w:rsidRPr="00EE4A55" w:rsidRDefault="00AD32F5" w:rsidP="00AD32F5">
            <w:pPr>
              <w:tabs>
                <w:tab w:val="left" w:pos="1371"/>
              </w:tabs>
              <w:rPr>
                <w:rFonts w:eastAsiaTheme="minorEastAsia"/>
                <w:b/>
                <w:color w:val="0070C0"/>
                <w:lang w:val="en-US" w:eastAsia="zh-CN"/>
              </w:rPr>
            </w:pPr>
            <w:r w:rsidRPr="00EE4A55">
              <w:rPr>
                <w:rFonts w:eastAsiaTheme="minorEastAsia" w:hint="eastAsia"/>
                <w:b/>
                <w:color w:val="0070C0"/>
                <w:lang w:val="en-US" w:eastAsia="zh-CN"/>
              </w:rPr>
              <w:lastRenderedPageBreak/>
              <w:t>Sub-topic</w:t>
            </w:r>
            <w:r w:rsidRPr="00EE4A55">
              <w:rPr>
                <w:rFonts w:eastAsiaTheme="minorEastAsia"/>
                <w:b/>
                <w:color w:val="0070C0"/>
                <w:lang w:val="en-US" w:eastAsia="zh-CN"/>
              </w:rPr>
              <w:t xml:space="preserve"> </w:t>
            </w:r>
            <w:r w:rsidRPr="00EE4A55">
              <w:rPr>
                <w:rFonts w:eastAsiaTheme="minorEastAsia" w:hint="eastAsia"/>
                <w:b/>
                <w:color w:val="0070C0"/>
                <w:lang w:val="en-US" w:eastAsia="zh-CN"/>
              </w:rPr>
              <w:t>#</w:t>
            </w:r>
            <w:r w:rsidRPr="00EE4A55">
              <w:rPr>
                <w:rFonts w:eastAsiaTheme="minorEastAsia"/>
                <w:b/>
                <w:color w:val="0070C0"/>
                <w:lang w:val="en-US" w:eastAsia="zh-CN"/>
              </w:rPr>
              <w:t>2-</w:t>
            </w:r>
            <w:r>
              <w:rPr>
                <w:rFonts w:eastAsiaTheme="minorEastAsia"/>
                <w:b/>
                <w:color w:val="0070C0"/>
                <w:lang w:val="en-US" w:eastAsia="zh-CN"/>
              </w:rPr>
              <w:t>2</w:t>
            </w:r>
            <w:r w:rsidRPr="00EE4A55">
              <w:rPr>
                <w:rFonts w:eastAsiaTheme="minorEastAsia"/>
                <w:b/>
                <w:color w:val="0070C0"/>
                <w:lang w:val="en-US" w:eastAsia="zh-CN"/>
              </w:rPr>
              <w:t>:</w:t>
            </w:r>
            <w:r>
              <w:rPr>
                <w:rFonts w:eastAsiaTheme="minorEastAsia"/>
                <w:b/>
                <w:color w:val="0070C0"/>
                <w:lang w:val="en-US" w:eastAsia="zh-CN"/>
              </w:rPr>
              <w:t xml:space="preserve"> </w:t>
            </w:r>
            <w:r w:rsidRPr="00EE4A55">
              <w:rPr>
                <w:rFonts w:eastAsiaTheme="minorEastAsia"/>
                <w:b/>
                <w:color w:val="0070C0"/>
                <w:lang w:val="en-US" w:eastAsia="zh-CN"/>
              </w:rPr>
              <w:t>Study based on</w:t>
            </w:r>
            <w:r>
              <w:rPr>
                <w:rFonts w:eastAsiaTheme="minorEastAsia"/>
                <w:b/>
                <w:color w:val="0070C0"/>
                <w:lang w:val="en-US" w:eastAsia="zh-CN"/>
              </w:rPr>
              <w:t xml:space="preserve"> </w:t>
            </w:r>
            <w:r w:rsidRPr="00AD32F5">
              <w:rPr>
                <w:rFonts w:eastAsiaTheme="minorEastAsia"/>
                <w:b/>
                <w:color w:val="0070C0"/>
                <w:lang w:val="en-US" w:eastAsia="zh-CN"/>
              </w:rPr>
              <w:t>carrier phase measurements</w:t>
            </w:r>
          </w:p>
        </w:tc>
        <w:tc>
          <w:tcPr>
            <w:tcW w:w="8389" w:type="dxa"/>
          </w:tcPr>
          <w:p w14:paraId="7F003C2F" w14:textId="1EDCCF28" w:rsidR="00AD32F5" w:rsidRPr="008E6526" w:rsidRDefault="00AD32F5" w:rsidP="00AD32F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w:t>
            </w:r>
            <w:r w:rsidR="00FD357F">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a: </w:t>
            </w:r>
            <w:r w:rsidR="00FD357F" w:rsidRPr="00FD357F">
              <w:rPr>
                <w:rFonts w:eastAsiaTheme="minorEastAsia"/>
                <w:b/>
                <w:bCs/>
                <w:iCs/>
                <w:color w:val="0070C0"/>
                <w:u w:val="single"/>
                <w:lang w:val="en-US" w:eastAsia="zh-CN"/>
              </w:rPr>
              <w:t>RAN4 study on RF requirement</w:t>
            </w:r>
          </w:p>
          <w:p w14:paraId="611BD8A3" w14:textId="77777777" w:rsidR="0037015F" w:rsidRPr="0037015F" w:rsidRDefault="0037015F" w:rsidP="0037015F">
            <w:pPr>
              <w:overflowPunct/>
              <w:autoSpaceDE/>
              <w:autoSpaceDN/>
              <w:adjustRightInd/>
              <w:spacing w:after="120"/>
              <w:jc w:val="both"/>
              <w:textAlignment w:val="auto"/>
              <w:rPr>
                <w:rFonts w:eastAsia="SimSun"/>
                <w:i/>
                <w:iCs/>
                <w:color w:val="0070C0"/>
                <w:szCs w:val="24"/>
                <w:lang w:eastAsia="zh-CN"/>
              </w:rPr>
            </w:pPr>
            <w:r w:rsidRPr="0037015F">
              <w:rPr>
                <w:rFonts w:eastAsia="SimSun"/>
                <w:i/>
                <w:iCs/>
                <w:color w:val="0070C0"/>
                <w:szCs w:val="24"/>
                <w:lang w:eastAsia="zh-CN"/>
              </w:rPr>
              <w:t>Candidate option:</w:t>
            </w:r>
          </w:p>
          <w:p w14:paraId="594105B5" w14:textId="6B34719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Proposal 1: RAN4 shall wait for conclusion from RAN1 evaluation of impact of different error sources on carrier phase measurement before starting study on RF requirement for NR carrier phase measurement.</w:t>
            </w:r>
          </w:p>
          <w:p w14:paraId="5DED9664" w14:textId="1F78728E" w:rsidR="0037015F" w:rsidRDefault="0037015F" w:rsidP="005362B5">
            <w:pPr>
              <w:spacing w:after="0"/>
              <w:rPr>
                <w:rFonts w:eastAsiaTheme="minorEastAsia"/>
                <w:i/>
                <w:color w:val="0070C0"/>
                <w:lang w:val="en-US" w:eastAsia="zh-CN"/>
              </w:rPr>
            </w:pPr>
          </w:p>
          <w:p w14:paraId="6ACF6788" w14:textId="6F1E856C" w:rsidR="00B4493D" w:rsidRDefault="00B4493D" w:rsidP="00B4493D">
            <w:pPr>
              <w:jc w:val="both"/>
              <w:rPr>
                <w:rFonts w:eastAsiaTheme="minorEastAsia"/>
                <w:i/>
                <w:color w:val="0070C0"/>
                <w:lang w:val="en-US" w:eastAsia="zh-CN"/>
              </w:rPr>
            </w:pPr>
            <w:r>
              <w:rPr>
                <w:rFonts w:eastAsiaTheme="minorEastAsia"/>
                <w:i/>
                <w:color w:val="0070C0"/>
                <w:lang w:val="en-US" w:eastAsia="zh-CN"/>
              </w:rPr>
              <w:t xml:space="preserve">Most companies support Proposal 1, which is aligned </w:t>
            </w:r>
            <w:r w:rsidRPr="00B4493D">
              <w:rPr>
                <w:rFonts w:eastAsiaTheme="minorEastAsia"/>
                <w:i/>
                <w:color w:val="0070C0"/>
                <w:lang w:val="en-US" w:eastAsia="zh-CN"/>
              </w:rPr>
              <w:t xml:space="preserve">with </w:t>
            </w:r>
            <w:r>
              <w:rPr>
                <w:rFonts w:eastAsiaTheme="minorEastAsia"/>
                <w:i/>
                <w:color w:val="0070C0"/>
                <w:lang w:val="en-US" w:eastAsia="zh-CN"/>
              </w:rPr>
              <w:t xml:space="preserve">a previous </w:t>
            </w:r>
            <w:r w:rsidRPr="00B4493D">
              <w:rPr>
                <w:rFonts w:eastAsiaTheme="minorEastAsia"/>
                <w:i/>
                <w:color w:val="0070C0"/>
                <w:lang w:val="en-US" w:eastAsia="zh-CN"/>
              </w:rPr>
              <w:t>agreement captured in RAN4 #104e</w:t>
            </w:r>
            <w:r>
              <w:rPr>
                <w:rFonts w:eastAsiaTheme="minorEastAsia"/>
                <w:i/>
                <w:color w:val="0070C0"/>
                <w:lang w:val="en-US" w:eastAsia="zh-CN"/>
              </w:rPr>
              <w:t xml:space="preserve"> (R4-2214462).</w:t>
            </w:r>
          </w:p>
          <w:p w14:paraId="00F17161" w14:textId="77777777" w:rsidR="00B4493D" w:rsidRDefault="00B4493D" w:rsidP="005362B5">
            <w:pPr>
              <w:spacing w:after="120" w:line="240" w:lineRule="auto"/>
              <w:jc w:val="both"/>
              <w:rPr>
                <w:rFonts w:eastAsiaTheme="minorEastAsia"/>
                <w:i/>
                <w:color w:val="0070C0"/>
                <w:lang w:val="en-US" w:eastAsia="zh-CN"/>
              </w:rPr>
            </w:pPr>
          </w:p>
          <w:p w14:paraId="32FC390A" w14:textId="0404124F" w:rsidR="00DF223C" w:rsidRDefault="00DF223C" w:rsidP="00DF223C">
            <w:pPr>
              <w:rPr>
                <w:rFonts w:eastAsiaTheme="minorEastAsia"/>
                <w:i/>
                <w:color w:val="0070C0"/>
                <w:lang w:val="en-US" w:eastAsia="zh-CN"/>
              </w:rPr>
            </w:pPr>
            <w:r>
              <w:rPr>
                <w:rFonts w:eastAsiaTheme="minorEastAsia" w:hint="eastAsia"/>
                <w:i/>
                <w:color w:val="0070C0"/>
                <w:lang w:val="en-US" w:eastAsia="zh-CN"/>
              </w:rPr>
              <w:t>Tentative agreement:</w:t>
            </w:r>
            <w:r w:rsidR="00B4493D">
              <w:rPr>
                <w:rFonts w:eastAsiaTheme="minorEastAsia"/>
                <w:i/>
                <w:color w:val="0070C0"/>
                <w:lang w:val="en-US" w:eastAsia="zh-CN"/>
              </w:rPr>
              <w:t xml:space="preserve"> Approve Proposal 1</w:t>
            </w:r>
          </w:p>
          <w:p w14:paraId="2889D9F3" w14:textId="77777777" w:rsidR="00B4493D" w:rsidRDefault="00B4493D" w:rsidP="005362B5">
            <w:pPr>
              <w:spacing w:after="120" w:line="240" w:lineRule="auto"/>
              <w:rPr>
                <w:rFonts w:eastAsiaTheme="minorEastAsia"/>
                <w:i/>
                <w:color w:val="0070C0"/>
                <w:lang w:val="en-US" w:eastAsia="zh-CN"/>
              </w:rPr>
            </w:pPr>
          </w:p>
          <w:p w14:paraId="48766D8A" w14:textId="5B1AD70D" w:rsidR="00DF223C" w:rsidRDefault="00DF223C" w:rsidP="00DF22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D7924">
              <w:rPr>
                <w:rFonts w:eastAsiaTheme="minorEastAsia"/>
                <w:i/>
                <w:color w:val="0070C0"/>
                <w:lang w:val="en-US" w:eastAsia="zh-CN"/>
              </w:rPr>
              <w:t xml:space="preserve"> </w:t>
            </w:r>
            <w:r w:rsidR="00B4493D">
              <w:rPr>
                <w:rFonts w:eastAsiaTheme="minorEastAsia"/>
                <w:i/>
                <w:color w:val="0070C0"/>
                <w:lang w:val="en-US" w:eastAsia="zh-CN"/>
              </w:rPr>
              <w:t>Confirm tentative agreement</w:t>
            </w:r>
          </w:p>
          <w:p w14:paraId="16888603" w14:textId="77777777" w:rsidR="00DF223C" w:rsidRDefault="00DF223C" w:rsidP="00DF223C">
            <w:pPr>
              <w:rPr>
                <w:rFonts w:eastAsiaTheme="minorEastAsia"/>
                <w:i/>
                <w:color w:val="0070C0"/>
                <w:lang w:val="en-US" w:eastAsia="zh-CN"/>
              </w:rPr>
            </w:pPr>
          </w:p>
          <w:p w14:paraId="0F64A423" w14:textId="53DFF5AA" w:rsidR="00AD32F5" w:rsidRPr="008E6526" w:rsidRDefault="00AD32F5" w:rsidP="00AD32F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w:t>
            </w:r>
            <w:r w:rsidR="00FD357F">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b: </w:t>
            </w:r>
            <w:r w:rsidR="00FD357F" w:rsidRPr="00FD357F">
              <w:rPr>
                <w:rFonts w:eastAsiaTheme="minorEastAsia"/>
                <w:b/>
                <w:bCs/>
                <w:iCs/>
                <w:color w:val="0070C0"/>
                <w:u w:val="single"/>
                <w:lang w:val="en-US" w:eastAsia="zh-CN"/>
              </w:rPr>
              <w:t>Scope of RAN4 study</w:t>
            </w:r>
          </w:p>
          <w:p w14:paraId="30F4C7E9" w14:textId="728FF55B" w:rsidR="00AD32F5" w:rsidRDefault="00AD32F5" w:rsidP="00AD32F5">
            <w:pPr>
              <w:rPr>
                <w:rFonts w:eastAsiaTheme="minorEastAsia"/>
                <w:i/>
                <w:color w:val="0070C0"/>
                <w:lang w:val="en-US" w:eastAsia="zh-CN"/>
              </w:rPr>
            </w:pPr>
            <w:r>
              <w:rPr>
                <w:rFonts w:eastAsiaTheme="minorEastAsia" w:hint="eastAsia"/>
                <w:i/>
                <w:color w:val="0070C0"/>
                <w:lang w:val="en-US" w:eastAsia="zh-CN"/>
              </w:rPr>
              <w:t>Candidate options:</w:t>
            </w:r>
          </w:p>
          <w:p w14:paraId="6D5A3608"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1: RAN4 should study how to minimize impact from phase noise in order to reduce phase measurement error.</w:t>
            </w:r>
          </w:p>
          <w:p w14:paraId="38D7D561"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2: RAN4 should study different factors influencing phase errors among different TRPs and provide the corresponding feedback to RAN1.</w:t>
            </w:r>
          </w:p>
          <w:p w14:paraId="4B21C979"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3: Confirm to RAN1 that the value of X for the initial phase offset between the transmitter and the receiver should be 2pi. </w:t>
            </w:r>
          </w:p>
          <w:p w14:paraId="6A3AFBA0"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4: RAN4 to study error source models based on the error sources identified by RAN1 and provide feedback to RAN1 as needed.</w:t>
            </w:r>
          </w:p>
          <w:p w14:paraId="73D40CB4"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5: RAN4 should study how to minimize the error at source and how to minimize </w:t>
            </w:r>
            <w:r>
              <w:rPr>
                <w:color w:val="0070C0"/>
                <w:szCs w:val="24"/>
                <w:lang w:eastAsia="zh-CN"/>
              </w:rPr>
              <w:lastRenderedPageBreak/>
              <w:t>its impact at the target.</w:t>
            </w:r>
          </w:p>
          <w:p w14:paraId="28F83E97"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6: RAN4 should identify methods to minimize measurement errors at both source and target.</w:t>
            </w:r>
          </w:p>
          <w:p w14:paraId="17C4A0D1" w14:textId="29844C9F" w:rsidR="0037015F" w:rsidRDefault="0037015F" w:rsidP="002D7924">
            <w:pPr>
              <w:spacing w:after="0"/>
              <w:rPr>
                <w:rFonts w:eastAsiaTheme="minorEastAsia"/>
                <w:i/>
                <w:color w:val="0070C0"/>
                <w:lang w:val="en-US" w:eastAsia="zh-CN"/>
              </w:rPr>
            </w:pPr>
          </w:p>
          <w:p w14:paraId="537C3A04" w14:textId="2C952C22" w:rsidR="003B73CC" w:rsidRDefault="003B73CC" w:rsidP="004417BD">
            <w:pPr>
              <w:spacing w:after="120" w:line="240" w:lineRule="auto"/>
              <w:rPr>
                <w:rFonts w:eastAsiaTheme="minorEastAsia"/>
                <w:i/>
                <w:color w:val="0070C0"/>
                <w:lang w:val="en-US" w:eastAsia="zh-CN"/>
              </w:rPr>
            </w:pPr>
            <w:r>
              <w:rPr>
                <w:rFonts w:eastAsiaTheme="minorEastAsia"/>
                <w:i/>
                <w:color w:val="0070C0"/>
                <w:lang w:val="en-US" w:eastAsia="zh-CN"/>
              </w:rPr>
              <w:t xml:space="preserve">Overall, </w:t>
            </w:r>
            <w:r w:rsidR="000D73ED">
              <w:rPr>
                <w:rFonts w:eastAsiaTheme="minorEastAsia"/>
                <w:i/>
                <w:color w:val="0070C0"/>
                <w:lang w:val="en-US" w:eastAsia="zh-CN"/>
              </w:rPr>
              <w:t>companies mainly think more input from RAN1 is needed (aligned with Issue 2-2a).</w:t>
            </w:r>
          </w:p>
          <w:p w14:paraId="0E775E20" w14:textId="77777777" w:rsidR="000D73ED" w:rsidRDefault="000D73ED" w:rsidP="005362B5">
            <w:pPr>
              <w:spacing w:after="120" w:line="240" w:lineRule="auto"/>
              <w:rPr>
                <w:rFonts w:eastAsiaTheme="minorEastAsia"/>
                <w:i/>
                <w:color w:val="0070C0"/>
                <w:lang w:val="en-US" w:eastAsia="zh-CN"/>
              </w:rPr>
            </w:pPr>
          </w:p>
          <w:p w14:paraId="136E7C99" w14:textId="71CADC6E" w:rsidR="00FD357F" w:rsidRDefault="00AD32F5" w:rsidP="00FD35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D357F">
              <w:rPr>
                <w:rFonts w:eastAsiaTheme="minorEastAsia"/>
                <w:i/>
                <w:color w:val="0070C0"/>
                <w:lang w:val="en-US" w:eastAsia="zh-CN"/>
              </w:rPr>
              <w:t>:</w:t>
            </w:r>
          </w:p>
          <w:p w14:paraId="2B5AD9DE" w14:textId="0044339D" w:rsidR="00FD357F" w:rsidRPr="00FD357F" w:rsidRDefault="000D73ED" w:rsidP="00FD357F">
            <w:pPr>
              <w:rPr>
                <w:rFonts w:eastAsiaTheme="minorEastAsia"/>
                <w:i/>
                <w:color w:val="0070C0"/>
                <w:lang w:val="en-US" w:eastAsia="zh-CN"/>
              </w:rPr>
            </w:pPr>
            <w:r>
              <w:rPr>
                <w:rFonts w:eastAsiaTheme="minorEastAsia"/>
                <w:i/>
                <w:color w:val="0070C0"/>
                <w:lang w:val="en-US" w:eastAsia="zh-CN"/>
              </w:rPr>
              <w:t>Confirm no further discussion is needed in RAN4 at this time</w:t>
            </w:r>
          </w:p>
        </w:tc>
      </w:tr>
    </w:tbl>
    <w:p w14:paraId="263F1544" w14:textId="77777777" w:rsidR="00184852" w:rsidRDefault="00184852">
      <w:pPr>
        <w:rPr>
          <w:i/>
          <w:color w:val="0070C0"/>
          <w:lang w:val="en-US" w:eastAsia="zh-CN"/>
        </w:rPr>
      </w:pPr>
    </w:p>
    <w:p w14:paraId="66B42E29" w14:textId="77777777" w:rsidR="00184852" w:rsidRDefault="00184852">
      <w:pPr>
        <w:rPr>
          <w:lang w:val="en-US" w:eastAsia="zh-CN"/>
        </w:rPr>
      </w:pPr>
    </w:p>
    <w:p w14:paraId="233BDEB8" w14:textId="5833DECD" w:rsidR="00A2219F" w:rsidRDefault="00A2219F" w:rsidP="00A2219F">
      <w:pPr>
        <w:pStyle w:val="Heading2"/>
      </w:pPr>
      <w:r>
        <w:rPr>
          <w:rFonts w:hint="eastAsia"/>
        </w:rPr>
        <w:t>Discussion on 2nd round</w:t>
      </w:r>
    </w:p>
    <w:p w14:paraId="51B5ACFC" w14:textId="41BA1BA2" w:rsidR="00A2219F" w:rsidRPr="00A2219F" w:rsidRDefault="00A2219F" w:rsidP="00A2219F">
      <w:pPr>
        <w:rPr>
          <w:rFonts w:eastAsiaTheme="minorEastAsia"/>
          <w:b/>
          <w:bCs/>
          <w:iCs/>
          <w:color w:val="0070C0"/>
          <w:sz w:val="24"/>
          <w:szCs w:val="24"/>
          <w:u w:val="single"/>
          <w:lang w:val="en-US" w:eastAsia="zh-CN"/>
        </w:rPr>
      </w:pPr>
      <w:r w:rsidRPr="00A2219F">
        <w:rPr>
          <w:b/>
          <w:bCs/>
          <w:color w:val="0070C0"/>
          <w:sz w:val="24"/>
          <w:szCs w:val="24"/>
          <w:lang w:val="en-US"/>
        </w:rPr>
        <w:t>Sub-topic 2-1: Study based on PRS/SRS bandwidth aggregation</w:t>
      </w:r>
    </w:p>
    <w:p w14:paraId="3A4C3F6D" w14:textId="3823D52B" w:rsidR="00A2219F" w:rsidRPr="008E6526" w:rsidRDefault="00A2219F" w:rsidP="00A2219F">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2-1b: PRS/SRS bandwidth aggregation scenario</w:t>
      </w:r>
    </w:p>
    <w:p w14:paraId="1D0788EA" w14:textId="6B4B051A" w:rsidR="00A2219F" w:rsidRDefault="00A2219F" w:rsidP="00A2219F">
      <w:pPr>
        <w:snapToGrid w:val="0"/>
        <w:spacing w:after="120" w:line="240" w:lineRule="auto"/>
        <w:rPr>
          <w:rFonts w:eastAsiaTheme="minorEastAsia"/>
          <w:i/>
          <w:color w:val="0070C0"/>
          <w:lang w:val="en-US" w:eastAsia="zh-CN"/>
        </w:rPr>
      </w:pPr>
      <w:r>
        <w:rPr>
          <w:rFonts w:eastAsiaTheme="minorEastAsia"/>
          <w:i/>
          <w:color w:val="0070C0"/>
          <w:lang w:val="en-US" w:eastAsia="zh-CN"/>
        </w:rPr>
        <w:t>Further discuss Proposal 3</w:t>
      </w:r>
      <w:r>
        <w:rPr>
          <w:rFonts w:eastAsiaTheme="minorEastAsia" w:hint="eastAsia"/>
          <w:i/>
          <w:color w:val="0070C0"/>
          <w:lang w:val="en-US" w:eastAsia="zh-CN"/>
        </w:rPr>
        <w:t>:</w:t>
      </w:r>
    </w:p>
    <w:p w14:paraId="295BBB54" w14:textId="37D45A72" w:rsidR="00184852" w:rsidRPr="00A2219F" w:rsidRDefault="00A2219F" w:rsidP="00A2219F">
      <w:pPr>
        <w:pStyle w:val="ListParagraph"/>
        <w:numPr>
          <w:ilvl w:val="0"/>
          <w:numId w:val="16"/>
        </w:numPr>
        <w:ind w:firstLineChars="0"/>
        <w:jc w:val="both"/>
        <w:rPr>
          <w:lang w:val="en-US" w:eastAsia="zh-CN"/>
        </w:rPr>
      </w:pPr>
      <w:r w:rsidRPr="00A2219F">
        <w:rPr>
          <w:rFonts w:eastAsiaTheme="minorEastAsia"/>
          <w:i/>
          <w:color w:val="0070C0"/>
          <w:lang w:val="en-US" w:eastAsia="zh-CN"/>
        </w:rPr>
        <w:t>Proposal 3: For aggregation of simultaneous PRS/SRS transmissions, no further study of relative timing errors, phase errors nor frequency errors between signals/carriers is required for single-chain Tx/Rx architectures.</w:t>
      </w:r>
    </w:p>
    <w:p w14:paraId="3C00A9A1" w14:textId="6547DA32" w:rsidR="00A2219F" w:rsidRDefault="00A2219F">
      <w:pPr>
        <w:rPr>
          <w:lang w:val="en-US" w:eastAsia="zh-CN"/>
        </w:rPr>
      </w:pPr>
    </w:p>
    <w:p w14:paraId="771DF0D8" w14:textId="77777777" w:rsidR="00A2219F" w:rsidRPr="008E6526" w:rsidRDefault="00A2219F" w:rsidP="00A2219F">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2-1c: RF impairment model and assessment</w:t>
      </w:r>
    </w:p>
    <w:p w14:paraId="61E1B21A" w14:textId="10DAB398" w:rsidR="00A2219F" w:rsidRDefault="00A2219F" w:rsidP="00A2219F">
      <w:pPr>
        <w:rPr>
          <w:rFonts w:eastAsiaTheme="minorEastAsia"/>
          <w:i/>
          <w:color w:val="0070C0"/>
          <w:lang w:val="en-US" w:eastAsia="zh-CN"/>
        </w:rPr>
      </w:pPr>
      <w:r>
        <w:rPr>
          <w:rFonts w:eastAsiaTheme="minorEastAsia"/>
          <w:i/>
          <w:color w:val="0070C0"/>
          <w:lang w:val="en-US" w:eastAsia="zh-CN"/>
        </w:rPr>
        <w:t>Continue discussions and consider the following</w:t>
      </w:r>
      <w:r>
        <w:rPr>
          <w:rFonts w:eastAsiaTheme="minorEastAsia" w:hint="eastAsia"/>
          <w:i/>
          <w:color w:val="0070C0"/>
          <w:lang w:val="en-US" w:eastAsia="zh-CN"/>
        </w:rPr>
        <w:t>:</w:t>
      </w:r>
    </w:p>
    <w:p w14:paraId="2A7A85E9" w14:textId="278AA078" w:rsidR="00A2219F" w:rsidRPr="00A2219F" w:rsidRDefault="00A2219F" w:rsidP="00A2219F">
      <w:pPr>
        <w:pStyle w:val="ListParagraph"/>
        <w:numPr>
          <w:ilvl w:val="0"/>
          <w:numId w:val="17"/>
        </w:numPr>
        <w:ind w:firstLineChars="0"/>
        <w:jc w:val="both"/>
        <w:rPr>
          <w:rFonts w:eastAsiaTheme="minorEastAsia"/>
          <w:i/>
          <w:color w:val="0070C0"/>
          <w:lang w:val="en-US" w:eastAsia="zh-CN"/>
        </w:rPr>
      </w:pPr>
      <w:r w:rsidRPr="00A2219F">
        <w:rPr>
          <w:rFonts w:eastAsiaTheme="minorEastAsia"/>
          <w:i/>
          <w:color w:val="0070C0"/>
          <w:lang w:val="en-US" w:eastAsia="zh-CN"/>
        </w:rPr>
        <w:t>Hav</w:t>
      </w:r>
      <w:r w:rsidR="004417BD">
        <w:rPr>
          <w:rFonts w:eastAsiaTheme="minorEastAsia"/>
          <w:i/>
          <w:color w:val="0070C0"/>
          <w:lang w:val="en-US" w:eastAsia="zh-CN"/>
        </w:rPr>
        <w:t>ing</w:t>
      </w:r>
      <w:r w:rsidRPr="00A2219F">
        <w:rPr>
          <w:rFonts w:eastAsiaTheme="minorEastAsia"/>
          <w:i/>
          <w:color w:val="0070C0"/>
          <w:lang w:val="en-US" w:eastAsia="zh-CN"/>
        </w:rPr>
        <w:t xml:space="preserve"> Proposal 1 as tentative agreement and discuss additional details needed, being mindful of agreed prioritizations</w:t>
      </w:r>
    </w:p>
    <w:p w14:paraId="396FF5CA" w14:textId="6934A4BD" w:rsidR="00A2219F" w:rsidRPr="00A2219F" w:rsidRDefault="00A2219F" w:rsidP="00A2219F">
      <w:pPr>
        <w:pStyle w:val="ListParagraph"/>
        <w:numPr>
          <w:ilvl w:val="0"/>
          <w:numId w:val="17"/>
        </w:numPr>
        <w:ind w:firstLineChars="0"/>
        <w:jc w:val="both"/>
        <w:rPr>
          <w:rFonts w:eastAsiaTheme="minorEastAsia"/>
          <w:i/>
          <w:color w:val="0070C0"/>
          <w:lang w:val="en-US" w:eastAsia="zh-CN"/>
        </w:rPr>
      </w:pPr>
      <w:r w:rsidRPr="00A2219F">
        <w:rPr>
          <w:rFonts w:eastAsiaTheme="minorEastAsia"/>
          <w:i/>
          <w:color w:val="0070C0"/>
          <w:lang w:val="en-US" w:eastAsia="zh-CN"/>
        </w:rPr>
        <w:t>Us</w:t>
      </w:r>
      <w:r w:rsidR="004417BD">
        <w:rPr>
          <w:rFonts w:eastAsiaTheme="minorEastAsia"/>
          <w:i/>
          <w:color w:val="0070C0"/>
          <w:lang w:val="en-US" w:eastAsia="zh-CN"/>
        </w:rPr>
        <w:t>ing</w:t>
      </w:r>
      <w:r w:rsidRPr="00A2219F">
        <w:rPr>
          <w:rFonts w:eastAsiaTheme="minorEastAsia"/>
          <w:i/>
          <w:color w:val="0070C0"/>
          <w:lang w:val="en-US" w:eastAsia="zh-CN"/>
        </w:rPr>
        <w:t xml:space="preserve"> Proposal 4 as baseline to streamline the evaluation methodology and fine tune the outlined steps. Additionally, discuss how the impairments will be modeled.</w:t>
      </w:r>
    </w:p>
    <w:p w14:paraId="108AA5CE" w14:textId="1EB4D484" w:rsidR="00A2219F" w:rsidRDefault="00A2219F">
      <w:pPr>
        <w:rPr>
          <w:lang w:val="en-US" w:eastAsia="zh-CN"/>
        </w:rPr>
      </w:pPr>
    </w:p>
    <w:p w14:paraId="14D200C9" w14:textId="77777777" w:rsidR="00A2219F" w:rsidRPr="008E6526" w:rsidRDefault="00A2219F" w:rsidP="00A2219F">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2-1d: Achievable accuracy gain study for intra-band contiguous CA</w:t>
      </w:r>
    </w:p>
    <w:p w14:paraId="240F8977" w14:textId="35FCE3C1" w:rsidR="00A2219F" w:rsidRDefault="00A2219F" w:rsidP="00A2219F">
      <w:pPr>
        <w:rPr>
          <w:rFonts w:eastAsiaTheme="minorEastAsia"/>
          <w:i/>
          <w:color w:val="0070C0"/>
          <w:lang w:val="en-US" w:eastAsia="zh-CN"/>
        </w:rPr>
      </w:pPr>
      <w:r>
        <w:rPr>
          <w:rFonts w:eastAsiaTheme="minorEastAsia"/>
          <w:i/>
          <w:color w:val="0070C0"/>
          <w:lang w:val="en-US" w:eastAsia="zh-CN"/>
        </w:rPr>
        <w:t>Continue discussions focusing on the following:</w:t>
      </w:r>
    </w:p>
    <w:p w14:paraId="03196098" w14:textId="77777777" w:rsidR="00A2219F" w:rsidRPr="00985848" w:rsidRDefault="00A2219F" w:rsidP="00A2219F">
      <w:pPr>
        <w:pStyle w:val="ListParagraph"/>
        <w:numPr>
          <w:ilvl w:val="0"/>
          <w:numId w:val="15"/>
        </w:numPr>
        <w:ind w:firstLineChars="0"/>
        <w:rPr>
          <w:rFonts w:eastAsiaTheme="minorEastAsia"/>
          <w:i/>
          <w:color w:val="0070C0"/>
          <w:lang w:val="en-US" w:eastAsia="zh-CN"/>
        </w:rPr>
      </w:pPr>
      <w:r w:rsidRPr="00985848">
        <w:rPr>
          <w:rFonts w:eastAsiaTheme="minorEastAsia"/>
          <w:i/>
          <w:color w:val="0070C0"/>
          <w:lang w:val="en-US" w:eastAsia="zh-CN"/>
        </w:rPr>
        <w:t>Proposal 2, Proposal 5, Proposal 6 – consider as tentative agreements</w:t>
      </w:r>
    </w:p>
    <w:p w14:paraId="7F9B49D5" w14:textId="77777777" w:rsidR="00A2219F" w:rsidRPr="00985848" w:rsidRDefault="00A2219F" w:rsidP="00A2219F">
      <w:pPr>
        <w:pStyle w:val="ListParagraph"/>
        <w:numPr>
          <w:ilvl w:val="0"/>
          <w:numId w:val="15"/>
        </w:numPr>
        <w:ind w:firstLineChars="0"/>
        <w:jc w:val="both"/>
        <w:rPr>
          <w:rFonts w:eastAsiaTheme="minorEastAsia"/>
          <w:i/>
          <w:color w:val="0070C0"/>
          <w:lang w:val="en-US" w:eastAsia="zh-CN"/>
        </w:rPr>
      </w:pPr>
      <w:r w:rsidRPr="00985848">
        <w:rPr>
          <w:rFonts w:eastAsiaTheme="minorEastAsia"/>
          <w:i/>
          <w:color w:val="0070C0"/>
          <w:lang w:val="en-US" w:eastAsia="zh-CN"/>
        </w:rPr>
        <w:t>Proposal 3 – discuss suggestion to study how much TAE can be tightened based on single Tx/Rx chain assumption</w:t>
      </w:r>
    </w:p>
    <w:p w14:paraId="036C6D71" w14:textId="77777777" w:rsidR="00A2219F" w:rsidRPr="00985848" w:rsidRDefault="00A2219F" w:rsidP="00A2219F">
      <w:pPr>
        <w:pStyle w:val="ListParagraph"/>
        <w:numPr>
          <w:ilvl w:val="0"/>
          <w:numId w:val="15"/>
        </w:numPr>
        <w:ind w:firstLineChars="0"/>
        <w:jc w:val="both"/>
        <w:rPr>
          <w:rFonts w:eastAsiaTheme="minorEastAsia"/>
          <w:i/>
          <w:color w:val="0070C0"/>
          <w:lang w:val="en-US" w:eastAsia="zh-CN"/>
        </w:rPr>
      </w:pPr>
      <w:r w:rsidRPr="00985848">
        <w:rPr>
          <w:rFonts w:eastAsiaTheme="minorEastAsia"/>
          <w:i/>
          <w:color w:val="0070C0"/>
          <w:lang w:val="en-US" w:eastAsia="zh-CN"/>
        </w:rPr>
        <w:t>Proposal 4 – further discuss if non-coherent combining is considered and clarif</w:t>
      </w:r>
      <w:r>
        <w:rPr>
          <w:rFonts w:eastAsiaTheme="minorEastAsia"/>
          <w:i/>
          <w:color w:val="0070C0"/>
          <w:lang w:val="en-US" w:eastAsia="zh-CN"/>
        </w:rPr>
        <w:t>y</w:t>
      </w:r>
      <w:r w:rsidRPr="00985848">
        <w:rPr>
          <w:rFonts w:eastAsiaTheme="minorEastAsia"/>
          <w:i/>
          <w:color w:val="0070C0"/>
          <w:lang w:val="en-US" w:eastAsia="zh-CN"/>
        </w:rPr>
        <w:t xml:space="preserve"> whether RAN1 work is expected in Rel-18 to support it</w:t>
      </w:r>
    </w:p>
    <w:p w14:paraId="745BBAF0" w14:textId="77777777" w:rsidR="00A2219F" w:rsidRDefault="00A2219F" w:rsidP="00A2219F">
      <w:pPr>
        <w:rPr>
          <w:rFonts w:eastAsiaTheme="minorEastAsia"/>
          <w:i/>
          <w:color w:val="0070C0"/>
          <w:lang w:val="en-US" w:eastAsia="zh-CN"/>
        </w:rPr>
      </w:pPr>
    </w:p>
    <w:p w14:paraId="7E1F6CFD" w14:textId="77777777" w:rsidR="00A2219F" w:rsidRPr="008E6526" w:rsidRDefault="00A2219F" w:rsidP="00A2219F">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2-1f: Notifying RAN1 of UE transmit power limitation</w:t>
      </w:r>
    </w:p>
    <w:p w14:paraId="1F3B2EE2" w14:textId="77777777" w:rsidR="00A2219F" w:rsidRDefault="00A2219F" w:rsidP="004417BD">
      <w:pPr>
        <w:spacing w:after="120" w:line="240" w:lineRule="auto"/>
        <w:rPr>
          <w:rFonts w:eastAsiaTheme="minorEastAsia"/>
          <w:i/>
          <w:color w:val="0070C0"/>
          <w:lang w:val="en-US"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Approve Proposal 1</w:t>
      </w:r>
    </w:p>
    <w:p w14:paraId="29B5F65A" w14:textId="6C816E53" w:rsidR="00A2219F" w:rsidRPr="00C05693" w:rsidRDefault="00A2219F" w:rsidP="00C05693">
      <w:pPr>
        <w:pStyle w:val="ListParagraph"/>
        <w:numPr>
          <w:ilvl w:val="0"/>
          <w:numId w:val="22"/>
        </w:numPr>
        <w:spacing w:after="120"/>
        <w:ind w:firstLineChars="0"/>
        <w:jc w:val="both"/>
        <w:rPr>
          <w:color w:val="0070C0"/>
          <w:szCs w:val="24"/>
          <w:lang w:eastAsia="zh-CN"/>
        </w:rPr>
      </w:pPr>
      <w:r w:rsidRPr="00C05693">
        <w:rPr>
          <w:color w:val="0070C0"/>
          <w:szCs w:val="24"/>
          <w:lang w:eastAsia="zh-CN"/>
        </w:rPr>
        <w:t xml:space="preserve">Proposal 1: Notification to RAN1 on UE transmit power limitation due to prioritization of PCell over SCell may not be needed at this point of time. </w:t>
      </w:r>
    </w:p>
    <w:p w14:paraId="3A63F98D" w14:textId="77777777" w:rsidR="00A2219F" w:rsidRDefault="00A2219F" w:rsidP="004417BD">
      <w:pPr>
        <w:spacing w:after="120" w:line="240" w:lineRule="auto"/>
        <w:rPr>
          <w:rFonts w:eastAsiaTheme="minorEastAsia"/>
          <w:i/>
          <w:color w:val="0070C0"/>
          <w:lang w:val="en-US" w:eastAsia="zh-CN"/>
        </w:rPr>
      </w:pPr>
    </w:p>
    <w:p w14:paraId="3DD06B61" w14:textId="2B439ECE" w:rsidR="002D7924" w:rsidRDefault="00A2219F" w:rsidP="004417BD">
      <w:pPr>
        <w:spacing w:after="120" w:line="240" w:lineRule="auto"/>
        <w:rPr>
          <w:rFonts w:eastAsiaTheme="minorEastAsia"/>
          <w:i/>
          <w:color w:val="0070C0"/>
          <w:lang w:val="en-US" w:eastAsia="zh-CN"/>
        </w:rPr>
      </w:pPr>
      <w:r>
        <w:rPr>
          <w:rFonts w:eastAsiaTheme="minorEastAsia"/>
          <w:i/>
          <w:color w:val="0070C0"/>
          <w:lang w:val="en-US" w:eastAsia="zh-CN"/>
        </w:rPr>
        <w:lastRenderedPageBreak/>
        <w:t>Recommend</w:t>
      </w:r>
      <w:r w:rsidR="00C05693">
        <w:rPr>
          <w:rFonts w:eastAsiaTheme="minorEastAsia"/>
          <w:i/>
          <w:color w:val="0070C0"/>
          <w:lang w:val="en-US" w:eastAsia="zh-CN"/>
        </w:rPr>
        <w:t>ed</w:t>
      </w:r>
      <w:r>
        <w:rPr>
          <w:rFonts w:eastAsiaTheme="minorEastAsia" w:hint="eastAsia"/>
          <w:i/>
          <w:color w:val="0070C0"/>
          <w:lang w:val="en-US" w:eastAsia="zh-CN"/>
        </w:rPr>
        <w:t xml:space="preserve"> </w:t>
      </w:r>
      <w:r w:rsidR="00C05693">
        <w:rPr>
          <w:rFonts w:eastAsiaTheme="minorEastAsia"/>
          <w:i/>
          <w:color w:val="0070C0"/>
          <w:lang w:val="en-US" w:eastAsia="zh-CN"/>
        </w:rPr>
        <w:t>WF</w:t>
      </w:r>
      <w:r>
        <w:rPr>
          <w:rFonts w:eastAsiaTheme="minorEastAsia" w:hint="eastAsia"/>
          <w:i/>
          <w:color w:val="0070C0"/>
          <w:lang w:val="en-US" w:eastAsia="zh-CN"/>
        </w:rPr>
        <w:t>:</w:t>
      </w:r>
      <w:r w:rsidR="002D7924">
        <w:rPr>
          <w:rFonts w:eastAsiaTheme="minorEastAsia"/>
          <w:i/>
          <w:color w:val="0070C0"/>
          <w:lang w:val="en-US" w:eastAsia="zh-CN"/>
        </w:rPr>
        <w:t xml:space="preserve"> </w:t>
      </w:r>
    </w:p>
    <w:p w14:paraId="1A499B28" w14:textId="0AF3960F" w:rsidR="00A2219F" w:rsidRPr="00C05693" w:rsidRDefault="00A2219F" w:rsidP="00C05693">
      <w:pPr>
        <w:pStyle w:val="ListParagraph"/>
        <w:numPr>
          <w:ilvl w:val="0"/>
          <w:numId w:val="21"/>
        </w:numPr>
        <w:ind w:firstLineChars="0"/>
        <w:rPr>
          <w:rFonts w:eastAsiaTheme="minorEastAsia"/>
          <w:i/>
          <w:color w:val="0070C0"/>
          <w:lang w:val="en-US" w:eastAsia="zh-CN"/>
        </w:rPr>
      </w:pPr>
      <w:r w:rsidRPr="00C05693">
        <w:rPr>
          <w:rFonts w:eastAsiaTheme="minorEastAsia"/>
          <w:i/>
          <w:color w:val="0070C0"/>
          <w:lang w:val="en-US" w:eastAsia="zh-CN"/>
        </w:rPr>
        <w:t>Confirm whether tentative agreement is acceptable</w:t>
      </w:r>
    </w:p>
    <w:p w14:paraId="66481A18" w14:textId="77777777" w:rsidR="00A2219F" w:rsidRDefault="00A2219F">
      <w:pPr>
        <w:rPr>
          <w:lang w:val="en-US" w:eastAsia="zh-CN"/>
        </w:rPr>
      </w:pPr>
    </w:p>
    <w:p w14:paraId="1B13144F" w14:textId="09247446" w:rsidR="00A2219F" w:rsidRDefault="00A2219F">
      <w:pPr>
        <w:rPr>
          <w:b/>
          <w:bCs/>
          <w:color w:val="0070C0"/>
          <w:sz w:val="24"/>
          <w:szCs w:val="24"/>
          <w:lang w:val="en-US"/>
        </w:rPr>
      </w:pPr>
      <w:r w:rsidRPr="00A2219F">
        <w:rPr>
          <w:b/>
          <w:bCs/>
          <w:color w:val="0070C0"/>
          <w:sz w:val="24"/>
          <w:szCs w:val="24"/>
          <w:lang w:val="en-US"/>
        </w:rPr>
        <w:t>Sub-topic 2-</w:t>
      </w:r>
      <w:r>
        <w:rPr>
          <w:b/>
          <w:bCs/>
          <w:color w:val="0070C0"/>
          <w:sz w:val="24"/>
          <w:szCs w:val="24"/>
          <w:lang w:val="en-US"/>
        </w:rPr>
        <w:t>2</w:t>
      </w:r>
      <w:r w:rsidRPr="00A2219F">
        <w:rPr>
          <w:b/>
          <w:bCs/>
          <w:color w:val="0070C0"/>
          <w:sz w:val="24"/>
          <w:szCs w:val="24"/>
          <w:lang w:val="en-US"/>
        </w:rPr>
        <w:t>: Study based on PRS/SRS bandwidth aggregation</w:t>
      </w:r>
    </w:p>
    <w:p w14:paraId="158C5437" w14:textId="77777777" w:rsidR="002D7924" w:rsidRPr="008E6526" w:rsidRDefault="002D7924" w:rsidP="002D7924">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w:t>
      </w:r>
      <w:r>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a: </w:t>
      </w:r>
      <w:r w:rsidRPr="00FD357F">
        <w:rPr>
          <w:rFonts w:eastAsiaTheme="minorEastAsia"/>
          <w:b/>
          <w:bCs/>
          <w:iCs/>
          <w:color w:val="0070C0"/>
          <w:u w:val="single"/>
          <w:lang w:val="en-US" w:eastAsia="zh-CN"/>
        </w:rPr>
        <w:t>RAN4 study on RF requirement</w:t>
      </w:r>
    </w:p>
    <w:p w14:paraId="7C6DDB63" w14:textId="77777777" w:rsidR="002D7924" w:rsidRDefault="002D7924" w:rsidP="004417BD">
      <w:pPr>
        <w:spacing w:after="120" w:line="240" w:lineRule="auto"/>
        <w:rPr>
          <w:rFonts w:eastAsiaTheme="minorEastAsia"/>
          <w:i/>
          <w:color w:val="0070C0"/>
          <w:lang w:val="en-US"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Approve Proposal 1</w:t>
      </w:r>
    </w:p>
    <w:p w14:paraId="3FC5CEC3" w14:textId="77777777" w:rsidR="002D7924" w:rsidRPr="00C05693" w:rsidRDefault="002D7924" w:rsidP="00C05693">
      <w:pPr>
        <w:pStyle w:val="ListParagraph"/>
        <w:numPr>
          <w:ilvl w:val="0"/>
          <w:numId w:val="21"/>
        </w:numPr>
        <w:spacing w:after="120"/>
        <w:ind w:firstLineChars="0"/>
        <w:jc w:val="both"/>
        <w:rPr>
          <w:color w:val="0070C0"/>
          <w:szCs w:val="24"/>
          <w:lang w:eastAsia="zh-CN"/>
        </w:rPr>
      </w:pPr>
      <w:r w:rsidRPr="00C05693">
        <w:rPr>
          <w:color w:val="0070C0"/>
          <w:szCs w:val="24"/>
          <w:lang w:eastAsia="zh-CN"/>
        </w:rPr>
        <w:t>Proposal 1: RAN4 shall wait for conclusion from RAN1 evaluation of impact of different error sources on carrier phase measurement before starting study on RF requirement for NR carrier phase measurement.</w:t>
      </w:r>
    </w:p>
    <w:p w14:paraId="3D0D9F80" w14:textId="77777777" w:rsidR="002D7924" w:rsidRDefault="002D7924" w:rsidP="002D7924">
      <w:pPr>
        <w:spacing w:after="120" w:line="240" w:lineRule="auto"/>
        <w:rPr>
          <w:rFonts w:eastAsiaTheme="minorEastAsia"/>
          <w:i/>
          <w:color w:val="0070C0"/>
          <w:lang w:val="en-US" w:eastAsia="zh-CN"/>
        </w:rPr>
      </w:pPr>
    </w:p>
    <w:p w14:paraId="40D25936" w14:textId="77777777" w:rsidR="00C05693" w:rsidRDefault="002D7924" w:rsidP="002D7924">
      <w:pPr>
        <w:rPr>
          <w:rFonts w:eastAsiaTheme="minorEastAsia"/>
          <w:i/>
          <w:color w:val="0070C0"/>
          <w:lang w:val="en-US" w:eastAsia="zh-CN"/>
        </w:rPr>
      </w:pPr>
      <w:r>
        <w:rPr>
          <w:rFonts w:eastAsiaTheme="minorEastAsia"/>
          <w:i/>
          <w:color w:val="0070C0"/>
          <w:lang w:val="en-US" w:eastAsia="zh-CN"/>
        </w:rPr>
        <w:t>Recommend</w:t>
      </w:r>
      <w:r w:rsidR="00C05693">
        <w:rPr>
          <w:rFonts w:eastAsiaTheme="minorEastAsia"/>
          <w:i/>
          <w:color w:val="0070C0"/>
          <w:lang w:val="en-US" w:eastAsia="zh-CN"/>
        </w:rPr>
        <w:t>ed</w:t>
      </w:r>
      <w:r>
        <w:rPr>
          <w:rFonts w:eastAsiaTheme="minorEastAsia" w:hint="eastAsia"/>
          <w:i/>
          <w:color w:val="0070C0"/>
          <w:lang w:val="en-US" w:eastAsia="zh-CN"/>
        </w:rPr>
        <w:t xml:space="preserve"> </w:t>
      </w:r>
      <w:r w:rsidR="00C05693">
        <w:rPr>
          <w:rFonts w:eastAsiaTheme="minorEastAsia"/>
          <w:i/>
          <w:color w:val="0070C0"/>
          <w:lang w:val="en-US" w:eastAsia="zh-CN"/>
        </w:rPr>
        <w:t>WF</w:t>
      </w:r>
      <w:r>
        <w:rPr>
          <w:rFonts w:eastAsiaTheme="minorEastAsia" w:hint="eastAsia"/>
          <w:i/>
          <w:color w:val="0070C0"/>
          <w:lang w:val="en-US" w:eastAsia="zh-CN"/>
        </w:rPr>
        <w:t>:</w:t>
      </w:r>
    </w:p>
    <w:p w14:paraId="54D98799" w14:textId="5BCBC339" w:rsidR="002D7924" w:rsidRPr="00C05693" w:rsidRDefault="002D7924" w:rsidP="00C05693">
      <w:pPr>
        <w:pStyle w:val="ListParagraph"/>
        <w:numPr>
          <w:ilvl w:val="0"/>
          <w:numId w:val="21"/>
        </w:numPr>
        <w:ind w:firstLineChars="0"/>
        <w:rPr>
          <w:rFonts w:eastAsiaTheme="minorEastAsia"/>
          <w:i/>
          <w:color w:val="0070C0"/>
          <w:lang w:val="en-US" w:eastAsia="zh-CN"/>
        </w:rPr>
      </w:pPr>
      <w:r w:rsidRPr="00C05693">
        <w:rPr>
          <w:rFonts w:eastAsiaTheme="minorEastAsia"/>
          <w:i/>
          <w:color w:val="0070C0"/>
          <w:lang w:val="en-US" w:eastAsia="zh-CN"/>
        </w:rPr>
        <w:t>Confirm tentative agreement</w:t>
      </w:r>
    </w:p>
    <w:p w14:paraId="3833D472" w14:textId="77777777" w:rsidR="002D7924" w:rsidRDefault="002D7924" w:rsidP="002D7924">
      <w:pPr>
        <w:rPr>
          <w:rFonts w:eastAsiaTheme="minorEastAsia"/>
          <w:i/>
          <w:color w:val="0070C0"/>
          <w:lang w:val="en-US" w:eastAsia="zh-CN"/>
        </w:rPr>
      </w:pPr>
    </w:p>
    <w:p w14:paraId="3769E76A" w14:textId="77777777" w:rsidR="002D7924" w:rsidRPr="008E6526" w:rsidRDefault="002D7924" w:rsidP="002D7924">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w:t>
      </w:r>
      <w:r>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b: </w:t>
      </w:r>
      <w:r w:rsidRPr="00FD357F">
        <w:rPr>
          <w:rFonts w:eastAsiaTheme="minorEastAsia"/>
          <w:b/>
          <w:bCs/>
          <w:iCs/>
          <w:color w:val="0070C0"/>
          <w:u w:val="single"/>
          <w:lang w:val="en-US" w:eastAsia="zh-CN"/>
        </w:rPr>
        <w:t>Scope of RAN4 study</w:t>
      </w:r>
    </w:p>
    <w:p w14:paraId="5C404074" w14:textId="77777777" w:rsidR="002D7924" w:rsidRDefault="002D7924" w:rsidP="004417BD">
      <w:pPr>
        <w:spacing w:after="120" w:line="240" w:lineRule="auto"/>
        <w:rPr>
          <w:rFonts w:eastAsiaTheme="minorEastAsia"/>
          <w:i/>
          <w:color w:val="0070C0"/>
          <w:lang w:val="en-US" w:eastAsia="zh-CN"/>
        </w:rPr>
      </w:pPr>
      <w:r>
        <w:rPr>
          <w:rFonts w:eastAsiaTheme="minorEastAsia"/>
          <w:i/>
          <w:color w:val="0070C0"/>
          <w:lang w:val="en-US" w:eastAsia="zh-CN"/>
        </w:rPr>
        <w:t>Overall, companies mainly think more input from RAN1 is needed (aligned with Issue 2-2a).</w:t>
      </w:r>
    </w:p>
    <w:p w14:paraId="27F58174" w14:textId="77777777" w:rsidR="002D7924" w:rsidRDefault="002D7924" w:rsidP="004417BD">
      <w:pPr>
        <w:spacing w:after="120" w:line="240" w:lineRule="auto"/>
        <w:rPr>
          <w:rFonts w:eastAsiaTheme="minorEastAsia"/>
          <w:i/>
          <w:color w:val="0070C0"/>
          <w:lang w:val="en-US" w:eastAsia="zh-CN"/>
        </w:rPr>
      </w:pPr>
    </w:p>
    <w:p w14:paraId="1073F46B" w14:textId="5A5ABC0B" w:rsidR="002D7924" w:rsidRDefault="002D7924" w:rsidP="004417BD">
      <w:pPr>
        <w:spacing w:after="120" w:line="240" w:lineRule="auto"/>
        <w:rPr>
          <w:rFonts w:eastAsiaTheme="minorEastAsia"/>
          <w:i/>
          <w:color w:val="0070C0"/>
          <w:lang w:val="en-US" w:eastAsia="zh-CN"/>
        </w:rPr>
      </w:pPr>
      <w:r>
        <w:rPr>
          <w:rFonts w:eastAsiaTheme="minorEastAsia"/>
          <w:i/>
          <w:color w:val="0070C0"/>
          <w:lang w:val="en-US" w:eastAsia="zh-CN"/>
        </w:rPr>
        <w:t>Recommend</w:t>
      </w:r>
      <w:r w:rsidR="004417BD">
        <w:rPr>
          <w:rFonts w:eastAsiaTheme="minorEastAsia"/>
          <w:i/>
          <w:color w:val="0070C0"/>
          <w:lang w:val="en-US" w:eastAsia="zh-CN"/>
        </w:rPr>
        <w:t>ed</w:t>
      </w:r>
      <w:r>
        <w:rPr>
          <w:rFonts w:eastAsiaTheme="minorEastAsia" w:hint="eastAsia"/>
          <w:i/>
          <w:color w:val="0070C0"/>
          <w:lang w:val="en-US" w:eastAsia="zh-CN"/>
        </w:rPr>
        <w:t xml:space="preserve"> </w:t>
      </w:r>
      <w:r w:rsidR="004417BD">
        <w:rPr>
          <w:rFonts w:eastAsiaTheme="minorEastAsia"/>
          <w:i/>
          <w:color w:val="0070C0"/>
          <w:lang w:val="en-US" w:eastAsia="zh-CN"/>
        </w:rPr>
        <w:t>WF</w:t>
      </w:r>
      <w:r>
        <w:rPr>
          <w:rFonts w:eastAsiaTheme="minorEastAsia"/>
          <w:i/>
          <w:color w:val="0070C0"/>
          <w:lang w:val="en-US" w:eastAsia="zh-CN"/>
        </w:rPr>
        <w:t>:</w:t>
      </w:r>
    </w:p>
    <w:p w14:paraId="7003A68E" w14:textId="52D1B93E" w:rsidR="00A2219F" w:rsidRPr="004417BD" w:rsidRDefault="002D7924" w:rsidP="004417BD">
      <w:pPr>
        <w:pStyle w:val="ListParagraph"/>
        <w:numPr>
          <w:ilvl w:val="0"/>
          <w:numId w:val="21"/>
        </w:numPr>
        <w:snapToGrid w:val="0"/>
        <w:spacing w:after="120" w:line="240" w:lineRule="auto"/>
        <w:ind w:firstLineChars="0"/>
        <w:rPr>
          <w:lang w:val="en-US" w:eastAsia="zh-CN"/>
        </w:rPr>
      </w:pPr>
      <w:r w:rsidRPr="004417BD">
        <w:rPr>
          <w:rFonts w:eastAsiaTheme="minorEastAsia"/>
          <w:i/>
          <w:color w:val="0070C0"/>
          <w:lang w:val="en-US" w:eastAsia="zh-CN"/>
        </w:rPr>
        <w:t>Confirm no further discussion</w:t>
      </w:r>
      <w:r w:rsidR="004417BD" w:rsidRPr="004417BD">
        <w:rPr>
          <w:rFonts w:eastAsiaTheme="minorEastAsia"/>
          <w:i/>
          <w:color w:val="0070C0"/>
          <w:lang w:val="en-US" w:eastAsia="zh-CN"/>
        </w:rPr>
        <w:t>s</w:t>
      </w:r>
      <w:r w:rsidRPr="004417BD">
        <w:rPr>
          <w:rFonts w:eastAsiaTheme="minorEastAsia"/>
          <w:i/>
          <w:color w:val="0070C0"/>
          <w:lang w:val="en-US" w:eastAsia="zh-CN"/>
        </w:rPr>
        <w:t xml:space="preserve"> </w:t>
      </w:r>
      <w:r w:rsidR="004417BD" w:rsidRPr="004417BD">
        <w:rPr>
          <w:rFonts w:eastAsiaTheme="minorEastAsia"/>
          <w:i/>
          <w:color w:val="0070C0"/>
          <w:lang w:val="en-US" w:eastAsia="zh-CN"/>
        </w:rPr>
        <w:t>are</w:t>
      </w:r>
      <w:r w:rsidRPr="004417BD">
        <w:rPr>
          <w:rFonts w:eastAsiaTheme="minorEastAsia"/>
          <w:i/>
          <w:color w:val="0070C0"/>
          <w:lang w:val="en-US" w:eastAsia="zh-CN"/>
        </w:rPr>
        <w:t xml:space="preserve"> needed in RAN4 at this time</w:t>
      </w:r>
    </w:p>
    <w:p w14:paraId="4BB90F49" w14:textId="3DF4FF50" w:rsidR="002D7924" w:rsidRDefault="002D7924" w:rsidP="00452A6D">
      <w:pPr>
        <w:snapToGrid w:val="0"/>
        <w:spacing w:after="0" w:line="240" w:lineRule="auto"/>
        <w:rPr>
          <w:lang w:val="en-US" w:eastAsia="zh-CN"/>
        </w:rPr>
      </w:pPr>
    </w:p>
    <w:p w14:paraId="0AB3CB2C" w14:textId="77777777" w:rsidR="002D7924" w:rsidRDefault="002D7924" w:rsidP="004417BD">
      <w:pPr>
        <w:snapToGrid w:val="0"/>
        <w:spacing w:after="120" w:line="240" w:lineRule="auto"/>
        <w:rPr>
          <w:color w:val="0070C0"/>
          <w:szCs w:val="24"/>
          <w:lang w:eastAsia="zh-CN"/>
        </w:rPr>
      </w:pPr>
    </w:p>
    <w:p w14:paraId="2E861DA5" w14:textId="77777777" w:rsidR="002D7924" w:rsidRDefault="002D7924" w:rsidP="002D792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2nd</w:t>
      </w:r>
      <w:r>
        <w:rPr>
          <w:rFonts w:hint="eastAsia"/>
          <w:lang w:val="en-US"/>
        </w:rPr>
        <w:t xml:space="preserve"> round </w:t>
      </w:r>
    </w:p>
    <w:p w14:paraId="6A2C016E" w14:textId="77777777" w:rsidR="002D7924" w:rsidRDefault="002D7924" w:rsidP="002D7924">
      <w:pPr>
        <w:pStyle w:val="Heading3"/>
        <w:rPr>
          <w:sz w:val="24"/>
          <w:szCs w:val="16"/>
        </w:rPr>
      </w:pPr>
      <w:r>
        <w:rPr>
          <w:sz w:val="24"/>
          <w:szCs w:val="16"/>
        </w:rPr>
        <w:t xml:space="preserve">Open issues </w:t>
      </w:r>
    </w:p>
    <w:p w14:paraId="353FC588" w14:textId="77777777" w:rsidR="002D7924" w:rsidRDefault="002D7924" w:rsidP="002D7924">
      <w:pPr>
        <w:rPr>
          <w:bCs/>
          <w:color w:val="0070C0"/>
          <w:u w:val="single"/>
          <w:lang w:eastAsia="ko-KR"/>
        </w:rPr>
      </w:pPr>
      <w:r>
        <w:rPr>
          <w:bCs/>
          <w:color w:val="0070C0"/>
          <w:u w:val="single"/>
          <w:lang w:eastAsia="ko-KR"/>
        </w:rPr>
        <w:t>Sub-topic 2-1: Study based on PRS/SRS bandwidth aggregation</w:t>
      </w:r>
    </w:p>
    <w:p w14:paraId="1CC268A9" w14:textId="77777777" w:rsidR="002D7924" w:rsidRDefault="002D7924" w:rsidP="002D7924">
      <w:pPr>
        <w:ind w:firstLine="284"/>
        <w:rPr>
          <w:bCs/>
          <w:color w:val="0070C0"/>
          <w:lang w:eastAsia="ko-KR"/>
        </w:rPr>
      </w:pPr>
      <w:r>
        <w:rPr>
          <w:bCs/>
          <w:color w:val="0070C0"/>
          <w:lang w:eastAsia="ko-KR"/>
        </w:rPr>
        <w:t>Issue 2-1b: PRS/SRS bandwidth aggregation scenario</w:t>
      </w:r>
    </w:p>
    <w:tbl>
      <w:tblPr>
        <w:tblStyle w:val="TableGrid"/>
        <w:tblW w:w="0" w:type="auto"/>
        <w:tblLook w:val="04A0" w:firstRow="1" w:lastRow="0" w:firstColumn="1" w:lastColumn="0" w:noHBand="0" w:noVBand="1"/>
      </w:tblPr>
      <w:tblGrid>
        <w:gridCol w:w="1236"/>
        <w:gridCol w:w="8395"/>
      </w:tblGrid>
      <w:tr w:rsidR="002D7924" w14:paraId="2B781550" w14:textId="77777777" w:rsidTr="0081719D">
        <w:tc>
          <w:tcPr>
            <w:tcW w:w="1236" w:type="dxa"/>
          </w:tcPr>
          <w:p w14:paraId="448FB17F" w14:textId="77777777" w:rsidR="002D7924" w:rsidRDefault="002D7924" w:rsidP="008171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99344B" w14:textId="77777777" w:rsidR="002D7924" w:rsidRDefault="002D7924" w:rsidP="0081719D">
            <w:pPr>
              <w:spacing w:after="120"/>
              <w:rPr>
                <w:rFonts w:eastAsiaTheme="minorEastAsia"/>
                <w:b/>
                <w:bCs/>
                <w:color w:val="0070C0"/>
                <w:lang w:val="en-US" w:eastAsia="zh-CN"/>
              </w:rPr>
            </w:pPr>
            <w:r>
              <w:rPr>
                <w:rFonts w:eastAsiaTheme="minorEastAsia"/>
                <w:b/>
                <w:bCs/>
                <w:color w:val="0070C0"/>
                <w:lang w:val="en-US" w:eastAsia="zh-CN"/>
              </w:rPr>
              <w:t>Comments</w:t>
            </w:r>
          </w:p>
        </w:tc>
      </w:tr>
      <w:tr w:rsidR="002D7924" w14:paraId="6925F9FF" w14:textId="77777777" w:rsidTr="0081719D">
        <w:tc>
          <w:tcPr>
            <w:tcW w:w="1236" w:type="dxa"/>
          </w:tcPr>
          <w:p w14:paraId="38D65F67" w14:textId="50545ABC" w:rsidR="002D7924" w:rsidRDefault="00FD1F85" w:rsidP="0081719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591BE8" w14:textId="77777777" w:rsidR="00595842" w:rsidRDefault="00FD1F85" w:rsidP="0081719D">
            <w:pPr>
              <w:spacing w:after="120"/>
              <w:jc w:val="both"/>
              <w:rPr>
                <w:color w:val="0070C0"/>
                <w:szCs w:val="24"/>
                <w:lang w:eastAsia="zh-CN"/>
              </w:rPr>
            </w:pPr>
            <w:r>
              <w:rPr>
                <w:color w:val="0070C0"/>
                <w:szCs w:val="24"/>
                <w:lang w:eastAsia="zh-CN"/>
              </w:rPr>
              <w:t xml:space="preserve">Support proposal 3. </w:t>
            </w:r>
          </w:p>
          <w:p w14:paraId="1316B4E2" w14:textId="7C84DBC4" w:rsidR="002D7924" w:rsidRDefault="00FD1F85" w:rsidP="0081719D">
            <w:pPr>
              <w:spacing w:after="120"/>
              <w:jc w:val="both"/>
              <w:rPr>
                <w:color w:val="0070C0"/>
                <w:szCs w:val="24"/>
                <w:lang w:eastAsia="zh-CN"/>
              </w:rPr>
            </w:pPr>
            <w:r>
              <w:rPr>
                <w:color w:val="0070C0"/>
                <w:szCs w:val="24"/>
                <w:lang w:eastAsia="zh-CN"/>
              </w:rPr>
              <w:t xml:space="preserve">For single RF chain </w:t>
            </w:r>
            <w:r w:rsidR="00E341BA">
              <w:rPr>
                <w:color w:val="0070C0"/>
                <w:szCs w:val="24"/>
                <w:lang w:eastAsia="zh-CN"/>
              </w:rPr>
              <w:t>architecture,</w:t>
            </w:r>
            <w:r>
              <w:rPr>
                <w:color w:val="0070C0"/>
                <w:szCs w:val="24"/>
                <w:lang w:eastAsia="zh-CN"/>
              </w:rPr>
              <w:t xml:space="preserve"> the impact of impairments mentioned in proposal 1 is negligible and therefore we support proposal 3.</w:t>
            </w:r>
          </w:p>
        </w:tc>
      </w:tr>
      <w:tr w:rsidR="0081719D" w14:paraId="0EF4E477" w14:textId="77777777" w:rsidTr="0081719D">
        <w:tc>
          <w:tcPr>
            <w:tcW w:w="1236" w:type="dxa"/>
          </w:tcPr>
          <w:p w14:paraId="0DFC47B4" w14:textId="40BAFA54" w:rsidR="0081719D" w:rsidRDefault="0081719D" w:rsidP="0081719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576CC7" w14:textId="34D3F5B8" w:rsidR="0081719D" w:rsidRPr="004B4B88" w:rsidRDefault="0081719D" w:rsidP="0081719D">
            <w:pPr>
              <w:spacing w:after="120"/>
              <w:jc w:val="both"/>
              <w:rPr>
                <w:rFonts w:eastAsiaTheme="minorEastAsia"/>
                <w:color w:val="0070C0"/>
                <w:szCs w:val="24"/>
                <w:lang w:eastAsia="zh-CN"/>
              </w:rPr>
            </w:pPr>
            <w:r>
              <w:rPr>
                <w:rFonts w:eastAsiaTheme="minorEastAsia"/>
                <w:color w:val="0070C0"/>
                <w:szCs w:val="24"/>
                <w:lang w:eastAsia="zh-CN"/>
              </w:rPr>
              <w:t>F</w:t>
            </w:r>
            <w:r>
              <w:rPr>
                <w:rFonts w:eastAsiaTheme="minorEastAsia" w:hint="eastAsia"/>
                <w:color w:val="0070C0"/>
                <w:szCs w:val="24"/>
                <w:lang w:eastAsia="zh-CN"/>
              </w:rPr>
              <w:t xml:space="preserve">ine with proposal 3. </w:t>
            </w:r>
          </w:p>
        </w:tc>
      </w:tr>
      <w:tr w:rsidR="00A53997" w14:paraId="40182DBA" w14:textId="77777777" w:rsidTr="0081719D">
        <w:tc>
          <w:tcPr>
            <w:tcW w:w="1236" w:type="dxa"/>
          </w:tcPr>
          <w:p w14:paraId="6ED6AF3A" w14:textId="3777B646" w:rsidR="00A53997" w:rsidRDefault="00A53997" w:rsidP="0081719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0D3E34" w14:textId="35D80898" w:rsidR="00A53997" w:rsidRDefault="00A53997" w:rsidP="0081719D">
            <w:pPr>
              <w:spacing w:after="120"/>
              <w:jc w:val="both"/>
              <w:rPr>
                <w:rFonts w:eastAsiaTheme="minorEastAsia"/>
                <w:color w:val="0070C0"/>
                <w:szCs w:val="24"/>
                <w:lang w:eastAsia="zh-CN"/>
              </w:rPr>
            </w:pPr>
            <w:r>
              <w:rPr>
                <w:rFonts w:eastAsiaTheme="minorEastAsia"/>
                <w:color w:val="0070C0"/>
                <w:szCs w:val="24"/>
                <w:lang w:eastAsia="zh-CN"/>
              </w:rPr>
              <w:t>Fine with proposal 3.</w:t>
            </w:r>
          </w:p>
        </w:tc>
      </w:tr>
      <w:tr w:rsidR="004B4B88" w14:paraId="41D67712" w14:textId="77777777" w:rsidTr="0081719D">
        <w:tc>
          <w:tcPr>
            <w:tcW w:w="1236" w:type="dxa"/>
          </w:tcPr>
          <w:p w14:paraId="16FDFE95" w14:textId="503D2FD3" w:rsidR="004B4B88" w:rsidRDefault="004B4B88" w:rsidP="004B4B8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1C6835" w14:textId="5660A198" w:rsidR="004B4B88" w:rsidRDefault="004B4B88" w:rsidP="004B4B88">
            <w:pPr>
              <w:spacing w:after="120"/>
              <w:jc w:val="both"/>
              <w:rPr>
                <w:rFonts w:eastAsiaTheme="minorEastAsia"/>
                <w:color w:val="0070C0"/>
                <w:szCs w:val="24"/>
                <w:lang w:eastAsia="zh-CN"/>
              </w:rPr>
            </w:pPr>
            <w:r>
              <w:rPr>
                <w:color w:val="0070C0"/>
                <w:szCs w:val="24"/>
                <w:lang w:eastAsia="zh-CN"/>
              </w:rPr>
              <w:t>Our understanding is that the agreement above captures the impairments that companies in RAN4 have identified as relevant for the scenario and RF architecture of interest. Therefore, Proposal 3 may not need to be discussed.</w:t>
            </w:r>
          </w:p>
        </w:tc>
      </w:tr>
      <w:tr w:rsidR="004B4B88" w14:paraId="31F20337" w14:textId="77777777" w:rsidTr="0081719D">
        <w:tc>
          <w:tcPr>
            <w:tcW w:w="1236" w:type="dxa"/>
          </w:tcPr>
          <w:p w14:paraId="4D93AF3C" w14:textId="54242C4B" w:rsidR="004B4B88" w:rsidRDefault="004B4B88" w:rsidP="004B4B88">
            <w:pPr>
              <w:spacing w:after="120"/>
              <w:rPr>
                <w:rFonts w:eastAsiaTheme="minorEastAsia"/>
                <w:color w:val="0070C0"/>
                <w:lang w:val="en-US" w:eastAsia="zh-CN"/>
              </w:rPr>
            </w:pPr>
            <w:r>
              <w:rPr>
                <w:rFonts w:eastAsiaTheme="minorEastAsia" w:hint="eastAsia"/>
                <w:color w:val="0070C0"/>
                <w:lang w:val="en-US" w:eastAsia="ko-KR"/>
              </w:rPr>
              <w:t>L</w:t>
            </w:r>
            <w:r>
              <w:rPr>
                <w:rFonts w:eastAsiaTheme="minorEastAsia"/>
                <w:color w:val="0070C0"/>
                <w:lang w:val="en-US" w:eastAsia="ko-KR"/>
              </w:rPr>
              <w:t>GE</w:t>
            </w:r>
          </w:p>
        </w:tc>
        <w:tc>
          <w:tcPr>
            <w:tcW w:w="8395" w:type="dxa"/>
          </w:tcPr>
          <w:p w14:paraId="35B6694A" w14:textId="0AC41E8D" w:rsidR="004B4B88" w:rsidRDefault="004B4B88" w:rsidP="004B4B88">
            <w:pPr>
              <w:spacing w:after="120"/>
              <w:jc w:val="both"/>
              <w:rPr>
                <w:rFonts w:eastAsiaTheme="minorEastAsia"/>
                <w:color w:val="0070C0"/>
                <w:szCs w:val="24"/>
                <w:lang w:eastAsia="zh-CN"/>
              </w:rPr>
            </w:pPr>
            <w:r>
              <w:rPr>
                <w:rFonts w:hint="eastAsia"/>
                <w:color w:val="0070C0"/>
                <w:szCs w:val="24"/>
                <w:lang w:eastAsia="ko-KR"/>
              </w:rPr>
              <w:t xml:space="preserve">We support P3. </w:t>
            </w:r>
            <w:r>
              <w:rPr>
                <w:color w:val="0070C0"/>
                <w:szCs w:val="24"/>
                <w:lang w:eastAsia="ko-KR"/>
              </w:rPr>
              <w:t>In my understanding, if we suppose simultaneous PRS/SRS transmission and single-chain Tx/Rx architecture, we don’t need to consider relative timing errors, phase errors, and frequency errors between carriers. Just we think group delay impact need to be considered, and phase noise for FR2.</w:t>
            </w:r>
          </w:p>
        </w:tc>
      </w:tr>
      <w:tr w:rsidR="004B4B88" w14:paraId="44815F62" w14:textId="77777777" w:rsidTr="0081719D">
        <w:tc>
          <w:tcPr>
            <w:tcW w:w="1236" w:type="dxa"/>
          </w:tcPr>
          <w:p w14:paraId="55B9CE21" w14:textId="17B07991" w:rsidR="004B4B88" w:rsidRDefault="004B4B88" w:rsidP="004B4B88">
            <w:pPr>
              <w:spacing w:after="120"/>
              <w:rPr>
                <w:rFonts w:eastAsiaTheme="minorEastAsia"/>
                <w:color w:val="0070C0"/>
                <w:lang w:val="en-US" w:eastAsia="zh-CN"/>
              </w:rPr>
            </w:pPr>
            <w:r>
              <w:rPr>
                <w:rFonts w:eastAsiaTheme="minorEastAsia"/>
                <w:color w:val="0070C0"/>
                <w:lang w:eastAsia="ko-KR"/>
              </w:rPr>
              <w:t>Apple</w:t>
            </w:r>
          </w:p>
        </w:tc>
        <w:tc>
          <w:tcPr>
            <w:tcW w:w="8395" w:type="dxa"/>
          </w:tcPr>
          <w:p w14:paraId="5425AD97" w14:textId="740825E5" w:rsidR="004B4B88" w:rsidRDefault="004B4B88" w:rsidP="004B4B88">
            <w:pPr>
              <w:spacing w:after="120"/>
              <w:jc w:val="both"/>
              <w:rPr>
                <w:rFonts w:eastAsiaTheme="minorEastAsia"/>
                <w:color w:val="0070C0"/>
                <w:szCs w:val="24"/>
                <w:lang w:eastAsia="zh-CN"/>
              </w:rPr>
            </w:pPr>
            <w:r>
              <w:rPr>
                <w:color w:val="0070C0"/>
                <w:szCs w:val="24"/>
                <w:lang w:eastAsia="zh-CN"/>
              </w:rPr>
              <w:t xml:space="preserve">What proposal 3 implies? Zero TAE, Phase error and frequency error? How it is related to </w:t>
            </w:r>
            <w:r w:rsidR="00452A6D">
              <w:rPr>
                <w:color w:val="0070C0"/>
                <w:szCs w:val="24"/>
                <w:lang w:eastAsia="zh-CN"/>
              </w:rPr>
              <w:t>I</w:t>
            </w:r>
            <w:r>
              <w:rPr>
                <w:color w:val="0070C0"/>
                <w:szCs w:val="24"/>
                <w:lang w:eastAsia="zh-CN"/>
              </w:rPr>
              <w:t xml:space="preserve">ssue </w:t>
            </w:r>
            <w:r w:rsidR="00D040C6">
              <w:rPr>
                <w:color w:val="0070C0"/>
                <w:szCs w:val="24"/>
                <w:lang w:eastAsia="zh-CN"/>
              </w:rPr>
              <w:t>2-1c</w:t>
            </w:r>
            <w:r>
              <w:rPr>
                <w:color w:val="0070C0"/>
                <w:szCs w:val="24"/>
                <w:lang w:eastAsia="zh-CN"/>
              </w:rPr>
              <w:t>?</w:t>
            </w:r>
          </w:p>
        </w:tc>
      </w:tr>
      <w:tr w:rsidR="004B4B88" w14:paraId="78566D8A" w14:textId="77777777" w:rsidTr="0081719D">
        <w:tc>
          <w:tcPr>
            <w:tcW w:w="1236" w:type="dxa"/>
          </w:tcPr>
          <w:p w14:paraId="55D053B3" w14:textId="40E1C1A8" w:rsidR="004B4B88" w:rsidRDefault="004B4B88" w:rsidP="004B4B8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27DD02" w14:textId="2FCF0F0B" w:rsidR="004B4B88" w:rsidRDefault="004B4B88" w:rsidP="004B4B88">
            <w:pPr>
              <w:spacing w:after="120"/>
              <w:jc w:val="both"/>
              <w:rPr>
                <w:rFonts w:eastAsiaTheme="minorEastAsia"/>
                <w:color w:val="0070C0"/>
                <w:szCs w:val="24"/>
                <w:lang w:eastAsia="zh-CN"/>
              </w:rPr>
            </w:pPr>
            <w:r>
              <w:rPr>
                <w:rFonts w:hint="eastAsia"/>
                <w:color w:val="0070C0"/>
                <w:szCs w:val="24"/>
                <w:lang w:val="en-US" w:eastAsia="zh-CN"/>
              </w:rPr>
              <w:t>In general, we are fine with it. However as we commented during the GTW session, phase error or phase model should be still considered for FR2. This should be added if proposal 3 to be agreed.</w:t>
            </w:r>
          </w:p>
        </w:tc>
      </w:tr>
    </w:tbl>
    <w:p w14:paraId="30272C7E" w14:textId="77777777" w:rsidR="002D7924" w:rsidRDefault="002D7924" w:rsidP="00452A6D">
      <w:pPr>
        <w:spacing w:before="240"/>
        <w:ind w:firstLine="288"/>
        <w:rPr>
          <w:bCs/>
          <w:color w:val="0070C0"/>
          <w:lang w:eastAsia="ko-KR"/>
        </w:rPr>
      </w:pPr>
      <w:r>
        <w:rPr>
          <w:bCs/>
          <w:color w:val="0070C0"/>
          <w:lang w:eastAsia="ko-KR"/>
        </w:rPr>
        <w:lastRenderedPageBreak/>
        <w:t>Issue 2-1c: RF impairment model and assessment</w:t>
      </w:r>
    </w:p>
    <w:tbl>
      <w:tblPr>
        <w:tblStyle w:val="TableGrid"/>
        <w:tblW w:w="0" w:type="auto"/>
        <w:tblLook w:val="04A0" w:firstRow="1" w:lastRow="0" w:firstColumn="1" w:lastColumn="0" w:noHBand="0" w:noVBand="1"/>
      </w:tblPr>
      <w:tblGrid>
        <w:gridCol w:w="1236"/>
        <w:gridCol w:w="8395"/>
      </w:tblGrid>
      <w:tr w:rsidR="002D7924" w14:paraId="39296861" w14:textId="77777777" w:rsidTr="0081719D">
        <w:tc>
          <w:tcPr>
            <w:tcW w:w="1236" w:type="dxa"/>
          </w:tcPr>
          <w:p w14:paraId="4E2C35D7" w14:textId="77777777" w:rsidR="002D7924" w:rsidRDefault="002D7924" w:rsidP="008171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1A4DDA" w14:textId="77777777" w:rsidR="002D7924" w:rsidRDefault="002D7924" w:rsidP="0081719D">
            <w:pPr>
              <w:spacing w:after="120"/>
              <w:rPr>
                <w:rFonts w:eastAsiaTheme="minorEastAsia"/>
                <w:b/>
                <w:bCs/>
                <w:color w:val="0070C0"/>
                <w:lang w:val="en-US" w:eastAsia="zh-CN"/>
              </w:rPr>
            </w:pPr>
            <w:r>
              <w:rPr>
                <w:rFonts w:eastAsiaTheme="minorEastAsia"/>
                <w:b/>
                <w:bCs/>
                <w:color w:val="0070C0"/>
                <w:lang w:val="en-US" w:eastAsia="zh-CN"/>
              </w:rPr>
              <w:t>Comments</w:t>
            </w:r>
          </w:p>
        </w:tc>
      </w:tr>
      <w:tr w:rsidR="002D7924" w14:paraId="72B82F2C" w14:textId="77777777" w:rsidTr="0081719D">
        <w:tc>
          <w:tcPr>
            <w:tcW w:w="1236" w:type="dxa"/>
          </w:tcPr>
          <w:p w14:paraId="04963652" w14:textId="2D7539B5" w:rsidR="002D7924" w:rsidRDefault="00595842" w:rsidP="00753547">
            <w:pPr>
              <w:spacing w:after="120"/>
              <w:jc w:val="both"/>
              <w:rPr>
                <w:rFonts w:eastAsiaTheme="minorEastAsia"/>
                <w:color w:val="0070C0"/>
                <w:lang w:val="en-US" w:eastAsia="zh-CN"/>
              </w:rPr>
            </w:pPr>
            <w:r>
              <w:rPr>
                <w:rFonts w:eastAsiaTheme="minorEastAsia"/>
                <w:color w:val="0070C0"/>
                <w:lang w:val="en-US" w:eastAsia="zh-CN"/>
              </w:rPr>
              <w:t>Ericsson</w:t>
            </w:r>
          </w:p>
        </w:tc>
        <w:tc>
          <w:tcPr>
            <w:tcW w:w="8395" w:type="dxa"/>
          </w:tcPr>
          <w:p w14:paraId="7D41997A" w14:textId="29A9DCD5" w:rsidR="00595842" w:rsidRDefault="00595842" w:rsidP="00753547">
            <w:pPr>
              <w:spacing w:after="120"/>
              <w:jc w:val="both"/>
              <w:rPr>
                <w:color w:val="0070C0"/>
                <w:szCs w:val="24"/>
                <w:lang w:eastAsia="zh-CN"/>
              </w:rPr>
            </w:pPr>
            <w:r>
              <w:rPr>
                <w:color w:val="0070C0"/>
                <w:szCs w:val="24"/>
                <w:lang w:eastAsia="zh-CN"/>
              </w:rPr>
              <w:t>Support proposal 1.</w:t>
            </w:r>
          </w:p>
          <w:p w14:paraId="13A7861F" w14:textId="6010FEA3" w:rsidR="002D7924" w:rsidRDefault="00595842" w:rsidP="00753547">
            <w:pPr>
              <w:spacing w:after="120"/>
              <w:jc w:val="both"/>
              <w:rPr>
                <w:color w:val="0070C0"/>
                <w:szCs w:val="24"/>
                <w:lang w:eastAsia="zh-CN"/>
              </w:rPr>
            </w:pPr>
            <w:r>
              <w:rPr>
                <w:color w:val="0070C0"/>
                <w:szCs w:val="24"/>
                <w:lang w:eastAsia="zh-CN"/>
              </w:rPr>
              <w:t>Agree impact of group delay on performance needs to be evaluated.</w:t>
            </w:r>
          </w:p>
          <w:p w14:paraId="11AE9C8B" w14:textId="3AFFA351" w:rsidR="00595842" w:rsidRDefault="00595842" w:rsidP="00753547">
            <w:pPr>
              <w:spacing w:after="120"/>
              <w:jc w:val="both"/>
              <w:rPr>
                <w:color w:val="0070C0"/>
                <w:szCs w:val="24"/>
                <w:lang w:eastAsia="zh-CN"/>
              </w:rPr>
            </w:pPr>
            <w:r>
              <w:rPr>
                <w:color w:val="0070C0"/>
                <w:szCs w:val="24"/>
                <w:lang w:eastAsia="zh-CN"/>
              </w:rPr>
              <w:t xml:space="preserve">Proposal 4: </w:t>
            </w:r>
            <w:r w:rsidR="00BB144C">
              <w:rPr>
                <w:color w:val="0070C0"/>
                <w:szCs w:val="24"/>
                <w:lang w:eastAsia="zh-CN"/>
              </w:rPr>
              <w:t>I</w:t>
            </w:r>
            <w:r>
              <w:rPr>
                <w:color w:val="0070C0"/>
                <w:szCs w:val="24"/>
                <w:lang w:eastAsia="zh-CN"/>
              </w:rPr>
              <w:t xml:space="preserve">t was agreed to prioritize single RF chain. In this regard, we understand that this issue shall be treated together with </w:t>
            </w:r>
            <w:r w:rsidR="00452A6D">
              <w:rPr>
                <w:color w:val="0070C0"/>
                <w:szCs w:val="24"/>
                <w:lang w:eastAsia="zh-CN"/>
              </w:rPr>
              <w:t>I</w:t>
            </w:r>
            <w:r>
              <w:rPr>
                <w:color w:val="0070C0"/>
                <w:szCs w:val="24"/>
                <w:lang w:eastAsia="zh-CN"/>
              </w:rPr>
              <w:t xml:space="preserve">ssue 2-1b. For single RF chain the impact of listed impairments </w:t>
            </w:r>
            <w:r w:rsidR="00BB144C">
              <w:rPr>
                <w:color w:val="0070C0"/>
                <w:szCs w:val="24"/>
                <w:lang w:eastAsia="zh-CN"/>
              </w:rPr>
              <w:t>is</w:t>
            </w:r>
            <w:r>
              <w:rPr>
                <w:color w:val="0070C0"/>
                <w:szCs w:val="24"/>
                <w:lang w:eastAsia="zh-CN"/>
              </w:rPr>
              <w:t xml:space="preserve"> minimum and therefore the evaluation may not be necessary. However, group delay, as </w:t>
            </w:r>
            <w:r w:rsidR="009D12D3">
              <w:rPr>
                <w:color w:val="0070C0"/>
                <w:szCs w:val="24"/>
                <w:lang w:eastAsia="zh-CN"/>
              </w:rPr>
              <w:t>commented in proposal 1 to this issue will have an impact on the performance and shall be investigated during WI phase.</w:t>
            </w:r>
          </w:p>
        </w:tc>
      </w:tr>
      <w:tr w:rsidR="0081719D" w14:paraId="706398D1" w14:textId="77777777" w:rsidTr="0081719D">
        <w:tc>
          <w:tcPr>
            <w:tcW w:w="1236" w:type="dxa"/>
          </w:tcPr>
          <w:p w14:paraId="05252E93" w14:textId="37EA86FB" w:rsidR="0081719D" w:rsidRDefault="0081719D" w:rsidP="00753547">
            <w:pPr>
              <w:spacing w:after="120"/>
              <w:jc w:val="both"/>
              <w:rPr>
                <w:rFonts w:eastAsiaTheme="minorEastAsia"/>
                <w:color w:val="0070C0"/>
                <w:lang w:val="en-US" w:eastAsia="zh-CN"/>
              </w:rPr>
            </w:pPr>
            <w:r>
              <w:rPr>
                <w:rFonts w:eastAsiaTheme="minorEastAsia" w:hint="eastAsia"/>
                <w:color w:val="0070C0"/>
                <w:lang w:val="en-US" w:eastAsia="zh-CN"/>
              </w:rPr>
              <w:t>CATT</w:t>
            </w:r>
          </w:p>
        </w:tc>
        <w:tc>
          <w:tcPr>
            <w:tcW w:w="8395" w:type="dxa"/>
          </w:tcPr>
          <w:p w14:paraId="7681244D" w14:textId="535A88BF" w:rsidR="00C833F8" w:rsidRDefault="0081719D" w:rsidP="00753547">
            <w:pPr>
              <w:spacing w:after="120"/>
              <w:jc w:val="both"/>
              <w:rPr>
                <w:rFonts w:eastAsiaTheme="minorEastAsia"/>
                <w:color w:val="0070C0"/>
                <w:szCs w:val="24"/>
                <w:lang w:eastAsia="zh-CN"/>
              </w:rPr>
            </w:pPr>
            <w:r>
              <w:rPr>
                <w:rFonts w:eastAsiaTheme="minorEastAsia"/>
                <w:color w:val="0070C0"/>
                <w:szCs w:val="24"/>
                <w:lang w:eastAsia="zh-CN"/>
              </w:rPr>
              <w:t>S</w:t>
            </w:r>
            <w:r>
              <w:rPr>
                <w:rFonts w:eastAsiaTheme="minorEastAsia" w:hint="eastAsia"/>
                <w:color w:val="0070C0"/>
                <w:szCs w:val="24"/>
                <w:lang w:eastAsia="zh-CN"/>
              </w:rPr>
              <w:t xml:space="preserve">upport proposal 1. </w:t>
            </w:r>
            <w:r>
              <w:rPr>
                <w:rFonts w:eastAsiaTheme="minorEastAsia"/>
                <w:color w:val="0070C0"/>
                <w:szCs w:val="24"/>
                <w:lang w:eastAsia="zh-CN"/>
              </w:rPr>
              <w:t>T</w:t>
            </w:r>
            <w:r>
              <w:rPr>
                <w:rFonts w:eastAsiaTheme="minorEastAsia" w:hint="eastAsia"/>
                <w:color w:val="0070C0"/>
                <w:szCs w:val="24"/>
                <w:lang w:eastAsia="zh-CN"/>
              </w:rPr>
              <w:t xml:space="preserve">he </w:t>
            </w:r>
            <w:r w:rsidR="00AC38E0">
              <w:rPr>
                <w:rFonts w:eastAsiaTheme="minorEastAsia" w:hint="eastAsia"/>
                <w:color w:val="0070C0"/>
                <w:szCs w:val="24"/>
                <w:lang w:eastAsia="zh-CN"/>
              </w:rPr>
              <w:t>impact of group delay on</w:t>
            </w:r>
            <w:r>
              <w:rPr>
                <w:rFonts w:eastAsiaTheme="minorEastAsia" w:hint="eastAsia"/>
                <w:color w:val="0070C0"/>
                <w:szCs w:val="24"/>
                <w:lang w:eastAsia="zh-CN"/>
              </w:rPr>
              <w:t xml:space="preserve"> the </w:t>
            </w:r>
            <w:r w:rsidR="00AC38E0">
              <w:rPr>
                <w:rFonts w:eastAsiaTheme="minorEastAsia" w:hint="eastAsia"/>
                <w:color w:val="0070C0"/>
                <w:szCs w:val="24"/>
                <w:lang w:eastAsia="zh-CN"/>
              </w:rPr>
              <w:t xml:space="preserve">aggregation between different bandwidths should be </w:t>
            </w:r>
            <w:r w:rsidR="00C833F8">
              <w:rPr>
                <w:rFonts w:eastAsiaTheme="minorEastAsia" w:hint="eastAsia"/>
                <w:color w:val="0070C0"/>
                <w:szCs w:val="24"/>
                <w:lang w:eastAsia="zh-CN"/>
              </w:rPr>
              <w:t xml:space="preserve">evaluated. </w:t>
            </w:r>
          </w:p>
          <w:p w14:paraId="7E7883C2" w14:textId="5FB2B914" w:rsidR="0081719D" w:rsidRPr="004B4B88" w:rsidRDefault="00C833F8" w:rsidP="00753547">
            <w:pPr>
              <w:spacing w:after="120"/>
              <w:jc w:val="both"/>
              <w:rPr>
                <w:rFonts w:eastAsiaTheme="minorEastAsia"/>
                <w:color w:val="0070C0"/>
                <w:szCs w:val="24"/>
                <w:lang w:eastAsia="zh-CN"/>
              </w:rPr>
            </w:pPr>
            <w:r>
              <w:rPr>
                <w:rFonts w:eastAsiaTheme="minorEastAsia"/>
                <w:color w:val="0070C0"/>
                <w:szCs w:val="24"/>
                <w:lang w:eastAsia="zh-CN"/>
              </w:rPr>
              <w:t>F</w:t>
            </w:r>
            <w:r>
              <w:rPr>
                <w:rFonts w:eastAsiaTheme="minorEastAsia" w:hint="eastAsia"/>
                <w:color w:val="0070C0"/>
                <w:szCs w:val="24"/>
                <w:lang w:eastAsia="zh-CN"/>
              </w:rPr>
              <w:t>or proposal 4, share the same view as Ericsson</w:t>
            </w:r>
            <w:r w:rsidR="00CE5499">
              <w:rPr>
                <w:rFonts w:eastAsiaTheme="minorEastAsia" w:hint="eastAsia"/>
                <w:color w:val="0070C0"/>
                <w:szCs w:val="24"/>
                <w:lang w:eastAsia="zh-CN"/>
              </w:rPr>
              <w:t>. A</w:t>
            </w:r>
            <w:r>
              <w:rPr>
                <w:rFonts w:eastAsiaTheme="minorEastAsia" w:hint="eastAsia"/>
                <w:color w:val="0070C0"/>
                <w:szCs w:val="24"/>
                <w:lang w:eastAsia="zh-CN"/>
              </w:rPr>
              <w:t xml:space="preserve">nd </w:t>
            </w:r>
            <w:r w:rsidR="00421B43">
              <w:rPr>
                <w:rFonts w:eastAsiaTheme="minorEastAsia" w:hint="eastAsia"/>
                <w:color w:val="0070C0"/>
                <w:szCs w:val="24"/>
                <w:lang w:eastAsia="zh-CN"/>
              </w:rPr>
              <w:t>for the simulation listed for evaluating the scenarios, it seems to be the work in WI stage and in RRM part</w:t>
            </w:r>
            <w:r w:rsidR="00082770">
              <w:rPr>
                <w:rFonts w:eastAsiaTheme="minorEastAsia" w:hint="eastAsia"/>
                <w:color w:val="0070C0"/>
                <w:szCs w:val="24"/>
                <w:lang w:eastAsia="zh-CN"/>
              </w:rPr>
              <w:t xml:space="preserve"> to define the</w:t>
            </w:r>
            <w:r w:rsidR="003444A4">
              <w:rPr>
                <w:rFonts w:eastAsiaTheme="minorEastAsia" w:hint="eastAsia"/>
                <w:color w:val="0070C0"/>
                <w:szCs w:val="24"/>
                <w:lang w:eastAsia="zh-CN"/>
              </w:rPr>
              <w:t xml:space="preserve"> require</w:t>
            </w:r>
            <w:r w:rsidR="00082770">
              <w:rPr>
                <w:rFonts w:eastAsiaTheme="minorEastAsia" w:hint="eastAsia"/>
                <w:color w:val="0070C0"/>
                <w:szCs w:val="24"/>
                <w:lang w:eastAsia="zh-CN"/>
              </w:rPr>
              <w:t>ments</w:t>
            </w:r>
            <w:r w:rsidR="00421B43">
              <w:rPr>
                <w:rFonts w:eastAsiaTheme="minorEastAsia" w:hint="eastAsia"/>
                <w:color w:val="0070C0"/>
                <w:szCs w:val="24"/>
                <w:lang w:eastAsia="zh-CN"/>
              </w:rPr>
              <w:t xml:space="preserve">. </w:t>
            </w:r>
          </w:p>
        </w:tc>
      </w:tr>
      <w:tr w:rsidR="00A53997" w:rsidRPr="00676A85" w14:paraId="23AD9006" w14:textId="77777777" w:rsidTr="00A53997">
        <w:tc>
          <w:tcPr>
            <w:tcW w:w="1236" w:type="dxa"/>
          </w:tcPr>
          <w:p w14:paraId="149E1B0E" w14:textId="2FBF330D" w:rsidR="00A53997" w:rsidRDefault="00A53997" w:rsidP="00753547">
            <w:pPr>
              <w:spacing w:after="120"/>
              <w:jc w:val="both"/>
              <w:rPr>
                <w:rFonts w:eastAsiaTheme="minorEastAsia"/>
                <w:color w:val="0070C0"/>
                <w:lang w:val="en-US" w:eastAsia="zh-CN"/>
              </w:rPr>
            </w:pPr>
            <w:r>
              <w:rPr>
                <w:rFonts w:eastAsiaTheme="minorEastAsia"/>
                <w:color w:val="0070C0"/>
                <w:lang w:val="en-US" w:eastAsia="zh-CN"/>
              </w:rPr>
              <w:t>Nokia</w:t>
            </w:r>
          </w:p>
        </w:tc>
        <w:tc>
          <w:tcPr>
            <w:tcW w:w="8395" w:type="dxa"/>
          </w:tcPr>
          <w:p w14:paraId="1080A887" w14:textId="40AF4673" w:rsidR="00A53997" w:rsidRDefault="00A53997" w:rsidP="00753547">
            <w:pPr>
              <w:spacing w:after="120"/>
              <w:jc w:val="both"/>
              <w:rPr>
                <w:rFonts w:eastAsiaTheme="minorEastAsia"/>
                <w:color w:val="0070C0"/>
                <w:szCs w:val="24"/>
                <w:lang w:eastAsia="zh-CN"/>
              </w:rPr>
            </w:pPr>
            <w:r>
              <w:rPr>
                <w:rFonts w:eastAsiaTheme="minorEastAsia"/>
                <w:color w:val="0070C0"/>
                <w:szCs w:val="24"/>
                <w:lang w:eastAsia="zh-CN"/>
              </w:rPr>
              <w:t>We s</w:t>
            </w:r>
            <w:r>
              <w:rPr>
                <w:rFonts w:eastAsiaTheme="minorEastAsia" w:hint="eastAsia"/>
                <w:color w:val="0070C0"/>
                <w:szCs w:val="24"/>
                <w:lang w:eastAsia="zh-CN"/>
              </w:rPr>
              <w:t xml:space="preserve">upport proposal 1. </w:t>
            </w:r>
            <w:r w:rsidR="00B5068B">
              <w:rPr>
                <w:rFonts w:eastAsiaTheme="minorEastAsia"/>
                <w:color w:val="0070C0"/>
                <w:szCs w:val="24"/>
                <w:lang w:eastAsia="zh-CN"/>
              </w:rPr>
              <w:t>In our view, the impact of group delay on performance should be studied for selected equal/different bandwidths based on link level simulations, leaving details of the performance requirements to the WI phase.</w:t>
            </w:r>
          </w:p>
          <w:p w14:paraId="32CDFE9D" w14:textId="7931990F" w:rsidR="00A53997" w:rsidRPr="00676A85" w:rsidRDefault="00A53997" w:rsidP="00753547">
            <w:pPr>
              <w:spacing w:after="120"/>
              <w:jc w:val="both"/>
              <w:rPr>
                <w:rFonts w:eastAsiaTheme="minorEastAsia"/>
                <w:color w:val="0070C0"/>
                <w:szCs w:val="24"/>
                <w:lang w:eastAsia="zh-CN"/>
              </w:rPr>
            </w:pPr>
            <w:r>
              <w:rPr>
                <w:rFonts w:eastAsiaTheme="minorEastAsia"/>
                <w:color w:val="0070C0"/>
                <w:szCs w:val="24"/>
                <w:lang w:eastAsia="zh-CN"/>
              </w:rPr>
              <w:t>F</w:t>
            </w:r>
            <w:r>
              <w:rPr>
                <w:rFonts w:eastAsiaTheme="minorEastAsia" w:hint="eastAsia"/>
                <w:color w:val="0070C0"/>
                <w:szCs w:val="24"/>
                <w:lang w:eastAsia="zh-CN"/>
              </w:rPr>
              <w:t xml:space="preserve">or proposal 4, </w:t>
            </w:r>
            <w:r w:rsidR="00B5068B">
              <w:rPr>
                <w:rFonts w:eastAsiaTheme="minorEastAsia"/>
                <w:color w:val="0070C0"/>
                <w:szCs w:val="24"/>
                <w:lang w:eastAsia="zh-CN"/>
              </w:rPr>
              <w:t xml:space="preserve">we agree the modelling of timing/phase/frequency errors is not needed, but the group delay should be modelled. In our view, this can be done during the SI in implementation specific way for the single Tx/Rx chain without agreeing a common model. </w:t>
            </w:r>
          </w:p>
        </w:tc>
      </w:tr>
      <w:tr w:rsidR="00753547" w:rsidRPr="00676A85" w14:paraId="14A432FD" w14:textId="77777777" w:rsidTr="00A53997">
        <w:tc>
          <w:tcPr>
            <w:tcW w:w="1236" w:type="dxa"/>
          </w:tcPr>
          <w:p w14:paraId="0BF3A6CF" w14:textId="451604D6" w:rsidR="00753547" w:rsidRDefault="00753547" w:rsidP="00753547">
            <w:pPr>
              <w:tabs>
                <w:tab w:val="left" w:pos="495"/>
              </w:tabs>
              <w:spacing w:after="120"/>
              <w:jc w:val="both"/>
              <w:rPr>
                <w:rFonts w:eastAsiaTheme="minorEastAsia"/>
                <w:color w:val="0070C0"/>
                <w:lang w:val="en-US" w:eastAsia="zh-CN"/>
              </w:rPr>
            </w:pPr>
            <w:r>
              <w:rPr>
                <w:rFonts w:eastAsiaTheme="minorEastAsia"/>
                <w:color w:val="0070C0"/>
                <w:lang w:val="en-US" w:eastAsia="zh-CN"/>
              </w:rPr>
              <w:t>Qualcomm</w:t>
            </w:r>
          </w:p>
        </w:tc>
        <w:tc>
          <w:tcPr>
            <w:tcW w:w="8395" w:type="dxa"/>
          </w:tcPr>
          <w:p w14:paraId="78C45576" w14:textId="77777777" w:rsidR="00753547" w:rsidRDefault="00753547" w:rsidP="00753547">
            <w:pPr>
              <w:spacing w:after="120"/>
              <w:jc w:val="both"/>
              <w:rPr>
                <w:color w:val="0070C0"/>
                <w:szCs w:val="24"/>
                <w:lang w:eastAsia="zh-CN"/>
              </w:rPr>
            </w:pPr>
            <w:r>
              <w:rPr>
                <w:color w:val="0070C0"/>
                <w:szCs w:val="24"/>
                <w:lang w:eastAsia="zh-CN"/>
              </w:rPr>
              <w:t>Proposal 1 should be agreeable. RAN4 has already agreed to study the impact of group delay. The “new” aspect of the proposal concerns the bandwidth of the RS in different layers/carriers. Note that in the RRM session, there is a tentative agreement addressing aggregation of PFLs with different bandwidths:</w:t>
            </w:r>
          </w:p>
          <w:p w14:paraId="1F0F9A43" w14:textId="0C90F4FB" w:rsidR="00753547" w:rsidRDefault="00753547" w:rsidP="00753547">
            <w:pPr>
              <w:pStyle w:val="ListParagraph"/>
              <w:numPr>
                <w:ilvl w:val="0"/>
                <w:numId w:val="23"/>
              </w:numPr>
              <w:ind w:firstLineChars="0"/>
              <w:jc w:val="both"/>
              <w:rPr>
                <w:rFonts w:eastAsiaTheme="minorEastAsia"/>
                <w:i/>
                <w:color w:val="0070C0"/>
                <w:lang w:val="en-US" w:eastAsia="zh-CN"/>
              </w:rPr>
            </w:pPr>
            <w:r>
              <w:rPr>
                <w:rFonts w:eastAsiaTheme="minorEastAsia"/>
                <w:i/>
                <w:color w:val="0070C0"/>
                <w:lang w:val="en-US" w:eastAsia="zh-CN"/>
              </w:rPr>
              <w:t>PRS resources to be aggregated for MC positioning measurements from different PFLs can have different bandwidths (</w:t>
            </w:r>
            <w:r w:rsidR="00EB56D7">
              <w:rPr>
                <w:rFonts w:eastAsiaTheme="minorEastAsia"/>
                <w:i/>
                <w:color w:val="0070C0"/>
                <w:lang w:val="en-US" w:eastAsia="zh-CN"/>
              </w:rPr>
              <w:t>i.e.,</w:t>
            </w:r>
            <w:r>
              <w:rPr>
                <w:rFonts w:eastAsiaTheme="minorEastAsia"/>
                <w:i/>
                <w:color w:val="0070C0"/>
                <w:lang w:val="en-US" w:eastAsia="zh-CN"/>
              </w:rPr>
              <w:t xml:space="preserve"> different number of PRS RBs).</w:t>
            </w:r>
          </w:p>
          <w:p w14:paraId="349DC2B3" w14:textId="77777777" w:rsidR="00753547" w:rsidRPr="00D404AA" w:rsidRDefault="00753547" w:rsidP="00753547">
            <w:pPr>
              <w:numPr>
                <w:ilvl w:val="0"/>
                <w:numId w:val="23"/>
              </w:numPr>
              <w:jc w:val="both"/>
              <w:rPr>
                <w:rFonts w:eastAsiaTheme="minorEastAsia"/>
                <w:iCs/>
                <w:color w:val="0070C0"/>
                <w:lang w:val="en-US" w:eastAsia="zh-CN"/>
              </w:rPr>
            </w:pPr>
            <w:r>
              <w:rPr>
                <w:rFonts w:eastAsiaTheme="minorEastAsia"/>
                <w:iCs/>
                <w:color w:val="0070C0"/>
                <w:lang w:val="en-US" w:eastAsia="zh-CN"/>
              </w:rPr>
              <w:t>Presumably the same applies to aggregation of SRS resources in different carriers. It could be clarified in Proposal 1.</w:t>
            </w:r>
          </w:p>
          <w:p w14:paraId="23431602" w14:textId="245CC069" w:rsidR="00753547" w:rsidRDefault="00753547" w:rsidP="00753547">
            <w:pPr>
              <w:spacing w:after="120"/>
              <w:jc w:val="both"/>
              <w:rPr>
                <w:color w:val="0070C0"/>
                <w:szCs w:val="24"/>
                <w:lang w:eastAsia="zh-CN"/>
              </w:rPr>
            </w:pPr>
            <w:r>
              <w:rPr>
                <w:color w:val="0070C0"/>
                <w:szCs w:val="24"/>
                <w:lang w:eastAsia="zh-CN"/>
              </w:rPr>
              <w:t>Regarding Proposal</w:t>
            </w:r>
            <w:r w:rsidR="00452A6D">
              <w:rPr>
                <w:color w:val="0070C0"/>
                <w:szCs w:val="24"/>
                <w:lang w:eastAsia="zh-CN"/>
              </w:rPr>
              <w:t xml:space="preserve"> </w:t>
            </w:r>
            <w:r>
              <w:rPr>
                <w:color w:val="0070C0"/>
                <w:szCs w:val="24"/>
                <w:lang w:eastAsia="zh-CN"/>
              </w:rPr>
              <w:t xml:space="preserve">4, given the agreement for </w:t>
            </w:r>
            <w:r w:rsidR="006C49F5">
              <w:rPr>
                <w:color w:val="0070C0"/>
                <w:szCs w:val="24"/>
                <w:lang w:eastAsia="zh-CN"/>
              </w:rPr>
              <w:t>Issue 2-1b</w:t>
            </w:r>
            <w:r>
              <w:rPr>
                <w:color w:val="0070C0"/>
                <w:szCs w:val="24"/>
                <w:lang w:eastAsia="zh-CN"/>
              </w:rPr>
              <w:t xml:space="preserve"> above, we understand that RAN4 should focus on the impairments identified in that agreement: TAE, group delay and phase noise.</w:t>
            </w:r>
          </w:p>
          <w:p w14:paraId="1D5302EE" w14:textId="7DF41129" w:rsidR="00753547" w:rsidRPr="00753547" w:rsidRDefault="00753547" w:rsidP="00753547">
            <w:pPr>
              <w:spacing w:after="120"/>
              <w:jc w:val="both"/>
              <w:rPr>
                <w:color w:val="0070C0"/>
                <w:szCs w:val="24"/>
                <w:lang w:eastAsia="zh-CN"/>
              </w:rPr>
            </w:pPr>
            <w:r>
              <w:rPr>
                <w:color w:val="0070C0"/>
                <w:szCs w:val="24"/>
                <w:lang w:eastAsia="zh-CN"/>
              </w:rPr>
              <w:t>One question we’d like to ask concerns the errors sources that would cause TAE for a TRP with single Tx chain architecture. For that type of architecture with single Tx antenna, what would cause TAE, excluding group delay?</w:t>
            </w:r>
          </w:p>
        </w:tc>
      </w:tr>
      <w:tr w:rsidR="00753547" w:rsidRPr="00676A85" w14:paraId="57C5E28B" w14:textId="77777777" w:rsidTr="00A53997">
        <w:tc>
          <w:tcPr>
            <w:tcW w:w="1236" w:type="dxa"/>
          </w:tcPr>
          <w:p w14:paraId="2E12A3F3" w14:textId="02FEE5C9" w:rsidR="00753547" w:rsidRDefault="00753547" w:rsidP="00753547">
            <w:pPr>
              <w:spacing w:after="120"/>
              <w:jc w:val="both"/>
              <w:rPr>
                <w:rFonts w:eastAsiaTheme="minorEastAsia"/>
                <w:color w:val="0070C0"/>
                <w:lang w:val="en-US" w:eastAsia="zh-CN"/>
              </w:rPr>
            </w:pPr>
            <w:r>
              <w:rPr>
                <w:rFonts w:eastAsiaTheme="minorEastAsia" w:hint="eastAsia"/>
                <w:color w:val="0070C0"/>
                <w:lang w:val="en-US" w:eastAsia="ko-KR"/>
              </w:rPr>
              <w:t>LGE</w:t>
            </w:r>
          </w:p>
        </w:tc>
        <w:tc>
          <w:tcPr>
            <w:tcW w:w="8395" w:type="dxa"/>
          </w:tcPr>
          <w:p w14:paraId="07C1F051" w14:textId="77777777" w:rsidR="00753547" w:rsidRDefault="00753547" w:rsidP="00753547">
            <w:pPr>
              <w:spacing w:after="120"/>
              <w:jc w:val="both"/>
              <w:rPr>
                <w:rFonts w:eastAsiaTheme="minorEastAsia"/>
                <w:color w:val="0070C0"/>
                <w:szCs w:val="24"/>
                <w:lang w:eastAsia="ko-KR"/>
              </w:rPr>
            </w:pPr>
            <w:r>
              <w:rPr>
                <w:rFonts w:hint="eastAsia"/>
                <w:color w:val="0070C0"/>
                <w:szCs w:val="24"/>
                <w:lang w:eastAsia="ko-KR"/>
              </w:rPr>
              <w:t>We support P1</w:t>
            </w:r>
            <w:r>
              <w:rPr>
                <w:color w:val="0070C0"/>
                <w:szCs w:val="24"/>
                <w:lang w:eastAsia="ko-KR"/>
              </w:rPr>
              <w:t xml:space="preserve">. </w:t>
            </w:r>
          </w:p>
          <w:p w14:paraId="1C287965" w14:textId="362D11EB" w:rsidR="00753547" w:rsidRDefault="00753547" w:rsidP="00753547">
            <w:pPr>
              <w:spacing w:after="120"/>
              <w:jc w:val="both"/>
              <w:rPr>
                <w:rFonts w:eastAsiaTheme="minorEastAsia"/>
                <w:color w:val="0070C0"/>
                <w:szCs w:val="24"/>
                <w:lang w:eastAsia="zh-CN"/>
              </w:rPr>
            </w:pPr>
            <w:r>
              <w:rPr>
                <w:rFonts w:eastAsiaTheme="minorEastAsia" w:hint="eastAsia"/>
                <w:color w:val="0070C0"/>
                <w:szCs w:val="24"/>
                <w:lang w:eastAsia="ko-KR"/>
              </w:rPr>
              <w:t>R</w:t>
            </w:r>
            <w:r>
              <w:rPr>
                <w:color w:val="0070C0"/>
                <w:szCs w:val="24"/>
                <w:lang w:eastAsia="ko-KR"/>
              </w:rPr>
              <w:t xml:space="preserve">egarding P4, we have similar view with Qualcomm. We also couldn’t understand why we have to consider TAE at single chain Tx/Rx architecture.  </w:t>
            </w:r>
          </w:p>
        </w:tc>
      </w:tr>
      <w:tr w:rsidR="00753547" w:rsidRPr="00676A85" w14:paraId="72CBE7EC" w14:textId="77777777" w:rsidTr="00A53997">
        <w:tc>
          <w:tcPr>
            <w:tcW w:w="1236" w:type="dxa"/>
          </w:tcPr>
          <w:p w14:paraId="6C498D9F" w14:textId="0095FD3C" w:rsidR="00753547" w:rsidRDefault="00753547" w:rsidP="00753547">
            <w:pPr>
              <w:spacing w:after="120"/>
              <w:jc w:val="both"/>
              <w:rPr>
                <w:rFonts w:eastAsiaTheme="minorEastAsia"/>
                <w:color w:val="0070C0"/>
                <w:lang w:val="en-US" w:eastAsia="ko-KR"/>
              </w:rPr>
            </w:pPr>
            <w:r>
              <w:rPr>
                <w:rFonts w:eastAsiaTheme="minorEastAsia"/>
                <w:color w:val="0070C0"/>
                <w:lang w:val="en-US" w:eastAsia="zh-CN"/>
              </w:rPr>
              <w:t>Apple</w:t>
            </w:r>
          </w:p>
        </w:tc>
        <w:tc>
          <w:tcPr>
            <w:tcW w:w="8395" w:type="dxa"/>
          </w:tcPr>
          <w:p w14:paraId="0B8B814B" w14:textId="77777777" w:rsidR="00753547" w:rsidRDefault="00753547" w:rsidP="00753547">
            <w:pPr>
              <w:spacing w:after="120"/>
              <w:jc w:val="both"/>
              <w:rPr>
                <w:color w:val="0070C0"/>
                <w:szCs w:val="24"/>
                <w:lang w:eastAsia="zh-CN"/>
              </w:rPr>
            </w:pPr>
            <w:r>
              <w:rPr>
                <w:color w:val="0070C0"/>
                <w:szCs w:val="24"/>
                <w:lang w:eastAsia="zh-CN"/>
              </w:rPr>
              <w:t>If companies prefer not to study TAE. We should agree zero TAE explicitly as the new requirement. Otherwise, we cannot agree to ignore it.</w:t>
            </w:r>
          </w:p>
          <w:p w14:paraId="5CCB0000" w14:textId="1F96A4FD" w:rsidR="00753547" w:rsidRDefault="00753547" w:rsidP="00753547">
            <w:pPr>
              <w:spacing w:after="120"/>
              <w:jc w:val="both"/>
              <w:rPr>
                <w:color w:val="0070C0"/>
                <w:szCs w:val="24"/>
                <w:lang w:eastAsia="zh-CN"/>
              </w:rPr>
            </w:pPr>
            <w:r>
              <w:rPr>
                <w:color w:val="0070C0"/>
                <w:szCs w:val="24"/>
                <w:lang w:eastAsia="zh-CN"/>
              </w:rPr>
              <w:t>Similar comments to proposal 4, unless zero impairment is explicitly specified, we otherwise think proposal 4 is helpful for future work.</w:t>
            </w:r>
          </w:p>
        </w:tc>
      </w:tr>
      <w:tr w:rsidR="00753547" w:rsidRPr="00676A85" w14:paraId="0E23033D" w14:textId="77777777" w:rsidTr="00A53997">
        <w:tc>
          <w:tcPr>
            <w:tcW w:w="1236" w:type="dxa"/>
          </w:tcPr>
          <w:p w14:paraId="448ACF2C" w14:textId="13A13C68" w:rsidR="00753547" w:rsidRDefault="00753547" w:rsidP="00753547">
            <w:pPr>
              <w:spacing w:after="120"/>
              <w:jc w:val="both"/>
              <w:rPr>
                <w:rFonts w:eastAsiaTheme="minorEastAsia"/>
                <w:color w:val="0070C0"/>
                <w:lang w:val="en-US" w:eastAsia="zh-CN"/>
              </w:rPr>
            </w:pPr>
            <w:r>
              <w:rPr>
                <w:rFonts w:eastAsiaTheme="minorEastAsia" w:hint="eastAsia"/>
                <w:color w:val="0070C0"/>
                <w:lang w:val="en-US" w:eastAsia="zh-CN"/>
              </w:rPr>
              <w:t>ZTE</w:t>
            </w:r>
          </w:p>
        </w:tc>
        <w:tc>
          <w:tcPr>
            <w:tcW w:w="8395" w:type="dxa"/>
          </w:tcPr>
          <w:p w14:paraId="2B971363" w14:textId="77777777" w:rsidR="00753547" w:rsidRDefault="00753547" w:rsidP="00753547">
            <w:pPr>
              <w:spacing w:after="120"/>
              <w:jc w:val="both"/>
              <w:rPr>
                <w:color w:val="0070C0"/>
                <w:szCs w:val="24"/>
                <w:lang w:val="en-US" w:eastAsia="zh-CN"/>
              </w:rPr>
            </w:pPr>
            <w:r>
              <w:rPr>
                <w:rFonts w:hint="eastAsia"/>
                <w:color w:val="0070C0"/>
                <w:szCs w:val="24"/>
                <w:lang w:val="en-US" w:eastAsia="zh-CN"/>
              </w:rPr>
              <w:t>For the proposal 1, we think that make sense to have PRS/SRS with both the same channel bandwidth and different channel bandwidth to aggregated, otherwise its applicable deployment is quite limited.</w:t>
            </w:r>
          </w:p>
          <w:p w14:paraId="1C3A92EB" w14:textId="5DCF79E1" w:rsidR="00753547" w:rsidRDefault="00753547" w:rsidP="00753547">
            <w:pPr>
              <w:spacing w:after="120"/>
              <w:jc w:val="both"/>
              <w:rPr>
                <w:color w:val="0070C0"/>
                <w:szCs w:val="24"/>
                <w:lang w:eastAsia="zh-CN"/>
              </w:rPr>
            </w:pPr>
            <w:r>
              <w:rPr>
                <w:rFonts w:hint="eastAsia"/>
                <w:color w:val="0070C0"/>
                <w:szCs w:val="24"/>
                <w:lang w:val="en-US" w:eastAsia="zh-CN"/>
              </w:rPr>
              <w:t>For the proposal 4, in general, we are fine with that, however we think that UL TDOA should be also included as measurement metric.</w:t>
            </w:r>
          </w:p>
        </w:tc>
      </w:tr>
    </w:tbl>
    <w:p w14:paraId="22C0C204" w14:textId="77777777" w:rsidR="002D7924" w:rsidRPr="004059CA" w:rsidRDefault="002D7924" w:rsidP="00753547">
      <w:pPr>
        <w:jc w:val="both"/>
        <w:rPr>
          <w:bCs/>
          <w:lang w:eastAsia="zh-CN"/>
        </w:rPr>
      </w:pPr>
    </w:p>
    <w:p w14:paraId="537824BA" w14:textId="77777777" w:rsidR="00452A6D" w:rsidRDefault="00452A6D" w:rsidP="00753547">
      <w:pPr>
        <w:ind w:firstLine="284"/>
        <w:jc w:val="both"/>
        <w:rPr>
          <w:bCs/>
          <w:color w:val="0070C0"/>
          <w:lang w:eastAsia="ko-KR"/>
        </w:rPr>
      </w:pPr>
    </w:p>
    <w:p w14:paraId="3D45064A" w14:textId="3F419EDC" w:rsidR="002D7924" w:rsidRDefault="002D7924" w:rsidP="00753547">
      <w:pPr>
        <w:ind w:firstLine="284"/>
        <w:jc w:val="both"/>
        <w:rPr>
          <w:bCs/>
          <w:color w:val="0070C0"/>
          <w:lang w:eastAsia="ko-KR"/>
        </w:rPr>
      </w:pPr>
      <w:r>
        <w:rPr>
          <w:bCs/>
          <w:color w:val="0070C0"/>
          <w:lang w:eastAsia="ko-KR"/>
        </w:rPr>
        <w:lastRenderedPageBreak/>
        <w:t>Issue 2-1d: Achievable accuracy gain study for intra-band contiguous CA</w:t>
      </w:r>
    </w:p>
    <w:tbl>
      <w:tblPr>
        <w:tblStyle w:val="TableGrid"/>
        <w:tblW w:w="0" w:type="auto"/>
        <w:tblLook w:val="04A0" w:firstRow="1" w:lastRow="0" w:firstColumn="1" w:lastColumn="0" w:noHBand="0" w:noVBand="1"/>
      </w:tblPr>
      <w:tblGrid>
        <w:gridCol w:w="1236"/>
        <w:gridCol w:w="8395"/>
      </w:tblGrid>
      <w:tr w:rsidR="002D7924" w14:paraId="0EA6F608" w14:textId="77777777" w:rsidTr="0081719D">
        <w:tc>
          <w:tcPr>
            <w:tcW w:w="1236" w:type="dxa"/>
          </w:tcPr>
          <w:p w14:paraId="42D8FC5A" w14:textId="77777777" w:rsidR="002D7924" w:rsidRDefault="002D7924" w:rsidP="00452A6D">
            <w:pPr>
              <w:spacing w:after="60" w:line="240" w:lineRule="auto"/>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55E10A" w14:textId="77777777" w:rsidR="002D7924" w:rsidRDefault="002D7924" w:rsidP="00452A6D">
            <w:pPr>
              <w:spacing w:after="60" w:line="240" w:lineRule="auto"/>
              <w:jc w:val="both"/>
              <w:rPr>
                <w:rFonts w:eastAsiaTheme="minorEastAsia"/>
                <w:b/>
                <w:bCs/>
                <w:color w:val="0070C0"/>
                <w:lang w:val="en-US" w:eastAsia="zh-CN"/>
              </w:rPr>
            </w:pPr>
            <w:r>
              <w:rPr>
                <w:rFonts w:eastAsiaTheme="minorEastAsia"/>
                <w:b/>
                <w:bCs/>
                <w:color w:val="0070C0"/>
                <w:lang w:val="en-US" w:eastAsia="zh-CN"/>
              </w:rPr>
              <w:t>Comments</w:t>
            </w:r>
          </w:p>
        </w:tc>
      </w:tr>
      <w:tr w:rsidR="002D7924" w14:paraId="46A68C2A" w14:textId="77777777" w:rsidTr="0081719D">
        <w:tc>
          <w:tcPr>
            <w:tcW w:w="1236" w:type="dxa"/>
          </w:tcPr>
          <w:p w14:paraId="363949A1" w14:textId="443A339F" w:rsidR="002D7924" w:rsidRDefault="00BB144C" w:rsidP="00753547">
            <w:pPr>
              <w:spacing w:after="120"/>
              <w:jc w:val="both"/>
              <w:rPr>
                <w:rFonts w:eastAsiaTheme="minorEastAsia"/>
                <w:color w:val="0070C0"/>
                <w:lang w:val="en-US" w:eastAsia="zh-CN"/>
              </w:rPr>
            </w:pPr>
            <w:r>
              <w:rPr>
                <w:rFonts w:eastAsiaTheme="minorEastAsia"/>
                <w:color w:val="0070C0"/>
                <w:lang w:val="en-US" w:eastAsia="zh-CN"/>
              </w:rPr>
              <w:t>Ericsson</w:t>
            </w:r>
          </w:p>
        </w:tc>
        <w:tc>
          <w:tcPr>
            <w:tcW w:w="8395" w:type="dxa"/>
          </w:tcPr>
          <w:p w14:paraId="25B30F47" w14:textId="77777777" w:rsidR="002D7924" w:rsidRDefault="00BB144C" w:rsidP="00753547">
            <w:pPr>
              <w:spacing w:after="120"/>
              <w:jc w:val="both"/>
              <w:rPr>
                <w:color w:val="0070C0"/>
                <w:szCs w:val="24"/>
                <w:lang w:eastAsia="zh-CN"/>
              </w:rPr>
            </w:pPr>
            <w:r>
              <w:rPr>
                <w:color w:val="0070C0"/>
                <w:szCs w:val="24"/>
                <w:lang w:eastAsia="zh-CN"/>
              </w:rPr>
              <w:t>Proposal 4: The objective of the SI is to enhance positioning accuracy. So far potential accuracy gain from aggregation of PRS resources from coherent carriers/PFLs has only been discussed. In our view gain from non-coherent aggregation or exploitation of PRS resources from two non-coherent carriers/PFLs to enhance the positioning accuracy shall also be studied.</w:t>
            </w:r>
          </w:p>
          <w:p w14:paraId="224E9AAB" w14:textId="6B26B9FB" w:rsidR="00E341BA" w:rsidRDefault="00E341BA" w:rsidP="00753547">
            <w:pPr>
              <w:spacing w:after="120"/>
              <w:jc w:val="both"/>
              <w:rPr>
                <w:color w:val="0070C0"/>
                <w:szCs w:val="24"/>
                <w:lang w:eastAsia="zh-CN"/>
              </w:rPr>
            </w:pPr>
            <w:r>
              <w:rPr>
                <w:color w:val="0070C0"/>
                <w:szCs w:val="24"/>
                <w:lang w:eastAsia="zh-CN"/>
              </w:rPr>
              <w:t>Proposal 2</w:t>
            </w:r>
            <w:r w:rsidR="00DA55FD">
              <w:rPr>
                <w:color w:val="0070C0"/>
                <w:szCs w:val="24"/>
                <w:lang w:eastAsia="zh-CN"/>
              </w:rPr>
              <w:t xml:space="preserve"> and Proposal 5</w:t>
            </w:r>
            <w:r>
              <w:rPr>
                <w:color w:val="0070C0"/>
                <w:szCs w:val="24"/>
                <w:lang w:eastAsia="zh-CN"/>
              </w:rPr>
              <w:t xml:space="preserve">: In our understanding single RF chain was considered or prioritized because it is not impacted by frequency error/timing error/phase error between the carriers. In this regard, we do not see a need of discussion on TAE. As commented in </w:t>
            </w:r>
            <w:r w:rsidR="00452A6D">
              <w:rPr>
                <w:color w:val="0070C0"/>
                <w:szCs w:val="24"/>
                <w:lang w:eastAsia="zh-CN"/>
              </w:rPr>
              <w:t>I</w:t>
            </w:r>
            <w:r>
              <w:rPr>
                <w:color w:val="0070C0"/>
                <w:szCs w:val="24"/>
                <w:lang w:eastAsia="zh-CN"/>
              </w:rPr>
              <w:t>ssue 2-1c group delay and its impact on performance shall be evaluated in performance part.</w:t>
            </w:r>
          </w:p>
          <w:p w14:paraId="22EA81A5" w14:textId="77777777" w:rsidR="00DA55FD" w:rsidRDefault="00DA55FD" w:rsidP="00753547">
            <w:pPr>
              <w:spacing w:after="120"/>
              <w:jc w:val="both"/>
              <w:rPr>
                <w:color w:val="0070C0"/>
                <w:szCs w:val="24"/>
                <w:lang w:eastAsia="zh-CN"/>
              </w:rPr>
            </w:pPr>
            <w:r>
              <w:rPr>
                <w:color w:val="0070C0"/>
                <w:szCs w:val="24"/>
                <w:lang w:eastAsia="zh-CN"/>
              </w:rPr>
              <w:t>Proposal 6: Agree phase noise and its impact is more prominent in FR2 and shall be investigated.</w:t>
            </w:r>
          </w:p>
          <w:p w14:paraId="4ECA6C38" w14:textId="6B06386B" w:rsidR="00DA55FD" w:rsidRDefault="00DA55FD" w:rsidP="00753547">
            <w:pPr>
              <w:spacing w:after="120"/>
              <w:jc w:val="both"/>
              <w:rPr>
                <w:color w:val="0070C0"/>
                <w:szCs w:val="24"/>
                <w:lang w:eastAsia="zh-CN"/>
              </w:rPr>
            </w:pPr>
            <w:r>
              <w:rPr>
                <w:color w:val="0070C0"/>
                <w:szCs w:val="24"/>
                <w:lang w:eastAsia="zh-CN"/>
              </w:rPr>
              <w:t>Proposal 3:</w:t>
            </w:r>
            <w:r w:rsidR="00762CA3">
              <w:rPr>
                <w:color w:val="0070C0"/>
                <w:szCs w:val="24"/>
                <w:lang w:eastAsia="zh-CN"/>
              </w:rPr>
              <w:t xml:space="preserve"> TAE in</w:t>
            </w:r>
            <w:r w:rsidR="00CA6E3A">
              <w:rPr>
                <w:color w:val="0070C0"/>
                <w:szCs w:val="24"/>
                <w:lang w:eastAsia="zh-CN"/>
              </w:rPr>
              <w:t xml:space="preserve"> this proposal refers to timing difference between two carriers belonging to different antenna connectors. Since single RF chain has been agreed to be prioritized, we do not see any reason to study TAE for single RF chain architecture. In our understanding single RF chain refers to a setup where the CCs pass through the same BB and RF (including antenna). </w:t>
            </w:r>
            <w:r w:rsidR="00762CA3">
              <w:rPr>
                <w:color w:val="0070C0"/>
                <w:szCs w:val="24"/>
                <w:lang w:eastAsia="zh-CN"/>
              </w:rPr>
              <w:t xml:space="preserve"> </w:t>
            </w:r>
          </w:p>
        </w:tc>
      </w:tr>
      <w:tr w:rsidR="00F22A6B" w14:paraId="6FA910A8" w14:textId="77777777" w:rsidTr="0081719D">
        <w:tc>
          <w:tcPr>
            <w:tcW w:w="1236" w:type="dxa"/>
          </w:tcPr>
          <w:p w14:paraId="7903934E" w14:textId="43F102B4" w:rsidR="00F22A6B" w:rsidRDefault="00F22A6B" w:rsidP="00753547">
            <w:pPr>
              <w:spacing w:after="120"/>
              <w:jc w:val="both"/>
              <w:rPr>
                <w:rFonts w:eastAsiaTheme="minorEastAsia"/>
                <w:color w:val="0070C0"/>
                <w:lang w:val="en-US" w:eastAsia="zh-CN"/>
              </w:rPr>
            </w:pPr>
            <w:r>
              <w:rPr>
                <w:rFonts w:eastAsiaTheme="minorEastAsia" w:hint="eastAsia"/>
                <w:color w:val="0070C0"/>
                <w:lang w:val="en-US" w:eastAsia="zh-CN"/>
              </w:rPr>
              <w:t>CATT</w:t>
            </w:r>
          </w:p>
        </w:tc>
        <w:tc>
          <w:tcPr>
            <w:tcW w:w="8395" w:type="dxa"/>
          </w:tcPr>
          <w:p w14:paraId="19370AE1" w14:textId="3B22BBD1" w:rsidR="00F22A6B" w:rsidRPr="004B4B88" w:rsidRDefault="00F22A6B" w:rsidP="00753547">
            <w:pPr>
              <w:spacing w:after="120"/>
              <w:jc w:val="both"/>
              <w:rPr>
                <w:rFonts w:eastAsiaTheme="minorEastAsia"/>
                <w:color w:val="0070C0"/>
                <w:szCs w:val="24"/>
                <w:lang w:eastAsia="zh-CN"/>
              </w:rPr>
            </w:pPr>
            <w:r>
              <w:rPr>
                <w:rFonts w:eastAsiaTheme="minorEastAsia"/>
                <w:color w:val="0070C0"/>
                <w:szCs w:val="24"/>
                <w:lang w:eastAsia="zh-CN"/>
              </w:rPr>
              <w:t>F</w:t>
            </w:r>
            <w:r>
              <w:rPr>
                <w:rFonts w:eastAsiaTheme="minorEastAsia" w:hint="eastAsia"/>
                <w:color w:val="0070C0"/>
                <w:szCs w:val="24"/>
                <w:lang w:eastAsia="zh-CN"/>
              </w:rPr>
              <w:t xml:space="preserve">or proposal 2, 3 and 5, as commented in </w:t>
            </w:r>
            <w:r w:rsidR="00452A6D">
              <w:rPr>
                <w:rFonts w:eastAsiaTheme="minorEastAsia"/>
                <w:color w:val="0070C0"/>
                <w:szCs w:val="24"/>
                <w:lang w:eastAsia="zh-CN"/>
              </w:rPr>
              <w:t>I</w:t>
            </w:r>
            <w:r>
              <w:rPr>
                <w:rFonts w:eastAsiaTheme="minorEastAsia" w:hint="eastAsia"/>
                <w:color w:val="0070C0"/>
                <w:szCs w:val="24"/>
                <w:lang w:eastAsia="zh-CN"/>
              </w:rPr>
              <w:t xml:space="preserve">ssue 1-2c, the timing /frequency/phase error need not to be considered for single RF chain. </w:t>
            </w:r>
            <w:r>
              <w:rPr>
                <w:rFonts w:eastAsiaTheme="minorEastAsia"/>
                <w:color w:val="0070C0"/>
                <w:szCs w:val="24"/>
                <w:lang w:eastAsia="zh-CN"/>
              </w:rPr>
              <w:t>S</w:t>
            </w:r>
            <w:r>
              <w:rPr>
                <w:rFonts w:eastAsiaTheme="minorEastAsia" w:hint="eastAsia"/>
                <w:color w:val="0070C0"/>
                <w:szCs w:val="24"/>
                <w:lang w:eastAsia="zh-CN"/>
              </w:rPr>
              <w:t xml:space="preserve">o TAE requirement is not needed to be </w:t>
            </w:r>
            <w:r w:rsidR="008D1114">
              <w:rPr>
                <w:rFonts w:eastAsiaTheme="minorEastAsia" w:hint="eastAsia"/>
                <w:color w:val="0070C0"/>
                <w:szCs w:val="24"/>
                <w:lang w:eastAsia="zh-CN"/>
              </w:rPr>
              <w:t xml:space="preserve">considered or defined. </w:t>
            </w:r>
          </w:p>
        </w:tc>
      </w:tr>
      <w:tr w:rsidR="004059CA" w14:paraId="10DB3688" w14:textId="77777777" w:rsidTr="0081719D">
        <w:tc>
          <w:tcPr>
            <w:tcW w:w="1236" w:type="dxa"/>
          </w:tcPr>
          <w:p w14:paraId="38F26EDD" w14:textId="0C588583" w:rsidR="004059CA" w:rsidRDefault="004059CA" w:rsidP="00753547">
            <w:pPr>
              <w:spacing w:after="120"/>
              <w:jc w:val="both"/>
              <w:rPr>
                <w:rFonts w:eastAsiaTheme="minorEastAsia"/>
                <w:color w:val="0070C0"/>
                <w:lang w:val="en-US" w:eastAsia="zh-CN"/>
              </w:rPr>
            </w:pPr>
            <w:r>
              <w:rPr>
                <w:rFonts w:eastAsiaTheme="minorEastAsia"/>
                <w:color w:val="0070C0"/>
                <w:lang w:val="en-US" w:eastAsia="zh-CN"/>
              </w:rPr>
              <w:t>Nokia</w:t>
            </w:r>
          </w:p>
        </w:tc>
        <w:tc>
          <w:tcPr>
            <w:tcW w:w="8395" w:type="dxa"/>
          </w:tcPr>
          <w:p w14:paraId="4793EC40" w14:textId="52F24917" w:rsidR="004059CA" w:rsidRDefault="004059CA" w:rsidP="00753547">
            <w:pPr>
              <w:spacing w:after="120"/>
              <w:jc w:val="both"/>
              <w:rPr>
                <w:rFonts w:eastAsiaTheme="minorEastAsia"/>
                <w:color w:val="0070C0"/>
                <w:szCs w:val="24"/>
                <w:lang w:eastAsia="zh-CN"/>
              </w:rPr>
            </w:pPr>
            <w:r>
              <w:rPr>
                <w:rFonts w:eastAsiaTheme="minorEastAsia"/>
                <w:color w:val="0070C0"/>
                <w:szCs w:val="24"/>
                <w:lang w:eastAsia="zh-CN"/>
              </w:rPr>
              <w:t xml:space="preserve">According to current </w:t>
            </w:r>
            <w:r w:rsidR="00570256">
              <w:rPr>
                <w:rFonts w:eastAsiaTheme="minorEastAsia"/>
                <w:color w:val="0070C0"/>
                <w:szCs w:val="24"/>
                <w:lang w:eastAsia="zh-CN"/>
              </w:rPr>
              <w:t>assumptions in the 1</w:t>
            </w:r>
            <w:r w:rsidR="00570256" w:rsidRPr="004B4B88">
              <w:rPr>
                <w:rFonts w:eastAsiaTheme="minorEastAsia"/>
                <w:color w:val="0070C0"/>
                <w:szCs w:val="24"/>
                <w:vertAlign w:val="superscript"/>
                <w:lang w:eastAsia="zh-CN"/>
              </w:rPr>
              <w:t>st</w:t>
            </w:r>
            <w:r w:rsidR="00570256">
              <w:rPr>
                <w:rFonts w:eastAsiaTheme="minorEastAsia"/>
                <w:color w:val="0070C0"/>
                <w:szCs w:val="24"/>
                <w:lang w:eastAsia="zh-CN"/>
              </w:rPr>
              <w:t xml:space="preserve"> round on single Tx/Rx chain, simultaneous PRS/SRS transmissions for the carriers, proposal 1 and proposal 6 are agreeable. </w:t>
            </w:r>
          </w:p>
        </w:tc>
      </w:tr>
      <w:tr w:rsidR="00753547" w14:paraId="3133B5AA" w14:textId="77777777" w:rsidTr="0081719D">
        <w:tc>
          <w:tcPr>
            <w:tcW w:w="1236" w:type="dxa"/>
          </w:tcPr>
          <w:p w14:paraId="5126AE7B" w14:textId="49A38B03" w:rsidR="00753547" w:rsidRDefault="00753547" w:rsidP="00753547">
            <w:pPr>
              <w:tabs>
                <w:tab w:val="left" w:pos="435"/>
              </w:tabs>
              <w:spacing w:after="120"/>
              <w:jc w:val="both"/>
              <w:rPr>
                <w:rFonts w:eastAsiaTheme="minorEastAsia"/>
                <w:color w:val="0070C0"/>
                <w:lang w:val="en-US" w:eastAsia="zh-CN"/>
              </w:rPr>
            </w:pPr>
            <w:r>
              <w:rPr>
                <w:rFonts w:eastAsiaTheme="minorEastAsia"/>
                <w:color w:val="0070C0"/>
                <w:lang w:val="en-US" w:eastAsia="zh-CN"/>
              </w:rPr>
              <w:t>Qualcomm</w:t>
            </w:r>
          </w:p>
        </w:tc>
        <w:tc>
          <w:tcPr>
            <w:tcW w:w="8395" w:type="dxa"/>
          </w:tcPr>
          <w:p w14:paraId="2218C650" w14:textId="1987B793" w:rsidR="00753547" w:rsidRDefault="00753547" w:rsidP="00753547">
            <w:pPr>
              <w:spacing w:after="120"/>
              <w:jc w:val="both"/>
              <w:rPr>
                <w:color w:val="0070C0"/>
                <w:szCs w:val="24"/>
                <w:lang w:eastAsia="zh-CN"/>
              </w:rPr>
            </w:pPr>
            <w:r>
              <w:rPr>
                <w:color w:val="0070C0"/>
                <w:szCs w:val="24"/>
                <w:lang w:eastAsia="zh-CN"/>
              </w:rPr>
              <w:t xml:space="preserve">Proposals 2, 3 and 6 are already part of the agreement in </w:t>
            </w:r>
            <w:r w:rsidR="00EB56D7">
              <w:rPr>
                <w:color w:val="0070C0"/>
                <w:szCs w:val="24"/>
                <w:lang w:eastAsia="zh-CN"/>
              </w:rPr>
              <w:t>Issue 2-1b</w:t>
            </w:r>
            <w:r>
              <w:rPr>
                <w:color w:val="0070C0"/>
                <w:szCs w:val="24"/>
                <w:lang w:eastAsia="zh-CN"/>
              </w:rPr>
              <w:t>.</w:t>
            </w:r>
          </w:p>
          <w:p w14:paraId="2B7CA4D5" w14:textId="2949E8A3" w:rsidR="00753547" w:rsidRDefault="00753547" w:rsidP="00753547">
            <w:pPr>
              <w:spacing w:after="120"/>
              <w:jc w:val="both"/>
              <w:rPr>
                <w:color w:val="0070C0"/>
                <w:szCs w:val="24"/>
                <w:lang w:eastAsia="zh-CN"/>
              </w:rPr>
            </w:pPr>
            <w:r>
              <w:rPr>
                <w:color w:val="0070C0"/>
                <w:szCs w:val="24"/>
                <w:lang w:eastAsia="zh-CN"/>
              </w:rPr>
              <w:t xml:space="preserve">Regarding Proposal 5, our view is that it not needed. See our comment under </w:t>
            </w:r>
            <w:r w:rsidR="00EB56D7">
              <w:rPr>
                <w:color w:val="0070C0"/>
                <w:szCs w:val="24"/>
                <w:lang w:eastAsia="zh-CN"/>
              </w:rPr>
              <w:t>Issues</w:t>
            </w:r>
            <w:r>
              <w:rPr>
                <w:color w:val="0070C0"/>
                <w:szCs w:val="24"/>
                <w:lang w:eastAsia="zh-CN"/>
              </w:rPr>
              <w:t xml:space="preserve"> </w:t>
            </w:r>
            <w:r w:rsidR="00EB56D7">
              <w:rPr>
                <w:color w:val="0070C0"/>
                <w:szCs w:val="24"/>
                <w:lang w:eastAsia="zh-CN"/>
              </w:rPr>
              <w:t>2-1b</w:t>
            </w:r>
            <w:r>
              <w:rPr>
                <w:color w:val="0070C0"/>
                <w:szCs w:val="24"/>
                <w:lang w:eastAsia="zh-CN"/>
              </w:rPr>
              <w:t xml:space="preserve"> and </w:t>
            </w:r>
            <w:r w:rsidR="00EB56D7">
              <w:rPr>
                <w:color w:val="0070C0"/>
                <w:szCs w:val="24"/>
                <w:lang w:eastAsia="zh-CN"/>
              </w:rPr>
              <w:t>2-1c</w:t>
            </w:r>
            <w:r>
              <w:rPr>
                <w:color w:val="0070C0"/>
                <w:szCs w:val="24"/>
                <w:lang w:eastAsia="zh-CN"/>
              </w:rPr>
              <w:t>.</w:t>
            </w:r>
          </w:p>
          <w:p w14:paraId="54007920" w14:textId="67CC5AF0" w:rsidR="00753547" w:rsidRDefault="00753547" w:rsidP="00753547">
            <w:pPr>
              <w:spacing w:after="120"/>
              <w:jc w:val="both"/>
              <w:rPr>
                <w:rFonts w:eastAsiaTheme="minorEastAsia"/>
                <w:color w:val="0070C0"/>
                <w:szCs w:val="24"/>
                <w:lang w:eastAsia="zh-CN"/>
              </w:rPr>
            </w:pPr>
            <w:r>
              <w:rPr>
                <w:color w:val="0070C0"/>
                <w:szCs w:val="24"/>
                <w:lang w:eastAsia="zh-CN"/>
              </w:rPr>
              <w:t>Regarding Proposal 4, the proponents should address the question of impact to RAN1.</w:t>
            </w:r>
          </w:p>
        </w:tc>
      </w:tr>
      <w:tr w:rsidR="00753547" w14:paraId="2C744609" w14:textId="77777777" w:rsidTr="0081719D">
        <w:tc>
          <w:tcPr>
            <w:tcW w:w="1236" w:type="dxa"/>
          </w:tcPr>
          <w:p w14:paraId="2E26F188" w14:textId="25C9A80B" w:rsidR="00753547" w:rsidRDefault="00753547" w:rsidP="00753547">
            <w:pPr>
              <w:spacing w:after="120"/>
              <w:jc w:val="both"/>
              <w:rPr>
                <w:rFonts w:eastAsiaTheme="minorEastAsia"/>
                <w:color w:val="0070C0"/>
                <w:lang w:val="en-US" w:eastAsia="zh-CN"/>
              </w:rPr>
            </w:pPr>
            <w:r>
              <w:rPr>
                <w:rFonts w:eastAsiaTheme="minorEastAsia" w:hint="eastAsia"/>
                <w:color w:val="0070C0"/>
                <w:lang w:val="en-US" w:eastAsia="ko-KR"/>
              </w:rPr>
              <w:t>LGE</w:t>
            </w:r>
          </w:p>
        </w:tc>
        <w:tc>
          <w:tcPr>
            <w:tcW w:w="8395" w:type="dxa"/>
          </w:tcPr>
          <w:p w14:paraId="44407554" w14:textId="77777777" w:rsidR="00753547" w:rsidRDefault="00753547" w:rsidP="00753547">
            <w:pPr>
              <w:spacing w:after="120"/>
              <w:jc w:val="both"/>
              <w:rPr>
                <w:color w:val="0070C0"/>
                <w:szCs w:val="24"/>
                <w:lang w:eastAsia="ko-KR"/>
              </w:rPr>
            </w:pPr>
            <w:r>
              <w:rPr>
                <w:color w:val="0070C0"/>
                <w:szCs w:val="24"/>
                <w:lang w:eastAsia="ko-KR"/>
              </w:rPr>
              <w:t>P2 : We support P2 except TAE requirements. We think we need to consider only group delay.</w:t>
            </w:r>
          </w:p>
          <w:p w14:paraId="77E1EE5B" w14:textId="08AAF661" w:rsidR="00753547" w:rsidRDefault="00753547" w:rsidP="00753547">
            <w:pPr>
              <w:spacing w:after="120"/>
              <w:jc w:val="both"/>
              <w:rPr>
                <w:color w:val="0070C0"/>
                <w:szCs w:val="24"/>
                <w:lang w:eastAsia="ko-KR"/>
              </w:rPr>
            </w:pPr>
            <w:r>
              <w:rPr>
                <w:color w:val="0070C0"/>
                <w:szCs w:val="24"/>
                <w:lang w:eastAsia="ko-KR"/>
              </w:rPr>
              <w:t xml:space="preserve">P3 : </w:t>
            </w:r>
            <w:r w:rsidR="001230FE">
              <w:rPr>
                <w:color w:val="0070C0"/>
                <w:szCs w:val="24"/>
                <w:lang w:eastAsia="ko-KR"/>
              </w:rPr>
              <w:t>Basically,</w:t>
            </w:r>
            <w:r>
              <w:rPr>
                <w:color w:val="0070C0"/>
                <w:szCs w:val="24"/>
                <w:lang w:eastAsia="ko-KR"/>
              </w:rPr>
              <w:t xml:space="preserve"> we think there should be no TAE at single Tx/Rx chain assumption.</w:t>
            </w:r>
          </w:p>
          <w:p w14:paraId="318206E8" w14:textId="77777777" w:rsidR="00753547" w:rsidRDefault="00753547" w:rsidP="00753547">
            <w:pPr>
              <w:spacing w:after="120"/>
              <w:jc w:val="both"/>
              <w:rPr>
                <w:color w:val="0070C0"/>
                <w:szCs w:val="24"/>
                <w:lang w:eastAsia="ko-KR"/>
              </w:rPr>
            </w:pPr>
            <w:r>
              <w:rPr>
                <w:color w:val="0070C0"/>
                <w:szCs w:val="24"/>
                <w:lang w:eastAsia="ko-KR"/>
              </w:rPr>
              <w:t>P4 : We don’t think non-coherent combining can get enough gain at bandwidth aggregation. But if needed we think it can be evaluated as 2</w:t>
            </w:r>
            <w:r>
              <w:rPr>
                <w:color w:val="0070C0"/>
                <w:szCs w:val="24"/>
                <w:vertAlign w:val="superscript"/>
                <w:lang w:eastAsia="ko-KR"/>
              </w:rPr>
              <w:t>nd</w:t>
            </w:r>
            <w:r>
              <w:rPr>
                <w:color w:val="0070C0"/>
                <w:szCs w:val="24"/>
                <w:lang w:eastAsia="ko-KR"/>
              </w:rPr>
              <w:t xml:space="preserve"> priority.</w:t>
            </w:r>
          </w:p>
          <w:p w14:paraId="644FB0D8" w14:textId="77777777" w:rsidR="00753547" w:rsidRDefault="00753547" w:rsidP="00753547">
            <w:pPr>
              <w:spacing w:after="120"/>
              <w:jc w:val="both"/>
              <w:rPr>
                <w:color w:val="0070C0"/>
                <w:szCs w:val="24"/>
                <w:lang w:eastAsia="ko-KR"/>
              </w:rPr>
            </w:pPr>
            <w:r>
              <w:rPr>
                <w:color w:val="0070C0"/>
                <w:szCs w:val="24"/>
                <w:lang w:eastAsia="ko-KR"/>
              </w:rPr>
              <w:t>P5 : We can’t understand exact meaning of the proposal.</w:t>
            </w:r>
          </w:p>
          <w:p w14:paraId="270CADCD" w14:textId="60404202" w:rsidR="00753547" w:rsidRDefault="00753547" w:rsidP="00753547">
            <w:pPr>
              <w:spacing w:after="120"/>
              <w:jc w:val="both"/>
              <w:rPr>
                <w:rFonts w:eastAsiaTheme="minorEastAsia"/>
                <w:color w:val="0070C0"/>
                <w:szCs w:val="24"/>
                <w:lang w:eastAsia="zh-CN"/>
              </w:rPr>
            </w:pPr>
            <w:r>
              <w:rPr>
                <w:rFonts w:hint="eastAsia"/>
                <w:color w:val="0070C0"/>
                <w:szCs w:val="24"/>
                <w:lang w:eastAsia="ko-KR"/>
              </w:rPr>
              <w:t>P6 : We support P6</w:t>
            </w:r>
          </w:p>
        </w:tc>
      </w:tr>
      <w:tr w:rsidR="00753547" w14:paraId="11971F1E" w14:textId="77777777" w:rsidTr="0081719D">
        <w:tc>
          <w:tcPr>
            <w:tcW w:w="1236" w:type="dxa"/>
          </w:tcPr>
          <w:p w14:paraId="326BF74A" w14:textId="2829C31E" w:rsidR="00753547" w:rsidRDefault="00753547" w:rsidP="00753547">
            <w:pPr>
              <w:tabs>
                <w:tab w:val="left" w:pos="540"/>
              </w:tabs>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FA90EF" w14:textId="52EB3BAE" w:rsidR="00753547" w:rsidRDefault="00753547" w:rsidP="00753547">
            <w:pPr>
              <w:spacing w:after="120"/>
              <w:jc w:val="both"/>
              <w:rPr>
                <w:rFonts w:eastAsiaTheme="minorEastAsia"/>
                <w:color w:val="0070C0"/>
                <w:szCs w:val="24"/>
                <w:lang w:eastAsia="zh-CN"/>
              </w:rPr>
            </w:pPr>
            <w:r>
              <w:rPr>
                <w:color w:val="0070C0"/>
                <w:szCs w:val="24"/>
                <w:lang w:eastAsia="zh-CN"/>
              </w:rPr>
              <w:t>Most of the proposals can be covered in previous sub-topics. We agree with the proposal 2/5/6/4.</w:t>
            </w:r>
          </w:p>
        </w:tc>
      </w:tr>
      <w:tr w:rsidR="00753547" w14:paraId="40FEC8BA" w14:textId="77777777" w:rsidTr="0081719D">
        <w:tc>
          <w:tcPr>
            <w:tcW w:w="1236" w:type="dxa"/>
          </w:tcPr>
          <w:p w14:paraId="4472137C" w14:textId="1A3B44CC" w:rsidR="00753547" w:rsidRDefault="00753547" w:rsidP="00753547">
            <w:pPr>
              <w:tabs>
                <w:tab w:val="left" w:pos="540"/>
              </w:tabs>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CB0D10" w14:textId="00E15A39" w:rsidR="00753547" w:rsidRDefault="00753547" w:rsidP="00753547">
            <w:pPr>
              <w:spacing w:after="120"/>
              <w:jc w:val="both"/>
              <w:rPr>
                <w:color w:val="0070C0"/>
                <w:szCs w:val="24"/>
                <w:lang w:val="en-US" w:eastAsia="zh-CN"/>
              </w:rPr>
            </w:pPr>
            <w:r>
              <w:rPr>
                <w:rFonts w:hint="eastAsia"/>
                <w:color w:val="0070C0"/>
                <w:szCs w:val="24"/>
                <w:lang w:val="en-US" w:eastAsia="zh-CN"/>
              </w:rPr>
              <w:t xml:space="preserve">For the proposal 2, we want to clarify that it should be TAE performance could be achieved by gNB instead of TAE requirement defined in RAN4. For single Tx/Rx chain scenario, the group delay error is </w:t>
            </w:r>
            <w:r w:rsidR="001230FE">
              <w:rPr>
                <w:color w:val="0070C0"/>
                <w:szCs w:val="24"/>
                <w:lang w:val="en-US" w:eastAsia="zh-CN"/>
              </w:rPr>
              <w:t>limited,</w:t>
            </w:r>
            <w:r>
              <w:rPr>
                <w:rFonts w:hint="eastAsia"/>
                <w:color w:val="0070C0"/>
                <w:szCs w:val="24"/>
                <w:lang w:val="en-US" w:eastAsia="zh-CN"/>
              </w:rPr>
              <w:t xml:space="preserve"> and time alignment error could be assumed as 0ns. </w:t>
            </w:r>
          </w:p>
          <w:p w14:paraId="7EC11F89" w14:textId="01BA5273" w:rsidR="00753547" w:rsidRDefault="00753547" w:rsidP="00753547">
            <w:pPr>
              <w:spacing w:after="120"/>
              <w:jc w:val="both"/>
              <w:rPr>
                <w:color w:val="0070C0"/>
                <w:szCs w:val="24"/>
                <w:lang w:val="en-US" w:eastAsia="zh-CN"/>
              </w:rPr>
            </w:pPr>
            <w:r>
              <w:rPr>
                <w:rFonts w:hint="eastAsia"/>
                <w:color w:val="0070C0"/>
                <w:szCs w:val="24"/>
                <w:lang w:val="en-US" w:eastAsia="zh-CN"/>
              </w:rPr>
              <w:t xml:space="preserve">For proposal 5, the proposal is still too open, it should be okay to focus on the proposal 3 in </w:t>
            </w:r>
            <w:r w:rsidR="00EB56D7">
              <w:rPr>
                <w:color w:val="0070C0"/>
                <w:szCs w:val="24"/>
                <w:lang w:val="en-US" w:eastAsia="zh-CN"/>
              </w:rPr>
              <w:t>Issue</w:t>
            </w:r>
            <w:r>
              <w:rPr>
                <w:rFonts w:hint="eastAsia"/>
                <w:color w:val="0070C0"/>
                <w:szCs w:val="24"/>
                <w:lang w:val="en-US" w:eastAsia="zh-CN"/>
              </w:rPr>
              <w:t xml:space="preserve"> </w:t>
            </w:r>
            <w:r w:rsidR="00EB56D7">
              <w:rPr>
                <w:color w:val="0070C0"/>
                <w:szCs w:val="24"/>
                <w:lang w:val="en-US" w:eastAsia="zh-CN"/>
              </w:rPr>
              <w:t>2-1b</w:t>
            </w:r>
          </w:p>
          <w:p w14:paraId="51E3CD5E" w14:textId="5FFE7351" w:rsidR="00753547" w:rsidRDefault="00753547" w:rsidP="00753547">
            <w:pPr>
              <w:spacing w:after="120"/>
              <w:jc w:val="both"/>
              <w:rPr>
                <w:color w:val="0070C0"/>
                <w:szCs w:val="24"/>
                <w:lang w:val="en-US" w:eastAsia="zh-CN"/>
              </w:rPr>
            </w:pPr>
            <w:r>
              <w:rPr>
                <w:rFonts w:hint="eastAsia"/>
                <w:color w:val="0070C0"/>
                <w:szCs w:val="24"/>
                <w:lang w:val="en-US" w:eastAsia="zh-CN"/>
              </w:rPr>
              <w:t xml:space="preserve">For proposal 6, this has already been captured in </w:t>
            </w:r>
            <w:r w:rsidR="00EB56D7">
              <w:rPr>
                <w:color w:val="0070C0"/>
                <w:szCs w:val="24"/>
                <w:lang w:val="en-US" w:eastAsia="zh-CN"/>
              </w:rPr>
              <w:t>Issue 2-1b</w:t>
            </w:r>
            <w:r>
              <w:rPr>
                <w:rFonts w:hint="eastAsia"/>
                <w:color w:val="0070C0"/>
                <w:szCs w:val="24"/>
                <w:lang w:val="en-US" w:eastAsia="zh-CN"/>
              </w:rPr>
              <w:t xml:space="preserve">. </w:t>
            </w:r>
          </w:p>
          <w:p w14:paraId="2B4A8011" w14:textId="77777777" w:rsidR="00753547" w:rsidRDefault="00753547" w:rsidP="00753547">
            <w:pPr>
              <w:spacing w:after="120"/>
              <w:jc w:val="both"/>
              <w:rPr>
                <w:color w:val="0070C0"/>
                <w:szCs w:val="24"/>
                <w:lang w:val="en-US" w:eastAsia="zh-CN"/>
              </w:rPr>
            </w:pPr>
            <w:r>
              <w:rPr>
                <w:rFonts w:hint="eastAsia"/>
                <w:color w:val="0070C0"/>
                <w:szCs w:val="24"/>
                <w:lang w:val="en-US" w:eastAsia="zh-CN"/>
              </w:rPr>
              <w:t>For the proposal 3, we support the proposal 3. As we highlighted before, the TAE could be assumed as close to 0ns. Only some group delay from filtering and other PA component are expected to contribute the group delay.</w:t>
            </w:r>
          </w:p>
          <w:p w14:paraId="67624BB2" w14:textId="641FDBBF" w:rsidR="00753547" w:rsidRDefault="00753547" w:rsidP="00753547">
            <w:pPr>
              <w:spacing w:after="120"/>
              <w:jc w:val="both"/>
              <w:rPr>
                <w:rFonts w:eastAsiaTheme="minorEastAsia"/>
                <w:color w:val="0070C0"/>
                <w:szCs w:val="24"/>
                <w:lang w:eastAsia="zh-CN"/>
              </w:rPr>
            </w:pPr>
            <w:r>
              <w:rPr>
                <w:rFonts w:hint="eastAsia"/>
                <w:color w:val="0070C0"/>
                <w:szCs w:val="24"/>
                <w:lang w:val="en-US" w:eastAsia="zh-CN"/>
              </w:rPr>
              <w:t xml:space="preserve">For the proposal 4, from our understanding, before the conclusion of group delay or TAE requirement, we need to </w:t>
            </w:r>
            <w:bookmarkStart w:id="40" w:name="_Hlk117053517"/>
            <w:r>
              <w:rPr>
                <w:rFonts w:hint="eastAsia"/>
                <w:color w:val="0070C0"/>
                <w:szCs w:val="24"/>
                <w:lang w:val="en-US" w:eastAsia="zh-CN"/>
              </w:rPr>
              <w:t>keep both coherent and non-coherent combing both on the table</w:t>
            </w:r>
            <w:bookmarkEnd w:id="40"/>
            <w:r>
              <w:rPr>
                <w:rFonts w:hint="eastAsia"/>
                <w:color w:val="0070C0"/>
                <w:szCs w:val="24"/>
                <w:lang w:val="en-US" w:eastAsia="zh-CN"/>
              </w:rPr>
              <w:t>.</w:t>
            </w:r>
          </w:p>
        </w:tc>
      </w:tr>
    </w:tbl>
    <w:p w14:paraId="0D012384" w14:textId="77777777" w:rsidR="002D7924" w:rsidRDefault="002D7924" w:rsidP="002D7924">
      <w:pPr>
        <w:rPr>
          <w:bCs/>
          <w:lang w:val="en-US" w:eastAsia="zh-CN"/>
        </w:rPr>
      </w:pPr>
    </w:p>
    <w:p w14:paraId="12698D64" w14:textId="77777777" w:rsidR="002D7924" w:rsidRDefault="002D7924" w:rsidP="002D7924">
      <w:pPr>
        <w:ind w:firstLine="284"/>
        <w:rPr>
          <w:bCs/>
          <w:color w:val="0070C0"/>
          <w:lang w:eastAsia="ko-KR"/>
        </w:rPr>
      </w:pPr>
      <w:r>
        <w:rPr>
          <w:bCs/>
          <w:color w:val="0070C0"/>
          <w:lang w:eastAsia="ko-KR"/>
        </w:rPr>
        <w:t>Issue 2-1f: Notifying RAN1 of UE transmit power limitation</w:t>
      </w:r>
    </w:p>
    <w:tbl>
      <w:tblPr>
        <w:tblStyle w:val="TableGrid"/>
        <w:tblW w:w="0" w:type="auto"/>
        <w:tblLook w:val="04A0" w:firstRow="1" w:lastRow="0" w:firstColumn="1" w:lastColumn="0" w:noHBand="0" w:noVBand="1"/>
      </w:tblPr>
      <w:tblGrid>
        <w:gridCol w:w="1236"/>
        <w:gridCol w:w="8395"/>
      </w:tblGrid>
      <w:tr w:rsidR="00C05693" w14:paraId="75F3C577" w14:textId="77777777" w:rsidTr="0081719D">
        <w:tc>
          <w:tcPr>
            <w:tcW w:w="1236" w:type="dxa"/>
          </w:tcPr>
          <w:p w14:paraId="3BB27EB1" w14:textId="77777777" w:rsidR="00C05693" w:rsidRDefault="00C05693" w:rsidP="008171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B3132F" w14:textId="77777777" w:rsidR="00C05693" w:rsidRDefault="00C05693" w:rsidP="0081719D">
            <w:pPr>
              <w:spacing w:after="120"/>
              <w:rPr>
                <w:rFonts w:eastAsiaTheme="minorEastAsia"/>
                <w:b/>
                <w:bCs/>
                <w:color w:val="0070C0"/>
                <w:lang w:val="en-US" w:eastAsia="zh-CN"/>
              </w:rPr>
            </w:pPr>
            <w:r>
              <w:rPr>
                <w:rFonts w:eastAsiaTheme="minorEastAsia"/>
                <w:b/>
                <w:bCs/>
                <w:color w:val="0070C0"/>
                <w:lang w:val="en-US" w:eastAsia="zh-CN"/>
              </w:rPr>
              <w:t>Comments</w:t>
            </w:r>
          </w:p>
        </w:tc>
      </w:tr>
      <w:tr w:rsidR="00C05693" w14:paraId="097A15BC" w14:textId="77777777" w:rsidTr="0081719D">
        <w:tc>
          <w:tcPr>
            <w:tcW w:w="1236" w:type="dxa"/>
          </w:tcPr>
          <w:p w14:paraId="23EB6CCE" w14:textId="2668F005" w:rsidR="00C05693" w:rsidRDefault="00CA6E3A" w:rsidP="0081719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B9D702" w14:textId="61264735" w:rsidR="00C05693" w:rsidRDefault="00CA6E3A" w:rsidP="0081719D">
            <w:pPr>
              <w:spacing w:after="120"/>
              <w:jc w:val="both"/>
              <w:rPr>
                <w:color w:val="0070C0"/>
                <w:szCs w:val="24"/>
                <w:lang w:eastAsia="zh-CN"/>
              </w:rPr>
            </w:pPr>
            <w:r>
              <w:rPr>
                <w:color w:val="0070C0"/>
                <w:szCs w:val="24"/>
                <w:lang w:eastAsia="zh-CN"/>
              </w:rPr>
              <w:t>We are fine with tentative agreement.</w:t>
            </w:r>
          </w:p>
        </w:tc>
      </w:tr>
      <w:tr w:rsidR="00B473E4" w14:paraId="72C534C7" w14:textId="77777777" w:rsidTr="0081719D">
        <w:tc>
          <w:tcPr>
            <w:tcW w:w="1236" w:type="dxa"/>
          </w:tcPr>
          <w:p w14:paraId="61D22893" w14:textId="1286AA0F" w:rsidR="00B473E4" w:rsidRDefault="00B473E4" w:rsidP="0081719D">
            <w:pPr>
              <w:spacing w:after="120"/>
              <w:rPr>
                <w:rFonts w:eastAsiaTheme="minorEastAsia"/>
                <w:color w:val="0070C0"/>
                <w:lang w:val="en-US" w:eastAsia="zh-CN"/>
              </w:rPr>
            </w:pPr>
            <w:bookmarkStart w:id="41" w:name="_Hlk116896652"/>
            <w:r>
              <w:rPr>
                <w:rFonts w:eastAsiaTheme="minorEastAsia" w:hint="eastAsia"/>
                <w:color w:val="0070C0"/>
                <w:lang w:val="en-US" w:eastAsia="zh-CN"/>
              </w:rPr>
              <w:lastRenderedPageBreak/>
              <w:t>CATT</w:t>
            </w:r>
          </w:p>
        </w:tc>
        <w:tc>
          <w:tcPr>
            <w:tcW w:w="8395" w:type="dxa"/>
          </w:tcPr>
          <w:p w14:paraId="566B706F" w14:textId="2D2B878A" w:rsidR="00B473E4" w:rsidRPr="004B4B88" w:rsidRDefault="00B473E4" w:rsidP="0081719D">
            <w:pPr>
              <w:spacing w:after="120"/>
              <w:jc w:val="both"/>
              <w:rPr>
                <w:rFonts w:eastAsiaTheme="minorEastAsia"/>
                <w:color w:val="0070C0"/>
                <w:szCs w:val="24"/>
                <w:lang w:eastAsia="zh-CN"/>
              </w:rPr>
            </w:pPr>
            <w:r>
              <w:rPr>
                <w:rFonts w:eastAsiaTheme="minorEastAsia"/>
                <w:color w:val="0070C0"/>
                <w:szCs w:val="24"/>
                <w:lang w:eastAsia="zh-CN"/>
              </w:rPr>
              <w:t>S</w:t>
            </w:r>
            <w:r>
              <w:rPr>
                <w:rFonts w:eastAsiaTheme="minorEastAsia" w:hint="eastAsia"/>
                <w:color w:val="0070C0"/>
                <w:szCs w:val="24"/>
                <w:lang w:eastAsia="zh-CN"/>
              </w:rPr>
              <w:t xml:space="preserve">upport the tentative agreement. </w:t>
            </w:r>
          </w:p>
        </w:tc>
      </w:tr>
      <w:tr w:rsidR="00570256" w14:paraId="70943E7E" w14:textId="77777777" w:rsidTr="0081719D">
        <w:tc>
          <w:tcPr>
            <w:tcW w:w="1236" w:type="dxa"/>
          </w:tcPr>
          <w:p w14:paraId="257EFF4A" w14:textId="29744853" w:rsidR="00570256" w:rsidRDefault="00570256" w:rsidP="0081719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41479E0" w14:textId="73F6A8A0" w:rsidR="00570256" w:rsidRDefault="00570256" w:rsidP="0081719D">
            <w:pPr>
              <w:spacing w:after="120"/>
              <w:jc w:val="both"/>
              <w:rPr>
                <w:rFonts w:eastAsiaTheme="minorEastAsia"/>
                <w:color w:val="0070C0"/>
                <w:szCs w:val="24"/>
                <w:lang w:eastAsia="zh-CN"/>
              </w:rPr>
            </w:pPr>
            <w:r>
              <w:rPr>
                <w:rFonts w:eastAsiaTheme="minorEastAsia"/>
                <w:color w:val="0070C0"/>
                <w:szCs w:val="24"/>
                <w:lang w:eastAsia="zh-CN"/>
              </w:rPr>
              <w:t>As commented in the first round, in our view, RAN4 can indicate this issue to RAN1 from this meeting</w:t>
            </w:r>
            <w:r w:rsidR="00232C64">
              <w:rPr>
                <w:rFonts w:eastAsiaTheme="minorEastAsia"/>
                <w:color w:val="0070C0"/>
                <w:szCs w:val="24"/>
                <w:lang w:eastAsia="zh-CN"/>
              </w:rPr>
              <w:t xml:space="preserve">, as we do not model power imbalance between carriers. </w:t>
            </w:r>
            <w:r>
              <w:rPr>
                <w:rFonts w:eastAsiaTheme="minorEastAsia"/>
                <w:color w:val="0070C0"/>
                <w:szCs w:val="24"/>
                <w:lang w:eastAsia="zh-CN"/>
              </w:rPr>
              <w:t>Otherwise, it is too late to be mentioned in the TR.</w:t>
            </w:r>
          </w:p>
        </w:tc>
      </w:tr>
      <w:bookmarkEnd w:id="41"/>
    </w:tbl>
    <w:p w14:paraId="0E7E03C7" w14:textId="28F17781" w:rsidR="002D7924" w:rsidRDefault="002D7924">
      <w:pPr>
        <w:rPr>
          <w:lang w:val="en-US" w:eastAsia="zh-CN"/>
        </w:rPr>
      </w:pPr>
    </w:p>
    <w:p w14:paraId="31CBB03C" w14:textId="77777777" w:rsidR="004417BD" w:rsidRDefault="004417BD" w:rsidP="004417BD">
      <w:pPr>
        <w:rPr>
          <w:bCs/>
          <w:color w:val="0070C0"/>
          <w:u w:val="single"/>
          <w:lang w:eastAsia="ko-KR"/>
        </w:rPr>
      </w:pPr>
      <w:r>
        <w:rPr>
          <w:bCs/>
          <w:color w:val="0070C0"/>
          <w:u w:val="single"/>
          <w:lang w:eastAsia="ko-KR"/>
        </w:rPr>
        <w:t>Sub-topic 2-2: Study based on carrier phase measurements</w:t>
      </w:r>
    </w:p>
    <w:p w14:paraId="6E34BB0C" w14:textId="0553ED7F" w:rsidR="004417BD" w:rsidRDefault="004417BD" w:rsidP="004417BD">
      <w:pPr>
        <w:ind w:firstLine="284"/>
        <w:rPr>
          <w:bCs/>
          <w:color w:val="0070C0"/>
          <w:lang w:eastAsia="ko-KR"/>
        </w:rPr>
      </w:pPr>
      <w:r>
        <w:rPr>
          <w:bCs/>
          <w:color w:val="0070C0"/>
          <w:lang w:eastAsia="ko-KR"/>
        </w:rPr>
        <w:t xml:space="preserve">Issue 2-2a: </w:t>
      </w:r>
      <w:r w:rsidRPr="004417BD">
        <w:rPr>
          <w:bCs/>
          <w:color w:val="0070C0"/>
          <w:lang w:eastAsia="ko-KR"/>
        </w:rPr>
        <w:t>RAN4 study on RF requirement</w:t>
      </w:r>
    </w:p>
    <w:tbl>
      <w:tblPr>
        <w:tblStyle w:val="TableGrid"/>
        <w:tblW w:w="0" w:type="auto"/>
        <w:tblLook w:val="04A0" w:firstRow="1" w:lastRow="0" w:firstColumn="1" w:lastColumn="0" w:noHBand="0" w:noVBand="1"/>
      </w:tblPr>
      <w:tblGrid>
        <w:gridCol w:w="1236"/>
        <w:gridCol w:w="8395"/>
      </w:tblGrid>
      <w:tr w:rsidR="004417BD" w14:paraId="3E769789" w14:textId="77777777" w:rsidTr="0081719D">
        <w:tc>
          <w:tcPr>
            <w:tcW w:w="1236" w:type="dxa"/>
          </w:tcPr>
          <w:p w14:paraId="77F89F9C" w14:textId="77777777" w:rsidR="004417BD" w:rsidRDefault="004417BD" w:rsidP="008171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102560" w14:textId="77777777" w:rsidR="004417BD" w:rsidRDefault="004417BD" w:rsidP="0081719D">
            <w:pPr>
              <w:spacing w:after="120"/>
              <w:rPr>
                <w:rFonts w:eastAsiaTheme="minorEastAsia"/>
                <w:b/>
                <w:bCs/>
                <w:color w:val="0070C0"/>
                <w:lang w:val="en-US" w:eastAsia="zh-CN"/>
              </w:rPr>
            </w:pPr>
            <w:r>
              <w:rPr>
                <w:rFonts w:eastAsiaTheme="minorEastAsia"/>
                <w:b/>
                <w:bCs/>
                <w:color w:val="0070C0"/>
                <w:lang w:val="en-US" w:eastAsia="zh-CN"/>
              </w:rPr>
              <w:t>Comments</w:t>
            </w:r>
          </w:p>
        </w:tc>
      </w:tr>
      <w:tr w:rsidR="004417BD" w14:paraId="37CDDC28" w14:textId="77777777" w:rsidTr="0081719D">
        <w:tc>
          <w:tcPr>
            <w:tcW w:w="1236" w:type="dxa"/>
          </w:tcPr>
          <w:p w14:paraId="66A03D6E" w14:textId="71A25D37" w:rsidR="004417BD" w:rsidRDefault="00CA6E3A" w:rsidP="0081719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619CEC" w14:textId="10251560" w:rsidR="004417BD" w:rsidRDefault="00CA6E3A" w:rsidP="00753547">
            <w:pPr>
              <w:spacing w:after="120"/>
              <w:jc w:val="both"/>
              <w:rPr>
                <w:color w:val="0070C0"/>
                <w:szCs w:val="24"/>
                <w:lang w:eastAsia="zh-CN"/>
              </w:rPr>
            </w:pPr>
            <w:r>
              <w:rPr>
                <w:color w:val="0070C0"/>
                <w:szCs w:val="24"/>
                <w:lang w:eastAsia="zh-CN"/>
              </w:rPr>
              <w:t>We are fine with tentative agreement.</w:t>
            </w:r>
          </w:p>
        </w:tc>
      </w:tr>
      <w:tr w:rsidR="00B473E4" w14:paraId="09F616E2" w14:textId="77777777" w:rsidTr="0081719D">
        <w:tc>
          <w:tcPr>
            <w:tcW w:w="1236" w:type="dxa"/>
          </w:tcPr>
          <w:p w14:paraId="6C82773E" w14:textId="73C8B89E" w:rsidR="00B473E4" w:rsidRDefault="00B473E4" w:rsidP="0081719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25673A" w14:textId="765F7FD4" w:rsidR="00B473E4" w:rsidRDefault="00B473E4" w:rsidP="00753547">
            <w:pPr>
              <w:spacing w:after="120"/>
              <w:jc w:val="both"/>
              <w:rPr>
                <w:color w:val="0070C0"/>
                <w:szCs w:val="24"/>
                <w:lang w:eastAsia="zh-CN"/>
              </w:rPr>
            </w:pPr>
            <w:r>
              <w:rPr>
                <w:rFonts w:eastAsiaTheme="minorEastAsia"/>
                <w:color w:val="0070C0"/>
                <w:szCs w:val="24"/>
                <w:lang w:eastAsia="zh-CN"/>
              </w:rPr>
              <w:t>S</w:t>
            </w:r>
            <w:r>
              <w:rPr>
                <w:rFonts w:eastAsiaTheme="minorEastAsia" w:hint="eastAsia"/>
                <w:color w:val="0070C0"/>
                <w:szCs w:val="24"/>
                <w:lang w:eastAsia="zh-CN"/>
              </w:rPr>
              <w:t xml:space="preserve">upport the tentative agreement. </w:t>
            </w:r>
          </w:p>
        </w:tc>
      </w:tr>
      <w:tr w:rsidR="00232C64" w14:paraId="2FE67A6B" w14:textId="77777777" w:rsidTr="0081719D">
        <w:tc>
          <w:tcPr>
            <w:tcW w:w="1236" w:type="dxa"/>
          </w:tcPr>
          <w:p w14:paraId="52854961" w14:textId="58FB16A6" w:rsidR="00232C64" w:rsidRDefault="00232C64" w:rsidP="0081719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8109FD" w14:textId="33C5DE9C" w:rsidR="00551D2C" w:rsidRDefault="00232C64" w:rsidP="00753547">
            <w:pPr>
              <w:spacing w:after="120"/>
              <w:jc w:val="both"/>
              <w:rPr>
                <w:rFonts w:eastAsiaTheme="minorEastAsia"/>
                <w:color w:val="0070C0"/>
                <w:szCs w:val="24"/>
                <w:lang w:eastAsia="zh-CN"/>
              </w:rPr>
            </w:pPr>
            <w:r>
              <w:rPr>
                <w:rFonts w:eastAsiaTheme="minorEastAsia"/>
                <w:color w:val="0070C0"/>
                <w:szCs w:val="24"/>
                <w:lang w:eastAsia="zh-CN"/>
              </w:rPr>
              <w:t xml:space="preserve">We don’t support proposal 1 and the tentative agreement. </w:t>
            </w:r>
            <w:r w:rsidR="00BB61CB">
              <w:rPr>
                <w:rFonts w:eastAsiaTheme="minorEastAsia"/>
                <w:color w:val="0070C0"/>
                <w:lang w:val="en-US" w:eastAsia="zh-CN"/>
              </w:rPr>
              <w:t xml:space="preserve">We are not clear why there is a need to agree Proposal 1, since the schedule of the study is tight. </w:t>
            </w:r>
            <w:r w:rsidR="00551D2C">
              <w:rPr>
                <w:rFonts w:eastAsiaTheme="minorEastAsia"/>
                <w:color w:val="0070C0"/>
                <w:szCs w:val="24"/>
                <w:lang w:eastAsia="zh-CN"/>
              </w:rPr>
              <w:t xml:space="preserve">Does </w:t>
            </w:r>
            <w:r w:rsidR="00BB61CB">
              <w:rPr>
                <w:rFonts w:eastAsiaTheme="minorEastAsia"/>
                <w:color w:val="0070C0"/>
                <w:szCs w:val="24"/>
                <w:lang w:eastAsia="zh-CN"/>
              </w:rPr>
              <w:t>proposal 1</w:t>
            </w:r>
            <w:r w:rsidR="00551D2C">
              <w:rPr>
                <w:rFonts w:eastAsiaTheme="minorEastAsia"/>
                <w:color w:val="0070C0"/>
                <w:szCs w:val="24"/>
                <w:lang w:eastAsia="zh-CN"/>
              </w:rPr>
              <w:t xml:space="preserve"> mean that RAN4 will not contribute </w:t>
            </w:r>
            <w:r w:rsidR="00BB61CB">
              <w:rPr>
                <w:rFonts w:eastAsiaTheme="minorEastAsia"/>
                <w:color w:val="0070C0"/>
                <w:szCs w:val="24"/>
                <w:lang w:eastAsia="zh-CN"/>
              </w:rPr>
              <w:t xml:space="preserve">to </w:t>
            </w:r>
            <w:r w:rsidR="00551D2C">
              <w:rPr>
                <w:rFonts w:eastAsiaTheme="minorEastAsia"/>
                <w:color w:val="0070C0"/>
                <w:szCs w:val="24"/>
                <w:lang w:eastAsia="zh-CN"/>
              </w:rPr>
              <w:t>carrier phase measurements</w:t>
            </w:r>
            <w:r w:rsidR="00BB61CB">
              <w:rPr>
                <w:rFonts w:eastAsiaTheme="minorEastAsia"/>
                <w:color w:val="0070C0"/>
                <w:szCs w:val="24"/>
                <w:lang w:eastAsia="zh-CN"/>
              </w:rPr>
              <w:t xml:space="preserve"> at all</w:t>
            </w:r>
            <w:r w:rsidR="00551D2C">
              <w:rPr>
                <w:rFonts w:eastAsiaTheme="minorEastAsia"/>
                <w:color w:val="0070C0"/>
                <w:szCs w:val="24"/>
                <w:lang w:eastAsia="zh-CN"/>
              </w:rPr>
              <w:t xml:space="preserve">? </w:t>
            </w:r>
          </w:p>
          <w:p w14:paraId="404BEB39" w14:textId="65DCDFC2" w:rsidR="00232C64" w:rsidRDefault="00232C64" w:rsidP="00753547">
            <w:pPr>
              <w:spacing w:after="120"/>
              <w:jc w:val="both"/>
              <w:rPr>
                <w:rFonts w:eastAsiaTheme="minorEastAsia"/>
                <w:color w:val="0070C0"/>
                <w:lang w:val="en-US" w:eastAsia="zh-CN"/>
              </w:rPr>
            </w:pPr>
            <w:r>
              <w:rPr>
                <w:rFonts w:eastAsiaTheme="minorEastAsia"/>
                <w:color w:val="0070C0"/>
                <w:szCs w:val="24"/>
                <w:lang w:eastAsia="zh-CN"/>
              </w:rPr>
              <w:t xml:space="preserve">As commented in the first round, </w:t>
            </w:r>
            <w:r>
              <w:rPr>
                <w:rFonts w:eastAsiaTheme="minorEastAsia"/>
                <w:color w:val="0070C0"/>
                <w:lang w:val="en-US" w:eastAsia="zh-CN"/>
              </w:rPr>
              <w:t>RAN4 can start work on evaluation methodology and general modelling assumptions in parallel to work in RAN1 (taki</w:t>
            </w:r>
            <w:r w:rsidR="00551D2C">
              <w:rPr>
                <w:rFonts w:eastAsiaTheme="minorEastAsia"/>
                <w:color w:val="0070C0"/>
                <w:lang w:val="en-US" w:eastAsia="zh-CN"/>
              </w:rPr>
              <w:t>n</w:t>
            </w:r>
            <w:r>
              <w:rPr>
                <w:rFonts w:eastAsiaTheme="minorEastAsia"/>
                <w:color w:val="0070C0"/>
                <w:lang w:val="en-US" w:eastAsia="zh-CN"/>
              </w:rPr>
              <w:t>g into account their agreements).</w:t>
            </w:r>
          </w:p>
          <w:p w14:paraId="5E5CF9C2" w14:textId="0EA0DFDF" w:rsidR="00232C64" w:rsidRPr="00232C64" w:rsidRDefault="00232C64" w:rsidP="00753547">
            <w:pPr>
              <w:spacing w:after="120"/>
              <w:jc w:val="both"/>
              <w:rPr>
                <w:rFonts w:eastAsiaTheme="minorEastAsia"/>
                <w:color w:val="0070C0"/>
                <w:lang w:val="en-US" w:eastAsia="zh-CN"/>
              </w:rPr>
            </w:pPr>
            <w:r>
              <w:rPr>
                <w:rFonts w:eastAsiaTheme="minorEastAsia"/>
                <w:color w:val="0070C0"/>
                <w:lang w:val="en-US" w:eastAsia="zh-CN"/>
              </w:rPr>
              <w:t>For instance, link level simulation assumptions on PRS BW, SCS, FR, SNR, propagation channels, discussion on modelling of error sources identified by RAN1 as well as on evaluation metrics can take place.</w:t>
            </w:r>
          </w:p>
        </w:tc>
      </w:tr>
    </w:tbl>
    <w:p w14:paraId="2E4FB878" w14:textId="77777777" w:rsidR="004417BD" w:rsidRDefault="004417BD" w:rsidP="004417BD">
      <w:pPr>
        <w:rPr>
          <w:bCs/>
          <w:lang w:val="en-US" w:eastAsia="zh-CN"/>
        </w:rPr>
      </w:pPr>
    </w:p>
    <w:p w14:paraId="5282661B" w14:textId="53C6AEA0" w:rsidR="00C05693" w:rsidRDefault="004417BD" w:rsidP="004417BD">
      <w:pPr>
        <w:ind w:firstLine="284"/>
        <w:rPr>
          <w:bCs/>
          <w:color w:val="0070C0"/>
          <w:lang w:eastAsia="ko-KR"/>
        </w:rPr>
      </w:pPr>
      <w:r>
        <w:rPr>
          <w:bCs/>
          <w:color w:val="0070C0"/>
          <w:lang w:eastAsia="ko-KR"/>
        </w:rPr>
        <w:t>Issue 2-2b: Scope of RAN4 study</w:t>
      </w:r>
    </w:p>
    <w:tbl>
      <w:tblPr>
        <w:tblStyle w:val="TableGrid"/>
        <w:tblW w:w="0" w:type="auto"/>
        <w:tblLook w:val="04A0" w:firstRow="1" w:lastRow="0" w:firstColumn="1" w:lastColumn="0" w:noHBand="0" w:noVBand="1"/>
      </w:tblPr>
      <w:tblGrid>
        <w:gridCol w:w="1236"/>
        <w:gridCol w:w="8395"/>
      </w:tblGrid>
      <w:tr w:rsidR="004417BD" w14:paraId="564838E5" w14:textId="77777777" w:rsidTr="0081719D">
        <w:tc>
          <w:tcPr>
            <w:tcW w:w="1236" w:type="dxa"/>
          </w:tcPr>
          <w:p w14:paraId="249774AE" w14:textId="77777777" w:rsidR="004417BD" w:rsidRDefault="004417BD" w:rsidP="008171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640CB4" w14:textId="77777777" w:rsidR="004417BD" w:rsidRDefault="004417BD" w:rsidP="0081719D">
            <w:pPr>
              <w:spacing w:after="120"/>
              <w:rPr>
                <w:rFonts w:eastAsiaTheme="minorEastAsia"/>
                <w:b/>
                <w:bCs/>
                <w:color w:val="0070C0"/>
                <w:lang w:val="en-US" w:eastAsia="zh-CN"/>
              </w:rPr>
            </w:pPr>
            <w:r>
              <w:rPr>
                <w:rFonts w:eastAsiaTheme="minorEastAsia"/>
                <w:b/>
                <w:bCs/>
                <w:color w:val="0070C0"/>
                <w:lang w:val="en-US" w:eastAsia="zh-CN"/>
              </w:rPr>
              <w:t>Comments</w:t>
            </w:r>
          </w:p>
        </w:tc>
      </w:tr>
      <w:tr w:rsidR="004417BD" w14:paraId="4591A9E9" w14:textId="77777777" w:rsidTr="0081719D">
        <w:tc>
          <w:tcPr>
            <w:tcW w:w="1236" w:type="dxa"/>
          </w:tcPr>
          <w:p w14:paraId="2BBB8B6D" w14:textId="641E8604" w:rsidR="004417BD" w:rsidRDefault="00CA6E3A" w:rsidP="0081719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E08D18" w14:textId="7BA00D7C" w:rsidR="004417BD" w:rsidRDefault="00CA6E3A" w:rsidP="0081719D">
            <w:pPr>
              <w:spacing w:after="120"/>
              <w:jc w:val="both"/>
              <w:rPr>
                <w:color w:val="0070C0"/>
                <w:szCs w:val="24"/>
                <w:lang w:eastAsia="zh-CN"/>
              </w:rPr>
            </w:pPr>
            <w:r>
              <w:rPr>
                <w:color w:val="0070C0"/>
                <w:szCs w:val="24"/>
                <w:lang w:eastAsia="zh-CN"/>
              </w:rPr>
              <w:t>We agree no further discussions are needed in RAN4 at this time.</w:t>
            </w:r>
          </w:p>
        </w:tc>
      </w:tr>
      <w:tr w:rsidR="00993382" w14:paraId="5F2F393E" w14:textId="77777777" w:rsidTr="0081719D">
        <w:tc>
          <w:tcPr>
            <w:tcW w:w="1236" w:type="dxa"/>
          </w:tcPr>
          <w:p w14:paraId="5C940768" w14:textId="29112F9D" w:rsidR="00993382" w:rsidRDefault="00993382" w:rsidP="0081719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ECF992" w14:textId="2B31E04B" w:rsidR="00993382" w:rsidRDefault="00993382">
            <w:pPr>
              <w:spacing w:after="120"/>
              <w:jc w:val="both"/>
              <w:rPr>
                <w:color w:val="0070C0"/>
                <w:szCs w:val="24"/>
                <w:lang w:eastAsia="zh-CN"/>
              </w:rPr>
            </w:pPr>
            <w:r>
              <w:rPr>
                <w:rFonts w:eastAsiaTheme="minorEastAsia"/>
                <w:color w:val="0070C0"/>
                <w:szCs w:val="24"/>
                <w:lang w:eastAsia="zh-CN"/>
              </w:rPr>
              <w:t>S</w:t>
            </w:r>
            <w:r>
              <w:rPr>
                <w:rFonts w:eastAsiaTheme="minorEastAsia" w:hint="eastAsia"/>
                <w:color w:val="0070C0"/>
                <w:szCs w:val="24"/>
                <w:lang w:eastAsia="zh-CN"/>
              </w:rPr>
              <w:t xml:space="preserve">upport the recommended WF. </w:t>
            </w:r>
          </w:p>
        </w:tc>
      </w:tr>
      <w:tr w:rsidR="00232C64" w14:paraId="222125E0" w14:textId="77777777" w:rsidTr="0081719D">
        <w:tc>
          <w:tcPr>
            <w:tcW w:w="1236" w:type="dxa"/>
          </w:tcPr>
          <w:p w14:paraId="2AF93CEC" w14:textId="1E323820" w:rsidR="00232C64" w:rsidRDefault="00232C64" w:rsidP="0081719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A2E467" w14:textId="6AAF5E24" w:rsidR="00232C64" w:rsidRDefault="00551D2C">
            <w:pPr>
              <w:spacing w:after="120"/>
              <w:jc w:val="both"/>
              <w:rPr>
                <w:rFonts w:eastAsiaTheme="minorEastAsia"/>
                <w:color w:val="0070C0"/>
                <w:szCs w:val="24"/>
                <w:lang w:eastAsia="zh-CN"/>
              </w:rPr>
            </w:pPr>
            <w:r>
              <w:rPr>
                <w:rFonts w:eastAsiaTheme="minorEastAsia"/>
                <w:color w:val="0070C0"/>
                <w:szCs w:val="24"/>
                <w:lang w:eastAsia="zh-CN"/>
              </w:rPr>
              <w:t>W</w:t>
            </w:r>
            <w:r w:rsidR="00232C64">
              <w:rPr>
                <w:rFonts w:eastAsiaTheme="minorEastAsia"/>
                <w:color w:val="0070C0"/>
                <w:szCs w:val="24"/>
                <w:lang w:eastAsia="zh-CN"/>
              </w:rPr>
              <w:t>e support proposal</w:t>
            </w:r>
            <w:r>
              <w:rPr>
                <w:rFonts w:eastAsiaTheme="minorEastAsia"/>
                <w:color w:val="0070C0"/>
                <w:szCs w:val="24"/>
                <w:lang w:eastAsia="zh-CN"/>
              </w:rPr>
              <w:t>s</w:t>
            </w:r>
            <w:r w:rsidR="00232C64">
              <w:rPr>
                <w:rFonts w:eastAsiaTheme="minorEastAsia"/>
                <w:color w:val="0070C0"/>
                <w:szCs w:val="24"/>
                <w:lang w:eastAsia="zh-CN"/>
              </w:rPr>
              <w:t xml:space="preserve"> 1 </w:t>
            </w:r>
            <w:r>
              <w:rPr>
                <w:rFonts w:eastAsiaTheme="minorEastAsia"/>
                <w:color w:val="0070C0"/>
                <w:szCs w:val="24"/>
                <w:lang w:eastAsia="zh-CN"/>
              </w:rPr>
              <w:t xml:space="preserve">to 6 based on our comments to issue 2-2a. We don’t support </w:t>
            </w:r>
            <w:r w:rsidR="00232C64">
              <w:rPr>
                <w:rFonts w:eastAsiaTheme="minorEastAsia"/>
                <w:color w:val="0070C0"/>
                <w:szCs w:val="24"/>
                <w:lang w:eastAsia="zh-CN"/>
              </w:rPr>
              <w:t>the tentative agreement.</w:t>
            </w:r>
            <w:r>
              <w:rPr>
                <w:rFonts w:eastAsiaTheme="minorEastAsia"/>
                <w:color w:val="0070C0"/>
                <w:szCs w:val="24"/>
                <w:lang w:eastAsia="zh-CN"/>
              </w:rPr>
              <w:t xml:space="preserve"> RAN4 should be enabled to discuss the evaluation methodology. </w:t>
            </w:r>
          </w:p>
        </w:tc>
      </w:tr>
      <w:tr w:rsidR="00753547" w14:paraId="0F2C79AE" w14:textId="77777777" w:rsidTr="0081719D">
        <w:tc>
          <w:tcPr>
            <w:tcW w:w="1236" w:type="dxa"/>
          </w:tcPr>
          <w:p w14:paraId="61663E43" w14:textId="4C99F048" w:rsidR="00753547" w:rsidRDefault="00753547" w:rsidP="007535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A6F696E" w14:textId="48A3E3BB" w:rsidR="00753547" w:rsidRDefault="00753547" w:rsidP="00753547">
            <w:pPr>
              <w:spacing w:after="120"/>
              <w:jc w:val="both"/>
              <w:rPr>
                <w:rFonts w:eastAsiaTheme="minorEastAsia"/>
                <w:color w:val="0070C0"/>
                <w:szCs w:val="24"/>
                <w:lang w:eastAsia="zh-CN"/>
              </w:rPr>
            </w:pPr>
            <w:r>
              <w:rPr>
                <w:color w:val="0070C0"/>
                <w:szCs w:val="24"/>
                <w:lang w:eastAsia="zh-CN"/>
              </w:rPr>
              <w:t>OK with the tentative agreements.</w:t>
            </w:r>
          </w:p>
        </w:tc>
      </w:tr>
      <w:tr w:rsidR="00753547" w14:paraId="5A104531" w14:textId="77777777" w:rsidTr="0081719D">
        <w:tc>
          <w:tcPr>
            <w:tcW w:w="1236" w:type="dxa"/>
          </w:tcPr>
          <w:p w14:paraId="037A1691" w14:textId="52645426" w:rsidR="00753547" w:rsidRDefault="00753547" w:rsidP="00753547">
            <w:pPr>
              <w:spacing w:after="120"/>
              <w:rPr>
                <w:rFonts w:eastAsiaTheme="minorEastAsia"/>
                <w:color w:val="0070C0"/>
                <w:lang w:val="en-US" w:eastAsia="zh-CN"/>
              </w:rPr>
            </w:pPr>
            <w:r>
              <w:rPr>
                <w:rFonts w:eastAsiaTheme="minorEastAsia" w:hint="eastAsia"/>
                <w:color w:val="0070C0"/>
                <w:lang w:val="en-US" w:eastAsia="ko-KR"/>
              </w:rPr>
              <w:t>LGE</w:t>
            </w:r>
          </w:p>
        </w:tc>
        <w:tc>
          <w:tcPr>
            <w:tcW w:w="8395" w:type="dxa"/>
          </w:tcPr>
          <w:p w14:paraId="7DC06C86" w14:textId="6DFD2020" w:rsidR="00753547" w:rsidRDefault="00753547" w:rsidP="00753547">
            <w:pPr>
              <w:spacing w:after="120"/>
              <w:jc w:val="both"/>
              <w:rPr>
                <w:rFonts w:eastAsiaTheme="minorEastAsia"/>
                <w:color w:val="0070C0"/>
                <w:szCs w:val="24"/>
                <w:lang w:eastAsia="zh-CN"/>
              </w:rPr>
            </w:pPr>
            <w:r>
              <w:rPr>
                <w:rFonts w:hint="eastAsia"/>
                <w:color w:val="0070C0"/>
                <w:szCs w:val="24"/>
                <w:lang w:eastAsia="ko-KR"/>
              </w:rPr>
              <w:t>We support Tentative</w:t>
            </w:r>
            <w:r>
              <w:rPr>
                <w:color w:val="0070C0"/>
                <w:szCs w:val="24"/>
                <w:lang w:eastAsia="ko-KR"/>
              </w:rPr>
              <w:t xml:space="preserve"> agreements.</w:t>
            </w:r>
          </w:p>
        </w:tc>
      </w:tr>
      <w:tr w:rsidR="00753547" w14:paraId="7DC8E031" w14:textId="77777777" w:rsidTr="0081719D">
        <w:tc>
          <w:tcPr>
            <w:tcW w:w="1236" w:type="dxa"/>
          </w:tcPr>
          <w:p w14:paraId="05BAEA47" w14:textId="43928F68" w:rsidR="00753547" w:rsidRDefault="00753547" w:rsidP="0075354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57D8" w14:textId="68946F95" w:rsidR="00753547" w:rsidRDefault="00753547" w:rsidP="00753547">
            <w:pPr>
              <w:spacing w:after="120"/>
              <w:jc w:val="both"/>
              <w:rPr>
                <w:rFonts w:eastAsiaTheme="minorEastAsia"/>
                <w:color w:val="0070C0"/>
                <w:szCs w:val="24"/>
                <w:lang w:eastAsia="zh-CN"/>
              </w:rPr>
            </w:pPr>
            <w:r>
              <w:rPr>
                <w:rFonts w:hint="eastAsia"/>
                <w:color w:val="0070C0"/>
                <w:szCs w:val="24"/>
                <w:lang w:val="en-US" w:eastAsia="zh-CN"/>
              </w:rPr>
              <w:t>We support moderator</w:t>
            </w:r>
            <w:r>
              <w:rPr>
                <w:color w:val="0070C0"/>
                <w:szCs w:val="24"/>
                <w:lang w:val="en-US" w:eastAsia="zh-CN"/>
              </w:rPr>
              <w:t>’</w:t>
            </w:r>
            <w:r>
              <w:rPr>
                <w:rFonts w:hint="eastAsia"/>
                <w:color w:val="0070C0"/>
                <w:szCs w:val="24"/>
                <w:lang w:val="en-US" w:eastAsia="zh-CN"/>
              </w:rPr>
              <w:t xml:space="preserve"> s suggestion.</w:t>
            </w:r>
          </w:p>
        </w:tc>
      </w:tr>
    </w:tbl>
    <w:p w14:paraId="00302178" w14:textId="77777777" w:rsidR="004417BD" w:rsidRDefault="004417BD" w:rsidP="004417BD">
      <w:pPr>
        <w:rPr>
          <w:bCs/>
          <w:lang w:val="en-US" w:eastAsia="zh-CN"/>
        </w:rPr>
      </w:pPr>
    </w:p>
    <w:p w14:paraId="465AE275" w14:textId="77777777" w:rsidR="00C05693" w:rsidRDefault="00C05693" w:rsidP="00C05693">
      <w:pPr>
        <w:spacing w:after="120"/>
        <w:rPr>
          <w:color w:val="0070C0"/>
          <w:lang w:val="en-US" w:eastAsia="zh-CN"/>
        </w:rPr>
      </w:pPr>
    </w:p>
    <w:p w14:paraId="27AE84D0" w14:textId="77777777" w:rsidR="00C05693" w:rsidRDefault="00C05693" w:rsidP="00C05693">
      <w:pPr>
        <w:pStyle w:val="Heading2"/>
      </w:pPr>
      <w:r>
        <w:t>Summary</w:t>
      </w:r>
      <w:r>
        <w:rPr>
          <w:rFonts w:hint="eastAsia"/>
        </w:rPr>
        <w:t xml:space="preserve"> for </w:t>
      </w:r>
      <w:r>
        <w:t>2nd</w:t>
      </w:r>
      <w:r>
        <w:rPr>
          <w:rFonts w:hint="eastAsia"/>
        </w:rPr>
        <w:t xml:space="preserve"> round </w:t>
      </w:r>
    </w:p>
    <w:p w14:paraId="6D29DF06" w14:textId="77777777" w:rsidR="00C05693" w:rsidRDefault="00C05693" w:rsidP="00C05693">
      <w:pPr>
        <w:pStyle w:val="Heading3"/>
        <w:rPr>
          <w:sz w:val="24"/>
          <w:szCs w:val="16"/>
        </w:rPr>
      </w:pPr>
      <w:r>
        <w:rPr>
          <w:sz w:val="24"/>
          <w:szCs w:val="16"/>
        </w:rPr>
        <w:t xml:space="preserve">Open issues </w:t>
      </w:r>
    </w:p>
    <w:tbl>
      <w:tblPr>
        <w:tblStyle w:val="TableGrid"/>
        <w:tblW w:w="10621" w:type="dxa"/>
        <w:tblLook w:val="04A0" w:firstRow="1" w:lastRow="0" w:firstColumn="1" w:lastColumn="0" w:noHBand="0" w:noVBand="1"/>
      </w:tblPr>
      <w:tblGrid>
        <w:gridCol w:w="1584"/>
        <w:gridCol w:w="9037"/>
      </w:tblGrid>
      <w:tr w:rsidR="00C05693" w14:paraId="1DD40B0F" w14:textId="77777777" w:rsidTr="00672760">
        <w:tc>
          <w:tcPr>
            <w:tcW w:w="1584" w:type="dxa"/>
          </w:tcPr>
          <w:p w14:paraId="7A5DE39C" w14:textId="77777777" w:rsidR="00C05693" w:rsidRDefault="00C05693" w:rsidP="0081719D">
            <w:pPr>
              <w:rPr>
                <w:rFonts w:eastAsiaTheme="minorEastAsia"/>
                <w:b/>
                <w:bCs/>
                <w:color w:val="0070C0"/>
                <w:lang w:val="en-US" w:eastAsia="zh-CN"/>
              </w:rPr>
            </w:pPr>
          </w:p>
        </w:tc>
        <w:tc>
          <w:tcPr>
            <w:tcW w:w="9037" w:type="dxa"/>
          </w:tcPr>
          <w:p w14:paraId="7EF1D061" w14:textId="77777777" w:rsidR="00C05693" w:rsidRDefault="00C05693" w:rsidP="008171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05693" w14:paraId="274F5B3B" w14:textId="77777777" w:rsidTr="00672760">
        <w:tc>
          <w:tcPr>
            <w:tcW w:w="1584" w:type="dxa"/>
          </w:tcPr>
          <w:p w14:paraId="6AB8EEA0" w14:textId="77777777" w:rsidR="00C05693" w:rsidRDefault="00C05693" w:rsidP="0081719D">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Study based on PRS/SRS bandwidth aggregation</w:t>
            </w:r>
          </w:p>
        </w:tc>
        <w:tc>
          <w:tcPr>
            <w:tcW w:w="9037" w:type="dxa"/>
          </w:tcPr>
          <w:p w14:paraId="6FC927B1" w14:textId="77777777" w:rsidR="009E065D" w:rsidRPr="00D040C6" w:rsidRDefault="009E065D" w:rsidP="009E065D">
            <w:pPr>
              <w:rPr>
                <w:rFonts w:eastAsiaTheme="minorEastAsia"/>
                <w:b/>
                <w:bCs/>
                <w:iCs/>
                <w:color w:val="0070C0"/>
                <w:u w:val="single"/>
                <w:lang w:val="en-US" w:eastAsia="zh-CN"/>
              </w:rPr>
            </w:pPr>
            <w:r w:rsidRPr="00D040C6">
              <w:rPr>
                <w:rFonts w:eastAsiaTheme="minorEastAsia"/>
                <w:b/>
                <w:bCs/>
                <w:iCs/>
                <w:color w:val="0070C0"/>
                <w:u w:val="single"/>
                <w:lang w:val="en-US" w:eastAsia="zh-CN"/>
              </w:rPr>
              <w:t>Issue 2-1b: PRS/SRS bandwidth aggregation scenario</w:t>
            </w:r>
          </w:p>
          <w:p w14:paraId="768C7E83" w14:textId="77777777" w:rsidR="00DF7E7F" w:rsidRDefault="00DF7E7F" w:rsidP="00DF7E7F">
            <w:pPr>
              <w:rPr>
                <w:rFonts w:eastAsiaTheme="minorEastAsia"/>
                <w:i/>
                <w:color w:val="0070C0"/>
                <w:lang w:val="en-US" w:eastAsia="zh-CN"/>
              </w:rPr>
            </w:pPr>
            <w:r>
              <w:rPr>
                <w:rFonts w:eastAsiaTheme="minorEastAsia"/>
                <w:i/>
                <w:color w:val="0070C0"/>
                <w:lang w:val="en-US" w:eastAsia="zh-CN"/>
              </w:rPr>
              <w:t>Recommended WF:</w:t>
            </w:r>
          </w:p>
          <w:p w14:paraId="58ED644E" w14:textId="7EEB9EA1" w:rsidR="00DF7E7F" w:rsidRDefault="00DF7E7F" w:rsidP="007A6DA9">
            <w:pPr>
              <w:jc w:val="both"/>
              <w:rPr>
                <w:rFonts w:eastAsiaTheme="minorEastAsia"/>
                <w:i/>
                <w:color w:val="0070C0"/>
                <w:lang w:val="en-US" w:eastAsia="zh-CN"/>
              </w:rPr>
            </w:pPr>
            <w:r>
              <w:rPr>
                <w:rFonts w:eastAsiaTheme="minorEastAsia"/>
                <w:i/>
                <w:color w:val="0070C0"/>
                <w:lang w:val="en-US" w:eastAsia="zh-CN"/>
              </w:rPr>
              <w:t>Keep round 1 agreement</w:t>
            </w:r>
            <w:r w:rsidR="00672760">
              <w:rPr>
                <w:rFonts w:eastAsiaTheme="minorEastAsia"/>
                <w:i/>
                <w:color w:val="0070C0"/>
                <w:lang w:val="en-US" w:eastAsia="zh-CN"/>
              </w:rPr>
              <w:t xml:space="preserve"> </w:t>
            </w:r>
            <w:r w:rsidR="003F6E6E">
              <w:rPr>
                <w:rFonts w:eastAsiaTheme="minorEastAsia"/>
                <w:i/>
                <w:color w:val="0070C0"/>
                <w:lang w:val="en-US" w:eastAsia="zh-CN"/>
              </w:rPr>
              <w:t xml:space="preserve">unchanged </w:t>
            </w:r>
            <w:r w:rsidR="00672760">
              <w:rPr>
                <w:rFonts w:eastAsiaTheme="minorEastAsia"/>
                <w:i/>
                <w:color w:val="0070C0"/>
                <w:lang w:val="en-US" w:eastAsia="zh-CN"/>
              </w:rPr>
              <w:t>(below)</w:t>
            </w:r>
          </w:p>
          <w:p w14:paraId="7C7D090E" w14:textId="77777777" w:rsidR="00672760" w:rsidRPr="00B356FB" w:rsidRDefault="00672760" w:rsidP="00672760">
            <w:pPr>
              <w:pStyle w:val="ListParagraph"/>
              <w:numPr>
                <w:ilvl w:val="0"/>
                <w:numId w:val="12"/>
              </w:numPr>
              <w:spacing w:after="120"/>
              <w:ind w:firstLineChars="0"/>
              <w:jc w:val="both"/>
              <w:rPr>
                <w:iCs/>
                <w:color w:val="0070C0"/>
                <w:lang w:eastAsia="zh-CN"/>
              </w:rPr>
            </w:pPr>
            <w:r w:rsidRPr="00B356FB">
              <w:rPr>
                <w:color w:val="0070C0"/>
                <w:szCs w:val="24"/>
                <w:lang w:eastAsia="zh-CN"/>
              </w:rPr>
              <w:t>Prioritize intra-band contiguous CA with simultaneous PRS/SRS transmission for the RF and RRM impacts study.</w:t>
            </w:r>
          </w:p>
          <w:p w14:paraId="63D16268" w14:textId="77777777" w:rsidR="00672760" w:rsidRPr="00B356FB" w:rsidRDefault="00672760" w:rsidP="00672760">
            <w:pPr>
              <w:pStyle w:val="ListParagraph"/>
              <w:numPr>
                <w:ilvl w:val="0"/>
                <w:numId w:val="12"/>
              </w:numPr>
              <w:spacing w:after="120"/>
              <w:ind w:firstLineChars="0"/>
              <w:jc w:val="both"/>
              <w:rPr>
                <w:iCs/>
                <w:color w:val="0070C0"/>
                <w:lang w:eastAsia="zh-CN"/>
              </w:rPr>
            </w:pPr>
            <w:r w:rsidRPr="00B356FB">
              <w:rPr>
                <w:color w:val="0070C0"/>
                <w:szCs w:val="24"/>
                <w:lang w:eastAsia="zh-CN"/>
              </w:rPr>
              <w:t xml:space="preserve">CA configurations with 2, 3 and 4 CCs should be investigated and the configuration with 2 CCs should </w:t>
            </w:r>
            <w:r w:rsidRPr="00B356FB">
              <w:rPr>
                <w:color w:val="0070C0"/>
                <w:szCs w:val="24"/>
                <w:lang w:eastAsia="zh-CN"/>
              </w:rPr>
              <w:lastRenderedPageBreak/>
              <w:t>be prioritized over 3 and 4 CCs.</w:t>
            </w:r>
          </w:p>
          <w:p w14:paraId="72B92797" w14:textId="77777777" w:rsidR="00672760" w:rsidRPr="00B356FB" w:rsidRDefault="00672760" w:rsidP="00672760">
            <w:pPr>
              <w:pStyle w:val="ListParagraph"/>
              <w:numPr>
                <w:ilvl w:val="0"/>
                <w:numId w:val="12"/>
              </w:numPr>
              <w:ind w:left="418" w:firstLineChars="0" w:hanging="418"/>
              <w:jc w:val="both"/>
              <w:rPr>
                <w:iCs/>
                <w:color w:val="0070C0"/>
                <w:lang w:eastAsia="zh-CN"/>
              </w:rPr>
            </w:pPr>
            <w:r w:rsidRPr="00B356FB">
              <w:rPr>
                <w:color w:val="0070C0"/>
                <w:szCs w:val="24"/>
                <w:lang w:eastAsia="zh-CN"/>
              </w:rPr>
              <w:t>The TAE and group delay need be studied. In addition, phase noise needs be studied for FR2.</w:t>
            </w:r>
          </w:p>
          <w:p w14:paraId="6967092B" w14:textId="77777777" w:rsidR="00DF7E7F" w:rsidRDefault="00DF7E7F" w:rsidP="009E065D">
            <w:pPr>
              <w:jc w:val="both"/>
              <w:rPr>
                <w:rFonts w:eastAsiaTheme="minorEastAsia"/>
                <w:i/>
                <w:color w:val="0070C0"/>
                <w:lang w:val="en-US" w:eastAsia="zh-CN"/>
              </w:rPr>
            </w:pPr>
          </w:p>
          <w:p w14:paraId="3C1EE33A" w14:textId="77777777" w:rsidR="009E065D" w:rsidRPr="008E6526" w:rsidRDefault="009E065D" w:rsidP="009E065D">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2-1c: RF impairment model and assessment</w:t>
            </w:r>
          </w:p>
          <w:p w14:paraId="6577AE74" w14:textId="77777777" w:rsidR="00D571E9" w:rsidRPr="00CE59C7" w:rsidRDefault="00D571E9" w:rsidP="00D571E9">
            <w:pPr>
              <w:spacing w:before="120"/>
              <w:rPr>
                <w:rFonts w:eastAsiaTheme="minorEastAsia"/>
                <w:i/>
                <w:color w:val="0070C0"/>
                <w:lang w:val="en-US" w:eastAsia="zh-CN"/>
              </w:rPr>
            </w:pPr>
            <w:r>
              <w:rPr>
                <w:rFonts w:eastAsiaTheme="minorEastAsia"/>
                <w:i/>
                <w:color w:val="0070C0"/>
                <w:lang w:val="en-US" w:eastAsia="zh-CN"/>
              </w:rPr>
              <w:t xml:space="preserve">Outcome of </w:t>
            </w:r>
            <w:r w:rsidRPr="00CE59C7">
              <w:rPr>
                <w:rFonts w:eastAsiaTheme="minorEastAsia"/>
                <w:i/>
                <w:color w:val="0070C0"/>
                <w:lang w:val="en-US" w:eastAsia="zh-CN"/>
              </w:rPr>
              <w:t xml:space="preserve">GTW </w:t>
            </w:r>
            <w:r>
              <w:rPr>
                <w:rFonts w:eastAsiaTheme="minorEastAsia"/>
                <w:i/>
                <w:color w:val="0070C0"/>
                <w:lang w:val="en-US" w:eastAsia="zh-CN"/>
              </w:rPr>
              <w:t>discussion:</w:t>
            </w:r>
          </w:p>
          <w:p w14:paraId="6A3221D8" w14:textId="77777777" w:rsidR="00D571E9" w:rsidRPr="00D571E9" w:rsidRDefault="00D571E9" w:rsidP="00D571E9">
            <w:pPr>
              <w:spacing w:afterLines="50" w:after="120"/>
              <w:rPr>
                <w:b/>
                <w:color w:val="0070C0"/>
                <w:lang w:eastAsia="zh-CN"/>
              </w:rPr>
            </w:pPr>
            <w:r w:rsidRPr="00D571E9">
              <w:rPr>
                <w:rFonts w:hint="eastAsia"/>
                <w:b/>
                <w:color w:val="0070C0"/>
                <w:highlight w:val="green"/>
                <w:lang w:eastAsia="zh-CN"/>
              </w:rPr>
              <w:t>Agreement:</w:t>
            </w:r>
          </w:p>
          <w:p w14:paraId="20494DE3" w14:textId="77777777" w:rsidR="00D571E9" w:rsidRPr="00D571E9" w:rsidRDefault="00D571E9" w:rsidP="00D571E9">
            <w:pPr>
              <w:pStyle w:val="ListParagraph"/>
              <w:numPr>
                <w:ilvl w:val="0"/>
                <w:numId w:val="20"/>
              </w:numPr>
              <w:overflowPunct/>
              <w:autoSpaceDE/>
              <w:autoSpaceDN/>
              <w:adjustRightInd/>
              <w:ind w:firstLineChars="0"/>
              <w:jc w:val="both"/>
              <w:textAlignment w:val="auto"/>
              <w:rPr>
                <w:color w:val="0070C0"/>
                <w:lang w:eastAsia="zh-CN"/>
              </w:rPr>
            </w:pPr>
            <w:r w:rsidRPr="00D571E9">
              <w:rPr>
                <w:color w:val="0070C0"/>
                <w:lang w:eastAsia="zh-CN"/>
              </w:rPr>
              <w:t>Proposal 1: RAN4 to evaluate the impact of group delay on the performance of PRS/SRS aggregation covering PRS/SRS resources with both same PRS bandwidth and different bandwidths</w:t>
            </w:r>
          </w:p>
          <w:p w14:paraId="373DBEF4" w14:textId="77777777" w:rsidR="00D571E9" w:rsidRPr="00D571E9" w:rsidRDefault="00D571E9" w:rsidP="00D571E9">
            <w:pPr>
              <w:spacing w:afterLines="50" w:after="120" w:line="240" w:lineRule="auto"/>
              <w:jc w:val="both"/>
              <w:rPr>
                <w:color w:val="0070C0"/>
                <w:lang w:eastAsia="zh-CN"/>
              </w:rPr>
            </w:pPr>
          </w:p>
          <w:p w14:paraId="56D3670A" w14:textId="77777777" w:rsidR="00D571E9" w:rsidRPr="00D571E9" w:rsidRDefault="00D571E9" w:rsidP="00D571E9">
            <w:pPr>
              <w:spacing w:afterLines="50" w:after="120" w:line="240" w:lineRule="auto"/>
              <w:jc w:val="both"/>
              <w:rPr>
                <w:b/>
                <w:bCs/>
                <w:color w:val="0070C0"/>
                <w:highlight w:val="green"/>
                <w:lang w:eastAsia="zh-CN"/>
              </w:rPr>
            </w:pPr>
            <w:r w:rsidRPr="00D571E9">
              <w:rPr>
                <w:rFonts w:hint="eastAsia"/>
                <w:b/>
                <w:bCs/>
                <w:color w:val="0070C0"/>
                <w:highlight w:val="green"/>
                <w:lang w:eastAsia="zh-CN"/>
              </w:rPr>
              <w:t>Agreement:</w:t>
            </w:r>
          </w:p>
          <w:p w14:paraId="0724C0A7" w14:textId="0A1A0BBD" w:rsidR="00D571E9" w:rsidRPr="00D571E9" w:rsidRDefault="00D571E9" w:rsidP="00D571E9">
            <w:pPr>
              <w:pStyle w:val="ListParagraph"/>
              <w:numPr>
                <w:ilvl w:val="1"/>
                <w:numId w:val="20"/>
              </w:numPr>
              <w:overflowPunct/>
              <w:autoSpaceDE/>
              <w:autoSpaceDN/>
              <w:adjustRightInd/>
              <w:spacing w:after="120"/>
              <w:ind w:left="720" w:firstLineChars="0" w:hanging="360"/>
              <w:jc w:val="both"/>
              <w:textAlignment w:val="auto"/>
              <w:rPr>
                <w:color w:val="0070C0"/>
                <w:lang w:eastAsia="zh-CN"/>
              </w:rPr>
            </w:pPr>
            <w:r w:rsidRPr="00D571E9">
              <w:rPr>
                <w:color w:val="0070C0"/>
                <w:lang w:eastAsia="zh-CN"/>
              </w:rPr>
              <w:t>Studying TAE for single RF chain architecture</w:t>
            </w:r>
          </w:p>
          <w:p w14:paraId="0849A093" w14:textId="6F087C14" w:rsidR="00D571E9" w:rsidRPr="00D571E9" w:rsidRDefault="00D571E9" w:rsidP="00D571E9">
            <w:pPr>
              <w:pStyle w:val="ListParagraph"/>
              <w:numPr>
                <w:ilvl w:val="2"/>
                <w:numId w:val="20"/>
              </w:numPr>
              <w:overflowPunct/>
              <w:autoSpaceDE/>
              <w:autoSpaceDN/>
              <w:adjustRightInd/>
              <w:spacing w:after="120"/>
              <w:ind w:firstLineChars="0"/>
              <w:jc w:val="both"/>
              <w:textAlignment w:val="auto"/>
              <w:rPr>
                <w:color w:val="0070C0"/>
                <w:lang w:eastAsia="zh-CN"/>
              </w:rPr>
            </w:pPr>
            <w:r w:rsidRPr="00D571E9">
              <w:rPr>
                <w:rFonts w:eastAsia="Yu Mincho"/>
                <w:color w:val="0070C0"/>
                <w:lang w:eastAsia="zh-CN"/>
              </w:rPr>
              <w:t>For single RF chain architecture, TAE between PFLs/carriers transmitted from different antennas is FFS</w:t>
            </w:r>
          </w:p>
          <w:p w14:paraId="0CB84743" w14:textId="77777777" w:rsidR="00D571E9" w:rsidRDefault="00D571E9" w:rsidP="009E065D">
            <w:pPr>
              <w:rPr>
                <w:rFonts w:eastAsiaTheme="minorEastAsia"/>
                <w:i/>
                <w:color w:val="0070C0"/>
                <w:lang w:val="en-US" w:eastAsia="zh-CN"/>
              </w:rPr>
            </w:pPr>
          </w:p>
          <w:p w14:paraId="1CE0B126" w14:textId="77777777" w:rsidR="009E065D" w:rsidRPr="008E6526" w:rsidRDefault="009E065D" w:rsidP="009E065D">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2-1d: Achievable accuracy gain study for intra-band contiguous CA</w:t>
            </w:r>
          </w:p>
          <w:p w14:paraId="48737475" w14:textId="257141E1" w:rsidR="009E065D" w:rsidRDefault="009E065D" w:rsidP="009E065D">
            <w:pPr>
              <w:rPr>
                <w:rFonts w:eastAsiaTheme="minorEastAsia"/>
                <w:i/>
                <w:color w:val="0070C0"/>
                <w:lang w:val="en-US" w:eastAsia="zh-CN"/>
              </w:rPr>
            </w:pPr>
            <w:r w:rsidRPr="00F37364">
              <w:rPr>
                <w:rFonts w:eastAsiaTheme="minorEastAsia"/>
                <w:i/>
                <w:color w:val="0070C0"/>
                <w:lang w:val="en-US" w:eastAsia="zh-CN"/>
              </w:rPr>
              <w:t>Recommend</w:t>
            </w:r>
            <w:r w:rsidR="002E6835" w:rsidRPr="00F37364">
              <w:rPr>
                <w:rFonts w:eastAsiaTheme="minorEastAsia"/>
                <w:i/>
                <w:color w:val="0070C0"/>
                <w:lang w:val="en-US" w:eastAsia="zh-CN"/>
              </w:rPr>
              <w:t>ed</w:t>
            </w:r>
            <w:r w:rsidRPr="00F37364">
              <w:rPr>
                <w:rFonts w:eastAsiaTheme="minorEastAsia" w:hint="eastAsia"/>
                <w:i/>
                <w:color w:val="0070C0"/>
                <w:lang w:val="en-US" w:eastAsia="zh-CN"/>
              </w:rPr>
              <w:t xml:space="preserve"> </w:t>
            </w:r>
            <w:r w:rsidR="002E6835" w:rsidRPr="00F37364">
              <w:rPr>
                <w:rFonts w:eastAsiaTheme="minorEastAsia"/>
                <w:i/>
                <w:color w:val="0070C0"/>
                <w:lang w:val="en-US" w:eastAsia="zh-CN"/>
              </w:rPr>
              <w:t>WF</w:t>
            </w:r>
            <w:r w:rsidR="00F37364">
              <w:rPr>
                <w:rFonts w:eastAsiaTheme="minorEastAsia"/>
                <w:i/>
                <w:color w:val="0070C0"/>
                <w:lang w:val="en-US" w:eastAsia="zh-CN"/>
              </w:rPr>
              <w:t>: Discuss the bullet point below in GTW session</w:t>
            </w:r>
          </w:p>
          <w:p w14:paraId="1951F052" w14:textId="4C7A880E" w:rsidR="00F37364" w:rsidRPr="00F37364" w:rsidRDefault="00F37364" w:rsidP="00452A6D">
            <w:pPr>
              <w:pStyle w:val="ListParagraph"/>
              <w:numPr>
                <w:ilvl w:val="0"/>
                <w:numId w:val="15"/>
              </w:numPr>
              <w:spacing w:after="120" w:line="240" w:lineRule="auto"/>
              <w:ind w:left="936" w:firstLineChars="0"/>
              <w:rPr>
                <w:rFonts w:eastAsiaTheme="minorEastAsia"/>
                <w:i/>
                <w:color w:val="0070C0"/>
                <w:lang w:val="en-US" w:eastAsia="zh-CN"/>
              </w:rPr>
            </w:pPr>
            <w:r w:rsidRPr="00F37364">
              <w:rPr>
                <w:rFonts w:eastAsiaTheme="minorEastAsia"/>
                <w:i/>
                <w:color w:val="0070C0"/>
                <w:lang w:val="en-US" w:eastAsia="zh-CN"/>
              </w:rPr>
              <w:t>Whether to study non-coherent aggregation as a second priority</w:t>
            </w:r>
          </w:p>
          <w:p w14:paraId="42A090EA" w14:textId="3B257D0D" w:rsidR="009E065D" w:rsidRDefault="009E065D" w:rsidP="00452A6D">
            <w:pPr>
              <w:spacing w:line="240" w:lineRule="auto"/>
              <w:rPr>
                <w:rFonts w:eastAsiaTheme="minorEastAsia"/>
                <w:i/>
                <w:color w:val="0070C0"/>
                <w:lang w:val="en-US" w:eastAsia="zh-CN"/>
              </w:rPr>
            </w:pPr>
          </w:p>
          <w:p w14:paraId="283B3F61" w14:textId="2D8B1041" w:rsidR="00D571E9" w:rsidRDefault="00D571E9" w:rsidP="00D571E9">
            <w:pPr>
              <w:spacing w:before="120"/>
              <w:rPr>
                <w:rFonts w:eastAsiaTheme="minorEastAsia"/>
                <w:i/>
                <w:color w:val="0070C0"/>
                <w:lang w:val="en-US" w:eastAsia="zh-CN"/>
              </w:rPr>
            </w:pPr>
            <w:r>
              <w:rPr>
                <w:rFonts w:eastAsiaTheme="minorEastAsia"/>
                <w:i/>
                <w:color w:val="0070C0"/>
                <w:lang w:val="en-US" w:eastAsia="zh-CN"/>
              </w:rPr>
              <w:t xml:space="preserve">Outcome of </w:t>
            </w:r>
            <w:r w:rsidRPr="00CE59C7">
              <w:rPr>
                <w:rFonts w:eastAsiaTheme="minorEastAsia"/>
                <w:i/>
                <w:color w:val="0070C0"/>
                <w:lang w:val="en-US" w:eastAsia="zh-CN"/>
              </w:rPr>
              <w:t xml:space="preserve">GTW </w:t>
            </w:r>
            <w:r>
              <w:rPr>
                <w:rFonts w:eastAsiaTheme="minorEastAsia"/>
                <w:i/>
                <w:color w:val="0070C0"/>
                <w:lang w:val="en-US" w:eastAsia="zh-CN"/>
              </w:rPr>
              <w:t>discussion: No agreement</w:t>
            </w:r>
            <w:r w:rsidR="002B0209">
              <w:rPr>
                <w:rFonts w:eastAsiaTheme="minorEastAsia"/>
                <w:i/>
                <w:color w:val="0070C0"/>
                <w:lang w:val="en-US" w:eastAsia="zh-CN"/>
              </w:rPr>
              <w:t xml:space="preserve"> reached</w:t>
            </w:r>
          </w:p>
          <w:p w14:paraId="57551A9D" w14:textId="77777777" w:rsidR="00D571E9" w:rsidRDefault="00D571E9" w:rsidP="009E065D">
            <w:pPr>
              <w:rPr>
                <w:rFonts w:eastAsiaTheme="minorEastAsia"/>
                <w:i/>
                <w:color w:val="0070C0"/>
                <w:lang w:val="en-US" w:eastAsia="zh-CN"/>
              </w:rPr>
            </w:pPr>
          </w:p>
          <w:p w14:paraId="1853E230" w14:textId="77777777" w:rsidR="009E065D" w:rsidRPr="008E6526" w:rsidRDefault="009E065D" w:rsidP="009E065D">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2-1f: Notifying RAN1 of UE transmit power limitation</w:t>
            </w:r>
          </w:p>
          <w:p w14:paraId="6519117E" w14:textId="77777777" w:rsidR="009E065D" w:rsidRPr="0037015F" w:rsidRDefault="009E065D" w:rsidP="009E065D">
            <w:pPr>
              <w:overflowPunct/>
              <w:autoSpaceDE/>
              <w:autoSpaceDN/>
              <w:adjustRightInd/>
              <w:spacing w:after="120"/>
              <w:jc w:val="both"/>
              <w:textAlignment w:val="auto"/>
              <w:rPr>
                <w:rFonts w:eastAsia="SimSun"/>
                <w:i/>
                <w:iCs/>
                <w:color w:val="0070C0"/>
                <w:szCs w:val="24"/>
                <w:lang w:eastAsia="zh-CN"/>
              </w:rPr>
            </w:pPr>
            <w:r w:rsidRPr="0037015F">
              <w:rPr>
                <w:rFonts w:eastAsia="SimSun"/>
                <w:i/>
                <w:iCs/>
                <w:color w:val="0070C0"/>
                <w:szCs w:val="24"/>
                <w:lang w:eastAsia="zh-CN"/>
              </w:rPr>
              <w:t>Candidate option:</w:t>
            </w:r>
          </w:p>
          <w:p w14:paraId="0DC1089C" w14:textId="77777777" w:rsidR="009E065D" w:rsidRDefault="009E065D" w:rsidP="009E065D">
            <w:pPr>
              <w:pStyle w:val="ListParagraph"/>
              <w:numPr>
                <w:ilvl w:val="0"/>
                <w:numId w:val="4"/>
              </w:numPr>
              <w:spacing w:after="120"/>
              <w:ind w:firstLineChars="0"/>
              <w:jc w:val="both"/>
              <w:rPr>
                <w:rFonts w:eastAsia="SimSun"/>
                <w:color w:val="0070C0"/>
                <w:szCs w:val="24"/>
                <w:lang w:eastAsia="zh-CN"/>
              </w:rPr>
            </w:pPr>
            <w:r>
              <w:rPr>
                <w:rFonts w:eastAsia="SimSun"/>
                <w:color w:val="0070C0"/>
                <w:szCs w:val="24"/>
                <w:lang w:eastAsia="zh-CN"/>
              </w:rPr>
              <w:t xml:space="preserve">Proposal 1: Notification to RAN1 on UE transmit power limitation due to prioritization of PCell over SCell may not be needed at this point of time. </w:t>
            </w:r>
          </w:p>
          <w:p w14:paraId="7E0E3366" w14:textId="77777777" w:rsidR="009E065D" w:rsidRDefault="009E065D" w:rsidP="009E065D">
            <w:pPr>
              <w:spacing w:after="120" w:line="240" w:lineRule="auto"/>
              <w:rPr>
                <w:rFonts w:eastAsiaTheme="minorEastAsia"/>
                <w:i/>
                <w:color w:val="0070C0"/>
                <w:lang w:val="en-US" w:eastAsia="zh-CN"/>
              </w:rPr>
            </w:pPr>
          </w:p>
          <w:p w14:paraId="3E83146B" w14:textId="77777777" w:rsidR="008111F0" w:rsidRDefault="009E065D" w:rsidP="00413B36">
            <w:pPr>
              <w:rPr>
                <w:rFonts w:eastAsiaTheme="minorEastAsia"/>
                <w:i/>
                <w:color w:val="0070C0"/>
                <w:lang w:val="en-US" w:eastAsia="zh-CN"/>
              </w:rPr>
            </w:pPr>
            <w:r>
              <w:rPr>
                <w:rFonts w:eastAsiaTheme="minorEastAsia"/>
                <w:i/>
                <w:color w:val="0070C0"/>
                <w:lang w:val="en-US" w:eastAsia="zh-CN"/>
              </w:rPr>
              <w:t>Recommend</w:t>
            </w:r>
            <w:r w:rsidR="00413B36">
              <w:rPr>
                <w:rFonts w:eastAsiaTheme="minorEastAsia"/>
                <w:i/>
                <w:color w:val="0070C0"/>
                <w:lang w:val="en-US" w:eastAsia="zh-CN"/>
              </w:rPr>
              <w:t>ed</w:t>
            </w:r>
            <w:r>
              <w:rPr>
                <w:rFonts w:eastAsiaTheme="minorEastAsia" w:hint="eastAsia"/>
                <w:i/>
                <w:color w:val="0070C0"/>
                <w:lang w:val="en-US" w:eastAsia="zh-CN"/>
              </w:rPr>
              <w:t xml:space="preserve"> </w:t>
            </w:r>
            <w:r w:rsidR="00413B36">
              <w:rPr>
                <w:rFonts w:eastAsiaTheme="minorEastAsia"/>
                <w:i/>
                <w:color w:val="0070C0"/>
                <w:lang w:val="en-US" w:eastAsia="zh-CN"/>
              </w:rPr>
              <w:t>WF</w:t>
            </w:r>
            <w:r>
              <w:rPr>
                <w:rFonts w:eastAsiaTheme="minorEastAsia" w:hint="eastAsia"/>
                <w:i/>
                <w:color w:val="0070C0"/>
                <w:lang w:val="en-US" w:eastAsia="zh-CN"/>
              </w:rPr>
              <w:t>:</w:t>
            </w:r>
            <w:r w:rsidR="00413B36">
              <w:rPr>
                <w:rFonts w:eastAsiaTheme="minorEastAsia"/>
                <w:i/>
                <w:color w:val="0070C0"/>
                <w:lang w:val="en-US" w:eastAsia="zh-CN"/>
              </w:rPr>
              <w:t xml:space="preserve"> </w:t>
            </w:r>
          </w:p>
          <w:p w14:paraId="138F75D6" w14:textId="27B4BA90" w:rsidR="009E065D" w:rsidRDefault="00413B36" w:rsidP="00413B36">
            <w:pPr>
              <w:rPr>
                <w:rFonts w:eastAsiaTheme="minorEastAsia"/>
                <w:i/>
                <w:color w:val="0070C0"/>
                <w:lang w:val="en-US" w:eastAsia="zh-CN"/>
              </w:rPr>
            </w:pPr>
            <w:r>
              <w:rPr>
                <w:rFonts w:eastAsiaTheme="minorEastAsia"/>
                <w:i/>
                <w:color w:val="0070C0"/>
                <w:lang w:val="en-US" w:eastAsia="zh-CN"/>
              </w:rPr>
              <w:t xml:space="preserve">Capture the following </w:t>
            </w:r>
            <w:r w:rsidR="008111F0">
              <w:rPr>
                <w:rFonts w:eastAsiaTheme="minorEastAsia"/>
                <w:i/>
                <w:color w:val="0070C0"/>
                <w:lang w:val="en-US" w:eastAsia="zh-CN"/>
              </w:rPr>
              <w:t>as an a</w:t>
            </w:r>
            <w:r>
              <w:rPr>
                <w:rFonts w:eastAsiaTheme="minorEastAsia"/>
                <w:i/>
                <w:color w:val="0070C0"/>
                <w:lang w:val="en-US" w:eastAsia="zh-CN"/>
              </w:rPr>
              <w:t>greement</w:t>
            </w:r>
          </w:p>
          <w:p w14:paraId="0F360AF7" w14:textId="5D15C3B9" w:rsidR="00413B36" w:rsidRPr="008111F0" w:rsidRDefault="00413B36" w:rsidP="008111F0">
            <w:pPr>
              <w:pStyle w:val="ListParagraph"/>
              <w:numPr>
                <w:ilvl w:val="0"/>
                <w:numId w:val="27"/>
              </w:numPr>
              <w:ind w:left="936" w:firstLineChars="0"/>
              <w:jc w:val="both"/>
              <w:rPr>
                <w:rFonts w:eastAsiaTheme="minorEastAsia"/>
                <w:i/>
                <w:color w:val="0070C0"/>
                <w:lang w:val="en-US" w:eastAsia="zh-CN"/>
              </w:rPr>
            </w:pPr>
            <w:r w:rsidRPr="008111F0">
              <w:rPr>
                <w:rFonts w:eastAsiaTheme="minorEastAsia"/>
                <w:i/>
                <w:color w:val="0070C0"/>
                <w:lang w:val="en-US" w:eastAsia="zh-CN"/>
              </w:rPr>
              <w:t>Notifying RAN1 on UE transmit power limitation due to prioritization of PCell over SCell is not needed at this point in time.</w:t>
            </w:r>
          </w:p>
        </w:tc>
      </w:tr>
      <w:tr w:rsidR="00C05693" w14:paraId="16B2425E" w14:textId="77777777" w:rsidTr="00672760">
        <w:tc>
          <w:tcPr>
            <w:tcW w:w="1584" w:type="dxa"/>
          </w:tcPr>
          <w:p w14:paraId="2A6BB470" w14:textId="77777777" w:rsidR="00C05693" w:rsidRDefault="00C05693" w:rsidP="0081719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 Study based on carrier phase measurements</w:t>
            </w:r>
          </w:p>
        </w:tc>
        <w:tc>
          <w:tcPr>
            <w:tcW w:w="9037" w:type="dxa"/>
          </w:tcPr>
          <w:p w14:paraId="0F725CB0" w14:textId="77777777" w:rsidR="008B1741" w:rsidRPr="008E6526" w:rsidRDefault="008B1741" w:rsidP="008B1741">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w:t>
            </w:r>
            <w:r>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a: </w:t>
            </w:r>
            <w:r w:rsidRPr="00FD357F">
              <w:rPr>
                <w:rFonts w:eastAsiaTheme="minorEastAsia"/>
                <w:b/>
                <w:bCs/>
                <w:iCs/>
                <w:color w:val="0070C0"/>
                <w:u w:val="single"/>
                <w:lang w:val="en-US" w:eastAsia="zh-CN"/>
              </w:rPr>
              <w:t>RAN4 study on RF requirement</w:t>
            </w:r>
          </w:p>
          <w:p w14:paraId="315A7C31" w14:textId="77777777" w:rsidR="008B1741" w:rsidRPr="0037015F" w:rsidRDefault="008B1741" w:rsidP="008B1741">
            <w:pPr>
              <w:overflowPunct/>
              <w:autoSpaceDE/>
              <w:autoSpaceDN/>
              <w:adjustRightInd/>
              <w:spacing w:after="120"/>
              <w:jc w:val="both"/>
              <w:textAlignment w:val="auto"/>
              <w:rPr>
                <w:rFonts w:eastAsia="SimSun"/>
                <w:i/>
                <w:iCs/>
                <w:color w:val="0070C0"/>
                <w:szCs w:val="24"/>
                <w:lang w:eastAsia="zh-CN"/>
              </w:rPr>
            </w:pPr>
            <w:r w:rsidRPr="0037015F">
              <w:rPr>
                <w:rFonts w:eastAsia="SimSun"/>
                <w:i/>
                <w:iCs/>
                <w:color w:val="0070C0"/>
                <w:szCs w:val="24"/>
                <w:lang w:eastAsia="zh-CN"/>
              </w:rPr>
              <w:t>Candidate option:</w:t>
            </w:r>
          </w:p>
          <w:p w14:paraId="775B3CBD" w14:textId="77777777" w:rsidR="008B1741" w:rsidRDefault="008B1741" w:rsidP="008B1741">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Proposal 1: RAN4 shall wait for conclusion from RAN1 evaluation of impact of different error sources on carrier phase measurement before starting study on RF requirement for NR carrier phase measurement.</w:t>
            </w:r>
          </w:p>
          <w:p w14:paraId="0CD34B88" w14:textId="77777777" w:rsidR="008B1741" w:rsidRDefault="008B1741" w:rsidP="008B1741">
            <w:pPr>
              <w:spacing w:after="120" w:line="240" w:lineRule="auto"/>
              <w:rPr>
                <w:rFonts w:eastAsiaTheme="minorEastAsia"/>
                <w:i/>
                <w:color w:val="0070C0"/>
                <w:lang w:val="en-US" w:eastAsia="zh-CN"/>
              </w:rPr>
            </w:pPr>
          </w:p>
          <w:p w14:paraId="21056079" w14:textId="654D6F48" w:rsidR="008B1741" w:rsidRDefault="008B1741" w:rsidP="008B1741">
            <w:pPr>
              <w:rPr>
                <w:rFonts w:eastAsiaTheme="minorEastAsia"/>
                <w:i/>
                <w:color w:val="0070C0"/>
                <w:lang w:val="en-US" w:eastAsia="zh-CN"/>
              </w:rPr>
            </w:pPr>
            <w:r>
              <w:rPr>
                <w:rFonts w:eastAsiaTheme="minorEastAsia"/>
                <w:i/>
                <w:color w:val="0070C0"/>
                <w:lang w:val="en-US" w:eastAsia="zh-CN"/>
              </w:rPr>
              <w:t>Recommended</w:t>
            </w:r>
            <w:r>
              <w:rPr>
                <w:rFonts w:eastAsiaTheme="minorEastAsia" w:hint="eastAsia"/>
                <w:i/>
                <w:color w:val="0070C0"/>
                <w:lang w:val="en-US" w:eastAsia="zh-CN"/>
              </w:rPr>
              <w:t xml:space="preserve"> </w:t>
            </w:r>
            <w:r>
              <w:rPr>
                <w:rFonts w:eastAsiaTheme="minorEastAsia"/>
                <w:i/>
                <w:color w:val="0070C0"/>
                <w:lang w:val="en-US" w:eastAsia="zh-CN"/>
              </w:rPr>
              <w:t>WF</w:t>
            </w:r>
            <w:r>
              <w:rPr>
                <w:rFonts w:eastAsiaTheme="minorEastAsia" w:hint="eastAsia"/>
                <w:i/>
                <w:color w:val="0070C0"/>
                <w:lang w:val="en-US" w:eastAsia="zh-CN"/>
              </w:rPr>
              <w:t>:</w:t>
            </w:r>
            <w:r>
              <w:rPr>
                <w:rFonts w:eastAsiaTheme="minorEastAsia"/>
                <w:i/>
                <w:color w:val="0070C0"/>
                <w:lang w:val="en-US" w:eastAsia="zh-CN"/>
              </w:rPr>
              <w:t xml:space="preserve"> Approve Proposal 1</w:t>
            </w:r>
          </w:p>
          <w:p w14:paraId="6652C10B" w14:textId="77777777" w:rsidR="008B1741" w:rsidRDefault="008B1741" w:rsidP="008B1741">
            <w:pPr>
              <w:rPr>
                <w:rFonts w:eastAsiaTheme="minorEastAsia"/>
                <w:i/>
                <w:color w:val="0070C0"/>
                <w:lang w:val="en-US" w:eastAsia="zh-CN"/>
              </w:rPr>
            </w:pPr>
          </w:p>
          <w:p w14:paraId="0FC4C0F4" w14:textId="77777777" w:rsidR="008B1741" w:rsidRPr="008E6526" w:rsidRDefault="008B1741" w:rsidP="008B1741">
            <w:pPr>
              <w:rPr>
                <w:rFonts w:eastAsiaTheme="minorEastAsia"/>
                <w:b/>
                <w:bCs/>
                <w:iCs/>
                <w:color w:val="0070C0"/>
                <w:u w:val="single"/>
                <w:lang w:val="en-US" w:eastAsia="zh-CN"/>
              </w:rPr>
            </w:pPr>
            <w:r w:rsidRPr="008E6526">
              <w:rPr>
                <w:rFonts w:eastAsiaTheme="minorEastAsia"/>
                <w:b/>
                <w:bCs/>
                <w:iCs/>
                <w:color w:val="0070C0"/>
                <w:u w:val="single"/>
                <w:lang w:val="en-US" w:eastAsia="zh-CN"/>
              </w:rPr>
              <w:lastRenderedPageBreak/>
              <w:t>Issue 2-</w:t>
            </w:r>
            <w:r>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b: </w:t>
            </w:r>
            <w:r w:rsidRPr="00FD357F">
              <w:rPr>
                <w:rFonts w:eastAsiaTheme="minorEastAsia"/>
                <w:b/>
                <w:bCs/>
                <w:iCs/>
                <w:color w:val="0070C0"/>
                <w:u w:val="single"/>
                <w:lang w:val="en-US" w:eastAsia="zh-CN"/>
              </w:rPr>
              <w:t>Scope of RAN4 study</w:t>
            </w:r>
          </w:p>
          <w:p w14:paraId="6FB3F37F" w14:textId="77777777" w:rsidR="008111F0" w:rsidRDefault="008B1741" w:rsidP="008B1741">
            <w:pPr>
              <w:rPr>
                <w:rFonts w:eastAsiaTheme="minorEastAsia"/>
                <w:i/>
                <w:color w:val="0070C0"/>
                <w:lang w:val="en-US" w:eastAsia="zh-CN"/>
              </w:rPr>
            </w:pPr>
            <w:r>
              <w:rPr>
                <w:rFonts w:eastAsiaTheme="minorEastAsia"/>
                <w:i/>
                <w:color w:val="0070C0"/>
                <w:lang w:val="en-US" w:eastAsia="zh-CN"/>
              </w:rPr>
              <w:t>Recommended</w:t>
            </w:r>
            <w:r>
              <w:rPr>
                <w:rFonts w:eastAsiaTheme="minorEastAsia" w:hint="eastAsia"/>
                <w:i/>
                <w:color w:val="0070C0"/>
                <w:lang w:val="en-US" w:eastAsia="zh-CN"/>
              </w:rPr>
              <w:t xml:space="preserve"> </w:t>
            </w:r>
            <w:r>
              <w:rPr>
                <w:rFonts w:eastAsiaTheme="minorEastAsia"/>
                <w:i/>
                <w:color w:val="0070C0"/>
                <w:lang w:val="en-US" w:eastAsia="zh-CN"/>
              </w:rPr>
              <w:t>WF</w:t>
            </w:r>
            <w:r w:rsidR="00AF730D">
              <w:rPr>
                <w:rFonts w:eastAsiaTheme="minorEastAsia"/>
                <w:i/>
                <w:color w:val="0070C0"/>
                <w:lang w:val="en-US" w:eastAsia="zh-CN"/>
              </w:rPr>
              <w:t xml:space="preserve">: </w:t>
            </w:r>
          </w:p>
          <w:p w14:paraId="3EB39B34" w14:textId="31EDC37B" w:rsidR="008B1741" w:rsidRDefault="00145F39" w:rsidP="008B1741">
            <w:pPr>
              <w:rPr>
                <w:rFonts w:eastAsiaTheme="minorEastAsia"/>
                <w:i/>
                <w:color w:val="0070C0"/>
                <w:lang w:val="en-US" w:eastAsia="zh-CN"/>
              </w:rPr>
            </w:pPr>
            <w:r>
              <w:rPr>
                <w:rFonts w:eastAsiaTheme="minorEastAsia"/>
                <w:i/>
                <w:color w:val="0070C0"/>
                <w:lang w:val="en-US" w:eastAsia="zh-CN"/>
              </w:rPr>
              <w:t xml:space="preserve">Capture the following </w:t>
            </w:r>
            <w:r w:rsidR="008111F0">
              <w:rPr>
                <w:rFonts w:eastAsiaTheme="minorEastAsia"/>
                <w:i/>
                <w:color w:val="0070C0"/>
                <w:lang w:val="en-US" w:eastAsia="zh-CN"/>
              </w:rPr>
              <w:t>as an a</w:t>
            </w:r>
            <w:r>
              <w:rPr>
                <w:rFonts w:eastAsiaTheme="minorEastAsia"/>
                <w:i/>
                <w:color w:val="0070C0"/>
                <w:lang w:val="en-US" w:eastAsia="zh-CN"/>
              </w:rPr>
              <w:t>greement</w:t>
            </w:r>
          </w:p>
          <w:p w14:paraId="5842D355" w14:textId="534B8D84" w:rsidR="00AF730D" w:rsidRPr="008111F0" w:rsidRDefault="00AF730D" w:rsidP="008111F0">
            <w:pPr>
              <w:pStyle w:val="ListParagraph"/>
              <w:numPr>
                <w:ilvl w:val="0"/>
                <w:numId w:val="26"/>
              </w:numPr>
              <w:spacing w:line="240" w:lineRule="auto"/>
              <w:ind w:left="936" w:firstLineChars="0"/>
              <w:jc w:val="both"/>
              <w:rPr>
                <w:rFonts w:eastAsia="Yu Mincho"/>
                <w:i/>
                <w:iCs/>
                <w:color w:val="0070C0"/>
                <w:lang w:eastAsia="zh-CN"/>
              </w:rPr>
            </w:pPr>
            <w:r w:rsidRPr="008111F0">
              <w:rPr>
                <w:rFonts w:eastAsia="Yu Mincho"/>
                <w:i/>
                <w:iCs/>
                <w:color w:val="0070C0"/>
                <w:lang w:eastAsia="zh-CN"/>
              </w:rPr>
              <w:t>No further discussion is needed in RAN4 at this time</w:t>
            </w:r>
          </w:p>
        </w:tc>
      </w:tr>
    </w:tbl>
    <w:p w14:paraId="4FA8C57F" w14:textId="77777777" w:rsidR="00C05693" w:rsidRPr="00316CFA" w:rsidRDefault="00C05693" w:rsidP="00C05693">
      <w:pPr>
        <w:rPr>
          <w:iCs/>
          <w:color w:val="0070C0"/>
          <w:lang w:val="en-US" w:eastAsia="zh-CN"/>
        </w:rPr>
      </w:pPr>
    </w:p>
    <w:p w14:paraId="18AD7F91" w14:textId="77777777" w:rsidR="00C05693" w:rsidRDefault="00C05693" w:rsidP="00C05693">
      <w:pPr>
        <w:rPr>
          <w:lang w:val="en-US" w:eastAsia="zh-CN"/>
        </w:rPr>
      </w:pPr>
    </w:p>
    <w:p w14:paraId="3F2E5697" w14:textId="77777777" w:rsidR="00184852" w:rsidRDefault="00207152">
      <w:pPr>
        <w:pStyle w:val="Heading1"/>
        <w:rPr>
          <w:lang w:val="en-US" w:eastAsia="ja-JP"/>
        </w:rPr>
      </w:pPr>
      <w:r>
        <w:rPr>
          <w:lang w:val="en-US" w:eastAsia="ja-JP"/>
        </w:rPr>
        <w:t>Recommendations for Tdocs</w:t>
      </w:r>
    </w:p>
    <w:p w14:paraId="6FBCA6DC" w14:textId="77777777" w:rsidR="00184852" w:rsidRDefault="00207152">
      <w:pPr>
        <w:pStyle w:val="Heading2"/>
      </w:pPr>
      <w:r>
        <w:rPr>
          <w:rFonts w:hint="eastAsia"/>
        </w:rPr>
        <w:t>1st</w:t>
      </w:r>
      <w:r>
        <w:t xml:space="preserve"> </w:t>
      </w:r>
      <w:r>
        <w:rPr>
          <w:rFonts w:hint="eastAsia"/>
        </w:rPr>
        <w:t xml:space="preserve">round </w:t>
      </w:r>
    </w:p>
    <w:p w14:paraId="335A351E" w14:textId="77777777" w:rsidR="00184852" w:rsidRDefault="00207152">
      <w:pPr>
        <w:rPr>
          <w:b/>
          <w:bCs/>
          <w:u w:val="single"/>
          <w:lang w:val="en-US" w:eastAsia="ja-JP"/>
        </w:rPr>
      </w:pPr>
      <w:r>
        <w:rPr>
          <w:b/>
          <w:bCs/>
          <w:u w:val="single"/>
          <w:lang w:val="en-US" w:eastAsia="ja-JP"/>
        </w:rPr>
        <w:t>New tdocs</w:t>
      </w:r>
    </w:p>
    <w:tbl>
      <w:tblPr>
        <w:tblStyle w:val="TableGrid"/>
        <w:tblW w:w="5844" w:type="pct"/>
        <w:tblInd w:w="-714" w:type="dxa"/>
        <w:tblLook w:val="04A0" w:firstRow="1" w:lastRow="0" w:firstColumn="1" w:lastColumn="0" w:noHBand="0" w:noVBand="1"/>
      </w:tblPr>
      <w:tblGrid>
        <w:gridCol w:w="1915"/>
        <w:gridCol w:w="4885"/>
        <w:gridCol w:w="1848"/>
        <w:gridCol w:w="2873"/>
      </w:tblGrid>
      <w:tr w:rsidR="00184852" w14:paraId="4A83ECBD" w14:textId="77777777" w:rsidTr="00431433">
        <w:tc>
          <w:tcPr>
            <w:tcW w:w="831" w:type="pct"/>
          </w:tcPr>
          <w:p w14:paraId="26B488A8" w14:textId="77777777" w:rsidR="00184852" w:rsidRDefault="0020715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20" w:type="pct"/>
          </w:tcPr>
          <w:p w14:paraId="76EB56D1" w14:textId="77777777" w:rsidR="00184852" w:rsidRDefault="00207152">
            <w:pPr>
              <w:spacing w:after="120"/>
              <w:rPr>
                <w:b/>
                <w:bCs/>
                <w:color w:val="0070C0"/>
                <w:lang w:val="en-US" w:eastAsia="zh-CN"/>
              </w:rPr>
            </w:pPr>
            <w:r>
              <w:rPr>
                <w:b/>
                <w:bCs/>
                <w:color w:val="0070C0"/>
                <w:lang w:val="en-US" w:eastAsia="zh-CN"/>
              </w:rPr>
              <w:t>Title</w:t>
            </w:r>
          </w:p>
        </w:tc>
        <w:tc>
          <w:tcPr>
            <w:tcW w:w="802" w:type="pct"/>
          </w:tcPr>
          <w:p w14:paraId="3D6E7C33" w14:textId="77777777" w:rsidR="00184852" w:rsidRDefault="00207152">
            <w:pPr>
              <w:spacing w:after="120"/>
              <w:rPr>
                <w:b/>
                <w:bCs/>
                <w:color w:val="0070C0"/>
                <w:lang w:val="en-US" w:eastAsia="zh-CN"/>
              </w:rPr>
            </w:pPr>
            <w:r>
              <w:rPr>
                <w:b/>
                <w:bCs/>
                <w:color w:val="0070C0"/>
                <w:lang w:val="en-US" w:eastAsia="zh-CN"/>
              </w:rPr>
              <w:t>Source</w:t>
            </w:r>
          </w:p>
        </w:tc>
        <w:tc>
          <w:tcPr>
            <w:tcW w:w="1247" w:type="pct"/>
          </w:tcPr>
          <w:p w14:paraId="529F7623" w14:textId="77777777" w:rsidR="00184852" w:rsidRDefault="00207152">
            <w:pPr>
              <w:spacing w:after="120"/>
              <w:rPr>
                <w:b/>
                <w:bCs/>
                <w:color w:val="0070C0"/>
                <w:lang w:val="en-US" w:eastAsia="zh-CN"/>
              </w:rPr>
            </w:pPr>
            <w:r>
              <w:rPr>
                <w:b/>
                <w:bCs/>
                <w:color w:val="0070C0"/>
                <w:lang w:val="en-US" w:eastAsia="zh-CN"/>
              </w:rPr>
              <w:t>Comments</w:t>
            </w:r>
          </w:p>
        </w:tc>
      </w:tr>
      <w:tr w:rsidR="00184852" w14:paraId="58C741B8" w14:textId="77777777" w:rsidTr="00431433">
        <w:tc>
          <w:tcPr>
            <w:tcW w:w="831" w:type="pct"/>
          </w:tcPr>
          <w:p w14:paraId="421DE833" w14:textId="77777777" w:rsidR="00184852" w:rsidRDefault="00184852">
            <w:pPr>
              <w:spacing w:after="120"/>
              <w:rPr>
                <w:rFonts w:eastAsiaTheme="minorEastAsia"/>
                <w:color w:val="0070C0"/>
                <w:lang w:val="en-US" w:eastAsia="zh-CN"/>
              </w:rPr>
            </w:pPr>
          </w:p>
        </w:tc>
        <w:tc>
          <w:tcPr>
            <w:tcW w:w="2120" w:type="pct"/>
          </w:tcPr>
          <w:p w14:paraId="1061C8B1" w14:textId="442BED87" w:rsidR="00184852" w:rsidRDefault="00431433">
            <w:pPr>
              <w:spacing w:after="120"/>
              <w:rPr>
                <w:rFonts w:eastAsiaTheme="minorEastAsia"/>
                <w:color w:val="0070C0"/>
                <w:lang w:val="en-US" w:eastAsia="zh-CN"/>
              </w:rPr>
            </w:pPr>
            <w:r w:rsidRPr="00431433">
              <w:rPr>
                <w:rFonts w:eastAsiaTheme="minorEastAsia"/>
                <w:color w:val="0070C0"/>
                <w:lang w:val="en-US" w:eastAsia="zh-CN"/>
              </w:rPr>
              <w:t>WF on expanded and improved NR positioning</w:t>
            </w:r>
            <w:r>
              <w:rPr>
                <w:rFonts w:eastAsiaTheme="minorEastAsia"/>
                <w:color w:val="0070C0"/>
                <w:lang w:val="en-US" w:eastAsia="zh-CN"/>
              </w:rPr>
              <w:t xml:space="preserve"> – UE RF aspects</w:t>
            </w:r>
          </w:p>
        </w:tc>
        <w:tc>
          <w:tcPr>
            <w:tcW w:w="802" w:type="pct"/>
          </w:tcPr>
          <w:p w14:paraId="125CF1D0" w14:textId="05136519" w:rsidR="00184852" w:rsidRDefault="00431433">
            <w:pPr>
              <w:spacing w:after="120"/>
              <w:rPr>
                <w:rFonts w:eastAsiaTheme="minorEastAsia"/>
                <w:color w:val="0070C0"/>
                <w:lang w:val="en-US" w:eastAsia="zh-CN"/>
              </w:rPr>
            </w:pPr>
            <w:r>
              <w:rPr>
                <w:rFonts w:eastAsiaTheme="minorEastAsia"/>
                <w:color w:val="0070C0"/>
                <w:lang w:val="en-US" w:eastAsia="zh-CN"/>
              </w:rPr>
              <w:t>Intel Corporation</w:t>
            </w:r>
          </w:p>
        </w:tc>
        <w:tc>
          <w:tcPr>
            <w:tcW w:w="1247" w:type="pct"/>
          </w:tcPr>
          <w:p w14:paraId="12B5854B" w14:textId="77777777" w:rsidR="00184852" w:rsidRDefault="00184852">
            <w:pPr>
              <w:spacing w:after="120"/>
              <w:rPr>
                <w:rFonts w:eastAsiaTheme="minorEastAsia"/>
                <w:color w:val="0070C0"/>
                <w:lang w:val="en-US" w:eastAsia="zh-CN"/>
              </w:rPr>
            </w:pPr>
          </w:p>
        </w:tc>
      </w:tr>
    </w:tbl>
    <w:p w14:paraId="384FF292" w14:textId="77777777" w:rsidR="00184852" w:rsidRDefault="00184852">
      <w:pPr>
        <w:rPr>
          <w:lang w:val="en-US" w:eastAsia="ja-JP"/>
        </w:rPr>
      </w:pPr>
    </w:p>
    <w:p w14:paraId="6E19A58D" w14:textId="77777777" w:rsidR="00184852" w:rsidRDefault="00207152">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1"/>
        <w:gridCol w:w="1271"/>
        <w:gridCol w:w="2693"/>
        <w:gridCol w:w="1238"/>
        <w:gridCol w:w="2614"/>
        <w:gridCol w:w="1832"/>
      </w:tblGrid>
      <w:tr w:rsidR="00184852" w14:paraId="3F60942B" w14:textId="77777777">
        <w:tc>
          <w:tcPr>
            <w:tcW w:w="1551" w:type="dxa"/>
          </w:tcPr>
          <w:p w14:paraId="68F10AA1"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1" w:type="dxa"/>
          </w:tcPr>
          <w:p w14:paraId="0231BECC" w14:textId="77777777" w:rsidR="00184852" w:rsidRDefault="002071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97158B3" w14:textId="77777777" w:rsidR="00184852" w:rsidRDefault="00207152">
            <w:pPr>
              <w:spacing w:after="120"/>
              <w:rPr>
                <w:b/>
                <w:bCs/>
                <w:color w:val="0070C0"/>
                <w:lang w:val="en-US" w:eastAsia="zh-CN"/>
              </w:rPr>
            </w:pPr>
            <w:r>
              <w:rPr>
                <w:b/>
                <w:bCs/>
                <w:color w:val="0070C0"/>
                <w:lang w:val="en-US" w:eastAsia="zh-CN"/>
              </w:rPr>
              <w:t>Title</w:t>
            </w:r>
          </w:p>
        </w:tc>
        <w:tc>
          <w:tcPr>
            <w:tcW w:w="1238" w:type="dxa"/>
          </w:tcPr>
          <w:p w14:paraId="1C649489" w14:textId="77777777" w:rsidR="00184852" w:rsidRDefault="00207152">
            <w:pPr>
              <w:spacing w:after="120"/>
              <w:rPr>
                <w:b/>
                <w:bCs/>
                <w:color w:val="0070C0"/>
                <w:lang w:val="en-US" w:eastAsia="zh-CN"/>
              </w:rPr>
            </w:pPr>
            <w:r>
              <w:rPr>
                <w:b/>
                <w:bCs/>
                <w:color w:val="0070C0"/>
                <w:lang w:val="en-US" w:eastAsia="zh-CN"/>
              </w:rPr>
              <w:t>Source</w:t>
            </w:r>
          </w:p>
        </w:tc>
        <w:tc>
          <w:tcPr>
            <w:tcW w:w="2614" w:type="dxa"/>
          </w:tcPr>
          <w:p w14:paraId="59A31D84" w14:textId="77777777" w:rsidR="00184852" w:rsidRDefault="002071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2" w:type="dxa"/>
          </w:tcPr>
          <w:p w14:paraId="61B0314F" w14:textId="77777777" w:rsidR="00184852" w:rsidRDefault="00207152">
            <w:pPr>
              <w:spacing w:after="120"/>
              <w:rPr>
                <w:b/>
                <w:bCs/>
                <w:color w:val="0070C0"/>
                <w:lang w:val="en-US" w:eastAsia="zh-CN"/>
              </w:rPr>
            </w:pPr>
            <w:r>
              <w:rPr>
                <w:b/>
                <w:bCs/>
                <w:color w:val="0070C0"/>
                <w:lang w:val="en-US" w:eastAsia="zh-CN"/>
              </w:rPr>
              <w:t>Comments</w:t>
            </w:r>
          </w:p>
        </w:tc>
      </w:tr>
      <w:tr w:rsidR="00184852" w14:paraId="45B6E5DF" w14:textId="77777777">
        <w:tc>
          <w:tcPr>
            <w:tcW w:w="1551" w:type="dxa"/>
          </w:tcPr>
          <w:p w14:paraId="772101BF"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R4-2215430</w:t>
            </w:r>
          </w:p>
        </w:tc>
        <w:tc>
          <w:tcPr>
            <w:tcW w:w="1271" w:type="dxa"/>
          </w:tcPr>
          <w:p w14:paraId="484CEB35" w14:textId="77777777" w:rsidR="00184852" w:rsidRDefault="00184852">
            <w:pPr>
              <w:spacing w:after="120"/>
              <w:rPr>
                <w:rFonts w:eastAsiaTheme="minorEastAsia"/>
                <w:color w:val="0070C0"/>
                <w:lang w:val="en-US" w:eastAsia="zh-CN"/>
              </w:rPr>
            </w:pPr>
          </w:p>
        </w:tc>
        <w:tc>
          <w:tcPr>
            <w:tcW w:w="2693" w:type="dxa"/>
          </w:tcPr>
          <w:p w14:paraId="49E81C9B"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accuracy improvement based on PRS/SRS bandwidth aggregation for intra-band carriers</w:t>
            </w:r>
          </w:p>
        </w:tc>
        <w:tc>
          <w:tcPr>
            <w:tcW w:w="1238" w:type="dxa"/>
          </w:tcPr>
          <w:p w14:paraId="689E43AB" w14:textId="77777777" w:rsidR="00184852" w:rsidRDefault="00207152">
            <w:pPr>
              <w:spacing w:after="120"/>
              <w:rPr>
                <w:rFonts w:eastAsiaTheme="minorEastAsia"/>
                <w:color w:val="0070C0"/>
                <w:lang w:val="en-US" w:eastAsia="zh-CN"/>
              </w:rPr>
            </w:pPr>
            <w:r>
              <w:rPr>
                <w:rFonts w:eastAsiaTheme="minorEastAsia"/>
                <w:color w:val="0070C0"/>
                <w:lang w:val="en-US" w:eastAsia="zh-CN"/>
              </w:rPr>
              <w:t>CATT</w:t>
            </w:r>
          </w:p>
        </w:tc>
        <w:tc>
          <w:tcPr>
            <w:tcW w:w="2614" w:type="dxa"/>
          </w:tcPr>
          <w:p w14:paraId="1A96DD67" w14:textId="7873BB34"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28B86993" w14:textId="77777777" w:rsidR="00184852" w:rsidRDefault="00184852">
            <w:pPr>
              <w:spacing w:after="120"/>
              <w:rPr>
                <w:rFonts w:eastAsiaTheme="minorEastAsia"/>
                <w:color w:val="0070C0"/>
                <w:lang w:val="en-US" w:eastAsia="zh-CN"/>
              </w:rPr>
            </w:pPr>
          </w:p>
        </w:tc>
      </w:tr>
      <w:tr w:rsidR="00184852" w14:paraId="6F6D03B5" w14:textId="77777777">
        <w:tc>
          <w:tcPr>
            <w:tcW w:w="1551" w:type="dxa"/>
          </w:tcPr>
          <w:p w14:paraId="149D8211"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R4-2215875</w:t>
            </w:r>
          </w:p>
        </w:tc>
        <w:tc>
          <w:tcPr>
            <w:tcW w:w="1271" w:type="dxa"/>
          </w:tcPr>
          <w:p w14:paraId="799388C9" w14:textId="77777777" w:rsidR="00184852" w:rsidRDefault="00184852">
            <w:pPr>
              <w:spacing w:after="120"/>
              <w:rPr>
                <w:rFonts w:eastAsiaTheme="minorEastAsia"/>
                <w:color w:val="0070C0"/>
                <w:lang w:val="en-US" w:eastAsia="zh-CN"/>
              </w:rPr>
            </w:pPr>
          </w:p>
        </w:tc>
        <w:tc>
          <w:tcPr>
            <w:tcW w:w="2693" w:type="dxa"/>
          </w:tcPr>
          <w:p w14:paraId="2BF37338"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accuracy improvement based on PRS/SRS bandwidth aggregation for intra-band carriers</w:t>
            </w:r>
          </w:p>
        </w:tc>
        <w:tc>
          <w:tcPr>
            <w:tcW w:w="1238" w:type="dxa"/>
          </w:tcPr>
          <w:p w14:paraId="3597E9E9" w14:textId="77777777" w:rsidR="00184852" w:rsidRDefault="00207152">
            <w:pPr>
              <w:spacing w:after="120"/>
              <w:rPr>
                <w:rFonts w:eastAsiaTheme="minorEastAsia"/>
                <w:color w:val="0070C0"/>
                <w:lang w:val="en-US" w:eastAsia="zh-CN"/>
              </w:rPr>
            </w:pPr>
            <w:r>
              <w:rPr>
                <w:rFonts w:eastAsiaTheme="minorEastAsia"/>
                <w:color w:val="0070C0"/>
                <w:lang w:val="en-US" w:eastAsia="zh-CN"/>
              </w:rPr>
              <w:t>LG Electronics</w:t>
            </w:r>
          </w:p>
        </w:tc>
        <w:tc>
          <w:tcPr>
            <w:tcW w:w="2614" w:type="dxa"/>
          </w:tcPr>
          <w:p w14:paraId="1FF55CD3" w14:textId="20BB783D"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22F6C194" w14:textId="77777777" w:rsidR="00184852" w:rsidRDefault="00184852">
            <w:pPr>
              <w:spacing w:after="120"/>
              <w:rPr>
                <w:rFonts w:eastAsiaTheme="minorEastAsia"/>
                <w:color w:val="0070C0"/>
                <w:lang w:val="en-US" w:eastAsia="zh-CN"/>
              </w:rPr>
            </w:pPr>
          </w:p>
        </w:tc>
      </w:tr>
      <w:tr w:rsidR="00184852" w14:paraId="5D34BCC9" w14:textId="77777777">
        <w:tc>
          <w:tcPr>
            <w:tcW w:w="1551" w:type="dxa"/>
          </w:tcPr>
          <w:p w14:paraId="443438C1"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R4-2215883</w:t>
            </w:r>
          </w:p>
        </w:tc>
        <w:tc>
          <w:tcPr>
            <w:tcW w:w="1271" w:type="dxa"/>
          </w:tcPr>
          <w:p w14:paraId="227223A6" w14:textId="77777777" w:rsidR="00184852" w:rsidRDefault="00184852">
            <w:pPr>
              <w:spacing w:after="120"/>
              <w:rPr>
                <w:rFonts w:eastAsiaTheme="minorEastAsia"/>
                <w:color w:val="0070C0"/>
                <w:lang w:val="en-US" w:eastAsia="zh-CN"/>
              </w:rPr>
            </w:pPr>
          </w:p>
        </w:tc>
        <w:tc>
          <w:tcPr>
            <w:tcW w:w="2693" w:type="dxa"/>
          </w:tcPr>
          <w:p w14:paraId="0FCE617D" w14:textId="77777777" w:rsidR="00184852" w:rsidRDefault="00207152">
            <w:pPr>
              <w:spacing w:after="120"/>
              <w:rPr>
                <w:rFonts w:eastAsiaTheme="minorEastAsia"/>
                <w:color w:val="0070C0"/>
                <w:lang w:val="en-US" w:eastAsia="zh-CN"/>
              </w:rPr>
            </w:pPr>
            <w:r>
              <w:rPr>
                <w:rFonts w:eastAsiaTheme="minorEastAsia"/>
                <w:color w:val="0070C0"/>
                <w:lang w:val="en-US" w:eastAsia="zh-CN"/>
              </w:rPr>
              <w:t>On accuracy improvement based on bandwidth aggregation for positioning</w:t>
            </w:r>
          </w:p>
        </w:tc>
        <w:tc>
          <w:tcPr>
            <w:tcW w:w="1238" w:type="dxa"/>
          </w:tcPr>
          <w:p w14:paraId="7B7EA524"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449240C7" w14:textId="7458212F"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39CBDEF2" w14:textId="77777777" w:rsidR="00184852" w:rsidRDefault="00184852">
            <w:pPr>
              <w:spacing w:after="120"/>
              <w:rPr>
                <w:rFonts w:eastAsiaTheme="minorEastAsia"/>
                <w:color w:val="0070C0"/>
                <w:lang w:val="en-US" w:eastAsia="zh-CN"/>
              </w:rPr>
            </w:pPr>
          </w:p>
        </w:tc>
      </w:tr>
      <w:tr w:rsidR="00184852" w14:paraId="4C7DD942" w14:textId="77777777">
        <w:tc>
          <w:tcPr>
            <w:tcW w:w="1551" w:type="dxa"/>
          </w:tcPr>
          <w:p w14:paraId="4B3B40D0"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R4-2215884</w:t>
            </w:r>
          </w:p>
        </w:tc>
        <w:tc>
          <w:tcPr>
            <w:tcW w:w="1271" w:type="dxa"/>
          </w:tcPr>
          <w:p w14:paraId="3B324494" w14:textId="77777777" w:rsidR="00184852" w:rsidRDefault="00184852">
            <w:pPr>
              <w:spacing w:after="120"/>
              <w:rPr>
                <w:rFonts w:eastAsiaTheme="minorEastAsia"/>
                <w:color w:val="0070C0"/>
                <w:lang w:val="en-US" w:eastAsia="zh-CN"/>
              </w:rPr>
            </w:pPr>
          </w:p>
        </w:tc>
        <w:tc>
          <w:tcPr>
            <w:tcW w:w="2693" w:type="dxa"/>
          </w:tcPr>
          <w:p w14:paraId="127DB384" w14:textId="77777777" w:rsidR="00184852" w:rsidRDefault="00207152">
            <w:pPr>
              <w:spacing w:after="120"/>
              <w:rPr>
                <w:rFonts w:eastAsiaTheme="minorEastAsia"/>
                <w:color w:val="0070C0"/>
                <w:lang w:val="en-US" w:eastAsia="zh-CN"/>
              </w:rPr>
            </w:pPr>
            <w:r>
              <w:rPr>
                <w:rFonts w:eastAsiaTheme="minorEastAsia"/>
                <w:color w:val="0070C0"/>
                <w:lang w:val="en-US" w:eastAsia="zh-CN"/>
              </w:rPr>
              <w:t>On accuracy improvement based on NR carrier phase measurements</w:t>
            </w:r>
          </w:p>
        </w:tc>
        <w:tc>
          <w:tcPr>
            <w:tcW w:w="1238" w:type="dxa"/>
          </w:tcPr>
          <w:p w14:paraId="7B5C88F2"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27FE9C62" w14:textId="386B66F1"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6DC227CD" w14:textId="77777777" w:rsidR="00184852" w:rsidRDefault="00184852">
            <w:pPr>
              <w:spacing w:after="120"/>
              <w:rPr>
                <w:rFonts w:eastAsiaTheme="minorEastAsia"/>
                <w:color w:val="0070C0"/>
                <w:lang w:val="en-US" w:eastAsia="zh-CN"/>
              </w:rPr>
            </w:pPr>
          </w:p>
        </w:tc>
      </w:tr>
      <w:tr w:rsidR="00184852" w14:paraId="43835970" w14:textId="77777777">
        <w:tc>
          <w:tcPr>
            <w:tcW w:w="1551" w:type="dxa"/>
          </w:tcPr>
          <w:p w14:paraId="1304A780"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R4-2216227</w:t>
            </w:r>
          </w:p>
        </w:tc>
        <w:tc>
          <w:tcPr>
            <w:tcW w:w="1271" w:type="dxa"/>
          </w:tcPr>
          <w:p w14:paraId="349A89E8" w14:textId="77777777" w:rsidR="00184852" w:rsidRDefault="00184852">
            <w:pPr>
              <w:spacing w:after="120"/>
              <w:rPr>
                <w:rFonts w:eastAsiaTheme="minorEastAsia"/>
                <w:color w:val="0070C0"/>
                <w:lang w:val="en-US" w:eastAsia="zh-CN"/>
              </w:rPr>
            </w:pPr>
          </w:p>
        </w:tc>
        <w:tc>
          <w:tcPr>
            <w:tcW w:w="2693" w:type="dxa"/>
          </w:tcPr>
          <w:p w14:paraId="27A949CC"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NR positioning measurement accuracy improvement based on bandwidth aggregation</w:t>
            </w:r>
          </w:p>
        </w:tc>
        <w:tc>
          <w:tcPr>
            <w:tcW w:w="1238" w:type="dxa"/>
          </w:tcPr>
          <w:p w14:paraId="2480D9A6" w14:textId="77777777" w:rsidR="00184852" w:rsidRDefault="00207152">
            <w:pPr>
              <w:spacing w:after="120"/>
              <w:rPr>
                <w:rFonts w:eastAsiaTheme="minorEastAsia"/>
                <w:color w:val="0070C0"/>
                <w:lang w:val="en-US" w:eastAsia="zh-CN"/>
              </w:rPr>
            </w:pPr>
            <w:r>
              <w:rPr>
                <w:rFonts w:eastAsiaTheme="minorEastAsia"/>
                <w:color w:val="0070C0"/>
                <w:lang w:val="en-US" w:eastAsia="zh-CN"/>
              </w:rPr>
              <w:t>Nokia, Nokia Shanghai Bell</w:t>
            </w:r>
          </w:p>
        </w:tc>
        <w:tc>
          <w:tcPr>
            <w:tcW w:w="2614" w:type="dxa"/>
          </w:tcPr>
          <w:p w14:paraId="7E2A742B" w14:textId="23B4ED62"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3DB77EAC" w14:textId="77777777" w:rsidR="00184852" w:rsidRDefault="00184852">
            <w:pPr>
              <w:spacing w:after="120"/>
              <w:rPr>
                <w:rFonts w:eastAsiaTheme="minorEastAsia"/>
                <w:color w:val="0070C0"/>
                <w:lang w:val="en-US" w:eastAsia="zh-CN"/>
              </w:rPr>
            </w:pPr>
          </w:p>
        </w:tc>
      </w:tr>
      <w:tr w:rsidR="00184852" w14:paraId="76430070" w14:textId="77777777">
        <w:tc>
          <w:tcPr>
            <w:tcW w:w="1551" w:type="dxa"/>
          </w:tcPr>
          <w:p w14:paraId="210AE612"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R4-2216228</w:t>
            </w:r>
          </w:p>
        </w:tc>
        <w:tc>
          <w:tcPr>
            <w:tcW w:w="1271" w:type="dxa"/>
          </w:tcPr>
          <w:p w14:paraId="3A2905D9" w14:textId="77777777" w:rsidR="00184852" w:rsidRDefault="00184852">
            <w:pPr>
              <w:spacing w:after="120"/>
              <w:rPr>
                <w:rFonts w:eastAsiaTheme="minorEastAsia"/>
                <w:color w:val="0070C0"/>
                <w:lang w:val="en-US" w:eastAsia="zh-CN"/>
              </w:rPr>
            </w:pPr>
          </w:p>
        </w:tc>
        <w:tc>
          <w:tcPr>
            <w:tcW w:w="2693" w:type="dxa"/>
          </w:tcPr>
          <w:p w14:paraId="52D23058"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NR positioning measurement accuracy improvement based on carrier phase measurement</w:t>
            </w:r>
          </w:p>
        </w:tc>
        <w:tc>
          <w:tcPr>
            <w:tcW w:w="1238" w:type="dxa"/>
          </w:tcPr>
          <w:p w14:paraId="649589FE" w14:textId="77777777" w:rsidR="00184852" w:rsidRDefault="00207152">
            <w:pPr>
              <w:spacing w:after="120"/>
              <w:rPr>
                <w:rFonts w:eastAsiaTheme="minorEastAsia"/>
                <w:color w:val="0070C0"/>
                <w:lang w:val="en-US" w:eastAsia="zh-CN"/>
              </w:rPr>
            </w:pPr>
            <w:r>
              <w:rPr>
                <w:rFonts w:eastAsiaTheme="minorEastAsia"/>
                <w:color w:val="0070C0"/>
                <w:lang w:val="en-US" w:eastAsia="zh-CN"/>
              </w:rPr>
              <w:t>Nokia, Nokia Shanghai Bell</w:t>
            </w:r>
          </w:p>
        </w:tc>
        <w:tc>
          <w:tcPr>
            <w:tcW w:w="2614" w:type="dxa"/>
          </w:tcPr>
          <w:p w14:paraId="57DBAFEF" w14:textId="4B130D53"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21F95BC9" w14:textId="77777777" w:rsidR="00184852" w:rsidRDefault="00184852">
            <w:pPr>
              <w:spacing w:after="120"/>
              <w:rPr>
                <w:rFonts w:eastAsiaTheme="minorEastAsia"/>
                <w:color w:val="0070C0"/>
                <w:lang w:val="en-US" w:eastAsia="zh-CN"/>
              </w:rPr>
            </w:pPr>
          </w:p>
        </w:tc>
      </w:tr>
      <w:tr w:rsidR="00184852" w14:paraId="283319F9" w14:textId="77777777">
        <w:tc>
          <w:tcPr>
            <w:tcW w:w="1551" w:type="dxa"/>
          </w:tcPr>
          <w:p w14:paraId="0374C167"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R4-2216541</w:t>
            </w:r>
          </w:p>
        </w:tc>
        <w:tc>
          <w:tcPr>
            <w:tcW w:w="1271" w:type="dxa"/>
          </w:tcPr>
          <w:p w14:paraId="312C3182" w14:textId="77777777" w:rsidR="00184852" w:rsidRDefault="00184852">
            <w:pPr>
              <w:spacing w:after="120"/>
              <w:rPr>
                <w:rFonts w:eastAsiaTheme="minorEastAsia"/>
                <w:color w:val="0070C0"/>
                <w:lang w:val="en-US" w:eastAsia="zh-CN"/>
              </w:rPr>
            </w:pPr>
          </w:p>
        </w:tc>
        <w:tc>
          <w:tcPr>
            <w:tcW w:w="2693" w:type="dxa"/>
          </w:tcPr>
          <w:p w14:paraId="07741EB3" w14:textId="77777777" w:rsidR="00184852" w:rsidRDefault="00207152">
            <w:pPr>
              <w:spacing w:after="120"/>
              <w:rPr>
                <w:rFonts w:eastAsiaTheme="minorEastAsia"/>
                <w:color w:val="0070C0"/>
                <w:lang w:val="en-US" w:eastAsia="zh-CN"/>
              </w:rPr>
            </w:pPr>
            <w:r>
              <w:rPr>
                <w:rFonts w:eastAsiaTheme="minorEastAsia"/>
                <w:color w:val="0070C0"/>
                <w:lang w:val="en-US" w:eastAsia="zh-CN"/>
              </w:rPr>
              <w:t>Further discussion on CA based positioning enhancement</w:t>
            </w:r>
          </w:p>
        </w:tc>
        <w:tc>
          <w:tcPr>
            <w:tcW w:w="1238" w:type="dxa"/>
          </w:tcPr>
          <w:p w14:paraId="0CCA5DAC" w14:textId="77777777" w:rsidR="00184852" w:rsidRDefault="00207152">
            <w:pPr>
              <w:spacing w:after="120"/>
              <w:rPr>
                <w:rFonts w:eastAsiaTheme="minorEastAsia"/>
                <w:color w:val="0070C0"/>
                <w:lang w:val="en-US" w:eastAsia="zh-CN"/>
              </w:rPr>
            </w:pPr>
            <w:r>
              <w:rPr>
                <w:rFonts w:eastAsiaTheme="minorEastAsia"/>
                <w:color w:val="0070C0"/>
                <w:lang w:val="en-US" w:eastAsia="zh-CN"/>
              </w:rPr>
              <w:t>ZTE Corporation</w:t>
            </w:r>
          </w:p>
        </w:tc>
        <w:tc>
          <w:tcPr>
            <w:tcW w:w="2614" w:type="dxa"/>
          </w:tcPr>
          <w:p w14:paraId="4A783C24" w14:textId="4E7F84E1"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01A814D0" w14:textId="77777777" w:rsidR="00184852" w:rsidRDefault="00184852">
            <w:pPr>
              <w:spacing w:after="120"/>
              <w:rPr>
                <w:rFonts w:eastAsiaTheme="minorEastAsia"/>
                <w:color w:val="0070C0"/>
                <w:lang w:val="en-US" w:eastAsia="zh-CN"/>
              </w:rPr>
            </w:pPr>
          </w:p>
        </w:tc>
      </w:tr>
      <w:tr w:rsidR="00184852" w14:paraId="788A19FB" w14:textId="77777777">
        <w:tc>
          <w:tcPr>
            <w:tcW w:w="1551" w:type="dxa"/>
          </w:tcPr>
          <w:p w14:paraId="4B7837F4" w14:textId="77777777" w:rsidR="00184852" w:rsidRDefault="00207152">
            <w:pPr>
              <w:spacing w:after="120"/>
              <w:rPr>
                <w:rFonts w:eastAsiaTheme="minorEastAsia"/>
                <w:color w:val="0070C0"/>
                <w:lang w:val="en-US" w:eastAsia="zh-CN"/>
              </w:rPr>
            </w:pPr>
            <w:r>
              <w:rPr>
                <w:rFonts w:eastAsiaTheme="minorEastAsia"/>
                <w:color w:val="0070C0"/>
                <w:lang w:val="en-US" w:eastAsia="zh-CN"/>
              </w:rPr>
              <w:lastRenderedPageBreak/>
              <w:t>R4-2216685</w:t>
            </w:r>
          </w:p>
        </w:tc>
        <w:tc>
          <w:tcPr>
            <w:tcW w:w="1271" w:type="dxa"/>
          </w:tcPr>
          <w:p w14:paraId="5E077075" w14:textId="77777777" w:rsidR="00184852" w:rsidRDefault="00184852">
            <w:pPr>
              <w:spacing w:after="120"/>
              <w:rPr>
                <w:rFonts w:eastAsiaTheme="minorEastAsia"/>
                <w:color w:val="0070C0"/>
                <w:lang w:val="en-US" w:eastAsia="zh-CN"/>
              </w:rPr>
            </w:pPr>
          </w:p>
        </w:tc>
        <w:tc>
          <w:tcPr>
            <w:tcW w:w="2693" w:type="dxa"/>
          </w:tcPr>
          <w:p w14:paraId="5E720E5F" w14:textId="77777777" w:rsidR="00184852" w:rsidRDefault="00207152">
            <w:pPr>
              <w:spacing w:after="120"/>
              <w:rPr>
                <w:rFonts w:eastAsiaTheme="minorEastAsia"/>
                <w:color w:val="0070C0"/>
                <w:lang w:val="en-US" w:eastAsia="zh-CN"/>
              </w:rPr>
            </w:pPr>
            <w:r>
              <w:rPr>
                <w:rFonts w:eastAsiaTheme="minorEastAsia"/>
                <w:color w:val="0070C0"/>
                <w:lang w:val="en-US" w:eastAsia="zh-CN"/>
              </w:rPr>
              <w:t>Work Plan for Study Item on Expanded and Improved NR Positioning</w:t>
            </w:r>
          </w:p>
        </w:tc>
        <w:tc>
          <w:tcPr>
            <w:tcW w:w="1238" w:type="dxa"/>
          </w:tcPr>
          <w:p w14:paraId="589E327E" w14:textId="77777777" w:rsidR="00184852" w:rsidRDefault="00207152">
            <w:pPr>
              <w:spacing w:after="120"/>
              <w:rPr>
                <w:rFonts w:eastAsiaTheme="minorEastAsia"/>
                <w:color w:val="0070C0"/>
                <w:lang w:val="en-US" w:eastAsia="zh-CN"/>
              </w:rPr>
            </w:pPr>
            <w:r>
              <w:rPr>
                <w:rFonts w:eastAsiaTheme="minorEastAsia"/>
                <w:color w:val="0070C0"/>
                <w:lang w:val="en-US" w:eastAsia="zh-CN"/>
              </w:rPr>
              <w:t>Intel Corporation, CATT, Ericsson</w:t>
            </w:r>
          </w:p>
        </w:tc>
        <w:tc>
          <w:tcPr>
            <w:tcW w:w="2614" w:type="dxa"/>
          </w:tcPr>
          <w:p w14:paraId="4803FFC3" w14:textId="28E06F08"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5C77BC92" w14:textId="77777777" w:rsidR="00184852" w:rsidRDefault="00184852">
            <w:pPr>
              <w:spacing w:after="120"/>
              <w:rPr>
                <w:rFonts w:eastAsiaTheme="minorEastAsia"/>
                <w:color w:val="0070C0"/>
                <w:lang w:val="en-US" w:eastAsia="zh-CN"/>
              </w:rPr>
            </w:pPr>
          </w:p>
        </w:tc>
      </w:tr>
      <w:tr w:rsidR="00184852" w14:paraId="5BEB6EE7" w14:textId="77777777">
        <w:tc>
          <w:tcPr>
            <w:tcW w:w="1551" w:type="dxa"/>
          </w:tcPr>
          <w:p w14:paraId="6513B66E"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R4-2216725</w:t>
            </w:r>
          </w:p>
        </w:tc>
        <w:tc>
          <w:tcPr>
            <w:tcW w:w="1271" w:type="dxa"/>
          </w:tcPr>
          <w:p w14:paraId="404A8ABA" w14:textId="77777777" w:rsidR="00184852" w:rsidRDefault="00184852">
            <w:pPr>
              <w:spacing w:after="120"/>
              <w:rPr>
                <w:rFonts w:eastAsiaTheme="minorEastAsia"/>
                <w:color w:val="0070C0"/>
                <w:lang w:val="en-US" w:eastAsia="zh-CN"/>
              </w:rPr>
            </w:pPr>
          </w:p>
        </w:tc>
        <w:tc>
          <w:tcPr>
            <w:tcW w:w="2693" w:type="dxa"/>
          </w:tcPr>
          <w:p w14:paraId="06B8E993" w14:textId="77777777" w:rsidR="00184852" w:rsidRDefault="00207152">
            <w:pPr>
              <w:spacing w:after="120"/>
              <w:rPr>
                <w:rFonts w:eastAsiaTheme="minorEastAsia"/>
                <w:color w:val="0070C0"/>
                <w:lang w:val="en-US" w:eastAsia="zh-CN"/>
              </w:rPr>
            </w:pPr>
            <w:r>
              <w:rPr>
                <w:rFonts w:eastAsiaTheme="minorEastAsia"/>
                <w:color w:val="0070C0"/>
                <w:lang w:val="en-US" w:eastAsia="zh-CN"/>
              </w:rPr>
              <w:t>Study of PRS/SRS bandwidth aggregation – RF aspects</w:t>
            </w:r>
          </w:p>
        </w:tc>
        <w:tc>
          <w:tcPr>
            <w:tcW w:w="1238" w:type="dxa"/>
          </w:tcPr>
          <w:p w14:paraId="7EE5645F" w14:textId="77777777" w:rsidR="00184852" w:rsidRDefault="00207152">
            <w:pPr>
              <w:spacing w:after="120"/>
              <w:rPr>
                <w:rFonts w:eastAsiaTheme="minorEastAsia"/>
                <w:color w:val="0070C0"/>
                <w:lang w:val="en-US" w:eastAsia="zh-CN"/>
              </w:rPr>
            </w:pPr>
            <w:r>
              <w:rPr>
                <w:rFonts w:eastAsiaTheme="minorEastAsia"/>
                <w:color w:val="0070C0"/>
                <w:lang w:val="en-US" w:eastAsia="zh-CN"/>
              </w:rPr>
              <w:t>Qualcomm Incorporated</w:t>
            </w:r>
          </w:p>
        </w:tc>
        <w:tc>
          <w:tcPr>
            <w:tcW w:w="2614" w:type="dxa"/>
          </w:tcPr>
          <w:p w14:paraId="414884A7" w14:textId="6AB7AB21"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1615C320" w14:textId="77777777" w:rsidR="00184852" w:rsidRDefault="00184852">
            <w:pPr>
              <w:spacing w:after="120"/>
              <w:rPr>
                <w:rFonts w:eastAsiaTheme="minorEastAsia"/>
                <w:color w:val="0070C0"/>
                <w:lang w:val="en-US" w:eastAsia="zh-CN"/>
              </w:rPr>
            </w:pPr>
          </w:p>
        </w:tc>
      </w:tr>
    </w:tbl>
    <w:p w14:paraId="720A6A4F" w14:textId="77777777" w:rsidR="00184852" w:rsidRDefault="00184852">
      <w:pPr>
        <w:rPr>
          <w:lang w:eastAsia="ja-JP"/>
        </w:rPr>
      </w:pPr>
    </w:p>
    <w:p w14:paraId="149D431A" w14:textId="77777777" w:rsidR="00184852" w:rsidRDefault="00207152">
      <w:pPr>
        <w:rPr>
          <w:rFonts w:eastAsiaTheme="minorEastAsia"/>
          <w:color w:val="0070C0"/>
          <w:lang w:val="en-US" w:eastAsia="zh-CN"/>
        </w:rPr>
      </w:pPr>
      <w:r>
        <w:rPr>
          <w:rFonts w:eastAsiaTheme="minorEastAsia"/>
          <w:color w:val="0070C0"/>
          <w:lang w:val="en-US" w:eastAsia="zh-CN"/>
        </w:rPr>
        <w:t>Notes:</w:t>
      </w:r>
    </w:p>
    <w:p w14:paraId="7023ED39"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D508710"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55A4543" w14:textId="77777777" w:rsidR="00184852" w:rsidRDefault="0020715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1FC3A6" w14:textId="77777777" w:rsidR="00184852" w:rsidRDefault="0020715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A1ACDF"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9719A56"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3ABF57" w14:textId="77777777" w:rsidR="00184852" w:rsidRDefault="00184852">
      <w:pPr>
        <w:rPr>
          <w:rFonts w:eastAsiaTheme="minorEastAsia"/>
          <w:color w:val="0070C0"/>
          <w:lang w:val="en-US" w:eastAsia="zh-CN"/>
        </w:rPr>
      </w:pPr>
    </w:p>
    <w:p w14:paraId="56CB4E3C" w14:textId="77777777" w:rsidR="00184852" w:rsidRDefault="00207152">
      <w:pPr>
        <w:pStyle w:val="Heading2"/>
      </w:pPr>
      <w:r>
        <w:t xml:space="preserve">2nd </w:t>
      </w:r>
      <w:r>
        <w:rPr>
          <w:rFonts w:hint="eastAsia"/>
        </w:rPr>
        <w:t xml:space="preserve">round </w:t>
      </w:r>
    </w:p>
    <w:p w14:paraId="508547A3" w14:textId="77777777" w:rsidR="00184852" w:rsidRDefault="00184852">
      <w:pPr>
        <w:rPr>
          <w:lang w:val="en-US" w:eastAsia="ja-JP"/>
        </w:rPr>
      </w:pPr>
    </w:p>
    <w:tbl>
      <w:tblPr>
        <w:tblStyle w:val="TableGrid"/>
        <w:tblW w:w="11199" w:type="dxa"/>
        <w:tblInd w:w="-714" w:type="dxa"/>
        <w:tblLook w:val="04A0" w:firstRow="1" w:lastRow="0" w:firstColumn="1" w:lastColumn="0" w:noHBand="0" w:noVBand="1"/>
      </w:tblPr>
      <w:tblGrid>
        <w:gridCol w:w="1558"/>
        <w:gridCol w:w="1700"/>
        <w:gridCol w:w="2288"/>
        <w:gridCol w:w="1183"/>
        <w:gridCol w:w="2138"/>
        <w:gridCol w:w="2332"/>
      </w:tblGrid>
      <w:tr w:rsidR="00184852" w14:paraId="38B19D18" w14:textId="77777777" w:rsidTr="002635F4">
        <w:tc>
          <w:tcPr>
            <w:tcW w:w="1558" w:type="dxa"/>
          </w:tcPr>
          <w:p w14:paraId="241A0B03"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0" w:type="dxa"/>
          </w:tcPr>
          <w:p w14:paraId="162540EB" w14:textId="77777777" w:rsidR="00184852" w:rsidRDefault="002071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8" w:type="dxa"/>
          </w:tcPr>
          <w:p w14:paraId="2E382E25" w14:textId="77777777" w:rsidR="00184852" w:rsidRDefault="00207152">
            <w:pPr>
              <w:spacing w:after="120"/>
              <w:rPr>
                <w:b/>
                <w:bCs/>
                <w:color w:val="0070C0"/>
                <w:lang w:val="en-US" w:eastAsia="zh-CN"/>
              </w:rPr>
            </w:pPr>
            <w:r>
              <w:rPr>
                <w:b/>
                <w:bCs/>
                <w:color w:val="0070C0"/>
                <w:lang w:val="en-US" w:eastAsia="zh-CN"/>
              </w:rPr>
              <w:t>Title</w:t>
            </w:r>
          </w:p>
        </w:tc>
        <w:tc>
          <w:tcPr>
            <w:tcW w:w="1183" w:type="dxa"/>
          </w:tcPr>
          <w:p w14:paraId="3C4F12D0" w14:textId="77777777" w:rsidR="00184852" w:rsidRDefault="00207152">
            <w:pPr>
              <w:spacing w:after="120"/>
              <w:rPr>
                <w:b/>
                <w:bCs/>
                <w:color w:val="0070C0"/>
                <w:lang w:val="en-US" w:eastAsia="zh-CN"/>
              </w:rPr>
            </w:pPr>
            <w:r>
              <w:rPr>
                <w:b/>
                <w:bCs/>
                <w:color w:val="0070C0"/>
                <w:lang w:val="en-US" w:eastAsia="zh-CN"/>
              </w:rPr>
              <w:t>Source</w:t>
            </w:r>
          </w:p>
        </w:tc>
        <w:tc>
          <w:tcPr>
            <w:tcW w:w="2138" w:type="dxa"/>
          </w:tcPr>
          <w:p w14:paraId="40919971" w14:textId="77777777" w:rsidR="00184852" w:rsidRDefault="002071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2" w:type="dxa"/>
          </w:tcPr>
          <w:p w14:paraId="2CB862C3" w14:textId="77777777" w:rsidR="00184852" w:rsidRDefault="00207152">
            <w:pPr>
              <w:spacing w:after="120"/>
              <w:rPr>
                <w:b/>
                <w:bCs/>
                <w:color w:val="0070C0"/>
                <w:lang w:val="en-US" w:eastAsia="zh-CN"/>
              </w:rPr>
            </w:pPr>
            <w:r>
              <w:rPr>
                <w:b/>
                <w:bCs/>
                <w:color w:val="0070C0"/>
                <w:lang w:val="en-US" w:eastAsia="zh-CN"/>
              </w:rPr>
              <w:t>Comments</w:t>
            </w:r>
          </w:p>
        </w:tc>
      </w:tr>
      <w:tr w:rsidR="002A2E83" w14:paraId="0D1089AD" w14:textId="77777777" w:rsidTr="002635F4">
        <w:tc>
          <w:tcPr>
            <w:tcW w:w="1558" w:type="dxa"/>
          </w:tcPr>
          <w:p w14:paraId="10E47BC9" w14:textId="22F9218E" w:rsidR="002A2E83" w:rsidRDefault="004B4B88" w:rsidP="002A2E83">
            <w:pPr>
              <w:spacing w:after="120"/>
              <w:rPr>
                <w:rFonts w:eastAsiaTheme="minorEastAsia"/>
                <w:color w:val="0070C0"/>
                <w:lang w:val="en-US" w:eastAsia="zh-CN"/>
              </w:rPr>
            </w:pPr>
            <w:r w:rsidRPr="004B4B88">
              <w:rPr>
                <w:rFonts w:eastAsiaTheme="minorEastAsia"/>
                <w:color w:val="0070C0"/>
                <w:lang w:val="en-US" w:eastAsia="zh-CN"/>
              </w:rPr>
              <w:t>R4-2217739</w:t>
            </w:r>
          </w:p>
        </w:tc>
        <w:tc>
          <w:tcPr>
            <w:tcW w:w="1700" w:type="dxa"/>
          </w:tcPr>
          <w:p w14:paraId="286D8E3C" w14:textId="77777777" w:rsidR="002A2E83" w:rsidRDefault="002A2E83" w:rsidP="002A2E83">
            <w:pPr>
              <w:spacing w:after="120"/>
              <w:rPr>
                <w:rFonts w:eastAsiaTheme="minorEastAsia"/>
                <w:color w:val="0070C0"/>
                <w:lang w:val="en-US" w:eastAsia="zh-CN"/>
              </w:rPr>
            </w:pPr>
          </w:p>
        </w:tc>
        <w:tc>
          <w:tcPr>
            <w:tcW w:w="2288" w:type="dxa"/>
          </w:tcPr>
          <w:p w14:paraId="0DF660D4" w14:textId="66BAAC7A" w:rsidR="002A2E83" w:rsidRDefault="002308A9" w:rsidP="002A2E83">
            <w:pPr>
              <w:spacing w:after="120"/>
              <w:rPr>
                <w:rFonts w:eastAsiaTheme="minorEastAsia"/>
                <w:color w:val="0070C0"/>
                <w:lang w:val="en-US" w:eastAsia="zh-CN"/>
              </w:rPr>
            </w:pPr>
            <w:r w:rsidRPr="00431433">
              <w:rPr>
                <w:rFonts w:eastAsiaTheme="minorEastAsia"/>
                <w:color w:val="0070C0"/>
                <w:lang w:val="en-US" w:eastAsia="zh-CN"/>
              </w:rPr>
              <w:t>WF on expanded and improved NR positioning</w:t>
            </w:r>
            <w:r>
              <w:rPr>
                <w:rFonts w:eastAsiaTheme="minorEastAsia"/>
                <w:color w:val="0070C0"/>
                <w:lang w:val="en-US" w:eastAsia="zh-CN"/>
              </w:rPr>
              <w:t xml:space="preserve"> – UE RF aspects</w:t>
            </w:r>
          </w:p>
        </w:tc>
        <w:tc>
          <w:tcPr>
            <w:tcW w:w="1183" w:type="dxa"/>
          </w:tcPr>
          <w:p w14:paraId="3FED4E00" w14:textId="5CFBCC05" w:rsidR="002A2E83" w:rsidRDefault="002308A9" w:rsidP="002A2E83">
            <w:pPr>
              <w:spacing w:after="120"/>
              <w:rPr>
                <w:rFonts w:eastAsiaTheme="minorEastAsia"/>
                <w:color w:val="0070C0"/>
                <w:lang w:val="en-US" w:eastAsia="zh-CN"/>
              </w:rPr>
            </w:pPr>
            <w:r>
              <w:rPr>
                <w:rFonts w:eastAsiaTheme="minorEastAsia"/>
                <w:color w:val="0070C0"/>
                <w:lang w:val="en-US" w:eastAsia="zh-CN"/>
              </w:rPr>
              <w:t>Intel Corporation</w:t>
            </w:r>
          </w:p>
        </w:tc>
        <w:tc>
          <w:tcPr>
            <w:tcW w:w="2138" w:type="dxa"/>
          </w:tcPr>
          <w:p w14:paraId="0DD63D8E" w14:textId="0956799E" w:rsidR="002A2E83" w:rsidRDefault="002635F4" w:rsidP="002A2E83">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6F04251C" w14:textId="591203D4" w:rsidR="002A2E83" w:rsidRDefault="002635F4" w:rsidP="002A2E83">
            <w:pPr>
              <w:spacing w:after="120"/>
              <w:rPr>
                <w:rFonts w:eastAsiaTheme="minorEastAsia"/>
                <w:color w:val="0070C0"/>
                <w:lang w:val="en-US" w:eastAsia="zh-CN"/>
              </w:rPr>
            </w:pPr>
            <w:r>
              <w:rPr>
                <w:rFonts w:eastAsiaTheme="minorEastAsia"/>
                <w:color w:val="0070C0"/>
                <w:lang w:val="en-US" w:eastAsia="zh-CN"/>
              </w:rPr>
              <w:t>Discussed in final GTW session</w:t>
            </w:r>
          </w:p>
        </w:tc>
      </w:tr>
    </w:tbl>
    <w:p w14:paraId="72EF825C" w14:textId="77777777" w:rsidR="00184852" w:rsidRDefault="00184852">
      <w:pPr>
        <w:rPr>
          <w:rFonts w:eastAsiaTheme="minorEastAsia"/>
          <w:color w:val="0070C0"/>
          <w:lang w:val="en-US" w:eastAsia="zh-CN"/>
        </w:rPr>
      </w:pPr>
    </w:p>
    <w:p w14:paraId="6968EDAB" w14:textId="77777777" w:rsidR="00184852" w:rsidRDefault="00207152">
      <w:pPr>
        <w:rPr>
          <w:rFonts w:eastAsiaTheme="minorEastAsia"/>
          <w:color w:val="0070C0"/>
          <w:lang w:val="en-US" w:eastAsia="zh-CN"/>
        </w:rPr>
      </w:pPr>
      <w:r>
        <w:rPr>
          <w:rFonts w:eastAsiaTheme="minorEastAsia"/>
          <w:color w:val="0070C0"/>
          <w:lang w:val="en-US" w:eastAsia="zh-CN"/>
        </w:rPr>
        <w:t>Notes:</w:t>
      </w:r>
    </w:p>
    <w:p w14:paraId="7972A8D6" w14:textId="77777777" w:rsidR="00184852" w:rsidRDefault="00207152">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EC41347" w14:textId="77777777" w:rsidR="00184852" w:rsidRDefault="00207152">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245640" w14:textId="77777777" w:rsidR="00184852" w:rsidRDefault="00207152">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40D855B" w14:textId="77777777" w:rsidR="00184852" w:rsidRDefault="00207152">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5C1BF11" w14:textId="77777777" w:rsidR="00184852" w:rsidRDefault="00207152">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84852">
      <w:footerReference w:type="default" r:id="rId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5F678" w14:textId="77777777" w:rsidR="00981DD1" w:rsidRDefault="00981DD1">
      <w:pPr>
        <w:spacing w:after="0" w:line="240" w:lineRule="auto"/>
      </w:pPr>
      <w:r>
        <w:separator/>
      </w:r>
    </w:p>
  </w:endnote>
  <w:endnote w:type="continuationSeparator" w:id="0">
    <w:p w14:paraId="77D063B7" w14:textId="77777777" w:rsidR="00981DD1" w:rsidRDefault="00981DD1">
      <w:pPr>
        <w:spacing w:after="0" w:line="240" w:lineRule="auto"/>
      </w:pPr>
      <w:r>
        <w:continuationSeparator/>
      </w:r>
    </w:p>
  </w:endnote>
  <w:endnote w:type="continuationNotice" w:id="1">
    <w:p w14:paraId="3F935957" w14:textId="77777777" w:rsidR="00981DD1" w:rsidRDefault="00981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145022"/>
      <w:docPartObj>
        <w:docPartGallery w:val="AutoText"/>
      </w:docPartObj>
    </w:sdtPr>
    <w:sdtEndPr/>
    <w:sdtContent>
      <w:p w14:paraId="45D0F60F" w14:textId="77777777" w:rsidR="0081719D" w:rsidRDefault="0081719D">
        <w:pPr>
          <w:pStyle w:val="Footer"/>
        </w:pPr>
        <w:r>
          <w:fldChar w:fldCharType="begin"/>
        </w:r>
        <w:r>
          <w:instrText xml:space="preserve"> PAGE   \* MERGEFORMAT </w:instrText>
        </w:r>
        <w:r>
          <w:fldChar w:fldCharType="separate"/>
        </w:r>
        <w:r w:rsidR="004A39FC">
          <w:rPr>
            <w:noProof/>
          </w:rPr>
          <w:t>26</w:t>
        </w:r>
        <w:r>
          <w:fldChar w:fldCharType="end"/>
        </w:r>
      </w:p>
    </w:sdtContent>
  </w:sdt>
  <w:p w14:paraId="7C7C71F7" w14:textId="77777777" w:rsidR="0081719D" w:rsidRDefault="00817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71DD7" w14:textId="77777777" w:rsidR="00981DD1" w:rsidRDefault="00981DD1">
      <w:pPr>
        <w:spacing w:after="0" w:line="240" w:lineRule="auto"/>
      </w:pPr>
      <w:r>
        <w:separator/>
      </w:r>
    </w:p>
  </w:footnote>
  <w:footnote w:type="continuationSeparator" w:id="0">
    <w:p w14:paraId="5CAE4F16" w14:textId="77777777" w:rsidR="00981DD1" w:rsidRDefault="00981DD1">
      <w:pPr>
        <w:spacing w:after="0" w:line="240" w:lineRule="auto"/>
      </w:pPr>
      <w:r>
        <w:continuationSeparator/>
      </w:r>
    </w:p>
  </w:footnote>
  <w:footnote w:type="continuationNotice" w:id="1">
    <w:p w14:paraId="3CF92691" w14:textId="77777777" w:rsidR="00981DD1" w:rsidRDefault="00981D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E8081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A78B8"/>
    <w:multiLevelType w:val="hybridMultilevel"/>
    <w:tmpl w:val="603C49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21222E"/>
    <w:multiLevelType w:val="multilevel"/>
    <w:tmpl w:val="0F2122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0C4BB4"/>
    <w:multiLevelType w:val="hybridMultilevel"/>
    <w:tmpl w:val="15EA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1C6DC8"/>
    <w:multiLevelType w:val="hybridMultilevel"/>
    <w:tmpl w:val="DA847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BFA6C8E2">
      <w:start w:val="1"/>
      <w:numFmt w:val="bullet"/>
      <w:lvlText w:val=""/>
      <w:lvlJc w:val="left"/>
      <w:pPr>
        <w:ind w:left="5760" w:hanging="360"/>
      </w:pPr>
      <w:rPr>
        <w:rFonts w:ascii="Wingdings" w:hAnsi="Wingdings" w:hint="default"/>
      </w:rPr>
    </w:lvl>
    <w:lvl w:ilvl="8" w:tplc="0409001B" w:tentative="1">
      <w:start w:val="1"/>
      <w:numFmt w:val="lowerRoman"/>
      <w:lvlText w:val="%9."/>
      <w:lvlJc w:val="right"/>
      <w:pPr>
        <w:ind w:left="6480" w:hanging="180"/>
      </w:pPr>
    </w:lvl>
  </w:abstractNum>
  <w:abstractNum w:abstractNumId="8" w15:restartNumberingAfterBreak="0">
    <w:nsid w:val="1FDE4378"/>
    <w:multiLevelType w:val="hybridMultilevel"/>
    <w:tmpl w:val="1DF22880"/>
    <w:lvl w:ilvl="0" w:tplc="0DCA82A8">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000C2"/>
    <w:multiLevelType w:val="multilevel"/>
    <w:tmpl w:val="2C70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4DD4DA7"/>
    <w:multiLevelType w:val="multilevel"/>
    <w:tmpl w:val="34DD4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130329"/>
    <w:multiLevelType w:val="hybridMultilevel"/>
    <w:tmpl w:val="C22A3B42"/>
    <w:lvl w:ilvl="0" w:tplc="0DCA82A8">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hybridMultilevel"/>
    <w:tmpl w:val="DBEC88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FA6C8E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913E00"/>
    <w:multiLevelType w:val="hybridMultilevel"/>
    <w:tmpl w:val="92540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lowerLetter"/>
      <w:lvlText w:val="%4."/>
      <w:lvlJc w:val="left"/>
      <w:pPr>
        <w:ind w:left="3096" w:hanging="360"/>
      </w:pPr>
      <w:rPr>
        <w:rFonts w:hint="default"/>
      </w:rPr>
    </w:lvl>
    <w:lvl w:ilvl="4">
      <w:start w:val="1"/>
      <w:numFmt w:val="lowerRoman"/>
      <w:lvlText w:val="%5."/>
      <w:lvlJc w:val="right"/>
      <w:pPr>
        <w:ind w:left="3816" w:hanging="360"/>
      </w:pPr>
      <w:rPr>
        <w:rFont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DE4DED"/>
    <w:multiLevelType w:val="hybridMultilevel"/>
    <w:tmpl w:val="80A60288"/>
    <w:lvl w:ilvl="0" w:tplc="0DCA82A8">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F37F0"/>
    <w:multiLevelType w:val="hybridMultilevel"/>
    <w:tmpl w:val="CBD8939E"/>
    <w:lvl w:ilvl="0" w:tplc="0DCA82A8">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22107D"/>
    <w:multiLevelType w:val="multilevel"/>
    <w:tmpl w:val="5E22107D"/>
    <w:lvl w:ilvl="0">
      <w:start w:val="1"/>
      <w:numFmt w:val="bullet"/>
      <w:lvlText w:val=""/>
      <w:lvlJc w:val="left"/>
      <w:pPr>
        <w:ind w:left="720" w:hanging="360"/>
      </w:pPr>
      <w:rPr>
        <w:rFonts w:ascii="Wingdings" w:hAnsi="Wingdings"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0E1999"/>
    <w:multiLevelType w:val="hybridMultilevel"/>
    <w:tmpl w:val="2F844520"/>
    <w:lvl w:ilvl="0" w:tplc="04090001">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D2C0B"/>
    <w:multiLevelType w:val="hybridMultilevel"/>
    <w:tmpl w:val="CAA8274C"/>
    <w:lvl w:ilvl="0" w:tplc="0DCA82A8">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01695"/>
    <w:multiLevelType w:val="hybridMultilevel"/>
    <w:tmpl w:val="198A06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6B2800"/>
    <w:multiLevelType w:val="multilevel"/>
    <w:tmpl w:val="686B28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0678E"/>
    <w:multiLevelType w:val="hybridMultilevel"/>
    <w:tmpl w:val="F7949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5"/>
  </w:num>
  <w:num w:numId="4">
    <w:abstractNumId w:val="18"/>
  </w:num>
  <w:num w:numId="5">
    <w:abstractNumId w:val="4"/>
  </w:num>
  <w:num w:numId="6">
    <w:abstractNumId w:val="25"/>
  </w:num>
  <w:num w:numId="7">
    <w:abstractNumId w:val="11"/>
  </w:num>
  <w:num w:numId="8">
    <w:abstractNumId w:val="6"/>
  </w:num>
  <w:num w:numId="9">
    <w:abstractNumId w:val="3"/>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num>
  <w:num w:numId="12">
    <w:abstractNumId w:val="2"/>
  </w:num>
  <w:num w:numId="13">
    <w:abstractNumId w:val="24"/>
  </w:num>
  <w:num w:numId="14">
    <w:abstractNumId w:val="23"/>
  </w:num>
  <w:num w:numId="15">
    <w:abstractNumId w:val="22"/>
  </w:num>
  <w:num w:numId="16">
    <w:abstractNumId w:val="8"/>
  </w:num>
  <w:num w:numId="17">
    <w:abstractNumId w:val="12"/>
  </w:num>
  <w:num w:numId="18">
    <w:abstractNumId w:val="21"/>
  </w:num>
  <w:num w:numId="19">
    <w:abstractNumId w:val="9"/>
  </w:num>
  <w:num w:numId="20">
    <w:abstractNumId w:val="14"/>
  </w:num>
  <w:num w:numId="21">
    <w:abstractNumId w:val="20"/>
  </w:num>
  <w:num w:numId="22">
    <w:abstractNumId w:val="19"/>
  </w:num>
  <w:num w:numId="23">
    <w:abstractNumId w:val="17"/>
  </w:num>
  <w:num w:numId="24">
    <w:abstractNumId w:val="26"/>
  </w:num>
  <w:num w:numId="25">
    <w:abstractNumId w:val="7"/>
  </w:num>
  <w:num w:numId="26">
    <w:abstractNumId w:val="1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05481"/>
    <w:rsid w:val="0000702A"/>
    <w:rsid w:val="00012634"/>
    <w:rsid w:val="0001457B"/>
    <w:rsid w:val="00016CD1"/>
    <w:rsid w:val="00020C56"/>
    <w:rsid w:val="00024FCC"/>
    <w:rsid w:val="00026ACC"/>
    <w:rsid w:val="0002782F"/>
    <w:rsid w:val="0003171D"/>
    <w:rsid w:val="00031C1D"/>
    <w:rsid w:val="00035C50"/>
    <w:rsid w:val="000406B2"/>
    <w:rsid w:val="00041C72"/>
    <w:rsid w:val="000457A1"/>
    <w:rsid w:val="00050001"/>
    <w:rsid w:val="00052041"/>
    <w:rsid w:val="0005326A"/>
    <w:rsid w:val="00053898"/>
    <w:rsid w:val="00053A65"/>
    <w:rsid w:val="000561A8"/>
    <w:rsid w:val="000576BD"/>
    <w:rsid w:val="0006266D"/>
    <w:rsid w:val="00062894"/>
    <w:rsid w:val="00065506"/>
    <w:rsid w:val="00065F3D"/>
    <w:rsid w:val="00065F40"/>
    <w:rsid w:val="00072FBD"/>
    <w:rsid w:val="0007382E"/>
    <w:rsid w:val="00075EB6"/>
    <w:rsid w:val="000766E1"/>
    <w:rsid w:val="00077A60"/>
    <w:rsid w:val="00077E16"/>
    <w:rsid w:val="00077FF6"/>
    <w:rsid w:val="00080D82"/>
    <w:rsid w:val="00081692"/>
    <w:rsid w:val="00082770"/>
    <w:rsid w:val="00082C46"/>
    <w:rsid w:val="00083F3B"/>
    <w:rsid w:val="00083FBE"/>
    <w:rsid w:val="000840BF"/>
    <w:rsid w:val="00085A0E"/>
    <w:rsid w:val="00085B9F"/>
    <w:rsid w:val="00087548"/>
    <w:rsid w:val="00093E7E"/>
    <w:rsid w:val="00096D96"/>
    <w:rsid w:val="000A1830"/>
    <w:rsid w:val="000A1A71"/>
    <w:rsid w:val="000A2B57"/>
    <w:rsid w:val="000A2CCB"/>
    <w:rsid w:val="000A4121"/>
    <w:rsid w:val="000A4AA3"/>
    <w:rsid w:val="000A550E"/>
    <w:rsid w:val="000A7624"/>
    <w:rsid w:val="000B0960"/>
    <w:rsid w:val="000B1A55"/>
    <w:rsid w:val="000B20BB"/>
    <w:rsid w:val="000B2EF6"/>
    <w:rsid w:val="000B2FA6"/>
    <w:rsid w:val="000B4AA0"/>
    <w:rsid w:val="000B6E59"/>
    <w:rsid w:val="000C2553"/>
    <w:rsid w:val="000C277A"/>
    <w:rsid w:val="000C38C3"/>
    <w:rsid w:val="000C4549"/>
    <w:rsid w:val="000C5CED"/>
    <w:rsid w:val="000C60F4"/>
    <w:rsid w:val="000D09FD"/>
    <w:rsid w:val="000D0B3C"/>
    <w:rsid w:val="000D19DE"/>
    <w:rsid w:val="000D23F4"/>
    <w:rsid w:val="000D44FB"/>
    <w:rsid w:val="000D574B"/>
    <w:rsid w:val="000D6CFC"/>
    <w:rsid w:val="000D73ED"/>
    <w:rsid w:val="000E537B"/>
    <w:rsid w:val="000E57D0"/>
    <w:rsid w:val="000E7858"/>
    <w:rsid w:val="000F00E0"/>
    <w:rsid w:val="000F0211"/>
    <w:rsid w:val="000F0E0A"/>
    <w:rsid w:val="000F39CA"/>
    <w:rsid w:val="000F5147"/>
    <w:rsid w:val="000F559A"/>
    <w:rsid w:val="000F7855"/>
    <w:rsid w:val="00107927"/>
    <w:rsid w:val="00110E26"/>
    <w:rsid w:val="00111321"/>
    <w:rsid w:val="001128E7"/>
    <w:rsid w:val="00112B38"/>
    <w:rsid w:val="00115F0B"/>
    <w:rsid w:val="00117BD6"/>
    <w:rsid w:val="0012016F"/>
    <w:rsid w:val="001206C2"/>
    <w:rsid w:val="001207C3"/>
    <w:rsid w:val="00120FE1"/>
    <w:rsid w:val="00121978"/>
    <w:rsid w:val="00122188"/>
    <w:rsid w:val="001230FE"/>
    <w:rsid w:val="00123422"/>
    <w:rsid w:val="00124B6A"/>
    <w:rsid w:val="00124D2D"/>
    <w:rsid w:val="00130462"/>
    <w:rsid w:val="00130971"/>
    <w:rsid w:val="0013187A"/>
    <w:rsid w:val="00131F93"/>
    <w:rsid w:val="00136D4C"/>
    <w:rsid w:val="00137953"/>
    <w:rsid w:val="00142538"/>
    <w:rsid w:val="00142BB9"/>
    <w:rsid w:val="00143641"/>
    <w:rsid w:val="00144F96"/>
    <w:rsid w:val="00145F39"/>
    <w:rsid w:val="001511B7"/>
    <w:rsid w:val="00151EAC"/>
    <w:rsid w:val="0015254D"/>
    <w:rsid w:val="00153528"/>
    <w:rsid w:val="00154E68"/>
    <w:rsid w:val="001563F6"/>
    <w:rsid w:val="00157044"/>
    <w:rsid w:val="00162548"/>
    <w:rsid w:val="00163B55"/>
    <w:rsid w:val="001671FC"/>
    <w:rsid w:val="00172183"/>
    <w:rsid w:val="00173016"/>
    <w:rsid w:val="001751AB"/>
    <w:rsid w:val="00175469"/>
    <w:rsid w:val="00175A3F"/>
    <w:rsid w:val="00180E09"/>
    <w:rsid w:val="00183D4C"/>
    <w:rsid w:val="00183F6D"/>
    <w:rsid w:val="00184852"/>
    <w:rsid w:val="0018670E"/>
    <w:rsid w:val="001901FF"/>
    <w:rsid w:val="00191DF9"/>
    <w:rsid w:val="0019219A"/>
    <w:rsid w:val="00193A22"/>
    <w:rsid w:val="001946E6"/>
    <w:rsid w:val="00195077"/>
    <w:rsid w:val="00195F2C"/>
    <w:rsid w:val="001A033F"/>
    <w:rsid w:val="001A08AA"/>
    <w:rsid w:val="001A59CB"/>
    <w:rsid w:val="001B0E11"/>
    <w:rsid w:val="001B0E27"/>
    <w:rsid w:val="001B17D7"/>
    <w:rsid w:val="001B35AE"/>
    <w:rsid w:val="001B4D30"/>
    <w:rsid w:val="001B531B"/>
    <w:rsid w:val="001B7991"/>
    <w:rsid w:val="001B7D89"/>
    <w:rsid w:val="001B7FD5"/>
    <w:rsid w:val="001C1409"/>
    <w:rsid w:val="001C1CC3"/>
    <w:rsid w:val="001C25C6"/>
    <w:rsid w:val="001C2AE6"/>
    <w:rsid w:val="001C427D"/>
    <w:rsid w:val="001C4A89"/>
    <w:rsid w:val="001C6177"/>
    <w:rsid w:val="001D0363"/>
    <w:rsid w:val="001D12B4"/>
    <w:rsid w:val="001D1B07"/>
    <w:rsid w:val="001D3413"/>
    <w:rsid w:val="001D41CB"/>
    <w:rsid w:val="001D7504"/>
    <w:rsid w:val="001D7D94"/>
    <w:rsid w:val="001E0A28"/>
    <w:rsid w:val="001E4218"/>
    <w:rsid w:val="001E6C4D"/>
    <w:rsid w:val="001F0B20"/>
    <w:rsid w:val="001F63D8"/>
    <w:rsid w:val="00200A62"/>
    <w:rsid w:val="00203740"/>
    <w:rsid w:val="00206F51"/>
    <w:rsid w:val="00207152"/>
    <w:rsid w:val="00207356"/>
    <w:rsid w:val="0021313A"/>
    <w:rsid w:val="002138EA"/>
    <w:rsid w:val="002139EA"/>
    <w:rsid w:val="00213F84"/>
    <w:rsid w:val="00214BB3"/>
    <w:rsid w:val="00214FBD"/>
    <w:rsid w:val="00221E08"/>
    <w:rsid w:val="00222897"/>
    <w:rsid w:val="00222AC6"/>
    <w:rsid w:val="00222B0C"/>
    <w:rsid w:val="00225939"/>
    <w:rsid w:val="002304C9"/>
    <w:rsid w:val="002308A9"/>
    <w:rsid w:val="002308CF"/>
    <w:rsid w:val="00231592"/>
    <w:rsid w:val="00232C64"/>
    <w:rsid w:val="0023536D"/>
    <w:rsid w:val="00235394"/>
    <w:rsid w:val="00235577"/>
    <w:rsid w:val="002371B2"/>
    <w:rsid w:val="002424AB"/>
    <w:rsid w:val="00242FCE"/>
    <w:rsid w:val="002435CA"/>
    <w:rsid w:val="0024366A"/>
    <w:rsid w:val="0024469F"/>
    <w:rsid w:val="00250B5B"/>
    <w:rsid w:val="00252DB8"/>
    <w:rsid w:val="00252DCA"/>
    <w:rsid w:val="002537BC"/>
    <w:rsid w:val="00253BCE"/>
    <w:rsid w:val="0025491E"/>
    <w:rsid w:val="0025599C"/>
    <w:rsid w:val="00255C58"/>
    <w:rsid w:val="00256071"/>
    <w:rsid w:val="00257886"/>
    <w:rsid w:val="00260EC7"/>
    <w:rsid w:val="00260F12"/>
    <w:rsid w:val="00261539"/>
    <w:rsid w:val="002616D5"/>
    <w:rsid w:val="0026179F"/>
    <w:rsid w:val="002635F4"/>
    <w:rsid w:val="002666AE"/>
    <w:rsid w:val="00266E79"/>
    <w:rsid w:val="002717E1"/>
    <w:rsid w:val="00271922"/>
    <w:rsid w:val="00272A28"/>
    <w:rsid w:val="00274E1A"/>
    <w:rsid w:val="00274E25"/>
    <w:rsid w:val="002756B6"/>
    <w:rsid w:val="002775B1"/>
    <w:rsid w:val="002775B9"/>
    <w:rsid w:val="002811C4"/>
    <w:rsid w:val="00282213"/>
    <w:rsid w:val="002829AB"/>
    <w:rsid w:val="00284016"/>
    <w:rsid w:val="002858BF"/>
    <w:rsid w:val="00287168"/>
    <w:rsid w:val="002910CC"/>
    <w:rsid w:val="002939AF"/>
    <w:rsid w:val="00294491"/>
    <w:rsid w:val="00294BDE"/>
    <w:rsid w:val="002A0CED"/>
    <w:rsid w:val="002A2E83"/>
    <w:rsid w:val="002A4CD0"/>
    <w:rsid w:val="002A7525"/>
    <w:rsid w:val="002A7DA6"/>
    <w:rsid w:val="002B0209"/>
    <w:rsid w:val="002B2B79"/>
    <w:rsid w:val="002B4BD6"/>
    <w:rsid w:val="002B516C"/>
    <w:rsid w:val="002B5E1D"/>
    <w:rsid w:val="002B60C1"/>
    <w:rsid w:val="002C12B8"/>
    <w:rsid w:val="002C3643"/>
    <w:rsid w:val="002C4B52"/>
    <w:rsid w:val="002C7DB1"/>
    <w:rsid w:val="002D03E5"/>
    <w:rsid w:val="002D0CE7"/>
    <w:rsid w:val="002D25C8"/>
    <w:rsid w:val="002D2DB6"/>
    <w:rsid w:val="002D36EB"/>
    <w:rsid w:val="002D4B83"/>
    <w:rsid w:val="002D6BDF"/>
    <w:rsid w:val="002D7924"/>
    <w:rsid w:val="002E0F62"/>
    <w:rsid w:val="002E2CE9"/>
    <w:rsid w:val="002E3278"/>
    <w:rsid w:val="002E3BF7"/>
    <w:rsid w:val="002E403E"/>
    <w:rsid w:val="002E4C74"/>
    <w:rsid w:val="002E5C9C"/>
    <w:rsid w:val="002E6835"/>
    <w:rsid w:val="002F0D9F"/>
    <w:rsid w:val="002F158C"/>
    <w:rsid w:val="002F1FE4"/>
    <w:rsid w:val="002F254E"/>
    <w:rsid w:val="002F26EF"/>
    <w:rsid w:val="002F4093"/>
    <w:rsid w:val="002F5636"/>
    <w:rsid w:val="002F5D93"/>
    <w:rsid w:val="002F79BE"/>
    <w:rsid w:val="003022A5"/>
    <w:rsid w:val="00304207"/>
    <w:rsid w:val="0030585A"/>
    <w:rsid w:val="00307E51"/>
    <w:rsid w:val="00311363"/>
    <w:rsid w:val="00315867"/>
    <w:rsid w:val="00321150"/>
    <w:rsid w:val="003260D7"/>
    <w:rsid w:val="00332A13"/>
    <w:rsid w:val="00336697"/>
    <w:rsid w:val="003374C5"/>
    <w:rsid w:val="00340159"/>
    <w:rsid w:val="003406DA"/>
    <w:rsid w:val="003412D2"/>
    <w:rsid w:val="003418CB"/>
    <w:rsid w:val="00341C5D"/>
    <w:rsid w:val="003444A4"/>
    <w:rsid w:val="0035059F"/>
    <w:rsid w:val="003528A3"/>
    <w:rsid w:val="00355873"/>
    <w:rsid w:val="00355953"/>
    <w:rsid w:val="0035660F"/>
    <w:rsid w:val="0035724F"/>
    <w:rsid w:val="003628B9"/>
    <w:rsid w:val="00362D8F"/>
    <w:rsid w:val="00365CE3"/>
    <w:rsid w:val="00367724"/>
    <w:rsid w:val="003700FC"/>
    <w:rsid w:val="0037015F"/>
    <w:rsid w:val="003710BA"/>
    <w:rsid w:val="00371944"/>
    <w:rsid w:val="00373A88"/>
    <w:rsid w:val="00376929"/>
    <w:rsid w:val="003770F6"/>
    <w:rsid w:val="0038164A"/>
    <w:rsid w:val="00383E37"/>
    <w:rsid w:val="003871AE"/>
    <w:rsid w:val="00393042"/>
    <w:rsid w:val="00394AD5"/>
    <w:rsid w:val="0039642D"/>
    <w:rsid w:val="003A061F"/>
    <w:rsid w:val="003A2E40"/>
    <w:rsid w:val="003A5285"/>
    <w:rsid w:val="003A5E88"/>
    <w:rsid w:val="003B0158"/>
    <w:rsid w:val="003B254D"/>
    <w:rsid w:val="003B2BCD"/>
    <w:rsid w:val="003B40B6"/>
    <w:rsid w:val="003B56DB"/>
    <w:rsid w:val="003B73CC"/>
    <w:rsid w:val="003B755E"/>
    <w:rsid w:val="003C228E"/>
    <w:rsid w:val="003C51E7"/>
    <w:rsid w:val="003C6482"/>
    <w:rsid w:val="003C6893"/>
    <w:rsid w:val="003C6DE2"/>
    <w:rsid w:val="003D1EFD"/>
    <w:rsid w:val="003D28BF"/>
    <w:rsid w:val="003D4215"/>
    <w:rsid w:val="003D46D2"/>
    <w:rsid w:val="003D4C47"/>
    <w:rsid w:val="003D5772"/>
    <w:rsid w:val="003D7719"/>
    <w:rsid w:val="003E3EA7"/>
    <w:rsid w:val="003E40EE"/>
    <w:rsid w:val="003F0E40"/>
    <w:rsid w:val="003F1C1B"/>
    <w:rsid w:val="003F3A2F"/>
    <w:rsid w:val="003F3D15"/>
    <w:rsid w:val="003F6065"/>
    <w:rsid w:val="003F6C2F"/>
    <w:rsid w:val="003F6E6E"/>
    <w:rsid w:val="00401144"/>
    <w:rsid w:val="00401BDB"/>
    <w:rsid w:val="004043D0"/>
    <w:rsid w:val="00404615"/>
    <w:rsid w:val="00404831"/>
    <w:rsid w:val="004059CA"/>
    <w:rsid w:val="00407661"/>
    <w:rsid w:val="00410314"/>
    <w:rsid w:val="00412063"/>
    <w:rsid w:val="00412C1E"/>
    <w:rsid w:val="00412EB1"/>
    <w:rsid w:val="00413B36"/>
    <w:rsid w:val="00413DDE"/>
    <w:rsid w:val="00414118"/>
    <w:rsid w:val="00416084"/>
    <w:rsid w:val="0041693F"/>
    <w:rsid w:val="00417684"/>
    <w:rsid w:val="00421B43"/>
    <w:rsid w:val="00424F8C"/>
    <w:rsid w:val="00426275"/>
    <w:rsid w:val="004271BA"/>
    <w:rsid w:val="00430497"/>
    <w:rsid w:val="00430EA5"/>
    <w:rsid w:val="00431433"/>
    <w:rsid w:val="00434DC1"/>
    <w:rsid w:val="004350F4"/>
    <w:rsid w:val="00436A0E"/>
    <w:rsid w:val="00437765"/>
    <w:rsid w:val="00440B12"/>
    <w:rsid w:val="004412A0"/>
    <w:rsid w:val="004417BD"/>
    <w:rsid w:val="00442337"/>
    <w:rsid w:val="00446408"/>
    <w:rsid w:val="0044672C"/>
    <w:rsid w:val="00450F27"/>
    <w:rsid w:val="004510E5"/>
    <w:rsid w:val="00451395"/>
    <w:rsid w:val="00452A6D"/>
    <w:rsid w:val="00454A8F"/>
    <w:rsid w:val="00456A75"/>
    <w:rsid w:val="00457681"/>
    <w:rsid w:val="00460BCB"/>
    <w:rsid w:val="00461E39"/>
    <w:rsid w:val="00462D3A"/>
    <w:rsid w:val="00463521"/>
    <w:rsid w:val="00466035"/>
    <w:rsid w:val="00471125"/>
    <w:rsid w:val="0047437A"/>
    <w:rsid w:val="004745BD"/>
    <w:rsid w:val="00475F27"/>
    <w:rsid w:val="00480E42"/>
    <w:rsid w:val="00484527"/>
    <w:rsid w:val="00484C5D"/>
    <w:rsid w:val="00485268"/>
    <w:rsid w:val="0048543E"/>
    <w:rsid w:val="00485D3B"/>
    <w:rsid w:val="004868C1"/>
    <w:rsid w:val="004868E9"/>
    <w:rsid w:val="0048750F"/>
    <w:rsid w:val="0049049B"/>
    <w:rsid w:val="00492193"/>
    <w:rsid w:val="00492ADB"/>
    <w:rsid w:val="00496270"/>
    <w:rsid w:val="00497838"/>
    <w:rsid w:val="004A17E9"/>
    <w:rsid w:val="004A39FC"/>
    <w:rsid w:val="004A43BA"/>
    <w:rsid w:val="004A495F"/>
    <w:rsid w:val="004A5DDE"/>
    <w:rsid w:val="004A5E7D"/>
    <w:rsid w:val="004A7544"/>
    <w:rsid w:val="004A7BBA"/>
    <w:rsid w:val="004B3961"/>
    <w:rsid w:val="004B4B88"/>
    <w:rsid w:val="004B566E"/>
    <w:rsid w:val="004B6B0F"/>
    <w:rsid w:val="004B75A9"/>
    <w:rsid w:val="004C07F5"/>
    <w:rsid w:val="004C38F7"/>
    <w:rsid w:val="004C54E5"/>
    <w:rsid w:val="004C5CBE"/>
    <w:rsid w:val="004C6859"/>
    <w:rsid w:val="004C7DC8"/>
    <w:rsid w:val="004C7ED9"/>
    <w:rsid w:val="004D143F"/>
    <w:rsid w:val="004D21B0"/>
    <w:rsid w:val="004D7008"/>
    <w:rsid w:val="004D737D"/>
    <w:rsid w:val="004E05AE"/>
    <w:rsid w:val="004E2659"/>
    <w:rsid w:val="004E39EE"/>
    <w:rsid w:val="004E475C"/>
    <w:rsid w:val="004E564A"/>
    <w:rsid w:val="004E56E0"/>
    <w:rsid w:val="004E7329"/>
    <w:rsid w:val="004F02E7"/>
    <w:rsid w:val="004F0528"/>
    <w:rsid w:val="004F2A43"/>
    <w:rsid w:val="004F2CB0"/>
    <w:rsid w:val="004F4DB2"/>
    <w:rsid w:val="004F56F2"/>
    <w:rsid w:val="005017F7"/>
    <w:rsid w:val="00501FA7"/>
    <w:rsid w:val="005025B4"/>
    <w:rsid w:val="005034DC"/>
    <w:rsid w:val="00505BFA"/>
    <w:rsid w:val="005071B4"/>
    <w:rsid w:val="00507687"/>
    <w:rsid w:val="005117A9"/>
    <w:rsid w:val="00511F57"/>
    <w:rsid w:val="00514172"/>
    <w:rsid w:val="005142E4"/>
    <w:rsid w:val="00515CBE"/>
    <w:rsid w:val="00515E2B"/>
    <w:rsid w:val="00522A7E"/>
    <w:rsid w:val="00522F20"/>
    <w:rsid w:val="005276C4"/>
    <w:rsid w:val="005308DB"/>
    <w:rsid w:val="00530A2E"/>
    <w:rsid w:val="00530FBE"/>
    <w:rsid w:val="00533159"/>
    <w:rsid w:val="005339DB"/>
    <w:rsid w:val="00534C89"/>
    <w:rsid w:val="00534E31"/>
    <w:rsid w:val="005362B5"/>
    <w:rsid w:val="00536B92"/>
    <w:rsid w:val="00541573"/>
    <w:rsid w:val="005432BD"/>
    <w:rsid w:val="0054348A"/>
    <w:rsid w:val="0054572E"/>
    <w:rsid w:val="00551D2C"/>
    <w:rsid w:val="00556625"/>
    <w:rsid w:val="005617F4"/>
    <w:rsid w:val="005636C4"/>
    <w:rsid w:val="00570256"/>
    <w:rsid w:val="00571318"/>
    <w:rsid w:val="00571777"/>
    <w:rsid w:val="005773B3"/>
    <w:rsid w:val="00580FF5"/>
    <w:rsid w:val="00581530"/>
    <w:rsid w:val="0058519C"/>
    <w:rsid w:val="0059149A"/>
    <w:rsid w:val="005956EE"/>
    <w:rsid w:val="00595842"/>
    <w:rsid w:val="005A083E"/>
    <w:rsid w:val="005A6340"/>
    <w:rsid w:val="005A70F1"/>
    <w:rsid w:val="005B0E03"/>
    <w:rsid w:val="005B138B"/>
    <w:rsid w:val="005B20E0"/>
    <w:rsid w:val="005B4802"/>
    <w:rsid w:val="005B5657"/>
    <w:rsid w:val="005B5C69"/>
    <w:rsid w:val="005B7129"/>
    <w:rsid w:val="005C1EA6"/>
    <w:rsid w:val="005C33D9"/>
    <w:rsid w:val="005C7260"/>
    <w:rsid w:val="005C76DD"/>
    <w:rsid w:val="005C7EED"/>
    <w:rsid w:val="005D0220"/>
    <w:rsid w:val="005D0B99"/>
    <w:rsid w:val="005D308E"/>
    <w:rsid w:val="005D392D"/>
    <w:rsid w:val="005D3A48"/>
    <w:rsid w:val="005D7AF8"/>
    <w:rsid w:val="005E1571"/>
    <w:rsid w:val="005E17BF"/>
    <w:rsid w:val="005E1CB0"/>
    <w:rsid w:val="005E1EDD"/>
    <w:rsid w:val="005E366A"/>
    <w:rsid w:val="005F04D3"/>
    <w:rsid w:val="005F1EB1"/>
    <w:rsid w:val="005F2145"/>
    <w:rsid w:val="005F7678"/>
    <w:rsid w:val="005F7F5D"/>
    <w:rsid w:val="006001F4"/>
    <w:rsid w:val="006016E1"/>
    <w:rsid w:val="00602D27"/>
    <w:rsid w:val="00603B48"/>
    <w:rsid w:val="006051BE"/>
    <w:rsid w:val="00605DFD"/>
    <w:rsid w:val="00607503"/>
    <w:rsid w:val="00607E8C"/>
    <w:rsid w:val="00612474"/>
    <w:rsid w:val="006144A1"/>
    <w:rsid w:val="006145DA"/>
    <w:rsid w:val="00615EBB"/>
    <w:rsid w:val="00616096"/>
    <w:rsid w:val="006160A2"/>
    <w:rsid w:val="00616C8B"/>
    <w:rsid w:val="006302AA"/>
    <w:rsid w:val="00632DBD"/>
    <w:rsid w:val="00634DE1"/>
    <w:rsid w:val="0063597A"/>
    <w:rsid w:val="006363BD"/>
    <w:rsid w:val="006412DC"/>
    <w:rsid w:val="006418C7"/>
    <w:rsid w:val="00642BC6"/>
    <w:rsid w:val="00644790"/>
    <w:rsid w:val="006501AF"/>
    <w:rsid w:val="00650DDE"/>
    <w:rsid w:val="00653BCF"/>
    <w:rsid w:val="0065505B"/>
    <w:rsid w:val="006642C1"/>
    <w:rsid w:val="00666FE7"/>
    <w:rsid w:val="006670AC"/>
    <w:rsid w:val="00667955"/>
    <w:rsid w:val="00671661"/>
    <w:rsid w:val="00672307"/>
    <w:rsid w:val="00672760"/>
    <w:rsid w:val="006751E9"/>
    <w:rsid w:val="00675F95"/>
    <w:rsid w:val="006808C6"/>
    <w:rsid w:val="00681AF2"/>
    <w:rsid w:val="0068235F"/>
    <w:rsid w:val="00682668"/>
    <w:rsid w:val="00682866"/>
    <w:rsid w:val="00692A68"/>
    <w:rsid w:val="00695D85"/>
    <w:rsid w:val="00695E70"/>
    <w:rsid w:val="006A1B1F"/>
    <w:rsid w:val="006A30A2"/>
    <w:rsid w:val="006A316C"/>
    <w:rsid w:val="006A434C"/>
    <w:rsid w:val="006A6D23"/>
    <w:rsid w:val="006A6F6E"/>
    <w:rsid w:val="006A7B01"/>
    <w:rsid w:val="006B25DE"/>
    <w:rsid w:val="006B4BE0"/>
    <w:rsid w:val="006B551D"/>
    <w:rsid w:val="006C11EA"/>
    <w:rsid w:val="006C1A00"/>
    <w:rsid w:val="006C1C3B"/>
    <w:rsid w:val="006C49F5"/>
    <w:rsid w:val="006C4E43"/>
    <w:rsid w:val="006C5A42"/>
    <w:rsid w:val="006C643E"/>
    <w:rsid w:val="006C718C"/>
    <w:rsid w:val="006D2932"/>
    <w:rsid w:val="006D3671"/>
    <w:rsid w:val="006D3821"/>
    <w:rsid w:val="006D4176"/>
    <w:rsid w:val="006D4409"/>
    <w:rsid w:val="006E0A73"/>
    <w:rsid w:val="006E0FEE"/>
    <w:rsid w:val="006E6573"/>
    <w:rsid w:val="006E6C11"/>
    <w:rsid w:val="006F2150"/>
    <w:rsid w:val="006F24BF"/>
    <w:rsid w:val="006F31FA"/>
    <w:rsid w:val="006F42DA"/>
    <w:rsid w:val="006F7C0C"/>
    <w:rsid w:val="006F7FB9"/>
    <w:rsid w:val="0070026E"/>
    <w:rsid w:val="00700755"/>
    <w:rsid w:val="00704137"/>
    <w:rsid w:val="0070646B"/>
    <w:rsid w:val="007130A2"/>
    <w:rsid w:val="00715463"/>
    <w:rsid w:val="0071555B"/>
    <w:rsid w:val="0072002B"/>
    <w:rsid w:val="0072201A"/>
    <w:rsid w:val="0072246F"/>
    <w:rsid w:val="00722A25"/>
    <w:rsid w:val="00723220"/>
    <w:rsid w:val="007242ED"/>
    <w:rsid w:val="007271F9"/>
    <w:rsid w:val="00730655"/>
    <w:rsid w:val="00731D77"/>
    <w:rsid w:val="00732360"/>
    <w:rsid w:val="0073390A"/>
    <w:rsid w:val="00734C9A"/>
    <w:rsid w:val="00734E64"/>
    <w:rsid w:val="00736B37"/>
    <w:rsid w:val="00740A35"/>
    <w:rsid w:val="00743B0D"/>
    <w:rsid w:val="007442F8"/>
    <w:rsid w:val="007520B4"/>
    <w:rsid w:val="00753547"/>
    <w:rsid w:val="00757234"/>
    <w:rsid w:val="00762CA3"/>
    <w:rsid w:val="007655D5"/>
    <w:rsid w:val="0076580A"/>
    <w:rsid w:val="0077050F"/>
    <w:rsid w:val="00771F42"/>
    <w:rsid w:val="007721B7"/>
    <w:rsid w:val="007740B9"/>
    <w:rsid w:val="00774CD1"/>
    <w:rsid w:val="00775972"/>
    <w:rsid w:val="007763C1"/>
    <w:rsid w:val="00777E82"/>
    <w:rsid w:val="00781359"/>
    <w:rsid w:val="00782C87"/>
    <w:rsid w:val="00783E1F"/>
    <w:rsid w:val="00786921"/>
    <w:rsid w:val="00791C0E"/>
    <w:rsid w:val="007920A1"/>
    <w:rsid w:val="007A1053"/>
    <w:rsid w:val="007A1622"/>
    <w:rsid w:val="007A1779"/>
    <w:rsid w:val="007A1EAA"/>
    <w:rsid w:val="007A2D61"/>
    <w:rsid w:val="007A6DA9"/>
    <w:rsid w:val="007A72A0"/>
    <w:rsid w:val="007A79FD"/>
    <w:rsid w:val="007B0B9D"/>
    <w:rsid w:val="007B26E3"/>
    <w:rsid w:val="007B5A43"/>
    <w:rsid w:val="007B709B"/>
    <w:rsid w:val="007C1343"/>
    <w:rsid w:val="007C2C0F"/>
    <w:rsid w:val="007C3633"/>
    <w:rsid w:val="007C369C"/>
    <w:rsid w:val="007C3F52"/>
    <w:rsid w:val="007C5EF1"/>
    <w:rsid w:val="007C6962"/>
    <w:rsid w:val="007C76C5"/>
    <w:rsid w:val="007C7BF5"/>
    <w:rsid w:val="007D04E3"/>
    <w:rsid w:val="007D19B7"/>
    <w:rsid w:val="007D4328"/>
    <w:rsid w:val="007D5C7A"/>
    <w:rsid w:val="007D75E5"/>
    <w:rsid w:val="007D773E"/>
    <w:rsid w:val="007E066E"/>
    <w:rsid w:val="007E1356"/>
    <w:rsid w:val="007E20FC"/>
    <w:rsid w:val="007E23A5"/>
    <w:rsid w:val="007E4341"/>
    <w:rsid w:val="007E7062"/>
    <w:rsid w:val="007E7361"/>
    <w:rsid w:val="007F0E1E"/>
    <w:rsid w:val="007F29A7"/>
    <w:rsid w:val="008004B4"/>
    <w:rsid w:val="00804359"/>
    <w:rsid w:val="00805BE8"/>
    <w:rsid w:val="008079A0"/>
    <w:rsid w:val="008111F0"/>
    <w:rsid w:val="00813672"/>
    <w:rsid w:val="00816078"/>
    <w:rsid w:val="0081719D"/>
    <w:rsid w:val="008177E3"/>
    <w:rsid w:val="008178A4"/>
    <w:rsid w:val="008201E8"/>
    <w:rsid w:val="00821A18"/>
    <w:rsid w:val="00823AA9"/>
    <w:rsid w:val="00823EDC"/>
    <w:rsid w:val="008255B9"/>
    <w:rsid w:val="00825CD8"/>
    <w:rsid w:val="00827324"/>
    <w:rsid w:val="008355EA"/>
    <w:rsid w:val="00837458"/>
    <w:rsid w:val="00837AAE"/>
    <w:rsid w:val="008429AD"/>
    <w:rsid w:val="008429DB"/>
    <w:rsid w:val="00847D54"/>
    <w:rsid w:val="00850C75"/>
    <w:rsid w:val="00850E39"/>
    <w:rsid w:val="0085112E"/>
    <w:rsid w:val="0085477A"/>
    <w:rsid w:val="00855107"/>
    <w:rsid w:val="00855173"/>
    <w:rsid w:val="008557D9"/>
    <w:rsid w:val="00855BF7"/>
    <w:rsid w:val="00855F70"/>
    <w:rsid w:val="00856214"/>
    <w:rsid w:val="0086066D"/>
    <w:rsid w:val="00861380"/>
    <w:rsid w:val="00862089"/>
    <w:rsid w:val="00866722"/>
    <w:rsid w:val="00866D5B"/>
    <w:rsid w:val="00866FF5"/>
    <w:rsid w:val="00867177"/>
    <w:rsid w:val="00867732"/>
    <w:rsid w:val="008710BA"/>
    <w:rsid w:val="00872696"/>
    <w:rsid w:val="0087332D"/>
    <w:rsid w:val="00873E1F"/>
    <w:rsid w:val="00874C16"/>
    <w:rsid w:val="008774C0"/>
    <w:rsid w:val="0088259B"/>
    <w:rsid w:val="008832CE"/>
    <w:rsid w:val="00883AAC"/>
    <w:rsid w:val="00886D1F"/>
    <w:rsid w:val="00891EE1"/>
    <w:rsid w:val="00892AB6"/>
    <w:rsid w:val="00893987"/>
    <w:rsid w:val="008963EF"/>
    <w:rsid w:val="0089688E"/>
    <w:rsid w:val="008A1FBE"/>
    <w:rsid w:val="008B172B"/>
    <w:rsid w:val="008B1741"/>
    <w:rsid w:val="008B2AFE"/>
    <w:rsid w:val="008B3194"/>
    <w:rsid w:val="008B3D50"/>
    <w:rsid w:val="008B5AE7"/>
    <w:rsid w:val="008C15C9"/>
    <w:rsid w:val="008C3A01"/>
    <w:rsid w:val="008C557D"/>
    <w:rsid w:val="008C60E9"/>
    <w:rsid w:val="008D06BF"/>
    <w:rsid w:val="008D0CB4"/>
    <w:rsid w:val="008D1114"/>
    <w:rsid w:val="008D1B7C"/>
    <w:rsid w:val="008D2894"/>
    <w:rsid w:val="008D6657"/>
    <w:rsid w:val="008E1F60"/>
    <w:rsid w:val="008E307E"/>
    <w:rsid w:val="008E6526"/>
    <w:rsid w:val="008F19B5"/>
    <w:rsid w:val="008F47B4"/>
    <w:rsid w:val="008F4DD1"/>
    <w:rsid w:val="008F6056"/>
    <w:rsid w:val="009022CC"/>
    <w:rsid w:val="00902C07"/>
    <w:rsid w:val="0090444C"/>
    <w:rsid w:val="00905804"/>
    <w:rsid w:val="009101E2"/>
    <w:rsid w:val="00911128"/>
    <w:rsid w:val="00911F73"/>
    <w:rsid w:val="0091465B"/>
    <w:rsid w:val="00915D73"/>
    <w:rsid w:val="00916077"/>
    <w:rsid w:val="009169B5"/>
    <w:rsid w:val="009170A2"/>
    <w:rsid w:val="009208A6"/>
    <w:rsid w:val="00924025"/>
    <w:rsid w:val="00924514"/>
    <w:rsid w:val="00924D46"/>
    <w:rsid w:val="00927316"/>
    <w:rsid w:val="00927F7C"/>
    <w:rsid w:val="009300BD"/>
    <w:rsid w:val="0093133D"/>
    <w:rsid w:val="00932722"/>
    <w:rsid w:val="0093276D"/>
    <w:rsid w:val="00933D12"/>
    <w:rsid w:val="00937065"/>
    <w:rsid w:val="00940285"/>
    <w:rsid w:val="009415B0"/>
    <w:rsid w:val="00947E7E"/>
    <w:rsid w:val="0095135F"/>
    <w:rsid w:val="0095139A"/>
    <w:rsid w:val="00953E16"/>
    <w:rsid w:val="00954279"/>
    <w:rsid w:val="009542AC"/>
    <w:rsid w:val="0096064C"/>
    <w:rsid w:val="00961BB2"/>
    <w:rsid w:val="00962108"/>
    <w:rsid w:val="00963829"/>
    <w:rsid w:val="009638D6"/>
    <w:rsid w:val="00963A7B"/>
    <w:rsid w:val="00966A74"/>
    <w:rsid w:val="00970E56"/>
    <w:rsid w:val="009720C9"/>
    <w:rsid w:val="0097310C"/>
    <w:rsid w:val="0097408E"/>
    <w:rsid w:val="00974BB2"/>
    <w:rsid w:val="00974FA7"/>
    <w:rsid w:val="009756E5"/>
    <w:rsid w:val="00977A8C"/>
    <w:rsid w:val="00981DD1"/>
    <w:rsid w:val="00983910"/>
    <w:rsid w:val="00983EA0"/>
    <w:rsid w:val="00983F10"/>
    <w:rsid w:val="00984B8E"/>
    <w:rsid w:val="00985848"/>
    <w:rsid w:val="00992942"/>
    <w:rsid w:val="009932AC"/>
    <w:rsid w:val="00993382"/>
    <w:rsid w:val="00994075"/>
    <w:rsid w:val="00994351"/>
    <w:rsid w:val="00996A8F"/>
    <w:rsid w:val="00997B85"/>
    <w:rsid w:val="009A1646"/>
    <w:rsid w:val="009A1DBF"/>
    <w:rsid w:val="009A68E6"/>
    <w:rsid w:val="009A7598"/>
    <w:rsid w:val="009B1DF8"/>
    <w:rsid w:val="009B2D34"/>
    <w:rsid w:val="009B3D20"/>
    <w:rsid w:val="009B5418"/>
    <w:rsid w:val="009B5B5D"/>
    <w:rsid w:val="009C012A"/>
    <w:rsid w:val="009C0727"/>
    <w:rsid w:val="009C3C80"/>
    <w:rsid w:val="009C492F"/>
    <w:rsid w:val="009C6DFA"/>
    <w:rsid w:val="009C6E06"/>
    <w:rsid w:val="009D12D3"/>
    <w:rsid w:val="009D2120"/>
    <w:rsid w:val="009D2FF2"/>
    <w:rsid w:val="009D3226"/>
    <w:rsid w:val="009D3385"/>
    <w:rsid w:val="009D793C"/>
    <w:rsid w:val="009E065D"/>
    <w:rsid w:val="009E13D4"/>
    <w:rsid w:val="009E16A9"/>
    <w:rsid w:val="009E1ABA"/>
    <w:rsid w:val="009E375F"/>
    <w:rsid w:val="009E39D4"/>
    <w:rsid w:val="009E433B"/>
    <w:rsid w:val="009E5401"/>
    <w:rsid w:val="009E5F2F"/>
    <w:rsid w:val="009E658D"/>
    <w:rsid w:val="009F12DE"/>
    <w:rsid w:val="00A017B5"/>
    <w:rsid w:val="00A071E7"/>
    <w:rsid w:val="00A0758F"/>
    <w:rsid w:val="00A12485"/>
    <w:rsid w:val="00A1570A"/>
    <w:rsid w:val="00A17866"/>
    <w:rsid w:val="00A20442"/>
    <w:rsid w:val="00A211B4"/>
    <w:rsid w:val="00A2202D"/>
    <w:rsid w:val="00A2219F"/>
    <w:rsid w:val="00A222FD"/>
    <w:rsid w:val="00A223CF"/>
    <w:rsid w:val="00A23CF3"/>
    <w:rsid w:val="00A30B87"/>
    <w:rsid w:val="00A32B2F"/>
    <w:rsid w:val="00A33DDF"/>
    <w:rsid w:val="00A33F3A"/>
    <w:rsid w:val="00A34547"/>
    <w:rsid w:val="00A352E0"/>
    <w:rsid w:val="00A35AB2"/>
    <w:rsid w:val="00A376B7"/>
    <w:rsid w:val="00A4020A"/>
    <w:rsid w:val="00A40AB8"/>
    <w:rsid w:val="00A41BF5"/>
    <w:rsid w:val="00A44778"/>
    <w:rsid w:val="00A44FB4"/>
    <w:rsid w:val="00A45651"/>
    <w:rsid w:val="00A45D90"/>
    <w:rsid w:val="00A469E7"/>
    <w:rsid w:val="00A51D04"/>
    <w:rsid w:val="00A53997"/>
    <w:rsid w:val="00A5711B"/>
    <w:rsid w:val="00A604A4"/>
    <w:rsid w:val="00A61B7D"/>
    <w:rsid w:val="00A628D4"/>
    <w:rsid w:val="00A636B6"/>
    <w:rsid w:val="00A63CFF"/>
    <w:rsid w:val="00A6605B"/>
    <w:rsid w:val="00A66ADC"/>
    <w:rsid w:val="00A66D97"/>
    <w:rsid w:val="00A7147D"/>
    <w:rsid w:val="00A7415A"/>
    <w:rsid w:val="00A75C58"/>
    <w:rsid w:val="00A774CB"/>
    <w:rsid w:val="00A81AED"/>
    <w:rsid w:val="00A81B15"/>
    <w:rsid w:val="00A837FF"/>
    <w:rsid w:val="00A84052"/>
    <w:rsid w:val="00A84DC8"/>
    <w:rsid w:val="00A852D1"/>
    <w:rsid w:val="00A85DBC"/>
    <w:rsid w:val="00A86BA2"/>
    <w:rsid w:val="00A87FEB"/>
    <w:rsid w:val="00A90DFD"/>
    <w:rsid w:val="00A93F9F"/>
    <w:rsid w:val="00A9420E"/>
    <w:rsid w:val="00A959FA"/>
    <w:rsid w:val="00A97648"/>
    <w:rsid w:val="00AA0D8F"/>
    <w:rsid w:val="00AA1CFD"/>
    <w:rsid w:val="00AA2239"/>
    <w:rsid w:val="00AA2DE8"/>
    <w:rsid w:val="00AA33D2"/>
    <w:rsid w:val="00AB0C57"/>
    <w:rsid w:val="00AB1195"/>
    <w:rsid w:val="00AB4182"/>
    <w:rsid w:val="00AB4721"/>
    <w:rsid w:val="00AB7D19"/>
    <w:rsid w:val="00AC27DB"/>
    <w:rsid w:val="00AC38E0"/>
    <w:rsid w:val="00AC3951"/>
    <w:rsid w:val="00AC5A9F"/>
    <w:rsid w:val="00AC6D6B"/>
    <w:rsid w:val="00AD32F5"/>
    <w:rsid w:val="00AD5FDD"/>
    <w:rsid w:val="00AD6EAA"/>
    <w:rsid w:val="00AD7736"/>
    <w:rsid w:val="00AE10CE"/>
    <w:rsid w:val="00AE70D4"/>
    <w:rsid w:val="00AE7868"/>
    <w:rsid w:val="00AF0407"/>
    <w:rsid w:val="00AF049B"/>
    <w:rsid w:val="00AF1028"/>
    <w:rsid w:val="00AF275E"/>
    <w:rsid w:val="00AF4D8B"/>
    <w:rsid w:val="00AF730D"/>
    <w:rsid w:val="00B0340D"/>
    <w:rsid w:val="00B067CA"/>
    <w:rsid w:val="00B104E4"/>
    <w:rsid w:val="00B12B26"/>
    <w:rsid w:val="00B163F8"/>
    <w:rsid w:val="00B242FE"/>
    <w:rsid w:val="00B244C3"/>
    <w:rsid w:val="00B2472D"/>
    <w:rsid w:val="00B24CA0"/>
    <w:rsid w:val="00B2549F"/>
    <w:rsid w:val="00B25F30"/>
    <w:rsid w:val="00B356FB"/>
    <w:rsid w:val="00B378AF"/>
    <w:rsid w:val="00B37BCB"/>
    <w:rsid w:val="00B40E8C"/>
    <w:rsid w:val="00B4108D"/>
    <w:rsid w:val="00B437C2"/>
    <w:rsid w:val="00B441E4"/>
    <w:rsid w:val="00B4493D"/>
    <w:rsid w:val="00B454B8"/>
    <w:rsid w:val="00B473E4"/>
    <w:rsid w:val="00B5068B"/>
    <w:rsid w:val="00B53648"/>
    <w:rsid w:val="00B55684"/>
    <w:rsid w:val="00B55990"/>
    <w:rsid w:val="00B57265"/>
    <w:rsid w:val="00B62BDB"/>
    <w:rsid w:val="00B633AE"/>
    <w:rsid w:val="00B6551D"/>
    <w:rsid w:val="00B665D2"/>
    <w:rsid w:val="00B6689D"/>
    <w:rsid w:val="00B6737C"/>
    <w:rsid w:val="00B7214D"/>
    <w:rsid w:val="00B742BD"/>
    <w:rsid w:val="00B74372"/>
    <w:rsid w:val="00B75525"/>
    <w:rsid w:val="00B75E02"/>
    <w:rsid w:val="00B765F0"/>
    <w:rsid w:val="00B80283"/>
    <w:rsid w:val="00B8095F"/>
    <w:rsid w:val="00B80996"/>
    <w:rsid w:val="00B80B0C"/>
    <w:rsid w:val="00B80B11"/>
    <w:rsid w:val="00B80B98"/>
    <w:rsid w:val="00B831AE"/>
    <w:rsid w:val="00B84431"/>
    <w:rsid w:val="00B8446C"/>
    <w:rsid w:val="00B8751B"/>
    <w:rsid w:val="00B87725"/>
    <w:rsid w:val="00B87E77"/>
    <w:rsid w:val="00B914D8"/>
    <w:rsid w:val="00B920EB"/>
    <w:rsid w:val="00B93990"/>
    <w:rsid w:val="00B956ED"/>
    <w:rsid w:val="00BA0FF5"/>
    <w:rsid w:val="00BA259A"/>
    <w:rsid w:val="00BA259C"/>
    <w:rsid w:val="00BA29D3"/>
    <w:rsid w:val="00BA307F"/>
    <w:rsid w:val="00BA3716"/>
    <w:rsid w:val="00BA51FB"/>
    <w:rsid w:val="00BA5280"/>
    <w:rsid w:val="00BA5B8F"/>
    <w:rsid w:val="00BA5F17"/>
    <w:rsid w:val="00BB054B"/>
    <w:rsid w:val="00BB144C"/>
    <w:rsid w:val="00BB14F1"/>
    <w:rsid w:val="00BB413C"/>
    <w:rsid w:val="00BB572E"/>
    <w:rsid w:val="00BB5E7D"/>
    <w:rsid w:val="00BB61CB"/>
    <w:rsid w:val="00BB74FD"/>
    <w:rsid w:val="00BC5982"/>
    <w:rsid w:val="00BC5A52"/>
    <w:rsid w:val="00BC60BF"/>
    <w:rsid w:val="00BD28BF"/>
    <w:rsid w:val="00BD2D12"/>
    <w:rsid w:val="00BD399A"/>
    <w:rsid w:val="00BD6404"/>
    <w:rsid w:val="00BE33AE"/>
    <w:rsid w:val="00BE4144"/>
    <w:rsid w:val="00BE7C23"/>
    <w:rsid w:val="00BF046F"/>
    <w:rsid w:val="00BF7ABD"/>
    <w:rsid w:val="00C01D50"/>
    <w:rsid w:val="00C02A62"/>
    <w:rsid w:val="00C044DB"/>
    <w:rsid w:val="00C05693"/>
    <w:rsid w:val="00C056DC"/>
    <w:rsid w:val="00C12198"/>
    <w:rsid w:val="00C1329B"/>
    <w:rsid w:val="00C13C59"/>
    <w:rsid w:val="00C1572F"/>
    <w:rsid w:val="00C24C05"/>
    <w:rsid w:val="00C24D2F"/>
    <w:rsid w:val="00C24E80"/>
    <w:rsid w:val="00C26222"/>
    <w:rsid w:val="00C27020"/>
    <w:rsid w:val="00C31283"/>
    <w:rsid w:val="00C32B36"/>
    <w:rsid w:val="00C32F71"/>
    <w:rsid w:val="00C33C48"/>
    <w:rsid w:val="00C340E5"/>
    <w:rsid w:val="00C35AA7"/>
    <w:rsid w:val="00C365D7"/>
    <w:rsid w:val="00C404C3"/>
    <w:rsid w:val="00C43BA1"/>
    <w:rsid w:val="00C43DAB"/>
    <w:rsid w:val="00C44DA5"/>
    <w:rsid w:val="00C44FEF"/>
    <w:rsid w:val="00C452E4"/>
    <w:rsid w:val="00C47F08"/>
    <w:rsid w:val="00C514A6"/>
    <w:rsid w:val="00C5739F"/>
    <w:rsid w:val="00C57CF0"/>
    <w:rsid w:val="00C60194"/>
    <w:rsid w:val="00C60BB6"/>
    <w:rsid w:val="00C63557"/>
    <w:rsid w:val="00C649BD"/>
    <w:rsid w:val="00C65308"/>
    <w:rsid w:val="00C65891"/>
    <w:rsid w:val="00C66AC9"/>
    <w:rsid w:val="00C724D3"/>
    <w:rsid w:val="00C72951"/>
    <w:rsid w:val="00C77DD9"/>
    <w:rsid w:val="00C80F2E"/>
    <w:rsid w:val="00C833F8"/>
    <w:rsid w:val="00C83BE6"/>
    <w:rsid w:val="00C84041"/>
    <w:rsid w:val="00C85354"/>
    <w:rsid w:val="00C86ABA"/>
    <w:rsid w:val="00C927CD"/>
    <w:rsid w:val="00C932C0"/>
    <w:rsid w:val="00C943F3"/>
    <w:rsid w:val="00C97F3C"/>
    <w:rsid w:val="00CA08C6"/>
    <w:rsid w:val="00CA0A77"/>
    <w:rsid w:val="00CA1D81"/>
    <w:rsid w:val="00CA2729"/>
    <w:rsid w:val="00CA3057"/>
    <w:rsid w:val="00CA45F8"/>
    <w:rsid w:val="00CA6996"/>
    <w:rsid w:val="00CA6E3A"/>
    <w:rsid w:val="00CB0305"/>
    <w:rsid w:val="00CB08D1"/>
    <w:rsid w:val="00CB33C7"/>
    <w:rsid w:val="00CB6DA7"/>
    <w:rsid w:val="00CB7E4C"/>
    <w:rsid w:val="00CC25B4"/>
    <w:rsid w:val="00CC5F88"/>
    <w:rsid w:val="00CC69C8"/>
    <w:rsid w:val="00CC77A2"/>
    <w:rsid w:val="00CD1F4C"/>
    <w:rsid w:val="00CD307E"/>
    <w:rsid w:val="00CD5812"/>
    <w:rsid w:val="00CD629F"/>
    <w:rsid w:val="00CD6A1B"/>
    <w:rsid w:val="00CE0A7F"/>
    <w:rsid w:val="00CE1718"/>
    <w:rsid w:val="00CE23FA"/>
    <w:rsid w:val="00CE40BC"/>
    <w:rsid w:val="00CE53AB"/>
    <w:rsid w:val="00CE5499"/>
    <w:rsid w:val="00CE7726"/>
    <w:rsid w:val="00CE78A6"/>
    <w:rsid w:val="00CF06B2"/>
    <w:rsid w:val="00CF4156"/>
    <w:rsid w:val="00CF4648"/>
    <w:rsid w:val="00D0036C"/>
    <w:rsid w:val="00D028E4"/>
    <w:rsid w:val="00D03D00"/>
    <w:rsid w:val="00D040C6"/>
    <w:rsid w:val="00D05C30"/>
    <w:rsid w:val="00D10052"/>
    <w:rsid w:val="00D11359"/>
    <w:rsid w:val="00D12B63"/>
    <w:rsid w:val="00D16D60"/>
    <w:rsid w:val="00D23B1B"/>
    <w:rsid w:val="00D304B3"/>
    <w:rsid w:val="00D314FC"/>
    <w:rsid w:val="00D3188C"/>
    <w:rsid w:val="00D3212A"/>
    <w:rsid w:val="00D33896"/>
    <w:rsid w:val="00D35F9B"/>
    <w:rsid w:val="00D36B69"/>
    <w:rsid w:val="00D408DD"/>
    <w:rsid w:val="00D412EB"/>
    <w:rsid w:val="00D41852"/>
    <w:rsid w:val="00D4490C"/>
    <w:rsid w:val="00D45D72"/>
    <w:rsid w:val="00D520E4"/>
    <w:rsid w:val="00D53A38"/>
    <w:rsid w:val="00D5687B"/>
    <w:rsid w:val="00D56E77"/>
    <w:rsid w:val="00D56F8A"/>
    <w:rsid w:val="00D571E9"/>
    <w:rsid w:val="00D575DD"/>
    <w:rsid w:val="00D57DFA"/>
    <w:rsid w:val="00D62028"/>
    <w:rsid w:val="00D65FA0"/>
    <w:rsid w:val="00D67793"/>
    <w:rsid w:val="00D67FCF"/>
    <w:rsid w:val="00D709CE"/>
    <w:rsid w:val="00D70BDE"/>
    <w:rsid w:val="00D71F73"/>
    <w:rsid w:val="00D73642"/>
    <w:rsid w:val="00D75F21"/>
    <w:rsid w:val="00D76020"/>
    <w:rsid w:val="00D80786"/>
    <w:rsid w:val="00D81558"/>
    <w:rsid w:val="00D81CAB"/>
    <w:rsid w:val="00D83D1F"/>
    <w:rsid w:val="00D8576F"/>
    <w:rsid w:val="00D8677F"/>
    <w:rsid w:val="00D8793D"/>
    <w:rsid w:val="00D87D93"/>
    <w:rsid w:val="00D92398"/>
    <w:rsid w:val="00D92987"/>
    <w:rsid w:val="00D93760"/>
    <w:rsid w:val="00D943BA"/>
    <w:rsid w:val="00D97F0C"/>
    <w:rsid w:val="00DA2E6A"/>
    <w:rsid w:val="00DA30F3"/>
    <w:rsid w:val="00DA3A86"/>
    <w:rsid w:val="00DA55FD"/>
    <w:rsid w:val="00DB37EE"/>
    <w:rsid w:val="00DB3E3E"/>
    <w:rsid w:val="00DB4CDD"/>
    <w:rsid w:val="00DC2500"/>
    <w:rsid w:val="00DC4F72"/>
    <w:rsid w:val="00DC77DC"/>
    <w:rsid w:val="00DD0453"/>
    <w:rsid w:val="00DD0779"/>
    <w:rsid w:val="00DD0C2C"/>
    <w:rsid w:val="00DD19DE"/>
    <w:rsid w:val="00DD28BC"/>
    <w:rsid w:val="00DD5E73"/>
    <w:rsid w:val="00DE1421"/>
    <w:rsid w:val="00DE31F0"/>
    <w:rsid w:val="00DE3D1C"/>
    <w:rsid w:val="00DE404F"/>
    <w:rsid w:val="00DE689D"/>
    <w:rsid w:val="00DF0117"/>
    <w:rsid w:val="00DF223C"/>
    <w:rsid w:val="00DF304F"/>
    <w:rsid w:val="00DF7E7F"/>
    <w:rsid w:val="00E01C41"/>
    <w:rsid w:val="00E0227D"/>
    <w:rsid w:val="00E04B84"/>
    <w:rsid w:val="00E05D42"/>
    <w:rsid w:val="00E06466"/>
    <w:rsid w:val="00E06835"/>
    <w:rsid w:val="00E06FDA"/>
    <w:rsid w:val="00E11E51"/>
    <w:rsid w:val="00E136F1"/>
    <w:rsid w:val="00E160A5"/>
    <w:rsid w:val="00E1713D"/>
    <w:rsid w:val="00E17EBD"/>
    <w:rsid w:val="00E20269"/>
    <w:rsid w:val="00E20A43"/>
    <w:rsid w:val="00E22D80"/>
    <w:rsid w:val="00E23898"/>
    <w:rsid w:val="00E319F1"/>
    <w:rsid w:val="00E33ADD"/>
    <w:rsid w:val="00E33AE1"/>
    <w:rsid w:val="00E33CD2"/>
    <w:rsid w:val="00E341BA"/>
    <w:rsid w:val="00E35CE4"/>
    <w:rsid w:val="00E361F0"/>
    <w:rsid w:val="00E40C8B"/>
    <w:rsid w:val="00E40E90"/>
    <w:rsid w:val="00E44FF3"/>
    <w:rsid w:val="00E45C7E"/>
    <w:rsid w:val="00E531EB"/>
    <w:rsid w:val="00E54874"/>
    <w:rsid w:val="00E54B6F"/>
    <w:rsid w:val="00E55ACA"/>
    <w:rsid w:val="00E56F93"/>
    <w:rsid w:val="00E57B74"/>
    <w:rsid w:val="00E63D7B"/>
    <w:rsid w:val="00E63E14"/>
    <w:rsid w:val="00E64800"/>
    <w:rsid w:val="00E64CD5"/>
    <w:rsid w:val="00E65BC6"/>
    <w:rsid w:val="00E661FF"/>
    <w:rsid w:val="00E67C15"/>
    <w:rsid w:val="00E726EB"/>
    <w:rsid w:val="00E72B38"/>
    <w:rsid w:val="00E72C48"/>
    <w:rsid w:val="00E72CF1"/>
    <w:rsid w:val="00E75830"/>
    <w:rsid w:val="00E80B52"/>
    <w:rsid w:val="00E824C3"/>
    <w:rsid w:val="00E840B3"/>
    <w:rsid w:val="00E84D10"/>
    <w:rsid w:val="00E8629F"/>
    <w:rsid w:val="00E86D25"/>
    <w:rsid w:val="00E91008"/>
    <w:rsid w:val="00E92808"/>
    <w:rsid w:val="00E93487"/>
    <w:rsid w:val="00E93553"/>
    <w:rsid w:val="00E9374E"/>
    <w:rsid w:val="00E94F54"/>
    <w:rsid w:val="00E9601E"/>
    <w:rsid w:val="00E96410"/>
    <w:rsid w:val="00E97AD5"/>
    <w:rsid w:val="00EA1111"/>
    <w:rsid w:val="00EA3B4F"/>
    <w:rsid w:val="00EA3C24"/>
    <w:rsid w:val="00EA4BD0"/>
    <w:rsid w:val="00EA627F"/>
    <w:rsid w:val="00EA73DF"/>
    <w:rsid w:val="00EB0AE1"/>
    <w:rsid w:val="00EB10E7"/>
    <w:rsid w:val="00EB56D7"/>
    <w:rsid w:val="00EB61AE"/>
    <w:rsid w:val="00EC322D"/>
    <w:rsid w:val="00EC34B0"/>
    <w:rsid w:val="00EC4F81"/>
    <w:rsid w:val="00ED383A"/>
    <w:rsid w:val="00ED40E7"/>
    <w:rsid w:val="00ED6FD5"/>
    <w:rsid w:val="00ED734D"/>
    <w:rsid w:val="00EE07BB"/>
    <w:rsid w:val="00EE1080"/>
    <w:rsid w:val="00EE1890"/>
    <w:rsid w:val="00EE3DEC"/>
    <w:rsid w:val="00EE4A55"/>
    <w:rsid w:val="00EE6A17"/>
    <w:rsid w:val="00EF1EC5"/>
    <w:rsid w:val="00EF3EA1"/>
    <w:rsid w:val="00EF3F97"/>
    <w:rsid w:val="00EF4C88"/>
    <w:rsid w:val="00EF55EB"/>
    <w:rsid w:val="00EF5992"/>
    <w:rsid w:val="00EF78C2"/>
    <w:rsid w:val="00F00DCC"/>
    <w:rsid w:val="00F0156F"/>
    <w:rsid w:val="00F03D66"/>
    <w:rsid w:val="00F04A5C"/>
    <w:rsid w:val="00F05AC8"/>
    <w:rsid w:val="00F0688B"/>
    <w:rsid w:val="00F07070"/>
    <w:rsid w:val="00F07167"/>
    <w:rsid w:val="00F072D8"/>
    <w:rsid w:val="00F07CE0"/>
    <w:rsid w:val="00F115F5"/>
    <w:rsid w:val="00F13D05"/>
    <w:rsid w:val="00F14781"/>
    <w:rsid w:val="00F1679D"/>
    <w:rsid w:val="00F1682C"/>
    <w:rsid w:val="00F16B19"/>
    <w:rsid w:val="00F20B91"/>
    <w:rsid w:val="00F21139"/>
    <w:rsid w:val="00F22A6B"/>
    <w:rsid w:val="00F24B8B"/>
    <w:rsid w:val="00F2538A"/>
    <w:rsid w:val="00F26F96"/>
    <w:rsid w:val="00F2760C"/>
    <w:rsid w:val="00F304AA"/>
    <w:rsid w:val="00F30D2E"/>
    <w:rsid w:val="00F3172D"/>
    <w:rsid w:val="00F3334D"/>
    <w:rsid w:val="00F35516"/>
    <w:rsid w:val="00F35790"/>
    <w:rsid w:val="00F37364"/>
    <w:rsid w:val="00F41276"/>
    <w:rsid w:val="00F4136D"/>
    <w:rsid w:val="00F4212E"/>
    <w:rsid w:val="00F42C20"/>
    <w:rsid w:val="00F43E34"/>
    <w:rsid w:val="00F45E13"/>
    <w:rsid w:val="00F47BE9"/>
    <w:rsid w:val="00F52713"/>
    <w:rsid w:val="00F53053"/>
    <w:rsid w:val="00F53FE2"/>
    <w:rsid w:val="00F544A2"/>
    <w:rsid w:val="00F560CA"/>
    <w:rsid w:val="00F575FF"/>
    <w:rsid w:val="00F606D7"/>
    <w:rsid w:val="00F618EF"/>
    <w:rsid w:val="00F6532D"/>
    <w:rsid w:val="00F65582"/>
    <w:rsid w:val="00F66E75"/>
    <w:rsid w:val="00F66FD4"/>
    <w:rsid w:val="00F67112"/>
    <w:rsid w:val="00F67EE9"/>
    <w:rsid w:val="00F74C7C"/>
    <w:rsid w:val="00F7514C"/>
    <w:rsid w:val="00F75290"/>
    <w:rsid w:val="00F77EB0"/>
    <w:rsid w:val="00F87CDD"/>
    <w:rsid w:val="00F92385"/>
    <w:rsid w:val="00F933F0"/>
    <w:rsid w:val="00F937A3"/>
    <w:rsid w:val="00F93EC3"/>
    <w:rsid w:val="00F94715"/>
    <w:rsid w:val="00F96A3D"/>
    <w:rsid w:val="00FA2276"/>
    <w:rsid w:val="00FA4718"/>
    <w:rsid w:val="00FA5848"/>
    <w:rsid w:val="00FA6899"/>
    <w:rsid w:val="00FA7F3D"/>
    <w:rsid w:val="00FB38D8"/>
    <w:rsid w:val="00FB4363"/>
    <w:rsid w:val="00FB5CA8"/>
    <w:rsid w:val="00FC051F"/>
    <w:rsid w:val="00FC06FF"/>
    <w:rsid w:val="00FC45F4"/>
    <w:rsid w:val="00FC69B4"/>
    <w:rsid w:val="00FD0071"/>
    <w:rsid w:val="00FD0694"/>
    <w:rsid w:val="00FD1F85"/>
    <w:rsid w:val="00FD25BE"/>
    <w:rsid w:val="00FD2E70"/>
    <w:rsid w:val="00FD357F"/>
    <w:rsid w:val="00FD7AA7"/>
    <w:rsid w:val="00FE0DE4"/>
    <w:rsid w:val="00FE3C6C"/>
    <w:rsid w:val="00FF02C8"/>
    <w:rsid w:val="00FF1FCB"/>
    <w:rsid w:val="00FF52D4"/>
    <w:rsid w:val="00FF59CB"/>
    <w:rsid w:val="00FF6AA4"/>
    <w:rsid w:val="00FF6B09"/>
    <w:rsid w:val="05427252"/>
    <w:rsid w:val="05F53E13"/>
    <w:rsid w:val="2F7379E4"/>
    <w:rsid w:val="51E65C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DB26CD"/>
  <w15:docId w15:val="{2F465E76-1CAB-4667-A417-B4D4B90D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1E9"/>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uiPriority w:val="99"/>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styleId="Revision">
    <w:name w:val="Revision"/>
    <w:hidden/>
    <w:uiPriority w:val="99"/>
    <w:semiHidden/>
    <w:rsid w:val="004C5CBE"/>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4Bis-e/Docs/R4-2215883.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4Bis-e/Docs/R4-2216725.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4Bis-e/Docs/R4-2215875.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Bis-e/Docs/R4-2215430.zip" TargetMode="External"/><Relationship Id="rId20" Type="http://schemas.openxmlformats.org/officeDocument/2006/relationships/hyperlink" Target="https://www.3gpp.org/ftp/TSG_RAN/WG4_Radio/TSGR4_104Bis-e/Docs/R4-22165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RAN/WG4_Radio/TSGR4_104Bis-e/Docs/R4-2216685.zip" TargetMode="External"/><Relationship Id="rId23" Type="http://schemas.openxmlformats.org/officeDocument/2006/relationships/hyperlink" Target="https://www.3gpp.org/ftp/TSG_RAN/WG4_Radio/TSGR4_104Bis-e/Docs/R4-2216228.zip" TargetMode="External"/><Relationship Id="rId10" Type="http://schemas.openxmlformats.org/officeDocument/2006/relationships/styles" Target="styles.xml"/><Relationship Id="rId19" Type="http://schemas.openxmlformats.org/officeDocument/2006/relationships/hyperlink" Target="https://www.3gpp.org/ftp/TSG_RAN/WG4_Radio/TSGR4_104Bis-e/Docs/R4-2216227.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Bis-e/Docs/R4-22158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5AIRPNAIUNRU-1328258698-17681</_dlc_DocId>
    <_dlc_DocIdUrl xmlns="71c5aaf6-e6ce-465b-b873-5148d2a4c105">
      <Url>https://nokia.sharepoint.com/sites/c5g/5gradio/_layouts/15/DocIdRedir.aspx?ID=5AIRPNAIUNRU-1328258698-17681</Url>
      <Description>5AIRPNAIUNRU-1328258698-17681</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9697F-E84D-4A8D-AA23-13609BD20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BB116-DE68-491B-A769-73E1E0CA8428}">
  <ds:schemaRefs>
    <ds:schemaRef ds:uri="http://schemas.openxmlformats.org/officeDocument/2006/bibliography"/>
  </ds:schemaRefs>
</ds:datastoreItem>
</file>

<file path=customXml/itemProps3.xml><?xml version="1.0" encoding="utf-8"?>
<ds:datastoreItem xmlns:ds="http://schemas.openxmlformats.org/officeDocument/2006/customXml" ds:itemID="{9F4F5488-3E90-4871-8C45-DEB9DCA84DDA}">
  <ds:schemaRefs>
    <ds:schemaRef ds:uri="Microsoft.SharePoint.Taxonomy.ContentTypeSync"/>
  </ds:schemaRefs>
</ds:datastoreItem>
</file>

<file path=customXml/itemProps4.xml><?xml version="1.0" encoding="utf-8"?>
<ds:datastoreItem xmlns:ds="http://schemas.openxmlformats.org/officeDocument/2006/customXml" ds:itemID="{EA39E530-0C94-4B15-87A3-DC2D98F1962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C2BF134-5141-4D1B-9C29-BB942DB9F494}">
  <ds:schemaRefs>
    <ds:schemaRef ds:uri="http://schemas.microsoft.com/sharepoint/events"/>
  </ds:schemaRefs>
</ds:datastoreItem>
</file>

<file path=customXml/itemProps7.xml><?xml version="1.0" encoding="utf-8"?>
<ds:datastoreItem xmlns:ds="http://schemas.openxmlformats.org/officeDocument/2006/customXml" ds:itemID="{D9DBF2BF-027A-463C-881A-E3C2A4AF5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30</Pages>
  <Words>10099</Words>
  <Characters>57566</Characters>
  <Application>Microsoft Office Word</Application>
  <DocSecurity>0</DocSecurity>
  <Lines>479</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67530</CharactersWithSpaces>
  <SharedDoc>false</SharedDoc>
  <HLinks>
    <vt:vector size="54" baseType="variant">
      <vt:variant>
        <vt:i4>983075</vt:i4>
      </vt:variant>
      <vt:variant>
        <vt:i4>24</vt:i4>
      </vt:variant>
      <vt:variant>
        <vt:i4>0</vt:i4>
      </vt:variant>
      <vt:variant>
        <vt:i4>5</vt:i4>
      </vt:variant>
      <vt:variant>
        <vt:lpwstr>https://www.3gpp.org/ftp/TSG_RAN/WG4_Radio/TSGR4_104Bis-e/Docs/R4-2216228.zip</vt:lpwstr>
      </vt:variant>
      <vt:variant>
        <vt:lpwstr/>
      </vt:variant>
      <vt:variant>
        <vt:i4>393253</vt:i4>
      </vt:variant>
      <vt:variant>
        <vt:i4>21</vt:i4>
      </vt:variant>
      <vt:variant>
        <vt:i4>0</vt:i4>
      </vt:variant>
      <vt:variant>
        <vt:i4>5</vt:i4>
      </vt:variant>
      <vt:variant>
        <vt:lpwstr>https://www.3gpp.org/ftp/TSG_RAN/WG4_Radio/TSGR4_104Bis-e/Docs/R4-2215884.zip</vt:lpwstr>
      </vt:variant>
      <vt:variant>
        <vt:lpwstr/>
      </vt:variant>
      <vt:variant>
        <vt:i4>983083</vt:i4>
      </vt:variant>
      <vt:variant>
        <vt:i4>18</vt:i4>
      </vt:variant>
      <vt:variant>
        <vt:i4>0</vt:i4>
      </vt:variant>
      <vt:variant>
        <vt:i4>5</vt:i4>
      </vt:variant>
      <vt:variant>
        <vt:lpwstr>https://www.3gpp.org/ftp/TSG_RAN/WG4_Radio/TSGR4_104Bis-e/Docs/R4-2216725.zip</vt:lpwstr>
      </vt:variant>
      <vt:variant>
        <vt:lpwstr/>
      </vt:variant>
      <vt:variant>
        <vt:i4>589869</vt:i4>
      </vt:variant>
      <vt:variant>
        <vt:i4>15</vt:i4>
      </vt:variant>
      <vt:variant>
        <vt:i4>0</vt:i4>
      </vt:variant>
      <vt:variant>
        <vt:i4>5</vt:i4>
      </vt:variant>
      <vt:variant>
        <vt:lpwstr>https://www.3gpp.org/ftp/TSG_RAN/WG4_Radio/TSGR4_104Bis-e/Docs/R4-2216541.zip</vt:lpwstr>
      </vt:variant>
      <vt:variant>
        <vt:lpwstr/>
      </vt:variant>
      <vt:variant>
        <vt:i4>983084</vt:i4>
      </vt:variant>
      <vt:variant>
        <vt:i4>12</vt:i4>
      </vt:variant>
      <vt:variant>
        <vt:i4>0</vt:i4>
      </vt:variant>
      <vt:variant>
        <vt:i4>5</vt:i4>
      </vt:variant>
      <vt:variant>
        <vt:lpwstr>https://www.3gpp.org/ftp/TSG_RAN/WG4_Radio/TSGR4_104Bis-e/Docs/R4-2216227.zip</vt:lpwstr>
      </vt:variant>
      <vt:variant>
        <vt:lpwstr/>
      </vt:variant>
      <vt:variant>
        <vt:i4>393250</vt:i4>
      </vt:variant>
      <vt:variant>
        <vt:i4>9</vt:i4>
      </vt:variant>
      <vt:variant>
        <vt:i4>0</vt:i4>
      </vt:variant>
      <vt:variant>
        <vt:i4>5</vt:i4>
      </vt:variant>
      <vt:variant>
        <vt:lpwstr>https://www.3gpp.org/ftp/TSG_RAN/WG4_Radio/TSGR4_104Bis-e/Docs/R4-2215883.zip</vt:lpwstr>
      </vt:variant>
      <vt:variant>
        <vt:lpwstr/>
      </vt:variant>
      <vt:variant>
        <vt:i4>589860</vt:i4>
      </vt:variant>
      <vt:variant>
        <vt:i4>6</vt:i4>
      </vt:variant>
      <vt:variant>
        <vt:i4>0</vt:i4>
      </vt:variant>
      <vt:variant>
        <vt:i4>5</vt:i4>
      </vt:variant>
      <vt:variant>
        <vt:lpwstr>https://www.3gpp.org/ftp/TSG_RAN/WG4_Radio/TSGR4_104Bis-e/Docs/R4-2215875.zip</vt:lpwstr>
      </vt:variant>
      <vt:variant>
        <vt:lpwstr/>
      </vt:variant>
      <vt:variant>
        <vt:i4>852013</vt:i4>
      </vt:variant>
      <vt:variant>
        <vt:i4>3</vt:i4>
      </vt:variant>
      <vt:variant>
        <vt:i4>0</vt:i4>
      </vt:variant>
      <vt:variant>
        <vt:i4>5</vt:i4>
      </vt:variant>
      <vt:variant>
        <vt:lpwstr>https://www.3gpp.org/ftp/TSG_RAN/WG4_Radio/TSGR4_104Bis-e/Docs/R4-2215430.zip</vt:lpwstr>
      </vt:variant>
      <vt:variant>
        <vt:lpwstr/>
      </vt:variant>
      <vt:variant>
        <vt:i4>327722</vt:i4>
      </vt:variant>
      <vt:variant>
        <vt:i4>0</vt:i4>
      </vt:variant>
      <vt:variant>
        <vt:i4>0</vt:i4>
      </vt:variant>
      <vt:variant>
        <vt:i4>5</vt:i4>
      </vt:variant>
      <vt:variant>
        <vt:lpwstr>https://www.3gpp.org/ftp/TSG_RAN/WG4_Radio/TSGR4_104Bis-e/Docs/R4-2216685.zip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34</cp:revision>
  <cp:lastPrinted>2019-04-25T01:09:00Z</cp:lastPrinted>
  <dcterms:created xsi:type="dcterms:W3CDTF">2022-10-18T03:23:00Z</dcterms:created>
  <dcterms:modified xsi:type="dcterms:W3CDTF">2022-10-19T17:13:00Z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0x01010000E5007003D3004E92B8EDD86D20E8CD</vt:lpwstr>
  </property>
  <property fmtid="{D5CDD505-2E9C-101B-9397-08002B2CF9AE}" pid="13" name="KSOProductBuildVer">
    <vt:lpwstr>2052-11.8.2.8875</vt:lpwstr>
  </property>
  <property fmtid="{D5CDD505-2E9C-101B-9397-08002B2CF9AE}" pid="14" name="_dlc_DocIdItemGuid">
    <vt:lpwstr>e96ecc5c-a072-43e1-88de-12cffc4c8eb8</vt:lpwstr>
  </property>
  <property fmtid="{D5CDD505-2E9C-101B-9397-08002B2CF9AE}" pid="15" name="MediaServiceImageTag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1664555698</vt:lpwstr>
  </property>
  <property fmtid="{D5CDD505-2E9C-101B-9397-08002B2CF9AE}" pid="20" name="MSIP_Label_d747bccc-1f7a-43de-9506-0ef23dd23464_Enabled">
    <vt:lpwstr>true</vt:lpwstr>
  </property>
  <property fmtid="{D5CDD505-2E9C-101B-9397-08002B2CF9AE}" pid="21" name="MSIP_Label_d747bccc-1f7a-43de-9506-0ef23dd23464_SetDate">
    <vt:lpwstr>2022-10-11T21:32:17Z</vt:lpwstr>
  </property>
  <property fmtid="{D5CDD505-2E9C-101B-9397-08002B2CF9AE}" pid="22" name="MSIP_Label_d747bccc-1f7a-43de-9506-0ef23dd23464_Method">
    <vt:lpwstr>Privileged</vt:lpwstr>
  </property>
  <property fmtid="{D5CDD505-2E9C-101B-9397-08002B2CF9AE}" pid="23" name="MSIP_Label_d747bccc-1f7a-43de-9506-0ef23dd23464_Name">
    <vt:lpwstr>Non-CCI</vt:lpwstr>
  </property>
  <property fmtid="{D5CDD505-2E9C-101B-9397-08002B2CF9AE}" pid="24" name="MSIP_Label_d747bccc-1f7a-43de-9506-0ef23dd23464_SiteId">
    <vt:lpwstr>98e9ba89-e1a1-4e38-9007-8bdabc25de1d</vt:lpwstr>
  </property>
  <property fmtid="{D5CDD505-2E9C-101B-9397-08002B2CF9AE}" pid="25" name="MSIP_Label_d747bccc-1f7a-43de-9506-0ef23dd23464_ActionId">
    <vt:lpwstr>ef2b69b2-df8d-4d20-8bfe-434a50f3a008</vt:lpwstr>
  </property>
  <property fmtid="{D5CDD505-2E9C-101B-9397-08002B2CF9AE}" pid="26" name="MSIP_Label_d747bccc-1f7a-43de-9506-0ef23dd23464_ContentBits">
    <vt:lpwstr>0</vt:lpwstr>
  </property>
</Properties>
</file>