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112A8" w14:textId="77777777" w:rsidR="0098164F" w:rsidRDefault="0098164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0" w:name="OLE_LINK5"/>
      <w:bookmarkStart w:id="1" w:name="OLE_LINK6"/>
    </w:p>
    <w:p w14:paraId="70F6C210" w14:textId="64114BE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084152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084152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084152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084152">
        <w:rPr>
          <w:rFonts w:ascii="Arial" w:eastAsia="SimSun" w:hAnsi="Arial" w:cs="Times New Roman"/>
          <w:b/>
          <w:sz w:val="24"/>
          <w:szCs w:val="20"/>
        </w:rPr>
        <w:t>10</w:t>
      </w:r>
      <w:r w:rsidR="00AE6D09" w:rsidRPr="00084152">
        <w:rPr>
          <w:rFonts w:ascii="Arial" w:eastAsia="SimSun" w:hAnsi="Arial" w:cs="Times New Roman"/>
          <w:b/>
          <w:sz w:val="24"/>
          <w:szCs w:val="20"/>
        </w:rPr>
        <w:t>4</w:t>
      </w:r>
      <w:r w:rsidR="00A147AA" w:rsidRPr="00084152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084152">
        <w:rPr>
          <w:rFonts w:ascii="Arial" w:eastAsia="SimSun" w:hAnsi="Arial" w:cs="Times New Roman"/>
          <w:b/>
          <w:sz w:val="24"/>
          <w:szCs w:val="20"/>
        </w:rPr>
        <w:t>-e</w:t>
      </w:r>
      <w:r w:rsidRPr="00084152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08415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08415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04992" w:rsidRPr="00084152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DB62D0" w:rsidRPr="00084152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16510</w:t>
      </w:r>
    </w:p>
    <w:p w14:paraId="457FCC4F" w14:textId="54A8F80F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>
        <w:rPr>
          <w:rFonts w:ascii="Arial" w:eastAsia="SimSun" w:hAnsi="Arial" w:cs="Times New Roman"/>
          <w:b/>
          <w:sz w:val="24"/>
          <w:szCs w:val="20"/>
        </w:rPr>
        <w:t>1</w:t>
      </w:r>
      <w:r w:rsidR="00A147AA">
        <w:rPr>
          <w:rFonts w:ascii="Arial" w:eastAsia="SimSun" w:hAnsi="Arial" w:cs="Times New Roman"/>
          <w:b/>
          <w:sz w:val="24"/>
          <w:szCs w:val="20"/>
        </w:rPr>
        <w:t>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299B5A5D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41AA8">
        <w:rPr>
          <w:rFonts w:ascii="Arial" w:eastAsia="Calibri" w:hAnsi="Arial" w:cs="Arial"/>
          <w:b/>
          <w:bCs/>
          <w:sz w:val="24"/>
        </w:rPr>
        <w:t>M</w:t>
      </w:r>
      <w:r w:rsidR="00F41AA8" w:rsidRPr="00F41AA8">
        <w:rPr>
          <w:rFonts w:ascii="Arial" w:eastAsia="Calibri" w:hAnsi="Arial" w:cs="Arial"/>
          <w:b/>
          <w:bCs/>
          <w:sz w:val="24"/>
        </w:rPr>
        <w:t>easurement accuracy requirements for T</w:t>
      </w:r>
      <w:r w:rsidR="00F41AA8" w:rsidRPr="00F41AA8">
        <w:rPr>
          <w:rFonts w:ascii="Arial" w:eastAsia="Calibri" w:hAnsi="Arial" w:cs="Arial"/>
          <w:b/>
          <w:bCs/>
          <w:sz w:val="24"/>
          <w:vertAlign w:val="subscript"/>
        </w:rPr>
        <w:t>UE-RX</w:t>
      </w:r>
    </w:p>
    <w:p w14:paraId="641E8BEA" w14:textId="40BD5FD6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755B6">
        <w:rPr>
          <w:rFonts w:ascii="Arial" w:eastAsia="MS Mincho" w:hAnsi="Arial" w:cs="Arial"/>
          <w:b/>
          <w:bCs/>
          <w:sz w:val="24"/>
          <w:szCs w:val="20"/>
        </w:rPr>
        <w:t>4.7.2</w:t>
      </w:r>
    </w:p>
    <w:p w14:paraId="02EA8C51" w14:textId="3C1BD04A" w:rsidR="00841BCD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755B6">
        <w:rPr>
          <w:rFonts w:ascii="Arial" w:eastAsia="Calibri" w:hAnsi="Arial" w:cs="Arial"/>
          <w:b/>
          <w:bCs/>
          <w:sz w:val="24"/>
        </w:rPr>
        <w:t>Agreement</w:t>
      </w:r>
    </w:p>
    <w:p w14:paraId="07144160" w14:textId="77777777" w:rsidR="00D66188" w:rsidRPr="00EF698B" w:rsidRDefault="00D66188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0B5A71BA" w:rsidR="00841BCD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27C99568" w14:textId="774FC9B5" w:rsidR="0098164F" w:rsidRDefault="007369A5" w:rsidP="0098164F">
      <w:r>
        <w:t xml:space="preserve">RAN4 has been discussing measurement accuracy requirement related to </w:t>
      </w:r>
      <w:proofErr w:type="spellStart"/>
      <w:r w:rsidR="00067D49" w:rsidRPr="00067D49">
        <w:t>NR_IIOT_URLLC_enh</w:t>
      </w:r>
      <w:proofErr w:type="spellEnd"/>
      <w:r w:rsidR="00067D49">
        <w:t xml:space="preserve"> for </w:t>
      </w:r>
      <w:proofErr w:type="gramStart"/>
      <w:r w:rsidR="00067D49">
        <w:t>a number of</w:t>
      </w:r>
      <w:proofErr w:type="gramEnd"/>
      <w:r w:rsidR="00067D49">
        <w:t xml:space="preserve"> meetings. </w:t>
      </w:r>
      <w:r w:rsidR="00B07BD3">
        <w:t>Based on the simulation assumption companies have provided their simulation results in RAN4#103 and RAN4#104</w:t>
      </w:r>
      <w:r w:rsidR="004F504A">
        <w:t>. The results have been collected in [1] and [2]</w:t>
      </w:r>
      <w:r w:rsidR="001D5723">
        <w:t>.</w:t>
      </w:r>
    </w:p>
    <w:p w14:paraId="770CF7E8" w14:textId="49236157" w:rsidR="001D5723" w:rsidRPr="0098164F" w:rsidRDefault="001D5723" w:rsidP="0098164F">
      <w:r>
        <w:t xml:space="preserve">In this paper we </w:t>
      </w:r>
      <w:r w:rsidR="00B0598B">
        <w:t xml:space="preserve">propose the </w:t>
      </w:r>
      <w:r w:rsidR="00CB0D6A">
        <w:t xml:space="preserve">measurement </w:t>
      </w:r>
      <w:r w:rsidR="00B0598B">
        <w:t xml:space="preserve">accuracy </w:t>
      </w:r>
      <w:r w:rsidR="00CB0D6A">
        <w:t>requirements</w:t>
      </w:r>
      <w:r w:rsidR="00B0598B">
        <w:t xml:space="preserve"> </w:t>
      </w:r>
      <w:r w:rsidR="00CF711E">
        <w:t xml:space="preserve">for </w:t>
      </w:r>
      <w:r w:rsidR="00B63A79" w:rsidRPr="0098164F">
        <w:rPr>
          <w:rFonts w:eastAsia="Times New Roman" w:cs="Times New Roman"/>
          <w:color w:val="000000"/>
          <w:szCs w:val="20"/>
          <w:lang w:eastAsia="zh-CN"/>
        </w:rPr>
        <w:t>T</w:t>
      </w:r>
      <w:r w:rsidR="00B63A79" w:rsidRPr="0098164F"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 w:rsidR="00B63A79" w:rsidRPr="0098164F">
        <w:rPr>
          <w:rFonts w:eastAsia="Times New Roman" w:cs="Times New Roman"/>
          <w:color w:val="000000"/>
          <w:szCs w:val="20"/>
          <w:lang w:eastAsia="zh-CN"/>
        </w:rPr>
        <w:t xml:space="preserve"> accuracy with TRS</w:t>
      </w:r>
      <w:r w:rsidR="00B63A79">
        <w:rPr>
          <w:rFonts w:eastAsia="Times New Roman" w:cs="Times New Roman"/>
          <w:color w:val="000000"/>
          <w:szCs w:val="20"/>
          <w:lang w:eastAsia="zh-CN"/>
        </w:rPr>
        <w:t xml:space="preserve"> for FR1 and FR2 respectively.</w:t>
      </w:r>
    </w:p>
    <w:p w14:paraId="5E6E091D" w14:textId="77777777" w:rsidR="003B659E" w:rsidRPr="00EF698B" w:rsidRDefault="003B659E" w:rsidP="0098164F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FE6D576" w14:textId="00EC08CF" w:rsidR="0098164F" w:rsidRPr="0098164F" w:rsidRDefault="00BC3A0D" w:rsidP="008B55C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D7EABD5" wp14:editId="3D4B7549">
                <wp:simplePos x="0" y="0"/>
                <wp:positionH relativeFrom="column">
                  <wp:posOffset>740410</wp:posOffset>
                </wp:positionH>
                <wp:positionV relativeFrom="paragraph">
                  <wp:posOffset>3481705</wp:posOffset>
                </wp:positionV>
                <wp:extent cx="4645025" cy="1404620"/>
                <wp:effectExtent l="0" t="0" r="3175" b="254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98061" w14:textId="77777777" w:rsidR="008B55C9" w:rsidRDefault="008B55C9">
                            <w:r>
                              <w:t xml:space="preserve">Table 1. Simulation results for </w:t>
                            </w:r>
                            <w:r w:rsidRPr="0098164F">
                              <w:rPr>
                                <w:rFonts w:eastAsia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98164F">
                              <w:rPr>
                                <w:rFonts w:eastAsia="Times New Roman" w:cs="Times New Roman"/>
                                <w:color w:val="000000"/>
                                <w:szCs w:val="20"/>
                                <w:vertAlign w:val="subscript"/>
                                <w:lang w:eastAsia="zh-CN"/>
                              </w:rPr>
                              <w:t>UE-RX</w:t>
                            </w:r>
                            <w:r w:rsidRPr="0098164F">
                              <w:rPr>
                                <w:rFonts w:eastAsia="Times New Roman" w:cs="Times New Roman"/>
                                <w:color w:val="000000"/>
                                <w:szCs w:val="20"/>
                                <w:lang w:eastAsia="zh-CN"/>
                              </w:rPr>
                              <w:t xml:space="preserve"> accuracy with TRS, 4 samples, AWGN, TDD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7EAB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8.3pt;margin-top:274.15pt;width:365.75pt;height:110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" stroked="f">
                <v:textbox style="mso-fit-shape-to-text:t">
                  <w:txbxContent>
                    <w:p w14:paraId="46398061" w14:textId="77777777" w:rsidR="008B55C9" w:rsidRDefault="008B55C9">
                      <w:r>
                        <w:t xml:space="preserve">Table 1. Simulation results for </w:t>
                      </w:r>
                      <w:r w:rsidRPr="0098164F">
                        <w:rPr>
                          <w:rFonts w:eastAsia="Times New Roman" w:cs="Times New Roman"/>
                          <w:color w:val="000000"/>
                          <w:szCs w:val="20"/>
                          <w:lang w:eastAsia="zh-CN"/>
                        </w:rPr>
                        <w:t>T</w:t>
                      </w:r>
                      <w:r w:rsidRPr="0098164F">
                        <w:rPr>
                          <w:rFonts w:eastAsia="Times New Roman" w:cs="Times New Roman"/>
                          <w:color w:val="000000"/>
                          <w:szCs w:val="20"/>
                          <w:vertAlign w:val="subscript"/>
                          <w:lang w:eastAsia="zh-CN"/>
                        </w:rPr>
                        <w:t>UE-RX</w:t>
                      </w:r>
                      <w:r w:rsidRPr="0098164F">
                        <w:rPr>
                          <w:rFonts w:eastAsia="Times New Roman" w:cs="Times New Roman"/>
                          <w:color w:val="000000"/>
                          <w:szCs w:val="20"/>
                          <w:lang w:eastAsia="zh-CN"/>
                        </w:rPr>
                        <w:t xml:space="preserve"> accuracy with TRS, 4 samples, AWGN, TDD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B55C9">
        <w:t>From RAN4</w:t>
      </w:r>
      <w:r w:rsidR="00E23A37">
        <w:t>#</w:t>
      </w:r>
      <w:r w:rsidR="008B55C9">
        <w:t>103e</w:t>
      </w:r>
      <w:r w:rsidR="00953ADE">
        <w:t xml:space="preserve"> and RAN4#104</w:t>
      </w:r>
      <w:r w:rsidR="008B55C9">
        <w:t xml:space="preserve">, companies have submitted simulation results for </w:t>
      </w:r>
      <w:r w:rsidR="008B55C9" w:rsidRPr="0098164F">
        <w:rPr>
          <w:rFonts w:eastAsia="Times New Roman" w:cs="Times New Roman"/>
          <w:color w:val="000000"/>
          <w:szCs w:val="20"/>
          <w:lang w:eastAsia="zh-CN"/>
        </w:rPr>
        <w:t>T</w:t>
      </w:r>
      <w:r w:rsidR="008B55C9" w:rsidRPr="0098164F"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 w:rsidR="008B55C9" w:rsidRPr="0098164F">
        <w:rPr>
          <w:rFonts w:eastAsia="Times New Roman" w:cs="Times New Roman"/>
          <w:color w:val="000000"/>
          <w:szCs w:val="20"/>
          <w:lang w:eastAsia="zh-CN"/>
        </w:rPr>
        <w:t xml:space="preserve"> with 4 samples TRS</w:t>
      </w:r>
      <w:r w:rsidR="008B55C9">
        <w:rPr>
          <w:rFonts w:eastAsia="Times New Roman" w:cs="Times New Roman"/>
          <w:color w:val="000000"/>
          <w:szCs w:val="20"/>
          <w:lang w:eastAsia="zh-CN"/>
        </w:rPr>
        <w:t xml:space="preserve"> in </w:t>
      </w:r>
      <w:r w:rsidR="008B55C9" w:rsidRPr="0098164F">
        <w:rPr>
          <w:rFonts w:eastAsia="Times New Roman" w:cs="Times New Roman"/>
          <w:color w:val="000000"/>
          <w:szCs w:val="20"/>
          <w:lang w:eastAsia="zh-CN"/>
        </w:rPr>
        <w:t>AWGN</w:t>
      </w:r>
      <w:r w:rsidR="008B55C9">
        <w:rPr>
          <w:rFonts w:eastAsia="Times New Roman" w:cs="Times New Roman"/>
          <w:color w:val="000000"/>
          <w:szCs w:val="20"/>
          <w:lang w:eastAsia="zh-CN"/>
        </w:rPr>
        <w:t>. The table 1 shows the collected result</w:t>
      </w:r>
    </w:p>
    <w:tbl>
      <w:tblPr>
        <w:tblW w:w="9535" w:type="dxa"/>
        <w:tblLook w:val="04A0" w:firstRow="1" w:lastRow="0" w:firstColumn="1" w:lastColumn="0" w:noHBand="0" w:noVBand="1"/>
      </w:tblPr>
      <w:tblGrid>
        <w:gridCol w:w="576"/>
        <w:gridCol w:w="921"/>
        <w:gridCol w:w="975"/>
        <w:gridCol w:w="764"/>
        <w:gridCol w:w="728"/>
        <w:gridCol w:w="728"/>
        <w:gridCol w:w="764"/>
        <w:gridCol w:w="829"/>
        <w:gridCol w:w="764"/>
        <w:gridCol w:w="764"/>
        <w:gridCol w:w="902"/>
        <w:gridCol w:w="874"/>
      </w:tblGrid>
      <w:tr w:rsidR="00421490" w:rsidRPr="00421490" w14:paraId="51D3C066" w14:textId="77777777" w:rsidTr="00820DC2">
        <w:trPr>
          <w:trHeight w:val="225"/>
        </w:trPr>
        <w:tc>
          <w:tcPr>
            <w:tcW w:w="1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ABE609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0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4AED4" w14:textId="77777777" w:rsidR="00421490" w:rsidRPr="00421490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 w:rsidRPr="00421490">
              <w:rPr>
                <w:rFonts w:eastAsia="Times New Roman" w:cs="Times New Roman"/>
                <w:color w:val="000000"/>
                <w:szCs w:val="20"/>
                <w:lang w:eastAsia="zh-CN"/>
              </w:rPr>
              <w:t>T</w:t>
            </w:r>
            <w:r w:rsidRPr="00421490">
              <w:rPr>
                <w:rFonts w:eastAsia="Times New Roman" w:cs="Times New Roman"/>
                <w:color w:val="000000"/>
                <w:szCs w:val="20"/>
                <w:vertAlign w:val="subscript"/>
                <w:lang w:eastAsia="zh-CN"/>
              </w:rPr>
              <w:t>UE-RX</w:t>
            </w:r>
            <w:r w:rsidRPr="00421490">
              <w:rPr>
                <w:rFonts w:eastAsia="Times New Roman" w:cs="Times New Roman"/>
                <w:color w:val="000000"/>
                <w:szCs w:val="20"/>
                <w:lang w:eastAsia="zh-CN"/>
              </w:rPr>
              <w:t xml:space="preserve"> accuracy with TRS, 4 samples, AWGN, TDD</w:t>
            </w:r>
          </w:p>
        </w:tc>
      </w:tr>
      <w:tr w:rsidR="00421490" w:rsidRPr="00421490" w14:paraId="1DBAF486" w14:textId="77777777" w:rsidTr="00820DC2">
        <w:trPr>
          <w:trHeight w:val="225"/>
        </w:trPr>
        <w:tc>
          <w:tcPr>
            <w:tcW w:w="1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8EA89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80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A6FAB" w14:textId="77777777" w:rsidR="00421490" w:rsidRPr="00421490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proofErr w:type="gramStart"/>
            <w:r w:rsidRPr="00421490">
              <w:rPr>
                <w:rFonts w:eastAsia="Times New Roman" w:cs="Times New Roman"/>
                <w:color w:val="000000"/>
                <w:szCs w:val="20"/>
                <w:lang w:eastAsia="zh-CN"/>
              </w:rPr>
              <w:t>Accuracy  (</w:t>
            </w:r>
            <w:proofErr w:type="gramEnd"/>
            <w:r w:rsidRPr="00421490">
              <w:rPr>
                <w:rFonts w:eastAsia="Times New Roman" w:cs="Times New Roman"/>
                <w:color w:val="000000"/>
                <w:szCs w:val="20"/>
                <w:lang w:eastAsia="zh-CN"/>
              </w:rPr>
              <w:t>Tc)</w:t>
            </w:r>
          </w:p>
        </w:tc>
      </w:tr>
      <w:tr w:rsidR="00421490" w:rsidRPr="00421490" w14:paraId="593CBF50" w14:textId="77777777" w:rsidTr="00820DC2">
        <w:trPr>
          <w:trHeight w:val="77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86D5" w14:textId="77777777" w:rsidR="00421490" w:rsidRPr="00820DC2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  <w:t>SCS [</w:t>
            </w:r>
            <w:proofErr w:type="spellStart"/>
            <w:r w:rsidRPr="00820DC2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  <w:t>KHz</w:t>
            </w:r>
            <w:proofErr w:type="spellEnd"/>
            <w:r w:rsidRPr="00820DC2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  <w:t>]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85E2A" w14:textId="77777777" w:rsidR="00421490" w:rsidRPr="00820DC2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zh-CN"/>
              </w:rPr>
              <w:t>TRS bandwidth RB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1415C" w14:textId="77777777" w:rsidR="00421490" w:rsidRPr="00820DC2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proofErr w:type="gramStart"/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Ericsson,R</w:t>
            </w:r>
            <w:proofErr w:type="gramEnd"/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4-2212901, FR1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52090" w14:textId="77777777" w:rsidR="00421490" w:rsidRPr="00820DC2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 xml:space="preserve">Ericsson, R4-2212901, </w:t>
            </w: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br/>
              <w:t>FR2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F32B8" w14:textId="77777777" w:rsidR="00421490" w:rsidRPr="00820DC2" w:rsidRDefault="00421490" w:rsidP="00421490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Huawei, R4-2209237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980BC" w14:textId="77777777" w:rsidR="00421490" w:rsidRPr="00820DC2" w:rsidRDefault="00421490" w:rsidP="00421490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Huawei, R4-2209237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C4F24" w14:textId="77777777" w:rsidR="00421490" w:rsidRPr="00820DC2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Nokia, R4-2213775, FR1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4DD50" w14:textId="77777777" w:rsidR="00421490" w:rsidRPr="00820DC2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proofErr w:type="gramStart"/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Nokia,R</w:t>
            </w:r>
            <w:proofErr w:type="gramEnd"/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4-2213775, FR2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B251B" w14:textId="77777777" w:rsidR="00421490" w:rsidRPr="00820DC2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vivo, R4-2208821, FR1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B79A3" w14:textId="77777777" w:rsidR="00421490" w:rsidRPr="00820DC2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vivo, R4-2208821, FR2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653BB" w14:textId="77777777" w:rsidR="00421490" w:rsidRPr="00820DC2" w:rsidRDefault="00421490" w:rsidP="004214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val="en-GB" w:eastAsia="zh-CN"/>
              </w:rPr>
              <w:t>Qualcomm, R4-2210226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70DE4" w14:textId="77777777" w:rsidR="00421490" w:rsidRPr="00820DC2" w:rsidRDefault="00421490" w:rsidP="00421490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</w:pPr>
            <w:r w:rsidRPr="00820DC2">
              <w:rPr>
                <w:rFonts w:eastAsia="Times New Roman" w:cs="Times New Roman"/>
                <w:color w:val="000000"/>
                <w:sz w:val="14"/>
                <w:szCs w:val="14"/>
                <w:lang w:eastAsia="zh-CN"/>
              </w:rPr>
              <w:t>Qualcomm, R4-2212207</w:t>
            </w:r>
          </w:p>
        </w:tc>
      </w:tr>
      <w:tr w:rsidR="00421490" w:rsidRPr="00421490" w14:paraId="1D8D6FC6" w14:textId="77777777" w:rsidTr="00820DC2">
        <w:trPr>
          <w:trHeight w:val="22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57F4" w14:textId="77777777" w:rsidR="00421490" w:rsidRPr="00421490" w:rsidRDefault="00421490" w:rsidP="004214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D0BC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6C67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114.0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766D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E04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88.0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0158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5DBF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1486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0BA1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128.0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0D1B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BB0C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120.5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386F6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421490" w:rsidRPr="00421490" w14:paraId="6FE55ADA" w14:textId="77777777" w:rsidTr="00820DC2">
        <w:trPr>
          <w:trHeight w:val="22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5C1B1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771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CA3A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59.0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E100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6CE1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56.0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D034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13E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32.0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B440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D696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62.3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2271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1CC0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56.8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A11A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421490" w:rsidRPr="00421490" w14:paraId="2DCC1522" w14:textId="77777777" w:rsidTr="00820DC2">
        <w:trPr>
          <w:trHeight w:val="22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B5980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6A87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48D84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DDF1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29FD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94AB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4214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16.0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F0EE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59116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BC6E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8DB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A9CF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421490" w:rsidRPr="00421490" w14:paraId="31EC31E3" w14:textId="77777777" w:rsidTr="00820DC2">
        <w:trPr>
          <w:trHeight w:val="22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9644" w14:textId="77777777" w:rsidR="00421490" w:rsidRPr="00421490" w:rsidRDefault="00421490" w:rsidP="004214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6B2B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40DD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58.0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3BDE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AED6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40.0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1EC87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FE5D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32.0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116C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3BB1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62.3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DEE1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0E98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56.4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A12E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421490" w:rsidRPr="00421490" w14:paraId="56D1378F" w14:textId="77777777" w:rsidTr="00820DC2">
        <w:trPr>
          <w:trHeight w:val="22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29294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0BB0" w14:textId="0004F962" w:rsidR="00421490" w:rsidRPr="00421490" w:rsidRDefault="000C022F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233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2137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EB9C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28.0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9517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6FE4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16.0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642F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173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B4E0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DBCD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28.3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2D00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421490" w:rsidRPr="00421490" w14:paraId="0037C2EA" w14:textId="77777777" w:rsidTr="00820DC2">
        <w:trPr>
          <w:trHeight w:val="22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D4BC8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018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C25B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F1E1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0FE4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16.0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7EC9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EC08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0CBF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ED33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BA5B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2694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15.1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B65C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</w:tr>
      <w:tr w:rsidR="00421490" w:rsidRPr="00421490" w14:paraId="1FEFF08C" w14:textId="77777777" w:rsidTr="00820DC2">
        <w:trPr>
          <w:trHeight w:val="22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362A" w14:textId="77777777" w:rsidR="00421490" w:rsidRPr="00421490" w:rsidRDefault="00421490" w:rsidP="004214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DB14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4CD5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548E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29.0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A8DF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B525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EF6D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16.0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080F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20.0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EAA8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2C9C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30.4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46FF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74E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28.9</w:t>
            </w:r>
          </w:p>
        </w:tc>
      </w:tr>
      <w:tr w:rsidR="00421490" w:rsidRPr="00421490" w14:paraId="50594BF4" w14:textId="77777777" w:rsidTr="00820DC2">
        <w:trPr>
          <w:trHeight w:val="22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BFACF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A9C5" w14:textId="7CC456AD" w:rsidR="00421490" w:rsidRPr="00421490" w:rsidRDefault="000C022F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CAD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D054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1D21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431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D957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A33D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43AF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795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3C97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6C15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14.3</w:t>
            </w:r>
          </w:p>
        </w:tc>
      </w:tr>
      <w:tr w:rsidR="00421490" w:rsidRPr="00421490" w14:paraId="6D1507BE" w14:textId="77777777" w:rsidTr="00820DC2">
        <w:trPr>
          <w:trHeight w:val="22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39FE4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B5E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7B72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890C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79E2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BBDB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717C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4.0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357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3CA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E0E1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0E80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1A9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7.4</w:t>
            </w:r>
          </w:p>
        </w:tc>
      </w:tr>
      <w:tr w:rsidR="00421490" w:rsidRPr="00421490" w14:paraId="126EC390" w14:textId="77777777" w:rsidTr="00820DC2">
        <w:trPr>
          <w:trHeight w:val="22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EBA6" w14:textId="77777777" w:rsidR="00421490" w:rsidRPr="00421490" w:rsidRDefault="00421490" w:rsidP="004214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213D" w14:textId="7DCAF12C" w:rsidR="00421490" w:rsidRPr="00421490" w:rsidRDefault="000C022F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E425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strike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481D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8E39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0D21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16.0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7E74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35AE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8.0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32B3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B260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7F34D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CD6D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14.3</w:t>
            </w:r>
          </w:p>
        </w:tc>
      </w:tr>
      <w:tr w:rsidR="00421490" w:rsidRPr="00421490" w14:paraId="51B01FA3" w14:textId="77777777" w:rsidTr="00820DC2">
        <w:trPr>
          <w:trHeight w:val="22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1338B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393B" w14:textId="0E560192" w:rsidR="00421490" w:rsidRPr="00421490" w:rsidRDefault="000C022F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6F30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strike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6DB6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C0D2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331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14D5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058B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A15B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DD46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AFA2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8E3B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7.2</w:t>
            </w:r>
          </w:p>
        </w:tc>
      </w:tr>
      <w:tr w:rsidR="00421490" w:rsidRPr="00421490" w14:paraId="795E97D3" w14:textId="77777777" w:rsidTr="00820DC2">
        <w:trPr>
          <w:trHeight w:val="22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A7E83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60AC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94B4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strike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9EA6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4.0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174E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CC5F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4BD4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CC65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2.0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2A5D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0C61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3.6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8980" w14:textId="77777777" w:rsidR="00421490" w:rsidRPr="00421490" w:rsidRDefault="00421490" w:rsidP="0042149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F069" w14:textId="77777777" w:rsidR="00421490" w:rsidRPr="00421490" w:rsidRDefault="00421490" w:rsidP="0042149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42149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3.7</w:t>
            </w:r>
          </w:p>
        </w:tc>
      </w:tr>
    </w:tbl>
    <w:p w14:paraId="5AD4A173" w14:textId="4A8B3945" w:rsidR="0098164F" w:rsidRPr="00EF698B" w:rsidRDefault="0098164F" w:rsidP="0098164F"/>
    <w:p w14:paraId="565030F5" w14:textId="16203867" w:rsidR="0098164F" w:rsidRDefault="008B55C9" w:rsidP="0098164F">
      <w:r>
        <w:t>Based on table 1, we do average over companies’ results to compute the following table 2 and table 3</w:t>
      </w:r>
    </w:p>
    <w:tbl>
      <w:tblPr>
        <w:tblW w:w="4680" w:type="dxa"/>
        <w:jc w:val="center"/>
        <w:tblLook w:val="04A0" w:firstRow="1" w:lastRow="0" w:firstColumn="1" w:lastColumn="0" w:noHBand="0" w:noVBand="1"/>
      </w:tblPr>
      <w:tblGrid>
        <w:gridCol w:w="1056"/>
        <w:gridCol w:w="1304"/>
        <w:gridCol w:w="2320"/>
      </w:tblGrid>
      <w:tr w:rsidR="0098164F" w:rsidRPr="0098164F" w14:paraId="4818422E" w14:textId="77777777" w:rsidTr="008552D8">
        <w:trPr>
          <w:trHeight w:val="300"/>
          <w:jc w:val="center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731599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06C52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>T</w:t>
            </w:r>
            <w:r w:rsidRPr="0098164F">
              <w:rPr>
                <w:rFonts w:eastAsia="Times New Roman" w:cs="Times New Roman"/>
                <w:color w:val="000000"/>
                <w:szCs w:val="20"/>
                <w:vertAlign w:val="subscript"/>
                <w:lang w:eastAsia="zh-CN"/>
              </w:rPr>
              <w:t>UE-RX</w:t>
            </w:r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 xml:space="preserve"> accuracy with TRS, 4 samples, AWGN, TDD</w:t>
            </w:r>
          </w:p>
        </w:tc>
      </w:tr>
      <w:tr w:rsidR="0098164F" w:rsidRPr="0098164F" w14:paraId="16E8C20F" w14:textId="77777777" w:rsidTr="008552D8">
        <w:trPr>
          <w:trHeight w:val="300"/>
          <w:jc w:val="center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FC7FC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7F041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proofErr w:type="gramStart"/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>Accuracy  (</w:t>
            </w:r>
            <w:proofErr w:type="gramEnd"/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>Tc)</w:t>
            </w:r>
          </w:p>
        </w:tc>
      </w:tr>
      <w:tr w:rsidR="0098164F" w:rsidRPr="0098164F" w14:paraId="27E51DB5" w14:textId="77777777" w:rsidTr="008552D8">
        <w:trPr>
          <w:trHeight w:val="9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881F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SCS [</w:t>
            </w:r>
            <w:proofErr w:type="spellStart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KHz</w:t>
            </w:r>
            <w:proofErr w:type="spellEnd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802D3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TRS bandwidth RB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13258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>Average</w:t>
            </w:r>
          </w:p>
        </w:tc>
      </w:tr>
      <w:tr w:rsidR="0098164F" w:rsidRPr="0098164F" w14:paraId="1053B5EB" w14:textId="77777777" w:rsidTr="008552D8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6406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07A7" w14:textId="77777777" w:rsidR="0098164F" w:rsidRPr="0098164F" w:rsidRDefault="0098164F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8AD4" w14:textId="6DE6DD1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</w:t>
            </w:r>
            <w:r w:rsidR="00F729C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</w:p>
        </w:tc>
      </w:tr>
      <w:tr w:rsidR="0098164F" w:rsidRPr="0098164F" w14:paraId="7074EA7C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6B61C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43C9" w14:textId="77777777" w:rsidR="0098164F" w:rsidRPr="0098164F" w:rsidRDefault="0098164F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5A59" w14:textId="7EEFF4A4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53</w:t>
            </w:r>
          </w:p>
        </w:tc>
      </w:tr>
      <w:tr w:rsidR="0098164F" w:rsidRPr="0098164F" w14:paraId="46DD14E0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49573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4719" w14:textId="77777777" w:rsidR="0098164F" w:rsidRPr="0098164F" w:rsidRDefault="0098164F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104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809F" w14:textId="50456E10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</w:t>
            </w:r>
            <w:r w:rsidR="00F729C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</w:p>
        </w:tc>
      </w:tr>
      <w:tr w:rsidR="0098164F" w:rsidRPr="0098164F" w14:paraId="5D29DFA8" w14:textId="77777777" w:rsidTr="008552D8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A94C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8CDF" w14:textId="77777777" w:rsidR="0098164F" w:rsidRPr="0098164F" w:rsidRDefault="0098164F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0CB3" w14:textId="27C5D86F" w:rsidR="0098164F" w:rsidRPr="0098164F" w:rsidRDefault="00F729C2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50</w:t>
            </w:r>
          </w:p>
        </w:tc>
      </w:tr>
      <w:tr w:rsidR="0098164F" w:rsidRPr="0098164F" w14:paraId="366828FE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60573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E951" w14:textId="674561BB" w:rsidR="0098164F" w:rsidRPr="0098164F" w:rsidRDefault="00D208A0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48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886B" w14:textId="435C965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26</w:t>
            </w:r>
          </w:p>
        </w:tc>
      </w:tr>
      <w:tr w:rsidR="0098164F" w:rsidRPr="0098164F" w14:paraId="1C8DF33D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973FC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70FA" w14:textId="77777777" w:rsidR="0098164F" w:rsidRPr="0098164F" w:rsidRDefault="0098164F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E5E9" w14:textId="3D8737CE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 w:rsidR="00F729C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4</w:t>
            </w:r>
          </w:p>
        </w:tc>
      </w:tr>
      <w:tr w:rsidR="0098164F" w:rsidRPr="0098164F" w14:paraId="0EE776F4" w14:textId="77777777" w:rsidTr="008552D8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371A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AAAA" w14:textId="77777777" w:rsidR="0098164F" w:rsidRPr="0098164F" w:rsidRDefault="0098164F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FF28" w14:textId="23BBDE69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25</w:t>
            </w:r>
          </w:p>
        </w:tc>
      </w:tr>
      <w:tr w:rsidR="0098164F" w:rsidRPr="0098164F" w14:paraId="6A419D8F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B24D0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25EA" w14:textId="6F48AA60" w:rsidR="0098164F" w:rsidRPr="0098164F" w:rsidRDefault="00D208A0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607E" w14:textId="10D02122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</w:t>
            </w:r>
          </w:p>
        </w:tc>
      </w:tr>
      <w:tr w:rsidR="0098164F" w:rsidRPr="0098164F" w14:paraId="6BF94456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66457" w14:textId="77777777" w:rsidR="0098164F" w:rsidRPr="0098164F" w:rsidRDefault="0098164F" w:rsidP="0085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654E" w14:textId="77777777" w:rsidR="0098164F" w:rsidRPr="0098164F" w:rsidRDefault="0098164F" w:rsidP="008552D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1304" w14:textId="12EA97E5" w:rsidR="0098164F" w:rsidRPr="0098164F" w:rsidRDefault="0098164F" w:rsidP="008B55C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</w:p>
        </w:tc>
      </w:tr>
    </w:tbl>
    <w:p w14:paraId="54BF86CF" w14:textId="7C431A12" w:rsidR="0098164F" w:rsidRDefault="008B55C9" w:rsidP="008B55C9">
      <w:pPr>
        <w:pStyle w:val="Caption"/>
        <w:rPr>
          <w:rFonts w:eastAsia="Times New Roman" w:cs="Times New Roman"/>
          <w:color w:val="000000"/>
          <w:szCs w:val="20"/>
          <w:lang w:eastAsia="zh-CN"/>
        </w:rPr>
      </w:pPr>
      <w:r>
        <w:t xml:space="preserve">Table 2 Average </w:t>
      </w:r>
      <w:r w:rsidRPr="0098164F">
        <w:rPr>
          <w:rFonts w:eastAsia="Times New Roman" w:cs="Times New Roman"/>
          <w:color w:val="000000"/>
          <w:szCs w:val="20"/>
          <w:lang w:eastAsia="zh-CN"/>
        </w:rPr>
        <w:t>T</w:t>
      </w:r>
      <w:r w:rsidRPr="0098164F"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 w:rsidRPr="0098164F">
        <w:rPr>
          <w:rFonts w:eastAsia="Times New Roman" w:cs="Times New Roman"/>
          <w:color w:val="000000"/>
          <w:szCs w:val="20"/>
          <w:lang w:eastAsia="zh-CN"/>
        </w:rPr>
        <w:t xml:space="preserve"> accuracy with TRS, 4 samples, AWGN, TDD</w:t>
      </w:r>
      <w:r>
        <w:rPr>
          <w:rFonts w:eastAsia="Times New Roman" w:cs="Times New Roman"/>
          <w:color w:val="000000"/>
          <w:szCs w:val="20"/>
          <w:lang w:eastAsia="zh-CN"/>
        </w:rPr>
        <w:t>, FR1</w:t>
      </w:r>
    </w:p>
    <w:p w14:paraId="354C178E" w14:textId="77777777" w:rsidR="000A6FF6" w:rsidRPr="000A6FF6" w:rsidRDefault="000A6FF6" w:rsidP="000A6FF6">
      <w:pPr>
        <w:rPr>
          <w:lang w:eastAsia="zh-CN"/>
        </w:rPr>
      </w:pPr>
    </w:p>
    <w:tbl>
      <w:tblPr>
        <w:tblW w:w="4680" w:type="dxa"/>
        <w:jc w:val="center"/>
        <w:tblLook w:val="04A0" w:firstRow="1" w:lastRow="0" w:firstColumn="1" w:lastColumn="0" w:noHBand="0" w:noVBand="1"/>
      </w:tblPr>
      <w:tblGrid>
        <w:gridCol w:w="1056"/>
        <w:gridCol w:w="1304"/>
        <w:gridCol w:w="2320"/>
      </w:tblGrid>
      <w:tr w:rsidR="0098164F" w:rsidRPr="0098164F" w14:paraId="694B1DB3" w14:textId="77777777" w:rsidTr="008552D8">
        <w:trPr>
          <w:trHeight w:val="300"/>
          <w:jc w:val="center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A39EDF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2AB86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>T</w:t>
            </w:r>
            <w:r w:rsidRPr="0098164F">
              <w:rPr>
                <w:rFonts w:eastAsia="Times New Roman" w:cs="Times New Roman"/>
                <w:color w:val="000000"/>
                <w:szCs w:val="20"/>
                <w:vertAlign w:val="subscript"/>
                <w:lang w:eastAsia="zh-CN"/>
              </w:rPr>
              <w:t>UE-RX</w:t>
            </w:r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 xml:space="preserve"> accuracy with TRS, 4 samples, AWGN, TDD</w:t>
            </w:r>
          </w:p>
        </w:tc>
      </w:tr>
      <w:tr w:rsidR="0098164F" w:rsidRPr="0098164F" w14:paraId="30371300" w14:textId="77777777" w:rsidTr="008552D8">
        <w:trPr>
          <w:trHeight w:val="300"/>
          <w:jc w:val="center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F5D0F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1B3AF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proofErr w:type="gramStart"/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>Accuracy  (</w:t>
            </w:r>
            <w:proofErr w:type="gramEnd"/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>Tc)</w:t>
            </w:r>
          </w:p>
        </w:tc>
      </w:tr>
      <w:tr w:rsidR="0098164F" w:rsidRPr="0098164F" w14:paraId="7F8269F4" w14:textId="77777777" w:rsidTr="008552D8">
        <w:trPr>
          <w:trHeight w:val="900"/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A9FC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SCS [</w:t>
            </w:r>
            <w:proofErr w:type="spellStart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KHz</w:t>
            </w:r>
            <w:proofErr w:type="spellEnd"/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6113A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TRS bandwidth RB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F8809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zh-CN"/>
              </w:rPr>
            </w:pPr>
            <w:r w:rsidRPr="0098164F">
              <w:rPr>
                <w:rFonts w:eastAsia="Times New Roman" w:cs="Times New Roman"/>
                <w:color w:val="000000"/>
                <w:szCs w:val="20"/>
                <w:lang w:eastAsia="zh-CN"/>
              </w:rPr>
              <w:t>Average</w:t>
            </w:r>
          </w:p>
        </w:tc>
      </w:tr>
      <w:tr w:rsidR="0098164F" w:rsidRPr="0098164F" w14:paraId="38422647" w14:textId="77777777" w:rsidTr="008552D8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A7AE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A9BC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45DE0" w14:textId="1896F935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2</w:t>
            </w:r>
            <w:r w:rsidR="00F729C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</w:t>
            </w:r>
          </w:p>
        </w:tc>
      </w:tr>
      <w:tr w:rsidR="0098164F" w:rsidRPr="0098164F" w14:paraId="2AE695F8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34BB5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3765" w14:textId="409ACFCC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F2F5" w14:textId="5E34E2D0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</w:t>
            </w:r>
            <w:r w:rsidR="00F729C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</w:p>
        </w:tc>
      </w:tr>
      <w:tr w:rsidR="0098164F" w:rsidRPr="0098164F" w14:paraId="485EEC90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41353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34E2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CB4C" w14:textId="332EE3CB" w:rsidR="0098164F" w:rsidRPr="0098164F" w:rsidRDefault="00F729C2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</w:t>
            </w:r>
          </w:p>
        </w:tc>
      </w:tr>
      <w:tr w:rsidR="0098164F" w:rsidRPr="0098164F" w14:paraId="0023333B" w14:textId="77777777" w:rsidTr="008552D8">
        <w:trPr>
          <w:trHeight w:val="300"/>
          <w:jc w:val="center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34DD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F959" w14:textId="04EC43B8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32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96F0" w14:textId="0FA06241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13</w:t>
            </w:r>
          </w:p>
        </w:tc>
      </w:tr>
      <w:tr w:rsidR="0098164F" w:rsidRPr="0098164F" w14:paraId="65636DAF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12131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4EEF" w14:textId="53E60C26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64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11E6" w14:textId="41099E3D" w:rsidR="0098164F" w:rsidRPr="0098164F" w:rsidRDefault="00874101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7</w:t>
            </w:r>
          </w:p>
        </w:tc>
      </w:tr>
      <w:tr w:rsidR="0098164F" w:rsidRPr="0098164F" w14:paraId="1F6D86DF" w14:textId="77777777" w:rsidTr="008552D8">
        <w:trPr>
          <w:trHeight w:val="300"/>
          <w:jc w:val="center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3B734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1D8F" w14:textId="77777777" w:rsidR="0098164F" w:rsidRPr="0098164F" w:rsidRDefault="0098164F" w:rsidP="0085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128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BE5C" w14:textId="2555512C" w:rsidR="0098164F" w:rsidRPr="0098164F" w:rsidRDefault="0098164F" w:rsidP="008B55C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98164F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3</w:t>
            </w:r>
          </w:p>
        </w:tc>
      </w:tr>
    </w:tbl>
    <w:p w14:paraId="4BF2146C" w14:textId="23E94BA4" w:rsidR="008B55C9" w:rsidRDefault="008B55C9" w:rsidP="008B55C9">
      <w:pPr>
        <w:pStyle w:val="Caption"/>
      </w:pPr>
      <w:r>
        <w:t xml:space="preserve">Table </w:t>
      </w:r>
      <w:r w:rsidR="00956084">
        <w:t>3</w:t>
      </w:r>
      <w:r>
        <w:t xml:space="preserve"> Average </w:t>
      </w:r>
      <w:r w:rsidRPr="0098164F">
        <w:rPr>
          <w:rFonts w:eastAsia="Times New Roman" w:cs="Times New Roman"/>
          <w:color w:val="000000"/>
          <w:szCs w:val="20"/>
          <w:lang w:eastAsia="zh-CN"/>
        </w:rPr>
        <w:t>T</w:t>
      </w:r>
      <w:r w:rsidRPr="0098164F"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 w:rsidRPr="0098164F">
        <w:rPr>
          <w:rFonts w:eastAsia="Times New Roman" w:cs="Times New Roman"/>
          <w:color w:val="000000"/>
          <w:szCs w:val="20"/>
          <w:lang w:eastAsia="zh-CN"/>
        </w:rPr>
        <w:t xml:space="preserve"> accuracy with TRS, 4 samples, AWGN, TDD</w:t>
      </w:r>
      <w:r>
        <w:rPr>
          <w:rFonts w:eastAsia="Times New Roman" w:cs="Times New Roman"/>
          <w:color w:val="000000"/>
          <w:szCs w:val="20"/>
          <w:lang w:eastAsia="zh-CN"/>
        </w:rPr>
        <w:t>, FR2</w:t>
      </w:r>
    </w:p>
    <w:p w14:paraId="0CBE3C1C" w14:textId="7BBE1587" w:rsidR="00E23A37" w:rsidRDefault="00E23A37" w:rsidP="00E23A37">
      <w:pPr>
        <w:pStyle w:val="RAN4proposal"/>
      </w:pPr>
      <w:r>
        <w:t>Apply averaging over companies’ TRS</w:t>
      </w:r>
      <w:r w:rsidRPr="00E23A37">
        <w:t xml:space="preserve"> </w:t>
      </w:r>
      <w:r>
        <w:t>m</w:t>
      </w:r>
      <w:r w:rsidRPr="00E23A37">
        <w:t xml:space="preserve">easurement </w:t>
      </w:r>
      <w:r>
        <w:t>a</w:t>
      </w:r>
      <w:r w:rsidRPr="00E23A37">
        <w:t>ccuracy</w:t>
      </w:r>
      <w:r>
        <w:t xml:space="preserve"> simulation results. </w:t>
      </w:r>
    </w:p>
    <w:p w14:paraId="6CCF5AF3" w14:textId="4D079ED0" w:rsidR="00756DB6" w:rsidRDefault="00756DB6" w:rsidP="00E23A3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2ECE68A5" wp14:editId="3D699107">
                <wp:simplePos x="0" y="0"/>
                <wp:positionH relativeFrom="column">
                  <wp:posOffset>-36830</wp:posOffset>
                </wp:positionH>
                <wp:positionV relativeFrom="paragraph">
                  <wp:posOffset>192405</wp:posOffset>
                </wp:positionV>
                <wp:extent cx="5727700" cy="1404620"/>
                <wp:effectExtent l="0" t="0" r="25400" b="1651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1E1EF" w14:textId="4E6F20F8" w:rsidR="00756DB6" w:rsidRPr="00756DB6" w:rsidRDefault="00756DB6" w:rsidP="00756DB6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 w:rsidRPr="00756DB6">
                              <w:rPr>
                                <w:highlight w:val="green"/>
                                <w:lang w:eastAsia="zh-CN"/>
                              </w:rPr>
                              <w:t>Agreement:</w:t>
                            </w:r>
                            <w:r w:rsidRPr="00756DB6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  <w:p w14:paraId="25135C2B" w14:textId="028A466F" w:rsidR="00756DB6" w:rsidRDefault="00756DB6" w:rsidP="00756DB6">
                            <w:pPr>
                              <w:numPr>
                                <w:ilvl w:val="0"/>
                                <w:numId w:val="24"/>
                              </w:num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  <w:r w:rsidRPr="00D51A2F">
                              <w:rPr>
                                <w:color w:val="000000"/>
                                <w:szCs w:val="24"/>
                                <w:lang w:eastAsia="zh-CN"/>
                              </w:rPr>
                              <w:t>RAN4 will use same group delay calibration margin from PRS to accuracy for TRS based UE Rx-Tx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CE68A5" id="_x0000_s1027" type="#_x0000_t202" style="position:absolute;margin-left:-2.9pt;margin-top:15.15pt;width:451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">
                <v:textbox style="mso-fit-shape-to-text:t">
                  <w:txbxContent>
                    <w:p w14:paraId="3C21E1EF" w14:textId="4E6F20F8" w:rsidR="00756DB6" w:rsidRPr="00756DB6" w:rsidRDefault="00756DB6" w:rsidP="00756DB6">
                      <w:pPr>
                        <w:spacing w:afterLines="50" w:after="120"/>
                        <w:rPr>
                          <w:lang w:eastAsia="zh-CN"/>
                        </w:rPr>
                      </w:pPr>
                      <w:r w:rsidRPr="00756DB6">
                        <w:rPr>
                          <w:highlight w:val="green"/>
                          <w:lang w:eastAsia="zh-CN"/>
                        </w:rPr>
                        <w:t>Agreement:</w:t>
                      </w:r>
                      <w:r w:rsidRPr="00756DB6">
                        <w:rPr>
                          <w:lang w:eastAsia="zh-CN"/>
                        </w:rPr>
                        <w:t xml:space="preserve"> </w:t>
                      </w:r>
                    </w:p>
                    <w:p w14:paraId="25135C2B" w14:textId="028A466F" w:rsidR="00756DB6" w:rsidRDefault="00756DB6" w:rsidP="00756DB6">
                      <w:pPr>
                        <w:numPr>
                          <w:ilvl w:val="0"/>
                          <w:numId w:val="24"/>
                        </w:numPr>
                        <w:spacing w:afterLines="50" w:after="120" w:line="240" w:lineRule="auto"/>
                        <w:rPr>
                          <w:lang w:eastAsia="zh-CN"/>
                        </w:rPr>
                      </w:pPr>
                      <w:r w:rsidRPr="00D51A2F">
                        <w:rPr>
                          <w:color w:val="000000"/>
                          <w:szCs w:val="24"/>
                          <w:lang w:eastAsia="zh-CN"/>
                        </w:rPr>
                        <w:t>RAN4 will use same group delay calibration margin from PRS to accuracy for TRS based UE Rx-Tx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t>From RAN4#103e, it has the following agreement</w:t>
      </w:r>
    </w:p>
    <w:p w14:paraId="55EDD30D" w14:textId="5210F320" w:rsidR="00756DB6" w:rsidRDefault="00756DB6" w:rsidP="00756DB6">
      <w:r>
        <w:t>Therefore, the accuracy results in Table 2&amp;3 should be adjusted with current group delay defined in TS 38.133 – 10.1.25.2</w:t>
      </w:r>
    </w:p>
    <w:p w14:paraId="47DBDC5F" w14:textId="512846F8" w:rsidR="0098164F" w:rsidRDefault="00E23A37" w:rsidP="00756DB6">
      <w:pPr>
        <w:pStyle w:val="RAN4proposal"/>
      </w:pPr>
      <w:r>
        <w:t xml:space="preserve">Adopt </w:t>
      </w:r>
      <w:r w:rsidR="00756DB6">
        <w:t xml:space="preserve">the TRS measurement accuracy requirements in </w:t>
      </w:r>
      <w:r>
        <w:t xml:space="preserve">Table 2 and Table 3 </w:t>
      </w:r>
      <w:r w:rsidR="00756DB6">
        <w:t>addition with the group delay defined in TS 38.133 – 10.1.25.2.</w:t>
      </w:r>
    </w:p>
    <w:p w14:paraId="14E9AB23" w14:textId="0D5248DE" w:rsidR="005B4801" w:rsidRPr="00EF698B" w:rsidRDefault="00756DB6" w:rsidP="005C23A4">
      <w:r>
        <w:t xml:space="preserve">Given by the above discussions, we have updated our results in out CR. </w:t>
      </w:r>
    </w:p>
    <w:p w14:paraId="134FF1BE" w14:textId="2E4B70C7" w:rsidR="00090E18" w:rsidRDefault="00CD7492" w:rsidP="005C23A4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1F325CBC" w14:textId="77777777" w:rsidR="00783121" w:rsidRDefault="00783121" w:rsidP="00783121">
      <w:pPr>
        <w:rPr>
          <w:lang w:val="en-GB"/>
        </w:rPr>
      </w:pPr>
    </w:p>
    <w:p w14:paraId="4CE11C25" w14:textId="3FDBBF11" w:rsidR="006D4842" w:rsidRDefault="006D4842" w:rsidP="006D4842">
      <w:pPr>
        <w:rPr>
          <w:rFonts w:eastAsia="Times New Roman" w:cs="Times New Roman"/>
          <w:color w:val="000000"/>
          <w:szCs w:val="20"/>
          <w:lang w:eastAsia="zh-CN"/>
        </w:rPr>
      </w:pPr>
      <w:r>
        <w:t xml:space="preserve">In this paper we propose the measurement accuracy requirements for </w:t>
      </w:r>
      <w:r w:rsidRPr="0098164F">
        <w:rPr>
          <w:rFonts w:eastAsia="Times New Roman" w:cs="Times New Roman"/>
          <w:color w:val="000000"/>
          <w:szCs w:val="20"/>
          <w:lang w:eastAsia="zh-CN"/>
        </w:rPr>
        <w:t>T</w:t>
      </w:r>
      <w:r w:rsidRPr="0098164F">
        <w:rPr>
          <w:rFonts w:eastAsia="Times New Roman" w:cs="Times New Roman"/>
          <w:color w:val="000000"/>
          <w:szCs w:val="20"/>
          <w:vertAlign w:val="subscript"/>
          <w:lang w:eastAsia="zh-CN"/>
        </w:rPr>
        <w:t>UE-RX</w:t>
      </w:r>
      <w:r w:rsidRPr="0098164F">
        <w:rPr>
          <w:rFonts w:eastAsia="Times New Roman" w:cs="Times New Roman"/>
          <w:color w:val="000000"/>
          <w:szCs w:val="20"/>
          <w:lang w:eastAsia="zh-CN"/>
        </w:rPr>
        <w:t xml:space="preserve"> accuracy with TRS</w:t>
      </w:r>
      <w:r>
        <w:rPr>
          <w:rFonts w:eastAsia="Times New Roman" w:cs="Times New Roman"/>
          <w:color w:val="000000"/>
          <w:szCs w:val="20"/>
          <w:lang w:eastAsia="zh-CN"/>
        </w:rPr>
        <w:t xml:space="preserve"> for FR1 and FR2 respectively.</w:t>
      </w:r>
      <w:r w:rsidR="0058466D">
        <w:rPr>
          <w:rFonts w:eastAsia="Times New Roman" w:cs="Times New Roman"/>
          <w:color w:val="000000"/>
          <w:szCs w:val="20"/>
          <w:lang w:eastAsia="zh-CN"/>
        </w:rPr>
        <w:t xml:space="preserve"> We propose:</w:t>
      </w:r>
    </w:p>
    <w:p w14:paraId="63F02F39" w14:textId="77777777" w:rsidR="0058466D" w:rsidRDefault="0058466D" w:rsidP="0058466D">
      <w:pPr>
        <w:pStyle w:val="RAN4proposal"/>
        <w:numPr>
          <w:ilvl w:val="0"/>
          <w:numId w:val="25"/>
        </w:numPr>
      </w:pPr>
      <w:r>
        <w:lastRenderedPageBreak/>
        <w:t>Apply averaging over companies’ TRS</w:t>
      </w:r>
      <w:r w:rsidRPr="00E23A37">
        <w:t xml:space="preserve"> </w:t>
      </w:r>
      <w:r>
        <w:t>m</w:t>
      </w:r>
      <w:r w:rsidRPr="00E23A37">
        <w:t xml:space="preserve">easurement </w:t>
      </w:r>
      <w:r>
        <w:t>a</w:t>
      </w:r>
      <w:r w:rsidRPr="00E23A37">
        <w:t>ccuracy</w:t>
      </w:r>
      <w:r>
        <w:t xml:space="preserve"> simulation results. </w:t>
      </w:r>
    </w:p>
    <w:p w14:paraId="64EC987C" w14:textId="77777777" w:rsidR="0058466D" w:rsidRDefault="0058466D" w:rsidP="0058466D">
      <w:pPr>
        <w:pStyle w:val="RAN4proposal"/>
        <w:numPr>
          <w:ilvl w:val="0"/>
          <w:numId w:val="25"/>
        </w:numPr>
      </w:pPr>
      <w:r>
        <w:t>Adopt the TRS measurement accuracy requirements in Table 2 and Table 3 addition with the group delay defined in TS 38.133 – 10.1.25.2.</w:t>
      </w:r>
    </w:p>
    <w:p w14:paraId="005EB8B8" w14:textId="26FA1A17" w:rsidR="006D4842" w:rsidRPr="006D4842" w:rsidRDefault="00B071B9" w:rsidP="00783121">
      <w:r>
        <w:t>We have provided CR capturing the proposal in [3]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7D6D0BB5" w14:textId="5E19857C" w:rsidR="005A6759" w:rsidRDefault="005A6759" w:rsidP="00D66188">
      <w:pPr>
        <w:pStyle w:val="ListParagraph"/>
        <w:numPr>
          <w:ilvl w:val="0"/>
          <w:numId w:val="21"/>
        </w:numPr>
        <w:ind w:right="-22"/>
      </w:pPr>
      <w:r w:rsidRPr="005A6759">
        <w:t>R4-2210619</w:t>
      </w:r>
      <w:r>
        <w:t xml:space="preserve">, </w:t>
      </w:r>
      <w:r w:rsidR="00B74558" w:rsidRPr="00B74558">
        <w:t xml:space="preserve">Simulation Results for </w:t>
      </w:r>
      <w:proofErr w:type="spellStart"/>
      <w:r w:rsidR="00B74558" w:rsidRPr="00B74558">
        <w:t>NR_IIOT_URLLC_enh</w:t>
      </w:r>
      <w:proofErr w:type="spellEnd"/>
      <w:r w:rsidR="00B74558">
        <w:t xml:space="preserve">, </w:t>
      </w:r>
      <w:r w:rsidR="00327EA6" w:rsidRPr="00327EA6">
        <w:t>Nokia, Nokia Shanghai Bell</w:t>
      </w:r>
    </w:p>
    <w:p w14:paraId="39C69540" w14:textId="1329D345" w:rsidR="00687FA0" w:rsidRDefault="004F504A" w:rsidP="00D66188">
      <w:pPr>
        <w:pStyle w:val="ListParagraph"/>
        <w:numPr>
          <w:ilvl w:val="0"/>
          <w:numId w:val="21"/>
        </w:numPr>
        <w:ind w:right="-22"/>
      </w:pPr>
      <w:r w:rsidRPr="004F504A">
        <w:t>R4-2214339</w:t>
      </w:r>
      <w:r w:rsidR="006D4842">
        <w:t xml:space="preserve">, </w:t>
      </w:r>
      <w:r w:rsidR="006D4842" w:rsidRPr="006D4842">
        <w:t xml:space="preserve">Collection of simulation result for </w:t>
      </w:r>
      <w:proofErr w:type="spellStart"/>
      <w:r w:rsidR="006D4842" w:rsidRPr="006D4842">
        <w:t>NR_IIOT_URLLC_enh</w:t>
      </w:r>
      <w:proofErr w:type="spellEnd"/>
      <w:r w:rsidR="006D4842">
        <w:t xml:space="preserve">, </w:t>
      </w:r>
      <w:r w:rsidR="006D4842" w:rsidRPr="00327EA6">
        <w:t>Nokia, Nokia Shanghai Bell</w:t>
      </w:r>
    </w:p>
    <w:p w14:paraId="337BBA15" w14:textId="6F1E314E" w:rsidR="00695C84" w:rsidRPr="00EF698B" w:rsidRDefault="00695C84" w:rsidP="00D66188">
      <w:pPr>
        <w:pStyle w:val="ListParagraph"/>
        <w:numPr>
          <w:ilvl w:val="0"/>
          <w:numId w:val="21"/>
        </w:numPr>
        <w:ind w:right="-22"/>
      </w:pPr>
      <w:r>
        <w:t>R4-221</w:t>
      </w:r>
      <w:r w:rsidR="00A162C2">
        <w:t>6511</w:t>
      </w:r>
      <w:r>
        <w:t xml:space="preserve">, </w:t>
      </w:r>
      <w:r w:rsidR="005031DE" w:rsidRPr="005031DE">
        <w:t>CR on UE Rx-Tx time difference measurement accuracy requirements for RTT-based PDC</w:t>
      </w:r>
      <w:r w:rsidR="00B17523">
        <w:t xml:space="preserve">, </w:t>
      </w:r>
      <w:r w:rsidR="000C202F" w:rsidRPr="00327EA6">
        <w:t>Nokia, Nokia Shanghai Bell</w:t>
      </w:r>
    </w:p>
    <w:sectPr w:rsidR="00695C84" w:rsidRPr="00EF69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3E4F7" w14:textId="77777777" w:rsidR="008552D8" w:rsidRDefault="008552D8" w:rsidP="00001C9B">
      <w:pPr>
        <w:spacing w:after="0" w:line="240" w:lineRule="auto"/>
      </w:pPr>
      <w:r>
        <w:separator/>
      </w:r>
    </w:p>
  </w:endnote>
  <w:endnote w:type="continuationSeparator" w:id="0">
    <w:p w14:paraId="76D740E3" w14:textId="77777777" w:rsidR="008552D8" w:rsidRDefault="008552D8" w:rsidP="00001C9B">
      <w:pPr>
        <w:spacing w:after="0" w:line="240" w:lineRule="auto"/>
      </w:pPr>
      <w:r>
        <w:continuationSeparator/>
      </w:r>
    </w:p>
  </w:endnote>
  <w:endnote w:type="continuationNotice" w:id="1">
    <w:p w14:paraId="6FD1DD54" w14:textId="77777777" w:rsidR="008552D8" w:rsidRDefault="008552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B70EF" w14:textId="77777777" w:rsidR="008552D8" w:rsidRDefault="008552D8" w:rsidP="00001C9B">
      <w:pPr>
        <w:spacing w:after="0" w:line="240" w:lineRule="auto"/>
      </w:pPr>
      <w:r>
        <w:separator/>
      </w:r>
    </w:p>
  </w:footnote>
  <w:footnote w:type="continuationSeparator" w:id="0">
    <w:p w14:paraId="4761B5EE" w14:textId="77777777" w:rsidR="008552D8" w:rsidRDefault="008552D8" w:rsidP="00001C9B">
      <w:pPr>
        <w:spacing w:after="0" w:line="240" w:lineRule="auto"/>
      </w:pPr>
      <w:r>
        <w:continuationSeparator/>
      </w:r>
    </w:p>
  </w:footnote>
  <w:footnote w:type="continuationNotice" w:id="1">
    <w:p w14:paraId="6743FCAE" w14:textId="77777777" w:rsidR="008552D8" w:rsidRDefault="008552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6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4"/>
  </w:num>
  <w:num w:numId="25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gFAIObAKQtAAAA"/>
  </w:docVars>
  <w:rsids>
    <w:rsidRoot w:val="00841BCD"/>
    <w:rsid w:val="00001C9B"/>
    <w:rsid w:val="00067D49"/>
    <w:rsid w:val="00084152"/>
    <w:rsid w:val="0008612A"/>
    <w:rsid w:val="00090E18"/>
    <w:rsid w:val="000A6FF6"/>
    <w:rsid w:val="000B0056"/>
    <w:rsid w:val="000C022F"/>
    <w:rsid w:val="000C202F"/>
    <w:rsid w:val="00140221"/>
    <w:rsid w:val="00153C72"/>
    <w:rsid w:val="001745F8"/>
    <w:rsid w:val="001838CF"/>
    <w:rsid w:val="001868EE"/>
    <w:rsid w:val="001A3BA4"/>
    <w:rsid w:val="001D5723"/>
    <w:rsid w:val="001E30F6"/>
    <w:rsid w:val="00235F5C"/>
    <w:rsid w:val="00256C5F"/>
    <w:rsid w:val="002B4922"/>
    <w:rsid w:val="002C2D19"/>
    <w:rsid w:val="002D10FA"/>
    <w:rsid w:val="002D4C55"/>
    <w:rsid w:val="0031084F"/>
    <w:rsid w:val="0032499A"/>
    <w:rsid w:val="00327EA6"/>
    <w:rsid w:val="003512B3"/>
    <w:rsid w:val="003A710A"/>
    <w:rsid w:val="003B659E"/>
    <w:rsid w:val="00421490"/>
    <w:rsid w:val="0043750A"/>
    <w:rsid w:val="004854BB"/>
    <w:rsid w:val="004E5E66"/>
    <w:rsid w:val="004F504A"/>
    <w:rsid w:val="005031DE"/>
    <w:rsid w:val="00503B4D"/>
    <w:rsid w:val="00504EE9"/>
    <w:rsid w:val="00523D9E"/>
    <w:rsid w:val="0054442C"/>
    <w:rsid w:val="00550285"/>
    <w:rsid w:val="00566C10"/>
    <w:rsid w:val="00572A20"/>
    <w:rsid w:val="005755B6"/>
    <w:rsid w:val="005836F8"/>
    <w:rsid w:val="0058466D"/>
    <w:rsid w:val="005918FA"/>
    <w:rsid w:val="005A6759"/>
    <w:rsid w:val="005B4801"/>
    <w:rsid w:val="005C23A4"/>
    <w:rsid w:val="005D1CDF"/>
    <w:rsid w:val="005E61A8"/>
    <w:rsid w:val="005F6419"/>
    <w:rsid w:val="00617400"/>
    <w:rsid w:val="00664950"/>
    <w:rsid w:val="00683220"/>
    <w:rsid w:val="006847C6"/>
    <w:rsid w:val="00687FA0"/>
    <w:rsid w:val="00694B7E"/>
    <w:rsid w:val="00695C84"/>
    <w:rsid w:val="006B7010"/>
    <w:rsid w:val="006D4842"/>
    <w:rsid w:val="006E6311"/>
    <w:rsid w:val="007145FF"/>
    <w:rsid w:val="00715B2A"/>
    <w:rsid w:val="007369A5"/>
    <w:rsid w:val="00751515"/>
    <w:rsid w:val="00756DB6"/>
    <w:rsid w:val="00783121"/>
    <w:rsid w:val="00784DF6"/>
    <w:rsid w:val="00785232"/>
    <w:rsid w:val="007C3ED0"/>
    <w:rsid w:val="007D3439"/>
    <w:rsid w:val="00806A76"/>
    <w:rsid w:val="00811C9D"/>
    <w:rsid w:val="00816C80"/>
    <w:rsid w:val="00820DC2"/>
    <w:rsid w:val="00823203"/>
    <w:rsid w:val="00841BCD"/>
    <w:rsid w:val="00851A8E"/>
    <w:rsid w:val="008552D8"/>
    <w:rsid w:val="00874101"/>
    <w:rsid w:val="008826C1"/>
    <w:rsid w:val="008B0961"/>
    <w:rsid w:val="008B55C9"/>
    <w:rsid w:val="0090091A"/>
    <w:rsid w:val="009042BD"/>
    <w:rsid w:val="00953ADE"/>
    <w:rsid w:val="00956084"/>
    <w:rsid w:val="0097335D"/>
    <w:rsid w:val="00977E1D"/>
    <w:rsid w:val="0098164F"/>
    <w:rsid w:val="009E2D8E"/>
    <w:rsid w:val="00A04992"/>
    <w:rsid w:val="00A147AA"/>
    <w:rsid w:val="00A162C2"/>
    <w:rsid w:val="00A209D7"/>
    <w:rsid w:val="00A21D71"/>
    <w:rsid w:val="00A22B78"/>
    <w:rsid w:val="00A25AE5"/>
    <w:rsid w:val="00A37002"/>
    <w:rsid w:val="00AA1B0E"/>
    <w:rsid w:val="00AC5CA7"/>
    <w:rsid w:val="00AE2BA5"/>
    <w:rsid w:val="00AE56B1"/>
    <w:rsid w:val="00AE6D09"/>
    <w:rsid w:val="00B0598B"/>
    <w:rsid w:val="00B071B9"/>
    <w:rsid w:val="00B07BD3"/>
    <w:rsid w:val="00B17523"/>
    <w:rsid w:val="00B20B34"/>
    <w:rsid w:val="00B63A79"/>
    <w:rsid w:val="00B73862"/>
    <w:rsid w:val="00B74558"/>
    <w:rsid w:val="00BA6E48"/>
    <w:rsid w:val="00BC3A0D"/>
    <w:rsid w:val="00BD034D"/>
    <w:rsid w:val="00BF2218"/>
    <w:rsid w:val="00C519DA"/>
    <w:rsid w:val="00C54A75"/>
    <w:rsid w:val="00CB0D6A"/>
    <w:rsid w:val="00CD7492"/>
    <w:rsid w:val="00CE3A6B"/>
    <w:rsid w:val="00CF711E"/>
    <w:rsid w:val="00D00211"/>
    <w:rsid w:val="00D06309"/>
    <w:rsid w:val="00D14C22"/>
    <w:rsid w:val="00D208A0"/>
    <w:rsid w:val="00D351EA"/>
    <w:rsid w:val="00D43403"/>
    <w:rsid w:val="00D62E71"/>
    <w:rsid w:val="00D66188"/>
    <w:rsid w:val="00D740CA"/>
    <w:rsid w:val="00D82D3C"/>
    <w:rsid w:val="00D85728"/>
    <w:rsid w:val="00DB62D0"/>
    <w:rsid w:val="00DF2997"/>
    <w:rsid w:val="00E23A37"/>
    <w:rsid w:val="00E52F2A"/>
    <w:rsid w:val="00E60819"/>
    <w:rsid w:val="00EC7BC3"/>
    <w:rsid w:val="00ED7600"/>
    <w:rsid w:val="00EF698B"/>
    <w:rsid w:val="00F1362C"/>
    <w:rsid w:val="00F33A3B"/>
    <w:rsid w:val="00F41AA8"/>
    <w:rsid w:val="00F508B8"/>
    <w:rsid w:val="00F729C2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3BF875B6-A7AB-4352-9FFA-3728E4B3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23A3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608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081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081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819"/>
    <w:rPr>
      <w:rFonts w:ascii="Times New Roman" w:hAnsi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E6081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6081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1D57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572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D57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D5723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5AIRPNAIUNRU-1328258698-16619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https://nokia.sharepoint.com/sites/c5g/5gradio/_layouts/15/DocIdRedir.aspx?ID=5AIRPNAIUNRU-1328258698-16619</Url>
      <Description>5AIRPNAIUNRU-1328258698-16619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AA0E745-6B0F-422A-92F8-2F372864A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2022-09-30T19:24:00Z</dcterms:created>
  <dcterms:modified xsi:type="dcterms:W3CDTF">2022-09-30T19:24:00Z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f365ab75-1e5b-45a3-a4bb-50585a7a52fd</vt:lpwstr>
  </property>
</Properties>
</file>