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12857" w14:textId="15F4D024" w:rsidR="00FD4D80" w:rsidRPr="005F48A5" w:rsidRDefault="00FD4D80" w:rsidP="00FD4D80">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5F48A5">
        <w:rPr>
          <w:b/>
          <w:sz w:val="24"/>
          <w:szCs w:val="24"/>
        </w:rPr>
        <w:t>3GPP TSG-RAN WG4 Meeting # 104b-e</w:t>
      </w:r>
      <w:r w:rsidRPr="005F48A5">
        <w:rPr>
          <w:b/>
          <w:sz w:val="24"/>
          <w:szCs w:val="24"/>
        </w:rPr>
        <w:tab/>
      </w:r>
      <w:r w:rsidR="007C560B" w:rsidRPr="007C560B">
        <w:rPr>
          <w:b/>
          <w:sz w:val="24"/>
          <w:szCs w:val="24"/>
        </w:rPr>
        <w:t>R4-2215361</w:t>
      </w:r>
    </w:p>
    <w:p w14:paraId="07F552B9" w14:textId="2EE6688A" w:rsidR="00FD4D80" w:rsidRPr="005F48A5" w:rsidRDefault="00FD4D80" w:rsidP="00FD4D80">
      <w:pPr>
        <w:pStyle w:val="CRCoverPage"/>
        <w:outlineLvl w:val="0"/>
        <w:rPr>
          <w:rFonts w:ascii="Times New Roman" w:eastAsia="MS Mincho" w:hAnsi="Times New Roman"/>
          <w:b/>
          <w:sz w:val="24"/>
          <w:szCs w:val="24"/>
          <w:lang w:val="en-US"/>
        </w:rPr>
      </w:pPr>
      <w:r w:rsidRPr="005F48A5">
        <w:rPr>
          <w:rFonts w:ascii="Times New Roman" w:eastAsia="MS Mincho" w:hAnsi="Times New Roman"/>
          <w:b/>
          <w:sz w:val="24"/>
          <w:szCs w:val="24"/>
          <w:lang w:val="en-US"/>
        </w:rPr>
        <w:t xml:space="preserve">Electronic meeting, 10th-19th, </w:t>
      </w:r>
      <w:r w:rsidR="00FE39FF">
        <w:rPr>
          <w:rFonts w:ascii="Times New Roman" w:eastAsia="MS Mincho" w:hAnsi="Times New Roman"/>
          <w:b/>
          <w:sz w:val="24"/>
          <w:szCs w:val="24"/>
          <w:lang w:val="en-US"/>
        </w:rPr>
        <w:t>Oct</w:t>
      </w:r>
      <w:r w:rsidRPr="005F48A5">
        <w:rPr>
          <w:rFonts w:ascii="Times New Roman" w:eastAsia="MS Mincho" w:hAnsi="Times New Roman"/>
          <w:b/>
          <w:sz w:val="24"/>
          <w:szCs w:val="24"/>
          <w:lang w:val="en-US"/>
        </w:rPr>
        <w:t>., 2022</w:t>
      </w:r>
    </w:p>
    <w:p w14:paraId="697330C3" w14:textId="77777777" w:rsidR="00FD4D80" w:rsidRPr="005F48A5" w:rsidRDefault="00FD4D80" w:rsidP="00FD4D80">
      <w:pPr>
        <w:ind w:left="1985" w:hanging="1985"/>
        <w:rPr>
          <w:rFonts w:ascii="Times New Roman" w:hAnsi="Times New Roman"/>
          <w:b/>
          <w:bCs/>
          <w:sz w:val="24"/>
        </w:rPr>
      </w:pPr>
    </w:p>
    <w:p w14:paraId="03229378" w14:textId="1348A509" w:rsidR="00FD4D80" w:rsidRPr="005F48A5" w:rsidRDefault="00FD4D80" w:rsidP="00FD4D80">
      <w:pPr>
        <w:ind w:left="1985" w:hanging="1985"/>
        <w:rPr>
          <w:rFonts w:ascii="Times New Roman" w:hAnsi="Times New Roman"/>
          <w:b/>
          <w:bCs/>
          <w:sz w:val="24"/>
        </w:rPr>
      </w:pPr>
      <w:r w:rsidRPr="005F48A5">
        <w:rPr>
          <w:rFonts w:ascii="Times New Roman" w:hAnsi="Times New Roman"/>
          <w:b/>
          <w:bCs/>
          <w:sz w:val="24"/>
        </w:rPr>
        <w:t>Agenda Item:</w:t>
      </w:r>
      <w:r w:rsidRPr="005F48A5">
        <w:rPr>
          <w:rFonts w:ascii="Times New Roman" w:hAnsi="Times New Roman"/>
          <w:b/>
          <w:bCs/>
          <w:sz w:val="24"/>
        </w:rPr>
        <w:tab/>
      </w:r>
      <w:bookmarkStart w:id="2" w:name="Source"/>
      <w:bookmarkEnd w:id="2"/>
      <w:r>
        <w:rPr>
          <w:rFonts w:ascii="Times New Roman" w:hAnsi="Times New Roman"/>
          <w:b/>
          <w:bCs/>
          <w:sz w:val="24"/>
        </w:rPr>
        <w:t>6.8.3.3</w:t>
      </w:r>
    </w:p>
    <w:p w14:paraId="608001EA" w14:textId="77777777" w:rsidR="00FD4D80" w:rsidRPr="005F48A5" w:rsidRDefault="00FD4D80" w:rsidP="00FD4D80">
      <w:pPr>
        <w:ind w:left="1985" w:hanging="1985"/>
        <w:rPr>
          <w:rFonts w:ascii="Times New Roman" w:hAnsi="Times New Roman"/>
          <w:b/>
          <w:bCs/>
          <w:sz w:val="24"/>
        </w:rPr>
      </w:pPr>
      <w:r w:rsidRPr="005F48A5">
        <w:rPr>
          <w:rFonts w:ascii="Times New Roman" w:hAnsi="Times New Roman"/>
          <w:b/>
          <w:bCs/>
          <w:sz w:val="24"/>
        </w:rPr>
        <w:t>Source:</w:t>
      </w:r>
      <w:r w:rsidRPr="005F48A5">
        <w:rPr>
          <w:rFonts w:ascii="Times New Roman" w:hAnsi="Times New Roman"/>
          <w:b/>
          <w:bCs/>
          <w:sz w:val="24"/>
        </w:rPr>
        <w:tab/>
        <w:t xml:space="preserve">Intel Corporation </w:t>
      </w:r>
    </w:p>
    <w:p w14:paraId="29D64501" w14:textId="57337D9B" w:rsidR="00FD4D80" w:rsidRPr="005F48A5" w:rsidRDefault="00FD4D80" w:rsidP="00FD4D80">
      <w:pPr>
        <w:ind w:left="1985" w:hanging="1985"/>
        <w:rPr>
          <w:rFonts w:ascii="Times New Roman" w:hAnsi="Times New Roman"/>
          <w:b/>
          <w:bCs/>
          <w:sz w:val="24"/>
        </w:rPr>
      </w:pPr>
      <w:r w:rsidRPr="005F48A5">
        <w:rPr>
          <w:rFonts w:ascii="Times New Roman" w:hAnsi="Times New Roman"/>
          <w:b/>
          <w:bCs/>
          <w:sz w:val="24"/>
        </w:rPr>
        <w:t>Title:</w:t>
      </w:r>
      <w:r w:rsidRPr="005F48A5">
        <w:rPr>
          <w:rFonts w:ascii="Times New Roman" w:hAnsi="Times New Roman"/>
          <w:b/>
          <w:bCs/>
          <w:sz w:val="24"/>
        </w:rPr>
        <w:tab/>
      </w:r>
      <w:r w:rsidRPr="00FD4D80">
        <w:rPr>
          <w:rFonts w:ascii="Times New Roman" w:hAnsi="Times New Roman"/>
          <w:b/>
          <w:bCs/>
          <w:sz w:val="24"/>
        </w:rPr>
        <w:t>Discussion on RRM impacts for L1 measurement based on FR2 multi Rx chain</w:t>
      </w:r>
    </w:p>
    <w:p w14:paraId="1C21FD6C" w14:textId="77777777" w:rsidR="00FD4D80" w:rsidRPr="005F48A5" w:rsidRDefault="00FD4D80" w:rsidP="00FD4D80">
      <w:pPr>
        <w:ind w:left="1985" w:hanging="1985"/>
        <w:rPr>
          <w:rFonts w:ascii="Times New Roman" w:hAnsi="Times New Roman"/>
          <w:b/>
          <w:bCs/>
          <w:sz w:val="24"/>
        </w:rPr>
      </w:pPr>
      <w:r w:rsidRPr="005F48A5">
        <w:rPr>
          <w:rFonts w:ascii="Times New Roman" w:hAnsi="Times New Roman"/>
          <w:b/>
          <w:bCs/>
          <w:sz w:val="24"/>
        </w:rPr>
        <w:t>Document for:</w:t>
      </w:r>
      <w:r w:rsidRPr="005F48A5">
        <w:rPr>
          <w:rFonts w:ascii="Times New Roman" w:hAnsi="Times New Roman"/>
          <w:b/>
          <w:bCs/>
          <w:sz w:val="24"/>
        </w:rPr>
        <w:tab/>
        <w:t>Discussion</w:t>
      </w:r>
    </w:p>
    <w:p w14:paraId="5F03EBB4" w14:textId="77777777" w:rsidR="00FD4D80" w:rsidRPr="005F48A5" w:rsidRDefault="00FD4D80" w:rsidP="00FD4D80">
      <w:pPr>
        <w:pStyle w:val="Heading1"/>
        <w:numPr>
          <w:ilvl w:val="0"/>
          <w:numId w:val="1"/>
        </w:numPr>
        <w:rPr>
          <w:rFonts w:ascii="Times New Roman" w:hAnsi="Times New Roman"/>
          <w:lang w:eastAsia="zh-CN"/>
        </w:rPr>
      </w:pPr>
      <w:r w:rsidRPr="005F48A5">
        <w:rPr>
          <w:rFonts w:ascii="Times New Roman" w:hAnsi="Times New Roman"/>
        </w:rPr>
        <w:t>Introduction</w:t>
      </w:r>
    </w:p>
    <w:p w14:paraId="34763F91" w14:textId="77777777" w:rsidR="00FD4D80" w:rsidRPr="005F48A5" w:rsidRDefault="00FD4D80" w:rsidP="00FD4D80">
      <w:pPr>
        <w:rPr>
          <w:rFonts w:ascii="Times New Roman" w:hAnsi="Times New Roman"/>
          <w:sz w:val="20"/>
          <w:szCs w:val="20"/>
        </w:rPr>
      </w:pPr>
      <w:r w:rsidRPr="005F48A5">
        <w:rPr>
          <w:rFonts w:ascii="Times New Roman" w:hAnsi="Times New Roman"/>
          <w:sz w:val="20"/>
          <w:szCs w:val="20"/>
        </w:rPr>
        <w:t>In last meeting , the WF is agreed[1]. There are many open issues, and we will analyze some of them:</w:t>
      </w:r>
    </w:p>
    <w:tbl>
      <w:tblPr>
        <w:tblStyle w:val="TableGrid"/>
        <w:tblW w:w="0" w:type="auto"/>
        <w:tblLook w:val="04A0" w:firstRow="1" w:lastRow="0" w:firstColumn="1" w:lastColumn="0" w:noHBand="0" w:noVBand="1"/>
      </w:tblPr>
      <w:tblGrid>
        <w:gridCol w:w="9350"/>
      </w:tblGrid>
      <w:tr w:rsidR="00FD4D80" w:rsidRPr="005F48A5" w14:paraId="6288BD8E" w14:textId="77777777" w:rsidTr="00C66DDE">
        <w:tc>
          <w:tcPr>
            <w:tcW w:w="9350" w:type="dxa"/>
          </w:tcPr>
          <w:p w14:paraId="140BD71F" w14:textId="77777777" w:rsidR="007C560B" w:rsidRPr="007C560B" w:rsidRDefault="007C560B" w:rsidP="00C66DDE">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7C560B">
              <w:rPr>
                <w:rFonts w:eastAsia="Batang"/>
                <w:sz w:val="20"/>
                <w:szCs w:val="20"/>
                <w:lang w:val="en-US"/>
              </w:rPr>
              <w:t xml:space="preserve">Simultaneous reception of two different QCL-Type D RSs for L1 measurement </w:t>
            </w:r>
          </w:p>
          <w:p w14:paraId="411D9A16" w14:textId="77777777" w:rsidR="00FD4D80" w:rsidRPr="00B439DB" w:rsidRDefault="007C560B" w:rsidP="00C66DDE">
            <w:pPr>
              <w:pStyle w:val="ListParagraph"/>
              <w:widowControl/>
              <w:numPr>
                <w:ilvl w:val="1"/>
                <w:numId w:val="2"/>
              </w:numPr>
              <w:overflowPunct w:val="0"/>
              <w:spacing w:after="120" w:line="240" w:lineRule="auto"/>
              <w:ind w:firstLineChars="0"/>
              <w:jc w:val="both"/>
              <w:textAlignment w:val="baseline"/>
              <w:rPr>
                <w:rFonts w:eastAsia="Batang"/>
                <w:lang w:val="en-US"/>
              </w:rPr>
            </w:pPr>
            <w:r w:rsidRPr="007C560B">
              <w:rPr>
                <w:rFonts w:eastAsia="Batang"/>
                <w:sz w:val="20"/>
                <w:szCs w:val="20"/>
                <w:lang w:val="en-US"/>
              </w:rPr>
              <w:t>Aspects for L1-RSRP measurement requirements enhancement</w:t>
            </w:r>
          </w:p>
          <w:p w14:paraId="05427B81" w14:textId="1EFA35A1" w:rsidR="00B439DB" w:rsidRPr="005F48A5" w:rsidRDefault="00B439DB" w:rsidP="00C66DDE">
            <w:pPr>
              <w:pStyle w:val="ListParagraph"/>
              <w:widowControl/>
              <w:numPr>
                <w:ilvl w:val="1"/>
                <w:numId w:val="2"/>
              </w:numPr>
              <w:overflowPunct w:val="0"/>
              <w:spacing w:after="120" w:line="240" w:lineRule="auto"/>
              <w:ind w:firstLineChars="0"/>
              <w:jc w:val="both"/>
              <w:textAlignment w:val="baseline"/>
              <w:rPr>
                <w:rFonts w:eastAsia="Batang"/>
                <w:lang w:val="en-US"/>
              </w:rPr>
            </w:pPr>
            <w:r>
              <w:rPr>
                <w:rFonts w:eastAsia="Batang"/>
                <w:lang w:val="en-US"/>
              </w:rPr>
              <w:t>BFD/CBD</w:t>
            </w:r>
          </w:p>
        </w:tc>
      </w:tr>
    </w:tbl>
    <w:p w14:paraId="32DCEB8B" w14:textId="528CE5F8" w:rsidR="00FD4D80" w:rsidRDefault="00FD4D80" w:rsidP="00FD4D80">
      <w:pPr>
        <w:pStyle w:val="Heading1"/>
        <w:numPr>
          <w:ilvl w:val="0"/>
          <w:numId w:val="1"/>
        </w:numPr>
        <w:rPr>
          <w:rFonts w:ascii="Times New Roman" w:hAnsi="Times New Roman"/>
        </w:rPr>
      </w:pPr>
      <w:r w:rsidRPr="005F48A5">
        <w:rPr>
          <w:rFonts w:ascii="Times New Roman" w:hAnsi="Times New Roman"/>
        </w:rPr>
        <w:t>Discussion</w:t>
      </w:r>
    </w:p>
    <w:tbl>
      <w:tblPr>
        <w:tblStyle w:val="TableGrid"/>
        <w:tblW w:w="0" w:type="auto"/>
        <w:tblLook w:val="04A0" w:firstRow="1" w:lastRow="0" w:firstColumn="1" w:lastColumn="0" w:noHBand="0" w:noVBand="1"/>
      </w:tblPr>
      <w:tblGrid>
        <w:gridCol w:w="9350"/>
      </w:tblGrid>
      <w:tr w:rsidR="00FD4D80" w:rsidRPr="00DC44CB" w14:paraId="1774C928" w14:textId="77777777" w:rsidTr="00C66DDE">
        <w:tc>
          <w:tcPr>
            <w:tcW w:w="9350" w:type="dxa"/>
          </w:tcPr>
          <w:p w14:paraId="2D3FAA79" w14:textId="77777777" w:rsidR="00FD4D80" w:rsidRPr="00DC44CB" w:rsidRDefault="00FD4D80" w:rsidP="00C66DDE">
            <w:pPr>
              <w:rPr>
                <w:rFonts w:ascii="Times New Roman" w:eastAsiaTheme="minorEastAsia" w:hAnsi="Times New Roman"/>
                <w:b/>
                <w:sz w:val="20"/>
                <w:szCs w:val="20"/>
                <w:u w:val="single"/>
              </w:rPr>
            </w:pPr>
            <w:r w:rsidRPr="00DC44CB">
              <w:rPr>
                <w:rFonts w:ascii="Times New Roman" w:hAnsi="Times New Roman"/>
                <w:b/>
                <w:sz w:val="20"/>
                <w:szCs w:val="20"/>
                <w:u w:val="single"/>
                <w:lang w:eastAsia="ko-KR"/>
              </w:rPr>
              <w:t>Issue 1-2</w:t>
            </w:r>
            <w:r w:rsidRPr="00DC44CB">
              <w:rPr>
                <w:rFonts w:ascii="Times New Roman" w:hAnsi="Times New Roman"/>
                <w:b/>
                <w:sz w:val="20"/>
                <w:szCs w:val="20"/>
                <w:u w:val="single"/>
              </w:rPr>
              <w:t>-</w:t>
            </w:r>
            <w:r w:rsidRPr="00DC44CB">
              <w:rPr>
                <w:rFonts w:ascii="Times New Roman" w:hAnsi="Times New Roman"/>
                <w:b/>
                <w:sz w:val="20"/>
                <w:szCs w:val="20"/>
                <w:u w:val="single"/>
                <w:lang w:eastAsia="ko-KR"/>
              </w:rPr>
              <w:t xml:space="preserve">2-1: Simultaneous reception of two </w:t>
            </w:r>
            <w:r w:rsidRPr="00DC44CB">
              <w:rPr>
                <w:rFonts w:ascii="Times New Roman" w:eastAsiaTheme="minorEastAsia" w:hAnsi="Times New Roman"/>
                <w:b/>
                <w:sz w:val="20"/>
                <w:szCs w:val="20"/>
                <w:u w:val="single"/>
              </w:rPr>
              <w:t>different QCL-Type D RSs for L1 measurement</w:t>
            </w:r>
          </w:p>
          <w:p w14:paraId="7E7BA1B2" w14:textId="77777777" w:rsidR="00FD4D80" w:rsidRPr="00DC44CB" w:rsidRDefault="00FD4D80" w:rsidP="00C66DDE">
            <w:pPr>
              <w:pStyle w:val="ListParagraph"/>
              <w:widowControl/>
              <w:numPr>
                <w:ilvl w:val="0"/>
                <w:numId w:val="2"/>
              </w:numPr>
              <w:autoSpaceDE/>
              <w:autoSpaceDN/>
              <w:adjustRightInd/>
              <w:spacing w:after="120" w:line="240" w:lineRule="auto"/>
              <w:ind w:left="720" w:firstLineChars="0"/>
              <w:rPr>
                <w:sz w:val="20"/>
                <w:szCs w:val="20"/>
                <w:lang w:eastAsia="zh-CN"/>
              </w:rPr>
            </w:pPr>
            <w:r w:rsidRPr="00DC44CB">
              <w:rPr>
                <w:sz w:val="20"/>
                <w:szCs w:val="20"/>
                <w:lang w:eastAsia="zh-CN"/>
              </w:rPr>
              <w:t>Proposals</w:t>
            </w:r>
          </w:p>
          <w:p w14:paraId="67F71D47" w14:textId="77777777" w:rsidR="00FD4D80" w:rsidRPr="00DC44CB" w:rsidRDefault="00FD4D80"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DC44CB">
              <w:rPr>
                <w:sz w:val="20"/>
                <w:szCs w:val="20"/>
                <w:lang w:eastAsia="zh-CN"/>
              </w:rPr>
              <w:t>Option 1: For the case when both different QCL-Type D RSs are received by two different UE Rx panels at a time, no measurement restriction and scheduling availability are needed because of beamforming conflict.</w:t>
            </w:r>
          </w:p>
          <w:p w14:paraId="0E2B1120" w14:textId="77777777" w:rsidR="00FD4D80" w:rsidRPr="00DC44CB" w:rsidRDefault="00FD4D80"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DC44CB">
              <w:rPr>
                <w:sz w:val="20"/>
                <w:szCs w:val="20"/>
                <w:lang w:eastAsia="zh-CN"/>
              </w:rPr>
              <w:t>Option 2: For the case when two different QCL-Type D RSs are received by same UE Rx panel at a time, the legacy R15/R16 requirement (e.g., measurement restriction and scheduling availability) should be reused.</w:t>
            </w:r>
          </w:p>
          <w:p w14:paraId="253CB46B" w14:textId="77777777" w:rsidR="00FD4D80" w:rsidRPr="00DC44CB" w:rsidRDefault="00FD4D80"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DC44CB">
              <w:rPr>
                <w:sz w:val="20"/>
                <w:szCs w:val="20"/>
                <w:lang w:eastAsia="zh-CN"/>
              </w:rPr>
              <w:t>Option 3: UE is assumed to perform simultaneous data receptions with different beam directions or perform simultaneous L1 measurements with different beam directions.</w:t>
            </w:r>
          </w:p>
          <w:p w14:paraId="24E244C4" w14:textId="77777777" w:rsidR="00FD4D80" w:rsidRPr="00DC44CB" w:rsidRDefault="00FD4D80" w:rsidP="00C66DDE">
            <w:pPr>
              <w:pStyle w:val="ListParagraph"/>
              <w:widowControl/>
              <w:numPr>
                <w:ilvl w:val="1"/>
                <w:numId w:val="2"/>
              </w:numPr>
              <w:autoSpaceDE/>
              <w:autoSpaceDN/>
              <w:adjustRightInd/>
              <w:spacing w:after="120" w:line="240" w:lineRule="auto"/>
              <w:ind w:left="1440" w:firstLineChars="0"/>
              <w:rPr>
                <w:sz w:val="20"/>
                <w:szCs w:val="20"/>
                <w:lang w:eastAsia="zh-CN"/>
              </w:rPr>
            </w:pPr>
            <w:r w:rsidRPr="00DC44CB">
              <w:rPr>
                <w:sz w:val="20"/>
                <w:szCs w:val="20"/>
                <w:lang w:eastAsia="zh-CN"/>
              </w:rPr>
              <w:t>Option 4: Simultaneous DL reception of same or different type of RSs from different directions is supported for defining L1 measurement requirements to support multi-TRP operation.</w:t>
            </w:r>
          </w:p>
        </w:tc>
      </w:tr>
    </w:tbl>
    <w:p w14:paraId="7655AE9D" w14:textId="77777777" w:rsidR="00FD4D80" w:rsidRPr="00DC44CB" w:rsidRDefault="00FD4D80" w:rsidP="00FD4D80">
      <w:pPr>
        <w:rPr>
          <w:rFonts w:ascii="Times New Roman" w:hAnsi="Times New Roman"/>
          <w:sz w:val="20"/>
          <w:szCs w:val="20"/>
          <w:lang w:eastAsia="en-US"/>
        </w:rPr>
      </w:pPr>
    </w:p>
    <w:p w14:paraId="5018A7E2" w14:textId="77777777" w:rsidR="00FD4D80" w:rsidRPr="00DC44CB" w:rsidRDefault="00FD4D80" w:rsidP="00FD4D80">
      <w:pPr>
        <w:rPr>
          <w:rFonts w:ascii="Times New Roman" w:hAnsi="Times New Roman"/>
          <w:sz w:val="20"/>
          <w:szCs w:val="20"/>
          <w:lang w:eastAsia="en-US"/>
        </w:rPr>
      </w:pPr>
      <w:r w:rsidRPr="00DC44CB">
        <w:rPr>
          <w:rFonts w:ascii="Times New Roman" w:hAnsi="Times New Roman"/>
          <w:sz w:val="20"/>
          <w:szCs w:val="20"/>
          <w:lang w:eastAsia="en-US"/>
        </w:rPr>
        <w:t>For L1-RSRP measurement, it’s better to first clarify the scenario whether it’s intra-cell TRP or inter-cell TRP and whether it’s SSB or CSI-RS based measurement. Here, we only focus on the scenario that the signal directions from two TRPs are different.</w:t>
      </w:r>
    </w:p>
    <w:p w14:paraId="5CED63D7" w14:textId="77777777" w:rsidR="00FD4D80" w:rsidRPr="00DC44CB" w:rsidRDefault="00FD4D80" w:rsidP="00FD4D80">
      <w:pPr>
        <w:rPr>
          <w:rFonts w:ascii="Times New Roman" w:hAnsi="Times New Roman"/>
          <w:sz w:val="20"/>
          <w:szCs w:val="20"/>
          <w:lang w:eastAsia="en-US"/>
        </w:rPr>
      </w:pPr>
      <w:bookmarkStart w:id="3" w:name="_Hlk115352628"/>
      <w:r w:rsidRPr="00DC44CB">
        <w:rPr>
          <w:rFonts w:ascii="Times New Roman" w:hAnsi="Times New Roman"/>
          <w:sz w:val="20"/>
          <w:szCs w:val="20"/>
          <w:lang w:eastAsia="en-US"/>
        </w:rPr>
        <w:t>For intra-cell TRP, for SSB based L1-RSRP, if the SSB index configuration for two TRPs are different, SSB index will not overlap. UE will not receive from the SSBs simultaneously from two TRPs. There is no such scenario.</w:t>
      </w:r>
    </w:p>
    <w:p w14:paraId="1A1C07AC" w14:textId="18B0D2C3" w:rsidR="00FD4D80" w:rsidRPr="00DC44CB" w:rsidRDefault="00FD4D80" w:rsidP="00FD4D80">
      <w:pPr>
        <w:rPr>
          <w:rFonts w:ascii="Times New Roman" w:hAnsi="Times New Roman"/>
          <w:b/>
          <w:bCs/>
          <w:sz w:val="20"/>
          <w:szCs w:val="20"/>
          <w:lang w:eastAsia="en-US"/>
        </w:rPr>
      </w:pPr>
      <w:bookmarkStart w:id="4" w:name="_Hlk115352594"/>
      <w:bookmarkEnd w:id="3"/>
      <w:r w:rsidRPr="00DC44CB">
        <w:rPr>
          <w:rFonts w:ascii="Times New Roman" w:hAnsi="Times New Roman"/>
          <w:b/>
          <w:bCs/>
          <w:sz w:val="20"/>
          <w:szCs w:val="20"/>
          <w:lang w:eastAsia="en-US"/>
        </w:rPr>
        <w:lastRenderedPageBreak/>
        <w:t xml:space="preserve">Observation 1: For SSB based L1-RSRP in  intra-cell </w:t>
      </w:r>
      <w:r w:rsidR="00127027" w:rsidRPr="00DC44CB">
        <w:rPr>
          <w:rFonts w:ascii="Times New Roman" w:hAnsi="Times New Roman"/>
          <w:b/>
          <w:bCs/>
          <w:sz w:val="20"/>
          <w:szCs w:val="20"/>
          <w:lang w:eastAsia="en-US"/>
        </w:rPr>
        <w:t>multi-TRP</w:t>
      </w:r>
      <w:r w:rsidRPr="00DC44CB">
        <w:rPr>
          <w:rFonts w:ascii="Times New Roman" w:hAnsi="Times New Roman"/>
          <w:b/>
          <w:bCs/>
          <w:sz w:val="20"/>
          <w:szCs w:val="20"/>
          <w:lang w:eastAsia="en-US"/>
        </w:rPr>
        <w:t>, if the SSB index configuration for two TRPs are different, UE will not receive from the SSBs simultaneously from two TRPs since these SSB are not overlapped.</w:t>
      </w:r>
    </w:p>
    <w:p w14:paraId="405F1FC9" w14:textId="579EC9C4" w:rsidR="00FD4D80" w:rsidRPr="00DC44CB" w:rsidRDefault="00FD4D80" w:rsidP="00FD4D80">
      <w:pPr>
        <w:rPr>
          <w:rFonts w:ascii="Times New Roman" w:hAnsi="Times New Roman"/>
          <w:sz w:val="20"/>
          <w:szCs w:val="20"/>
          <w:lang w:eastAsia="en-US"/>
        </w:rPr>
      </w:pPr>
      <w:bookmarkStart w:id="5" w:name="_Hlk115352662"/>
      <w:bookmarkEnd w:id="4"/>
      <w:r w:rsidRPr="00DC44CB">
        <w:rPr>
          <w:rFonts w:ascii="Times New Roman" w:hAnsi="Times New Roman"/>
          <w:sz w:val="20"/>
          <w:szCs w:val="20"/>
          <w:lang w:eastAsia="en-US"/>
        </w:rPr>
        <w:t xml:space="preserve">If the SSB index configuration are the same for two TRPs, SSB with same index from two TRPs will overlap. In legacy single panel case, UE can’t differentiate SSBs from two TRPs since the cell ID are the same. UE will perform RX beam sweeping and only maintain one RX beam corresponding to one SSB index. </w:t>
      </w:r>
      <w:bookmarkEnd w:id="5"/>
      <w:r w:rsidR="00F63709">
        <w:rPr>
          <w:rFonts w:ascii="Times New Roman" w:hAnsi="Times New Roman"/>
          <w:sz w:val="20"/>
          <w:szCs w:val="20"/>
          <w:lang w:eastAsia="en-US"/>
        </w:rPr>
        <w:t>W</w:t>
      </w:r>
      <w:r w:rsidRPr="00DC44CB">
        <w:rPr>
          <w:rFonts w:ascii="Times New Roman" w:hAnsi="Times New Roman"/>
          <w:sz w:val="20"/>
          <w:szCs w:val="20"/>
          <w:lang w:eastAsia="en-US"/>
        </w:rPr>
        <w:t>hen there are two signals from two TRPs, UE will still choose one direction of them.</w:t>
      </w:r>
    </w:p>
    <w:p w14:paraId="1C5334BE" w14:textId="77777777" w:rsidR="00FD4D80" w:rsidRPr="00DC44CB" w:rsidRDefault="00FD4D80" w:rsidP="00FD4D80">
      <w:pPr>
        <w:rPr>
          <w:rFonts w:ascii="Times New Roman" w:hAnsi="Times New Roman"/>
          <w:sz w:val="20"/>
          <w:szCs w:val="20"/>
          <w:lang w:eastAsia="en-US"/>
        </w:rPr>
      </w:pPr>
      <w:r w:rsidRPr="00DC44CB">
        <w:rPr>
          <w:rFonts w:ascii="Times New Roman" w:hAnsi="Times New Roman"/>
          <w:sz w:val="20"/>
          <w:szCs w:val="20"/>
          <w:lang w:eastAsia="en-US"/>
        </w:rPr>
        <w:t xml:space="preserve">When UE has two panels, it needs further discussion whether UE can  differentiate SSBs from two TRPs with the same cell ID. From our understanding, similar as single panel, UE still can’t differentiate SSBs from two TRPs. </w:t>
      </w:r>
    </w:p>
    <w:p w14:paraId="3F1B24E1" w14:textId="11D0E2EE" w:rsidR="00FD4D80" w:rsidRPr="00DC44CB" w:rsidRDefault="00FD4D80" w:rsidP="00FD4D80">
      <w:pPr>
        <w:rPr>
          <w:rFonts w:ascii="Times New Roman" w:hAnsi="Times New Roman"/>
          <w:b/>
          <w:bCs/>
          <w:sz w:val="20"/>
          <w:szCs w:val="20"/>
          <w:lang w:eastAsia="en-US"/>
        </w:rPr>
      </w:pPr>
      <w:r w:rsidRPr="00DC44CB">
        <w:rPr>
          <w:rFonts w:ascii="Times New Roman" w:hAnsi="Times New Roman"/>
          <w:b/>
          <w:bCs/>
          <w:sz w:val="20"/>
          <w:szCs w:val="20"/>
          <w:lang w:eastAsia="en-US"/>
        </w:rPr>
        <w:t xml:space="preserve">Observation 2: For SSB based L1-RSRP in  intra-cell </w:t>
      </w:r>
      <w:r w:rsidR="00127027" w:rsidRPr="00DC44CB">
        <w:rPr>
          <w:rFonts w:ascii="Times New Roman" w:hAnsi="Times New Roman"/>
          <w:b/>
          <w:bCs/>
          <w:sz w:val="20"/>
          <w:szCs w:val="20"/>
          <w:lang w:eastAsia="en-US"/>
        </w:rPr>
        <w:t>multi-</w:t>
      </w:r>
      <w:r w:rsidRPr="00DC44CB">
        <w:rPr>
          <w:rFonts w:ascii="Times New Roman" w:hAnsi="Times New Roman"/>
          <w:b/>
          <w:bCs/>
          <w:sz w:val="20"/>
          <w:szCs w:val="20"/>
          <w:lang w:eastAsia="en-US"/>
        </w:rPr>
        <w:t xml:space="preserve">TRP, if the SSB configuration for two TRPs are the same, UE can’t differentiate SSBs from two TRPs with single panel or multi-panels. </w:t>
      </w:r>
    </w:p>
    <w:p w14:paraId="0F62AD00" w14:textId="61F45BC7" w:rsidR="00FD4D80" w:rsidRPr="00DC44CB" w:rsidRDefault="00AA4F1D" w:rsidP="00FD4D80">
      <w:pPr>
        <w:rPr>
          <w:rFonts w:ascii="Times New Roman" w:hAnsi="Times New Roman"/>
          <w:sz w:val="20"/>
          <w:szCs w:val="20"/>
          <w:lang w:eastAsia="en-US"/>
        </w:rPr>
      </w:pPr>
      <w:r>
        <w:rPr>
          <w:rFonts w:ascii="Times New Roman" w:hAnsi="Times New Roman"/>
          <w:sz w:val="20"/>
          <w:szCs w:val="20"/>
          <w:lang w:eastAsia="en-US"/>
        </w:rPr>
        <w:t>I</w:t>
      </w:r>
      <w:r w:rsidR="00FD4D80" w:rsidRPr="00DC44CB">
        <w:rPr>
          <w:rFonts w:ascii="Times New Roman" w:hAnsi="Times New Roman"/>
          <w:sz w:val="20"/>
          <w:szCs w:val="20"/>
          <w:lang w:eastAsia="en-US"/>
        </w:rPr>
        <w:t>n summary, for SSB based L1-RSRP, no matter SSB configurations are the same for different from two TRP, UE will not perform simultaneous multi-panel measurement.</w:t>
      </w:r>
    </w:p>
    <w:p w14:paraId="579383A2" w14:textId="2CEDCE2B" w:rsidR="00FD4D80" w:rsidRPr="00DC44CB" w:rsidRDefault="00FD4D80" w:rsidP="00FD4D80">
      <w:pPr>
        <w:rPr>
          <w:rFonts w:ascii="Times New Roman" w:hAnsi="Times New Roman"/>
          <w:b/>
          <w:bCs/>
          <w:sz w:val="20"/>
          <w:szCs w:val="20"/>
          <w:lang w:eastAsia="en-US"/>
        </w:rPr>
      </w:pPr>
      <w:r w:rsidRPr="00DC44CB">
        <w:rPr>
          <w:rFonts w:ascii="Times New Roman" w:hAnsi="Times New Roman"/>
          <w:b/>
          <w:bCs/>
          <w:sz w:val="20"/>
          <w:szCs w:val="20"/>
          <w:lang w:eastAsia="en-US"/>
        </w:rPr>
        <w:t xml:space="preserve">Proposal </w:t>
      </w:r>
      <w:r w:rsidR="00AE674C" w:rsidRPr="00DC44CB">
        <w:rPr>
          <w:rFonts w:ascii="Times New Roman" w:hAnsi="Times New Roman"/>
          <w:b/>
          <w:bCs/>
          <w:sz w:val="20"/>
          <w:szCs w:val="20"/>
          <w:lang w:eastAsia="en-US"/>
        </w:rPr>
        <w:t>1</w:t>
      </w:r>
      <w:r w:rsidRPr="00DC44CB">
        <w:rPr>
          <w:rFonts w:ascii="Times New Roman" w:hAnsi="Times New Roman"/>
          <w:b/>
          <w:bCs/>
          <w:sz w:val="20"/>
          <w:szCs w:val="20"/>
          <w:lang w:eastAsia="en-US"/>
        </w:rPr>
        <w:t xml:space="preserve">: For intra-cell </w:t>
      </w:r>
      <w:r w:rsidR="00127027" w:rsidRPr="00DC44CB">
        <w:rPr>
          <w:rFonts w:ascii="Times New Roman" w:hAnsi="Times New Roman"/>
          <w:b/>
          <w:bCs/>
          <w:sz w:val="20"/>
          <w:szCs w:val="20"/>
          <w:lang w:eastAsia="en-US"/>
        </w:rPr>
        <w:t>multi-TRP</w:t>
      </w:r>
      <w:r w:rsidRPr="00DC44CB">
        <w:rPr>
          <w:rFonts w:ascii="Times New Roman" w:hAnsi="Times New Roman"/>
          <w:b/>
          <w:bCs/>
          <w:sz w:val="20"/>
          <w:szCs w:val="20"/>
          <w:lang w:eastAsia="en-US"/>
        </w:rPr>
        <w:t xml:space="preserve">, UE can’t perform </w:t>
      </w:r>
      <w:r w:rsidR="000F4080" w:rsidRPr="00DC44CB">
        <w:rPr>
          <w:rFonts w:ascii="Times New Roman" w:hAnsi="Times New Roman"/>
          <w:b/>
          <w:bCs/>
          <w:sz w:val="20"/>
          <w:szCs w:val="20"/>
          <w:lang w:eastAsia="en-US"/>
        </w:rPr>
        <w:t xml:space="preserve">SSB based simultaneous multi-panel L1-RSRP </w:t>
      </w:r>
      <w:r w:rsidRPr="00DC44CB">
        <w:rPr>
          <w:rFonts w:ascii="Times New Roman" w:hAnsi="Times New Roman"/>
          <w:b/>
          <w:bCs/>
          <w:sz w:val="20"/>
          <w:szCs w:val="20"/>
          <w:lang w:eastAsia="en-US"/>
        </w:rPr>
        <w:t>measurement</w:t>
      </w:r>
      <w:r w:rsidR="000F4080" w:rsidRPr="00DC44CB">
        <w:rPr>
          <w:rFonts w:ascii="Times New Roman" w:hAnsi="Times New Roman"/>
          <w:b/>
          <w:bCs/>
          <w:sz w:val="20"/>
          <w:szCs w:val="20"/>
          <w:lang w:eastAsia="en-US"/>
        </w:rPr>
        <w:t xml:space="preserve"> from different TRPs</w:t>
      </w:r>
      <w:r w:rsidRPr="00DC44CB">
        <w:rPr>
          <w:rFonts w:ascii="Times New Roman" w:hAnsi="Times New Roman"/>
          <w:b/>
          <w:bCs/>
          <w:sz w:val="20"/>
          <w:szCs w:val="20"/>
          <w:lang w:eastAsia="en-US"/>
        </w:rPr>
        <w:t>.</w:t>
      </w:r>
    </w:p>
    <w:p w14:paraId="512DC540" w14:textId="5DDE2234" w:rsidR="00FD4D80" w:rsidRPr="00DC44CB" w:rsidRDefault="00FD4D80" w:rsidP="00FD4D80">
      <w:pPr>
        <w:rPr>
          <w:rFonts w:ascii="Times New Roman" w:hAnsi="Times New Roman"/>
          <w:sz w:val="20"/>
          <w:szCs w:val="20"/>
          <w:lang w:eastAsia="en-US"/>
        </w:rPr>
      </w:pPr>
      <w:r w:rsidRPr="00DC44CB">
        <w:rPr>
          <w:rFonts w:ascii="Times New Roman" w:hAnsi="Times New Roman"/>
          <w:sz w:val="20"/>
          <w:szCs w:val="20"/>
          <w:lang w:eastAsia="en-US"/>
        </w:rPr>
        <w:t xml:space="preserve">For inter-cell TRP, even though the SSB index from two TRPs are the same, since the cell ID of SSBs are different, UE can differentiate the SSB from two TRPs. UE may perform SSB based L1-RSRP measurement simultaneously for two TRPs by multi-panels. </w:t>
      </w:r>
      <w:r w:rsidR="00E36587">
        <w:rPr>
          <w:rFonts w:ascii="Times New Roman" w:hAnsi="Times New Roman"/>
          <w:sz w:val="20"/>
          <w:szCs w:val="20"/>
          <w:lang w:eastAsia="en-US"/>
        </w:rPr>
        <w:t>T</w:t>
      </w:r>
      <w:r w:rsidRPr="00DC44CB">
        <w:rPr>
          <w:rFonts w:ascii="Times New Roman" w:hAnsi="Times New Roman"/>
          <w:sz w:val="20"/>
          <w:szCs w:val="20"/>
          <w:lang w:eastAsia="en-US"/>
        </w:rPr>
        <w:t xml:space="preserve">he legacy measurement restriction and scheduling restriction can be further updated. </w:t>
      </w:r>
    </w:p>
    <w:p w14:paraId="63F51B90" w14:textId="558E7A61" w:rsidR="00FD4D80" w:rsidRPr="00DC44CB" w:rsidRDefault="00FD4D80" w:rsidP="00FD4D80">
      <w:pPr>
        <w:rPr>
          <w:rFonts w:ascii="Times New Roman" w:hAnsi="Times New Roman"/>
          <w:b/>
          <w:bCs/>
          <w:sz w:val="20"/>
          <w:szCs w:val="20"/>
          <w:lang w:eastAsia="en-US"/>
        </w:rPr>
      </w:pPr>
      <w:r w:rsidRPr="00DC44CB">
        <w:rPr>
          <w:rFonts w:ascii="Times New Roman" w:hAnsi="Times New Roman"/>
          <w:b/>
          <w:bCs/>
          <w:sz w:val="20"/>
          <w:szCs w:val="20"/>
          <w:lang w:eastAsia="en-US"/>
        </w:rPr>
        <w:t xml:space="preserve">Proposal </w:t>
      </w:r>
      <w:r w:rsidR="00AE674C" w:rsidRPr="00DC44CB">
        <w:rPr>
          <w:rFonts w:ascii="Times New Roman" w:hAnsi="Times New Roman"/>
          <w:b/>
          <w:bCs/>
          <w:sz w:val="20"/>
          <w:szCs w:val="20"/>
          <w:lang w:eastAsia="en-US"/>
        </w:rPr>
        <w:t>2</w:t>
      </w:r>
      <w:r w:rsidRPr="00DC44CB">
        <w:rPr>
          <w:rFonts w:ascii="Times New Roman" w:hAnsi="Times New Roman"/>
          <w:b/>
          <w:bCs/>
          <w:sz w:val="20"/>
          <w:szCs w:val="20"/>
          <w:lang w:eastAsia="en-US"/>
        </w:rPr>
        <w:t xml:space="preserve">: </w:t>
      </w:r>
      <w:r w:rsidR="000F4080" w:rsidRPr="00DC44CB">
        <w:rPr>
          <w:rFonts w:ascii="Times New Roman" w:hAnsi="Times New Roman"/>
          <w:b/>
          <w:bCs/>
          <w:sz w:val="20"/>
          <w:szCs w:val="20"/>
          <w:lang w:eastAsia="en-US"/>
        </w:rPr>
        <w:t>For inter-cell multi-TRP, UE may perform SSB based simultaneous multi-panel L1-RSRP measurement from different TRPs.</w:t>
      </w:r>
    </w:p>
    <w:p w14:paraId="4D2F520E" w14:textId="14D02829" w:rsidR="00FD4D80" w:rsidRPr="00DC44CB" w:rsidRDefault="00FD4D80" w:rsidP="00FD4D80">
      <w:pPr>
        <w:rPr>
          <w:rFonts w:ascii="Times New Roman" w:hAnsi="Times New Roman"/>
          <w:sz w:val="20"/>
          <w:szCs w:val="20"/>
          <w:lang w:eastAsia="en-US"/>
        </w:rPr>
      </w:pPr>
      <w:bookmarkStart w:id="6" w:name="_Hlk115352722"/>
      <w:r w:rsidRPr="00DC44CB">
        <w:rPr>
          <w:rFonts w:ascii="Times New Roman" w:hAnsi="Times New Roman"/>
          <w:sz w:val="20"/>
          <w:szCs w:val="20"/>
          <w:lang w:eastAsia="en-US"/>
        </w:rPr>
        <w:t>For CSI-RS based L1-RSRP in intra-cell TRP scenario, it’s possible that two different CSI-RS index</w:t>
      </w:r>
      <w:r w:rsidR="00E04A77">
        <w:rPr>
          <w:rFonts w:ascii="Times New Roman" w:hAnsi="Times New Roman"/>
          <w:sz w:val="20"/>
          <w:szCs w:val="20"/>
          <w:lang w:eastAsia="en-US"/>
        </w:rPr>
        <w:t>es</w:t>
      </w:r>
      <w:r w:rsidRPr="00DC44CB">
        <w:rPr>
          <w:rFonts w:ascii="Times New Roman" w:hAnsi="Times New Roman"/>
          <w:sz w:val="20"/>
          <w:szCs w:val="20"/>
          <w:lang w:eastAsia="en-US"/>
        </w:rPr>
        <w:t xml:space="preserve"> are configured for two TRP</w:t>
      </w:r>
      <w:r w:rsidR="00E04A77">
        <w:rPr>
          <w:rFonts w:ascii="Times New Roman" w:hAnsi="Times New Roman"/>
          <w:sz w:val="20"/>
          <w:szCs w:val="20"/>
          <w:lang w:eastAsia="en-US"/>
        </w:rPr>
        <w:t>, where the two CSI-RS</w:t>
      </w:r>
      <w:r w:rsidRPr="00DC44CB">
        <w:rPr>
          <w:rFonts w:ascii="Times New Roman" w:hAnsi="Times New Roman"/>
          <w:sz w:val="20"/>
          <w:szCs w:val="20"/>
          <w:lang w:eastAsia="en-US"/>
        </w:rPr>
        <w:t xml:space="preserve"> exist in one symbol while in different frequency domain. Therefore, it’s possible that UE will receive two CSI-RSs from two TRPs simultaneously. </w:t>
      </w:r>
    </w:p>
    <w:p w14:paraId="1553CA54" w14:textId="6847076D" w:rsidR="00AE674C" w:rsidRPr="00DC44CB" w:rsidRDefault="00AE674C" w:rsidP="00FD4D80">
      <w:pPr>
        <w:rPr>
          <w:rFonts w:ascii="Times New Roman" w:hAnsi="Times New Roman"/>
          <w:sz w:val="20"/>
          <w:szCs w:val="20"/>
          <w:lang w:eastAsia="en-US"/>
        </w:rPr>
      </w:pPr>
      <w:r w:rsidRPr="00DC44CB">
        <w:rPr>
          <w:rFonts w:ascii="Times New Roman" w:hAnsi="Times New Roman"/>
          <w:sz w:val="20"/>
          <w:szCs w:val="20"/>
          <w:lang w:eastAsia="en-US"/>
        </w:rPr>
        <w:t xml:space="preserve">However, In Rel-17 inter-cell beam management, </w:t>
      </w:r>
      <w:r w:rsidR="000565FD">
        <w:rPr>
          <w:rFonts w:ascii="Times New Roman" w:hAnsi="Times New Roman"/>
          <w:sz w:val="20"/>
          <w:szCs w:val="20"/>
          <w:lang w:eastAsia="en-US"/>
        </w:rPr>
        <w:t>no</w:t>
      </w:r>
      <w:r w:rsidRPr="00DC44CB">
        <w:rPr>
          <w:rFonts w:ascii="Times New Roman" w:hAnsi="Times New Roman"/>
          <w:sz w:val="20"/>
          <w:szCs w:val="20"/>
          <w:lang w:eastAsia="en-US"/>
        </w:rPr>
        <w:t xml:space="preserve"> </w:t>
      </w:r>
      <w:r w:rsidR="000565FD">
        <w:rPr>
          <w:rFonts w:ascii="Times New Roman" w:hAnsi="Times New Roman"/>
          <w:sz w:val="20"/>
          <w:szCs w:val="20"/>
          <w:lang w:eastAsia="en-US"/>
        </w:rPr>
        <w:t>CSI-RS</w:t>
      </w:r>
      <w:r w:rsidRPr="00DC44CB">
        <w:rPr>
          <w:rFonts w:ascii="Times New Roman" w:hAnsi="Times New Roman"/>
          <w:sz w:val="20"/>
          <w:szCs w:val="20"/>
          <w:lang w:eastAsia="en-US"/>
        </w:rPr>
        <w:t xml:space="preserve"> based L1-RSRP measurement is defined for cell with additional PCI. It needs further discussion whether CSI-RS based L1-RSRP measurement requirement for another TRP needs to be defined in Rel-18.</w:t>
      </w:r>
      <w:r w:rsidR="00801D5B" w:rsidRPr="00DC44CB">
        <w:rPr>
          <w:rFonts w:ascii="Times New Roman" w:hAnsi="Times New Roman"/>
          <w:sz w:val="20"/>
          <w:szCs w:val="20"/>
          <w:lang w:eastAsia="en-US"/>
        </w:rPr>
        <w:t xml:space="preserve"> For TRP specific link recovery, both SSB and CSI-RS </w:t>
      </w:r>
      <w:r w:rsidR="00705A39">
        <w:rPr>
          <w:rFonts w:ascii="Times New Roman" w:hAnsi="Times New Roman"/>
          <w:sz w:val="20"/>
          <w:szCs w:val="20"/>
          <w:lang w:eastAsia="en-US"/>
        </w:rPr>
        <w:t>based BFD/CBD requirement are defined</w:t>
      </w:r>
      <w:r w:rsidR="00801D5B" w:rsidRPr="00DC44CB">
        <w:rPr>
          <w:rFonts w:ascii="Times New Roman" w:hAnsi="Times New Roman"/>
          <w:sz w:val="20"/>
          <w:szCs w:val="20"/>
          <w:lang w:eastAsia="en-US"/>
        </w:rPr>
        <w:t>.</w:t>
      </w:r>
    </w:p>
    <w:bookmarkEnd w:id="6"/>
    <w:p w14:paraId="023DF769" w14:textId="0400D845" w:rsidR="00AE674C" w:rsidRPr="00DC44CB" w:rsidRDefault="00AE674C" w:rsidP="00AE674C">
      <w:pPr>
        <w:rPr>
          <w:rFonts w:ascii="Times New Roman" w:hAnsi="Times New Roman"/>
          <w:b/>
          <w:bCs/>
          <w:sz w:val="20"/>
          <w:szCs w:val="20"/>
          <w:lang w:eastAsia="en-US"/>
        </w:rPr>
      </w:pPr>
      <w:r w:rsidRPr="00DC44CB">
        <w:rPr>
          <w:rFonts w:ascii="Times New Roman" w:hAnsi="Times New Roman"/>
          <w:b/>
          <w:bCs/>
          <w:sz w:val="20"/>
          <w:szCs w:val="20"/>
          <w:lang w:eastAsia="en-US"/>
        </w:rPr>
        <w:t xml:space="preserve">Observation </w:t>
      </w:r>
      <w:r w:rsidR="00EB6E30" w:rsidRPr="00DC44CB">
        <w:rPr>
          <w:rFonts w:ascii="Times New Roman" w:hAnsi="Times New Roman"/>
          <w:b/>
          <w:bCs/>
          <w:sz w:val="20"/>
          <w:szCs w:val="20"/>
          <w:lang w:eastAsia="en-US"/>
        </w:rPr>
        <w:t>3</w:t>
      </w:r>
      <w:r w:rsidRPr="00DC44CB">
        <w:rPr>
          <w:rFonts w:ascii="Times New Roman" w:hAnsi="Times New Roman"/>
          <w:b/>
          <w:bCs/>
          <w:sz w:val="20"/>
          <w:szCs w:val="20"/>
          <w:lang w:eastAsia="en-US"/>
        </w:rPr>
        <w:t>: For intra-cell and inter-cell multi-TRP, UE may perform CSI-RS based simultaneous multi-panel L1-RSRP measurement. However, no CSI-RS based L1-RSRP measurement is defined in Rel-17 inter-cell BM.</w:t>
      </w:r>
    </w:p>
    <w:p w14:paraId="6C8272F2" w14:textId="457F5C5F" w:rsidR="00AE674C" w:rsidRPr="00DC44CB" w:rsidRDefault="00FD4D80" w:rsidP="00AE674C">
      <w:pPr>
        <w:rPr>
          <w:rFonts w:ascii="Times New Roman" w:hAnsi="Times New Roman"/>
          <w:b/>
          <w:bCs/>
          <w:sz w:val="20"/>
          <w:szCs w:val="20"/>
          <w:lang w:eastAsia="en-US"/>
        </w:rPr>
      </w:pPr>
      <w:r w:rsidRPr="00DC44CB">
        <w:rPr>
          <w:rFonts w:ascii="Times New Roman" w:hAnsi="Times New Roman"/>
          <w:b/>
          <w:bCs/>
          <w:sz w:val="20"/>
          <w:szCs w:val="20"/>
          <w:lang w:eastAsia="en-US"/>
        </w:rPr>
        <w:t xml:space="preserve">Proposal </w:t>
      </w:r>
      <w:r w:rsidR="00AE674C" w:rsidRPr="00DC44CB">
        <w:rPr>
          <w:rFonts w:ascii="Times New Roman" w:hAnsi="Times New Roman"/>
          <w:b/>
          <w:bCs/>
          <w:sz w:val="20"/>
          <w:szCs w:val="20"/>
          <w:lang w:eastAsia="en-US"/>
        </w:rPr>
        <w:t>3</w:t>
      </w:r>
      <w:r w:rsidRPr="00DC44CB">
        <w:rPr>
          <w:rFonts w:ascii="Times New Roman" w:hAnsi="Times New Roman"/>
          <w:b/>
          <w:bCs/>
          <w:sz w:val="20"/>
          <w:szCs w:val="20"/>
          <w:lang w:eastAsia="en-US"/>
        </w:rPr>
        <w:t>:</w:t>
      </w:r>
      <w:r w:rsidRPr="00DC44CB">
        <w:rPr>
          <w:rFonts w:ascii="Times New Roman" w:hAnsi="Times New Roman"/>
          <w:sz w:val="20"/>
          <w:szCs w:val="20"/>
          <w:lang w:eastAsia="en-US"/>
        </w:rPr>
        <w:t xml:space="preserve"> </w:t>
      </w:r>
      <w:r w:rsidRPr="00DC44CB">
        <w:rPr>
          <w:rFonts w:ascii="Times New Roman" w:hAnsi="Times New Roman"/>
          <w:b/>
          <w:bCs/>
          <w:sz w:val="20"/>
          <w:szCs w:val="20"/>
          <w:lang w:eastAsia="en-US"/>
        </w:rPr>
        <w:t xml:space="preserve">For intra-cell and inter-cell </w:t>
      </w:r>
      <w:r w:rsidR="00127027" w:rsidRPr="00DC44CB">
        <w:rPr>
          <w:rFonts w:ascii="Times New Roman" w:hAnsi="Times New Roman"/>
          <w:b/>
          <w:bCs/>
          <w:sz w:val="20"/>
          <w:szCs w:val="20"/>
          <w:lang w:eastAsia="en-US"/>
        </w:rPr>
        <w:t>multi-TRP</w:t>
      </w:r>
      <w:r w:rsidRPr="00DC44CB">
        <w:rPr>
          <w:rFonts w:ascii="Times New Roman" w:hAnsi="Times New Roman"/>
          <w:b/>
          <w:bCs/>
          <w:sz w:val="20"/>
          <w:szCs w:val="20"/>
          <w:lang w:eastAsia="en-US"/>
        </w:rPr>
        <w:t xml:space="preserve">, UE may perform CSI-RS based simultaneous multi-panel L1-RSRP measurement. </w:t>
      </w:r>
      <w:r w:rsidR="00AE674C" w:rsidRPr="00DC44CB">
        <w:rPr>
          <w:rFonts w:ascii="Times New Roman" w:hAnsi="Times New Roman"/>
          <w:b/>
          <w:bCs/>
          <w:sz w:val="20"/>
          <w:szCs w:val="20"/>
          <w:lang w:eastAsia="en-US"/>
        </w:rPr>
        <w:t>Further discuss whether CSI-</w:t>
      </w:r>
      <w:r w:rsidR="00AE674C" w:rsidRPr="00DC44CB">
        <w:rPr>
          <w:rFonts w:ascii="Times New Roman" w:hAnsi="Times New Roman"/>
          <w:b/>
          <w:bCs/>
          <w:sz w:val="20"/>
          <w:szCs w:val="20"/>
        </w:rPr>
        <w:t>RS</w:t>
      </w:r>
      <w:r w:rsidR="00AE674C" w:rsidRPr="00DC44CB">
        <w:rPr>
          <w:rFonts w:ascii="Times New Roman" w:hAnsi="Times New Roman"/>
          <w:b/>
          <w:bCs/>
          <w:sz w:val="20"/>
          <w:szCs w:val="20"/>
          <w:lang w:eastAsia="en-US"/>
        </w:rPr>
        <w:t xml:space="preserve"> based L1-RSRP measurement requirement </w:t>
      </w:r>
      <w:r w:rsidR="00CB27A5">
        <w:rPr>
          <w:rFonts w:ascii="Times New Roman" w:hAnsi="Times New Roman"/>
          <w:b/>
          <w:bCs/>
          <w:sz w:val="20"/>
          <w:szCs w:val="20"/>
          <w:lang w:eastAsia="en-US"/>
        </w:rPr>
        <w:t xml:space="preserve">for cell with additional PCI </w:t>
      </w:r>
      <w:r w:rsidR="00AE674C" w:rsidRPr="00DC44CB">
        <w:rPr>
          <w:rFonts w:ascii="Times New Roman" w:hAnsi="Times New Roman"/>
          <w:b/>
          <w:bCs/>
          <w:sz w:val="20"/>
          <w:szCs w:val="20"/>
          <w:lang w:eastAsia="en-US"/>
        </w:rPr>
        <w:t>needs to be defined in Rel-18.</w:t>
      </w:r>
    </w:p>
    <w:tbl>
      <w:tblPr>
        <w:tblStyle w:val="TableGrid"/>
        <w:tblW w:w="0" w:type="auto"/>
        <w:tblLook w:val="04A0" w:firstRow="1" w:lastRow="0" w:firstColumn="1" w:lastColumn="0" w:noHBand="0" w:noVBand="1"/>
      </w:tblPr>
      <w:tblGrid>
        <w:gridCol w:w="9350"/>
      </w:tblGrid>
      <w:tr w:rsidR="00127027" w:rsidRPr="00DC44CB" w14:paraId="6663B58A" w14:textId="77777777" w:rsidTr="00127027">
        <w:tc>
          <w:tcPr>
            <w:tcW w:w="9350" w:type="dxa"/>
          </w:tcPr>
          <w:p w14:paraId="1977B127" w14:textId="77777777" w:rsidR="00D14C3C" w:rsidRPr="00DC44CB" w:rsidRDefault="00D14C3C" w:rsidP="00D14C3C">
            <w:pPr>
              <w:rPr>
                <w:rFonts w:ascii="Times New Roman" w:hAnsi="Times New Roman"/>
                <w:b/>
                <w:sz w:val="20"/>
                <w:szCs w:val="20"/>
                <w:u w:val="single"/>
                <w:lang w:eastAsia="ko-KR"/>
              </w:rPr>
            </w:pPr>
            <w:r w:rsidRPr="00DC44CB">
              <w:rPr>
                <w:rFonts w:ascii="Times New Roman" w:hAnsi="Times New Roman"/>
                <w:b/>
                <w:sz w:val="20"/>
                <w:szCs w:val="20"/>
                <w:u w:val="single"/>
                <w:lang w:eastAsia="ko-KR"/>
              </w:rPr>
              <w:t>Issue 1-2</w:t>
            </w:r>
            <w:r w:rsidRPr="00DC44CB">
              <w:rPr>
                <w:rFonts w:ascii="Times New Roman" w:hAnsi="Times New Roman"/>
                <w:b/>
                <w:sz w:val="20"/>
                <w:szCs w:val="20"/>
                <w:u w:val="single"/>
              </w:rPr>
              <w:t>-</w:t>
            </w:r>
            <w:r w:rsidRPr="00DC44CB">
              <w:rPr>
                <w:rFonts w:ascii="Times New Roman" w:hAnsi="Times New Roman"/>
                <w:b/>
                <w:sz w:val="20"/>
                <w:szCs w:val="20"/>
                <w:u w:val="single"/>
                <w:lang w:eastAsia="ko-KR"/>
              </w:rPr>
              <w:t xml:space="preserve">3-1: Aspects for </w:t>
            </w:r>
            <w:r w:rsidRPr="00DC44CB">
              <w:rPr>
                <w:rFonts w:ascii="Times New Roman" w:hAnsi="Times New Roman"/>
                <w:b/>
                <w:color w:val="000000"/>
                <w:sz w:val="20"/>
                <w:szCs w:val="20"/>
                <w:u w:val="single"/>
                <w:lang w:eastAsia="ko-KR"/>
              </w:rPr>
              <w:t>L1-RSRP measurement requirements enhancement</w:t>
            </w:r>
          </w:p>
          <w:p w14:paraId="1FD3DD11" w14:textId="77777777" w:rsidR="00D14C3C" w:rsidRPr="00DC44CB" w:rsidRDefault="00D14C3C" w:rsidP="00D14C3C">
            <w:pPr>
              <w:pStyle w:val="ListParagraph"/>
              <w:widowControl/>
              <w:numPr>
                <w:ilvl w:val="0"/>
                <w:numId w:val="2"/>
              </w:numPr>
              <w:autoSpaceDE/>
              <w:autoSpaceDN/>
              <w:adjustRightInd/>
              <w:spacing w:after="120" w:line="240" w:lineRule="auto"/>
              <w:ind w:left="720" w:firstLineChars="0"/>
              <w:rPr>
                <w:sz w:val="20"/>
                <w:szCs w:val="20"/>
                <w:lang w:eastAsia="zh-CN"/>
              </w:rPr>
            </w:pPr>
            <w:r w:rsidRPr="00DC44CB">
              <w:rPr>
                <w:sz w:val="20"/>
                <w:szCs w:val="20"/>
                <w:lang w:eastAsia="zh-CN"/>
              </w:rPr>
              <w:t>Proposals</w:t>
            </w:r>
          </w:p>
          <w:p w14:paraId="1DD49BFC" w14:textId="77777777" w:rsidR="00D14C3C" w:rsidRPr="00DC44CB" w:rsidRDefault="00D14C3C" w:rsidP="00D14C3C">
            <w:pPr>
              <w:pStyle w:val="ListParagraph"/>
              <w:widowControl/>
              <w:numPr>
                <w:ilvl w:val="1"/>
                <w:numId w:val="2"/>
              </w:numPr>
              <w:autoSpaceDE/>
              <w:autoSpaceDN/>
              <w:adjustRightInd/>
              <w:spacing w:after="120" w:line="240" w:lineRule="auto"/>
              <w:ind w:left="1440" w:firstLineChars="0"/>
              <w:rPr>
                <w:sz w:val="20"/>
                <w:szCs w:val="20"/>
                <w:lang w:eastAsia="zh-CN"/>
              </w:rPr>
            </w:pPr>
            <w:r w:rsidRPr="00DC44CB">
              <w:rPr>
                <w:sz w:val="20"/>
                <w:szCs w:val="20"/>
                <w:lang w:eastAsia="zh-CN"/>
              </w:rPr>
              <w:t>Option 1: FFS whether L1-RSRP measurement requirements can be enhanced on following aspects</w:t>
            </w:r>
          </w:p>
          <w:p w14:paraId="0070DEFA" w14:textId="77777777" w:rsidR="00D14C3C" w:rsidRPr="00DC44CB" w:rsidRDefault="00D14C3C" w:rsidP="00D14C3C">
            <w:pPr>
              <w:pStyle w:val="ListParagraph"/>
              <w:widowControl/>
              <w:numPr>
                <w:ilvl w:val="2"/>
                <w:numId w:val="2"/>
              </w:numPr>
              <w:autoSpaceDE/>
              <w:autoSpaceDN/>
              <w:adjustRightInd/>
              <w:spacing w:after="120" w:line="240" w:lineRule="auto"/>
              <w:ind w:left="2376" w:firstLineChars="0"/>
              <w:rPr>
                <w:sz w:val="20"/>
                <w:szCs w:val="20"/>
                <w:lang w:eastAsia="zh-CN"/>
              </w:rPr>
            </w:pPr>
            <w:r w:rsidRPr="00DC44CB">
              <w:rPr>
                <w:sz w:val="20"/>
                <w:szCs w:val="20"/>
                <w:lang w:eastAsia="zh-CN"/>
              </w:rPr>
              <w:t xml:space="preserve">Beam sweeping factor </w:t>
            </w:r>
            <w:r w:rsidRPr="00DC44CB">
              <w:rPr>
                <w:i/>
                <w:iCs/>
                <w:sz w:val="20"/>
                <w:szCs w:val="20"/>
                <w:lang w:eastAsia="zh-CN"/>
              </w:rPr>
              <w:t>N</w:t>
            </w:r>
            <w:r w:rsidRPr="00DC44CB">
              <w:rPr>
                <w:sz w:val="20"/>
                <w:szCs w:val="20"/>
                <w:lang w:eastAsia="zh-CN"/>
              </w:rPr>
              <w:t xml:space="preserve"> </w:t>
            </w:r>
          </w:p>
          <w:p w14:paraId="0526DACA" w14:textId="77777777" w:rsidR="00D14C3C" w:rsidRPr="00DC44CB" w:rsidRDefault="00D14C3C" w:rsidP="00D14C3C">
            <w:pPr>
              <w:pStyle w:val="ListParagraph"/>
              <w:widowControl/>
              <w:numPr>
                <w:ilvl w:val="2"/>
                <w:numId w:val="2"/>
              </w:numPr>
              <w:autoSpaceDE/>
              <w:autoSpaceDN/>
              <w:adjustRightInd/>
              <w:spacing w:after="120" w:line="240" w:lineRule="auto"/>
              <w:ind w:left="2376" w:firstLineChars="0"/>
              <w:rPr>
                <w:sz w:val="20"/>
                <w:szCs w:val="20"/>
                <w:lang w:eastAsia="zh-CN"/>
              </w:rPr>
            </w:pPr>
            <w:r w:rsidRPr="00DC44CB">
              <w:rPr>
                <w:sz w:val="20"/>
                <w:szCs w:val="20"/>
                <w:lang w:eastAsia="zh-CN"/>
              </w:rPr>
              <w:lastRenderedPageBreak/>
              <w:t>Sharing factor</w:t>
            </w:r>
            <w:r w:rsidRPr="00DC44CB">
              <w:rPr>
                <w:bCs/>
                <w:sz w:val="20"/>
                <w:szCs w:val="20"/>
                <w:lang w:eastAsia="zh-CN"/>
              </w:rPr>
              <w:t xml:space="preserve"> </w:t>
            </w:r>
            <w:r w:rsidRPr="00DC44CB">
              <w:rPr>
                <w:bCs/>
                <w:i/>
                <w:sz w:val="20"/>
                <w:szCs w:val="20"/>
              </w:rPr>
              <w:t>P</w:t>
            </w:r>
            <w:r w:rsidRPr="00DC44CB">
              <w:rPr>
                <w:bCs/>
                <w:i/>
                <w:sz w:val="20"/>
                <w:szCs w:val="20"/>
                <w:vertAlign w:val="subscript"/>
              </w:rPr>
              <w:t>sharing factor</w:t>
            </w:r>
            <w:r w:rsidRPr="00DC44CB">
              <w:rPr>
                <w:sz w:val="20"/>
                <w:szCs w:val="20"/>
                <w:lang w:eastAsia="zh-CN"/>
              </w:rPr>
              <w:t xml:space="preserve"> for both SSB based measurement and CSI-RS based measurement</w:t>
            </w:r>
          </w:p>
          <w:p w14:paraId="3EA4332D" w14:textId="77777777" w:rsidR="00D14C3C" w:rsidRPr="00DC44CB" w:rsidRDefault="00D14C3C" w:rsidP="00D14C3C">
            <w:pPr>
              <w:pStyle w:val="ListParagraph"/>
              <w:widowControl/>
              <w:numPr>
                <w:ilvl w:val="2"/>
                <w:numId w:val="2"/>
              </w:numPr>
              <w:autoSpaceDE/>
              <w:autoSpaceDN/>
              <w:adjustRightInd/>
              <w:spacing w:after="120" w:line="240" w:lineRule="auto"/>
              <w:ind w:left="2376" w:firstLineChars="0"/>
              <w:rPr>
                <w:sz w:val="20"/>
                <w:szCs w:val="20"/>
                <w:lang w:eastAsia="zh-CN"/>
              </w:rPr>
            </w:pPr>
            <w:r w:rsidRPr="00DC44CB">
              <w:rPr>
                <w:sz w:val="20"/>
                <w:szCs w:val="20"/>
                <w:lang w:eastAsia="zh-CN"/>
              </w:rPr>
              <w:t xml:space="preserve">Measurement restrictions for both SSB based and CSI-RS based L1-RSRP </w:t>
            </w:r>
          </w:p>
          <w:p w14:paraId="45CE65C9" w14:textId="77777777" w:rsidR="00127027" w:rsidRPr="00DC44CB" w:rsidRDefault="00D14C3C" w:rsidP="00D14C3C">
            <w:pPr>
              <w:pStyle w:val="ListParagraph"/>
              <w:widowControl/>
              <w:numPr>
                <w:ilvl w:val="2"/>
                <w:numId w:val="2"/>
              </w:numPr>
              <w:autoSpaceDE/>
              <w:autoSpaceDN/>
              <w:adjustRightInd/>
              <w:spacing w:after="120" w:line="240" w:lineRule="auto"/>
              <w:ind w:left="2376" w:firstLineChars="0"/>
              <w:rPr>
                <w:sz w:val="20"/>
                <w:szCs w:val="20"/>
                <w:lang w:eastAsia="zh-CN"/>
              </w:rPr>
            </w:pPr>
            <w:r w:rsidRPr="00DC44CB">
              <w:rPr>
                <w:sz w:val="20"/>
                <w:szCs w:val="20"/>
                <w:lang w:eastAsia="zh-CN"/>
              </w:rPr>
              <w:t xml:space="preserve">Scheduling restrictions for both SSB based and CSI-RS based L1-RSRP </w:t>
            </w:r>
          </w:p>
          <w:p w14:paraId="6F547C5F" w14:textId="77777777" w:rsidR="00035861" w:rsidRPr="00DC44CB" w:rsidRDefault="00035861" w:rsidP="00035861">
            <w:pPr>
              <w:rPr>
                <w:rFonts w:ascii="Times New Roman" w:hAnsi="Times New Roman"/>
                <w:b/>
                <w:sz w:val="20"/>
                <w:szCs w:val="20"/>
                <w:u w:val="single"/>
                <w:lang w:eastAsia="ko-KR"/>
              </w:rPr>
            </w:pPr>
            <w:r w:rsidRPr="00DC44CB">
              <w:rPr>
                <w:rFonts w:ascii="Times New Roman" w:hAnsi="Times New Roman"/>
                <w:b/>
                <w:sz w:val="20"/>
                <w:szCs w:val="20"/>
                <w:u w:val="single"/>
                <w:lang w:eastAsia="ko-KR"/>
              </w:rPr>
              <w:t>Issue 1-2</w:t>
            </w:r>
            <w:r w:rsidRPr="00DC44CB">
              <w:rPr>
                <w:rFonts w:ascii="Times New Roman" w:hAnsi="Times New Roman"/>
                <w:b/>
                <w:sz w:val="20"/>
                <w:szCs w:val="20"/>
                <w:u w:val="single"/>
              </w:rPr>
              <w:t>-</w:t>
            </w:r>
            <w:r w:rsidRPr="00DC44CB">
              <w:rPr>
                <w:rFonts w:ascii="Times New Roman" w:hAnsi="Times New Roman"/>
                <w:b/>
                <w:sz w:val="20"/>
                <w:szCs w:val="20"/>
                <w:u w:val="single"/>
                <w:lang w:eastAsia="ko-KR"/>
              </w:rPr>
              <w:t>3-2: impacts on sharing factors P</w:t>
            </w:r>
            <w:r w:rsidRPr="00DC44CB">
              <w:rPr>
                <w:rFonts w:ascii="Times New Roman" w:hAnsi="Times New Roman"/>
                <w:b/>
                <w:sz w:val="20"/>
                <w:szCs w:val="20"/>
                <w:u w:val="single"/>
                <w:vertAlign w:val="subscript"/>
                <w:lang w:eastAsia="ko-KR"/>
              </w:rPr>
              <w:t>SC</w:t>
            </w:r>
            <w:r w:rsidRPr="00DC44CB">
              <w:rPr>
                <w:rFonts w:ascii="Times New Roman" w:hAnsi="Times New Roman"/>
                <w:b/>
                <w:sz w:val="20"/>
                <w:szCs w:val="20"/>
                <w:u w:val="single"/>
                <w:lang w:eastAsia="ko-KR"/>
              </w:rPr>
              <w:t xml:space="preserve"> and P</w:t>
            </w:r>
            <w:r w:rsidRPr="00DC44CB">
              <w:rPr>
                <w:rFonts w:ascii="Times New Roman" w:hAnsi="Times New Roman"/>
                <w:b/>
                <w:sz w:val="20"/>
                <w:szCs w:val="20"/>
                <w:u w:val="single"/>
                <w:vertAlign w:val="subscript"/>
                <w:lang w:eastAsia="ko-KR"/>
              </w:rPr>
              <w:t>CDP</w:t>
            </w:r>
            <w:r w:rsidRPr="00DC44CB">
              <w:rPr>
                <w:rFonts w:ascii="Times New Roman" w:hAnsi="Times New Roman"/>
                <w:b/>
                <w:sz w:val="20"/>
                <w:szCs w:val="20"/>
                <w:u w:val="single"/>
                <w:lang w:eastAsia="ko-KR"/>
              </w:rPr>
              <w:t xml:space="preserve"> when UE is performing simultaneous L1-RSRP measurements on two RSs from different TRPs</w:t>
            </w:r>
          </w:p>
          <w:p w14:paraId="17344040" w14:textId="77777777" w:rsidR="00035861" w:rsidRPr="00DC44CB" w:rsidRDefault="00035861" w:rsidP="00035861">
            <w:pPr>
              <w:pStyle w:val="ListParagraph"/>
              <w:widowControl/>
              <w:numPr>
                <w:ilvl w:val="0"/>
                <w:numId w:val="2"/>
              </w:numPr>
              <w:autoSpaceDE/>
              <w:autoSpaceDN/>
              <w:adjustRightInd/>
              <w:spacing w:after="120" w:line="240" w:lineRule="auto"/>
              <w:ind w:left="720" w:firstLineChars="0"/>
              <w:rPr>
                <w:sz w:val="20"/>
                <w:szCs w:val="20"/>
                <w:lang w:eastAsia="zh-CN"/>
              </w:rPr>
            </w:pPr>
            <w:r w:rsidRPr="00DC44CB">
              <w:rPr>
                <w:sz w:val="20"/>
                <w:szCs w:val="20"/>
                <w:lang w:eastAsia="zh-CN"/>
              </w:rPr>
              <w:t>Proposals</w:t>
            </w:r>
          </w:p>
          <w:p w14:paraId="271B8901" w14:textId="52A407E8" w:rsidR="00035861" w:rsidRPr="00DC44CB" w:rsidRDefault="00035861" w:rsidP="00035861">
            <w:pPr>
              <w:pStyle w:val="ListParagraph"/>
              <w:widowControl/>
              <w:numPr>
                <w:ilvl w:val="1"/>
                <w:numId w:val="2"/>
              </w:numPr>
              <w:autoSpaceDE/>
              <w:autoSpaceDN/>
              <w:adjustRightInd/>
              <w:spacing w:after="120" w:line="240" w:lineRule="auto"/>
              <w:ind w:left="1440" w:firstLineChars="0"/>
              <w:rPr>
                <w:sz w:val="20"/>
                <w:szCs w:val="20"/>
                <w:lang w:eastAsia="zh-CN"/>
              </w:rPr>
            </w:pPr>
            <w:r w:rsidRPr="00DC44CB">
              <w:rPr>
                <w:sz w:val="20"/>
                <w:szCs w:val="20"/>
                <w:lang w:eastAsia="zh-CN"/>
              </w:rPr>
              <w:t>Option 1: FFS Study the conditions when UE is able to perform simultaneous L1-RSRP measurements on two RSs from different TRPs, and investigate the impacts on sharing factors P</w:t>
            </w:r>
            <w:r w:rsidRPr="00DC44CB">
              <w:rPr>
                <w:sz w:val="20"/>
                <w:szCs w:val="20"/>
                <w:vertAlign w:val="subscript"/>
                <w:lang w:eastAsia="zh-CN"/>
              </w:rPr>
              <w:t>SC</w:t>
            </w:r>
            <w:r w:rsidRPr="00DC44CB">
              <w:rPr>
                <w:sz w:val="20"/>
                <w:szCs w:val="20"/>
                <w:lang w:eastAsia="zh-CN"/>
              </w:rPr>
              <w:t xml:space="preserve"> and P</w:t>
            </w:r>
            <w:r w:rsidRPr="00DC44CB">
              <w:rPr>
                <w:sz w:val="20"/>
                <w:szCs w:val="20"/>
                <w:vertAlign w:val="subscript"/>
                <w:lang w:eastAsia="zh-CN"/>
              </w:rPr>
              <w:t>CDP</w:t>
            </w:r>
            <w:r w:rsidRPr="00DC44CB">
              <w:rPr>
                <w:sz w:val="20"/>
                <w:szCs w:val="20"/>
                <w:lang w:eastAsia="zh-CN"/>
              </w:rPr>
              <w:t>.</w:t>
            </w:r>
          </w:p>
        </w:tc>
      </w:tr>
    </w:tbl>
    <w:p w14:paraId="4D93DA99" w14:textId="436B9B7B" w:rsidR="00127027" w:rsidRPr="00DC44CB" w:rsidRDefault="00127027" w:rsidP="00FD4D80">
      <w:pPr>
        <w:rPr>
          <w:rFonts w:ascii="Times New Roman" w:hAnsi="Times New Roman"/>
          <w:b/>
          <w:bCs/>
          <w:sz w:val="20"/>
          <w:szCs w:val="20"/>
          <w:lang w:eastAsia="en-US"/>
        </w:rPr>
      </w:pPr>
    </w:p>
    <w:p w14:paraId="314423F6" w14:textId="77777777" w:rsidR="006E41B3" w:rsidRDefault="0021414F" w:rsidP="00EB6E30">
      <w:pPr>
        <w:rPr>
          <w:rFonts w:ascii="Times New Roman" w:hAnsi="Times New Roman"/>
          <w:sz w:val="20"/>
          <w:szCs w:val="20"/>
          <w:lang w:eastAsia="en-US"/>
        </w:rPr>
      </w:pPr>
      <w:r w:rsidRPr="00DC44CB">
        <w:rPr>
          <w:rFonts w:ascii="Times New Roman" w:hAnsi="Times New Roman"/>
          <w:sz w:val="20"/>
          <w:szCs w:val="20"/>
          <w:lang w:eastAsia="en-US"/>
        </w:rPr>
        <w:t>As analysis before, SSB based multi-panel simultaneous L1-RSRP measurement can’t be applied in intra-cell multi-TRP scenario.</w:t>
      </w:r>
      <w:r w:rsidR="00EB6E30" w:rsidRPr="00DC44CB">
        <w:rPr>
          <w:rFonts w:ascii="Times New Roman" w:hAnsi="Times New Roman"/>
          <w:sz w:val="20"/>
          <w:szCs w:val="20"/>
          <w:lang w:eastAsia="en-US"/>
        </w:rPr>
        <w:t xml:space="preserve"> </w:t>
      </w:r>
      <w:r w:rsidR="00587DEF">
        <w:rPr>
          <w:rFonts w:ascii="Times New Roman" w:hAnsi="Times New Roman"/>
          <w:sz w:val="20"/>
          <w:szCs w:val="20"/>
          <w:lang w:eastAsia="en-US"/>
        </w:rPr>
        <w:t>T</w:t>
      </w:r>
      <w:r w:rsidR="00EB6E30" w:rsidRPr="00DC44CB">
        <w:rPr>
          <w:rFonts w:ascii="Times New Roman" w:hAnsi="Times New Roman"/>
          <w:sz w:val="20"/>
          <w:szCs w:val="20"/>
          <w:lang w:eastAsia="en-US"/>
        </w:rPr>
        <w:t xml:space="preserve">here is no CSI-RS based L1-RSRP measurement requirement for inter-cell BM in Rel-17. </w:t>
      </w:r>
      <w:bookmarkStart w:id="7" w:name="_Hlk115352842"/>
      <w:r w:rsidR="00EB6E30" w:rsidRPr="00DC44CB">
        <w:rPr>
          <w:rFonts w:ascii="Times New Roman" w:hAnsi="Times New Roman"/>
          <w:sz w:val="20"/>
          <w:szCs w:val="20"/>
          <w:lang w:eastAsia="en-US"/>
        </w:rPr>
        <w:t>In currently stage, it seems that only SSB based L1-</w:t>
      </w:r>
      <w:r w:rsidR="00EB6E30" w:rsidRPr="00DC44CB">
        <w:rPr>
          <w:rFonts w:ascii="Times New Roman" w:hAnsi="Times New Roman"/>
          <w:sz w:val="20"/>
          <w:szCs w:val="20"/>
        </w:rPr>
        <w:t>RSRP</w:t>
      </w:r>
      <w:r w:rsidR="00EB6E30" w:rsidRPr="00DC44CB">
        <w:rPr>
          <w:rFonts w:ascii="Times New Roman" w:hAnsi="Times New Roman"/>
          <w:sz w:val="20"/>
          <w:szCs w:val="20"/>
          <w:lang w:eastAsia="en-US"/>
        </w:rPr>
        <w:t xml:space="preserve"> measurement requirement for inter-cell multi-TRP can be enhanced.</w:t>
      </w:r>
      <w:bookmarkEnd w:id="7"/>
      <w:r w:rsidR="00EB6E30" w:rsidRPr="00DC44CB">
        <w:rPr>
          <w:rFonts w:ascii="Times New Roman" w:hAnsi="Times New Roman"/>
          <w:sz w:val="20"/>
          <w:szCs w:val="20"/>
          <w:lang w:eastAsia="en-US"/>
        </w:rPr>
        <w:t xml:space="preserve"> </w:t>
      </w:r>
    </w:p>
    <w:p w14:paraId="4E5C46DB" w14:textId="0225D408" w:rsidR="006E41B3" w:rsidRPr="00DC44CB" w:rsidRDefault="006E41B3" w:rsidP="006E41B3">
      <w:pPr>
        <w:rPr>
          <w:rFonts w:ascii="Times New Roman" w:hAnsi="Times New Roman"/>
          <w:b/>
          <w:bCs/>
          <w:sz w:val="20"/>
          <w:szCs w:val="20"/>
          <w:lang w:eastAsia="en-US"/>
        </w:rPr>
      </w:pPr>
      <w:r w:rsidRPr="00DC44CB">
        <w:rPr>
          <w:rFonts w:ascii="Times New Roman" w:hAnsi="Times New Roman"/>
          <w:b/>
          <w:bCs/>
          <w:sz w:val="20"/>
          <w:szCs w:val="20"/>
          <w:lang w:eastAsia="en-US"/>
        </w:rPr>
        <w:t xml:space="preserve">Proposal </w:t>
      </w:r>
      <w:r>
        <w:rPr>
          <w:rFonts w:ascii="Times New Roman" w:hAnsi="Times New Roman"/>
          <w:b/>
          <w:bCs/>
          <w:sz w:val="20"/>
          <w:szCs w:val="20"/>
          <w:lang w:eastAsia="en-US"/>
        </w:rPr>
        <w:t>4</w:t>
      </w:r>
      <w:r w:rsidRPr="00DC44CB">
        <w:rPr>
          <w:rFonts w:ascii="Times New Roman" w:hAnsi="Times New Roman"/>
          <w:b/>
          <w:bCs/>
          <w:sz w:val="20"/>
          <w:szCs w:val="20"/>
          <w:lang w:eastAsia="en-US"/>
        </w:rPr>
        <w:t xml:space="preserve">: For SSB based L1-RSRP, sharing factors, measurement restriction, scheduling restriction between serving cell and cell with </w:t>
      </w:r>
      <w:r>
        <w:rPr>
          <w:rFonts w:ascii="Times New Roman" w:hAnsi="Times New Roman"/>
          <w:b/>
          <w:bCs/>
          <w:sz w:val="20"/>
          <w:szCs w:val="20"/>
          <w:lang w:eastAsia="en-US"/>
        </w:rPr>
        <w:t>additional</w:t>
      </w:r>
      <w:r w:rsidRPr="00DC44CB">
        <w:rPr>
          <w:rFonts w:ascii="Times New Roman" w:hAnsi="Times New Roman"/>
          <w:b/>
          <w:bCs/>
          <w:sz w:val="20"/>
          <w:szCs w:val="20"/>
          <w:lang w:eastAsia="en-US"/>
        </w:rPr>
        <w:t xml:space="preserve"> PCI can be further studied </w:t>
      </w:r>
      <w:r w:rsidR="00712305">
        <w:rPr>
          <w:rFonts w:ascii="Times New Roman" w:hAnsi="Times New Roman"/>
          <w:b/>
          <w:bCs/>
          <w:sz w:val="20"/>
          <w:szCs w:val="20"/>
          <w:lang w:eastAsia="en-US"/>
        </w:rPr>
        <w:t xml:space="preserve">only </w:t>
      </w:r>
      <w:r w:rsidRPr="00DC44CB">
        <w:rPr>
          <w:rFonts w:ascii="Times New Roman" w:hAnsi="Times New Roman"/>
          <w:b/>
          <w:bCs/>
          <w:sz w:val="20"/>
          <w:szCs w:val="20"/>
          <w:lang w:eastAsia="en-US"/>
        </w:rPr>
        <w:t>for inter-cell multi-TRP scenario.</w:t>
      </w:r>
    </w:p>
    <w:p w14:paraId="7361AE7E" w14:textId="0A01520C" w:rsidR="006E41B3" w:rsidRPr="006E41B3" w:rsidRDefault="006E41B3" w:rsidP="00EB6E30">
      <w:pPr>
        <w:rPr>
          <w:rFonts w:ascii="Times New Roman" w:hAnsi="Times New Roman"/>
          <w:b/>
          <w:bCs/>
          <w:sz w:val="20"/>
          <w:szCs w:val="20"/>
          <w:u w:val="single"/>
          <w:lang w:eastAsia="en-US"/>
        </w:rPr>
      </w:pPr>
      <w:r w:rsidRPr="006E41B3">
        <w:rPr>
          <w:rFonts w:ascii="Times New Roman" w:hAnsi="Times New Roman"/>
          <w:b/>
          <w:bCs/>
          <w:sz w:val="20"/>
          <w:szCs w:val="20"/>
          <w:u w:val="single"/>
          <w:lang w:eastAsia="en-US"/>
        </w:rPr>
        <w:t>BFD/CBD</w:t>
      </w:r>
    </w:p>
    <w:p w14:paraId="69B1D594" w14:textId="7847382E" w:rsidR="00597AE9" w:rsidRDefault="00556299" w:rsidP="00597AE9">
      <w:pPr>
        <w:rPr>
          <w:rFonts w:ascii="Times New Roman" w:hAnsi="Times New Roman"/>
          <w:sz w:val="20"/>
          <w:szCs w:val="20"/>
          <w:lang w:eastAsia="en-US"/>
        </w:rPr>
      </w:pPr>
      <w:r w:rsidRPr="00DC44CB">
        <w:rPr>
          <w:rFonts w:ascii="Times New Roman" w:hAnsi="Times New Roman"/>
          <w:sz w:val="20"/>
          <w:szCs w:val="20"/>
          <w:lang w:eastAsia="en-US"/>
        </w:rPr>
        <w:t xml:space="preserve">While for BFD/CBD, </w:t>
      </w:r>
      <w:r w:rsidR="00083F64">
        <w:rPr>
          <w:rFonts w:ascii="Times New Roman" w:hAnsi="Times New Roman"/>
          <w:sz w:val="20"/>
          <w:szCs w:val="20"/>
          <w:lang w:eastAsia="en-US"/>
        </w:rPr>
        <w:t>s</w:t>
      </w:r>
      <w:r w:rsidR="00597AE9">
        <w:rPr>
          <w:rFonts w:ascii="Times New Roman" w:hAnsi="Times New Roman"/>
          <w:sz w:val="20"/>
          <w:szCs w:val="20"/>
          <w:lang w:eastAsia="en-US"/>
        </w:rPr>
        <w:t xml:space="preserve">imilarly, </w:t>
      </w:r>
      <w:r w:rsidR="00597AE9" w:rsidRPr="00DC44CB">
        <w:rPr>
          <w:rFonts w:ascii="Times New Roman" w:hAnsi="Times New Roman"/>
          <w:sz w:val="20"/>
          <w:szCs w:val="20"/>
          <w:lang w:eastAsia="en-US"/>
        </w:rPr>
        <w:t>for SSB based BFD/CBD, sharing factors, measurement restriction, scheduling restriction between serving cell and cell with different PCI can be further studied for inter-cell multi-TRP scenario.</w:t>
      </w:r>
    </w:p>
    <w:p w14:paraId="70CF5995" w14:textId="7116A86A" w:rsidR="00597AE9" w:rsidRPr="00DC44CB" w:rsidRDefault="00597AE9" w:rsidP="00597AE9">
      <w:pPr>
        <w:rPr>
          <w:rFonts w:ascii="Times New Roman" w:hAnsi="Times New Roman"/>
          <w:b/>
          <w:bCs/>
          <w:sz w:val="20"/>
          <w:szCs w:val="20"/>
          <w:lang w:eastAsia="en-US"/>
        </w:rPr>
      </w:pPr>
      <w:r w:rsidRPr="00DC44CB">
        <w:rPr>
          <w:rFonts w:ascii="Times New Roman" w:hAnsi="Times New Roman"/>
          <w:b/>
          <w:bCs/>
          <w:sz w:val="20"/>
          <w:szCs w:val="20"/>
          <w:lang w:eastAsia="en-US"/>
        </w:rPr>
        <w:t xml:space="preserve">Proposal </w:t>
      </w:r>
      <w:r>
        <w:rPr>
          <w:rFonts w:ascii="Times New Roman" w:hAnsi="Times New Roman"/>
          <w:b/>
          <w:bCs/>
          <w:sz w:val="20"/>
          <w:szCs w:val="20"/>
          <w:lang w:eastAsia="en-US"/>
        </w:rPr>
        <w:t>5</w:t>
      </w:r>
      <w:r w:rsidRPr="00DC44CB">
        <w:rPr>
          <w:rFonts w:ascii="Times New Roman" w:hAnsi="Times New Roman"/>
          <w:b/>
          <w:bCs/>
          <w:sz w:val="20"/>
          <w:szCs w:val="20"/>
          <w:lang w:eastAsia="en-US"/>
        </w:rPr>
        <w:t xml:space="preserve">: For SSB based BFD/CBD, sharing factors, measurement restriction, scheduling restriction between serving cell and cell with </w:t>
      </w:r>
      <w:r>
        <w:rPr>
          <w:rFonts w:ascii="Times New Roman" w:hAnsi="Times New Roman"/>
          <w:b/>
          <w:bCs/>
          <w:sz w:val="20"/>
          <w:szCs w:val="20"/>
          <w:lang w:eastAsia="en-US"/>
        </w:rPr>
        <w:t>additional</w:t>
      </w:r>
      <w:r w:rsidRPr="00DC44CB">
        <w:rPr>
          <w:rFonts w:ascii="Times New Roman" w:hAnsi="Times New Roman"/>
          <w:b/>
          <w:bCs/>
          <w:sz w:val="20"/>
          <w:szCs w:val="20"/>
          <w:lang w:eastAsia="en-US"/>
        </w:rPr>
        <w:t xml:space="preserve"> PCI can be further studied </w:t>
      </w:r>
      <w:r w:rsidR="003F54A7">
        <w:rPr>
          <w:rFonts w:ascii="Times New Roman" w:hAnsi="Times New Roman"/>
          <w:b/>
          <w:bCs/>
          <w:sz w:val="20"/>
          <w:szCs w:val="20"/>
          <w:lang w:eastAsia="en-US"/>
        </w:rPr>
        <w:t xml:space="preserve">only </w:t>
      </w:r>
      <w:r w:rsidRPr="00DC44CB">
        <w:rPr>
          <w:rFonts w:ascii="Times New Roman" w:hAnsi="Times New Roman"/>
          <w:b/>
          <w:bCs/>
          <w:sz w:val="20"/>
          <w:szCs w:val="20"/>
          <w:lang w:eastAsia="en-US"/>
        </w:rPr>
        <w:t>for inter-cell multi-TRP scenario.</w:t>
      </w:r>
    </w:p>
    <w:p w14:paraId="2FDB41E5" w14:textId="4CEC287E" w:rsidR="00083F64" w:rsidRDefault="00083F64" w:rsidP="00EB6E30">
      <w:pPr>
        <w:rPr>
          <w:rFonts w:ascii="Times New Roman" w:hAnsi="Times New Roman"/>
          <w:sz w:val="20"/>
          <w:szCs w:val="20"/>
          <w:lang w:eastAsia="en-US"/>
        </w:rPr>
      </w:pPr>
      <w:r w:rsidRPr="00DC44CB">
        <w:rPr>
          <w:rFonts w:ascii="Times New Roman" w:hAnsi="Times New Roman"/>
          <w:sz w:val="20"/>
          <w:szCs w:val="20"/>
          <w:lang w:eastAsia="en-US"/>
        </w:rPr>
        <w:t>CSI-RS based measurement requirement are defined for TRP specific link recovery</w:t>
      </w:r>
      <w:r>
        <w:rPr>
          <w:rFonts w:ascii="Times New Roman" w:hAnsi="Times New Roman"/>
          <w:sz w:val="20"/>
          <w:szCs w:val="20"/>
          <w:lang w:eastAsia="en-US"/>
        </w:rPr>
        <w:t xml:space="preserve">. however, </w:t>
      </w:r>
      <w:r>
        <w:rPr>
          <w:rFonts w:ascii="Times New Roman" w:hAnsi="Times New Roman"/>
          <w:sz w:val="20"/>
          <w:szCs w:val="20"/>
          <w:lang w:eastAsia="en-US"/>
        </w:rPr>
        <w:t xml:space="preserve">since CSI-RS based L1-RSRP </w:t>
      </w:r>
      <w:r>
        <w:rPr>
          <w:rFonts w:ascii="Times New Roman" w:hAnsi="Times New Roman"/>
          <w:sz w:val="20"/>
          <w:szCs w:val="20"/>
          <w:lang w:eastAsia="en-US"/>
        </w:rPr>
        <w:t>requirement is not defined</w:t>
      </w:r>
      <w:r>
        <w:rPr>
          <w:rFonts w:ascii="Times New Roman" w:hAnsi="Times New Roman"/>
          <w:sz w:val="20"/>
          <w:szCs w:val="20"/>
          <w:lang w:eastAsia="en-US"/>
        </w:rPr>
        <w:t xml:space="preserve"> in Rel-17 inter cell BM,</w:t>
      </w:r>
      <w:r>
        <w:rPr>
          <w:rFonts w:ascii="Times New Roman" w:hAnsi="Times New Roman"/>
          <w:sz w:val="20"/>
          <w:szCs w:val="20"/>
          <w:lang w:eastAsia="en-US"/>
        </w:rPr>
        <w:t xml:space="preserve"> </w:t>
      </w:r>
      <w:r>
        <w:rPr>
          <w:rFonts w:ascii="Times New Roman" w:hAnsi="Times New Roman"/>
          <w:sz w:val="20"/>
          <w:szCs w:val="20"/>
          <w:lang w:eastAsia="en-US"/>
        </w:rPr>
        <w:t xml:space="preserve">it </w:t>
      </w:r>
      <w:r>
        <w:rPr>
          <w:rFonts w:ascii="Times New Roman" w:hAnsi="Times New Roman"/>
          <w:sz w:val="20"/>
          <w:szCs w:val="20"/>
          <w:lang w:eastAsia="en-US"/>
        </w:rPr>
        <w:t xml:space="preserve">seems that </w:t>
      </w:r>
      <w:r>
        <w:rPr>
          <w:rFonts w:ascii="Times New Roman" w:hAnsi="Times New Roman"/>
          <w:sz w:val="20"/>
          <w:szCs w:val="20"/>
          <w:lang w:eastAsia="en-US"/>
        </w:rPr>
        <w:t>CSI-RS based CBD can</w:t>
      </w:r>
      <w:r w:rsidR="00CB27A5">
        <w:rPr>
          <w:rFonts w:ascii="Times New Roman" w:hAnsi="Times New Roman"/>
          <w:sz w:val="20"/>
          <w:szCs w:val="20"/>
          <w:lang w:eastAsia="en-US"/>
        </w:rPr>
        <w:t>’t</w:t>
      </w:r>
      <w:r>
        <w:rPr>
          <w:rFonts w:ascii="Times New Roman" w:hAnsi="Times New Roman"/>
          <w:sz w:val="20"/>
          <w:szCs w:val="20"/>
          <w:lang w:eastAsia="en-US"/>
        </w:rPr>
        <w:t xml:space="preserve"> be supported.</w:t>
      </w:r>
    </w:p>
    <w:p w14:paraId="7FE481E4" w14:textId="001C2C0D" w:rsidR="00556299" w:rsidRDefault="0090409C" w:rsidP="00EB6E30">
      <w:pPr>
        <w:rPr>
          <w:rFonts w:ascii="Times New Roman" w:hAnsi="Times New Roman"/>
          <w:sz w:val="20"/>
          <w:szCs w:val="20"/>
          <w:lang w:eastAsia="en-US"/>
        </w:rPr>
      </w:pPr>
      <w:r>
        <w:rPr>
          <w:rFonts w:ascii="Times New Roman" w:hAnsi="Times New Roman"/>
          <w:sz w:val="20"/>
          <w:szCs w:val="20"/>
          <w:lang w:eastAsia="en-US"/>
        </w:rPr>
        <w:t xml:space="preserve">For BFD, it also needs to </w:t>
      </w:r>
      <w:r w:rsidR="00CB27A5">
        <w:rPr>
          <w:rFonts w:ascii="Times New Roman" w:hAnsi="Times New Roman"/>
          <w:sz w:val="20"/>
          <w:szCs w:val="20"/>
          <w:lang w:eastAsia="en-US"/>
        </w:rPr>
        <w:t>clarify</w:t>
      </w:r>
      <w:r>
        <w:rPr>
          <w:rFonts w:ascii="Times New Roman" w:hAnsi="Times New Roman"/>
          <w:sz w:val="20"/>
          <w:szCs w:val="20"/>
          <w:lang w:eastAsia="en-US"/>
        </w:rPr>
        <w:t xml:space="preserve"> whether CSI-RS based L1-SINR measurement can be performed.</w:t>
      </w:r>
    </w:p>
    <w:p w14:paraId="75401EFA" w14:textId="725A4F31" w:rsidR="00C72493" w:rsidRPr="00C72493" w:rsidRDefault="00C72493" w:rsidP="00EB6E30">
      <w:pPr>
        <w:rPr>
          <w:rFonts w:ascii="Times New Roman" w:hAnsi="Times New Roman"/>
          <w:b/>
          <w:bCs/>
          <w:sz w:val="20"/>
          <w:szCs w:val="20"/>
          <w:lang w:eastAsia="en-US"/>
        </w:rPr>
      </w:pPr>
      <w:r w:rsidRPr="00C72493">
        <w:rPr>
          <w:rFonts w:ascii="Times New Roman" w:hAnsi="Times New Roman"/>
          <w:b/>
          <w:bCs/>
          <w:sz w:val="20"/>
          <w:szCs w:val="20"/>
          <w:lang w:eastAsia="en-US"/>
        </w:rPr>
        <w:t>Observation</w:t>
      </w:r>
      <w:r w:rsidR="00DD5317">
        <w:rPr>
          <w:rFonts w:ascii="Times New Roman" w:hAnsi="Times New Roman"/>
          <w:b/>
          <w:bCs/>
          <w:sz w:val="20"/>
          <w:szCs w:val="20"/>
          <w:lang w:eastAsia="en-US"/>
        </w:rPr>
        <w:t xml:space="preserve"> 4</w:t>
      </w:r>
      <w:r w:rsidRPr="00C72493">
        <w:rPr>
          <w:rFonts w:ascii="Times New Roman" w:hAnsi="Times New Roman"/>
          <w:b/>
          <w:bCs/>
          <w:sz w:val="20"/>
          <w:szCs w:val="20"/>
          <w:lang w:eastAsia="en-US"/>
        </w:rPr>
        <w:t xml:space="preserve">: Since </w:t>
      </w:r>
      <w:r w:rsidRPr="00C72493">
        <w:rPr>
          <w:rFonts w:ascii="Times New Roman" w:hAnsi="Times New Roman"/>
          <w:b/>
          <w:bCs/>
          <w:sz w:val="20"/>
          <w:szCs w:val="20"/>
          <w:lang w:eastAsia="en-US"/>
        </w:rPr>
        <w:t xml:space="preserve">CSI-RS based L1-RSRP </w:t>
      </w:r>
      <w:r w:rsidR="00083F64">
        <w:rPr>
          <w:rFonts w:ascii="Times New Roman" w:hAnsi="Times New Roman"/>
          <w:b/>
          <w:bCs/>
          <w:sz w:val="20"/>
          <w:szCs w:val="20"/>
          <w:lang w:eastAsia="en-US"/>
        </w:rPr>
        <w:t>requirement is not defined</w:t>
      </w:r>
      <w:r w:rsidRPr="00C72493">
        <w:rPr>
          <w:rFonts w:ascii="Times New Roman" w:hAnsi="Times New Roman"/>
          <w:b/>
          <w:bCs/>
          <w:sz w:val="20"/>
          <w:szCs w:val="20"/>
          <w:lang w:eastAsia="en-US"/>
        </w:rPr>
        <w:t xml:space="preserve"> in Rel-17 inter</w:t>
      </w:r>
      <w:r w:rsidR="00CB27A5">
        <w:rPr>
          <w:rFonts w:ascii="Times New Roman" w:hAnsi="Times New Roman"/>
          <w:b/>
          <w:bCs/>
          <w:sz w:val="20"/>
          <w:szCs w:val="20"/>
          <w:lang w:eastAsia="en-US"/>
        </w:rPr>
        <w:t>-</w:t>
      </w:r>
      <w:r w:rsidRPr="00C72493">
        <w:rPr>
          <w:rFonts w:ascii="Times New Roman" w:hAnsi="Times New Roman"/>
          <w:b/>
          <w:bCs/>
          <w:sz w:val="20"/>
          <w:szCs w:val="20"/>
          <w:lang w:eastAsia="en-US"/>
        </w:rPr>
        <w:t>cell BM</w:t>
      </w:r>
      <w:r w:rsidRPr="00C72493">
        <w:rPr>
          <w:rFonts w:ascii="Times New Roman" w:hAnsi="Times New Roman"/>
          <w:b/>
          <w:bCs/>
          <w:sz w:val="20"/>
          <w:szCs w:val="20"/>
          <w:lang w:eastAsia="en-US"/>
        </w:rPr>
        <w:t xml:space="preserve">, it seems that </w:t>
      </w:r>
      <w:r w:rsidRPr="00C72493">
        <w:rPr>
          <w:rFonts w:ascii="Times New Roman" w:hAnsi="Times New Roman"/>
          <w:b/>
          <w:bCs/>
          <w:sz w:val="20"/>
          <w:szCs w:val="20"/>
          <w:lang w:eastAsia="en-US"/>
        </w:rPr>
        <w:t>CSI-RS based CBD can</w:t>
      </w:r>
      <w:r w:rsidRPr="00C72493">
        <w:rPr>
          <w:rFonts w:ascii="Times New Roman" w:hAnsi="Times New Roman"/>
          <w:b/>
          <w:bCs/>
          <w:sz w:val="20"/>
          <w:szCs w:val="20"/>
          <w:lang w:eastAsia="en-US"/>
        </w:rPr>
        <w:t>’t</w:t>
      </w:r>
      <w:r w:rsidRPr="00C72493">
        <w:rPr>
          <w:rFonts w:ascii="Times New Roman" w:hAnsi="Times New Roman"/>
          <w:b/>
          <w:bCs/>
          <w:sz w:val="20"/>
          <w:szCs w:val="20"/>
          <w:lang w:eastAsia="en-US"/>
        </w:rPr>
        <w:t xml:space="preserve"> be supported</w:t>
      </w:r>
      <w:r w:rsidRPr="00C72493">
        <w:rPr>
          <w:rFonts w:ascii="Times New Roman" w:hAnsi="Times New Roman"/>
          <w:b/>
          <w:bCs/>
          <w:sz w:val="20"/>
          <w:szCs w:val="20"/>
          <w:lang w:eastAsia="en-US"/>
        </w:rPr>
        <w:t xml:space="preserve"> either.</w:t>
      </w:r>
    </w:p>
    <w:p w14:paraId="32CCD708" w14:textId="6F105E30" w:rsidR="0090409C" w:rsidRPr="00E43A6A" w:rsidRDefault="0090409C" w:rsidP="00EB6E30">
      <w:pPr>
        <w:rPr>
          <w:rFonts w:ascii="Times New Roman" w:hAnsi="Times New Roman"/>
          <w:b/>
          <w:bCs/>
          <w:sz w:val="20"/>
          <w:szCs w:val="20"/>
          <w:lang w:eastAsia="en-US"/>
        </w:rPr>
      </w:pPr>
      <w:r w:rsidRPr="00E43A6A">
        <w:rPr>
          <w:rFonts w:ascii="Times New Roman" w:hAnsi="Times New Roman"/>
          <w:b/>
          <w:bCs/>
          <w:sz w:val="20"/>
          <w:szCs w:val="20"/>
          <w:lang w:eastAsia="en-US"/>
        </w:rPr>
        <w:t>Proposal</w:t>
      </w:r>
      <w:r w:rsidR="00260D4C">
        <w:rPr>
          <w:rFonts w:ascii="Times New Roman" w:hAnsi="Times New Roman"/>
          <w:b/>
          <w:bCs/>
          <w:sz w:val="20"/>
          <w:szCs w:val="20"/>
          <w:lang w:eastAsia="en-US"/>
        </w:rPr>
        <w:t xml:space="preserve"> 6</w:t>
      </w:r>
      <w:r w:rsidRPr="00E43A6A">
        <w:rPr>
          <w:rFonts w:ascii="Times New Roman" w:hAnsi="Times New Roman"/>
          <w:b/>
          <w:bCs/>
          <w:sz w:val="20"/>
          <w:szCs w:val="20"/>
          <w:lang w:eastAsia="en-US"/>
        </w:rPr>
        <w:t xml:space="preserve">: </w:t>
      </w:r>
      <w:r w:rsidR="00CB27A5">
        <w:rPr>
          <w:rFonts w:ascii="Times New Roman" w:hAnsi="Times New Roman"/>
          <w:b/>
          <w:bCs/>
          <w:sz w:val="20"/>
          <w:szCs w:val="20"/>
          <w:lang w:eastAsia="en-US"/>
        </w:rPr>
        <w:t>Clarify</w:t>
      </w:r>
      <w:r w:rsidR="00C72493" w:rsidRPr="00E43A6A">
        <w:rPr>
          <w:rFonts w:ascii="Times New Roman" w:hAnsi="Times New Roman"/>
          <w:b/>
          <w:bCs/>
          <w:sz w:val="20"/>
          <w:szCs w:val="20"/>
          <w:lang w:eastAsia="en-US"/>
        </w:rPr>
        <w:t xml:space="preserve"> whether </w:t>
      </w:r>
      <w:r w:rsidR="00E43A6A" w:rsidRPr="00E43A6A">
        <w:rPr>
          <w:rFonts w:ascii="Times New Roman" w:hAnsi="Times New Roman"/>
          <w:b/>
          <w:bCs/>
          <w:sz w:val="20"/>
          <w:szCs w:val="20"/>
          <w:lang w:eastAsia="en-US"/>
        </w:rPr>
        <w:t xml:space="preserve">CSI-RS based BFD and CBD can be </w:t>
      </w:r>
      <w:r w:rsidR="00E43A6A">
        <w:rPr>
          <w:rFonts w:ascii="Times New Roman" w:hAnsi="Times New Roman"/>
          <w:b/>
          <w:bCs/>
          <w:sz w:val="20"/>
          <w:szCs w:val="20"/>
          <w:lang w:eastAsia="en-US"/>
        </w:rPr>
        <w:t>supported</w:t>
      </w:r>
      <w:r w:rsidR="00E43A6A" w:rsidRPr="00E43A6A">
        <w:rPr>
          <w:rFonts w:ascii="Times New Roman" w:hAnsi="Times New Roman"/>
          <w:b/>
          <w:bCs/>
          <w:sz w:val="20"/>
          <w:szCs w:val="20"/>
          <w:lang w:eastAsia="en-US"/>
        </w:rPr>
        <w:t xml:space="preserve"> in Rel-1</w:t>
      </w:r>
      <w:r w:rsidR="00597AE9">
        <w:rPr>
          <w:rFonts w:ascii="Times New Roman" w:hAnsi="Times New Roman"/>
          <w:b/>
          <w:bCs/>
          <w:sz w:val="20"/>
          <w:szCs w:val="20"/>
          <w:lang w:eastAsia="en-US"/>
        </w:rPr>
        <w:t>8 multi-panel WI</w:t>
      </w:r>
      <w:r w:rsidR="00E43A6A" w:rsidRPr="00E43A6A">
        <w:rPr>
          <w:rFonts w:ascii="Times New Roman" w:hAnsi="Times New Roman"/>
          <w:b/>
          <w:bCs/>
          <w:sz w:val="20"/>
          <w:szCs w:val="20"/>
          <w:lang w:eastAsia="en-US"/>
        </w:rPr>
        <w:t>.</w:t>
      </w:r>
    </w:p>
    <w:p w14:paraId="01D895DF" w14:textId="77777777" w:rsidR="00FD4D80" w:rsidRPr="005F48A5" w:rsidRDefault="00FD4D80" w:rsidP="00FD4D80">
      <w:pPr>
        <w:pStyle w:val="Heading1"/>
        <w:numPr>
          <w:ilvl w:val="0"/>
          <w:numId w:val="1"/>
        </w:numPr>
        <w:rPr>
          <w:rFonts w:ascii="Times New Roman" w:hAnsi="Times New Roman"/>
        </w:rPr>
      </w:pPr>
      <w:r w:rsidRPr="005F48A5">
        <w:rPr>
          <w:rFonts w:ascii="Times New Roman" w:hAnsi="Times New Roman"/>
        </w:rPr>
        <w:t>Conclusion</w:t>
      </w:r>
    </w:p>
    <w:p w14:paraId="6CFA47BA" w14:textId="4014634A" w:rsidR="00FD4D80" w:rsidRDefault="00FD4D80" w:rsidP="00FD4D80">
      <w:pPr>
        <w:rPr>
          <w:rFonts w:ascii="Times New Roman" w:hAnsi="Times New Roman"/>
          <w:sz w:val="20"/>
          <w:szCs w:val="20"/>
          <w:lang w:val="en-GB" w:eastAsia="en-US"/>
        </w:rPr>
      </w:pPr>
      <w:r w:rsidRPr="009C4A9D">
        <w:rPr>
          <w:rFonts w:ascii="Times New Roman" w:hAnsi="Times New Roman"/>
          <w:sz w:val="20"/>
          <w:szCs w:val="20"/>
          <w:lang w:val="en-GB" w:eastAsia="en-US"/>
        </w:rPr>
        <w:t>In this contribution, we provide our views regarding multi-panel simultaneous reception:</w:t>
      </w:r>
    </w:p>
    <w:p w14:paraId="6224A1A9" w14:textId="77777777" w:rsidR="00CE2DCF" w:rsidRPr="00DC44CB" w:rsidRDefault="00CE2DCF" w:rsidP="00CE2DCF">
      <w:pPr>
        <w:rPr>
          <w:rFonts w:ascii="Times New Roman" w:hAnsi="Times New Roman"/>
          <w:b/>
          <w:bCs/>
          <w:sz w:val="20"/>
          <w:szCs w:val="20"/>
          <w:lang w:eastAsia="en-US"/>
        </w:rPr>
      </w:pPr>
      <w:r w:rsidRPr="00DC44CB">
        <w:rPr>
          <w:rFonts w:ascii="Times New Roman" w:hAnsi="Times New Roman"/>
          <w:b/>
          <w:bCs/>
          <w:sz w:val="20"/>
          <w:szCs w:val="20"/>
          <w:lang w:eastAsia="en-US"/>
        </w:rPr>
        <w:t>Observation 1: For SSB based L1-RSRP in  intra-cell multi-TRP, if the SSB index configuration for two TRPs are different, UE will not receive from the SSBs simultaneously from two TRPs since these SSB are not overlapped.</w:t>
      </w:r>
    </w:p>
    <w:p w14:paraId="327054E5" w14:textId="77777777" w:rsidR="00CE2DCF" w:rsidRPr="00DC44CB" w:rsidRDefault="00CE2DCF" w:rsidP="00CE2DCF">
      <w:pPr>
        <w:rPr>
          <w:rFonts w:ascii="Times New Roman" w:hAnsi="Times New Roman"/>
          <w:b/>
          <w:bCs/>
          <w:sz w:val="20"/>
          <w:szCs w:val="20"/>
          <w:lang w:eastAsia="en-US"/>
        </w:rPr>
      </w:pPr>
      <w:r w:rsidRPr="00DC44CB">
        <w:rPr>
          <w:rFonts w:ascii="Times New Roman" w:hAnsi="Times New Roman"/>
          <w:b/>
          <w:bCs/>
          <w:sz w:val="20"/>
          <w:szCs w:val="20"/>
          <w:lang w:eastAsia="en-US"/>
        </w:rPr>
        <w:lastRenderedPageBreak/>
        <w:t xml:space="preserve">Observation 2: For SSB based L1-RSRP in  intra-cell multi-TRP, if the SSB configuration for two TRPs are the same, UE can’t differentiate SSBs from two TRPs with single panel or multi-panels. </w:t>
      </w:r>
    </w:p>
    <w:p w14:paraId="4F6BA5DF" w14:textId="77777777" w:rsidR="00CE2DCF" w:rsidRPr="00DC44CB" w:rsidRDefault="00CE2DCF" w:rsidP="00CE2DCF">
      <w:pPr>
        <w:rPr>
          <w:rFonts w:ascii="Times New Roman" w:hAnsi="Times New Roman"/>
          <w:b/>
          <w:bCs/>
          <w:sz w:val="20"/>
          <w:szCs w:val="20"/>
          <w:lang w:eastAsia="en-US"/>
        </w:rPr>
      </w:pPr>
      <w:r w:rsidRPr="00DC44CB">
        <w:rPr>
          <w:rFonts w:ascii="Times New Roman" w:hAnsi="Times New Roman"/>
          <w:b/>
          <w:bCs/>
          <w:sz w:val="20"/>
          <w:szCs w:val="20"/>
          <w:lang w:eastAsia="en-US"/>
        </w:rPr>
        <w:t>Proposal 1: For intra-cell multi-TRP, UE can’t perform SSB based simultaneous multi-panel L1-RSRP measurement from different TRPs.</w:t>
      </w:r>
    </w:p>
    <w:p w14:paraId="4F089969" w14:textId="77777777" w:rsidR="00CE2DCF" w:rsidRPr="00DC44CB" w:rsidRDefault="00CE2DCF" w:rsidP="00CE2DCF">
      <w:pPr>
        <w:rPr>
          <w:rFonts w:ascii="Times New Roman" w:hAnsi="Times New Roman"/>
          <w:b/>
          <w:bCs/>
          <w:sz w:val="20"/>
          <w:szCs w:val="20"/>
          <w:lang w:eastAsia="en-US"/>
        </w:rPr>
      </w:pPr>
      <w:r w:rsidRPr="00DC44CB">
        <w:rPr>
          <w:rFonts w:ascii="Times New Roman" w:hAnsi="Times New Roman"/>
          <w:b/>
          <w:bCs/>
          <w:sz w:val="20"/>
          <w:szCs w:val="20"/>
          <w:lang w:eastAsia="en-US"/>
        </w:rPr>
        <w:t>Proposal 2: For inter-cell multi-TRP, UE may perform SSB based simultaneous multi-panel L1-RSRP measurement from different TRPs.</w:t>
      </w:r>
    </w:p>
    <w:p w14:paraId="462AAA07" w14:textId="77777777" w:rsidR="00CE2DCF" w:rsidRPr="00DC44CB" w:rsidRDefault="00CE2DCF" w:rsidP="00CE2DCF">
      <w:pPr>
        <w:rPr>
          <w:rFonts w:ascii="Times New Roman" w:hAnsi="Times New Roman"/>
          <w:b/>
          <w:bCs/>
          <w:sz w:val="20"/>
          <w:szCs w:val="20"/>
          <w:lang w:eastAsia="en-US"/>
        </w:rPr>
      </w:pPr>
      <w:r w:rsidRPr="00DC44CB">
        <w:rPr>
          <w:rFonts w:ascii="Times New Roman" w:hAnsi="Times New Roman"/>
          <w:b/>
          <w:bCs/>
          <w:sz w:val="20"/>
          <w:szCs w:val="20"/>
          <w:lang w:eastAsia="en-US"/>
        </w:rPr>
        <w:t>Observation 3: For intra-cell and inter-cell multi-TRP, UE may perform CSI-RS based simultaneous multi-panel L1-RSRP measurement. However, no CSI-RS based L1-RSRP measurement is defined in Rel-17 inter-cell BM.</w:t>
      </w:r>
    </w:p>
    <w:p w14:paraId="29C3771E" w14:textId="77777777" w:rsidR="00DD5317" w:rsidRPr="00DC44CB" w:rsidRDefault="00DD5317" w:rsidP="00DD5317">
      <w:pPr>
        <w:rPr>
          <w:rFonts w:ascii="Times New Roman" w:hAnsi="Times New Roman"/>
          <w:b/>
          <w:bCs/>
          <w:sz w:val="20"/>
          <w:szCs w:val="20"/>
          <w:lang w:eastAsia="en-US"/>
        </w:rPr>
      </w:pPr>
      <w:r w:rsidRPr="00DC44CB">
        <w:rPr>
          <w:rFonts w:ascii="Times New Roman" w:hAnsi="Times New Roman"/>
          <w:b/>
          <w:bCs/>
          <w:sz w:val="20"/>
          <w:szCs w:val="20"/>
          <w:lang w:eastAsia="en-US"/>
        </w:rPr>
        <w:t>Proposal 3:</w:t>
      </w:r>
      <w:r w:rsidRPr="00DC44CB">
        <w:rPr>
          <w:rFonts w:ascii="Times New Roman" w:hAnsi="Times New Roman"/>
          <w:sz w:val="20"/>
          <w:szCs w:val="20"/>
          <w:lang w:eastAsia="en-US"/>
        </w:rPr>
        <w:t xml:space="preserve"> </w:t>
      </w:r>
      <w:r w:rsidRPr="00DC44CB">
        <w:rPr>
          <w:rFonts w:ascii="Times New Roman" w:hAnsi="Times New Roman"/>
          <w:b/>
          <w:bCs/>
          <w:sz w:val="20"/>
          <w:szCs w:val="20"/>
          <w:lang w:eastAsia="en-US"/>
        </w:rPr>
        <w:t>For intra-cell and inter-cell multi-TRP, UE may perform CSI-RS based simultaneous multi-panel L1-RSRP measurement. Further discuss whether CSI-</w:t>
      </w:r>
      <w:r w:rsidRPr="00DC44CB">
        <w:rPr>
          <w:rFonts w:ascii="Times New Roman" w:hAnsi="Times New Roman"/>
          <w:b/>
          <w:bCs/>
          <w:sz w:val="20"/>
          <w:szCs w:val="20"/>
        </w:rPr>
        <w:t>RS</w:t>
      </w:r>
      <w:r w:rsidRPr="00DC44CB">
        <w:rPr>
          <w:rFonts w:ascii="Times New Roman" w:hAnsi="Times New Roman"/>
          <w:b/>
          <w:bCs/>
          <w:sz w:val="20"/>
          <w:szCs w:val="20"/>
          <w:lang w:eastAsia="en-US"/>
        </w:rPr>
        <w:t xml:space="preserve"> based L1-RSRP measurement requirement </w:t>
      </w:r>
      <w:r>
        <w:rPr>
          <w:rFonts w:ascii="Times New Roman" w:hAnsi="Times New Roman"/>
          <w:b/>
          <w:bCs/>
          <w:sz w:val="20"/>
          <w:szCs w:val="20"/>
          <w:lang w:eastAsia="en-US"/>
        </w:rPr>
        <w:t xml:space="preserve">for cell with additional PCI </w:t>
      </w:r>
      <w:r w:rsidRPr="00DC44CB">
        <w:rPr>
          <w:rFonts w:ascii="Times New Roman" w:hAnsi="Times New Roman"/>
          <w:b/>
          <w:bCs/>
          <w:sz w:val="20"/>
          <w:szCs w:val="20"/>
          <w:lang w:eastAsia="en-US"/>
        </w:rPr>
        <w:t>needs to be defined in Rel-18.</w:t>
      </w:r>
    </w:p>
    <w:p w14:paraId="35F6628D" w14:textId="5F62AF84" w:rsidR="00DD5317" w:rsidRDefault="00DD5317" w:rsidP="00DD5317">
      <w:pPr>
        <w:rPr>
          <w:rFonts w:ascii="Times New Roman" w:hAnsi="Times New Roman"/>
          <w:b/>
          <w:bCs/>
          <w:sz w:val="20"/>
          <w:szCs w:val="20"/>
          <w:lang w:eastAsia="en-US"/>
        </w:rPr>
      </w:pPr>
      <w:r w:rsidRPr="00DC44CB">
        <w:rPr>
          <w:rFonts w:ascii="Times New Roman" w:hAnsi="Times New Roman"/>
          <w:b/>
          <w:bCs/>
          <w:sz w:val="20"/>
          <w:szCs w:val="20"/>
          <w:lang w:eastAsia="en-US"/>
        </w:rPr>
        <w:t xml:space="preserve">Proposal </w:t>
      </w:r>
      <w:r>
        <w:rPr>
          <w:rFonts w:ascii="Times New Roman" w:hAnsi="Times New Roman"/>
          <w:b/>
          <w:bCs/>
          <w:sz w:val="20"/>
          <w:szCs w:val="20"/>
          <w:lang w:eastAsia="en-US"/>
        </w:rPr>
        <w:t>4</w:t>
      </w:r>
      <w:r w:rsidRPr="00DC44CB">
        <w:rPr>
          <w:rFonts w:ascii="Times New Roman" w:hAnsi="Times New Roman"/>
          <w:b/>
          <w:bCs/>
          <w:sz w:val="20"/>
          <w:szCs w:val="20"/>
          <w:lang w:eastAsia="en-US"/>
        </w:rPr>
        <w:t xml:space="preserve">: For SSB based L1-RSRP, sharing factors, measurement restriction, scheduling restriction between serving cell and cell with </w:t>
      </w:r>
      <w:r>
        <w:rPr>
          <w:rFonts w:ascii="Times New Roman" w:hAnsi="Times New Roman"/>
          <w:b/>
          <w:bCs/>
          <w:sz w:val="20"/>
          <w:szCs w:val="20"/>
          <w:lang w:eastAsia="en-US"/>
        </w:rPr>
        <w:t>additional</w:t>
      </w:r>
      <w:r w:rsidRPr="00DC44CB">
        <w:rPr>
          <w:rFonts w:ascii="Times New Roman" w:hAnsi="Times New Roman"/>
          <w:b/>
          <w:bCs/>
          <w:sz w:val="20"/>
          <w:szCs w:val="20"/>
          <w:lang w:eastAsia="en-US"/>
        </w:rPr>
        <w:t xml:space="preserve"> PCI can be further studied </w:t>
      </w:r>
      <w:r w:rsidR="00D07C1B">
        <w:rPr>
          <w:rFonts w:ascii="Times New Roman" w:hAnsi="Times New Roman"/>
          <w:b/>
          <w:bCs/>
          <w:sz w:val="20"/>
          <w:szCs w:val="20"/>
          <w:lang w:eastAsia="en-US"/>
        </w:rPr>
        <w:t xml:space="preserve">only </w:t>
      </w:r>
      <w:r w:rsidRPr="00DC44CB">
        <w:rPr>
          <w:rFonts w:ascii="Times New Roman" w:hAnsi="Times New Roman"/>
          <w:b/>
          <w:bCs/>
          <w:sz w:val="20"/>
          <w:szCs w:val="20"/>
          <w:lang w:eastAsia="en-US"/>
        </w:rPr>
        <w:t>for inter-cell multi-TRP scenario.</w:t>
      </w:r>
    </w:p>
    <w:p w14:paraId="67141285" w14:textId="0EB47D91" w:rsidR="00DD5317" w:rsidRPr="00DC44CB" w:rsidRDefault="00DD5317" w:rsidP="00DD5317">
      <w:pPr>
        <w:rPr>
          <w:rFonts w:ascii="Times New Roman" w:hAnsi="Times New Roman"/>
          <w:b/>
          <w:bCs/>
          <w:sz w:val="20"/>
          <w:szCs w:val="20"/>
          <w:lang w:eastAsia="en-US"/>
        </w:rPr>
      </w:pPr>
      <w:r w:rsidRPr="00DC44CB">
        <w:rPr>
          <w:rFonts w:ascii="Times New Roman" w:hAnsi="Times New Roman"/>
          <w:b/>
          <w:bCs/>
          <w:sz w:val="20"/>
          <w:szCs w:val="20"/>
          <w:lang w:eastAsia="en-US"/>
        </w:rPr>
        <w:t xml:space="preserve">Proposal </w:t>
      </w:r>
      <w:r>
        <w:rPr>
          <w:rFonts w:ascii="Times New Roman" w:hAnsi="Times New Roman"/>
          <w:b/>
          <w:bCs/>
          <w:sz w:val="20"/>
          <w:szCs w:val="20"/>
          <w:lang w:eastAsia="en-US"/>
        </w:rPr>
        <w:t>5</w:t>
      </w:r>
      <w:r w:rsidRPr="00DC44CB">
        <w:rPr>
          <w:rFonts w:ascii="Times New Roman" w:hAnsi="Times New Roman"/>
          <w:b/>
          <w:bCs/>
          <w:sz w:val="20"/>
          <w:szCs w:val="20"/>
          <w:lang w:eastAsia="en-US"/>
        </w:rPr>
        <w:t xml:space="preserve">: For SSB based BFD/CBD, sharing factors, measurement restriction, scheduling restriction between serving cell and cell with </w:t>
      </w:r>
      <w:r>
        <w:rPr>
          <w:rFonts w:ascii="Times New Roman" w:hAnsi="Times New Roman"/>
          <w:b/>
          <w:bCs/>
          <w:sz w:val="20"/>
          <w:szCs w:val="20"/>
          <w:lang w:eastAsia="en-US"/>
        </w:rPr>
        <w:t>additional</w:t>
      </w:r>
      <w:r w:rsidRPr="00DC44CB">
        <w:rPr>
          <w:rFonts w:ascii="Times New Roman" w:hAnsi="Times New Roman"/>
          <w:b/>
          <w:bCs/>
          <w:sz w:val="20"/>
          <w:szCs w:val="20"/>
          <w:lang w:eastAsia="en-US"/>
        </w:rPr>
        <w:t xml:space="preserve"> PCI can be further studied </w:t>
      </w:r>
      <w:r w:rsidR="003F54A7">
        <w:rPr>
          <w:rFonts w:ascii="Times New Roman" w:hAnsi="Times New Roman"/>
          <w:b/>
          <w:bCs/>
          <w:sz w:val="20"/>
          <w:szCs w:val="20"/>
          <w:lang w:eastAsia="en-US"/>
        </w:rPr>
        <w:t xml:space="preserve">only </w:t>
      </w:r>
      <w:r w:rsidRPr="00DC44CB">
        <w:rPr>
          <w:rFonts w:ascii="Times New Roman" w:hAnsi="Times New Roman"/>
          <w:b/>
          <w:bCs/>
          <w:sz w:val="20"/>
          <w:szCs w:val="20"/>
          <w:lang w:eastAsia="en-US"/>
        </w:rPr>
        <w:t>for inter-cell multi-TRP scenario.</w:t>
      </w:r>
    </w:p>
    <w:p w14:paraId="0B3080D8" w14:textId="77777777" w:rsidR="00260D4C" w:rsidRPr="00C72493" w:rsidRDefault="00260D4C" w:rsidP="00260D4C">
      <w:pPr>
        <w:rPr>
          <w:rFonts w:ascii="Times New Roman" w:hAnsi="Times New Roman"/>
          <w:b/>
          <w:bCs/>
          <w:sz w:val="20"/>
          <w:szCs w:val="20"/>
          <w:lang w:eastAsia="en-US"/>
        </w:rPr>
      </w:pPr>
      <w:r w:rsidRPr="00C72493">
        <w:rPr>
          <w:rFonts w:ascii="Times New Roman" w:hAnsi="Times New Roman"/>
          <w:b/>
          <w:bCs/>
          <w:sz w:val="20"/>
          <w:szCs w:val="20"/>
          <w:lang w:eastAsia="en-US"/>
        </w:rPr>
        <w:t>Observation</w:t>
      </w:r>
      <w:r>
        <w:rPr>
          <w:rFonts w:ascii="Times New Roman" w:hAnsi="Times New Roman"/>
          <w:b/>
          <w:bCs/>
          <w:sz w:val="20"/>
          <w:szCs w:val="20"/>
          <w:lang w:eastAsia="en-US"/>
        </w:rPr>
        <w:t xml:space="preserve"> 4</w:t>
      </w:r>
      <w:r w:rsidRPr="00C72493">
        <w:rPr>
          <w:rFonts w:ascii="Times New Roman" w:hAnsi="Times New Roman"/>
          <w:b/>
          <w:bCs/>
          <w:sz w:val="20"/>
          <w:szCs w:val="20"/>
          <w:lang w:eastAsia="en-US"/>
        </w:rPr>
        <w:t xml:space="preserve">: Since CSI-RS based L1-RSRP </w:t>
      </w:r>
      <w:r>
        <w:rPr>
          <w:rFonts w:ascii="Times New Roman" w:hAnsi="Times New Roman"/>
          <w:b/>
          <w:bCs/>
          <w:sz w:val="20"/>
          <w:szCs w:val="20"/>
          <w:lang w:eastAsia="en-US"/>
        </w:rPr>
        <w:t>requirement is not defined</w:t>
      </w:r>
      <w:r w:rsidRPr="00C72493">
        <w:rPr>
          <w:rFonts w:ascii="Times New Roman" w:hAnsi="Times New Roman"/>
          <w:b/>
          <w:bCs/>
          <w:sz w:val="20"/>
          <w:szCs w:val="20"/>
          <w:lang w:eastAsia="en-US"/>
        </w:rPr>
        <w:t xml:space="preserve"> in Rel-17 inter</w:t>
      </w:r>
      <w:r>
        <w:rPr>
          <w:rFonts w:ascii="Times New Roman" w:hAnsi="Times New Roman"/>
          <w:b/>
          <w:bCs/>
          <w:sz w:val="20"/>
          <w:szCs w:val="20"/>
          <w:lang w:eastAsia="en-US"/>
        </w:rPr>
        <w:t>-</w:t>
      </w:r>
      <w:r w:rsidRPr="00C72493">
        <w:rPr>
          <w:rFonts w:ascii="Times New Roman" w:hAnsi="Times New Roman"/>
          <w:b/>
          <w:bCs/>
          <w:sz w:val="20"/>
          <w:szCs w:val="20"/>
          <w:lang w:eastAsia="en-US"/>
        </w:rPr>
        <w:t>cell BM, it seems that CSI-RS based CBD can’t be supported either.</w:t>
      </w:r>
    </w:p>
    <w:p w14:paraId="0A96F5E0" w14:textId="5BBEE339" w:rsidR="00DD5317" w:rsidRPr="00DC44CB" w:rsidRDefault="00260D4C" w:rsidP="00DD5317">
      <w:pPr>
        <w:rPr>
          <w:rFonts w:ascii="Times New Roman" w:hAnsi="Times New Roman"/>
          <w:b/>
          <w:bCs/>
          <w:sz w:val="20"/>
          <w:szCs w:val="20"/>
          <w:lang w:eastAsia="en-US"/>
        </w:rPr>
      </w:pPr>
      <w:r w:rsidRPr="00E43A6A">
        <w:rPr>
          <w:rFonts w:ascii="Times New Roman" w:hAnsi="Times New Roman"/>
          <w:b/>
          <w:bCs/>
          <w:sz w:val="20"/>
          <w:szCs w:val="20"/>
          <w:lang w:eastAsia="en-US"/>
        </w:rPr>
        <w:t>Proposal</w:t>
      </w:r>
      <w:r>
        <w:rPr>
          <w:rFonts w:ascii="Times New Roman" w:hAnsi="Times New Roman"/>
          <w:b/>
          <w:bCs/>
          <w:sz w:val="20"/>
          <w:szCs w:val="20"/>
          <w:lang w:eastAsia="en-US"/>
        </w:rPr>
        <w:t xml:space="preserve"> 6</w:t>
      </w:r>
      <w:r w:rsidRPr="00E43A6A">
        <w:rPr>
          <w:rFonts w:ascii="Times New Roman" w:hAnsi="Times New Roman"/>
          <w:b/>
          <w:bCs/>
          <w:sz w:val="20"/>
          <w:szCs w:val="20"/>
          <w:lang w:eastAsia="en-US"/>
        </w:rPr>
        <w:t xml:space="preserve">: </w:t>
      </w:r>
      <w:r>
        <w:rPr>
          <w:rFonts w:ascii="Times New Roman" w:hAnsi="Times New Roman"/>
          <w:b/>
          <w:bCs/>
          <w:sz w:val="20"/>
          <w:szCs w:val="20"/>
          <w:lang w:eastAsia="en-US"/>
        </w:rPr>
        <w:t>Clarify</w:t>
      </w:r>
      <w:r w:rsidRPr="00E43A6A">
        <w:rPr>
          <w:rFonts w:ascii="Times New Roman" w:hAnsi="Times New Roman"/>
          <w:b/>
          <w:bCs/>
          <w:sz w:val="20"/>
          <w:szCs w:val="20"/>
          <w:lang w:eastAsia="en-US"/>
        </w:rPr>
        <w:t xml:space="preserve"> whether CSI-RS based BFD and CBD can be </w:t>
      </w:r>
      <w:r>
        <w:rPr>
          <w:rFonts w:ascii="Times New Roman" w:hAnsi="Times New Roman"/>
          <w:b/>
          <w:bCs/>
          <w:sz w:val="20"/>
          <w:szCs w:val="20"/>
          <w:lang w:eastAsia="en-US"/>
        </w:rPr>
        <w:t>supported</w:t>
      </w:r>
      <w:r w:rsidRPr="00E43A6A">
        <w:rPr>
          <w:rFonts w:ascii="Times New Roman" w:hAnsi="Times New Roman"/>
          <w:b/>
          <w:bCs/>
          <w:sz w:val="20"/>
          <w:szCs w:val="20"/>
          <w:lang w:eastAsia="en-US"/>
        </w:rPr>
        <w:t xml:space="preserve"> in Rel-1</w:t>
      </w:r>
      <w:r>
        <w:rPr>
          <w:rFonts w:ascii="Times New Roman" w:hAnsi="Times New Roman"/>
          <w:b/>
          <w:bCs/>
          <w:sz w:val="20"/>
          <w:szCs w:val="20"/>
          <w:lang w:eastAsia="en-US"/>
        </w:rPr>
        <w:t>8 multi-panel WI</w:t>
      </w:r>
      <w:r w:rsidRPr="00E43A6A">
        <w:rPr>
          <w:rFonts w:ascii="Times New Roman" w:hAnsi="Times New Roman"/>
          <w:b/>
          <w:bCs/>
          <w:sz w:val="20"/>
          <w:szCs w:val="20"/>
          <w:lang w:eastAsia="en-US"/>
        </w:rPr>
        <w:t>.</w:t>
      </w:r>
    </w:p>
    <w:p w14:paraId="1344A004" w14:textId="77777777" w:rsidR="00FD4D80" w:rsidRPr="005F48A5" w:rsidRDefault="00FD4D80" w:rsidP="00FD4D80">
      <w:pPr>
        <w:pStyle w:val="Heading1"/>
        <w:numPr>
          <w:ilvl w:val="0"/>
          <w:numId w:val="1"/>
        </w:numPr>
        <w:rPr>
          <w:rFonts w:ascii="Times New Roman" w:hAnsi="Times New Roman"/>
        </w:rPr>
      </w:pPr>
      <w:r w:rsidRPr="005F48A5">
        <w:rPr>
          <w:rFonts w:ascii="Times New Roman" w:hAnsi="Times New Roman"/>
        </w:rPr>
        <w:t xml:space="preserve">Reference </w:t>
      </w:r>
    </w:p>
    <w:p w14:paraId="4ABB65E3" w14:textId="77777777" w:rsidR="00FD4D80" w:rsidRPr="00A359EB" w:rsidRDefault="00FD4D80" w:rsidP="00FD4D80">
      <w:pPr>
        <w:rPr>
          <w:rFonts w:ascii="Times New Roman" w:hAnsi="Times New Roman"/>
          <w:sz w:val="20"/>
          <w:szCs w:val="20"/>
          <w:lang w:val="en-GB" w:eastAsia="en-US"/>
        </w:rPr>
      </w:pPr>
      <w:r w:rsidRPr="00A359EB">
        <w:rPr>
          <w:rFonts w:ascii="Times New Roman" w:hAnsi="Times New Roman"/>
          <w:sz w:val="20"/>
          <w:szCs w:val="20"/>
          <w:lang w:val="en-GB" w:eastAsia="en-US"/>
        </w:rPr>
        <w:t xml:space="preserve">[1] R4-2214344, </w:t>
      </w:r>
      <w:r w:rsidRPr="00A359EB">
        <w:rPr>
          <w:rFonts w:ascii="Times New Roman" w:hAnsi="Times New Roman"/>
          <w:sz w:val="20"/>
          <w:szCs w:val="20"/>
        </w:rPr>
        <w:t>WF on FR2 multi-Rx RRM, vivo</w:t>
      </w:r>
    </w:p>
    <w:p w14:paraId="1240844B" w14:textId="77777777" w:rsidR="00FD4D80" w:rsidRPr="005F48A5" w:rsidRDefault="00FD4D80" w:rsidP="00FD4D80">
      <w:pPr>
        <w:rPr>
          <w:rFonts w:ascii="Times New Roman" w:hAnsi="Times New Roman"/>
          <w:b/>
          <w:bCs/>
          <w:sz w:val="20"/>
          <w:szCs w:val="20"/>
          <w:lang w:val="en-GB" w:eastAsia="en-US"/>
        </w:rPr>
      </w:pPr>
    </w:p>
    <w:p w14:paraId="5D7C04F9" w14:textId="77777777" w:rsidR="00691D7C" w:rsidRPr="00FD4D80" w:rsidRDefault="003F54A7">
      <w:pPr>
        <w:rPr>
          <w:lang w:val="en-GB"/>
        </w:rPr>
      </w:pPr>
    </w:p>
    <w:sectPr w:rsidR="00691D7C" w:rsidRPr="00FD4D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721A1E71"/>
    <w:multiLevelType w:val="hybridMultilevel"/>
    <w:tmpl w:val="FE164712"/>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D80"/>
    <w:rsid w:val="00035861"/>
    <w:rsid w:val="00036439"/>
    <w:rsid w:val="00041EC3"/>
    <w:rsid w:val="000565FD"/>
    <w:rsid w:val="00070F6A"/>
    <w:rsid w:val="00083F64"/>
    <w:rsid w:val="0009530F"/>
    <w:rsid w:val="000E1452"/>
    <w:rsid w:val="000F4080"/>
    <w:rsid w:val="00127027"/>
    <w:rsid w:val="001F5373"/>
    <w:rsid w:val="0021414F"/>
    <w:rsid w:val="00215A5F"/>
    <w:rsid w:val="00230654"/>
    <w:rsid w:val="00260D4C"/>
    <w:rsid w:val="00264A4D"/>
    <w:rsid w:val="00270F35"/>
    <w:rsid w:val="00313655"/>
    <w:rsid w:val="003976F2"/>
    <w:rsid w:val="003B3CB9"/>
    <w:rsid w:val="003B5B55"/>
    <w:rsid w:val="003B5E00"/>
    <w:rsid w:val="003D0D44"/>
    <w:rsid w:val="003F54A7"/>
    <w:rsid w:val="00404BDC"/>
    <w:rsid w:val="00443E39"/>
    <w:rsid w:val="004F0CE6"/>
    <w:rsid w:val="00556299"/>
    <w:rsid w:val="00587DEF"/>
    <w:rsid w:val="00595FB3"/>
    <w:rsid w:val="00597AE9"/>
    <w:rsid w:val="005F2ED8"/>
    <w:rsid w:val="00693C00"/>
    <w:rsid w:val="006E41B3"/>
    <w:rsid w:val="00705718"/>
    <w:rsid w:val="00705A39"/>
    <w:rsid w:val="00712305"/>
    <w:rsid w:val="007C2475"/>
    <w:rsid w:val="007C560B"/>
    <w:rsid w:val="007E2D30"/>
    <w:rsid w:val="007E3A4F"/>
    <w:rsid w:val="007E4E30"/>
    <w:rsid w:val="00801D5B"/>
    <w:rsid w:val="00854B6A"/>
    <w:rsid w:val="00882435"/>
    <w:rsid w:val="008A0C2A"/>
    <w:rsid w:val="008A6258"/>
    <w:rsid w:val="008F0BCD"/>
    <w:rsid w:val="0090409C"/>
    <w:rsid w:val="00915AC3"/>
    <w:rsid w:val="009640D1"/>
    <w:rsid w:val="009A50C3"/>
    <w:rsid w:val="009F40FC"/>
    <w:rsid w:val="00A355C8"/>
    <w:rsid w:val="00A408F3"/>
    <w:rsid w:val="00A61923"/>
    <w:rsid w:val="00AA4F1D"/>
    <w:rsid w:val="00AB5A5D"/>
    <w:rsid w:val="00AE674C"/>
    <w:rsid w:val="00B12887"/>
    <w:rsid w:val="00B439DB"/>
    <w:rsid w:val="00B94560"/>
    <w:rsid w:val="00BC0E8D"/>
    <w:rsid w:val="00C0171E"/>
    <w:rsid w:val="00C34A72"/>
    <w:rsid w:val="00C5576E"/>
    <w:rsid w:val="00C72493"/>
    <w:rsid w:val="00C84BC2"/>
    <w:rsid w:val="00CA4800"/>
    <w:rsid w:val="00CB27A5"/>
    <w:rsid w:val="00CC529E"/>
    <w:rsid w:val="00CE2DCF"/>
    <w:rsid w:val="00D07C1B"/>
    <w:rsid w:val="00D14C3C"/>
    <w:rsid w:val="00DC44CB"/>
    <w:rsid w:val="00DD5317"/>
    <w:rsid w:val="00DE4F1F"/>
    <w:rsid w:val="00E04A77"/>
    <w:rsid w:val="00E36587"/>
    <w:rsid w:val="00E43A6A"/>
    <w:rsid w:val="00EB6E30"/>
    <w:rsid w:val="00EE06B6"/>
    <w:rsid w:val="00F44D69"/>
    <w:rsid w:val="00F513B3"/>
    <w:rsid w:val="00F63709"/>
    <w:rsid w:val="00FC70CD"/>
    <w:rsid w:val="00FD1A3A"/>
    <w:rsid w:val="00FD4D80"/>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41CE3"/>
  <w15:chartTrackingRefBased/>
  <w15:docId w15:val="{76E3BB5D-DAEA-4ADD-9531-DAB9FBA8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D4C"/>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FD4D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FD4D80"/>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D4D80"/>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D4D80"/>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D4D80"/>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D4D80"/>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FD4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D80"/>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FD4D80"/>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15</cp:revision>
  <dcterms:created xsi:type="dcterms:W3CDTF">2022-09-29T12:28:00Z</dcterms:created>
  <dcterms:modified xsi:type="dcterms:W3CDTF">2022-09-30T10:40:00Z</dcterms:modified>
</cp:coreProperties>
</file>