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2A6A4" w14:textId="7B6025EB" w:rsidR="0065432D" w:rsidRPr="00071565" w:rsidRDefault="00581EC0" w:rsidP="0065432D">
      <w:pPr>
        <w:pStyle w:val="Header"/>
        <w:tabs>
          <w:tab w:val="left" w:pos="8280"/>
        </w:tabs>
        <w:spacing w:line="280" w:lineRule="exact"/>
        <w:jc w:val="both"/>
        <w:rPr>
          <w:rFonts w:asciiTheme="minorHAnsi" w:eastAsia="PMingLiU" w:hAnsiTheme="minorHAnsi" w:cstheme="minorHAnsi"/>
          <w:sz w:val="24"/>
          <w:szCs w:val="24"/>
          <w:lang w:eastAsia="zh-TW"/>
        </w:rPr>
      </w:pPr>
      <w:r w:rsidRPr="00071565">
        <w:rPr>
          <w:rFonts w:asciiTheme="minorHAnsi" w:eastAsia="PMingLiU" w:hAnsiTheme="minorHAnsi" w:cstheme="minorHAnsi"/>
          <w:noProof w:val="0"/>
          <w:sz w:val="24"/>
          <w:szCs w:val="24"/>
          <w:lang w:eastAsia="ja-JP"/>
        </w:rPr>
        <w:t>3GPP TSG-RAN WG4 Meeting #</w:t>
      </w:r>
      <w:r w:rsidR="009F563E" w:rsidRPr="00071565">
        <w:rPr>
          <w:rFonts w:asciiTheme="minorHAnsi" w:eastAsia="PMingLiU" w:hAnsiTheme="minorHAnsi" w:cstheme="minorHAnsi"/>
          <w:noProof w:val="0"/>
          <w:sz w:val="24"/>
          <w:szCs w:val="24"/>
          <w:lang w:eastAsia="ja-JP"/>
        </w:rPr>
        <w:t>104</w:t>
      </w:r>
      <w:r w:rsidRPr="00071565">
        <w:rPr>
          <w:rFonts w:asciiTheme="minorHAnsi" w:eastAsia="PMingLiU" w:hAnsiTheme="minorHAnsi" w:cstheme="minorHAnsi"/>
          <w:noProof w:val="0"/>
          <w:sz w:val="24"/>
          <w:szCs w:val="24"/>
          <w:lang w:eastAsia="ja-JP"/>
        </w:rPr>
        <w:t xml:space="preserve">-e                 </w:t>
      </w:r>
      <w:r w:rsidR="0065432D" w:rsidRPr="00071565">
        <w:rPr>
          <w:rFonts w:asciiTheme="minorHAnsi" w:eastAsia="PMingLiU" w:hAnsiTheme="minorHAnsi" w:cstheme="minorHAnsi"/>
          <w:sz w:val="24"/>
          <w:szCs w:val="24"/>
          <w:lang w:eastAsia="ja-JP"/>
        </w:rPr>
        <w:tab/>
        <w:t xml:space="preserve"> </w:t>
      </w:r>
      <w:r w:rsidR="00F53698" w:rsidRPr="00071565">
        <w:rPr>
          <w:rFonts w:asciiTheme="minorHAnsi" w:eastAsia="PMingLiU" w:hAnsiTheme="minorHAnsi" w:cstheme="minorHAnsi"/>
          <w:sz w:val="24"/>
          <w:szCs w:val="24"/>
          <w:lang w:eastAsia="ja-JP"/>
        </w:rPr>
        <w:t>R4-2</w:t>
      </w:r>
      <w:r w:rsidR="009F563E" w:rsidRPr="00071565">
        <w:rPr>
          <w:rFonts w:asciiTheme="minorHAnsi" w:eastAsia="PMingLiU" w:hAnsiTheme="minorHAnsi" w:cstheme="minorHAnsi"/>
          <w:sz w:val="24"/>
          <w:szCs w:val="24"/>
          <w:lang w:eastAsia="ja-JP"/>
        </w:rPr>
        <w:t>21</w:t>
      </w:r>
      <w:r w:rsidR="00854C89">
        <w:rPr>
          <w:rFonts w:asciiTheme="minorHAnsi" w:eastAsia="PMingLiU" w:hAnsiTheme="minorHAnsi" w:cstheme="minorHAnsi"/>
          <w:sz w:val="24"/>
          <w:szCs w:val="24"/>
          <w:lang w:eastAsia="zh-TW"/>
        </w:rPr>
        <w:t>5117</w:t>
      </w:r>
    </w:p>
    <w:p w14:paraId="0C01A410" w14:textId="498BCED9" w:rsidR="00581EC0" w:rsidRPr="00071565" w:rsidRDefault="00581EC0" w:rsidP="00581EC0">
      <w:pPr>
        <w:pStyle w:val="Header"/>
        <w:tabs>
          <w:tab w:val="right" w:pos="9639"/>
        </w:tabs>
        <w:rPr>
          <w:rFonts w:asciiTheme="minorHAnsi" w:hAnsiTheme="minorHAnsi" w:cstheme="minorHAnsi"/>
          <w:b w:val="0"/>
          <w:sz w:val="24"/>
        </w:rPr>
      </w:pPr>
      <w:r w:rsidRPr="00071565">
        <w:rPr>
          <w:rFonts w:asciiTheme="minorHAnsi" w:hAnsiTheme="minorHAnsi" w:cstheme="minorHAnsi"/>
          <w:sz w:val="24"/>
        </w:rPr>
        <w:t xml:space="preserve">Electronic Meeting, </w:t>
      </w:r>
      <w:r w:rsidR="007638DB" w:rsidRPr="00071565">
        <w:rPr>
          <w:rFonts w:asciiTheme="minorHAnsi" w:hAnsiTheme="minorHAnsi" w:cstheme="minorHAnsi"/>
          <w:sz w:val="24"/>
        </w:rPr>
        <w:t>1</w:t>
      </w:r>
      <w:r w:rsidRPr="00071565">
        <w:rPr>
          <w:rFonts w:asciiTheme="minorHAnsi" w:hAnsiTheme="minorHAnsi" w:cstheme="minorHAnsi"/>
          <w:sz w:val="24"/>
        </w:rPr>
        <w:t>5</w:t>
      </w:r>
      <w:r w:rsidRPr="00071565">
        <w:rPr>
          <w:rFonts w:asciiTheme="minorHAnsi" w:hAnsiTheme="minorHAnsi" w:cstheme="minorHAnsi"/>
          <w:sz w:val="24"/>
          <w:vertAlign w:val="superscript"/>
        </w:rPr>
        <w:t>th</w:t>
      </w:r>
      <w:r w:rsidRPr="00071565">
        <w:rPr>
          <w:rFonts w:asciiTheme="minorHAnsi" w:hAnsiTheme="minorHAnsi" w:cstheme="minorHAnsi"/>
          <w:sz w:val="24"/>
        </w:rPr>
        <w:t>–</w:t>
      </w:r>
      <w:r w:rsidR="007638DB" w:rsidRPr="00071565">
        <w:rPr>
          <w:rFonts w:asciiTheme="minorHAnsi" w:hAnsiTheme="minorHAnsi" w:cstheme="minorHAnsi"/>
          <w:sz w:val="24"/>
        </w:rPr>
        <w:t xml:space="preserve"> 26</w:t>
      </w:r>
      <w:r w:rsidRPr="00071565">
        <w:rPr>
          <w:rFonts w:asciiTheme="minorHAnsi" w:hAnsiTheme="minorHAnsi" w:cstheme="minorHAnsi"/>
          <w:sz w:val="24"/>
          <w:vertAlign w:val="superscript"/>
        </w:rPr>
        <w:t>th</w:t>
      </w:r>
      <w:r w:rsidRPr="00071565">
        <w:rPr>
          <w:rFonts w:asciiTheme="minorHAnsi" w:hAnsiTheme="minorHAnsi" w:cstheme="minorHAnsi"/>
          <w:sz w:val="24"/>
        </w:rPr>
        <w:t xml:space="preserve"> </w:t>
      </w:r>
      <w:r w:rsidR="007638DB" w:rsidRPr="00071565">
        <w:rPr>
          <w:rFonts w:asciiTheme="minorHAnsi" w:hAnsiTheme="minorHAnsi" w:cstheme="minorHAnsi"/>
          <w:sz w:val="24"/>
        </w:rPr>
        <w:t>Aug</w:t>
      </w:r>
      <w:r w:rsidR="00C94682">
        <w:rPr>
          <w:rFonts w:asciiTheme="minorHAnsi" w:hAnsiTheme="minorHAnsi" w:cstheme="minorHAnsi"/>
          <w:sz w:val="24"/>
        </w:rPr>
        <w:t>ust</w:t>
      </w:r>
      <w:r w:rsidRPr="00071565">
        <w:rPr>
          <w:rFonts w:asciiTheme="minorHAnsi" w:hAnsiTheme="minorHAnsi" w:cstheme="minorHAnsi"/>
          <w:sz w:val="24"/>
        </w:rPr>
        <w:t>, 202</w:t>
      </w:r>
      <w:r w:rsidR="007638DB" w:rsidRPr="00071565">
        <w:rPr>
          <w:rFonts w:asciiTheme="minorHAnsi" w:hAnsiTheme="minorHAnsi" w:cstheme="minorHAnsi"/>
          <w:sz w:val="24"/>
        </w:rPr>
        <w:t>2</w:t>
      </w:r>
      <w:r w:rsidRPr="00071565">
        <w:rPr>
          <w:rFonts w:asciiTheme="minorHAnsi" w:hAnsiTheme="minorHAnsi" w:cstheme="minorHAnsi"/>
          <w:sz w:val="24"/>
        </w:rPr>
        <w:t xml:space="preserve">        </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1DCBABAC" w:rsidR="00FB1EA3" w:rsidRPr="0044212C" w:rsidRDefault="00FB1EA3" w:rsidP="00FB1EA3">
      <w:pPr>
        <w:ind w:left="1985" w:hanging="1985"/>
        <w:rPr>
          <w:rFonts w:eastAsia="PMingLiU" w:cs="Arial"/>
          <w:b/>
          <w:bCs/>
          <w:szCs w:val="28"/>
        </w:rPr>
      </w:pPr>
      <w:r w:rsidRPr="0044212C">
        <w:rPr>
          <w:rFonts w:cs="Arial"/>
          <w:b/>
          <w:bCs/>
          <w:szCs w:val="28"/>
        </w:rPr>
        <w:t>Agenda Item:</w:t>
      </w:r>
      <w:r w:rsidRPr="0044212C">
        <w:rPr>
          <w:rFonts w:cs="Arial"/>
          <w:b/>
          <w:bCs/>
          <w:szCs w:val="28"/>
        </w:rPr>
        <w:tab/>
      </w:r>
      <w:r w:rsidR="00CA24E0" w:rsidRPr="0044212C">
        <w:rPr>
          <w:rFonts w:cs="Arial" w:hint="eastAsia"/>
          <w:b/>
          <w:bCs/>
          <w:szCs w:val="28"/>
        </w:rPr>
        <w:t>12.5.</w:t>
      </w:r>
      <w:r w:rsidR="0044212C">
        <w:rPr>
          <w:rFonts w:cs="Arial"/>
          <w:b/>
          <w:bCs/>
          <w:szCs w:val="28"/>
        </w:rPr>
        <w:t>1</w:t>
      </w:r>
    </w:p>
    <w:p w14:paraId="68E291BE" w14:textId="033873D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r w:rsidR="0072458D">
        <w:rPr>
          <w:rFonts w:cs="Arial"/>
          <w:b/>
          <w:bCs/>
          <w:szCs w:val="28"/>
        </w:rPr>
        <w:t xml:space="preserve"> (Rapporteur)</w:t>
      </w:r>
    </w:p>
    <w:p w14:paraId="56FE282C" w14:textId="3C1E5917" w:rsidR="00174EC2" w:rsidRPr="0044212C"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D24E48" w:rsidRPr="0044212C">
        <w:rPr>
          <w:rFonts w:cs="Arial"/>
          <w:b/>
          <w:bCs/>
          <w:szCs w:val="28"/>
        </w:rPr>
        <w:t>Work</w:t>
      </w:r>
      <w:r w:rsidR="004231F3" w:rsidRPr="0044212C">
        <w:rPr>
          <w:rFonts w:cs="Arial"/>
          <w:b/>
          <w:bCs/>
          <w:szCs w:val="28"/>
        </w:rPr>
        <w:t xml:space="preserve"> P</w:t>
      </w:r>
      <w:r w:rsidR="00D24E48" w:rsidRPr="0044212C">
        <w:rPr>
          <w:rFonts w:cs="Arial"/>
          <w:b/>
          <w:bCs/>
          <w:szCs w:val="28"/>
        </w:rPr>
        <w:t xml:space="preserve">lan </w:t>
      </w:r>
      <w:r w:rsidR="00C12AB6" w:rsidRPr="0044212C">
        <w:rPr>
          <w:rFonts w:cs="Arial"/>
          <w:b/>
          <w:bCs/>
          <w:szCs w:val="28"/>
        </w:rPr>
        <w:t>for</w:t>
      </w:r>
      <w:r w:rsidR="00D24E48" w:rsidRPr="0044212C">
        <w:rPr>
          <w:rFonts w:cs="Arial"/>
          <w:b/>
          <w:bCs/>
          <w:szCs w:val="28"/>
        </w:rPr>
        <w:t xml:space="preserve"> </w:t>
      </w:r>
      <w:r w:rsidR="009F563E" w:rsidRPr="0044212C">
        <w:rPr>
          <w:rFonts w:cs="Arial"/>
          <w:b/>
          <w:bCs/>
          <w:szCs w:val="28"/>
        </w:rPr>
        <w:t>NB-IoT/</w:t>
      </w:r>
      <w:proofErr w:type="spellStart"/>
      <w:r w:rsidR="009F563E" w:rsidRPr="0044212C">
        <w:rPr>
          <w:rFonts w:cs="Arial"/>
          <w:b/>
          <w:bCs/>
          <w:szCs w:val="28"/>
        </w:rPr>
        <w:t>eMTC</w:t>
      </w:r>
      <w:proofErr w:type="spellEnd"/>
      <w:r w:rsidR="009F563E" w:rsidRPr="0044212C">
        <w:rPr>
          <w:rFonts w:cs="Arial"/>
          <w:b/>
          <w:bCs/>
          <w:szCs w:val="28"/>
        </w:rPr>
        <w:t xml:space="preserve"> for NTN requirements</w:t>
      </w:r>
    </w:p>
    <w:p w14:paraId="6F580D61" w14:textId="0549B553"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91296F">
        <w:rPr>
          <w:rFonts w:cs="Arial"/>
          <w:b/>
          <w:bCs/>
          <w:szCs w:val="28"/>
        </w:rPr>
        <w:t>Endorsement</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4F974D28"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proofErr w:type="spellStart"/>
      <w:r w:rsidR="00CF00C7" w:rsidRPr="00CF00C7">
        <w:rPr>
          <w:rFonts w:asciiTheme="minorHAnsi" w:eastAsiaTheme="minorEastAsia" w:hAnsiTheme="minorHAnsi" w:cstheme="minorBidi"/>
          <w:color w:val="auto"/>
          <w:sz w:val="22"/>
          <w:szCs w:val="22"/>
        </w:rPr>
        <w:t>LTE_NBIOT_eMTC_NTN_req</w:t>
      </w:r>
      <w:proofErr w:type="spellEnd"/>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CF00C7">
        <w:rPr>
          <w:rFonts w:asciiTheme="minorHAnsi" w:eastAsiaTheme="minorEastAsia" w:hAnsiTheme="minorHAnsi" w:cstheme="minorBidi"/>
          <w:color w:val="auto"/>
          <w:sz w:val="22"/>
          <w:szCs w:val="22"/>
        </w:rPr>
        <w:t>95-e</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CF00C7">
        <w:rPr>
          <w:rFonts w:asciiTheme="minorHAnsi" w:eastAsiaTheme="minorEastAsia" w:hAnsiTheme="minorHAnsi" w:cstheme="minorBidi"/>
          <w:color w:val="auto"/>
          <w:sz w:val="22"/>
          <w:szCs w:val="22"/>
        </w:rPr>
        <w:instrText xml:space="preserve"> \* MERGEFORMAT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r w:rsidR="00C53851">
        <w:rPr>
          <w:rFonts w:asciiTheme="minorHAnsi" w:eastAsiaTheme="minorEastAsia" w:hAnsiTheme="minorHAnsi" w:cstheme="minorBidi"/>
          <w:color w:val="auto"/>
          <w:sz w:val="22"/>
          <w:szCs w:val="22"/>
        </w:rPr>
        <w:t xml:space="preserve">. </w:t>
      </w:r>
      <w:r w:rsidR="00C53851" w:rsidRPr="00D24E48">
        <w:rPr>
          <w:rFonts w:asciiTheme="minorHAnsi" w:eastAsiaTheme="minorEastAsia" w:hAnsiTheme="minorHAnsi" w:cstheme="minorBidi" w:hint="eastAsia"/>
          <w:color w:val="auto"/>
          <w:sz w:val="22"/>
          <w:szCs w:val="22"/>
        </w:rPr>
        <w:t>In this contribution, we provide a</w:t>
      </w:r>
      <w:r w:rsidR="00C53851">
        <w:rPr>
          <w:rFonts w:asciiTheme="minorHAnsi" w:eastAsiaTheme="minorEastAsia" w:hAnsiTheme="minorHAnsi" w:cstheme="minorBidi"/>
          <w:color w:val="auto"/>
          <w:sz w:val="22"/>
          <w:szCs w:val="22"/>
        </w:rPr>
        <w:t xml:space="preserve"> proposed</w:t>
      </w:r>
      <w:r w:rsidR="00C53851" w:rsidRPr="00D24E48">
        <w:rPr>
          <w:rFonts w:asciiTheme="minorHAnsi" w:eastAsiaTheme="minorEastAsia" w:hAnsiTheme="minorHAnsi" w:cstheme="minorBidi" w:hint="eastAsia"/>
          <w:color w:val="auto"/>
          <w:sz w:val="22"/>
          <w:szCs w:val="22"/>
        </w:rPr>
        <w:t xml:space="preserve"> work plan</w:t>
      </w:r>
      <w:r w:rsidR="00C53851">
        <w:rPr>
          <w:rFonts w:asciiTheme="minorHAnsi" w:eastAsiaTheme="minorEastAsia" w:hAnsiTheme="minorHAnsi" w:cstheme="minorBidi"/>
          <w:color w:val="auto"/>
          <w:sz w:val="22"/>
          <w:szCs w:val="22"/>
        </w:rPr>
        <w:t>.</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TableGrid"/>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59746C37" w14:textId="77777777" w:rsidR="00EC5B46" w:rsidRPr="00EC5B46" w:rsidRDefault="00EC5B46" w:rsidP="00EC5B46">
            <w:pPr>
              <w:spacing w:before="120"/>
              <w:rPr>
                <w:rFonts w:ascii="Times New Roman" w:hAnsi="Times New Roman"/>
                <w:color w:val="000000"/>
                <w:sz w:val="20"/>
                <w:lang w:eastAsia="ja-JP"/>
              </w:rPr>
            </w:pPr>
            <w:r w:rsidRPr="00EC5B46">
              <w:rPr>
                <w:rFonts w:ascii="Times New Roman" w:hAnsi="Times New Roman"/>
                <w:color w:val="000000"/>
                <w:sz w:val="20"/>
                <w:lang w:eastAsia="ja-JP"/>
              </w:rPr>
              <w:t xml:space="preserve">The objective of this Work Item is to specify RF and RRM requirements for NB-IoT and </w:t>
            </w:r>
            <w:proofErr w:type="spellStart"/>
            <w:r w:rsidRPr="00EC5B46">
              <w:rPr>
                <w:rFonts w:ascii="Times New Roman" w:hAnsi="Times New Roman"/>
                <w:color w:val="000000"/>
                <w:sz w:val="20"/>
                <w:lang w:eastAsia="ja-JP"/>
              </w:rPr>
              <w:t>eMTC</w:t>
            </w:r>
            <w:proofErr w:type="spellEnd"/>
            <w:r w:rsidRPr="00EC5B46">
              <w:rPr>
                <w:rFonts w:ascii="Times New Roman" w:hAnsi="Times New Roman"/>
                <w:color w:val="000000"/>
                <w:sz w:val="20"/>
                <w:lang w:eastAsia="ja-JP"/>
              </w:rPr>
              <w:t xml:space="preserve"> operation over NTN functionality defined in the Rel-17 </w:t>
            </w:r>
            <w:proofErr w:type="spellStart"/>
            <w:r w:rsidRPr="00EC5B46">
              <w:rPr>
                <w:rFonts w:ascii="Times New Roman" w:hAnsi="Times New Roman"/>
                <w:color w:val="000000"/>
                <w:sz w:val="20"/>
                <w:lang w:eastAsia="ja-JP"/>
              </w:rPr>
              <w:t>LTE_NBIOT_eMTC_NTN</w:t>
            </w:r>
            <w:proofErr w:type="spellEnd"/>
            <w:r w:rsidRPr="00EC5B46">
              <w:rPr>
                <w:rFonts w:ascii="Times New Roman" w:hAnsi="Times New Roman"/>
                <w:color w:val="000000"/>
                <w:sz w:val="20"/>
                <w:lang w:eastAsia="ja-JP"/>
              </w:rPr>
              <w:t xml:space="preserve"> work item, covering the following aspects:</w:t>
            </w:r>
          </w:p>
          <w:p w14:paraId="626856AA" w14:textId="77777777" w:rsidR="00EC5B46" w:rsidRPr="00EC5B46" w:rsidRDefault="00EC5B46" w:rsidP="00EC5B46">
            <w:pPr>
              <w:numPr>
                <w:ilvl w:val="0"/>
                <w:numId w:val="16"/>
              </w:numPr>
              <w:overflowPunct w:val="0"/>
              <w:autoSpaceDE w:val="0"/>
              <w:autoSpaceDN w:val="0"/>
              <w:adjustRightInd w:val="0"/>
              <w:spacing w:before="120" w:after="180"/>
              <w:textAlignment w:val="baseline"/>
              <w:rPr>
                <w:rFonts w:ascii="Times New Roman" w:hAnsi="Times New Roman"/>
                <w:color w:val="000000"/>
                <w:sz w:val="20"/>
                <w:lang w:eastAsia="ja-JP"/>
              </w:rPr>
            </w:pPr>
            <w:r w:rsidRPr="00EC5B46">
              <w:rPr>
                <w:rFonts w:ascii="Times New Roman" w:hAnsi="Times New Roman"/>
                <w:color w:val="000000"/>
                <w:sz w:val="20"/>
                <w:lang w:eastAsia="ja-JP"/>
              </w:rPr>
              <w:t>Specification of RF requirements for Satellite Access Node (SAN) and UE including the following [RAN4]:</w:t>
            </w:r>
          </w:p>
          <w:p w14:paraId="57D1AC0C" w14:textId="77777777" w:rsidR="00EC5B46" w:rsidRPr="00E776A9" w:rsidRDefault="00EC5B46" w:rsidP="00EC5B46">
            <w:pPr>
              <w:pStyle w:val="ListParagraph"/>
              <w:numPr>
                <w:ilvl w:val="0"/>
                <w:numId w:val="15"/>
              </w:numPr>
              <w:spacing w:before="120"/>
              <w:contextualSpacing w:val="0"/>
              <w:rPr>
                <w:rFonts w:ascii="Times New Roman" w:hAnsi="Times New Roman"/>
                <w:color w:val="000000"/>
                <w:sz w:val="20"/>
                <w:lang w:eastAsia="ja-JP"/>
              </w:rPr>
            </w:pPr>
            <w:r w:rsidRPr="00E776A9">
              <w:rPr>
                <w:rFonts w:ascii="Times New Roman" w:hAnsi="Times New Roman"/>
                <w:color w:val="000000"/>
                <w:sz w:val="20"/>
                <w:lang w:eastAsia="ja-JP"/>
              </w:rPr>
              <w:t xml:space="preserve">Specification of a 200 kHz channel raster in bands where this is feasible. </w:t>
            </w:r>
          </w:p>
          <w:p w14:paraId="21C21E9B" w14:textId="77777777" w:rsidR="00EC5B46" w:rsidRPr="00E776A9" w:rsidRDefault="00EC5B46" w:rsidP="00EC5B46">
            <w:pPr>
              <w:pStyle w:val="ListParagraph"/>
              <w:numPr>
                <w:ilvl w:val="0"/>
                <w:numId w:val="15"/>
              </w:numPr>
              <w:snapToGrid w:val="0"/>
              <w:spacing w:before="120"/>
              <w:ind w:left="714" w:hanging="357"/>
              <w:contextualSpacing w:val="0"/>
              <w:rPr>
                <w:rFonts w:ascii="Times New Roman" w:hAnsi="Times New Roman"/>
                <w:color w:val="000000"/>
                <w:sz w:val="20"/>
                <w:lang w:eastAsia="ja-JP"/>
              </w:rPr>
            </w:pPr>
            <w:r w:rsidRPr="00E776A9">
              <w:rPr>
                <w:rFonts w:ascii="Times New Roman" w:hAnsi="Times New Roman"/>
                <w:color w:val="000000"/>
                <w:sz w:val="2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2F1CD668" w14:textId="77777777" w:rsidR="00EC5B46" w:rsidRPr="00E776A9" w:rsidRDefault="00EC5B46" w:rsidP="00EC5B46">
            <w:pPr>
              <w:pStyle w:val="ListParagraph"/>
              <w:numPr>
                <w:ilvl w:val="0"/>
                <w:numId w:val="15"/>
              </w:numPr>
              <w:spacing w:before="120"/>
              <w:ind w:left="714" w:hanging="357"/>
              <w:contextualSpacing w:val="0"/>
              <w:rPr>
                <w:rFonts w:ascii="Times New Roman" w:hAnsi="Times New Roman"/>
                <w:sz w:val="20"/>
                <w:szCs w:val="20"/>
              </w:rPr>
            </w:pPr>
            <w:r w:rsidRPr="00E776A9">
              <w:rPr>
                <w:rFonts w:ascii="Times New Roman" w:hAnsi="Times New Roman"/>
                <w:sz w:val="20"/>
                <w:szCs w:val="20"/>
              </w:rPr>
              <w:t>Verification of co-existence of IoT NTN with TN, re-using or extrapolating from existing coexistence results (</w:t>
            </w:r>
            <w:r>
              <w:rPr>
                <w:rFonts w:ascii="Times New Roman" w:hAnsi="Times New Roman"/>
                <w:sz w:val="20"/>
                <w:szCs w:val="20"/>
              </w:rPr>
              <w:t>from</w:t>
            </w:r>
            <w:r w:rsidRPr="00E776A9">
              <w:rPr>
                <w:rFonts w:ascii="Times New Roman" w:hAnsi="Times New Roman"/>
                <w:sz w:val="20"/>
                <w:szCs w:val="20"/>
              </w:rPr>
              <w:t xml:space="preserve"> NR NTN or other) where appropriate, and considering additional simulations as necessary.</w:t>
            </w:r>
          </w:p>
          <w:p w14:paraId="005A332B" w14:textId="77777777" w:rsidR="00EC5B46" w:rsidRPr="00E776A9" w:rsidRDefault="00EC5B46" w:rsidP="00EC5B46">
            <w:pPr>
              <w:pStyle w:val="ListParagraph"/>
              <w:numPr>
                <w:ilvl w:val="0"/>
                <w:numId w:val="15"/>
              </w:numPr>
              <w:spacing w:before="120"/>
              <w:contextualSpacing w:val="0"/>
              <w:rPr>
                <w:rFonts w:ascii="Times New Roman" w:hAnsi="Times New Roman"/>
                <w:sz w:val="20"/>
              </w:rPr>
            </w:pPr>
            <w:r w:rsidRPr="0034432A">
              <w:rPr>
                <w:rFonts w:ascii="Times New Roman" w:hAnsi="Times New Roman"/>
                <w:sz w:val="20"/>
              </w:rPr>
              <w:t>Leverag</w:t>
            </w:r>
            <w:r w:rsidRPr="004C700B">
              <w:rPr>
                <w:rFonts w:ascii="Times New Roman" w:hAnsi="Times New Roman"/>
                <w:sz w:val="20"/>
              </w:rPr>
              <w:t xml:space="preserve">ing the studies and requirements </w:t>
            </w:r>
            <w:r w:rsidRPr="00145C42">
              <w:rPr>
                <w:rFonts w:ascii="Times New Roman" w:hAnsi="Times New Roman"/>
                <w:sz w:val="20"/>
              </w:rPr>
              <w:t>(where applicable) of</w:t>
            </w:r>
            <w:r w:rsidRPr="006F4599">
              <w:rPr>
                <w:rFonts w:ascii="Times New Roman" w:hAnsi="Times New Roman"/>
                <w:sz w:val="20"/>
              </w:rPr>
              <w:t xml:space="preserve"> NTN NR bands n256 and n255 (and any relevant E-UTRA bands), specify </w:t>
            </w:r>
            <w:r w:rsidRPr="00D5467E">
              <w:rPr>
                <w:rFonts w:ascii="Times New Roman" w:hAnsi="Times New Roman"/>
                <w:sz w:val="20"/>
              </w:rPr>
              <w:t>the following new</w:t>
            </w:r>
            <w:r w:rsidRPr="007D273F">
              <w:rPr>
                <w:rFonts w:ascii="Times New Roman" w:hAnsi="Times New Roman"/>
                <w:sz w:val="20"/>
              </w:rPr>
              <w:t xml:space="preserve"> FDD</w:t>
            </w:r>
            <w:r w:rsidRPr="00E776A9">
              <w:rPr>
                <w:rFonts w:ascii="Times New Roman" w:hAnsi="Times New Roman"/>
                <w:sz w:val="20"/>
              </w:rPr>
              <w:t xml:space="preserve"> frequency bands for NB-IoT/</w:t>
            </w:r>
            <w:proofErr w:type="spellStart"/>
            <w:r w:rsidRPr="00E776A9">
              <w:rPr>
                <w:rFonts w:ascii="Times New Roman" w:hAnsi="Times New Roman"/>
                <w:sz w:val="20"/>
              </w:rPr>
              <w:t>eMTC</w:t>
            </w:r>
            <w:proofErr w:type="spellEnd"/>
            <w:r w:rsidRPr="00E776A9">
              <w:rPr>
                <w:rFonts w:ascii="Times New Roman" w:hAnsi="Times New Roman"/>
                <w:sz w:val="20"/>
              </w:rPr>
              <w:t xml:space="preserve"> NTN operation:</w:t>
            </w:r>
          </w:p>
          <w:p w14:paraId="1F69B4DE" w14:textId="77777777" w:rsidR="00EC5B46" w:rsidRPr="00E776A9" w:rsidRDefault="00EC5B46" w:rsidP="00EC5B46">
            <w:pPr>
              <w:pStyle w:val="ListParagraph"/>
              <w:numPr>
                <w:ilvl w:val="1"/>
                <w:numId w:val="15"/>
              </w:numPr>
              <w:spacing w:before="120"/>
              <w:contextualSpacing w:val="0"/>
              <w:rPr>
                <w:rFonts w:ascii="Times New Roman" w:hAnsi="Times New Roman"/>
                <w:sz w:val="20"/>
                <w:szCs w:val="20"/>
              </w:rPr>
            </w:pPr>
            <w:r w:rsidRPr="00E776A9">
              <w:rPr>
                <w:rFonts w:ascii="Times New Roman" w:hAnsi="Times New Roman"/>
                <w:sz w:val="20"/>
              </w:rPr>
              <w:t>S-band (</w:t>
            </w:r>
            <w:r w:rsidRPr="00E776A9">
              <w:rPr>
                <w:rFonts w:ascii="Times New Roman" w:hAnsi="Times New Roman"/>
                <w:sz w:val="20"/>
                <w:szCs w:val="20"/>
              </w:rPr>
              <w:t>1980-2010 MHz in UL, and 2170-2200 MHz in DL)</w:t>
            </w:r>
          </w:p>
          <w:p w14:paraId="354C5DA0" w14:textId="77777777" w:rsidR="00EC5B46" w:rsidRPr="00E776A9" w:rsidRDefault="00EC5B46" w:rsidP="00EC5B46">
            <w:pPr>
              <w:pStyle w:val="ListParagraph"/>
              <w:numPr>
                <w:ilvl w:val="1"/>
                <w:numId w:val="15"/>
              </w:numPr>
              <w:spacing w:before="120"/>
              <w:contextualSpacing w:val="0"/>
              <w:rPr>
                <w:rFonts w:ascii="Times New Roman" w:hAnsi="Times New Roman"/>
                <w:sz w:val="20"/>
                <w:szCs w:val="20"/>
              </w:rPr>
            </w:pPr>
            <w:r w:rsidRPr="00E776A9">
              <w:rPr>
                <w:rFonts w:ascii="Times New Roman" w:hAnsi="Times New Roman"/>
                <w:sz w:val="20"/>
                <w:szCs w:val="20"/>
              </w:rPr>
              <w:t>L band (</w:t>
            </w:r>
            <w:r w:rsidRPr="00E776A9">
              <w:rPr>
                <w:rFonts w:ascii="Times New Roman" w:hAnsi="Times New Roman"/>
                <w:sz w:val="20"/>
              </w:rPr>
              <w:t>1626.5 MHz – 1660.5 MHz in UL, and 1525 MHz – 1559 MHz in DL)</w:t>
            </w:r>
          </w:p>
          <w:p w14:paraId="4DB09519" w14:textId="77777777" w:rsidR="00EC5B46" w:rsidRPr="00EC5B46" w:rsidRDefault="00EC5B46" w:rsidP="00EC5B46">
            <w:pPr>
              <w:numPr>
                <w:ilvl w:val="0"/>
                <w:numId w:val="16"/>
              </w:numPr>
              <w:overflowPunct w:val="0"/>
              <w:autoSpaceDE w:val="0"/>
              <w:autoSpaceDN w:val="0"/>
              <w:adjustRightInd w:val="0"/>
              <w:spacing w:before="240" w:after="180"/>
              <w:textAlignment w:val="baseline"/>
              <w:rPr>
                <w:rFonts w:ascii="Times New Roman" w:hAnsi="Times New Roman"/>
                <w:sz w:val="20"/>
                <w:lang w:eastAsia="en-US"/>
              </w:rPr>
            </w:pPr>
            <w:r w:rsidRPr="00EC5B46">
              <w:rPr>
                <w:rFonts w:ascii="Times New Roman" w:hAnsi="Times New Roman"/>
                <w:sz w:val="20"/>
                <w:lang w:eastAsia="en-US"/>
              </w:rPr>
              <w:t>Specification of Radio Resource Management core requirements for the UE [RAN4].</w:t>
            </w:r>
          </w:p>
          <w:p w14:paraId="0A54AEFC" w14:textId="77777777" w:rsidR="00EC5B46" w:rsidRPr="00EC5B46" w:rsidRDefault="00EC5B46" w:rsidP="00EC5B46">
            <w:pPr>
              <w:spacing w:before="240"/>
              <w:rPr>
                <w:rFonts w:ascii="Times New Roman" w:hAnsi="Times New Roman"/>
                <w:sz w:val="20"/>
                <w:lang w:eastAsia="en-US"/>
              </w:rPr>
            </w:pPr>
            <w:r w:rsidRPr="00EC5B46">
              <w:rPr>
                <w:rFonts w:ascii="Times New Roman" w:hAnsi="Times New Roman"/>
                <w:sz w:val="20"/>
                <w:lang w:eastAsia="en-US"/>
              </w:rPr>
              <w:t>All requirements specified as part of this WI shall be Release-independent from Rel-17, and generic requirements defined for the above frequency bands shall be used as a basis for definition (in a later Release-independent work item) of requirements for future E-UTRA bands for IoT NTN operation.</w:t>
            </w:r>
          </w:p>
          <w:p w14:paraId="6DC9B749" w14:textId="77777777" w:rsidR="00EC5B46" w:rsidRPr="00EC5B46" w:rsidRDefault="00EC5B46" w:rsidP="00EC5B46">
            <w:pPr>
              <w:rPr>
                <w:rFonts w:ascii="Times New Roman" w:hAnsi="Times New Roman"/>
                <w:sz w:val="20"/>
                <w:lang w:eastAsia="en-US"/>
              </w:rPr>
            </w:pPr>
            <w:r w:rsidRPr="00EC5B46">
              <w:rPr>
                <w:rFonts w:ascii="Times New Roman" w:hAnsi="Times New Roman"/>
                <w:sz w:val="20"/>
                <w:lang w:eastAsia="en-US"/>
              </w:rPr>
              <w:t>The specification work of this WI shall:</w:t>
            </w:r>
          </w:p>
          <w:p w14:paraId="6E895F22" w14:textId="77777777" w:rsidR="00EC5B46" w:rsidRPr="00EC5B46" w:rsidRDefault="00EC5B46" w:rsidP="00EC5B46">
            <w:pPr>
              <w:numPr>
                <w:ilvl w:val="0"/>
                <w:numId w:val="17"/>
              </w:numPr>
              <w:overflowPunct w:val="0"/>
              <w:autoSpaceDE w:val="0"/>
              <w:autoSpaceDN w:val="0"/>
              <w:adjustRightInd w:val="0"/>
              <w:spacing w:before="120"/>
              <w:ind w:left="709" w:hanging="301"/>
              <w:textAlignment w:val="baseline"/>
              <w:rPr>
                <w:rFonts w:ascii="Times New Roman" w:hAnsi="Times New Roman"/>
                <w:sz w:val="20"/>
                <w:lang w:eastAsia="en-US"/>
              </w:rPr>
            </w:pPr>
            <w:r w:rsidRPr="00EC5B46">
              <w:rPr>
                <w:rFonts w:ascii="Times New Roman" w:hAnsi="Times New Roman"/>
                <w:sz w:val="20"/>
                <w:lang w:eastAsia="en-US"/>
              </w:rPr>
              <w:t>Be limited to FDD requirements applicable for NB1/NB2 and Cat-M1 UE categories (HD-FDD and FD-FDD for Cat-M1).</w:t>
            </w:r>
          </w:p>
          <w:p w14:paraId="27137FAF" w14:textId="77777777" w:rsidR="00EC5B46" w:rsidRPr="00EC5B46" w:rsidRDefault="00EC5B46" w:rsidP="00EC5B46">
            <w:pPr>
              <w:numPr>
                <w:ilvl w:val="0"/>
                <w:numId w:val="17"/>
              </w:numPr>
              <w:overflowPunct w:val="0"/>
              <w:autoSpaceDE w:val="0"/>
              <w:autoSpaceDN w:val="0"/>
              <w:adjustRightInd w:val="0"/>
              <w:spacing w:before="120"/>
              <w:ind w:left="709" w:hanging="301"/>
              <w:textAlignment w:val="baseline"/>
              <w:rPr>
                <w:rFonts w:ascii="Times New Roman" w:hAnsi="Times New Roman"/>
                <w:sz w:val="20"/>
                <w:lang w:eastAsia="en-US"/>
              </w:rPr>
            </w:pPr>
            <w:r w:rsidRPr="00EC5B46">
              <w:rPr>
                <w:rFonts w:ascii="Times New Roman" w:hAnsi="Times New Roman"/>
                <w:sz w:val="20"/>
                <w:lang w:eastAsia="en-US"/>
              </w:rPr>
              <w:t>Re-use the framework and requirements from NB-IoT/</w:t>
            </w:r>
            <w:proofErr w:type="spellStart"/>
            <w:r w:rsidRPr="00EC5B46">
              <w:rPr>
                <w:rFonts w:ascii="Times New Roman" w:hAnsi="Times New Roman"/>
                <w:sz w:val="20"/>
                <w:lang w:eastAsia="en-US"/>
              </w:rPr>
              <w:t>eMTC</w:t>
            </w:r>
            <w:proofErr w:type="spellEnd"/>
            <w:r w:rsidRPr="00EC5B46">
              <w:rPr>
                <w:rFonts w:ascii="Times New Roman" w:hAnsi="Times New Roman"/>
                <w:sz w:val="20"/>
                <w:lang w:eastAsia="en-US"/>
              </w:rPr>
              <w:t xml:space="preserve">, as well as NR NTN requirements, where applicable. </w:t>
            </w:r>
          </w:p>
          <w:p w14:paraId="32161871" w14:textId="77777777" w:rsidR="00EC5B46" w:rsidRPr="00EC5B46" w:rsidRDefault="00EC5B46" w:rsidP="00EC5B46">
            <w:pPr>
              <w:rPr>
                <w:rFonts w:ascii="Times New Roman" w:hAnsi="Times New Roman"/>
                <w:sz w:val="20"/>
                <w:lang w:eastAsia="en-US"/>
              </w:rPr>
            </w:pPr>
          </w:p>
          <w:p w14:paraId="248DF2D1" w14:textId="0B4ADDA4" w:rsidR="004231F3" w:rsidRPr="00EC5B46" w:rsidRDefault="00EC5B46" w:rsidP="00EC5B46">
            <w:pPr>
              <w:rPr>
                <w:i/>
                <w:iCs/>
              </w:rPr>
            </w:pPr>
            <w:r w:rsidRPr="00EC5B46">
              <w:rPr>
                <w:rFonts w:ascii="Times New Roman" w:hAnsi="Times New Roman"/>
                <w:sz w:val="20"/>
                <w:lang w:eastAsia="en-US"/>
              </w:rPr>
              <w:t>NOTE: Rel-17 IoT NTN specifications do not cover non-NTN NB-IoT/</w:t>
            </w:r>
            <w:proofErr w:type="spellStart"/>
            <w:r w:rsidRPr="00EC5B46">
              <w:rPr>
                <w:rFonts w:ascii="Times New Roman" w:hAnsi="Times New Roman"/>
                <w:sz w:val="20"/>
                <w:lang w:eastAsia="en-US"/>
              </w:rPr>
              <w:t>eMTC</w:t>
            </w:r>
            <w:proofErr w:type="spellEnd"/>
            <w:r w:rsidRPr="00EC5B46">
              <w:rPr>
                <w:rFonts w:ascii="Times New Roman" w:hAnsi="Times New Roman"/>
                <w:sz w:val="20"/>
                <w:lang w:eastAsia="en-US"/>
              </w:rPr>
              <w:t xml:space="preserve"> functionality defined later than Rel-16.</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15570B2A" w14:textId="01F00B8A" w:rsidR="00486D1A" w:rsidRDefault="00F558E1" w:rsidP="004231F3">
      <w:pPr>
        <w:pStyle w:val="Heading1"/>
        <w:numPr>
          <w:ilvl w:val="0"/>
          <w:numId w:val="1"/>
        </w:numPr>
        <w:rPr>
          <w:rFonts w:ascii="Calibri" w:hAnsi="Calibri"/>
        </w:rPr>
      </w:pPr>
      <w:r>
        <w:rPr>
          <w:rFonts w:ascii="Calibri" w:hAnsi="Calibri"/>
        </w:rPr>
        <w:lastRenderedPageBreak/>
        <w:t xml:space="preserve">Proposed </w:t>
      </w:r>
      <w:r w:rsidR="00D24E48">
        <w:rPr>
          <w:rFonts w:ascii="Calibri" w:hAnsi="Calibri"/>
        </w:rPr>
        <w:t xml:space="preserve">Work plan for </w:t>
      </w:r>
      <w:r w:rsidR="0047619B" w:rsidRPr="0047619B">
        <w:rPr>
          <w:rFonts w:ascii="Calibri" w:hAnsi="Calibri"/>
        </w:rPr>
        <w:t>NB-IoT/</w:t>
      </w:r>
      <w:proofErr w:type="spellStart"/>
      <w:r w:rsidR="0047619B" w:rsidRPr="0047619B">
        <w:rPr>
          <w:rFonts w:ascii="Calibri" w:hAnsi="Calibri"/>
        </w:rPr>
        <w:t>eMTC</w:t>
      </w:r>
      <w:proofErr w:type="spellEnd"/>
      <w:r w:rsidR="0047619B" w:rsidRPr="0047619B">
        <w:rPr>
          <w:rFonts w:ascii="Calibri" w:hAnsi="Calibri"/>
        </w:rPr>
        <w:t xml:space="preserve"> for NTN requirements</w:t>
      </w:r>
      <w:r w:rsidR="004231F3" w:rsidRPr="004231F3">
        <w:rPr>
          <w:rFonts w:ascii="Calibri" w:hAnsi="Calibri"/>
        </w:rPr>
        <w:t xml:space="preserve"> </w:t>
      </w:r>
      <w:r w:rsidR="00172708" w:rsidRPr="00172708">
        <w:rPr>
          <w:rFonts w:ascii="Calibri" w:hAnsi="Calibri"/>
        </w:rPr>
        <w:t xml:space="preserve"> </w:t>
      </w:r>
    </w:p>
    <w:p w14:paraId="4D153E09" w14:textId="170B24A7" w:rsidR="00390F3E" w:rsidRPr="00390F3E" w:rsidRDefault="00001C7C" w:rsidP="00D24E48">
      <w:pPr>
        <w:jc w:val="both"/>
      </w:pPr>
      <w:r w:rsidRPr="0047619B">
        <w:t>B</w:t>
      </w:r>
      <w:r w:rsidR="00EE277F" w:rsidRPr="0047619B">
        <w:t xml:space="preserve">ased on </w:t>
      </w:r>
      <w:r w:rsidR="00717FC5">
        <w:t>the WID [1]</w:t>
      </w:r>
      <w:r w:rsidR="00EE277F" w:rsidRPr="0047619B">
        <w:t xml:space="preserve">, </w:t>
      </w:r>
      <w:r w:rsidR="00717FC5">
        <w:t xml:space="preserve">the completion date for Core Part is 12/2022 and for Performance Part is 06/2023. </w:t>
      </w:r>
      <w:r w:rsidR="0054440A">
        <w:t xml:space="preserve">In other words, there are only 3 meetings provided RAN4 core part discussion and the 3 meetings for the performance part. </w:t>
      </w:r>
    </w:p>
    <w:p w14:paraId="35826464" w14:textId="70F75D62" w:rsidR="00581EC0" w:rsidRPr="008C4D48" w:rsidRDefault="008C4D48" w:rsidP="008C4D48">
      <w:pPr>
        <w:pStyle w:val="Heading2"/>
        <w:rPr>
          <w:rFonts w:asciiTheme="minorHAnsi" w:hAnsiTheme="minorHAnsi" w:cstheme="minorHAnsi"/>
        </w:rPr>
      </w:pPr>
      <w:r>
        <w:rPr>
          <w:rFonts w:asciiTheme="minorHAnsi" w:hAnsiTheme="minorHAnsi" w:cstheme="minorHAnsi"/>
        </w:rPr>
        <w:t xml:space="preserve">2.1 </w:t>
      </w:r>
      <w:r w:rsidR="0044212C" w:rsidRPr="008C4D48">
        <w:rPr>
          <w:rFonts w:asciiTheme="minorHAnsi" w:hAnsiTheme="minorHAnsi" w:cstheme="minorHAnsi"/>
        </w:rPr>
        <w:t xml:space="preserve">RF </w:t>
      </w:r>
      <w:r w:rsidR="0053612D" w:rsidRPr="008C4D48">
        <w:rPr>
          <w:rFonts w:asciiTheme="minorHAnsi" w:hAnsiTheme="minorHAnsi" w:cstheme="minorHAnsi"/>
        </w:rPr>
        <w:t xml:space="preserve">core </w:t>
      </w:r>
      <w:proofErr w:type="gramStart"/>
      <w:r w:rsidR="0044212C" w:rsidRPr="008C4D48">
        <w:rPr>
          <w:rFonts w:asciiTheme="minorHAnsi" w:hAnsiTheme="minorHAnsi" w:cstheme="minorHAnsi"/>
        </w:rPr>
        <w:t>requirements</w:t>
      </w:r>
      <w:proofErr w:type="gramEnd"/>
      <w:r w:rsidR="0044212C" w:rsidRPr="008C4D48">
        <w:rPr>
          <w:rFonts w:asciiTheme="minorHAnsi" w:hAnsiTheme="minorHAnsi" w:cstheme="minorHAnsi"/>
        </w:rPr>
        <w:t xml:space="preserve"> part</w:t>
      </w:r>
    </w:p>
    <w:p w14:paraId="734B367D" w14:textId="2A4C8819" w:rsidR="008C4D48" w:rsidRPr="0044212C" w:rsidRDefault="0044212C" w:rsidP="008C4D48">
      <w:pPr>
        <w:pStyle w:val="ListParagraph"/>
        <w:numPr>
          <w:ilvl w:val="0"/>
          <w:numId w:val="24"/>
        </w:numPr>
        <w:autoSpaceDE w:val="0"/>
        <w:autoSpaceDN w:val="0"/>
        <w:adjustRightInd w:val="0"/>
        <w:snapToGrid w:val="0"/>
        <w:spacing w:line="360" w:lineRule="auto"/>
        <w:jc w:val="both"/>
      </w:pPr>
      <w:r w:rsidRPr="0044212C">
        <w:t>3GPP RAN4 #104-e meeting (August 2022)</w:t>
      </w:r>
    </w:p>
    <w:p w14:paraId="7654F862" w14:textId="5973D84B" w:rsidR="0044212C" w:rsidRPr="0044212C" w:rsidRDefault="0044212C" w:rsidP="00293BF4">
      <w:pPr>
        <w:pStyle w:val="ListParagraph"/>
        <w:numPr>
          <w:ilvl w:val="0"/>
          <w:numId w:val="22"/>
        </w:numPr>
        <w:spacing w:after="120" w:line="360" w:lineRule="auto"/>
        <w:ind w:left="641" w:hanging="357"/>
        <w:contextualSpacing w:val="0"/>
        <w:rPr>
          <w:rFonts w:ascii="Calibri" w:eastAsia="PMingLiU" w:hAnsi="Calibri" w:cs="Calibri"/>
        </w:rPr>
      </w:pPr>
      <w:r>
        <w:t>Approve</w:t>
      </w:r>
      <w:r w:rsidRPr="0044212C">
        <w:t xml:space="preserve"> workplan</w:t>
      </w:r>
    </w:p>
    <w:p w14:paraId="34C9CBC7" w14:textId="1EF94228" w:rsidR="0044212C" w:rsidRPr="0044212C" w:rsidRDefault="0044212C" w:rsidP="00293BF4">
      <w:pPr>
        <w:pStyle w:val="ListParagraph"/>
        <w:numPr>
          <w:ilvl w:val="0"/>
          <w:numId w:val="22"/>
        </w:numPr>
        <w:spacing w:after="120" w:line="360" w:lineRule="auto"/>
        <w:ind w:left="641" w:hanging="357"/>
        <w:contextualSpacing w:val="0"/>
      </w:pPr>
      <w:r w:rsidRPr="0044212C">
        <w:t xml:space="preserve">Endorse skeleton for </w:t>
      </w:r>
      <w:r>
        <w:t xml:space="preserve">new specs </w:t>
      </w:r>
      <w:r w:rsidR="008C4D48">
        <w:t>TS</w:t>
      </w:r>
      <w:r>
        <w:t xml:space="preserve">36.102 (UE) and </w:t>
      </w:r>
      <w:r w:rsidR="008C4D48">
        <w:t>TS</w:t>
      </w:r>
      <w:r>
        <w:t>36.108 (SAN)</w:t>
      </w:r>
    </w:p>
    <w:p w14:paraId="3C9B54A7" w14:textId="206C2754" w:rsidR="0044212C" w:rsidRPr="0044212C" w:rsidRDefault="008F60D5" w:rsidP="00293BF4">
      <w:pPr>
        <w:pStyle w:val="ListParagraph"/>
        <w:numPr>
          <w:ilvl w:val="0"/>
          <w:numId w:val="22"/>
        </w:numPr>
        <w:spacing w:after="120" w:line="360" w:lineRule="auto"/>
        <w:ind w:left="641" w:hanging="357"/>
        <w:contextualSpacing w:val="0"/>
      </w:pPr>
      <w:r>
        <w:t>Agree s</w:t>
      </w:r>
      <w:r w:rsidR="0044212C" w:rsidRPr="0044212C">
        <w:t>pec drafting principles/detailed structure</w:t>
      </w:r>
    </w:p>
    <w:p w14:paraId="2E0B6FD3" w14:textId="77777777" w:rsidR="0044212C" w:rsidRPr="0044212C" w:rsidRDefault="0044212C" w:rsidP="00293BF4">
      <w:pPr>
        <w:pStyle w:val="ListParagraph"/>
        <w:numPr>
          <w:ilvl w:val="0"/>
          <w:numId w:val="22"/>
        </w:numPr>
        <w:spacing w:after="120" w:line="360" w:lineRule="auto"/>
        <w:ind w:left="641" w:hanging="357"/>
        <w:contextualSpacing w:val="0"/>
      </w:pPr>
      <w:r w:rsidRPr="0044212C">
        <w:t>System parameters – 1</w:t>
      </w:r>
      <w:r w:rsidRPr="0044212C">
        <w:rPr>
          <w:vertAlign w:val="superscript"/>
        </w:rPr>
        <w:t>st</w:t>
      </w:r>
      <w:r w:rsidRPr="0044212C">
        <w:t xml:space="preserve"> discussion and agreements</w:t>
      </w:r>
    </w:p>
    <w:p w14:paraId="07CDAD60" w14:textId="77777777" w:rsidR="0044212C" w:rsidRPr="0044212C" w:rsidRDefault="0044212C" w:rsidP="00293BF4">
      <w:pPr>
        <w:pStyle w:val="ListParagraph"/>
        <w:numPr>
          <w:ilvl w:val="0"/>
          <w:numId w:val="22"/>
        </w:numPr>
        <w:spacing w:after="120" w:line="360" w:lineRule="auto"/>
        <w:ind w:left="641" w:hanging="357"/>
        <w:contextualSpacing w:val="0"/>
      </w:pPr>
      <w:r w:rsidRPr="0044212C">
        <w:t>UE RF – 1</w:t>
      </w:r>
      <w:r w:rsidRPr="0044212C">
        <w:rPr>
          <w:vertAlign w:val="superscript"/>
        </w:rPr>
        <w:t>st</w:t>
      </w:r>
      <w:r w:rsidRPr="0044212C">
        <w:t xml:space="preserve"> discussion and agreements</w:t>
      </w:r>
    </w:p>
    <w:p w14:paraId="7880E66E" w14:textId="77777777" w:rsidR="0044212C" w:rsidRPr="0044212C" w:rsidRDefault="0044212C" w:rsidP="00293BF4">
      <w:pPr>
        <w:pStyle w:val="ListParagraph"/>
        <w:numPr>
          <w:ilvl w:val="0"/>
          <w:numId w:val="22"/>
        </w:numPr>
        <w:spacing w:after="120" w:line="360" w:lineRule="auto"/>
        <w:ind w:left="641" w:hanging="357"/>
        <w:contextualSpacing w:val="0"/>
      </w:pPr>
      <w:r w:rsidRPr="0044212C">
        <w:t>SAN RF – 1</w:t>
      </w:r>
      <w:r w:rsidRPr="0044212C">
        <w:rPr>
          <w:vertAlign w:val="superscript"/>
        </w:rPr>
        <w:t>st</w:t>
      </w:r>
      <w:r w:rsidRPr="0044212C">
        <w:t xml:space="preserve"> discussion and agreements</w:t>
      </w:r>
    </w:p>
    <w:p w14:paraId="041510C3" w14:textId="19310920" w:rsidR="0044212C" w:rsidRDefault="0044212C" w:rsidP="00293BF4">
      <w:pPr>
        <w:pStyle w:val="ListParagraph"/>
        <w:numPr>
          <w:ilvl w:val="0"/>
          <w:numId w:val="22"/>
        </w:numPr>
        <w:spacing w:after="120" w:line="360" w:lineRule="auto"/>
        <w:ind w:left="641" w:hanging="357"/>
        <w:contextualSpacing w:val="0"/>
      </w:pPr>
      <w:r w:rsidRPr="0044212C">
        <w:t>Coexistence: 1</w:t>
      </w:r>
      <w:r w:rsidRPr="0044212C">
        <w:rPr>
          <w:vertAlign w:val="superscript"/>
        </w:rPr>
        <w:t>st</w:t>
      </w:r>
      <w:r w:rsidRPr="0044212C">
        <w:t xml:space="preserve"> discussion</w:t>
      </w:r>
      <w:r>
        <w:t xml:space="preserve"> </w:t>
      </w:r>
      <w:r w:rsidR="0053612D">
        <w:t xml:space="preserve">and </w:t>
      </w:r>
      <w:r w:rsidR="00390F3E">
        <w:rPr>
          <w:rFonts w:cstheme="minorHAnsi"/>
          <w:lang w:eastAsia="zh-CN"/>
        </w:rPr>
        <w:t>agreement</w:t>
      </w:r>
      <w:r w:rsidR="00390F3E">
        <w:rPr>
          <w:rFonts w:cstheme="minorHAnsi"/>
          <w:lang w:val="en-US" w:eastAsia="zh-CN"/>
        </w:rPr>
        <w:t xml:space="preserve"> on goals and system scenarios/assumptions</w:t>
      </w:r>
      <w:r w:rsidR="0053612D">
        <w:t>.</w:t>
      </w:r>
    </w:p>
    <w:p w14:paraId="5C1036DC" w14:textId="77777777" w:rsidR="008C4D48" w:rsidRPr="0044212C" w:rsidRDefault="008C4D48" w:rsidP="008C4D48">
      <w:pPr>
        <w:pStyle w:val="ListParagraph"/>
        <w:ind w:left="644"/>
      </w:pPr>
    </w:p>
    <w:p w14:paraId="5C096F9C" w14:textId="3B3E17C8" w:rsidR="0044212C" w:rsidRPr="0044212C" w:rsidRDefault="0044212C" w:rsidP="008C4D48">
      <w:pPr>
        <w:pStyle w:val="ListParagraph"/>
        <w:numPr>
          <w:ilvl w:val="0"/>
          <w:numId w:val="26"/>
        </w:numPr>
        <w:autoSpaceDE w:val="0"/>
        <w:autoSpaceDN w:val="0"/>
        <w:adjustRightInd w:val="0"/>
        <w:snapToGrid w:val="0"/>
        <w:spacing w:line="360" w:lineRule="auto"/>
        <w:jc w:val="both"/>
      </w:pPr>
      <w:r w:rsidRPr="0044212C">
        <w:t>3GPP RAN4 #104</w:t>
      </w:r>
      <w:r>
        <w:t>bis</w:t>
      </w:r>
      <w:r w:rsidRPr="0044212C">
        <w:t>-e meeting (</w:t>
      </w:r>
      <w:r>
        <w:t>October</w:t>
      </w:r>
      <w:r w:rsidRPr="0044212C">
        <w:t xml:space="preserve"> 2022)</w:t>
      </w:r>
    </w:p>
    <w:p w14:paraId="43A73A28" w14:textId="01011BE0" w:rsidR="0044212C" w:rsidRPr="0044212C" w:rsidRDefault="0044212C" w:rsidP="00293BF4">
      <w:pPr>
        <w:pStyle w:val="ListParagraph"/>
        <w:numPr>
          <w:ilvl w:val="0"/>
          <w:numId w:val="20"/>
        </w:numPr>
        <w:spacing w:after="120" w:line="360" w:lineRule="auto"/>
        <w:ind w:left="641" w:hanging="357"/>
        <w:contextualSpacing w:val="0"/>
      </w:pPr>
      <w:r w:rsidRPr="0044212C">
        <w:t xml:space="preserve">Initial draft spec content </w:t>
      </w:r>
      <w:r w:rsidR="0053612D">
        <w:t xml:space="preserve">available and endorsed </w:t>
      </w:r>
      <w:r w:rsidRPr="0044212C">
        <w:t xml:space="preserve">for new </w:t>
      </w:r>
      <w:r w:rsidR="008F60D5">
        <w:t xml:space="preserve">core </w:t>
      </w:r>
      <w:r w:rsidRPr="0044212C">
        <w:t>specs</w:t>
      </w:r>
    </w:p>
    <w:p w14:paraId="016ED9AA" w14:textId="77777777" w:rsidR="0044212C" w:rsidRPr="0044212C" w:rsidRDefault="0044212C" w:rsidP="00293BF4">
      <w:pPr>
        <w:pStyle w:val="ListParagraph"/>
        <w:numPr>
          <w:ilvl w:val="0"/>
          <w:numId w:val="20"/>
        </w:numPr>
        <w:spacing w:after="120" w:line="360" w:lineRule="auto"/>
        <w:ind w:left="641" w:hanging="357"/>
        <w:contextualSpacing w:val="0"/>
      </w:pPr>
      <w:r w:rsidRPr="0044212C">
        <w:t>Finalise all issues on System parameters</w:t>
      </w:r>
    </w:p>
    <w:p w14:paraId="14A10D07" w14:textId="74E16A6F" w:rsidR="0044212C" w:rsidRPr="0044212C" w:rsidRDefault="0044212C" w:rsidP="00293BF4">
      <w:pPr>
        <w:pStyle w:val="ListParagraph"/>
        <w:numPr>
          <w:ilvl w:val="0"/>
          <w:numId w:val="20"/>
        </w:numPr>
        <w:spacing w:after="120" w:line="360" w:lineRule="auto"/>
        <w:ind w:left="641" w:hanging="357"/>
        <w:contextualSpacing w:val="0"/>
      </w:pPr>
      <w:r w:rsidRPr="0044212C">
        <w:t xml:space="preserve">Progress UE RF: </w:t>
      </w:r>
      <w:r w:rsidR="008F60D5">
        <w:t>finalise</w:t>
      </w:r>
      <w:r w:rsidRPr="0044212C">
        <w:t xml:space="preserve"> majority of requirements</w:t>
      </w:r>
    </w:p>
    <w:p w14:paraId="017D76DA" w14:textId="252D5FC0" w:rsidR="0044212C" w:rsidRPr="0044212C" w:rsidRDefault="0044212C" w:rsidP="00293BF4">
      <w:pPr>
        <w:pStyle w:val="ListParagraph"/>
        <w:numPr>
          <w:ilvl w:val="0"/>
          <w:numId w:val="20"/>
        </w:numPr>
        <w:spacing w:after="120" w:line="360" w:lineRule="auto"/>
        <w:ind w:left="641" w:hanging="357"/>
        <w:contextualSpacing w:val="0"/>
      </w:pPr>
      <w:r w:rsidRPr="0044212C">
        <w:t xml:space="preserve">Progress SAN RF: </w:t>
      </w:r>
      <w:r w:rsidR="008F60D5">
        <w:t>finalise</w:t>
      </w:r>
      <w:r w:rsidRPr="0044212C">
        <w:t xml:space="preserve"> majority of requirements</w:t>
      </w:r>
    </w:p>
    <w:p w14:paraId="454535BD" w14:textId="09D7D0E3" w:rsidR="0044212C" w:rsidRDefault="0044212C" w:rsidP="00293BF4">
      <w:pPr>
        <w:pStyle w:val="ListParagraph"/>
        <w:numPr>
          <w:ilvl w:val="0"/>
          <w:numId w:val="20"/>
        </w:numPr>
        <w:spacing w:after="120" w:line="360" w:lineRule="auto"/>
        <w:ind w:left="641" w:hanging="357"/>
        <w:contextualSpacing w:val="0"/>
      </w:pPr>
      <w:r w:rsidRPr="0044212C">
        <w:t xml:space="preserve">Coexistence: </w:t>
      </w:r>
      <w:r w:rsidR="00390F3E" w:rsidRPr="00854C89">
        <w:rPr>
          <w:rFonts w:cstheme="minorHAnsi"/>
          <w:lang w:val="en-US" w:eastAsia="zh-CN"/>
        </w:rPr>
        <w:t>Finalize remaining assumptions,</w:t>
      </w:r>
      <w:r w:rsidR="00390F3E">
        <w:rPr>
          <w:rFonts w:cstheme="minorHAnsi"/>
          <w:lang w:val="en-US" w:eastAsia="zh-CN"/>
        </w:rPr>
        <w:t xml:space="preserve"> initial results provided and shared preferably [2 weeks] before RAN4 meeting, and further calibration/adaptation as necessary.</w:t>
      </w:r>
    </w:p>
    <w:p w14:paraId="37602D41" w14:textId="77777777" w:rsidR="008C4D48" w:rsidRDefault="008C4D48" w:rsidP="008C4D48">
      <w:pPr>
        <w:pStyle w:val="ListParagraph"/>
        <w:ind w:left="644"/>
        <w:contextualSpacing w:val="0"/>
      </w:pPr>
    </w:p>
    <w:p w14:paraId="5F15A1E5" w14:textId="59DF1921" w:rsidR="0044212C" w:rsidRPr="0044212C" w:rsidRDefault="0044212C" w:rsidP="008C4D48">
      <w:pPr>
        <w:pStyle w:val="ListParagraph"/>
        <w:numPr>
          <w:ilvl w:val="0"/>
          <w:numId w:val="16"/>
        </w:numPr>
        <w:autoSpaceDE w:val="0"/>
        <w:autoSpaceDN w:val="0"/>
        <w:adjustRightInd w:val="0"/>
        <w:snapToGrid w:val="0"/>
        <w:spacing w:line="360" w:lineRule="auto"/>
        <w:jc w:val="both"/>
      </w:pPr>
      <w:r w:rsidRPr="0044212C">
        <w:t>3GPP RAN4 #10</w:t>
      </w:r>
      <w:r>
        <w:t>5</w:t>
      </w:r>
      <w:r w:rsidRPr="0044212C">
        <w:t>-e meeting (</w:t>
      </w:r>
      <w:r>
        <w:t>November</w:t>
      </w:r>
      <w:r w:rsidRPr="0044212C">
        <w:t xml:space="preserve"> 2022)</w:t>
      </w:r>
    </w:p>
    <w:p w14:paraId="6A580C5A" w14:textId="77777777" w:rsidR="0044212C" w:rsidRPr="0044212C" w:rsidRDefault="0044212C" w:rsidP="00293BF4">
      <w:pPr>
        <w:pStyle w:val="ListParagraph"/>
        <w:numPr>
          <w:ilvl w:val="0"/>
          <w:numId w:val="21"/>
        </w:numPr>
        <w:spacing w:after="120" w:line="360" w:lineRule="auto"/>
        <w:ind w:left="641" w:hanging="357"/>
        <w:contextualSpacing w:val="0"/>
      </w:pPr>
      <w:r w:rsidRPr="0044212C">
        <w:t>Finalise all SAN/UE RF requirements issues</w:t>
      </w:r>
    </w:p>
    <w:p w14:paraId="4EDEB7B4" w14:textId="3BAA2846" w:rsidR="0044212C" w:rsidRPr="0044212C" w:rsidRDefault="0044212C" w:rsidP="00293BF4">
      <w:pPr>
        <w:pStyle w:val="ListParagraph"/>
        <w:numPr>
          <w:ilvl w:val="0"/>
          <w:numId w:val="21"/>
        </w:numPr>
        <w:spacing w:after="120" w:line="360" w:lineRule="auto"/>
        <w:ind w:left="641" w:hanging="357"/>
        <w:contextualSpacing w:val="0"/>
      </w:pPr>
      <w:r w:rsidRPr="0044212C">
        <w:t>Conclude coexistence</w:t>
      </w:r>
      <w:r w:rsidR="00390F3E">
        <w:t xml:space="preserve"> (by </w:t>
      </w:r>
      <w:r w:rsidR="00390F3E">
        <w:rPr>
          <w:rFonts w:cstheme="minorHAnsi"/>
          <w:lang w:val="en-US" w:eastAsia="zh-CN"/>
        </w:rPr>
        <w:t>f</w:t>
      </w:r>
      <w:r w:rsidR="00390F3E">
        <w:rPr>
          <w:rFonts w:cstheme="minorHAnsi"/>
          <w:lang w:val="en-US" w:eastAsia="zh-CN"/>
        </w:rPr>
        <w:t>urther refin</w:t>
      </w:r>
      <w:r w:rsidR="00390F3E">
        <w:rPr>
          <w:rFonts w:cstheme="minorHAnsi"/>
          <w:lang w:val="en-US" w:eastAsia="zh-CN"/>
        </w:rPr>
        <w:t>ing</w:t>
      </w:r>
      <w:r w:rsidR="00390F3E">
        <w:rPr>
          <w:rFonts w:cstheme="minorHAnsi"/>
          <w:lang w:val="en-US" w:eastAsia="zh-CN"/>
        </w:rPr>
        <w:t xml:space="preserve"> results</w:t>
      </w:r>
      <w:r w:rsidR="00390F3E">
        <w:rPr>
          <w:rFonts w:cstheme="minorHAnsi"/>
          <w:lang w:val="en-US" w:eastAsia="zh-CN"/>
        </w:rPr>
        <w:t xml:space="preserve">) </w:t>
      </w:r>
      <w:r w:rsidRPr="0044212C">
        <w:t xml:space="preserve">and </w:t>
      </w:r>
      <w:r w:rsidR="00390F3E">
        <w:t xml:space="preserve">agree </w:t>
      </w:r>
      <w:r w:rsidRPr="0044212C">
        <w:t>ACLR/ACS values</w:t>
      </w:r>
    </w:p>
    <w:p w14:paraId="513A5A84" w14:textId="7510BD5E" w:rsidR="0044212C" w:rsidRDefault="0044212C" w:rsidP="00293BF4">
      <w:pPr>
        <w:pStyle w:val="ListParagraph"/>
        <w:numPr>
          <w:ilvl w:val="0"/>
          <w:numId w:val="21"/>
        </w:numPr>
        <w:spacing w:after="120" w:line="360" w:lineRule="auto"/>
        <w:ind w:left="641" w:hanging="357"/>
        <w:contextualSpacing w:val="0"/>
      </w:pPr>
      <w:r w:rsidRPr="0044212C">
        <w:t>Final</w:t>
      </w:r>
      <w:r>
        <w:t xml:space="preserve">ize and approve all Text Proposals </w:t>
      </w:r>
      <w:r w:rsidR="008F60D5">
        <w:t>to complete specifications</w:t>
      </w:r>
    </w:p>
    <w:p w14:paraId="057C6251" w14:textId="42527473" w:rsidR="0053612D" w:rsidRDefault="0053612D" w:rsidP="0053612D"/>
    <w:p w14:paraId="06CDF108" w14:textId="47B0D916" w:rsidR="008F60D5" w:rsidRPr="008F60D5" w:rsidRDefault="008F60D5" w:rsidP="008F60D5">
      <w:pPr>
        <w:rPr>
          <w:rFonts w:cstheme="minorHAnsi"/>
          <w:b/>
          <w:bCs/>
        </w:rPr>
      </w:pPr>
      <w:r w:rsidRPr="008F60D5">
        <w:rPr>
          <w:rFonts w:cstheme="minorHAnsi"/>
        </w:rPr>
        <w:t xml:space="preserve">NOTE: Some companies have also enquired about whether we intend to create a TR for documenting any coexistence analysis. As the coexistence effort is not expected to be large, our preference would be to </w:t>
      </w:r>
      <w:r w:rsidRPr="008F60D5">
        <w:rPr>
          <w:rFonts w:cstheme="minorHAnsi"/>
          <w:u w:val="single"/>
        </w:rPr>
        <w:t>maintain a working document</w:t>
      </w:r>
      <w:r w:rsidRPr="008F60D5">
        <w:rPr>
          <w:rFonts w:cstheme="minorHAnsi"/>
        </w:rPr>
        <w:t xml:space="preserve"> if we need to align on any coexistence assumptions or capture results during </w:t>
      </w:r>
      <w:r w:rsidRPr="008F60D5">
        <w:rPr>
          <w:rFonts w:cstheme="minorHAnsi"/>
        </w:rPr>
        <w:lastRenderedPageBreak/>
        <w:t>the WI, to minimize workload and avoid duplication during the WI. If desired, at the end of the WI we could reflect on whether to formalize the outcome in maybe an existing TR.</w:t>
      </w:r>
    </w:p>
    <w:p w14:paraId="704A4022" w14:textId="6B8B48D1" w:rsidR="00293BF4" w:rsidRPr="008F60D5" w:rsidRDefault="00293BF4" w:rsidP="0053612D"/>
    <w:p w14:paraId="02A0ED7E" w14:textId="5CC677E8" w:rsidR="0053612D" w:rsidRPr="008C4D48" w:rsidRDefault="008C4D48" w:rsidP="008C4D48">
      <w:pPr>
        <w:pStyle w:val="Heading2"/>
        <w:rPr>
          <w:rFonts w:asciiTheme="minorHAnsi" w:hAnsiTheme="minorHAnsi" w:cstheme="minorHAnsi"/>
        </w:rPr>
      </w:pPr>
      <w:r>
        <w:rPr>
          <w:rFonts w:asciiTheme="minorHAnsi" w:hAnsiTheme="minorHAnsi" w:cstheme="minorHAnsi"/>
        </w:rPr>
        <w:t xml:space="preserve">2.2 </w:t>
      </w:r>
      <w:r w:rsidR="0053612D" w:rsidRPr="008C4D48">
        <w:rPr>
          <w:rFonts w:asciiTheme="minorHAnsi" w:hAnsiTheme="minorHAnsi" w:cstheme="minorHAnsi"/>
        </w:rPr>
        <w:t xml:space="preserve">RRM </w:t>
      </w:r>
      <w:r>
        <w:rPr>
          <w:rFonts w:asciiTheme="minorHAnsi" w:hAnsiTheme="minorHAnsi" w:cstheme="minorHAnsi"/>
        </w:rPr>
        <w:t xml:space="preserve">core &amp; performance </w:t>
      </w:r>
      <w:r w:rsidR="0053612D" w:rsidRPr="008C4D48">
        <w:rPr>
          <w:rFonts w:asciiTheme="minorHAnsi" w:hAnsiTheme="minorHAnsi" w:cstheme="minorHAnsi"/>
        </w:rPr>
        <w:t>requirements part</w:t>
      </w:r>
    </w:p>
    <w:p w14:paraId="77FD92BD" w14:textId="68CAFF4D" w:rsidR="00581EC0" w:rsidRPr="008C4D48" w:rsidRDefault="00581EC0" w:rsidP="00554FAE">
      <w:pPr>
        <w:pStyle w:val="ListParagraph"/>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4-</w:t>
      </w:r>
      <w:r w:rsidRPr="008C4D48">
        <w:rPr>
          <w:lang w:eastAsia="zh-CN"/>
        </w:rPr>
        <w:t>e meeting (August, 202</w:t>
      </w:r>
      <w:r w:rsidR="00AC1DE7" w:rsidRPr="008C4D48">
        <w:rPr>
          <w:lang w:eastAsia="zh-CN"/>
        </w:rPr>
        <w:t>2</w:t>
      </w:r>
      <w:r w:rsidRPr="008C4D48">
        <w:rPr>
          <w:lang w:eastAsia="zh-CN"/>
        </w:rPr>
        <w:t xml:space="preserve">, </w:t>
      </w:r>
      <w:r w:rsidR="00AC1DE7" w:rsidRPr="008C4D48">
        <w:rPr>
          <w:b/>
          <w:lang w:eastAsia="zh-CN"/>
        </w:rPr>
        <w:t>Core Part</w:t>
      </w:r>
      <w:r w:rsidRPr="008C4D48">
        <w:rPr>
          <w:lang w:eastAsia="zh-CN"/>
        </w:rPr>
        <w:t>)</w:t>
      </w:r>
    </w:p>
    <w:p w14:paraId="3A87BA91" w14:textId="42D061BB" w:rsidR="00204565" w:rsidRPr="008C4D48" w:rsidRDefault="00204565" w:rsidP="00293BF4">
      <w:pPr>
        <w:pStyle w:val="ListParagraph"/>
        <w:numPr>
          <w:ilvl w:val="0"/>
          <w:numId w:val="14"/>
        </w:numPr>
        <w:autoSpaceDE w:val="0"/>
        <w:autoSpaceDN w:val="0"/>
        <w:adjustRightInd w:val="0"/>
        <w:spacing w:line="360" w:lineRule="auto"/>
        <w:ind w:left="714" w:hanging="357"/>
        <w:contextualSpacing w:val="0"/>
        <w:jc w:val="both"/>
        <w:rPr>
          <w:bCs/>
          <w:kern w:val="24"/>
        </w:rPr>
      </w:pPr>
      <w:r w:rsidRPr="008C4D48">
        <w:rPr>
          <w:rFonts w:hint="eastAsia"/>
          <w:bCs/>
          <w:kern w:val="24"/>
        </w:rPr>
        <w:t>A</w:t>
      </w:r>
      <w:r w:rsidRPr="008C4D48">
        <w:rPr>
          <w:bCs/>
          <w:kern w:val="24"/>
        </w:rPr>
        <w:t>pprove Work plan</w:t>
      </w:r>
    </w:p>
    <w:p w14:paraId="4F420F49" w14:textId="0C2A326D" w:rsidR="00204565" w:rsidRPr="006A7AA2" w:rsidRDefault="00204565" w:rsidP="00293BF4">
      <w:pPr>
        <w:pStyle w:val="ListParagraph"/>
        <w:numPr>
          <w:ilvl w:val="0"/>
          <w:numId w:val="14"/>
        </w:numPr>
        <w:autoSpaceDE w:val="0"/>
        <w:autoSpaceDN w:val="0"/>
        <w:adjustRightInd w:val="0"/>
        <w:spacing w:line="360" w:lineRule="auto"/>
        <w:ind w:left="714" w:hanging="357"/>
        <w:contextualSpacing w:val="0"/>
        <w:jc w:val="both"/>
        <w:rPr>
          <w:bCs/>
          <w:kern w:val="24"/>
        </w:rPr>
      </w:pPr>
      <w:r w:rsidRPr="008C4D48">
        <w:rPr>
          <w:rFonts w:eastAsia="PMingLiU" w:hint="eastAsia"/>
          <w:bCs/>
          <w:kern w:val="24"/>
          <w:lang w:eastAsia="zh-TW"/>
        </w:rPr>
        <w:t>E</w:t>
      </w:r>
      <w:r w:rsidRPr="008C4D48">
        <w:rPr>
          <w:rFonts w:eastAsia="PMingLiU"/>
          <w:bCs/>
          <w:kern w:val="24"/>
          <w:lang w:eastAsia="zh-TW"/>
        </w:rPr>
        <w:t xml:space="preserve">ndorse initial </w:t>
      </w:r>
      <w:r w:rsidR="00D02230" w:rsidRPr="008C4D48">
        <w:rPr>
          <w:rFonts w:eastAsia="PMingLiU"/>
          <w:bCs/>
          <w:kern w:val="24"/>
          <w:lang w:eastAsia="zh-TW"/>
        </w:rPr>
        <w:t>CR</w:t>
      </w:r>
      <w:r w:rsidRPr="008C4D48">
        <w:rPr>
          <w:rFonts w:eastAsia="PMingLiU"/>
          <w:bCs/>
          <w:kern w:val="24"/>
          <w:lang w:eastAsia="zh-TW"/>
        </w:rPr>
        <w:t xml:space="preserve"> structure </w:t>
      </w:r>
    </w:p>
    <w:p w14:paraId="49DD4295" w14:textId="54B485A9" w:rsidR="00122981" w:rsidRPr="008C4D48" w:rsidRDefault="00122981" w:rsidP="00293BF4">
      <w:pPr>
        <w:pStyle w:val="ListParagraph"/>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Work split</w:t>
      </w:r>
      <w:r>
        <w:rPr>
          <w:bCs/>
          <w:kern w:val="24"/>
        </w:rPr>
        <w:t xml:space="preserve"> on initial CR</w:t>
      </w:r>
    </w:p>
    <w:p w14:paraId="55F36301" w14:textId="3977E4CE" w:rsidR="00581EC0" w:rsidRDefault="00DA46FE" w:rsidP="00293BF4">
      <w:pPr>
        <w:pStyle w:val="ListParagraph"/>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Discuss RRM core part</w:t>
      </w:r>
      <w:r w:rsidR="00581EC0" w:rsidRPr="008C4D48">
        <w:rPr>
          <w:bCs/>
          <w:kern w:val="24"/>
        </w:rPr>
        <w:t xml:space="preserve"> </w:t>
      </w:r>
      <w:r w:rsidRPr="008C4D48">
        <w:rPr>
          <w:bCs/>
          <w:kern w:val="24"/>
        </w:rPr>
        <w:t xml:space="preserve">requirements. </w:t>
      </w:r>
    </w:p>
    <w:p w14:paraId="69EB6A4C" w14:textId="77777777" w:rsidR="00581EC0" w:rsidRPr="008C4D48" w:rsidRDefault="00581EC0" w:rsidP="00293BF4"/>
    <w:p w14:paraId="0759CE70" w14:textId="7460B5C7" w:rsidR="00581EC0" w:rsidRPr="008C4D48" w:rsidRDefault="00581EC0" w:rsidP="00581EC0">
      <w:pPr>
        <w:pStyle w:val="ListParagraph"/>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4-</w:t>
      </w:r>
      <w:r w:rsidRPr="008C4D48">
        <w:rPr>
          <w:lang w:eastAsia="zh-CN"/>
        </w:rPr>
        <w:t>bis</w:t>
      </w:r>
      <w:r w:rsidR="00AC1DE7" w:rsidRPr="008C4D48">
        <w:rPr>
          <w:lang w:eastAsia="zh-CN"/>
        </w:rPr>
        <w:t>-e</w:t>
      </w:r>
      <w:r w:rsidRPr="008C4D48">
        <w:rPr>
          <w:lang w:eastAsia="zh-CN"/>
        </w:rPr>
        <w:t xml:space="preserve"> meeting (October, 202</w:t>
      </w:r>
      <w:r w:rsidR="00AC1DE7" w:rsidRPr="008C4D48">
        <w:rPr>
          <w:lang w:eastAsia="zh-CN"/>
        </w:rPr>
        <w:t>2</w:t>
      </w:r>
      <w:r w:rsidRPr="008C4D48">
        <w:rPr>
          <w:lang w:eastAsia="zh-CN"/>
        </w:rPr>
        <w:t xml:space="preserve">, </w:t>
      </w:r>
      <w:r w:rsidR="00AC1DE7" w:rsidRPr="008C4D48">
        <w:rPr>
          <w:b/>
          <w:lang w:eastAsia="zh-CN"/>
        </w:rPr>
        <w:t>Core Part</w:t>
      </w:r>
      <w:r w:rsidR="00AC1DE7" w:rsidRPr="008C4D48">
        <w:rPr>
          <w:lang w:eastAsia="zh-CN"/>
        </w:rPr>
        <w:t>)</w:t>
      </w:r>
    </w:p>
    <w:p w14:paraId="77EA1A3F" w14:textId="77777777" w:rsidR="00DA46FE" w:rsidRPr="008C4D48" w:rsidRDefault="00DA46FE" w:rsidP="00293BF4">
      <w:pPr>
        <w:pStyle w:val="ListParagraph"/>
        <w:numPr>
          <w:ilvl w:val="0"/>
          <w:numId w:val="14"/>
        </w:numPr>
        <w:autoSpaceDE w:val="0"/>
        <w:autoSpaceDN w:val="0"/>
        <w:adjustRightInd w:val="0"/>
        <w:spacing w:after="120" w:line="360" w:lineRule="auto"/>
        <w:ind w:left="714" w:hanging="357"/>
        <w:contextualSpacing w:val="0"/>
        <w:jc w:val="both"/>
        <w:rPr>
          <w:bCs/>
          <w:kern w:val="24"/>
        </w:rPr>
      </w:pPr>
      <w:r w:rsidRPr="008C4D48">
        <w:rPr>
          <w:bCs/>
          <w:kern w:val="24"/>
        </w:rPr>
        <w:t xml:space="preserve">Discuss RRM core part requirements. </w:t>
      </w:r>
    </w:p>
    <w:p w14:paraId="5BE77966" w14:textId="528F85B2" w:rsidR="00581EC0" w:rsidRPr="008C4D48" w:rsidRDefault="00581EC0" w:rsidP="00293BF4">
      <w:pPr>
        <w:pStyle w:val="ListParagraph"/>
        <w:numPr>
          <w:ilvl w:val="0"/>
          <w:numId w:val="14"/>
        </w:numPr>
        <w:autoSpaceDE w:val="0"/>
        <w:autoSpaceDN w:val="0"/>
        <w:adjustRightInd w:val="0"/>
        <w:spacing w:after="120" w:line="360" w:lineRule="auto"/>
        <w:ind w:left="714" w:hanging="357"/>
        <w:contextualSpacing w:val="0"/>
        <w:jc w:val="both"/>
        <w:rPr>
          <w:bCs/>
          <w:kern w:val="24"/>
        </w:rPr>
      </w:pPr>
      <w:r w:rsidRPr="008C4D48">
        <w:rPr>
          <w:bCs/>
          <w:kern w:val="24"/>
        </w:rPr>
        <w:t xml:space="preserve">Initial draft CR(s) on core part in </w:t>
      </w:r>
      <w:r w:rsidR="003F4EE6" w:rsidRPr="008C4D48">
        <w:rPr>
          <w:bCs/>
          <w:kern w:val="24"/>
        </w:rPr>
        <w:t>TS3</w:t>
      </w:r>
      <w:r w:rsidR="003F4EE6">
        <w:rPr>
          <w:bCs/>
          <w:kern w:val="24"/>
        </w:rPr>
        <w:t>6</w:t>
      </w:r>
      <w:r w:rsidRPr="008C4D48">
        <w:rPr>
          <w:bCs/>
          <w:kern w:val="24"/>
        </w:rPr>
        <w:t>.133</w:t>
      </w:r>
      <w:r w:rsidR="00D51066">
        <w:rPr>
          <w:bCs/>
          <w:kern w:val="24"/>
        </w:rPr>
        <w:t>, based on the work split and agreement in RAN4#104-e.</w:t>
      </w:r>
      <w:r w:rsidRPr="008C4D48">
        <w:rPr>
          <w:bCs/>
          <w:kern w:val="24"/>
        </w:rPr>
        <w:t xml:space="preserve"> </w:t>
      </w:r>
    </w:p>
    <w:p w14:paraId="5A292262" w14:textId="77777777" w:rsidR="00581EC0" w:rsidRPr="008C4D48" w:rsidRDefault="00581EC0" w:rsidP="00FC5440">
      <w:pPr>
        <w:pStyle w:val="ListParagraph"/>
        <w:autoSpaceDE w:val="0"/>
        <w:autoSpaceDN w:val="0"/>
        <w:adjustRightInd w:val="0"/>
        <w:spacing w:line="360" w:lineRule="auto"/>
        <w:ind w:left="1797"/>
        <w:jc w:val="both"/>
        <w:rPr>
          <w:lang w:eastAsia="zh-CN"/>
        </w:rPr>
      </w:pPr>
    </w:p>
    <w:p w14:paraId="7718EBC1" w14:textId="2726889E" w:rsidR="00581EC0" w:rsidRPr="008C4D48" w:rsidRDefault="00581EC0" w:rsidP="00581EC0">
      <w:pPr>
        <w:pStyle w:val="ListParagraph"/>
        <w:numPr>
          <w:ilvl w:val="0"/>
          <w:numId w:val="13"/>
        </w:numPr>
        <w:autoSpaceDE w:val="0"/>
        <w:autoSpaceDN w:val="0"/>
        <w:adjustRightInd w:val="0"/>
        <w:spacing w:line="360" w:lineRule="auto"/>
        <w:contextualSpacing w:val="0"/>
        <w:jc w:val="both"/>
        <w:rPr>
          <w:lang w:eastAsia="zh-CN"/>
        </w:rPr>
      </w:pPr>
      <w:r w:rsidRPr="008C4D48">
        <w:rPr>
          <w:lang w:eastAsia="zh-CN"/>
        </w:rPr>
        <w:t>3GPP RAN4 #10</w:t>
      </w:r>
      <w:r w:rsidR="00AC1DE7" w:rsidRPr="008C4D48">
        <w:rPr>
          <w:lang w:eastAsia="zh-CN"/>
        </w:rPr>
        <w:t>5-e</w:t>
      </w:r>
      <w:r w:rsidRPr="008C4D48">
        <w:rPr>
          <w:lang w:eastAsia="zh-CN"/>
        </w:rPr>
        <w:t xml:space="preserve"> meeting (November, 202</w:t>
      </w:r>
      <w:r w:rsidR="00AC1DE7" w:rsidRPr="008C4D48">
        <w:rPr>
          <w:lang w:eastAsia="zh-CN"/>
        </w:rPr>
        <w:t>2</w:t>
      </w:r>
      <w:r w:rsidRPr="008C4D48">
        <w:rPr>
          <w:lang w:eastAsia="zh-CN"/>
        </w:rPr>
        <w:t xml:space="preserve">, </w:t>
      </w:r>
      <w:r w:rsidR="00AC1DE7" w:rsidRPr="008C4D48">
        <w:rPr>
          <w:b/>
          <w:lang w:eastAsia="zh-CN"/>
        </w:rPr>
        <w:t>Core Part</w:t>
      </w:r>
      <w:r w:rsidR="00AC1DE7" w:rsidRPr="008C4D48">
        <w:rPr>
          <w:lang w:eastAsia="zh-CN"/>
        </w:rPr>
        <w:t>)</w:t>
      </w:r>
    </w:p>
    <w:p w14:paraId="5769B611" w14:textId="6708F03A" w:rsidR="00056ECF" w:rsidRDefault="00581EC0" w:rsidP="00FC5440">
      <w:pPr>
        <w:pStyle w:val="ListParagraph"/>
        <w:numPr>
          <w:ilvl w:val="0"/>
          <w:numId w:val="14"/>
        </w:numPr>
        <w:autoSpaceDE w:val="0"/>
        <w:autoSpaceDN w:val="0"/>
        <w:adjustRightInd w:val="0"/>
        <w:spacing w:line="360" w:lineRule="auto"/>
        <w:ind w:left="714" w:hanging="357"/>
        <w:contextualSpacing w:val="0"/>
        <w:jc w:val="both"/>
        <w:rPr>
          <w:bCs/>
          <w:kern w:val="24"/>
        </w:rPr>
      </w:pPr>
      <w:r w:rsidRPr="008C4D48">
        <w:rPr>
          <w:bCs/>
          <w:kern w:val="24"/>
        </w:rPr>
        <w:t xml:space="preserve">finalize RRM core part and the corresponding final CR(s) on core part in </w:t>
      </w:r>
      <w:r w:rsidR="003F4EE6" w:rsidRPr="008C4D48">
        <w:rPr>
          <w:bCs/>
          <w:kern w:val="24"/>
        </w:rPr>
        <w:t>TS3</w:t>
      </w:r>
      <w:r w:rsidR="003F4EE6">
        <w:rPr>
          <w:bCs/>
          <w:kern w:val="24"/>
        </w:rPr>
        <w:t>6</w:t>
      </w:r>
      <w:r w:rsidRPr="008C4D48">
        <w:rPr>
          <w:bCs/>
          <w:kern w:val="24"/>
        </w:rPr>
        <w:t xml:space="preserve">.133 </w:t>
      </w:r>
    </w:p>
    <w:p w14:paraId="0EDAE270" w14:textId="77777777" w:rsidR="00FC5440" w:rsidRDefault="00FC5440" w:rsidP="00FC5440">
      <w:pPr>
        <w:pStyle w:val="ListParagraph"/>
        <w:autoSpaceDE w:val="0"/>
        <w:autoSpaceDN w:val="0"/>
        <w:adjustRightInd w:val="0"/>
        <w:spacing w:line="360" w:lineRule="auto"/>
        <w:ind w:left="714"/>
        <w:jc w:val="both"/>
        <w:rPr>
          <w:bCs/>
          <w:kern w:val="24"/>
        </w:rPr>
      </w:pPr>
    </w:p>
    <w:p w14:paraId="70C67FA1" w14:textId="6857DE10" w:rsidR="00056ECF" w:rsidRPr="008C4D48" w:rsidRDefault="00056ECF" w:rsidP="00FC5440">
      <w:pPr>
        <w:pStyle w:val="ListParagraph"/>
        <w:numPr>
          <w:ilvl w:val="0"/>
          <w:numId w:val="13"/>
        </w:numPr>
        <w:ind w:left="357" w:hanging="357"/>
        <w:contextualSpacing w:val="0"/>
        <w:rPr>
          <w:lang w:eastAsia="zh-CN"/>
        </w:rPr>
      </w:pPr>
      <w:r w:rsidRPr="008C4D48">
        <w:rPr>
          <w:lang w:eastAsia="zh-CN"/>
        </w:rPr>
        <w:t>3GPP RAN4 #10</w:t>
      </w:r>
      <w:r w:rsidR="00BB6722" w:rsidRPr="008C4D48">
        <w:rPr>
          <w:lang w:eastAsia="zh-CN"/>
        </w:rPr>
        <w:t>6</w:t>
      </w:r>
      <w:r w:rsidRPr="008C4D48">
        <w:rPr>
          <w:lang w:eastAsia="zh-CN"/>
        </w:rPr>
        <w:t xml:space="preserve"> meeting (</w:t>
      </w:r>
      <w:r w:rsidR="00BB6722" w:rsidRPr="008C4D48">
        <w:rPr>
          <w:lang w:eastAsia="zh-CN"/>
        </w:rPr>
        <w:t>Feb.</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47BE53FA" w14:textId="086D90E0" w:rsidR="00056ECF" w:rsidRPr="008C4D48" w:rsidRDefault="00056ECF" w:rsidP="00554FAE">
      <w:pPr>
        <w:pStyle w:val="ListParagraph"/>
        <w:numPr>
          <w:ilvl w:val="0"/>
          <w:numId w:val="14"/>
        </w:numPr>
        <w:autoSpaceDE w:val="0"/>
        <w:autoSpaceDN w:val="0"/>
        <w:adjustRightInd w:val="0"/>
        <w:spacing w:line="360" w:lineRule="auto"/>
        <w:contextualSpacing w:val="0"/>
        <w:jc w:val="both"/>
        <w:rPr>
          <w:lang w:eastAsia="zh-CN"/>
        </w:rPr>
      </w:pPr>
      <w:r w:rsidRPr="008C4D48">
        <w:rPr>
          <w:bCs/>
          <w:kern w:val="24"/>
        </w:rPr>
        <w:t>Work split on test cases</w:t>
      </w:r>
      <w:r w:rsidR="00554FAE" w:rsidRPr="008C4D48">
        <w:rPr>
          <w:bCs/>
          <w:kern w:val="24"/>
        </w:rPr>
        <w:t xml:space="preserve"> </w:t>
      </w:r>
      <w:r w:rsidRPr="008C4D48">
        <w:rPr>
          <w:bCs/>
          <w:kern w:val="24"/>
        </w:rPr>
        <w:t>CR responsible companies.</w:t>
      </w:r>
    </w:p>
    <w:p w14:paraId="2024CE5C" w14:textId="77777777" w:rsidR="00554FAE" w:rsidRPr="008C4D48" w:rsidRDefault="00554FAE" w:rsidP="00FC5440">
      <w:pPr>
        <w:pStyle w:val="ListParagraph"/>
        <w:autoSpaceDE w:val="0"/>
        <w:autoSpaceDN w:val="0"/>
        <w:adjustRightInd w:val="0"/>
        <w:spacing w:line="360" w:lineRule="auto"/>
        <w:jc w:val="both"/>
        <w:rPr>
          <w:lang w:eastAsia="zh-CN"/>
        </w:rPr>
      </w:pPr>
    </w:p>
    <w:p w14:paraId="6AB209A8" w14:textId="4A2E876B" w:rsidR="00056ECF" w:rsidRPr="008C4D48" w:rsidRDefault="00056ECF" w:rsidP="00FC5440">
      <w:pPr>
        <w:pStyle w:val="ListParagraph"/>
        <w:numPr>
          <w:ilvl w:val="0"/>
          <w:numId w:val="13"/>
        </w:numPr>
        <w:ind w:left="357" w:hanging="357"/>
        <w:contextualSpacing w:val="0"/>
        <w:rPr>
          <w:lang w:eastAsia="zh-CN"/>
        </w:rPr>
      </w:pPr>
      <w:r w:rsidRPr="008C4D48">
        <w:rPr>
          <w:lang w:eastAsia="zh-CN"/>
        </w:rPr>
        <w:t>3GPP RAN4 #10</w:t>
      </w:r>
      <w:r w:rsidR="00BB6722" w:rsidRPr="008C4D48">
        <w:rPr>
          <w:lang w:eastAsia="zh-CN"/>
        </w:rPr>
        <w:t>6-bis</w:t>
      </w:r>
      <w:r w:rsidRPr="008C4D48">
        <w:rPr>
          <w:lang w:eastAsia="zh-CN"/>
        </w:rPr>
        <w:t xml:space="preserve"> meeting (</w:t>
      </w:r>
      <w:r w:rsidR="00BB6722" w:rsidRPr="008C4D48">
        <w:rPr>
          <w:lang w:eastAsia="zh-CN"/>
        </w:rPr>
        <w:t>April</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0A33CE22" w14:textId="5CF4D6DB" w:rsidR="00FC5440" w:rsidRDefault="00056ECF" w:rsidP="00FC5440">
      <w:pPr>
        <w:pStyle w:val="ListParagraph"/>
        <w:numPr>
          <w:ilvl w:val="0"/>
          <w:numId w:val="14"/>
        </w:numPr>
        <w:autoSpaceDE w:val="0"/>
        <w:autoSpaceDN w:val="0"/>
        <w:adjustRightInd w:val="0"/>
        <w:spacing w:line="360" w:lineRule="auto"/>
        <w:contextualSpacing w:val="0"/>
        <w:jc w:val="both"/>
        <w:rPr>
          <w:lang w:eastAsia="zh-CN"/>
        </w:rPr>
      </w:pPr>
      <w:r w:rsidRPr="008C4D48">
        <w:rPr>
          <w:lang w:eastAsia="zh-CN"/>
        </w:rPr>
        <w:t xml:space="preserve">Initial draft CR(s) on test cases in </w:t>
      </w:r>
      <w:r w:rsidR="003F4EE6" w:rsidRPr="008C4D48">
        <w:rPr>
          <w:lang w:eastAsia="zh-CN"/>
        </w:rPr>
        <w:t>TS3</w:t>
      </w:r>
      <w:r w:rsidR="003F4EE6">
        <w:rPr>
          <w:lang w:eastAsia="zh-CN"/>
        </w:rPr>
        <w:t>6</w:t>
      </w:r>
      <w:r w:rsidRPr="008C4D48">
        <w:rPr>
          <w:lang w:eastAsia="zh-CN"/>
        </w:rPr>
        <w:t xml:space="preserve">.133. </w:t>
      </w:r>
    </w:p>
    <w:p w14:paraId="232FD356" w14:textId="627DABC7" w:rsidR="00554FAE" w:rsidRPr="008C4D48" w:rsidRDefault="00FC5440" w:rsidP="00FC5440">
      <w:pPr>
        <w:pStyle w:val="ListParagraph"/>
        <w:autoSpaceDE w:val="0"/>
        <w:autoSpaceDN w:val="0"/>
        <w:adjustRightInd w:val="0"/>
        <w:spacing w:line="360" w:lineRule="auto"/>
        <w:jc w:val="both"/>
        <w:rPr>
          <w:lang w:eastAsia="zh-CN"/>
        </w:rPr>
      </w:pPr>
      <w:r>
        <w:tab/>
      </w:r>
    </w:p>
    <w:p w14:paraId="32B86794" w14:textId="7492BA63" w:rsidR="00056ECF" w:rsidRPr="008C4D48" w:rsidRDefault="00056ECF" w:rsidP="00FC5440">
      <w:pPr>
        <w:pStyle w:val="ListParagraph"/>
        <w:numPr>
          <w:ilvl w:val="0"/>
          <w:numId w:val="13"/>
        </w:numPr>
        <w:autoSpaceDE w:val="0"/>
        <w:autoSpaceDN w:val="0"/>
        <w:adjustRightInd w:val="0"/>
        <w:spacing w:line="360" w:lineRule="auto"/>
        <w:ind w:left="357" w:hanging="357"/>
        <w:contextualSpacing w:val="0"/>
        <w:jc w:val="both"/>
        <w:rPr>
          <w:lang w:eastAsia="zh-CN"/>
        </w:rPr>
      </w:pPr>
      <w:r w:rsidRPr="008C4D48">
        <w:rPr>
          <w:lang w:eastAsia="zh-CN"/>
        </w:rPr>
        <w:t>3GPP RAN4 #10</w:t>
      </w:r>
      <w:r w:rsidR="00BB6722" w:rsidRPr="008C4D48">
        <w:rPr>
          <w:lang w:eastAsia="zh-CN"/>
        </w:rPr>
        <w:t>7</w:t>
      </w:r>
      <w:r w:rsidRPr="008C4D48">
        <w:rPr>
          <w:lang w:eastAsia="zh-CN"/>
        </w:rPr>
        <w:t xml:space="preserve"> meeting (</w:t>
      </w:r>
      <w:r w:rsidR="00BB6722" w:rsidRPr="008C4D48">
        <w:rPr>
          <w:lang w:eastAsia="zh-CN"/>
        </w:rPr>
        <w:t>May</w:t>
      </w:r>
      <w:r w:rsidRPr="008C4D48">
        <w:rPr>
          <w:lang w:eastAsia="zh-CN"/>
        </w:rPr>
        <w:t>, 202</w:t>
      </w:r>
      <w:r w:rsidR="00BB6722" w:rsidRPr="008C4D48">
        <w:rPr>
          <w:lang w:eastAsia="zh-CN"/>
        </w:rPr>
        <w:t>3</w:t>
      </w:r>
      <w:r w:rsidRPr="008C4D48">
        <w:rPr>
          <w:lang w:eastAsia="zh-CN"/>
        </w:rPr>
        <w:t xml:space="preserve">, </w:t>
      </w:r>
      <w:r w:rsidRPr="008C4D48">
        <w:rPr>
          <w:b/>
          <w:lang w:eastAsia="zh-CN"/>
        </w:rPr>
        <w:t>Performance part</w:t>
      </w:r>
      <w:r w:rsidRPr="008C4D48">
        <w:rPr>
          <w:lang w:eastAsia="zh-CN"/>
        </w:rPr>
        <w:t>)</w:t>
      </w:r>
    </w:p>
    <w:p w14:paraId="5B16D9EE" w14:textId="77777777" w:rsidR="00056ECF" w:rsidRPr="008C4D48" w:rsidRDefault="00056ECF" w:rsidP="00293BF4">
      <w:pPr>
        <w:pStyle w:val="ListParagraph"/>
        <w:numPr>
          <w:ilvl w:val="0"/>
          <w:numId w:val="14"/>
        </w:numPr>
        <w:autoSpaceDE w:val="0"/>
        <w:autoSpaceDN w:val="0"/>
        <w:adjustRightInd w:val="0"/>
        <w:spacing w:after="120" w:line="360" w:lineRule="auto"/>
        <w:ind w:left="714" w:hanging="357"/>
        <w:contextualSpacing w:val="0"/>
        <w:jc w:val="both"/>
        <w:rPr>
          <w:lang w:eastAsia="zh-CN"/>
        </w:rPr>
      </w:pPr>
      <w:r w:rsidRPr="008C4D48">
        <w:rPr>
          <w:lang w:eastAsia="zh-CN"/>
        </w:rPr>
        <w:t xml:space="preserve">Finalization on </w:t>
      </w:r>
      <w:r w:rsidRPr="008C4D48">
        <w:rPr>
          <w:bCs/>
          <w:kern w:val="24"/>
        </w:rPr>
        <w:t>test cases design.</w:t>
      </w:r>
    </w:p>
    <w:p w14:paraId="16B36225" w14:textId="37E37E14" w:rsidR="00056ECF" w:rsidRDefault="00056ECF" w:rsidP="00293BF4">
      <w:pPr>
        <w:pStyle w:val="ListParagraph"/>
        <w:numPr>
          <w:ilvl w:val="0"/>
          <w:numId w:val="14"/>
        </w:numPr>
        <w:autoSpaceDE w:val="0"/>
        <w:autoSpaceDN w:val="0"/>
        <w:adjustRightInd w:val="0"/>
        <w:spacing w:after="120" w:line="360" w:lineRule="auto"/>
        <w:ind w:left="714" w:hanging="357"/>
        <w:contextualSpacing w:val="0"/>
        <w:jc w:val="both"/>
        <w:rPr>
          <w:lang w:eastAsia="zh-CN"/>
        </w:rPr>
      </w:pPr>
      <w:r w:rsidRPr="008C4D48">
        <w:rPr>
          <w:lang w:eastAsia="zh-CN"/>
        </w:rPr>
        <w:t xml:space="preserve">Agree CR(s) on test cases in </w:t>
      </w:r>
      <w:r w:rsidR="003F4EE6" w:rsidRPr="008C4D48">
        <w:rPr>
          <w:lang w:eastAsia="zh-CN"/>
        </w:rPr>
        <w:t>TS3</w:t>
      </w:r>
      <w:r w:rsidR="003F4EE6">
        <w:rPr>
          <w:lang w:eastAsia="zh-CN"/>
        </w:rPr>
        <w:t>6</w:t>
      </w:r>
      <w:r w:rsidRPr="008C4D48">
        <w:rPr>
          <w:lang w:eastAsia="zh-CN"/>
        </w:rPr>
        <w:t>.133.</w:t>
      </w:r>
    </w:p>
    <w:p w14:paraId="567F9FF8" w14:textId="77777777" w:rsidR="00FC5440" w:rsidRPr="008C4D48" w:rsidRDefault="00FC5440" w:rsidP="00FC5440">
      <w:pPr>
        <w:pStyle w:val="ListParagraph"/>
        <w:autoSpaceDE w:val="0"/>
        <w:autoSpaceDN w:val="0"/>
        <w:adjustRightInd w:val="0"/>
        <w:spacing w:line="360" w:lineRule="auto"/>
        <w:contextualSpacing w:val="0"/>
        <w:jc w:val="both"/>
        <w:rPr>
          <w:lang w:eastAsia="zh-CN"/>
        </w:rPr>
      </w:pPr>
    </w:p>
    <w:p w14:paraId="0517D60F" w14:textId="44F2E110" w:rsidR="008C4D48" w:rsidRPr="008C4D48" w:rsidRDefault="008C4D48" w:rsidP="008C4D48">
      <w:pPr>
        <w:pStyle w:val="Heading2"/>
        <w:rPr>
          <w:rFonts w:asciiTheme="minorHAnsi" w:hAnsiTheme="minorHAnsi" w:cstheme="minorHAnsi"/>
        </w:rPr>
      </w:pPr>
      <w:r>
        <w:rPr>
          <w:rFonts w:asciiTheme="minorHAnsi" w:hAnsiTheme="minorHAnsi" w:cstheme="minorHAnsi"/>
        </w:rPr>
        <w:lastRenderedPageBreak/>
        <w:t xml:space="preserve">2.3 </w:t>
      </w:r>
      <w:r w:rsidRPr="008C4D48">
        <w:rPr>
          <w:rFonts w:asciiTheme="minorHAnsi" w:hAnsiTheme="minorHAnsi" w:cstheme="minorHAnsi"/>
        </w:rPr>
        <w:t>RF/</w:t>
      </w:r>
      <w:proofErr w:type="spellStart"/>
      <w:r>
        <w:rPr>
          <w:rFonts w:asciiTheme="minorHAnsi" w:hAnsiTheme="minorHAnsi" w:cstheme="minorHAnsi"/>
        </w:rPr>
        <w:t>D</w:t>
      </w:r>
      <w:r w:rsidRPr="008C4D48">
        <w:rPr>
          <w:rFonts w:asciiTheme="minorHAnsi" w:hAnsiTheme="minorHAnsi" w:cstheme="minorHAnsi"/>
        </w:rPr>
        <w:t>emod</w:t>
      </w:r>
      <w:proofErr w:type="spellEnd"/>
      <w:r w:rsidRPr="008C4D48">
        <w:rPr>
          <w:rFonts w:asciiTheme="minorHAnsi" w:hAnsiTheme="minorHAnsi" w:cstheme="minorHAnsi"/>
        </w:rPr>
        <w:t xml:space="preserve"> </w:t>
      </w:r>
      <w:r w:rsidR="00071565">
        <w:rPr>
          <w:rFonts w:asciiTheme="minorHAnsi" w:hAnsiTheme="minorHAnsi" w:cstheme="minorHAnsi"/>
        </w:rPr>
        <w:t>p</w:t>
      </w:r>
      <w:r w:rsidRPr="008C4D48">
        <w:rPr>
          <w:rFonts w:asciiTheme="minorHAnsi" w:hAnsiTheme="minorHAnsi" w:cstheme="minorHAnsi"/>
        </w:rPr>
        <w:t>erformance requirements part</w:t>
      </w:r>
    </w:p>
    <w:p w14:paraId="7E7BB02C" w14:textId="5771B40B" w:rsidR="008C4D48" w:rsidRPr="00AA5D73" w:rsidRDefault="00F558E1" w:rsidP="008C4D48">
      <w:pPr>
        <w:rPr>
          <w:i/>
          <w:iCs/>
        </w:rPr>
      </w:pPr>
      <w:r w:rsidRPr="00AA5D73">
        <w:rPr>
          <w:i/>
          <w:iCs/>
        </w:rPr>
        <w:t xml:space="preserve">The </w:t>
      </w:r>
      <w:r w:rsidR="008C4D48" w:rsidRPr="00AA5D73">
        <w:rPr>
          <w:i/>
          <w:iCs/>
        </w:rPr>
        <w:t xml:space="preserve">RF &amp; </w:t>
      </w:r>
      <w:proofErr w:type="spellStart"/>
      <w:r w:rsidR="008C4D48" w:rsidRPr="00AA5D73">
        <w:rPr>
          <w:i/>
          <w:iCs/>
        </w:rPr>
        <w:t>Demod</w:t>
      </w:r>
      <w:proofErr w:type="spellEnd"/>
      <w:r w:rsidR="008C4D48" w:rsidRPr="00AA5D73">
        <w:rPr>
          <w:i/>
          <w:iCs/>
        </w:rPr>
        <w:t xml:space="preserve"> Performance requirements workplan will be elaborated at RAN4#104bis-e. This includes the following aspects:</w:t>
      </w:r>
    </w:p>
    <w:p w14:paraId="6A22870F" w14:textId="77777777" w:rsidR="008C4D48" w:rsidRPr="00AA5D73" w:rsidRDefault="008C4D48" w:rsidP="008F60D5">
      <w:pPr>
        <w:pStyle w:val="ListParagraph"/>
        <w:numPr>
          <w:ilvl w:val="0"/>
          <w:numId w:val="23"/>
        </w:numPr>
        <w:spacing w:before="120" w:after="120"/>
        <w:ind w:left="714" w:hanging="357"/>
        <w:contextualSpacing w:val="0"/>
        <w:rPr>
          <w:i/>
          <w:iCs/>
        </w:rPr>
      </w:pPr>
      <w:r w:rsidRPr="00AA5D73">
        <w:rPr>
          <w:i/>
          <w:iCs/>
        </w:rPr>
        <w:t>UE and SAN Demodulation performance requirements (for TS36.102 and TS36.108)</w:t>
      </w:r>
    </w:p>
    <w:p w14:paraId="49A44D0D" w14:textId="77777777" w:rsidR="008C4D48" w:rsidRPr="00AA5D73" w:rsidRDefault="008C4D48" w:rsidP="008F60D5">
      <w:pPr>
        <w:pStyle w:val="ListParagraph"/>
        <w:numPr>
          <w:ilvl w:val="0"/>
          <w:numId w:val="23"/>
        </w:numPr>
        <w:spacing w:before="120" w:after="120"/>
        <w:ind w:left="714" w:hanging="357"/>
        <w:contextualSpacing w:val="0"/>
        <w:rPr>
          <w:i/>
          <w:iCs/>
        </w:rPr>
      </w:pPr>
      <w:r w:rsidRPr="00AA5D73">
        <w:rPr>
          <w:i/>
          <w:iCs/>
        </w:rPr>
        <w:t>SAN Conformance Testing requirements (for TS36.181)</w:t>
      </w:r>
    </w:p>
    <w:p w14:paraId="72E2B1C9" w14:textId="77777777" w:rsidR="00581EC0" w:rsidRPr="008C4D48" w:rsidRDefault="00581EC0" w:rsidP="00581EC0">
      <w:pPr>
        <w:autoSpaceDE w:val="0"/>
        <w:autoSpaceDN w:val="0"/>
        <w:adjustRightInd w:val="0"/>
        <w:spacing w:line="360" w:lineRule="auto"/>
        <w:jc w:val="both"/>
      </w:pPr>
    </w:p>
    <w:p w14:paraId="7C6FC139" w14:textId="2A7E28DE" w:rsidR="00CE0D5E" w:rsidRPr="000C45FD" w:rsidRDefault="00071565" w:rsidP="008F1284">
      <w:pPr>
        <w:pStyle w:val="Heading1"/>
        <w:numPr>
          <w:ilvl w:val="0"/>
          <w:numId w:val="1"/>
        </w:numPr>
        <w:rPr>
          <w:rFonts w:ascii="Calibri" w:hAnsi="Calibri"/>
          <w:lang w:eastAsia="zh-CN"/>
        </w:rPr>
      </w:pPr>
      <w:r>
        <w:rPr>
          <w:rFonts w:ascii="Calibri" w:hAnsi="Calibri"/>
        </w:rPr>
        <w:t>Proposal</w:t>
      </w:r>
    </w:p>
    <w:p w14:paraId="2E96BB97" w14:textId="02D28AF6" w:rsidR="00842EE0" w:rsidRDefault="00D24E48" w:rsidP="00C53811">
      <w:pPr>
        <w:rPr>
          <w:rFonts w:eastAsia="Batang"/>
          <w:lang w:eastAsia="ko-KR"/>
        </w:rPr>
      </w:pPr>
      <w:r w:rsidRPr="00D24E48">
        <w:rPr>
          <w:rFonts w:eastAsia="Batang" w:hint="eastAsia"/>
          <w:lang w:eastAsia="ko-KR"/>
        </w:rPr>
        <w:t xml:space="preserve">In this contribution, we provided </w:t>
      </w:r>
      <w:r w:rsidR="00001C7C">
        <w:rPr>
          <w:rFonts w:eastAsia="Batang"/>
          <w:lang w:eastAsia="ko-KR"/>
        </w:rPr>
        <w:t xml:space="preserve">RAN4 </w:t>
      </w:r>
      <w:r w:rsidRPr="00D24E48">
        <w:rPr>
          <w:rFonts w:eastAsia="Batang" w:hint="eastAsia"/>
          <w:lang w:eastAsia="ko-KR"/>
        </w:rPr>
        <w:t>work plan for</w:t>
      </w:r>
      <w:r w:rsidRPr="00D24E48">
        <w:rPr>
          <w:rFonts w:eastAsia="Batang"/>
          <w:lang w:eastAsia="ko-KR"/>
        </w:rPr>
        <w:t xml:space="preserve"> </w:t>
      </w:r>
      <w:r w:rsidR="009D7418" w:rsidRPr="009D7418">
        <w:rPr>
          <w:rFonts w:eastAsia="Batang"/>
          <w:lang w:eastAsia="ko-KR"/>
        </w:rPr>
        <w:t>NB-IoT/</w:t>
      </w:r>
      <w:proofErr w:type="spellStart"/>
      <w:r w:rsidR="009D7418" w:rsidRPr="009D7418">
        <w:rPr>
          <w:rFonts w:eastAsia="Batang"/>
          <w:lang w:eastAsia="ko-KR"/>
        </w:rPr>
        <w:t>eMTC</w:t>
      </w:r>
      <w:proofErr w:type="spellEnd"/>
      <w:r w:rsidR="009D7418" w:rsidRPr="009D7418">
        <w:rPr>
          <w:rFonts w:eastAsia="Batang"/>
          <w:lang w:eastAsia="ko-KR"/>
        </w:rPr>
        <w:t xml:space="preserve"> for NTN requirements</w:t>
      </w:r>
      <w:r w:rsidR="00001C7C">
        <w:rPr>
          <w:rFonts w:eastAsia="Batang"/>
          <w:lang w:eastAsia="ko-KR"/>
        </w:rPr>
        <w:t>.</w:t>
      </w:r>
      <w:r w:rsidRPr="00D24E48">
        <w:rPr>
          <w:rFonts w:eastAsia="Batang" w:hint="eastAsia"/>
          <w:lang w:eastAsia="ko-KR"/>
        </w:rPr>
        <w:t xml:space="preserve"> </w:t>
      </w:r>
    </w:p>
    <w:p w14:paraId="1CED4AF0" w14:textId="511DB778" w:rsidR="00001C7C" w:rsidRPr="004231F3"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9D7418" w:rsidRPr="009D7418">
        <w:rPr>
          <w:rFonts w:eastAsia="Arial"/>
          <w:b/>
          <w:i/>
          <w:szCs w:val="20"/>
          <w:lang w:val="x-none" w:eastAsia="x-none"/>
        </w:rPr>
        <w:t xml:space="preserve">Proposal 1: RAN4 to endorse the </w:t>
      </w:r>
      <w:r w:rsidR="008C4D48">
        <w:rPr>
          <w:rFonts w:eastAsia="Arial"/>
          <w:b/>
          <w:i/>
          <w:szCs w:val="20"/>
          <w:lang w:eastAsia="x-none"/>
        </w:rPr>
        <w:t xml:space="preserve">RF </w:t>
      </w:r>
      <w:r w:rsidR="00071565">
        <w:rPr>
          <w:rFonts w:eastAsia="Arial"/>
          <w:b/>
          <w:i/>
          <w:szCs w:val="20"/>
          <w:lang w:eastAsia="x-none"/>
        </w:rPr>
        <w:t xml:space="preserve">core </w:t>
      </w:r>
      <w:r w:rsidR="008C4D48">
        <w:rPr>
          <w:rFonts w:eastAsia="Arial"/>
          <w:b/>
          <w:i/>
          <w:szCs w:val="20"/>
          <w:lang w:eastAsia="x-none"/>
        </w:rPr>
        <w:t xml:space="preserve">and </w:t>
      </w:r>
      <w:r w:rsidR="009D7418" w:rsidRPr="009D7418">
        <w:rPr>
          <w:rFonts w:eastAsia="Arial"/>
          <w:b/>
          <w:i/>
          <w:szCs w:val="20"/>
          <w:lang w:val="x-none" w:eastAsia="x-none"/>
        </w:rPr>
        <w:t xml:space="preserve">RRM </w:t>
      </w:r>
      <w:r w:rsidR="008C4D48">
        <w:rPr>
          <w:rFonts w:eastAsia="Arial"/>
          <w:b/>
          <w:i/>
          <w:szCs w:val="20"/>
          <w:lang w:eastAsia="x-none"/>
        </w:rPr>
        <w:t xml:space="preserve">requirements </w:t>
      </w:r>
      <w:r w:rsidR="009D7418" w:rsidRPr="009D7418">
        <w:rPr>
          <w:rFonts w:eastAsia="Arial"/>
          <w:b/>
          <w:i/>
          <w:szCs w:val="20"/>
          <w:lang w:val="x-none" w:eastAsia="x-none"/>
        </w:rPr>
        <w:t>work plan for NB-IoT/</w:t>
      </w:r>
      <w:proofErr w:type="spellStart"/>
      <w:r w:rsidR="009D7418" w:rsidRPr="009D7418">
        <w:rPr>
          <w:rFonts w:eastAsia="Arial"/>
          <w:b/>
          <w:i/>
          <w:szCs w:val="20"/>
          <w:lang w:val="x-none" w:eastAsia="x-none"/>
        </w:rPr>
        <w:t>eMTC</w:t>
      </w:r>
      <w:proofErr w:type="spellEnd"/>
      <w:r w:rsidR="009D7418" w:rsidRPr="009D7418">
        <w:rPr>
          <w:rFonts w:eastAsia="Arial"/>
          <w:b/>
          <w:i/>
          <w:szCs w:val="20"/>
          <w:lang w:val="x-none" w:eastAsia="x-none"/>
        </w:rPr>
        <w:t xml:space="preserve"> for NTN as presented in this contribution.</w:t>
      </w:r>
      <w:r w:rsidRPr="004231F3">
        <w:rPr>
          <w:rFonts w:eastAsia="Arial"/>
          <w:b/>
          <w:i/>
          <w:szCs w:val="20"/>
          <w:lang w:val="x-none" w:eastAsia="x-none"/>
        </w:rPr>
        <w:fldChar w:fldCharType="end"/>
      </w:r>
    </w:p>
    <w:p w14:paraId="459F3881" w14:textId="2A04AA7A" w:rsidR="00751B57" w:rsidRPr="00071565" w:rsidRDefault="00071565" w:rsidP="00071565">
      <w:pPr>
        <w:pStyle w:val="Heading1"/>
        <w:ind w:left="357" w:hanging="357"/>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751B57" w:rsidRPr="00071565">
        <w:rPr>
          <w:rFonts w:asciiTheme="minorHAnsi" w:hAnsiTheme="minorHAnsi" w:cstheme="minorHAnsi"/>
        </w:rPr>
        <w:t>References</w:t>
      </w:r>
    </w:p>
    <w:p w14:paraId="16F04299" w14:textId="3DCD8D6C" w:rsidR="0042251F" w:rsidRPr="00FC5440" w:rsidRDefault="00CF00C7" w:rsidP="006C2144">
      <w:pPr>
        <w:pStyle w:val="ListParagraph"/>
        <w:numPr>
          <w:ilvl w:val="0"/>
          <w:numId w:val="11"/>
        </w:numPr>
        <w:ind w:right="72"/>
        <w:contextualSpacing w:val="0"/>
        <w:rPr>
          <w:rFonts w:ascii="Arial" w:hAnsi="Arial" w:cs="Arial"/>
        </w:rPr>
      </w:pPr>
      <w:bookmarkStart w:id="0" w:name="_Ref53845332"/>
      <w:r w:rsidRPr="00FC5440">
        <w:rPr>
          <w:rFonts w:cstheme="minorHAnsi"/>
        </w:rPr>
        <w:t>RP-220938</w:t>
      </w:r>
      <w:r w:rsidR="004231F3" w:rsidRPr="00FC5440">
        <w:rPr>
          <w:rFonts w:cstheme="minorHAnsi"/>
        </w:rPr>
        <w:t>, “</w:t>
      </w:r>
      <w:r w:rsidRPr="00FC5440">
        <w:rPr>
          <w:rFonts w:cstheme="minorHAnsi"/>
        </w:rPr>
        <w:t>New WID on NB-IoT/</w:t>
      </w:r>
      <w:proofErr w:type="spellStart"/>
      <w:r w:rsidRPr="00FC5440">
        <w:rPr>
          <w:rFonts w:cstheme="minorHAnsi"/>
        </w:rPr>
        <w:t>eMTC</w:t>
      </w:r>
      <w:proofErr w:type="spellEnd"/>
      <w:r w:rsidRPr="00FC5440">
        <w:rPr>
          <w:rFonts w:cstheme="minorHAnsi"/>
        </w:rPr>
        <w:t xml:space="preserve"> core &amp; performance requirements for NTN</w:t>
      </w:r>
      <w:r w:rsidR="004231F3" w:rsidRPr="00FC5440">
        <w:rPr>
          <w:rFonts w:cstheme="minorHAnsi"/>
        </w:rPr>
        <w:t>”, MediaTek Inc., RANP #</w:t>
      </w:r>
      <w:r w:rsidRPr="00FC5440">
        <w:rPr>
          <w:rFonts w:cstheme="minorHAnsi"/>
        </w:rPr>
        <w:t>95-</w:t>
      </w:r>
      <w:r w:rsidR="004231F3" w:rsidRPr="00FC5440">
        <w:rPr>
          <w:rFonts w:cstheme="minorHAnsi"/>
        </w:rPr>
        <w:t xml:space="preserve">e meeting, </w:t>
      </w:r>
      <w:r w:rsidRPr="00FC5440">
        <w:rPr>
          <w:rFonts w:cstheme="minorHAnsi"/>
        </w:rPr>
        <w:t>Mar</w:t>
      </w:r>
      <w:r w:rsidR="004231F3" w:rsidRPr="00FC5440">
        <w:rPr>
          <w:rFonts w:cstheme="minorHAnsi"/>
        </w:rPr>
        <w:t>. 202</w:t>
      </w:r>
      <w:r w:rsidRPr="00FC5440">
        <w:rPr>
          <w:rFonts w:cstheme="minorHAnsi"/>
        </w:rPr>
        <w:t>2</w:t>
      </w:r>
      <w:r w:rsidR="004231F3" w:rsidRPr="00FC5440">
        <w:rPr>
          <w:rFonts w:cstheme="minorHAnsi"/>
        </w:rPr>
        <w:t>.</w:t>
      </w:r>
      <w:bookmarkEnd w:id="0"/>
      <w:r w:rsidR="00581EC0" w:rsidRPr="00FC5440">
        <w:rPr>
          <w:rFonts w:cstheme="minorHAnsi"/>
        </w:rPr>
        <w:t xml:space="preserve"> </w:t>
      </w:r>
    </w:p>
    <w:p w14:paraId="1A379DE8" w14:textId="77777777" w:rsidR="0042251F" w:rsidRPr="004231F3"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54E5D" w14:textId="77777777" w:rsidR="00D810EF" w:rsidRDefault="00D810EF">
      <w:r>
        <w:separator/>
      </w:r>
    </w:p>
  </w:endnote>
  <w:endnote w:type="continuationSeparator" w:id="0">
    <w:p w14:paraId="13667AA0" w14:textId="77777777" w:rsidR="00D810EF" w:rsidRDefault="00D8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06F1D" w14:textId="77777777" w:rsidR="00D810EF" w:rsidRDefault="00D810EF">
      <w:r>
        <w:separator/>
      </w:r>
    </w:p>
  </w:footnote>
  <w:footnote w:type="continuationSeparator" w:id="0">
    <w:p w14:paraId="223D8AB9" w14:textId="77777777" w:rsidR="00D810EF" w:rsidRDefault="00D81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AF2D71"/>
    <w:multiLevelType w:val="hybridMultilevel"/>
    <w:tmpl w:val="E4A663CE"/>
    <w:lvl w:ilvl="0" w:tplc="4F2496B4">
      <w:start w:val="6"/>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9"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4"/>
  </w:num>
  <w:num w:numId="2">
    <w:abstractNumId w:val="11"/>
  </w:num>
  <w:num w:numId="3">
    <w:abstractNumId w:val="1"/>
  </w:num>
  <w:num w:numId="4">
    <w:abstractNumId w:val="0"/>
  </w:num>
  <w:num w:numId="5">
    <w:abstractNumId w:val="8"/>
  </w:num>
  <w:num w:numId="6">
    <w:abstractNumId w:val="20"/>
  </w:num>
  <w:num w:numId="7">
    <w:abstractNumId w:val="12"/>
  </w:num>
  <w:num w:numId="8">
    <w:abstractNumId w:val="14"/>
  </w:num>
  <w:num w:numId="9">
    <w:abstractNumId w:val="4"/>
  </w:num>
  <w:num w:numId="10">
    <w:abstractNumId w:val="7"/>
  </w:num>
  <w:num w:numId="11">
    <w:abstractNumId w:val="22"/>
  </w:num>
  <w:num w:numId="12">
    <w:abstractNumId w:val="13"/>
  </w:num>
  <w:num w:numId="13">
    <w:abstractNumId w:val="23"/>
  </w:num>
  <w:num w:numId="14">
    <w:abstractNumId w:val="16"/>
  </w:num>
  <w:num w:numId="15">
    <w:abstractNumId w:val="2"/>
  </w:num>
  <w:num w:numId="16">
    <w:abstractNumId w:val="6"/>
  </w:num>
  <w:num w:numId="17">
    <w:abstractNumId w:val="18"/>
  </w:num>
  <w:num w:numId="18">
    <w:abstractNumId w:val="3"/>
  </w:num>
  <w:num w:numId="19">
    <w:abstractNumId w:val="3"/>
  </w:num>
  <w:num w:numId="20">
    <w:abstractNumId w:val="10"/>
  </w:num>
  <w:num w:numId="21">
    <w:abstractNumId w:val="19"/>
  </w:num>
  <w:num w:numId="22">
    <w:abstractNumId w:val="9"/>
  </w:num>
  <w:num w:numId="23">
    <w:abstractNumId w:val="21"/>
  </w:num>
  <w:num w:numId="24">
    <w:abstractNumId w:val="25"/>
  </w:num>
  <w:num w:numId="25">
    <w:abstractNumId w:val="17"/>
  </w:num>
  <w:num w:numId="26">
    <w:abstractNumId w:val="5"/>
  </w:num>
  <w:num w:numId="27">
    <w:abstractNumId w:val="15"/>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F3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90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F3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882</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2022-08-25T15:46:00Z</dcterms:created>
  <dcterms:modified xsi:type="dcterms:W3CDTF">2022-08-25T15:46:00Z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