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F11F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25398" w:rsidRPr="00125398">
        <w:rPr>
          <w:rFonts w:ascii="Arial" w:eastAsiaTheme="minorEastAsia" w:hAnsi="Arial" w:cs="Arial"/>
          <w:b/>
          <w:sz w:val="24"/>
          <w:szCs w:val="24"/>
          <w:lang w:eastAsia="zh-CN"/>
        </w:rPr>
        <w:t>R4-2214276</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454511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3BB2">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F3BB2">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FF3BB2">
        <w:rPr>
          <w:rFonts w:ascii="Arial" w:eastAsiaTheme="minorEastAsia" w:hAnsi="Arial" w:cs="Arial"/>
          <w:color w:val="000000"/>
          <w:sz w:val="22"/>
          <w:lang w:eastAsia="zh-CN"/>
        </w:rPr>
        <w:t>3</w:t>
      </w:r>
    </w:p>
    <w:p w14:paraId="50D5329D" w14:textId="33428FCB" w:rsidR="00915D73" w:rsidRPr="00915D73" w:rsidRDefault="00915D73" w:rsidP="00915D73">
      <w:pPr>
        <w:spacing w:after="120"/>
        <w:ind w:left="1985" w:hanging="1985"/>
        <w:rPr>
          <w:rFonts w:ascii="Arial" w:hAnsi="Arial" w:cs="Arial"/>
          <w:color w:val="000000"/>
          <w:sz w:val="22"/>
          <w:lang w:eastAsia="zh-CN"/>
        </w:rPr>
      </w:pPr>
      <w:r w:rsidRPr="00CA1BA3">
        <w:rPr>
          <w:rFonts w:ascii="Arial" w:eastAsia="MS Mincho" w:hAnsi="Arial" w:cs="Arial"/>
          <w:b/>
          <w:sz w:val="22"/>
        </w:rPr>
        <w:t>Source:</w:t>
      </w:r>
      <w:r w:rsidRPr="00CA1BA3">
        <w:rPr>
          <w:rFonts w:ascii="Arial" w:eastAsia="MS Mincho" w:hAnsi="Arial" w:cs="Arial"/>
          <w:b/>
          <w:sz w:val="22"/>
        </w:rPr>
        <w:tab/>
      </w:r>
      <w:r w:rsidR="004D737D" w:rsidRPr="00CA1BA3">
        <w:rPr>
          <w:rFonts w:ascii="Arial" w:hAnsi="Arial" w:cs="Arial"/>
          <w:color w:val="000000"/>
          <w:sz w:val="22"/>
          <w:lang w:eastAsia="zh-CN"/>
        </w:rPr>
        <w:t>Moderator</w:t>
      </w:r>
      <w:r w:rsidR="00321150" w:rsidRPr="00CA1BA3">
        <w:rPr>
          <w:rFonts w:ascii="Arial" w:hAnsi="Arial" w:cs="Arial"/>
          <w:color w:val="000000"/>
          <w:sz w:val="22"/>
          <w:lang w:eastAsia="zh-CN"/>
        </w:rPr>
        <w:t xml:space="preserve"> </w:t>
      </w:r>
      <w:r w:rsidR="004D737D" w:rsidRPr="00CA1BA3">
        <w:rPr>
          <w:rFonts w:ascii="Arial" w:hAnsi="Arial" w:cs="Arial"/>
          <w:color w:val="000000"/>
          <w:sz w:val="22"/>
          <w:lang w:eastAsia="zh-CN"/>
        </w:rPr>
        <w:t>(</w:t>
      </w:r>
      <w:r w:rsidR="00FF3BB2" w:rsidRPr="00CA1BA3">
        <w:rPr>
          <w:rFonts w:ascii="Arial" w:hAnsi="Arial" w:cs="Arial"/>
          <w:color w:val="000000"/>
          <w:sz w:val="22"/>
          <w:lang w:eastAsia="zh-CN"/>
        </w:rPr>
        <w:t>Ericsson</w:t>
      </w:r>
      <w:r w:rsidR="004D737D" w:rsidRPr="00CA1BA3">
        <w:rPr>
          <w:rFonts w:ascii="Arial" w:hAnsi="Arial" w:cs="Arial"/>
          <w:color w:val="000000"/>
          <w:sz w:val="22"/>
          <w:lang w:eastAsia="zh-CN"/>
        </w:rPr>
        <w:t>)</w:t>
      </w:r>
    </w:p>
    <w:p w14:paraId="1E0389E7" w14:textId="3BFB1A1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F3BB2">
        <w:rPr>
          <w:rFonts w:ascii="Arial" w:eastAsiaTheme="minorEastAsia" w:hAnsi="Arial" w:cs="Arial"/>
          <w:color w:val="000000"/>
          <w:sz w:val="22"/>
          <w:lang w:eastAsia="zh-CN"/>
        </w:rPr>
        <w:t>225</w:t>
      </w:r>
      <w:r w:rsidR="00533159" w:rsidRPr="00533159">
        <w:rPr>
          <w:rFonts w:ascii="Arial" w:eastAsiaTheme="minorEastAsia" w:hAnsi="Arial" w:cs="Arial"/>
          <w:color w:val="000000"/>
          <w:sz w:val="22"/>
          <w:lang w:eastAsia="zh-CN"/>
        </w:rPr>
        <w:t>]</w:t>
      </w:r>
      <w:r w:rsidR="001E1814">
        <w:rPr>
          <w:rFonts w:ascii="Arial" w:eastAsiaTheme="minorEastAsia" w:hAnsi="Arial" w:cs="Arial"/>
          <w:color w:val="000000"/>
          <w:sz w:val="22"/>
          <w:lang w:eastAsia="zh-CN"/>
        </w:rPr>
        <w:t xml:space="preserve"> </w:t>
      </w:r>
      <w:r w:rsidR="00FF3BB2" w:rsidRPr="00FF3BB2">
        <w:rPr>
          <w:rFonts w:ascii="Arial" w:eastAsiaTheme="minorEastAsia" w:hAnsi="Arial" w:cs="Arial"/>
          <w:color w:val="000000"/>
          <w:sz w:val="22"/>
          <w:lang w:eastAsia="zh-CN"/>
        </w:rPr>
        <w:t>NR_pos_enh_1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F0CE17E" w14:textId="77777777" w:rsidR="00A90702" w:rsidRPr="00A90702" w:rsidRDefault="00A90702" w:rsidP="00A90702">
      <w:pPr>
        <w:rPr>
          <w:color w:val="0070C0"/>
          <w:lang w:eastAsia="zh-CN"/>
        </w:rPr>
      </w:pPr>
      <w:r w:rsidRPr="00A90702">
        <w:rPr>
          <w:color w:val="0070C0"/>
          <w:lang w:eastAsia="zh-CN"/>
        </w:rPr>
        <w:t>The document contains discussion related to the positioning measurement requirements. The document contains the following five main topics:</w:t>
      </w:r>
    </w:p>
    <w:p w14:paraId="7C335398" w14:textId="689548CE" w:rsidR="00A90702" w:rsidRPr="00A90702" w:rsidRDefault="00A90702" w:rsidP="00A90702">
      <w:pPr>
        <w:rPr>
          <w:color w:val="0070C0"/>
          <w:lang w:eastAsia="zh-CN"/>
        </w:rPr>
      </w:pPr>
      <w:r w:rsidRPr="00A90702">
        <w:rPr>
          <w:color w:val="0070C0"/>
          <w:lang w:eastAsia="zh-CN"/>
        </w:rPr>
        <w:t>•</w:t>
      </w:r>
      <w:r w:rsidRPr="00A90702">
        <w:rPr>
          <w:color w:val="0070C0"/>
          <w:lang w:eastAsia="zh-CN"/>
        </w:rPr>
        <w:tab/>
        <w:t xml:space="preserve">Topic #1: Core part: </w:t>
      </w:r>
      <w:bookmarkStart w:id="0" w:name="_Hlk111104090"/>
      <w:r w:rsidRPr="00A90702">
        <w:rPr>
          <w:color w:val="0070C0"/>
          <w:lang w:eastAsia="zh-CN"/>
        </w:rPr>
        <w:t xml:space="preserve">Latency reduction of positioning measurement </w:t>
      </w:r>
      <w:bookmarkEnd w:id="0"/>
      <w:r w:rsidRPr="00A90702">
        <w:rPr>
          <w:color w:val="0070C0"/>
          <w:lang w:eastAsia="zh-CN"/>
        </w:rPr>
        <w:t>(AI: 9.</w:t>
      </w:r>
      <w:r w:rsidR="006B6707">
        <w:rPr>
          <w:color w:val="0070C0"/>
          <w:lang w:eastAsia="zh-CN"/>
        </w:rPr>
        <w:t>19</w:t>
      </w:r>
      <w:r w:rsidRPr="00A90702">
        <w:rPr>
          <w:color w:val="0070C0"/>
          <w:lang w:eastAsia="zh-CN"/>
        </w:rPr>
        <w:t>.1.2)</w:t>
      </w:r>
    </w:p>
    <w:p w14:paraId="581AF098" w14:textId="5AE4E6AA" w:rsidR="00A90702" w:rsidRPr="00A90702" w:rsidRDefault="00A90702" w:rsidP="00A90702">
      <w:pPr>
        <w:rPr>
          <w:color w:val="0070C0"/>
          <w:lang w:eastAsia="zh-CN"/>
        </w:rPr>
      </w:pPr>
      <w:r w:rsidRPr="00A90702">
        <w:rPr>
          <w:color w:val="0070C0"/>
          <w:lang w:eastAsia="zh-CN"/>
        </w:rPr>
        <w:t>•</w:t>
      </w:r>
      <w:r w:rsidRPr="00A90702">
        <w:rPr>
          <w:color w:val="0070C0"/>
          <w:lang w:eastAsia="zh-CN"/>
        </w:rPr>
        <w:tab/>
        <w:t>Topic #2: Core part: Impact on existing UE positioning and RRM requirements (AI: 9.</w:t>
      </w:r>
      <w:r w:rsidR="006B6707">
        <w:rPr>
          <w:color w:val="0070C0"/>
          <w:lang w:eastAsia="zh-CN"/>
        </w:rPr>
        <w:t>19</w:t>
      </w:r>
      <w:r w:rsidRPr="00A90702">
        <w:rPr>
          <w:color w:val="0070C0"/>
          <w:lang w:eastAsia="zh-CN"/>
        </w:rPr>
        <w:t>.1.4)</w:t>
      </w:r>
    </w:p>
    <w:p w14:paraId="1C8CD329" w14:textId="70E5516A" w:rsidR="00A90702" w:rsidRPr="00A90702" w:rsidRDefault="00A90702" w:rsidP="00A90702">
      <w:pPr>
        <w:rPr>
          <w:color w:val="0070C0"/>
          <w:lang w:eastAsia="zh-CN"/>
        </w:rPr>
      </w:pPr>
      <w:r w:rsidRPr="00A90702">
        <w:rPr>
          <w:color w:val="0070C0"/>
          <w:lang w:eastAsia="zh-CN"/>
        </w:rPr>
        <w:t>•</w:t>
      </w:r>
      <w:r w:rsidRPr="00A90702">
        <w:rPr>
          <w:color w:val="0070C0"/>
          <w:lang w:eastAsia="zh-CN"/>
        </w:rPr>
        <w:tab/>
        <w:t>Topic #</w:t>
      </w:r>
      <w:r w:rsidR="00CB1442">
        <w:rPr>
          <w:color w:val="0070C0"/>
          <w:lang w:eastAsia="zh-CN"/>
        </w:rPr>
        <w:t>3</w:t>
      </w:r>
      <w:r w:rsidRPr="00A90702">
        <w:rPr>
          <w:color w:val="0070C0"/>
          <w:lang w:eastAsia="zh-CN"/>
        </w:rPr>
        <w:t xml:space="preserve">: </w:t>
      </w:r>
      <w:r w:rsidR="00CB1442">
        <w:rPr>
          <w:color w:val="0070C0"/>
          <w:lang w:eastAsia="zh-CN"/>
        </w:rPr>
        <w:t xml:space="preserve">Performance </w:t>
      </w:r>
      <w:r w:rsidRPr="00A90702">
        <w:rPr>
          <w:color w:val="0070C0"/>
          <w:lang w:eastAsia="zh-CN"/>
        </w:rPr>
        <w:t xml:space="preserve">part: </w:t>
      </w:r>
      <w:r w:rsidR="004539FA">
        <w:rPr>
          <w:color w:val="0070C0"/>
          <w:lang w:eastAsia="zh-CN"/>
        </w:rPr>
        <w:t xml:space="preserve">General aspects </w:t>
      </w:r>
      <w:r w:rsidRPr="00A90702">
        <w:rPr>
          <w:color w:val="0070C0"/>
          <w:lang w:eastAsia="zh-CN"/>
        </w:rPr>
        <w:t>(AI: 9.</w:t>
      </w:r>
      <w:r w:rsidR="00C06F13">
        <w:rPr>
          <w:color w:val="0070C0"/>
          <w:lang w:eastAsia="zh-CN"/>
        </w:rPr>
        <w:t>19</w:t>
      </w:r>
      <w:r w:rsidRPr="00A90702">
        <w:rPr>
          <w:color w:val="0070C0"/>
          <w:lang w:eastAsia="zh-CN"/>
        </w:rPr>
        <w:t>.</w:t>
      </w:r>
      <w:r w:rsidR="00C06F13">
        <w:rPr>
          <w:color w:val="0070C0"/>
          <w:lang w:eastAsia="zh-CN"/>
        </w:rPr>
        <w:t>2</w:t>
      </w:r>
      <w:r w:rsidRPr="00A90702">
        <w:rPr>
          <w:color w:val="0070C0"/>
          <w:lang w:eastAsia="zh-CN"/>
        </w:rPr>
        <w:t>.</w:t>
      </w:r>
      <w:r w:rsidR="00C06F13">
        <w:rPr>
          <w:color w:val="0070C0"/>
          <w:lang w:eastAsia="zh-CN"/>
        </w:rPr>
        <w:t>1</w:t>
      </w:r>
      <w:r w:rsidRPr="00A90702">
        <w:rPr>
          <w:color w:val="0070C0"/>
          <w:lang w:eastAsia="zh-CN"/>
        </w:rPr>
        <w:t>)</w:t>
      </w:r>
    </w:p>
    <w:p w14:paraId="618D7A80" w14:textId="205AC8A8" w:rsidR="00A90702" w:rsidRPr="00A90702" w:rsidRDefault="00A90702" w:rsidP="00A90702">
      <w:pPr>
        <w:rPr>
          <w:color w:val="0070C0"/>
          <w:lang w:eastAsia="zh-CN"/>
        </w:rPr>
      </w:pPr>
      <w:r w:rsidRPr="00A90702">
        <w:rPr>
          <w:color w:val="0070C0"/>
          <w:lang w:eastAsia="zh-CN"/>
        </w:rPr>
        <w:t>•</w:t>
      </w:r>
      <w:r w:rsidRPr="00A90702">
        <w:rPr>
          <w:color w:val="0070C0"/>
          <w:lang w:eastAsia="zh-CN"/>
        </w:rPr>
        <w:tab/>
        <w:t xml:space="preserve">Topic #4: Performance part: PRS measurement accuracy </w:t>
      </w:r>
      <w:r w:rsidR="00F01226">
        <w:rPr>
          <w:color w:val="0070C0"/>
          <w:lang w:eastAsia="zh-CN"/>
        </w:rPr>
        <w:t xml:space="preserve">and </w:t>
      </w:r>
      <w:r w:rsidR="00C06F13">
        <w:rPr>
          <w:color w:val="0070C0"/>
          <w:lang w:eastAsia="zh-CN"/>
        </w:rPr>
        <w:t xml:space="preserve">report mapping </w:t>
      </w:r>
      <w:r w:rsidRPr="00A90702">
        <w:rPr>
          <w:color w:val="0070C0"/>
          <w:lang w:eastAsia="zh-CN"/>
        </w:rPr>
        <w:t>(AIs: 9.</w:t>
      </w:r>
      <w:r w:rsidR="00E86B7F">
        <w:rPr>
          <w:color w:val="0070C0"/>
          <w:lang w:eastAsia="zh-CN"/>
        </w:rPr>
        <w:t>19</w:t>
      </w:r>
      <w:r w:rsidRPr="00A90702">
        <w:rPr>
          <w:color w:val="0070C0"/>
          <w:lang w:eastAsia="zh-CN"/>
        </w:rPr>
        <w:t>.2.2, 9.</w:t>
      </w:r>
      <w:r w:rsidR="00E86B7F">
        <w:rPr>
          <w:color w:val="0070C0"/>
          <w:lang w:eastAsia="zh-CN"/>
        </w:rPr>
        <w:t>19</w:t>
      </w:r>
      <w:r w:rsidRPr="00A90702">
        <w:rPr>
          <w:color w:val="0070C0"/>
          <w:lang w:eastAsia="zh-CN"/>
        </w:rPr>
        <w:t>.2.</w:t>
      </w:r>
      <w:r w:rsidR="00E86B7F">
        <w:rPr>
          <w:color w:val="0070C0"/>
          <w:lang w:eastAsia="zh-CN"/>
        </w:rPr>
        <w:t>3</w:t>
      </w:r>
      <w:r w:rsidRPr="00A90702">
        <w:rPr>
          <w:color w:val="0070C0"/>
          <w:lang w:eastAsia="zh-CN"/>
        </w:rPr>
        <w:t>, 9.</w:t>
      </w:r>
      <w:r w:rsidR="00E86B7F">
        <w:rPr>
          <w:color w:val="0070C0"/>
          <w:lang w:eastAsia="zh-CN"/>
        </w:rPr>
        <w:t>19</w:t>
      </w:r>
      <w:r w:rsidRPr="00A90702">
        <w:rPr>
          <w:color w:val="0070C0"/>
          <w:lang w:eastAsia="zh-CN"/>
        </w:rPr>
        <w:t>.2.</w:t>
      </w:r>
      <w:r w:rsidR="00E86B7F">
        <w:rPr>
          <w:color w:val="0070C0"/>
          <w:lang w:eastAsia="zh-CN"/>
        </w:rPr>
        <w:t>4</w:t>
      </w:r>
      <w:r w:rsidRPr="00A90702">
        <w:rPr>
          <w:color w:val="0070C0"/>
          <w:lang w:eastAsia="zh-CN"/>
        </w:rPr>
        <w:t>)</w:t>
      </w:r>
    </w:p>
    <w:p w14:paraId="01508DD4" w14:textId="112F672B" w:rsidR="00A90702" w:rsidRDefault="00A90702" w:rsidP="00805BE8">
      <w:pPr>
        <w:rPr>
          <w:color w:val="0070C0"/>
          <w:lang w:eastAsia="zh-CN"/>
        </w:rPr>
      </w:pPr>
      <w:r w:rsidRPr="00A90702">
        <w:rPr>
          <w:color w:val="0070C0"/>
          <w:lang w:eastAsia="zh-CN"/>
        </w:rPr>
        <w:t>•</w:t>
      </w:r>
      <w:r w:rsidRPr="00A90702">
        <w:rPr>
          <w:color w:val="0070C0"/>
          <w:lang w:eastAsia="zh-CN"/>
        </w:rPr>
        <w:tab/>
        <w:t>Topic #</w:t>
      </w:r>
      <w:r w:rsidR="006A6A4D">
        <w:rPr>
          <w:color w:val="0070C0"/>
          <w:lang w:eastAsia="zh-CN"/>
        </w:rPr>
        <w:t>5</w:t>
      </w:r>
      <w:r w:rsidRPr="00A90702">
        <w:rPr>
          <w:color w:val="0070C0"/>
          <w:lang w:eastAsia="zh-CN"/>
        </w:rPr>
        <w:t>: Performance part: PRS measurement testing (AIs: 9.</w:t>
      </w:r>
      <w:r w:rsidR="00BC3834">
        <w:rPr>
          <w:color w:val="0070C0"/>
          <w:lang w:eastAsia="zh-CN"/>
        </w:rPr>
        <w:t>19</w:t>
      </w:r>
      <w:r w:rsidR="001857F4">
        <w:rPr>
          <w:color w:val="0070C0"/>
          <w:lang w:eastAsia="zh-CN"/>
        </w:rPr>
        <w:t>.2.3.1</w:t>
      </w:r>
      <w:r w:rsidR="00D64AB4">
        <w:rPr>
          <w:color w:val="0070C0"/>
          <w:lang w:eastAsia="zh-CN"/>
        </w:rPr>
        <w:t>-2</w:t>
      </w:r>
      <w:r w:rsidRPr="00A90702">
        <w:rPr>
          <w:color w:val="0070C0"/>
          <w:lang w:eastAsia="zh-CN"/>
        </w:rPr>
        <w:t>,</w:t>
      </w:r>
      <w:r w:rsidR="00D64AB4">
        <w:rPr>
          <w:color w:val="0070C0"/>
          <w:lang w:eastAsia="zh-CN"/>
        </w:rPr>
        <w:t xml:space="preserve"> </w:t>
      </w:r>
      <w:r w:rsidR="00D64AB4" w:rsidRPr="00A90702">
        <w:rPr>
          <w:color w:val="0070C0"/>
          <w:lang w:eastAsia="zh-CN"/>
        </w:rPr>
        <w:t>9.</w:t>
      </w:r>
      <w:r w:rsidR="00D64AB4">
        <w:rPr>
          <w:color w:val="0070C0"/>
          <w:lang w:eastAsia="zh-CN"/>
        </w:rPr>
        <w:t xml:space="preserve">19.2.4.1-2, </w:t>
      </w:r>
      <w:r w:rsidR="00D64AB4" w:rsidRPr="00A90702">
        <w:rPr>
          <w:color w:val="0070C0"/>
          <w:lang w:eastAsia="zh-CN"/>
        </w:rPr>
        <w:t>9.</w:t>
      </w:r>
      <w:r w:rsidR="00D64AB4">
        <w:rPr>
          <w:color w:val="0070C0"/>
          <w:lang w:eastAsia="zh-CN"/>
        </w:rPr>
        <w:t xml:space="preserve">19.2.5.1-2, </w:t>
      </w:r>
      <w:r w:rsidR="00D64AB4" w:rsidRPr="00A90702">
        <w:rPr>
          <w:color w:val="0070C0"/>
          <w:lang w:eastAsia="zh-CN"/>
        </w:rPr>
        <w:t>9.</w:t>
      </w:r>
      <w:r w:rsidR="00D64AB4">
        <w:rPr>
          <w:color w:val="0070C0"/>
          <w:lang w:eastAsia="zh-CN"/>
        </w:rPr>
        <w:t>19.2.6.1-2</w:t>
      </w:r>
      <w:r w:rsidRPr="00A90702">
        <w:rPr>
          <w:color w:val="0070C0"/>
          <w:lang w:eastAsia="zh-CN"/>
        </w:rPr>
        <w:t>)</w:t>
      </w:r>
    </w:p>
    <w:p w14:paraId="0EE06B6A" w14:textId="35791612" w:rsidR="00004165" w:rsidRDefault="00C72951" w:rsidP="00AC4C2C">
      <w:pPr>
        <w:spacing w:before="120"/>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405DEC">
        <w:tc>
          <w:tcPr>
            <w:tcW w:w="3210" w:type="dxa"/>
          </w:tcPr>
          <w:p w14:paraId="0B7D9AE5"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405DEC">
        <w:tc>
          <w:tcPr>
            <w:tcW w:w="3210" w:type="dxa"/>
          </w:tcPr>
          <w:p w14:paraId="7A13C19E" w14:textId="7E744737" w:rsidR="00C404C3" w:rsidRPr="00A84052" w:rsidRDefault="002B01BD" w:rsidP="00405D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62F7D3BD" w14:textId="6ABA25AA" w:rsidR="00C404C3" w:rsidRPr="00A84052" w:rsidRDefault="002B01BD" w:rsidP="00405DEC">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5882F7EA" w14:textId="12132FC9" w:rsidR="00C404C3" w:rsidRPr="00A84052" w:rsidRDefault="002B01BD" w:rsidP="00405D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B71F0A" w:rsidRPr="00A84052" w14:paraId="3F54143E" w14:textId="77777777" w:rsidTr="00405DEC">
        <w:tc>
          <w:tcPr>
            <w:tcW w:w="3210" w:type="dxa"/>
          </w:tcPr>
          <w:p w14:paraId="7C1F778B" w14:textId="7069CC8D"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5E3A0847" w14:textId="25D93A0E"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735C8480" w14:textId="1994F63E"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993B4F" w:rsidRPr="00A84052" w14:paraId="13310487" w14:textId="77777777" w:rsidTr="00405DEC">
        <w:tc>
          <w:tcPr>
            <w:tcW w:w="3210" w:type="dxa"/>
          </w:tcPr>
          <w:p w14:paraId="45D151EA" w14:textId="5FB17A9B" w:rsidR="00993B4F" w:rsidRPr="00A84052" w:rsidRDefault="00993B4F" w:rsidP="00993B4F">
            <w:pPr>
              <w:spacing w:after="120"/>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ATT</w:t>
            </w:r>
          </w:p>
        </w:tc>
        <w:tc>
          <w:tcPr>
            <w:tcW w:w="3210" w:type="dxa"/>
          </w:tcPr>
          <w:p w14:paraId="0A406351" w14:textId="646C34E3" w:rsidR="00993B4F" w:rsidRPr="00A84052" w:rsidRDefault="00993B4F" w:rsidP="00993B4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iuge Guo</w:t>
            </w:r>
          </w:p>
        </w:tc>
        <w:tc>
          <w:tcPr>
            <w:tcW w:w="3211" w:type="dxa"/>
          </w:tcPr>
          <w:p w14:paraId="632EBDB7" w14:textId="2635D3E8" w:rsidR="00993B4F" w:rsidRPr="00A84052" w:rsidRDefault="00993B4F" w:rsidP="00993B4F">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uoqiuge@catt.cn</w:t>
            </w:r>
          </w:p>
        </w:tc>
      </w:tr>
      <w:tr w:rsidR="00993B4F" w:rsidRPr="00A84052" w14:paraId="4C22465F" w14:textId="77777777" w:rsidTr="00405DEC">
        <w:tc>
          <w:tcPr>
            <w:tcW w:w="3210" w:type="dxa"/>
          </w:tcPr>
          <w:p w14:paraId="129FC412" w14:textId="4CCF3C2F"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631B272" w14:textId="2B5E7DC0"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Deep Shrestha</w:t>
            </w:r>
          </w:p>
        </w:tc>
        <w:tc>
          <w:tcPr>
            <w:tcW w:w="3211" w:type="dxa"/>
          </w:tcPr>
          <w:p w14:paraId="0B9772F8" w14:textId="2161DFC2"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Deep.shrestha@ericsson.com</w:t>
            </w:r>
          </w:p>
        </w:tc>
      </w:tr>
      <w:tr w:rsidR="00993B4F" w:rsidRPr="00A84052" w14:paraId="26DB4B9D" w14:textId="77777777" w:rsidTr="00405DEC">
        <w:tc>
          <w:tcPr>
            <w:tcW w:w="3210" w:type="dxa"/>
          </w:tcPr>
          <w:p w14:paraId="144F04FE" w14:textId="2B000457" w:rsidR="00993B4F" w:rsidRPr="00A84052" w:rsidRDefault="0078007E" w:rsidP="00993B4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367F40AB" w14:textId="0A66ECB0" w:rsidR="00993B4F" w:rsidRPr="00A84052" w:rsidRDefault="0078007E" w:rsidP="00993B4F">
            <w:pPr>
              <w:spacing w:after="120"/>
              <w:rPr>
                <w:rFonts w:eastAsiaTheme="minorEastAsia"/>
                <w:color w:val="0070C0"/>
                <w:lang w:val="en-US" w:eastAsia="zh-CN"/>
              </w:rPr>
            </w:pPr>
            <w:r>
              <w:rPr>
                <w:rFonts w:eastAsiaTheme="minorEastAsia"/>
                <w:color w:val="0070C0"/>
                <w:lang w:val="en-US" w:eastAsia="zh-CN"/>
              </w:rPr>
              <w:t>Wenkuan Qu</w:t>
            </w:r>
          </w:p>
        </w:tc>
        <w:tc>
          <w:tcPr>
            <w:tcW w:w="3211" w:type="dxa"/>
          </w:tcPr>
          <w:p w14:paraId="4AE0A308" w14:textId="535BB03F" w:rsidR="00993B4F" w:rsidRPr="00A84052" w:rsidRDefault="0078007E" w:rsidP="00993B4F">
            <w:pPr>
              <w:spacing w:after="120"/>
              <w:rPr>
                <w:rFonts w:eastAsiaTheme="minorEastAsia"/>
                <w:color w:val="0070C0"/>
                <w:lang w:val="en-US" w:eastAsia="zh-CN"/>
              </w:rPr>
            </w:pPr>
            <w:r>
              <w:rPr>
                <w:rFonts w:eastAsiaTheme="minorEastAsia"/>
                <w:color w:val="0070C0"/>
                <w:lang w:val="en-US" w:eastAsia="zh-CN"/>
              </w:rPr>
              <w:t>wenkuan.qu@vivo.com</w:t>
            </w:r>
          </w:p>
        </w:tc>
      </w:tr>
      <w:tr w:rsidR="0098016F" w:rsidRPr="00A84052" w14:paraId="73C299FF" w14:textId="77777777" w:rsidTr="00405DEC">
        <w:tc>
          <w:tcPr>
            <w:tcW w:w="3210" w:type="dxa"/>
          </w:tcPr>
          <w:p w14:paraId="08F0CC61" w14:textId="6DE9C85F"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 xml:space="preserve">Nokia </w:t>
            </w:r>
          </w:p>
        </w:tc>
        <w:tc>
          <w:tcPr>
            <w:tcW w:w="3210" w:type="dxa"/>
          </w:tcPr>
          <w:p w14:paraId="18DD6202" w14:textId="3CB8D6DA"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005A61F" w14:textId="1A174A3B"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juergen.hofmann@nokia.com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441990">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441990">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482400A3" w:rsidR="00E80B52" w:rsidRPr="00AC4C2C" w:rsidRDefault="00142BB9" w:rsidP="00805BE8">
      <w:pPr>
        <w:pStyle w:val="Heading1"/>
        <w:rPr>
          <w:lang w:val="en-US" w:eastAsia="ja-JP"/>
        </w:rPr>
      </w:pPr>
      <w:r w:rsidRPr="00AC4C2C">
        <w:rPr>
          <w:lang w:val="en-US" w:eastAsia="ja-JP"/>
        </w:rPr>
        <w:t>Topic</w:t>
      </w:r>
      <w:r w:rsidR="00C649BD" w:rsidRPr="00AC4C2C">
        <w:rPr>
          <w:lang w:val="en-US" w:eastAsia="ja-JP"/>
        </w:rPr>
        <w:t xml:space="preserve"> </w:t>
      </w:r>
      <w:r w:rsidR="00837458" w:rsidRPr="00AC4C2C">
        <w:rPr>
          <w:lang w:val="en-US" w:eastAsia="ja-JP"/>
        </w:rPr>
        <w:t>#1</w:t>
      </w:r>
      <w:r w:rsidR="00C649BD" w:rsidRPr="00AC4C2C">
        <w:rPr>
          <w:lang w:val="en-US" w:eastAsia="ja-JP"/>
        </w:rPr>
        <w:t xml:space="preserve">: </w:t>
      </w:r>
      <w:r w:rsidR="00AC4C2C" w:rsidRPr="00AC4C2C">
        <w:rPr>
          <w:lang w:val="en-US" w:eastAsia="ja-JP"/>
        </w:rPr>
        <w:t>Latency reduction of positioning measurement</w:t>
      </w:r>
    </w:p>
    <w:p w14:paraId="6D4B85E1" w14:textId="023CA4DB" w:rsidR="00484C5D" w:rsidRPr="00CB0305" w:rsidRDefault="00484C5D"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74D92" w:rsidRPr="00605CBC" w14:paraId="09672765" w14:textId="77777777" w:rsidTr="0021278D">
        <w:trPr>
          <w:trHeight w:val="225"/>
        </w:trPr>
        <w:tc>
          <w:tcPr>
            <w:tcW w:w="1129" w:type="dxa"/>
            <w:shd w:val="clear" w:color="auto" w:fill="auto"/>
            <w:noWrap/>
            <w:vAlign w:val="center"/>
          </w:tcPr>
          <w:p w14:paraId="77DBBB0E" w14:textId="146657F4" w:rsidR="00574D92" w:rsidRPr="00605CBC" w:rsidRDefault="00574D92" w:rsidP="00574D92">
            <w:pPr>
              <w:spacing w:after="0"/>
              <w:rPr>
                <w:rFonts w:eastAsia="Times New Roman"/>
                <w:b/>
                <w:bCs/>
                <w:color w:val="0000FF"/>
                <w:sz w:val="16"/>
                <w:szCs w:val="16"/>
                <w:u w:val="single"/>
                <w:lang w:val="sv-SE" w:eastAsia="sv-SE"/>
              </w:rPr>
            </w:pPr>
            <w:r w:rsidRPr="00605CBC">
              <w:rPr>
                <w:b/>
                <w:bCs/>
                <w:sz w:val="16"/>
                <w:szCs w:val="16"/>
              </w:rPr>
              <w:t>T-doc number</w:t>
            </w:r>
          </w:p>
        </w:tc>
        <w:tc>
          <w:tcPr>
            <w:tcW w:w="1418" w:type="dxa"/>
            <w:shd w:val="clear" w:color="auto" w:fill="auto"/>
            <w:noWrap/>
            <w:vAlign w:val="center"/>
          </w:tcPr>
          <w:p w14:paraId="43A40D4F" w14:textId="3548ECE7" w:rsidR="00574D92" w:rsidRPr="00605CBC" w:rsidRDefault="00574D92" w:rsidP="00574D92">
            <w:pPr>
              <w:spacing w:after="0"/>
              <w:rPr>
                <w:rFonts w:eastAsia="Times New Roman"/>
                <w:sz w:val="16"/>
                <w:szCs w:val="16"/>
                <w:lang w:val="sv-SE" w:eastAsia="sv-SE"/>
              </w:rPr>
            </w:pPr>
            <w:r w:rsidRPr="00605CBC">
              <w:rPr>
                <w:b/>
                <w:bCs/>
                <w:sz w:val="16"/>
                <w:szCs w:val="16"/>
              </w:rPr>
              <w:t>Company</w:t>
            </w:r>
          </w:p>
        </w:tc>
        <w:tc>
          <w:tcPr>
            <w:tcW w:w="7087" w:type="dxa"/>
            <w:vAlign w:val="center"/>
          </w:tcPr>
          <w:p w14:paraId="079F680B" w14:textId="49B53BC6" w:rsidR="00574D92" w:rsidRPr="00605CBC" w:rsidRDefault="00574D92" w:rsidP="00574D92">
            <w:pPr>
              <w:spacing w:after="0"/>
              <w:rPr>
                <w:rFonts w:eastAsia="Times New Roman"/>
                <w:sz w:val="16"/>
                <w:szCs w:val="16"/>
                <w:lang w:val="en-US" w:eastAsia="sv-SE"/>
              </w:rPr>
            </w:pPr>
            <w:r w:rsidRPr="00605CBC">
              <w:rPr>
                <w:b/>
                <w:bCs/>
                <w:sz w:val="16"/>
                <w:szCs w:val="16"/>
              </w:rPr>
              <w:t>Proposals / Observations</w:t>
            </w:r>
          </w:p>
        </w:tc>
      </w:tr>
      <w:tr w:rsidR="00574D92" w:rsidRPr="00605CBC" w14:paraId="4D003E5A" w14:textId="7CAFF563" w:rsidTr="0021278D">
        <w:trPr>
          <w:trHeight w:val="225"/>
        </w:trPr>
        <w:tc>
          <w:tcPr>
            <w:tcW w:w="1129" w:type="dxa"/>
            <w:shd w:val="clear" w:color="auto" w:fill="auto"/>
            <w:noWrap/>
            <w:hideMark/>
          </w:tcPr>
          <w:p w14:paraId="38392817" w14:textId="77777777" w:rsidR="00574D92" w:rsidRPr="00605CBC" w:rsidRDefault="00272245" w:rsidP="00574D92">
            <w:pPr>
              <w:spacing w:after="0"/>
              <w:rPr>
                <w:rFonts w:eastAsia="Times New Roman"/>
                <w:b/>
                <w:bCs/>
                <w:color w:val="0000FF"/>
                <w:sz w:val="16"/>
                <w:szCs w:val="16"/>
                <w:u w:val="single"/>
                <w:lang w:val="sv-SE" w:eastAsia="sv-SE"/>
              </w:rPr>
            </w:pPr>
            <w:hyperlink r:id="rId12" w:history="1">
              <w:r w:rsidR="00574D92" w:rsidRPr="00605CBC">
                <w:rPr>
                  <w:rFonts w:eastAsia="Times New Roman"/>
                  <w:b/>
                  <w:bCs/>
                  <w:color w:val="0000FF"/>
                  <w:sz w:val="16"/>
                  <w:szCs w:val="16"/>
                  <w:u w:val="single"/>
                  <w:lang w:val="sv-SE" w:eastAsia="sv-SE"/>
                </w:rPr>
                <w:t>R4-2211725</w:t>
              </w:r>
            </w:hyperlink>
          </w:p>
        </w:tc>
        <w:tc>
          <w:tcPr>
            <w:tcW w:w="1418" w:type="dxa"/>
            <w:shd w:val="clear" w:color="auto" w:fill="auto"/>
            <w:noWrap/>
            <w:hideMark/>
          </w:tcPr>
          <w:p w14:paraId="0AAA9419"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68A6603D" w14:textId="77777777" w:rsidR="00420D49" w:rsidRPr="00420D49" w:rsidRDefault="00420D49" w:rsidP="00420D49">
            <w:pPr>
              <w:spacing w:after="120"/>
              <w:rPr>
                <w:b/>
                <w:sz w:val="16"/>
                <w:szCs w:val="16"/>
                <w:lang w:eastAsia="zh-CN"/>
              </w:rPr>
            </w:pPr>
            <w:r w:rsidRPr="00420D49">
              <w:rPr>
                <w:b/>
                <w:bCs/>
                <w:sz w:val="16"/>
                <w:szCs w:val="16"/>
                <w:lang w:eastAsia="zh-CN"/>
              </w:rPr>
              <w:t xml:space="preserve">Observation 1: The UE capability for M-sample has been updated by RAN1 to include M=2 which can resolve the issue 1-1-1 above about the number of samples when </w:t>
            </w:r>
            <w:r w:rsidRPr="00420D49">
              <w:rPr>
                <w:b/>
                <w:sz w:val="16"/>
                <w:szCs w:val="16"/>
              </w:rPr>
              <w:t>the condition on the power difference is not satisfied</w:t>
            </w:r>
            <w:r w:rsidRPr="00420D49">
              <w:rPr>
                <w:b/>
                <w:sz w:val="16"/>
                <w:szCs w:val="16"/>
                <w:lang w:eastAsia="zh-CN"/>
              </w:rPr>
              <w:t xml:space="preserve">. </w:t>
            </w:r>
          </w:p>
          <w:p w14:paraId="51C6EC9C" w14:textId="77777777" w:rsidR="00420D49" w:rsidRPr="00420D49" w:rsidRDefault="00420D49" w:rsidP="00420D49">
            <w:pPr>
              <w:spacing w:after="120"/>
              <w:rPr>
                <w:b/>
                <w:bCs/>
                <w:sz w:val="16"/>
                <w:szCs w:val="16"/>
                <w:lang w:eastAsia="zh-CN"/>
              </w:rPr>
            </w:pPr>
            <w:r w:rsidRPr="00420D49">
              <w:rPr>
                <w:b/>
                <w:bCs/>
                <w:sz w:val="16"/>
                <w:szCs w:val="16"/>
                <w:lang w:eastAsia="zh-CN"/>
              </w:rPr>
              <w:lastRenderedPageBreak/>
              <w:t>Observation 2: Based on RAN1 reply LS, LMF can configure UE to measure with reduced Rx beam sweeping factor and no further actions are needed in RAN4.</w:t>
            </w:r>
            <w:r w:rsidRPr="00420D49">
              <w:rPr>
                <w:b/>
                <w:sz w:val="16"/>
                <w:szCs w:val="16"/>
                <w:lang w:eastAsia="zh-CN"/>
              </w:rPr>
              <w:t xml:space="preserve"> </w:t>
            </w:r>
          </w:p>
          <w:p w14:paraId="576FFE74" w14:textId="77777777" w:rsidR="00420D49" w:rsidRPr="00420D49" w:rsidRDefault="00420D49" w:rsidP="00420D49">
            <w:pPr>
              <w:spacing w:after="120"/>
              <w:rPr>
                <w:b/>
                <w:bCs/>
                <w:sz w:val="16"/>
                <w:szCs w:val="16"/>
                <w:lang w:eastAsia="zh-CN"/>
              </w:rPr>
            </w:pPr>
            <w:r w:rsidRPr="00420D49">
              <w:rPr>
                <w:b/>
                <w:bCs/>
                <w:sz w:val="16"/>
                <w:szCs w:val="16"/>
                <w:lang w:eastAsia="zh-CN"/>
              </w:rPr>
              <w:t xml:space="preserve">Proposal 1: It is not feasible to define the reduced number of samples as 4 or let network indicate UE to perform PRS measurement using two samples when the conditions are not satisfied. </w:t>
            </w:r>
          </w:p>
          <w:p w14:paraId="7E81838D"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2: </w:t>
            </w:r>
            <w:r w:rsidRPr="00420D49">
              <w:rPr>
                <w:b/>
                <w:sz w:val="16"/>
                <w:szCs w:val="16"/>
              </w:rPr>
              <w:t>N</w:t>
            </w:r>
            <w:r w:rsidRPr="00420D49">
              <w:rPr>
                <w:b/>
                <w:sz w:val="16"/>
                <w:szCs w:val="16"/>
                <w:vertAlign w:val="subscript"/>
              </w:rPr>
              <w:t>sample</w:t>
            </w:r>
            <w:r w:rsidRPr="00420D49">
              <w:rPr>
                <w:b/>
                <w:sz w:val="16"/>
                <w:szCs w:val="16"/>
              </w:rPr>
              <w:t xml:space="preserve"> = 2</w:t>
            </w:r>
            <w:r w:rsidRPr="00420D49">
              <w:rPr>
                <w:b/>
                <w:sz w:val="16"/>
                <w:szCs w:val="16"/>
                <w:lang w:eastAsia="zh-CN"/>
              </w:rPr>
              <w:t xml:space="preserve"> if </w:t>
            </w:r>
            <w:r w:rsidRPr="00420D49">
              <w:rPr>
                <w:b/>
                <w:sz w:val="16"/>
                <w:szCs w:val="16"/>
              </w:rPr>
              <w:t>the condition on the power difference is not satisfied</w:t>
            </w:r>
            <w:r w:rsidRPr="00420D49">
              <w:rPr>
                <w:b/>
                <w:sz w:val="16"/>
                <w:szCs w:val="16"/>
                <w:lang w:eastAsia="zh-CN"/>
              </w:rPr>
              <w:t xml:space="preserve">. </w:t>
            </w:r>
          </w:p>
          <w:p w14:paraId="49A0A924"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3: </w:t>
            </w:r>
            <w:r w:rsidRPr="00420D49">
              <w:rPr>
                <w:b/>
                <w:sz w:val="16"/>
                <w:szCs w:val="16"/>
                <w:lang w:eastAsia="zh-CN"/>
              </w:rPr>
              <w:t xml:space="preserve">Send LS to RAN2 to suggest updating the signaling </w:t>
            </w:r>
            <w:r w:rsidRPr="00420D49">
              <w:rPr>
                <w:b/>
                <w:i/>
                <w:sz w:val="16"/>
                <w:szCs w:val="16"/>
              </w:rPr>
              <w:t>supportedDL-PRS-ProcessingSamples</w:t>
            </w:r>
            <w:r w:rsidRPr="00420D49">
              <w:rPr>
                <w:b/>
                <w:sz w:val="16"/>
                <w:szCs w:val="16"/>
                <w:lang w:eastAsia="zh-CN"/>
              </w:rPr>
              <w:t xml:space="preserve"> to resolve the issue 1-1-1 about power condition and to keep the signaling aligned for RRC_CONNECTED and RRC_INACTIVE. </w:t>
            </w:r>
          </w:p>
          <w:p w14:paraId="338599BA"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4: </w:t>
            </w:r>
            <w:r w:rsidRPr="00420D49">
              <w:rPr>
                <w:b/>
                <w:sz w:val="16"/>
                <w:szCs w:val="16"/>
              </w:rPr>
              <w:t xml:space="preserve">Based on </w:t>
            </w:r>
            <w:r w:rsidRPr="00420D49">
              <w:rPr>
                <w:b/>
                <w:sz w:val="16"/>
                <w:szCs w:val="16"/>
                <w:lang w:eastAsia="zh-CN"/>
              </w:rPr>
              <w:t>RAN1 reply</w:t>
            </w:r>
            <w:r w:rsidRPr="00420D49">
              <w:rPr>
                <w:b/>
                <w:sz w:val="16"/>
                <w:szCs w:val="16"/>
              </w:rPr>
              <w:t xml:space="preserve"> LS, the measurement requirements for PRS measurement without gaps can be updated to </w:t>
            </w:r>
            <w:r w:rsidRPr="00420D49">
              <w:rPr>
                <w:b/>
                <w:sz w:val="16"/>
                <w:szCs w:val="16"/>
                <w:lang w:eastAsia="zh-CN"/>
              </w:rPr>
              <w:t>make</w:t>
            </w:r>
            <w:r w:rsidRPr="00420D49">
              <w:rPr>
                <w:b/>
                <w:sz w:val="16"/>
                <w:szCs w:val="16"/>
              </w:rPr>
              <w:t xml:space="preserve"> the number of PFLs</w:t>
            </w:r>
            <w:r w:rsidRPr="00420D49">
              <w:rPr>
                <w:b/>
                <w:sz w:val="16"/>
                <w:szCs w:val="16"/>
                <w:lang w:eastAsia="zh-CN"/>
              </w:rPr>
              <w:t xml:space="preserve"> as 1. </w:t>
            </w:r>
          </w:p>
          <w:p w14:paraId="0565C902" w14:textId="68CE7A90" w:rsidR="00574D92" w:rsidRPr="00CB05F8" w:rsidRDefault="00420D49" w:rsidP="00420D49">
            <w:pPr>
              <w:spacing w:after="120"/>
              <w:rPr>
                <w:b/>
                <w:iCs/>
                <w:sz w:val="16"/>
                <w:szCs w:val="16"/>
              </w:rPr>
            </w:pPr>
            <w:r w:rsidRPr="00420D49">
              <w:rPr>
                <w:b/>
                <w:bCs/>
                <w:sz w:val="16"/>
                <w:szCs w:val="16"/>
                <w:lang w:eastAsia="zh-CN"/>
              </w:rPr>
              <w:t xml:space="preserve">Proposal 5: </w:t>
            </w:r>
            <w:r w:rsidRPr="00420D49">
              <w:rPr>
                <w:b/>
                <w:iCs/>
                <w:sz w:val="16"/>
                <w:szCs w:val="16"/>
              </w:rPr>
              <w:t xml:space="preserve">For PRS measurement outside MG, the </w:t>
            </w:r>
            <w:r w:rsidRPr="00420D49">
              <w:rPr>
                <w:b/>
                <w:iCs/>
                <w:sz w:val="16"/>
                <w:szCs w:val="16"/>
                <w:lang w:eastAsia="zh-CN"/>
              </w:rPr>
              <w:t>measurement</w:t>
            </w:r>
            <w:r w:rsidRPr="00420D49">
              <w:rPr>
                <w:b/>
                <w:iCs/>
                <w:sz w:val="16"/>
                <w:szCs w:val="16"/>
              </w:rPr>
              <w:t xml:space="preserve"> requirements apply provided that no POS MG is activated during the measurement period.</w:t>
            </w:r>
            <w:r w:rsidRPr="00420D49">
              <w:rPr>
                <w:b/>
                <w:sz w:val="16"/>
                <w:szCs w:val="16"/>
              </w:rPr>
              <w:t xml:space="preserve"> </w:t>
            </w:r>
          </w:p>
        </w:tc>
      </w:tr>
      <w:tr w:rsidR="00574D92" w:rsidRPr="00605CBC" w14:paraId="462BE0D2" w14:textId="4AEAA4E6" w:rsidTr="0021278D">
        <w:trPr>
          <w:trHeight w:val="225"/>
        </w:trPr>
        <w:tc>
          <w:tcPr>
            <w:tcW w:w="1129" w:type="dxa"/>
            <w:shd w:val="clear" w:color="auto" w:fill="auto"/>
            <w:noWrap/>
            <w:hideMark/>
          </w:tcPr>
          <w:p w14:paraId="1D64D02C" w14:textId="77777777" w:rsidR="00574D92" w:rsidRPr="00605CBC" w:rsidRDefault="00272245" w:rsidP="00574D92">
            <w:pPr>
              <w:spacing w:after="0"/>
              <w:rPr>
                <w:rFonts w:eastAsia="Times New Roman"/>
                <w:b/>
                <w:bCs/>
                <w:color w:val="0000FF"/>
                <w:sz w:val="16"/>
                <w:szCs w:val="16"/>
                <w:u w:val="single"/>
                <w:lang w:val="sv-SE" w:eastAsia="sv-SE"/>
              </w:rPr>
            </w:pPr>
            <w:hyperlink r:id="rId13" w:history="1">
              <w:r w:rsidR="00574D92" w:rsidRPr="00605CBC">
                <w:rPr>
                  <w:rFonts w:eastAsia="Times New Roman"/>
                  <w:b/>
                  <w:bCs/>
                  <w:color w:val="0000FF"/>
                  <w:sz w:val="16"/>
                  <w:szCs w:val="16"/>
                  <w:u w:val="single"/>
                  <w:lang w:val="sv-SE" w:eastAsia="sv-SE"/>
                </w:rPr>
                <w:t>R4-2211726</w:t>
              </w:r>
            </w:hyperlink>
          </w:p>
        </w:tc>
        <w:tc>
          <w:tcPr>
            <w:tcW w:w="1418" w:type="dxa"/>
            <w:shd w:val="clear" w:color="auto" w:fill="auto"/>
            <w:noWrap/>
            <w:hideMark/>
          </w:tcPr>
          <w:p w14:paraId="04AB997C"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26C4E578" w14:textId="52984F86"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PRS measurement period requirements</w:t>
            </w:r>
          </w:p>
        </w:tc>
      </w:tr>
      <w:tr w:rsidR="00574D92" w:rsidRPr="00605CBC" w14:paraId="37AA1755" w14:textId="3CC7EEC7" w:rsidTr="0021278D">
        <w:trPr>
          <w:trHeight w:val="225"/>
        </w:trPr>
        <w:tc>
          <w:tcPr>
            <w:tcW w:w="1129" w:type="dxa"/>
            <w:shd w:val="clear" w:color="auto" w:fill="auto"/>
            <w:noWrap/>
            <w:hideMark/>
          </w:tcPr>
          <w:p w14:paraId="1C5CA9AA" w14:textId="77777777" w:rsidR="00574D92" w:rsidRPr="00605CBC" w:rsidRDefault="00272245" w:rsidP="00574D92">
            <w:pPr>
              <w:spacing w:after="0"/>
              <w:rPr>
                <w:rFonts w:eastAsia="Times New Roman"/>
                <w:b/>
                <w:bCs/>
                <w:color w:val="0000FF"/>
                <w:sz w:val="16"/>
                <w:szCs w:val="16"/>
                <w:u w:val="single"/>
                <w:lang w:val="sv-SE" w:eastAsia="sv-SE"/>
              </w:rPr>
            </w:pPr>
            <w:hyperlink r:id="rId14" w:history="1">
              <w:r w:rsidR="00574D92" w:rsidRPr="00605CBC">
                <w:rPr>
                  <w:rFonts w:eastAsia="Times New Roman"/>
                  <w:b/>
                  <w:bCs/>
                  <w:color w:val="0000FF"/>
                  <w:sz w:val="16"/>
                  <w:szCs w:val="16"/>
                  <w:u w:val="single"/>
                  <w:lang w:val="sv-SE" w:eastAsia="sv-SE"/>
                </w:rPr>
                <w:t>R4-2211947</w:t>
              </w:r>
            </w:hyperlink>
          </w:p>
        </w:tc>
        <w:tc>
          <w:tcPr>
            <w:tcW w:w="1418" w:type="dxa"/>
            <w:shd w:val="clear" w:color="auto" w:fill="auto"/>
            <w:noWrap/>
            <w:hideMark/>
          </w:tcPr>
          <w:p w14:paraId="68A90823"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CMCC</w:t>
            </w:r>
          </w:p>
        </w:tc>
        <w:tc>
          <w:tcPr>
            <w:tcW w:w="7087" w:type="dxa"/>
          </w:tcPr>
          <w:p w14:paraId="0856B621" w14:textId="77777777" w:rsidR="007724DF" w:rsidRPr="007724DF"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Observation 1: in RAN4 #102-e meeting, it was agreed that N_sample is 2 if the condition under which AGC is not required is NOT met.</w:t>
            </w:r>
          </w:p>
          <w:p w14:paraId="0195D527" w14:textId="6A5ECF06" w:rsidR="007724DF" w:rsidRPr="007724DF"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Proposal 1: if condition on the power difference is not satisfied, N</w:t>
            </w:r>
            <w:r w:rsidRPr="007724DF">
              <w:rPr>
                <w:b/>
                <w:i/>
                <w:kern w:val="2"/>
                <w:sz w:val="16"/>
                <w:szCs w:val="16"/>
                <w:vertAlign w:val="subscript"/>
                <w:lang w:val="en-US" w:eastAsia="zh-CN"/>
              </w:rPr>
              <w:t>sample</w:t>
            </w:r>
            <w:r w:rsidRPr="007724DF">
              <w:rPr>
                <w:b/>
                <w:i/>
                <w:kern w:val="2"/>
                <w:sz w:val="16"/>
                <w:szCs w:val="16"/>
                <w:lang w:val="en-US" w:eastAsia="zh-CN"/>
              </w:rPr>
              <w:fldChar w:fldCharType="begin"/>
            </w:r>
            <w:r w:rsidRPr="007724DF">
              <w:rPr>
                <w:b/>
                <w:i/>
                <w:kern w:val="2"/>
                <w:sz w:val="16"/>
                <w:szCs w:val="16"/>
                <w:lang w:val="en-US" w:eastAsia="zh-CN"/>
              </w:rPr>
              <w:instrText xml:space="preserve"> QUOTE </w:instrText>
            </w:r>
            <w:r w:rsidR="00272245">
              <w:rPr>
                <w:b/>
                <w:i/>
                <w:noProof/>
                <w:kern w:val="2"/>
                <w:position w:val="-8"/>
                <w:sz w:val="16"/>
                <w:szCs w:val="16"/>
                <w:lang w:val="en-US" w:eastAsia="zh-CN"/>
              </w:rPr>
              <w:pict w14:anchorId="2D161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16.65pt;mso-width-percent:0;mso-height-percent:0;mso-width-percent:0;mso-height-percent:0" equationxml="&lt;">
                  <v:imagedata r:id="rId15" o:title="" chromakey="white"/>
                </v:shape>
              </w:pict>
            </w:r>
            <w:r w:rsidRPr="007724DF">
              <w:rPr>
                <w:b/>
                <w:i/>
                <w:kern w:val="2"/>
                <w:sz w:val="16"/>
                <w:szCs w:val="16"/>
                <w:lang w:val="en-US" w:eastAsia="zh-CN"/>
              </w:rPr>
              <w:instrText xml:space="preserve"> </w:instrText>
            </w:r>
            <w:r w:rsidRPr="007724DF">
              <w:rPr>
                <w:b/>
                <w:i/>
                <w:kern w:val="2"/>
                <w:sz w:val="16"/>
                <w:szCs w:val="16"/>
                <w:lang w:val="en-US" w:eastAsia="zh-CN"/>
              </w:rPr>
              <w:fldChar w:fldCharType="end"/>
            </w:r>
            <w:r w:rsidRPr="007724DF">
              <w:rPr>
                <w:b/>
                <w:i/>
                <w:kern w:val="2"/>
                <w:sz w:val="16"/>
                <w:szCs w:val="16"/>
                <w:lang w:val="en-US" w:eastAsia="zh-CN"/>
              </w:rPr>
              <w:t>= 2. Follow the clarification as we already have in the spec, which is duplicated as following:</w:t>
            </w:r>
          </w:p>
          <w:p w14:paraId="6C1EDF61" w14:textId="523901EE" w:rsidR="007724DF" w:rsidRPr="007724DF" w:rsidRDefault="007724DF" w:rsidP="00441990">
            <w:pPr>
              <w:widowControl w:val="0"/>
              <w:numPr>
                <w:ilvl w:val="0"/>
                <w:numId w:val="7"/>
              </w:numPr>
              <w:spacing w:after="120" w:line="240" w:lineRule="exact"/>
              <w:jc w:val="both"/>
              <w:rPr>
                <w:b/>
                <w:i/>
                <w:kern w:val="2"/>
                <w:sz w:val="16"/>
                <w:szCs w:val="16"/>
                <w:lang w:val="en-US" w:eastAsia="zh-CN"/>
              </w:rPr>
            </w:pPr>
            <w:r w:rsidRPr="007724DF">
              <w:rPr>
                <w:b/>
                <w:i/>
                <w:kern w:val="2"/>
                <w:sz w:val="16"/>
                <w:szCs w:val="16"/>
                <w:lang w:val="en-US" w:eastAsia="zh-CN"/>
              </w:rPr>
              <w:t>if UE supports [M-sample measurements], and the LMF indicates the UE to perform positioning measurements with reduced number of samples, and PRS bandwidth is not within the active BWP or difference between the serving cell SS-RSRP and neighboring cell/TRP PRS-RSRP is more than 6 dB, N</w:t>
            </w:r>
            <w:r w:rsidRPr="007724DF">
              <w:rPr>
                <w:b/>
                <w:i/>
                <w:kern w:val="2"/>
                <w:sz w:val="16"/>
                <w:szCs w:val="16"/>
                <w:vertAlign w:val="subscript"/>
                <w:lang w:val="en-US" w:eastAsia="zh-CN"/>
              </w:rPr>
              <w:t>sample</w:t>
            </w:r>
            <w:r w:rsidRPr="007724DF">
              <w:rPr>
                <w:b/>
                <w:i/>
                <w:kern w:val="2"/>
                <w:sz w:val="16"/>
                <w:szCs w:val="16"/>
                <w:lang w:val="en-US" w:eastAsia="zh-CN"/>
              </w:rPr>
              <w:fldChar w:fldCharType="begin"/>
            </w:r>
            <w:r w:rsidRPr="007724DF">
              <w:rPr>
                <w:b/>
                <w:i/>
                <w:kern w:val="2"/>
                <w:sz w:val="16"/>
                <w:szCs w:val="16"/>
                <w:lang w:val="en-US" w:eastAsia="zh-CN"/>
              </w:rPr>
              <w:instrText xml:space="preserve"> QUOTE </w:instrText>
            </w:r>
            <w:r w:rsidR="00272245">
              <w:rPr>
                <w:b/>
                <w:i/>
                <w:noProof/>
                <w:kern w:val="2"/>
                <w:position w:val="-8"/>
                <w:sz w:val="16"/>
                <w:szCs w:val="16"/>
                <w:lang w:val="en-US" w:eastAsia="zh-CN"/>
              </w:rPr>
              <w:pict w14:anchorId="1C1DC4F8">
                <v:shape id="_x0000_i1026" type="#_x0000_t75" alt="" style="width:38.15pt;height:16.65pt;mso-width-percent:0;mso-height-percent:0;mso-width-percent:0;mso-height-percent:0" equationxml="&lt;">
                  <v:imagedata r:id="rId15" o:title="" chromakey="white"/>
                </v:shape>
              </w:pict>
            </w:r>
            <w:r w:rsidRPr="007724DF">
              <w:rPr>
                <w:b/>
                <w:i/>
                <w:kern w:val="2"/>
                <w:sz w:val="16"/>
                <w:szCs w:val="16"/>
                <w:lang w:val="en-US" w:eastAsia="zh-CN"/>
              </w:rPr>
              <w:instrText xml:space="preserve"> </w:instrText>
            </w:r>
            <w:r w:rsidRPr="007724DF">
              <w:rPr>
                <w:b/>
                <w:i/>
                <w:kern w:val="2"/>
                <w:sz w:val="16"/>
                <w:szCs w:val="16"/>
                <w:lang w:val="en-US" w:eastAsia="zh-CN"/>
              </w:rPr>
              <w:fldChar w:fldCharType="end"/>
            </w:r>
            <w:r w:rsidRPr="007724DF">
              <w:rPr>
                <w:b/>
                <w:i/>
                <w:kern w:val="2"/>
                <w:sz w:val="16"/>
                <w:szCs w:val="16"/>
                <w:lang w:val="en-US" w:eastAsia="zh-CN"/>
              </w:rPr>
              <w:t>= 2</w:t>
            </w:r>
          </w:p>
          <w:p w14:paraId="5D201086" w14:textId="73AFCD72" w:rsidR="00574D92" w:rsidRPr="00605CBC"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 xml:space="preserve">Proposal 2: LMF will </w:t>
            </w:r>
            <w:r w:rsidRPr="007724DF">
              <w:rPr>
                <w:b/>
                <w:i/>
                <w:kern w:val="2"/>
                <w:sz w:val="16"/>
                <w:szCs w:val="16"/>
                <w:lang w:val="en-US" w:eastAsia="ja-JP"/>
              </w:rPr>
              <w:t>indicate use of a reduced Rx beam sweeping factor.</w:t>
            </w:r>
          </w:p>
        </w:tc>
      </w:tr>
      <w:tr w:rsidR="00574D92" w:rsidRPr="00605CBC" w14:paraId="0017A4CE" w14:textId="7570D69C" w:rsidTr="0021278D">
        <w:trPr>
          <w:trHeight w:val="225"/>
        </w:trPr>
        <w:tc>
          <w:tcPr>
            <w:tcW w:w="1129" w:type="dxa"/>
            <w:shd w:val="clear" w:color="auto" w:fill="auto"/>
            <w:noWrap/>
            <w:hideMark/>
          </w:tcPr>
          <w:p w14:paraId="134DF1F2" w14:textId="77777777" w:rsidR="00574D92" w:rsidRPr="00605CBC" w:rsidRDefault="00272245" w:rsidP="00574D92">
            <w:pPr>
              <w:spacing w:after="0"/>
              <w:rPr>
                <w:rFonts w:eastAsia="Times New Roman"/>
                <w:b/>
                <w:bCs/>
                <w:color w:val="0000FF"/>
                <w:sz w:val="16"/>
                <w:szCs w:val="16"/>
                <w:u w:val="single"/>
                <w:lang w:val="sv-SE" w:eastAsia="sv-SE"/>
              </w:rPr>
            </w:pPr>
            <w:hyperlink r:id="rId16" w:history="1">
              <w:r w:rsidR="00574D92" w:rsidRPr="00605CBC">
                <w:rPr>
                  <w:rFonts w:eastAsia="Times New Roman"/>
                  <w:b/>
                  <w:bCs/>
                  <w:color w:val="0000FF"/>
                  <w:sz w:val="16"/>
                  <w:szCs w:val="16"/>
                  <w:u w:val="single"/>
                  <w:lang w:val="sv-SE" w:eastAsia="sv-SE"/>
                </w:rPr>
                <w:t>R4-2212201</w:t>
              </w:r>
            </w:hyperlink>
          </w:p>
        </w:tc>
        <w:tc>
          <w:tcPr>
            <w:tcW w:w="1418" w:type="dxa"/>
            <w:shd w:val="clear" w:color="auto" w:fill="auto"/>
            <w:noWrap/>
            <w:hideMark/>
          </w:tcPr>
          <w:p w14:paraId="44976C04" w14:textId="30124A8E"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Qualcomm</w:t>
            </w:r>
          </w:p>
        </w:tc>
        <w:tc>
          <w:tcPr>
            <w:tcW w:w="7087" w:type="dxa"/>
          </w:tcPr>
          <w:p w14:paraId="5537AE3E" w14:textId="77777777" w:rsidR="004A0501" w:rsidRPr="004A0501" w:rsidRDefault="004A0501" w:rsidP="001130A9">
            <w:pPr>
              <w:spacing w:after="120"/>
              <w:rPr>
                <w:rFonts w:eastAsiaTheme="minorEastAsia"/>
                <w:b/>
                <w:bCs/>
                <w:iCs/>
                <w:sz w:val="16"/>
                <w:szCs w:val="16"/>
                <w:lang w:val="en-US" w:eastAsia="zh-CN"/>
              </w:rPr>
            </w:pPr>
            <w:r w:rsidRPr="004A0501">
              <w:rPr>
                <w:rFonts w:eastAsiaTheme="minorEastAsia"/>
                <w:b/>
                <w:bCs/>
                <w:iCs/>
                <w:sz w:val="16"/>
                <w:szCs w:val="16"/>
                <w:lang w:val="en-US" w:eastAsia="zh-CN"/>
              </w:rPr>
              <w:t>Proposal 1:</w:t>
            </w:r>
          </w:p>
          <w:p w14:paraId="54246E11" w14:textId="77777777" w:rsidR="004A0501" w:rsidRPr="004A0501" w:rsidRDefault="004A0501" w:rsidP="00441990">
            <w:pPr>
              <w:numPr>
                <w:ilvl w:val="0"/>
                <w:numId w:val="8"/>
              </w:numPr>
              <w:spacing w:after="120"/>
              <w:rPr>
                <w:rFonts w:eastAsiaTheme="minorEastAsia"/>
                <w:b/>
                <w:bCs/>
                <w:iCs/>
                <w:sz w:val="16"/>
                <w:szCs w:val="16"/>
                <w:lang w:val="en-US" w:eastAsia="zh-CN"/>
              </w:rPr>
            </w:pPr>
            <w:r w:rsidRPr="004A0501">
              <w:rPr>
                <w:rFonts w:eastAsiaTheme="minorEastAsia"/>
                <w:b/>
                <w:bCs/>
                <w:iCs/>
                <w:sz w:val="16"/>
                <w:szCs w:val="16"/>
                <w:lang w:val="en-US" w:eastAsia="zh-CN"/>
              </w:rPr>
              <w:t xml:space="preserve">If the UE that supports M-sample positioning measurements (FG 27-3-1) receives a location request with </w:t>
            </w:r>
            <w:r w:rsidRPr="004A0501">
              <w:rPr>
                <w:rFonts w:eastAsia="Times New Roman"/>
                <w:b/>
                <w:bCs/>
                <w:i/>
                <w:iCs/>
                <w:snapToGrid w:val="0"/>
                <w:sz w:val="16"/>
                <w:szCs w:val="16"/>
                <w:lang w:val="en-US"/>
              </w:rPr>
              <w:t>requestedDL-PRS-ProcessingSamples</w:t>
            </w:r>
            <w:r w:rsidRPr="004A0501">
              <w:rPr>
                <w:rFonts w:eastAsia="Times New Roman"/>
                <w:b/>
                <w:bCs/>
                <w:sz w:val="16"/>
                <w:szCs w:val="16"/>
                <w:lang w:val="en-US" w:eastAsia="ko-KR"/>
              </w:rPr>
              <w:t xml:space="preserve"> = 1, the UE </w:t>
            </w:r>
            <w:r w:rsidRPr="004A0501">
              <w:rPr>
                <w:rFonts w:eastAsiaTheme="minorEastAsia"/>
                <w:b/>
                <w:bCs/>
                <w:iCs/>
                <w:sz w:val="16"/>
                <w:szCs w:val="16"/>
                <w:lang w:val="en-US" w:eastAsia="zh-CN"/>
              </w:rPr>
              <w:t>assumes that it does not need an extra sample for Rx AGC.</w:t>
            </w:r>
          </w:p>
          <w:p w14:paraId="149F7173" w14:textId="77777777" w:rsidR="004A0501" w:rsidRPr="004A0501" w:rsidRDefault="004A0501" w:rsidP="00441990">
            <w:pPr>
              <w:numPr>
                <w:ilvl w:val="0"/>
                <w:numId w:val="8"/>
              </w:numPr>
              <w:spacing w:after="120"/>
              <w:rPr>
                <w:rFonts w:eastAsiaTheme="minorEastAsia"/>
                <w:b/>
                <w:bCs/>
                <w:iCs/>
                <w:sz w:val="16"/>
                <w:szCs w:val="16"/>
                <w:lang w:val="en-US" w:eastAsia="zh-CN"/>
              </w:rPr>
            </w:pPr>
            <w:r w:rsidRPr="004A0501">
              <w:rPr>
                <w:rFonts w:eastAsiaTheme="minorEastAsia"/>
                <w:b/>
                <w:bCs/>
                <w:iCs/>
                <w:sz w:val="16"/>
                <w:szCs w:val="16"/>
                <w:lang w:val="en-US" w:eastAsia="zh-CN"/>
              </w:rPr>
              <w:t>In that case, if the neighbor cell PRS RSRP is more than [6] dB higher than the serving cell SSB RSRP, the UE is allowed two extra samples (Nsample = 3) to complete the measurement.</w:t>
            </w:r>
          </w:p>
          <w:p w14:paraId="43CFF223"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2: For a UE that supports positioning measurements in FR2 with a reduced Rx beam sweeping factor,</w:t>
            </w:r>
          </w:p>
          <w:p w14:paraId="1B890CBF" w14:textId="77777777" w:rsidR="004A0501" w:rsidRPr="004A0501" w:rsidRDefault="004A0501" w:rsidP="00441990">
            <w:pPr>
              <w:numPr>
                <w:ilvl w:val="0"/>
                <w:numId w:val="9"/>
              </w:numPr>
              <w:spacing w:after="120"/>
              <w:rPr>
                <w:rFonts w:eastAsia="Times New Roman"/>
                <w:b/>
                <w:bCs/>
                <w:sz w:val="16"/>
                <w:szCs w:val="16"/>
                <w:lang w:val="en-US"/>
              </w:rPr>
            </w:pPr>
            <w:r w:rsidRPr="004A0501">
              <w:rPr>
                <w:rFonts w:eastAsia="Times New Roman"/>
                <w:b/>
                <w:bCs/>
                <w:sz w:val="16"/>
                <w:szCs w:val="16"/>
                <w:lang w:val="en-US"/>
              </w:rPr>
              <w:t>the measurement requirement is based on the reduced Rx beam sweeping factor supported by the UE only when the LMF requests it explicitly in the location request;</w:t>
            </w:r>
          </w:p>
          <w:p w14:paraId="73BAC1AB" w14:textId="77777777" w:rsidR="004A0501" w:rsidRPr="004A0501" w:rsidRDefault="004A0501" w:rsidP="00441990">
            <w:pPr>
              <w:numPr>
                <w:ilvl w:val="0"/>
                <w:numId w:val="9"/>
              </w:numPr>
              <w:spacing w:after="120"/>
              <w:rPr>
                <w:rFonts w:eastAsia="Times New Roman"/>
                <w:b/>
                <w:bCs/>
                <w:sz w:val="16"/>
                <w:szCs w:val="16"/>
                <w:lang w:val="en-US"/>
              </w:rPr>
            </w:pPr>
            <w:r w:rsidRPr="004A0501">
              <w:rPr>
                <w:rFonts w:eastAsia="Times New Roman"/>
                <w:b/>
                <w:bCs/>
                <w:sz w:val="16"/>
                <w:szCs w:val="16"/>
                <w:lang w:val="en-US"/>
              </w:rPr>
              <w:t>otherwise, the default Rx beam sweeping factor applies.</w:t>
            </w:r>
          </w:p>
          <w:p w14:paraId="5EA4A57F" w14:textId="77777777" w:rsidR="004A0501" w:rsidRPr="004A0501" w:rsidRDefault="004A0501" w:rsidP="001130A9">
            <w:pPr>
              <w:overflowPunct w:val="0"/>
              <w:autoSpaceDE w:val="0"/>
              <w:autoSpaceDN w:val="0"/>
              <w:adjustRightInd w:val="0"/>
              <w:spacing w:after="120"/>
              <w:textAlignment w:val="baseline"/>
              <w:rPr>
                <w:rFonts w:eastAsia="MS Mincho"/>
                <w:b/>
                <w:bCs/>
                <w:sz w:val="16"/>
                <w:szCs w:val="16"/>
              </w:rPr>
            </w:pPr>
            <w:r w:rsidRPr="004A0501">
              <w:rPr>
                <w:rFonts w:eastAsia="MS Mincho"/>
                <w:b/>
                <w:bCs/>
                <w:sz w:val="16"/>
                <w:szCs w:val="16"/>
              </w:rPr>
              <w:t>Observation 1: A UE that supports FG 27-3-3 with component 2b is capable of processing at most N2 ms duration of PRS in N2 + T2 ms.</w:t>
            </w:r>
          </w:p>
          <w:p w14:paraId="6D6DD406" w14:textId="77777777" w:rsidR="004A0501" w:rsidRPr="004A0501" w:rsidRDefault="004A0501" w:rsidP="001130A9">
            <w:pPr>
              <w:spacing w:after="120"/>
              <w:rPr>
                <w:rFonts w:eastAsia="MS Mincho"/>
                <w:iCs/>
                <w:sz w:val="16"/>
                <w:szCs w:val="16"/>
                <w:lang w:eastAsia="zh-CN"/>
              </w:rPr>
            </w:pPr>
            <w:r w:rsidRPr="004A0501">
              <w:rPr>
                <w:rFonts w:eastAsia="MS Mincho"/>
                <w:b/>
                <w:bCs/>
                <w:sz w:val="16"/>
                <w:szCs w:val="16"/>
              </w:rPr>
              <w:t>Observation 2: For UEs that support FG 27-3-3 with component 2b, PRS resources cannot be measured in the last T2 ms of the PPW.</w:t>
            </w:r>
          </w:p>
          <w:p w14:paraId="296BD0AF" w14:textId="77777777" w:rsidR="004A0501" w:rsidRPr="004A0501" w:rsidRDefault="004A0501" w:rsidP="001130A9">
            <w:pPr>
              <w:overflowPunct w:val="0"/>
              <w:autoSpaceDE w:val="0"/>
              <w:autoSpaceDN w:val="0"/>
              <w:adjustRightInd w:val="0"/>
              <w:spacing w:after="120"/>
              <w:textAlignment w:val="baseline"/>
              <w:rPr>
                <w:rFonts w:eastAsia="Calibri"/>
                <w:b/>
                <w:bCs/>
                <w:noProof/>
                <w:sz w:val="16"/>
                <w:szCs w:val="16"/>
                <w:lang w:val="en-US"/>
              </w:rPr>
            </w:pPr>
            <w:r w:rsidRPr="004A0501">
              <w:rPr>
                <w:rFonts w:eastAsia="MS Mincho"/>
                <w:b/>
                <w:bCs/>
                <w:iCs/>
                <w:sz w:val="16"/>
                <w:szCs w:val="16"/>
                <w:lang w:eastAsia="zh-CN"/>
              </w:rPr>
              <w:t>Proposal 3: For a UE that supports FG 27-3-3 with component 2a, the measurement period formulas apply with</w:t>
            </w:r>
            <w:r w:rsidRPr="004A0501">
              <w:rPr>
                <w:rFonts w:eastAsia="Calibri"/>
                <w:b/>
                <w:bCs/>
                <w:noProof/>
                <w:sz w:val="16"/>
                <w:szCs w:val="16"/>
                <w:lang w:val="en-US"/>
              </w:rPr>
              <w:t xml:space="preserve"> </w:t>
            </w:r>
            <m:oMath>
              <m:r>
                <m:rPr>
                  <m:sty m:val="bi"/>
                </m:rPr>
                <w:rPr>
                  <w:rFonts w:ascii="Cambria Math" w:eastAsia="Calibri" w:hAnsi="Cambria Math"/>
                  <w:noProof/>
                  <w:sz w:val="16"/>
                  <w:szCs w:val="16"/>
                  <w:lang w:val="en-US"/>
                </w:rPr>
                <m:t>N=N</m:t>
              </m:r>
              <m:r>
                <m:rPr>
                  <m:sty m:val="bi"/>
                </m:rPr>
                <w:rPr>
                  <w:rFonts w:ascii="Cambria Math" w:eastAsia="Calibri" w:hAnsi="Cambria Math"/>
                  <w:noProof/>
                  <w:sz w:val="16"/>
                  <w:szCs w:val="16"/>
                  <w:lang w:val="en-US"/>
                </w:rPr>
                <m:t>1</m:t>
              </m:r>
            </m:oMath>
            <w:r w:rsidRPr="004A0501">
              <w:rPr>
                <w:rFonts w:eastAsia="Calibri"/>
                <w:b/>
                <w:bCs/>
                <w:noProof/>
                <w:sz w:val="16"/>
                <w:szCs w:val="16"/>
                <w:lang w:val="en-US"/>
              </w:rPr>
              <w:t xml:space="preserve"> and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T</m:t>
                  </m:r>
                </m:e>
                <m:sub>
                  <m:r>
                    <m:rPr>
                      <m:nor/>
                    </m:rPr>
                    <w:rPr>
                      <w:rFonts w:eastAsia="MS Mincho"/>
                      <w:b/>
                      <w:bCs/>
                      <w:i/>
                      <w:sz w:val="16"/>
                      <w:szCs w:val="16"/>
                    </w:rPr>
                    <m:t>i</m:t>
                  </m:r>
                </m:sub>
              </m:sSub>
              <m:r>
                <m:rPr>
                  <m:sty m:val="bi"/>
                </m:rPr>
                <w:rPr>
                  <w:rFonts w:ascii="Cambria Math" w:eastAsia="MS Mincho" w:hAnsi="Cambria Math"/>
                  <w:sz w:val="16"/>
                  <w:szCs w:val="16"/>
                </w:rPr>
                <m:t>=T</m:t>
              </m:r>
              <m:r>
                <m:rPr>
                  <m:sty m:val="bi"/>
                </m:rPr>
                <w:rPr>
                  <w:rFonts w:ascii="Cambria Math" w:eastAsia="MS Mincho" w:hAnsi="Cambria Math"/>
                  <w:sz w:val="16"/>
                  <w:szCs w:val="16"/>
                </w:rPr>
                <m:t>1</m:t>
              </m:r>
            </m:oMath>
            <w:r w:rsidRPr="004A0501">
              <w:rPr>
                <w:rFonts w:eastAsia="Calibri"/>
                <w:b/>
                <w:bCs/>
                <w:noProof/>
                <w:sz w:val="16"/>
                <w:szCs w:val="16"/>
              </w:rPr>
              <w:t>.</w:t>
            </w:r>
          </w:p>
          <w:p w14:paraId="28318FA2" w14:textId="77777777" w:rsidR="004A0501" w:rsidRPr="004A0501" w:rsidRDefault="004A0501" w:rsidP="001130A9">
            <w:pPr>
              <w:overflowPunct w:val="0"/>
              <w:autoSpaceDE w:val="0"/>
              <w:autoSpaceDN w:val="0"/>
              <w:adjustRightInd w:val="0"/>
              <w:spacing w:after="120"/>
              <w:textAlignment w:val="baseline"/>
              <w:rPr>
                <w:rFonts w:eastAsia="Calibri"/>
                <w:b/>
                <w:bCs/>
                <w:noProof/>
                <w:sz w:val="16"/>
                <w:szCs w:val="16"/>
              </w:rPr>
            </w:pPr>
            <w:r w:rsidRPr="004A0501">
              <w:rPr>
                <w:rFonts w:eastAsia="MS Mincho"/>
                <w:b/>
                <w:bCs/>
                <w:iCs/>
                <w:sz w:val="16"/>
                <w:szCs w:val="16"/>
                <w:lang w:eastAsia="zh-CN"/>
              </w:rPr>
              <w:t>Proposal 4: for a UE that supports FG 27-3-3 with component 2b, the measurement period formulas apply with</w:t>
            </w:r>
            <w:r w:rsidRPr="004A0501">
              <w:rPr>
                <w:rFonts w:eastAsia="Calibri"/>
                <w:b/>
                <w:bCs/>
                <w:noProof/>
                <w:sz w:val="16"/>
                <w:szCs w:val="16"/>
                <w:lang w:val="en-US"/>
              </w:rPr>
              <w:t xml:space="preserve"> </w:t>
            </w:r>
            <m:oMath>
              <m:r>
                <m:rPr>
                  <m:sty m:val="bi"/>
                </m:rPr>
                <w:rPr>
                  <w:rFonts w:ascii="Cambria Math" w:eastAsia="Calibri" w:hAnsi="Cambria Math"/>
                  <w:noProof/>
                  <w:sz w:val="16"/>
                  <w:szCs w:val="16"/>
                  <w:lang w:val="en-US"/>
                </w:rPr>
                <m:t>N=N</m:t>
              </m:r>
              <m:r>
                <m:rPr>
                  <m:sty m:val="bi"/>
                </m:rPr>
                <w:rPr>
                  <w:rFonts w:ascii="Cambria Math" w:eastAsia="Calibri" w:hAnsi="Cambria Math"/>
                  <w:noProof/>
                  <w:sz w:val="16"/>
                  <w:szCs w:val="16"/>
                  <w:lang w:val="en-US"/>
                </w:rPr>
                <m:t>2</m:t>
              </m:r>
            </m:oMath>
            <w:r w:rsidRPr="004A0501">
              <w:rPr>
                <w:rFonts w:eastAsia="Calibri"/>
                <w:b/>
                <w:bCs/>
                <w:noProof/>
                <w:sz w:val="16"/>
                <w:szCs w:val="16"/>
                <w:lang w:val="en-US"/>
              </w:rPr>
              <w:t xml:space="preserve"> and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T</m:t>
                  </m:r>
                </m:e>
                <m:sub>
                  <m:r>
                    <m:rPr>
                      <m:nor/>
                    </m:rPr>
                    <w:rPr>
                      <w:rFonts w:eastAsia="MS Mincho"/>
                      <w:b/>
                      <w:bCs/>
                      <w:i/>
                      <w:sz w:val="16"/>
                      <w:szCs w:val="16"/>
                    </w:rPr>
                    <m:t>i</m:t>
                  </m:r>
                </m:sub>
              </m:sSub>
              <m:r>
                <m:rPr>
                  <m:sty m:val="bi"/>
                </m:rPr>
                <w:rPr>
                  <w:rFonts w:ascii="Cambria Math" w:eastAsia="MS Mincho" w:hAnsi="Cambria Math"/>
                  <w:sz w:val="16"/>
                  <w:szCs w:val="16"/>
                </w:rPr>
                <m:t>=N</m:t>
              </m:r>
              <m:r>
                <m:rPr>
                  <m:sty m:val="bi"/>
                </m:rPr>
                <w:rPr>
                  <w:rFonts w:ascii="Cambria Math" w:eastAsia="MS Mincho" w:hAnsi="Cambria Math"/>
                  <w:sz w:val="16"/>
                  <w:szCs w:val="16"/>
                </w:rPr>
                <m:t>2+T</m:t>
              </m:r>
              <m:r>
                <m:rPr>
                  <m:sty m:val="bi"/>
                </m:rPr>
                <w:rPr>
                  <w:rFonts w:ascii="Cambria Math" w:eastAsia="MS Mincho" w:hAnsi="Cambria Math"/>
                  <w:sz w:val="16"/>
                  <w:szCs w:val="16"/>
                </w:rPr>
                <m:t>2</m:t>
              </m:r>
            </m:oMath>
            <w:r w:rsidRPr="004A0501">
              <w:rPr>
                <w:rFonts w:eastAsia="Calibri"/>
                <w:b/>
                <w:bCs/>
                <w:noProof/>
                <w:sz w:val="16"/>
                <w:szCs w:val="16"/>
              </w:rPr>
              <w:t>.</w:t>
            </w:r>
          </w:p>
          <w:p w14:paraId="10600D53" w14:textId="77777777" w:rsidR="004A0501" w:rsidRPr="004A0501" w:rsidRDefault="004A0501" w:rsidP="001130A9">
            <w:pPr>
              <w:overflowPunct w:val="0"/>
              <w:autoSpaceDE w:val="0"/>
              <w:autoSpaceDN w:val="0"/>
              <w:adjustRightInd w:val="0"/>
              <w:spacing w:after="120"/>
              <w:textAlignment w:val="baseline"/>
              <w:rPr>
                <w:rFonts w:eastAsia="MS Mincho"/>
                <w:b/>
                <w:bCs/>
                <w:iCs/>
                <w:sz w:val="16"/>
                <w:szCs w:val="16"/>
                <w:lang w:eastAsia="zh-CN"/>
              </w:rPr>
            </w:pPr>
            <w:r w:rsidRPr="004A0501">
              <w:rPr>
                <w:rFonts w:eastAsia="MS Mincho"/>
                <w:b/>
                <w:bCs/>
                <w:sz w:val="16"/>
                <w:szCs w:val="16"/>
              </w:rPr>
              <w:t>Proposal 5: For UE that supports FG 27-3-3 with component 2b</w:t>
            </w:r>
            <w:r w:rsidRPr="004A0501">
              <w:rPr>
                <w:rFonts w:eastAsia="MS Mincho"/>
                <w:b/>
                <w:bCs/>
                <w:iCs/>
                <w:sz w:val="16"/>
                <w:szCs w:val="16"/>
                <w:lang w:eastAsia="zh-CN"/>
              </w:rPr>
              <w:t xml:space="preserve">, </w:t>
            </w:r>
            <m:oMath>
              <m:sSub>
                <m:sSubPr>
                  <m:ctrlPr>
                    <w:rPr>
                      <w:rFonts w:ascii="Cambria Math" w:eastAsia="MS Mincho" w:hAnsi="Cambria Math"/>
                      <w:b/>
                      <w:bCs/>
                      <w:i/>
                      <w:iCs/>
                      <w:sz w:val="16"/>
                      <w:szCs w:val="16"/>
                    </w:rPr>
                  </m:ctrlPr>
                </m:sSubPr>
                <m:e>
                  <m:r>
                    <m:rPr>
                      <m:sty m:val="bi"/>
                    </m:rPr>
                    <w:rPr>
                      <w:rFonts w:ascii="Cambria Math" w:eastAsia="MS Mincho" w:hAnsi="Cambria Math"/>
                      <w:sz w:val="16"/>
                      <w:szCs w:val="16"/>
                      <w:lang w:eastAsia="zh-CN"/>
                    </w:rPr>
                    <m:t>L</m:t>
                  </m:r>
                </m:e>
                <m:sub>
                  <m:r>
                    <m:rPr>
                      <m:sty m:val="bi"/>
                    </m:rPr>
                    <w:rPr>
                      <w:rFonts w:ascii="Cambria Math" w:eastAsia="MS Mincho" w:hAnsi="Cambria Math"/>
                      <w:sz w:val="16"/>
                      <w:szCs w:val="16"/>
                      <w:lang w:eastAsia="zh-CN"/>
                    </w:rPr>
                    <m:t>available_PRS</m:t>
                  </m:r>
                  <m:r>
                    <m:rPr>
                      <m:sty m:val="b"/>
                    </m:rPr>
                    <w:rPr>
                      <w:rFonts w:ascii="Cambria Math" w:eastAsia="MS Mincho" w:hAnsi="Cambria Math"/>
                      <w:sz w:val="16"/>
                      <w:szCs w:val="16"/>
                      <w:lang w:eastAsia="zh-CN"/>
                    </w:rPr>
                    <m:t>,i</m:t>
                  </m:r>
                </m:sub>
              </m:sSub>
            </m:oMath>
            <w:r w:rsidRPr="004A0501">
              <w:rPr>
                <w:rFonts w:eastAsia="MS Mincho"/>
                <w:b/>
                <w:bCs/>
                <w:iCs/>
                <w:sz w:val="16"/>
                <w:szCs w:val="16"/>
                <w:lang w:eastAsia="zh-CN"/>
              </w:rPr>
              <w:t xml:space="preserve"> excludes PRS resource instances that </w:t>
            </w:r>
            <w:r w:rsidRPr="004A0501">
              <w:rPr>
                <w:rFonts w:eastAsia="MS Mincho"/>
                <w:b/>
                <w:bCs/>
                <w:sz w:val="16"/>
                <w:szCs w:val="16"/>
                <w:lang w:eastAsia="zh-CN"/>
              </w:rPr>
              <w:t xml:space="preserve">overlap with the </w:t>
            </w:r>
            <w:r w:rsidRPr="004A0501">
              <w:rPr>
                <w:rFonts w:eastAsia="MS Mincho"/>
                <w:b/>
                <w:bCs/>
                <w:iCs/>
                <w:sz w:val="16"/>
                <w:szCs w:val="16"/>
                <w:lang w:eastAsia="zh-CN"/>
              </w:rPr>
              <w:t>last T2 ms of a PPW instance.</w:t>
            </w:r>
          </w:p>
          <w:p w14:paraId="4FEBE9F7"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6: When the UE is configured to measure multiple PFLs without measurement gaps,</w:t>
            </w:r>
          </w:p>
          <w:p w14:paraId="287B8724" w14:textId="77777777" w:rsidR="004A0501" w:rsidRPr="004A0501" w:rsidRDefault="004A0501" w:rsidP="00441990">
            <w:pPr>
              <w:numPr>
                <w:ilvl w:val="0"/>
                <w:numId w:val="11"/>
              </w:numPr>
              <w:spacing w:after="120"/>
              <w:rPr>
                <w:rFonts w:eastAsia="Times New Roman"/>
                <w:b/>
                <w:bCs/>
                <w:sz w:val="16"/>
                <w:szCs w:val="16"/>
                <w:lang w:val="en-US"/>
              </w:rPr>
            </w:pPr>
            <w:r w:rsidRPr="004A0501">
              <w:rPr>
                <w:rFonts w:eastAsia="Times New Roman"/>
                <w:b/>
                <w:bCs/>
                <w:sz w:val="16"/>
                <w:szCs w:val="16"/>
                <w:lang w:val="en-US"/>
              </w:rPr>
              <w:t>If the UE supports DL-PRS processing component 2b (N2, T2) on all the activated PPWs. the measurement period is the maximum measurement period across layers</w:t>
            </w:r>
          </w:p>
          <w:p w14:paraId="25FC44D3" w14:textId="77777777" w:rsidR="004A0501" w:rsidRPr="004A0501" w:rsidRDefault="004A0501" w:rsidP="00441990">
            <w:pPr>
              <w:numPr>
                <w:ilvl w:val="1"/>
                <w:numId w:val="11"/>
              </w:numPr>
              <w:spacing w:after="120"/>
              <w:rPr>
                <w:rFonts w:eastAsia="Times New Roman"/>
                <w:b/>
                <w:bCs/>
                <w:sz w:val="16"/>
                <w:szCs w:val="16"/>
                <w:lang w:val="en-US"/>
              </w:rPr>
            </w:pPr>
            <w:r w:rsidRPr="004A0501">
              <w:rPr>
                <w:rFonts w:eastAsia="Times New Roman"/>
                <w:b/>
                <w:bCs/>
                <w:sz w:val="16"/>
                <w:szCs w:val="16"/>
                <w:lang w:val="en-US"/>
              </w:rPr>
              <w:t>The starting point of the measurement period for each PFL would be different depending on the corresponding PPW slot offset (activated PPWs cannot overlap in time)</w:t>
            </w:r>
          </w:p>
          <w:p w14:paraId="59E916D6" w14:textId="77777777" w:rsidR="004A0501" w:rsidRPr="004A0501" w:rsidRDefault="004A0501" w:rsidP="00441990">
            <w:pPr>
              <w:numPr>
                <w:ilvl w:val="1"/>
                <w:numId w:val="11"/>
              </w:numPr>
              <w:spacing w:after="120"/>
              <w:rPr>
                <w:rFonts w:eastAsia="Times New Roman"/>
                <w:b/>
                <w:bCs/>
                <w:sz w:val="16"/>
                <w:szCs w:val="16"/>
                <w:lang w:val="en-US"/>
              </w:rPr>
            </w:pPr>
            <w:r w:rsidRPr="004A0501">
              <w:rPr>
                <w:rFonts w:eastAsia="Times New Roman"/>
                <w:b/>
                <w:bCs/>
                <w:sz w:val="16"/>
                <w:szCs w:val="16"/>
                <w:lang w:val="en-US"/>
              </w:rPr>
              <w:t>The overall measurement period ends when the measurement periods for all the PFLs have ended.</w:t>
            </w:r>
          </w:p>
          <w:p w14:paraId="5E1DF4D2" w14:textId="77777777" w:rsidR="004A0501" w:rsidRPr="004A0501" w:rsidRDefault="004A0501" w:rsidP="00441990">
            <w:pPr>
              <w:numPr>
                <w:ilvl w:val="0"/>
                <w:numId w:val="11"/>
              </w:numPr>
              <w:spacing w:after="120"/>
              <w:rPr>
                <w:rFonts w:eastAsia="Times New Roman"/>
                <w:b/>
                <w:bCs/>
                <w:sz w:val="16"/>
                <w:szCs w:val="16"/>
                <w:lang w:val="en-US"/>
              </w:rPr>
            </w:pPr>
            <w:r w:rsidRPr="004A0501">
              <w:rPr>
                <w:rFonts w:eastAsia="Times New Roman"/>
                <w:b/>
                <w:bCs/>
                <w:sz w:val="16"/>
                <w:szCs w:val="16"/>
                <w:lang w:val="en-US"/>
              </w:rPr>
              <w:t>Otherwise, the measurement period requirement is based on the sum-approach as for measurements within gap.</w:t>
            </w:r>
          </w:p>
          <w:p w14:paraId="3E45F767"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7: Clarify the prioritization of SSB vs. PRS within PPW as follows</w:t>
            </w:r>
          </w:p>
          <w:p w14:paraId="1D30FF77" w14:textId="77777777" w:rsidR="004A0501" w:rsidRPr="004A0501" w:rsidRDefault="004A0501" w:rsidP="00441990">
            <w:pPr>
              <w:numPr>
                <w:ilvl w:val="0"/>
                <w:numId w:val="10"/>
              </w:numPr>
              <w:spacing w:after="120"/>
              <w:rPr>
                <w:rFonts w:eastAsia="Times New Roman"/>
                <w:b/>
                <w:bCs/>
                <w:sz w:val="16"/>
                <w:szCs w:val="16"/>
                <w:lang w:val="en-US"/>
              </w:rPr>
            </w:pPr>
            <w:r w:rsidRPr="004A0501">
              <w:rPr>
                <w:rFonts w:eastAsia="Times New Roman"/>
                <w:b/>
                <w:bCs/>
                <w:sz w:val="16"/>
                <w:szCs w:val="16"/>
                <w:lang w:val="en-US"/>
              </w:rPr>
              <w:lastRenderedPageBreak/>
              <w:t>For PPW type 1A/1B, SSB is prioritized over PRS in case of collisions between SMTC and PPW.</w:t>
            </w:r>
          </w:p>
          <w:p w14:paraId="7BC531EC" w14:textId="77777777" w:rsidR="004A0501" w:rsidRPr="004A0501" w:rsidRDefault="004A0501" w:rsidP="00441990">
            <w:pPr>
              <w:numPr>
                <w:ilvl w:val="0"/>
                <w:numId w:val="10"/>
              </w:numPr>
              <w:spacing w:after="120"/>
              <w:rPr>
                <w:rFonts w:eastAsia="Times New Roman"/>
                <w:b/>
                <w:bCs/>
                <w:sz w:val="16"/>
                <w:szCs w:val="16"/>
                <w:lang w:val="en-US"/>
              </w:rPr>
            </w:pPr>
            <w:r w:rsidRPr="004A0501">
              <w:rPr>
                <w:rFonts w:eastAsia="Times New Roman"/>
                <w:b/>
                <w:bCs/>
                <w:sz w:val="16"/>
                <w:szCs w:val="16"/>
                <w:lang w:val="en-US"/>
              </w:rPr>
              <w:t>For PPW type 2, SSB is prioritized over PRS only in the symbols where SSB and PRS collide within the PPW.</w:t>
            </w:r>
          </w:p>
          <w:p w14:paraId="571925B1" w14:textId="77777777" w:rsidR="004A0501" w:rsidRPr="004A0501" w:rsidRDefault="004A0501" w:rsidP="001130A9">
            <w:pPr>
              <w:spacing w:after="120"/>
              <w:rPr>
                <w:rFonts w:eastAsia="MS Mincho"/>
                <w:b/>
                <w:bCs/>
                <w:sz w:val="16"/>
                <w:szCs w:val="16"/>
              </w:rPr>
            </w:pPr>
            <w:r w:rsidRPr="004A0501">
              <w:rPr>
                <w:rFonts w:eastAsia="MS Mincho"/>
                <w:b/>
                <w:bCs/>
                <w:sz w:val="16"/>
                <w:szCs w:val="16"/>
              </w:rPr>
              <w:t xml:space="preserve">Observation 3: RAN1 will define timelines to resolve collisions between PRS and other dynamically scheduled DL signals/channels, dependent on PPW type (1A/1B/2). </w:t>
            </w:r>
          </w:p>
          <w:p w14:paraId="7AC7D3FC"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8: RAN4 should add a reference to the RAN1 rules for resolving collisions between PRS and other dynamically scheduled DL signals/channels in 38.133, section 9.9.1.2 (General aspects of Gapless Measurements). No additional requirements/clarifications are needed.</w:t>
            </w:r>
          </w:p>
          <w:p w14:paraId="5F1C5ED6" w14:textId="77777777" w:rsidR="004A0501" w:rsidRPr="004A0501" w:rsidRDefault="004A0501" w:rsidP="001130A9">
            <w:pPr>
              <w:spacing w:after="120"/>
              <w:rPr>
                <w:rFonts w:eastAsia="MS Mincho"/>
                <w:b/>
                <w:bCs/>
                <w:sz w:val="16"/>
                <w:szCs w:val="16"/>
              </w:rPr>
            </w:pPr>
            <w:r w:rsidRPr="004A0501">
              <w:rPr>
                <w:rFonts w:eastAsia="MS Mincho"/>
                <w:b/>
                <w:bCs/>
                <w:sz w:val="16"/>
                <w:szCs w:val="16"/>
              </w:rPr>
              <w:t xml:space="preserve">Proposal 9: If the network configures/activates measurement gaps applicable for positioning measurements and activates PPWs simultaneously </w:t>
            </w:r>
          </w:p>
          <w:p w14:paraId="5E6F0DFC" w14:textId="77777777" w:rsidR="004A0501" w:rsidRPr="004A0501" w:rsidRDefault="004A0501" w:rsidP="00441990">
            <w:pPr>
              <w:numPr>
                <w:ilvl w:val="0"/>
                <w:numId w:val="12"/>
              </w:numPr>
              <w:spacing w:after="120"/>
              <w:rPr>
                <w:rFonts w:eastAsia="Times New Roman"/>
                <w:b/>
                <w:bCs/>
                <w:sz w:val="16"/>
                <w:szCs w:val="16"/>
                <w:lang w:val="en-US"/>
              </w:rPr>
            </w:pPr>
            <w:r w:rsidRPr="004A0501">
              <w:rPr>
                <w:rFonts w:eastAsia="Times New Roman"/>
                <w:b/>
                <w:bCs/>
                <w:sz w:val="16"/>
                <w:szCs w:val="16"/>
                <w:lang w:val="en-US"/>
              </w:rPr>
              <w:t>Positioning measurements within measurement gaps are prioritized over measurements within PPW.</w:t>
            </w:r>
          </w:p>
          <w:p w14:paraId="65785902" w14:textId="77777777" w:rsidR="004A0501" w:rsidRPr="004A0501" w:rsidRDefault="004A0501" w:rsidP="00441990">
            <w:pPr>
              <w:numPr>
                <w:ilvl w:val="0"/>
                <w:numId w:val="12"/>
              </w:numPr>
              <w:spacing w:after="120"/>
              <w:rPr>
                <w:rFonts w:eastAsia="Times New Roman"/>
                <w:b/>
                <w:bCs/>
                <w:sz w:val="16"/>
                <w:szCs w:val="16"/>
                <w:lang w:val="en-US"/>
              </w:rPr>
            </w:pPr>
            <w:r w:rsidRPr="004A0501">
              <w:rPr>
                <w:rFonts w:eastAsia="Times New Roman"/>
                <w:b/>
                <w:bCs/>
                <w:sz w:val="16"/>
                <w:szCs w:val="16"/>
                <w:lang w:val="en-US"/>
              </w:rPr>
              <w:t>Measurement period requirement for measurements with gaps apply.</w:t>
            </w:r>
          </w:p>
          <w:p w14:paraId="04E626BF" w14:textId="7F32B3D7" w:rsidR="00574D92" w:rsidRPr="00133A50" w:rsidRDefault="004A0501" w:rsidP="00441990">
            <w:pPr>
              <w:numPr>
                <w:ilvl w:val="0"/>
                <w:numId w:val="12"/>
              </w:numPr>
              <w:spacing w:after="120"/>
              <w:rPr>
                <w:rFonts w:eastAsia="Times New Roman"/>
                <w:b/>
                <w:bCs/>
                <w:sz w:val="16"/>
                <w:szCs w:val="16"/>
                <w:lang w:val="en-US"/>
              </w:rPr>
            </w:pPr>
            <w:r w:rsidRPr="004A0501">
              <w:rPr>
                <w:rFonts w:eastAsia="Times New Roman"/>
                <w:b/>
                <w:bCs/>
                <w:sz w:val="16"/>
                <w:szCs w:val="16"/>
                <w:lang w:val="en-US"/>
              </w:rPr>
              <w:t>Measurement period for gapless measurements is extended by an unspecified amount of time.</w:t>
            </w:r>
          </w:p>
        </w:tc>
      </w:tr>
      <w:tr w:rsidR="00574D92" w:rsidRPr="00605CBC" w14:paraId="3426F8BC" w14:textId="5F633DB1" w:rsidTr="0021278D">
        <w:trPr>
          <w:trHeight w:val="225"/>
        </w:trPr>
        <w:tc>
          <w:tcPr>
            <w:tcW w:w="1129" w:type="dxa"/>
            <w:shd w:val="clear" w:color="auto" w:fill="auto"/>
            <w:noWrap/>
            <w:hideMark/>
          </w:tcPr>
          <w:p w14:paraId="261A3407" w14:textId="77777777" w:rsidR="00574D92" w:rsidRPr="00605CBC" w:rsidRDefault="00272245" w:rsidP="00574D92">
            <w:pPr>
              <w:spacing w:after="0"/>
              <w:rPr>
                <w:rFonts w:eastAsia="Times New Roman"/>
                <w:b/>
                <w:bCs/>
                <w:color w:val="0000FF"/>
                <w:sz w:val="16"/>
                <w:szCs w:val="16"/>
                <w:u w:val="single"/>
                <w:lang w:val="sv-SE" w:eastAsia="sv-SE"/>
              </w:rPr>
            </w:pPr>
            <w:hyperlink r:id="rId17" w:history="1">
              <w:r w:rsidR="00574D92" w:rsidRPr="00605CBC">
                <w:rPr>
                  <w:rFonts w:eastAsia="Times New Roman"/>
                  <w:b/>
                  <w:bCs/>
                  <w:color w:val="0000FF"/>
                  <w:sz w:val="16"/>
                  <w:szCs w:val="16"/>
                  <w:u w:val="single"/>
                  <w:lang w:val="sv-SE" w:eastAsia="sv-SE"/>
                </w:rPr>
                <w:t>R4-2213255</w:t>
              </w:r>
            </w:hyperlink>
          </w:p>
        </w:tc>
        <w:tc>
          <w:tcPr>
            <w:tcW w:w="1418" w:type="dxa"/>
            <w:shd w:val="clear" w:color="auto" w:fill="auto"/>
            <w:noWrap/>
            <w:hideMark/>
          </w:tcPr>
          <w:p w14:paraId="08AB7151"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332D349D" w14:textId="77777777" w:rsidR="00D2044F" w:rsidRPr="00D2044F" w:rsidRDefault="00D2044F" w:rsidP="001130A9">
            <w:pPr>
              <w:spacing w:after="120"/>
              <w:rPr>
                <w:sz w:val="16"/>
                <w:szCs w:val="16"/>
                <w:lang w:val="en-US"/>
              </w:rPr>
            </w:pPr>
            <w:r w:rsidRPr="00D2044F">
              <w:rPr>
                <w:b/>
                <w:bCs/>
                <w:sz w:val="16"/>
                <w:szCs w:val="16"/>
                <w:u w:val="single"/>
                <w:lang w:val="en-US"/>
              </w:rPr>
              <w:t>Proposal 1</w:t>
            </w:r>
            <w:r w:rsidRPr="00D2044F">
              <w:rPr>
                <w:sz w:val="16"/>
                <w:szCs w:val="16"/>
                <w:lang w:val="en-US"/>
              </w:rPr>
              <w:t>: Uphold previous agreement on condition under which additional sample for AGC is not required for PRS measurement. i.e., UE may consume up to two samples for latency reduced PRS measurement when the d</w:t>
            </w:r>
            <w:r w:rsidRPr="00D2044F">
              <w:rPr>
                <w:sz w:val="16"/>
                <w:szCs w:val="16"/>
                <w:lang w:val="en-US" w:eastAsia="zh-CN"/>
              </w:rPr>
              <w:t xml:space="preserve">ifference between the serving cell SS-RSRP and neighbor cell/TRP PRS-RSRP is </w:t>
            </w:r>
            <w:r w:rsidRPr="00D2044F">
              <w:rPr>
                <w:sz w:val="16"/>
                <w:szCs w:val="16"/>
                <w:u w:val="single"/>
                <w:lang w:val="en-US" w:eastAsia="zh-CN"/>
              </w:rPr>
              <w:t>more than</w:t>
            </w:r>
            <w:r w:rsidRPr="00D2044F">
              <w:rPr>
                <w:sz w:val="16"/>
                <w:szCs w:val="16"/>
                <w:lang w:val="en-US" w:eastAsia="zh-CN"/>
              </w:rPr>
              <w:t xml:space="preserve"> [6] dB.</w:t>
            </w:r>
          </w:p>
          <w:p w14:paraId="6848361C" w14:textId="77777777" w:rsidR="00D2044F" w:rsidRPr="00D2044F" w:rsidRDefault="00D2044F" w:rsidP="001130A9">
            <w:pPr>
              <w:spacing w:after="120"/>
              <w:rPr>
                <w:sz w:val="16"/>
                <w:szCs w:val="16"/>
                <w:lang w:val="en-US"/>
              </w:rPr>
            </w:pPr>
            <w:r w:rsidRPr="00D2044F">
              <w:rPr>
                <w:b/>
                <w:sz w:val="16"/>
                <w:szCs w:val="16"/>
                <w:u w:val="single"/>
                <w:lang w:val="en-US"/>
              </w:rPr>
              <w:t>Proposal #2</w:t>
            </w:r>
            <w:r w:rsidRPr="00D2044F">
              <w:rPr>
                <w:bCs/>
                <w:sz w:val="16"/>
                <w:szCs w:val="16"/>
                <w:lang w:val="en-US"/>
              </w:rPr>
              <w:t xml:space="preserve">: For cap 1A and cap 1B UEs that report </w:t>
            </w:r>
            <w:r w:rsidRPr="00D2044F">
              <w:rPr>
                <w:bCs/>
                <w:i/>
                <w:iCs/>
                <w:sz w:val="16"/>
                <w:szCs w:val="16"/>
                <w:lang w:val="en-US"/>
              </w:rPr>
              <w:t>(N2, T2)</w:t>
            </w:r>
            <w:r w:rsidRPr="00D2044F">
              <w:rPr>
                <w:bCs/>
                <w:sz w:val="16"/>
                <w:szCs w:val="16"/>
                <w:lang w:val="en-US"/>
              </w:rPr>
              <w:t xml:space="preserve"> in their capability signalling, </w:t>
            </w:r>
            <w:r w:rsidRPr="00D2044F">
              <w:rPr>
                <w:bCs/>
                <w:i/>
                <w:iCs/>
                <w:sz w:val="16"/>
                <w:szCs w:val="16"/>
                <w:lang w:val="en-US"/>
              </w:rPr>
              <w:t>L</w:t>
            </w:r>
            <w:r w:rsidRPr="00D2044F">
              <w:rPr>
                <w:bCs/>
                <w:i/>
                <w:iCs/>
                <w:sz w:val="16"/>
                <w:szCs w:val="16"/>
                <w:vertAlign w:val="subscript"/>
                <w:lang w:val="en-US"/>
              </w:rPr>
              <w:t xml:space="preserve">available </w:t>
            </w:r>
            <w:r w:rsidRPr="00D2044F">
              <w:rPr>
                <w:bCs/>
                <w:sz w:val="16"/>
                <w:szCs w:val="16"/>
                <w:lang w:val="en-US"/>
              </w:rPr>
              <w:t>shall be calculated based on the unmuted PRS resource instances that fully or partially overlap with the first (</w:t>
            </w:r>
            <w:r w:rsidRPr="00D2044F">
              <w:rPr>
                <w:bCs/>
                <w:i/>
                <w:iCs/>
                <w:sz w:val="16"/>
                <w:szCs w:val="16"/>
                <w:lang w:val="en-US"/>
              </w:rPr>
              <w:t>T2-N2) ms</w:t>
            </w:r>
            <w:r w:rsidRPr="00D2044F">
              <w:rPr>
                <w:bCs/>
                <w:sz w:val="16"/>
                <w:szCs w:val="16"/>
                <w:lang w:val="en-US"/>
              </w:rPr>
              <w:t xml:space="preserve"> of the PPW</w:t>
            </w:r>
          </w:p>
          <w:p w14:paraId="3550D086" w14:textId="77777777" w:rsidR="00D2044F" w:rsidRPr="00D2044F" w:rsidRDefault="00D2044F" w:rsidP="001130A9">
            <w:pPr>
              <w:spacing w:after="120"/>
              <w:rPr>
                <w:sz w:val="16"/>
                <w:szCs w:val="16"/>
                <w:lang w:val="en-US"/>
              </w:rPr>
            </w:pPr>
            <w:r w:rsidRPr="00D2044F">
              <w:rPr>
                <w:b/>
                <w:bCs/>
                <w:sz w:val="16"/>
                <w:szCs w:val="16"/>
                <w:u w:val="single"/>
                <w:lang w:val="en-US"/>
              </w:rPr>
              <w:t>Proposal 3</w:t>
            </w:r>
            <w:r w:rsidRPr="00D2044F">
              <w:rPr>
                <w:sz w:val="16"/>
                <w:szCs w:val="16"/>
                <w:lang w:val="en-US"/>
              </w:rPr>
              <w:t>: Following scheduling restrictions apply for gapless PRS measurement when PRS has lower priority than DL signals/channels:</w:t>
            </w:r>
          </w:p>
          <w:p w14:paraId="785C8449" w14:textId="77777777" w:rsidR="00D2044F" w:rsidRPr="00D2044F" w:rsidRDefault="00D2044F" w:rsidP="00441990">
            <w:pPr>
              <w:numPr>
                <w:ilvl w:val="0"/>
                <w:numId w:val="13"/>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1A and cap 1B UEs expect to receive DL signals/channels and drop all PRS in PPW provided that the UE determines the presence of other DL signals/channels except SSB of higher priority than PRS in the PPW no later than [N symbol/T ms] before the start of the PPW.</w:t>
            </w:r>
          </w:p>
          <w:p w14:paraId="104BDC09" w14:textId="77777777" w:rsidR="00D2044F" w:rsidRPr="00D2044F" w:rsidRDefault="00D2044F" w:rsidP="00441990">
            <w:pPr>
              <w:numPr>
                <w:ilvl w:val="0"/>
                <w:numId w:val="13"/>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1A and cap 1B UEs does not expect to receive DL signals/channels except SSB of higher priority than PRS and may receive PRS in PPW provided that the UE determines the presence of other DL signals/channels except SSB of higher priority than PRS in the PPW later than [N symbol/T ms] before the start of the PPW.</w:t>
            </w:r>
          </w:p>
          <w:p w14:paraId="4944EDF5" w14:textId="77777777" w:rsidR="00D2044F" w:rsidRPr="00D2044F" w:rsidRDefault="00D2044F" w:rsidP="00441990">
            <w:pPr>
              <w:numPr>
                <w:ilvl w:val="0"/>
                <w:numId w:val="13"/>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2 UEs expects to receive DL signals/channels and drop PRS symbol provided that the UE determines the presence of other DL signals/channels except SSB of higher priority than PRS on a PRS symbol no later than [N symbol/T ms] before the PRS symbol.</w:t>
            </w:r>
          </w:p>
          <w:p w14:paraId="74699BAE" w14:textId="77777777" w:rsidR="00D2044F" w:rsidRPr="00D2044F" w:rsidRDefault="00D2044F" w:rsidP="00441990">
            <w:pPr>
              <w:numPr>
                <w:ilvl w:val="0"/>
                <w:numId w:val="13"/>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2 UEs does not expect to receive DL signals/channels and may receive PRS symbol provided that the UE determines the presence of other DL signals/channels except SSB of higher priority than PRS on a PRS symbol later than [N symbol/T ms] before the PRS symbol</w:t>
            </w:r>
          </w:p>
          <w:p w14:paraId="12864D96" w14:textId="77777777" w:rsidR="00D2044F" w:rsidRPr="00D2044F" w:rsidRDefault="00D2044F" w:rsidP="001130A9">
            <w:pPr>
              <w:kinsoku w:val="0"/>
              <w:overflowPunct w:val="0"/>
              <w:autoSpaceDE w:val="0"/>
              <w:autoSpaceDN w:val="0"/>
              <w:adjustRightInd w:val="0"/>
              <w:spacing w:after="120" w:line="220" w:lineRule="exact"/>
              <w:textAlignment w:val="baseline"/>
              <w:rPr>
                <w:rFonts w:eastAsia="MS Mincho"/>
                <w:sz w:val="16"/>
                <w:szCs w:val="16"/>
                <w:lang w:val="en-US"/>
              </w:rPr>
            </w:pPr>
            <w:r w:rsidRPr="00D2044F">
              <w:rPr>
                <w:rFonts w:eastAsia="MS Mincho"/>
                <w:b/>
                <w:bCs/>
                <w:sz w:val="16"/>
                <w:szCs w:val="16"/>
                <w:u w:val="single"/>
                <w:lang w:val="en-US"/>
              </w:rPr>
              <w:t>Proposal 4</w:t>
            </w:r>
            <w:r w:rsidRPr="00D2044F">
              <w:rPr>
                <w:rFonts w:eastAsia="MS Mincho"/>
                <w:sz w:val="16"/>
                <w:szCs w:val="16"/>
                <w:lang w:val="en-US"/>
              </w:rPr>
              <w:t>: Define measurement requirement applicability when PRS has lower priority than other DL signals/channels.</w:t>
            </w:r>
          </w:p>
          <w:p w14:paraId="455B3235" w14:textId="77777777" w:rsidR="00D2044F" w:rsidRPr="00D2044F" w:rsidRDefault="00D2044F" w:rsidP="001130A9">
            <w:pPr>
              <w:kinsoku w:val="0"/>
              <w:overflowPunct w:val="0"/>
              <w:autoSpaceDE w:val="0"/>
              <w:autoSpaceDN w:val="0"/>
              <w:adjustRightInd w:val="0"/>
              <w:spacing w:after="120" w:line="220" w:lineRule="exact"/>
              <w:textAlignment w:val="baseline"/>
              <w:rPr>
                <w:rFonts w:eastAsia="MS Mincho"/>
                <w:sz w:val="16"/>
                <w:szCs w:val="16"/>
                <w:lang w:val="en-US"/>
              </w:rPr>
            </w:pPr>
            <w:r w:rsidRPr="00D2044F">
              <w:rPr>
                <w:rFonts w:eastAsia="MS Mincho"/>
                <w:b/>
                <w:bCs/>
                <w:sz w:val="16"/>
                <w:szCs w:val="16"/>
                <w:u w:val="single"/>
                <w:lang w:val="en-US"/>
              </w:rPr>
              <w:t>Proposal 5</w:t>
            </w:r>
            <w:r w:rsidRPr="00D2044F">
              <w:rPr>
                <w:rFonts w:eastAsia="MS Mincho"/>
                <w:sz w:val="16"/>
                <w:szCs w:val="16"/>
                <w:lang w:val="en-US"/>
              </w:rPr>
              <w:t>: The requirements in this section apply provided UE indicate that PRS is lower priority than other signals within PRS processing window.</w:t>
            </w:r>
          </w:p>
          <w:p w14:paraId="56A1F65E" w14:textId="77777777" w:rsidR="00D2044F" w:rsidRPr="00D2044F" w:rsidRDefault="00D2044F" w:rsidP="00441990">
            <w:pPr>
              <w:numPr>
                <w:ilvl w:val="0"/>
                <w:numId w:val="14"/>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For cap 1A and cap 1B UEs, measurement period requirement applies when the UE determines the presence of other DL signals/channels except SSB of higher priority than PRS in the PPW later than [N symbol/T ms] before the start of the PPW.</w:t>
            </w:r>
          </w:p>
          <w:p w14:paraId="1E754932" w14:textId="77777777" w:rsidR="00D2044F" w:rsidRPr="00D2044F" w:rsidRDefault="00D2044F" w:rsidP="00441990">
            <w:pPr>
              <w:numPr>
                <w:ilvl w:val="0"/>
                <w:numId w:val="14"/>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For cap 2 UEs, measurement period requirement applies when the UE determines the presence of other DL signals/channels except SSB of higher priority than PRS on a PRS symbol later than [N symbol/T ms] before the PRS symbol</w:t>
            </w:r>
          </w:p>
          <w:p w14:paraId="1485BCDD" w14:textId="77777777" w:rsidR="00D2044F" w:rsidRPr="00D2044F" w:rsidRDefault="00D2044F" w:rsidP="001130A9">
            <w:pPr>
              <w:spacing w:after="120"/>
              <w:rPr>
                <w:sz w:val="16"/>
                <w:szCs w:val="16"/>
                <w:lang w:val="en-US"/>
              </w:rPr>
            </w:pPr>
            <w:r w:rsidRPr="00D2044F">
              <w:rPr>
                <w:b/>
                <w:bCs/>
                <w:sz w:val="16"/>
                <w:szCs w:val="16"/>
                <w:u w:val="single"/>
                <w:lang w:val="en-US"/>
              </w:rPr>
              <w:t>Proposal 6</w:t>
            </w:r>
            <w:r w:rsidRPr="00D2044F">
              <w:rPr>
                <w:sz w:val="16"/>
                <w:szCs w:val="16"/>
                <w:lang w:val="en-US"/>
              </w:rPr>
              <w:t>: Depending on the UE capability, LFM may configure UE to measure PRS with reduced Rx beam sweeping factor</w:t>
            </w:r>
          </w:p>
          <w:p w14:paraId="7D429367" w14:textId="295DCFB1" w:rsidR="00574D92" w:rsidRPr="00605CBC" w:rsidRDefault="00D2044F" w:rsidP="001130A9">
            <w:pPr>
              <w:spacing w:after="120"/>
              <w:rPr>
                <w:bCs/>
                <w:sz w:val="16"/>
                <w:szCs w:val="16"/>
                <w:lang w:val="en-US"/>
              </w:rPr>
            </w:pPr>
            <w:r w:rsidRPr="00D2044F">
              <w:rPr>
                <w:b/>
                <w:bCs/>
                <w:sz w:val="16"/>
                <w:szCs w:val="16"/>
                <w:u w:val="single"/>
                <w:lang w:val="en-US" w:eastAsia="ja-JP"/>
              </w:rPr>
              <w:t>Proposal 7</w:t>
            </w:r>
            <w:r w:rsidRPr="00D2044F">
              <w:rPr>
                <w:sz w:val="16"/>
                <w:szCs w:val="16"/>
                <w:lang w:val="en-US" w:eastAsia="ja-JP"/>
              </w:rPr>
              <w:t>: Single PFL is measured by the UE within PPW.</w:t>
            </w:r>
          </w:p>
        </w:tc>
      </w:tr>
      <w:tr w:rsidR="00574D92" w:rsidRPr="00605CBC" w14:paraId="24D02FDF" w14:textId="4023D507" w:rsidTr="0021278D">
        <w:trPr>
          <w:trHeight w:val="225"/>
        </w:trPr>
        <w:tc>
          <w:tcPr>
            <w:tcW w:w="1129" w:type="dxa"/>
            <w:shd w:val="clear" w:color="auto" w:fill="auto"/>
            <w:noWrap/>
            <w:hideMark/>
          </w:tcPr>
          <w:p w14:paraId="562102A3" w14:textId="77777777" w:rsidR="00574D92" w:rsidRPr="00605CBC" w:rsidRDefault="00272245" w:rsidP="00574D92">
            <w:pPr>
              <w:spacing w:after="0"/>
              <w:rPr>
                <w:rFonts w:eastAsia="Times New Roman"/>
                <w:b/>
                <w:bCs/>
                <w:color w:val="0000FF"/>
                <w:sz w:val="16"/>
                <w:szCs w:val="16"/>
                <w:u w:val="single"/>
                <w:lang w:val="sv-SE" w:eastAsia="sv-SE"/>
              </w:rPr>
            </w:pPr>
            <w:hyperlink r:id="rId18" w:history="1">
              <w:r w:rsidR="00574D92" w:rsidRPr="00605CBC">
                <w:rPr>
                  <w:rFonts w:eastAsia="Times New Roman"/>
                  <w:b/>
                  <w:bCs/>
                  <w:color w:val="0000FF"/>
                  <w:sz w:val="16"/>
                  <w:szCs w:val="16"/>
                  <w:u w:val="single"/>
                  <w:lang w:val="sv-SE" w:eastAsia="sv-SE"/>
                </w:rPr>
                <w:t>R4-2213256</w:t>
              </w:r>
            </w:hyperlink>
          </w:p>
        </w:tc>
        <w:tc>
          <w:tcPr>
            <w:tcW w:w="1418" w:type="dxa"/>
            <w:shd w:val="clear" w:color="auto" w:fill="auto"/>
            <w:noWrap/>
            <w:hideMark/>
          </w:tcPr>
          <w:p w14:paraId="7D403F7A"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39B04C67" w14:textId="3AC70F37"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LMF configured Rx beam sweeping factor for PRS measurement</w:t>
            </w:r>
          </w:p>
        </w:tc>
      </w:tr>
      <w:tr w:rsidR="00574D92" w:rsidRPr="00605CBC" w14:paraId="3747DCB4" w14:textId="79222E19" w:rsidTr="0021278D">
        <w:trPr>
          <w:trHeight w:val="225"/>
        </w:trPr>
        <w:tc>
          <w:tcPr>
            <w:tcW w:w="1129" w:type="dxa"/>
            <w:shd w:val="clear" w:color="auto" w:fill="auto"/>
            <w:noWrap/>
            <w:hideMark/>
          </w:tcPr>
          <w:p w14:paraId="61C93DEC" w14:textId="77777777" w:rsidR="00574D92" w:rsidRPr="00605CBC" w:rsidRDefault="00272245" w:rsidP="00574D92">
            <w:pPr>
              <w:spacing w:after="0"/>
              <w:rPr>
                <w:rFonts w:eastAsia="Times New Roman"/>
                <w:b/>
                <w:bCs/>
                <w:color w:val="0000FF"/>
                <w:sz w:val="16"/>
                <w:szCs w:val="16"/>
                <w:u w:val="single"/>
                <w:lang w:val="sv-SE" w:eastAsia="sv-SE"/>
              </w:rPr>
            </w:pPr>
            <w:hyperlink r:id="rId19" w:history="1">
              <w:r w:rsidR="00574D92" w:rsidRPr="00605CBC">
                <w:rPr>
                  <w:rFonts w:eastAsia="Times New Roman"/>
                  <w:b/>
                  <w:bCs/>
                  <w:color w:val="0000FF"/>
                  <w:sz w:val="16"/>
                  <w:szCs w:val="16"/>
                  <w:u w:val="single"/>
                  <w:lang w:val="sv-SE" w:eastAsia="sv-SE"/>
                </w:rPr>
                <w:t>R4-2213257</w:t>
              </w:r>
            </w:hyperlink>
          </w:p>
        </w:tc>
        <w:tc>
          <w:tcPr>
            <w:tcW w:w="1418" w:type="dxa"/>
            <w:shd w:val="clear" w:color="auto" w:fill="auto"/>
            <w:noWrap/>
            <w:hideMark/>
          </w:tcPr>
          <w:p w14:paraId="05415ADF"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2F4F616E" w14:textId="019F965D"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measurement period requirement for gapless PRS measurement</w:t>
            </w:r>
          </w:p>
        </w:tc>
      </w:tr>
      <w:tr w:rsidR="00574D92" w:rsidRPr="00605CBC" w14:paraId="563D9744" w14:textId="60145C13" w:rsidTr="0021278D">
        <w:trPr>
          <w:trHeight w:val="225"/>
        </w:trPr>
        <w:tc>
          <w:tcPr>
            <w:tcW w:w="1129" w:type="dxa"/>
            <w:shd w:val="clear" w:color="auto" w:fill="auto"/>
            <w:noWrap/>
            <w:hideMark/>
          </w:tcPr>
          <w:p w14:paraId="5AEAB65F" w14:textId="77777777" w:rsidR="00574D92" w:rsidRPr="00605CBC" w:rsidRDefault="00272245" w:rsidP="00574D92">
            <w:pPr>
              <w:spacing w:after="0"/>
              <w:rPr>
                <w:rFonts w:eastAsia="Times New Roman"/>
                <w:b/>
                <w:bCs/>
                <w:color w:val="0000FF"/>
                <w:sz w:val="16"/>
                <w:szCs w:val="16"/>
                <w:u w:val="single"/>
                <w:lang w:val="sv-SE" w:eastAsia="sv-SE"/>
              </w:rPr>
            </w:pPr>
            <w:hyperlink r:id="rId20" w:history="1">
              <w:r w:rsidR="00574D92" w:rsidRPr="00605CBC">
                <w:rPr>
                  <w:rFonts w:eastAsia="Times New Roman"/>
                  <w:b/>
                  <w:bCs/>
                  <w:color w:val="0000FF"/>
                  <w:sz w:val="16"/>
                  <w:szCs w:val="16"/>
                  <w:u w:val="single"/>
                  <w:lang w:val="sv-SE" w:eastAsia="sv-SE"/>
                </w:rPr>
                <w:t>R4-2213258</w:t>
              </w:r>
            </w:hyperlink>
          </w:p>
        </w:tc>
        <w:tc>
          <w:tcPr>
            <w:tcW w:w="1418" w:type="dxa"/>
            <w:shd w:val="clear" w:color="auto" w:fill="auto"/>
            <w:noWrap/>
            <w:hideMark/>
          </w:tcPr>
          <w:p w14:paraId="72378030"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081D1DFF" w14:textId="6258180B"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scheduling restriction when PRS has lower priority than other DL signals/CCs</w:t>
            </w:r>
          </w:p>
        </w:tc>
      </w:tr>
      <w:tr w:rsidR="00574D92" w:rsidRPr="00605CBC" w14:paraId="27CF7FE8" w14:textId="5C622348" w:rsidTr="0021278D">
        <w:trPr>
          <w:trHeight w:val="225"/>
        </w:trPr>
        <w:tc>
          <w:tcPr>
            <w:tcW w:w="1129" w:type="dxa"/>
            <w:shd w:val="clear" w:color="auto" w:fill="auto"/>
            <w:noWrap/>
            <w:hideMark/>
          </w:tcPr>
          <w:p w14:paraId="13E0DFDA" w14:textId="77777777" w:rsidR="00574D92" w:rsidRPr="00605CBC" w:rsidRDefault="00272245" w:rsidP="00574D92">
            <w:pPr>
              <w:spacing w:after="0"/>
              <w:rPr>
                <w:rFonts w:eastAsia="Times New Roman"/>
                <w:b/>
                <w:bCs/>
                <w:color w:val="0000FF"/>
                <w:sz w:val="16"/>
                <w:szCs w:val="16"/>
                <w:u w:val="single"/>
                <w:lang w:val="sv-SE" w:eastAsia="sv-SE"/>
              </w:rPr>
            </w:pPr>
            <w:hyperlink r:id="rId21" w:history="1">
              <w:r w:rsidR="00574D92" w:rsidRPr="00605CBC">
                <w:rPr>
                  <w:rFonts w:eastAsia="Times New Roman"/>
                  <w:b/>
                  <w:bCs/>
                  <w:color w:val="0000FF"/>
                  <w:sz w:val="16"/>
                  <w:szCs w:val="16"/>
                  <w:u w:val="single"/>
                  <w:lang w:val="sv-SE" w:eastAsia="sv-SE"/>
                </w:rPr>
                <w:t>R4-2213531</w:t>
              </w:r>
            </w:hyperlink>
          </w:p>
        </w:tc>
        <w:tc>
          <w:tcPr>
            <w:tcW w:w="1418" w:type="dxa"/>
            <w:shd w:val="clear" w:color="auto" w:fill="auto"/>
            <w:noWrap/>
            <w:hideMark/>
          </w:tcPr>
          <w:p w14:paraId="37ADF652"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7232531A"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1: Nsample = 2 if the condition on the power difference is not satisfied.</w:t>
            </w:r>
          </w:p>
          <w:p w14:paraId="0FAAF593"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2: Update the definition of N</w:t>
            </w:r>
            <w:r w:rsidRPr="00605CBC">
              <w:rPr>
                <w:b/>
                <w:sz w:val="16"/>
                <w:szCs w:val="16"/>
                <w:vertAlign w:val="subscript"/>
                <w:lang w:val="en-US" w:eastAsia="zh-CN"/>
              </w:rPr>
              <w:t>RXBeam,i</w:t>
            </w:r>
            <w:r w:rsidRPr="00605CBC">
              <w:rPr>
                <w:b/>
                <w:sz w:val="16"/>
                <w:szCs w:val="16"/>
                <w:lang w:val="en-US" w:eastAsia="zh-CN"/>
              </w:rPr>
              <w:t xml:space="preserve"> as</w:t>
            </w:r>
          </w:p>
          <w:p w14:paraId="2C9BB5E3" w14:textId="77777777" w:rsidR="00605CBC" w:rsidRPr="00605CBC" w:rsidRDefault="00605CBC" w:rsidP="00441990">
            <w:pPr>
              <w:numPr>
                <w:ilvl w:val="0"/>
                <w:numId w:val="15"/>
              </w:numPr>
              <w:spacing w:after="120"/>
              <w:rPr>
                <w:b/>
                <w:sz w:val="16"/>
                <w:szCs w:val="16"/>
                <w:lang w:val="en-US" w:eastAsia="zh-CN"/>
              </w:rPr>
            </w:pPr>
            <w:r w:rsidRPr="00605CBC">
              <w:rPr>
                <w:b/>
                <w:sz w:val="16"/>
                <w:szCs w:val="16"/>
                <w:lang w:val="en-US" w:eastAsia="zh-CN"/>
              </w:rPr>
              <w:lastRenderedPageBreak/>
              <w:t>N</w:t>
            </w:r>
            <w:r w:rsidRPr="00605CBC">
              <w:rPr>
                <w:b/>
                <w:sz w:val="16"/>
                <w:szCs w:val="16"/>
                <w:vertAlign w:val="subscript"/>
                <w:lang w:val="en-US" w:eastAsia="zh-CN"/>
              </w:rPr>
              <w:t>RXBeam,i</w:t>
            </w:r>
            <w:r w:rsidRPr="00605CBC">
              <w:rPr>
                <w:b/>
                <w:sz w:val="16"/>
                <w:szCs w:val="16"/>
                <w:lang w:val="en-US" w:eastAsia="zh-CN"/>
              </w:rPr>
              <w:t xml:space="preserve"> equals to the value as UE reported in </w:t>
            </w:r>
            <w:r w:rsidRPr="00605CBC">
              <w:rPr>
                <w:b/>
                <w:i/>
                <w:sz w:val="16"/>
                <w:szCs w:val="16"/>
                <w:lang w:val="en-US" w:eastAsia="zh-CN"/>
              </w:rPr>
              <w:t>lowerRxBeamSweepingThan8-FR2</w:t>
            </w:r>
            <w:r w:rsidRPr="00605CBC">
              <w:rPr>
                <w:b/>
                <w:sz w:val="16"/>
                <w:szCs w:val="16"/>
                <w:lang w:val="en-US" w:eastAsia="zh-CN"/>
              </w:rPr>
              <w:t xml:space="preserve"> if the capability is reported by the UE for the band containing positioning frequency layer i, and LMF indicates </w:t>
            </w:r>
            <w:r w:rsidRPr="00605CBC">
              <w:rPr>
                <w:b/>
                <w:i/>
                <w:sz w:val="16"/>
                <w:szCs w:val="16"/>
                <w:lang w:val="en-US" w:eastAsia="zh-CN"/>
              </w:rPr>
              <w:t>lowerRxBeamSweepingThan8-FR2</w:t>
            </w:r>
            <w:r w:rsidRPr="00605CBC">
              <w:rPr>
                <w:b/>
                <w:sz w:val="16"/>
                <w:szCs w:val="16"/>
                <w:lang w:val="en-US" w:eastAsia="zh-CN"/>
              </w:rPr>
              <w:t xml:space="preserve"> in </w:t>
            </w:r>
            <w:r w:rsidRPr="00605CBC">
              <w:rPr>
                <w:b/>
                <w:i/>
                <w:sz w:val="16"/>
                <w:szCs w:val="16"/>
                <w:lang w:val="en-US" w:eastAsia="zh-CN"/>
              </w:rPr>
              <w:t>XXX</w:t>
            </w:r>
            <w:r w:rsidRPr="00605CBC">
              <w:rPr>
                <w:rFonts w:eastAsia="Times New Roman"/>
                <w:b/>
                <w:i/>
                <w:sz w:val="16"/>
                <w:szCs w:val="16"/>
                <w:lang w:val="en-US"/>
              </w:rPr>
              <w:t>-</w:t>
            </w:r>
            <w:r w:rsidRPr="00605CBC">
              <w:rPr>
                <w:b/>
                <w:i/>
                <w:sz w:val="16"/>
                <w:szCs w:val="16"/>
                <w:lang w:val="en-US" w:eastAsia="zh-CN"/>
              </w:rPr>
              <w:t>RequestLocationInformation</w:t>
            </w:r>
            <w:r w:rsidRPr="00605CBC">
              <w:rPr>
                <w:b/>
                <w:sz w:val="16"/>
                <w:szCs w:val="16"/>
                <w:lang w:val="en-US" w:eastAsia="zh-CN"/>
              </w:rPr>
              <w:t>.</w:t>
            </w:r>
          </w:p>
          <w:p w14:paraId="6C9D82C1" w14:textId="77777777" w:rsidR="00605CBC" w:rsidRPr="00605CBC" w:rsidRDefault="00605CBC" w:rsidP="00441990">
            <w:pPr>
              <w:numPr>
                <w:ilvl w:val="0"/>
                <w:numId w:val="15"/>
              </w:numPr>
              <w:spacing w:after="120"/>
              <w:rPr>
                <w:b/>
                <w:sz w:val="16"/>
                <w:szCs w:val="16"/>
                <w:lang w:val="en-US" w:eastAsia="zh-CN"/>
              </w:rPr>
            </w:pPr>
            <w:r w:rsidRPr="00605CBC">
              <w:rPr>
                <w:b/>
                <w:sz w:val="16"/>
                <w:szCs w:val="16"/>
                <w:lang w:val="en-US" w:eastAsia="zh-CN"/>
              </w:rPr>
              <w:t>N</w:t>
            </w:r>
            <w:r w:rsidRPr="00605CBC">
              <w:rPr>
                <w:b/>
                <w:sz w:val="16"/>
                <w:szCs w:val="16"/>
                <w:vertAlign w:val="subscript"/>
                <w:lang w:val="en-US" w:eastAsia="zh-CN"/>
              </w:rPr>
              <w:t>RXBeam,i</w:t>
            </w:r>
            <w:r w:rsidRPr="00605CBC">
              <w:rPr>
                <w:b/>
                <w:sz w:val="16"/>
                <w:szCs w:val="16"/>
                <w:lang w:val="en-US" w:eastAsia="zh-CN"/>
              </w:rPr>
              <w:t xml:space="preserve"> equals to 8, otherwise.</w:t>
            </w:r>
          </w:p>
          <w:p w14:paraId="71AE1647"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3: RAN4 to define requirements for the scenario where one group of PFLs are measured outside MG while another group of PFLs are measured with MG: the total measurement delay is defined as the sum of measurement delays of each group.</w:t>
            </w:r>
          </w:p>
          <w:p w14:paraId="3BF07020" w14:textId="72AEE448" w:rsidR="00574D92" w:rsidRPr="00605CBC" w:rsidRDefault="00605CBC" w:rsidP="001130A9">
            <w:pPr>
              <w:spacing w:after="120"/>
              <w:rPr>
                <w:b/>
                <w:sz w:val="16"/>
                <w:szCs w:val="16"/>
                <w:lang w:val="en-US" w:eastAsia="zh-CN"/>
              </w:rPr>
            </w:pPr>
            <w:r w:rsidRPr="00605CBC">
              <w:rPr>
                <w:b/>
                <w:sz w:val="16"/>
                <w:szCs w:val="16"/>
                <w:lang w:val="en-US" w:eastAsia="zh-CN"/>
              </w:rPr>
              <w:t>Proposal 4: RAN4 to introduce separate UE capabilities on M-sample for measurement with MG and outside MG.</w:t>
            </w:r>
          </w:p>
        </w:tc>
      </w:tr>
      <w:tr w:rsidR="00574D92" w:rsidRPr="00605CBC" w14:paraId="221190A8" w14:textId="5F3393C2" w:rsidTr="0021278D">
        <w:trPr>
          <w:trHeight w:val="225"/>
        </w:trPr>
        <w:tc>
          <w:tcPr>
            <w:tcW w:w="1129" w:type="dxa"/>
            <w:shd w:val="clear" w:color="auto" w:fill="auto"/>
            <w:noWrap/>
            <w:hideMark/>
          </w:tcPr>
          <w:p w14:paraId="5E6AB222" w14:textId="77777777" w:rsidR="00574D92" w:rsidRPr="00605CBC" w:rsidRDefault="00272245" w:rsidP="00574D92">
            <w:pPr>
              <w:spacing w:after="0"/>
              <w:rPr>
                <w:rFonts w:eastAsia="Times New Roman"/>
                <w:b/>
                <w:bCs/>
                <w:color w:val="0000FF"/>
                <w:sz w:val="16"/>
                <w:szCs w:val="16"/>
                <w:u w:val="single"/>
                <w:lang w:val="sv-SE" w:eastAsia="sv-SE"/>
              </w:rPr>
            </w:pPr>
            <w:hyperlink r:id="rId22" w:history="1">
              <w:r w:rsidR="00574D92" w:rsidRPr="00605CBC">
                <w:rPr>
                  <w:rFonts w:eastAsia="Times New Roman"/>
                  <w:b/>
                  <w:bCs/>
                  <w:color w:val="0000FF"/>
                  <w:sz w:val="16"/>
                  <w:szCs w:val="16"/>
                  <w:u w:val="single"/>
                  <w:lang w:val="sv-SE" w:eastAsia="sv-SE"/>
                </w:rPr>
                <w:t>R4-2213532</w:t>
              </w:r>
            </w:hyperlink>
          </w:p>
        </w:tc>
        <w:tc>
          <w:tcPr>
            <w:tcW w:w="1418" w:type="dxa"/>
            <w:shd w:val="clear" w:color="auto" w:fill="auto"/>
            <w:noWrap/>
            <w:hideMark/>
          </w:tcPr>
          <w:p w14:paraId="52585715"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58B86FF0" w14:textId="41BD4C64"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PRS measurement period with reduced latency</w:t>
            </w:r>
          </w:p>
        </w:tc>
      </w:tr>
      <w:tr w:rsidR="00574D92" w:rsidRPr="00605CBC" w14:paraId="6C8B7D53" w14:textId="7680D1A3" w:rsidTr="0021278D">
        <w:trPr>
          <w:trHeight w:val="225"/>
        </w:trPr>
        <w:tc>
          <w:tcPr>
            <w:tcW w:w="1129" w:type="dxa"/>
            <w:shd w:val="clear" w:color="auto" w:fill="auto"/>
            <w:noWrap/>
            <w:hideMark/>
          </w:tcPr>
          <w:p w14:paraId="16E73036" w14:textId="77777777" w:rsidR="00574D92" w:rsidRPr="00605CBC" w:rsidRDefault="00272245" w:rsidP="00574D92">
            <w:pPr>
              <w:spacing w:after="0"/>
              <w:rPr>
                <w:rFonts w:eastAsia="Times New Roman"/>
                <w:b/>
                <w:bCs/>
                <w:color w:val="0000FF"/>
                <w:sz w:val="16"/>
                <w:szCs w:val="16"/>
                <w:u w:val="single"/>
                <w:lang w:val="sv-SE" w:eastAsia="sv-SE"/>
              </w:rPr>
            </w:pPr>
            <w:hyperlink r:id="rId23" w:history="1">
              <w:r w:rsidR="00574D92" w:rsidRPr="00605CBC">
                <w:rPr>
                  <w:rFonts w:eastAsia="Times New Roman"/>
                  <w:b/>
                  <w:bCs/>
                  <w:color w:val="0000FF"/>
                  <w:sz w:val="16"/>
                  <w:szCs w:val="16"/>
                  <w:u w:val="single"/>
                  <w:lang w:val="sv-SE" w:eastAsia="sv-SE"/>
                </w:rPr>
                <w:t>R4-2213533</w:t>
              </w:r>
            </w:hyperlink>
          </w:p>
        </w:tc>
        <w:tc>
          <w:tcPr>
            <w:tcW w:w="1418" w:type="dxa"/>
            <w:shd w:val="clear" w:color="auto" w:fill="auto"/>
            <w:noWrap/>
            <w:hideMark/>
          </w:tcPr>
          <w:p w14:paraId="020DF563"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46F749C8" w14:textId="16287D2F"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applicability of measurement requirements with POS MG</w:t>
            </w:r>
          </w:p>
        </w:tc>
      </w:tr>
      <w:tr w:rsidR="00E60B63" w:rsidRPr="00E60B63" w14:paraId="3EDE8C9E"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F979B84" w14:textId="77777777" w:rsidR="00E60B63" w:rsidRPr="00E60B63" w:rsidRDefault="00272245" w:rsidP="00405DEC">
            <w:pPr>
              <w:spacing w:after="0"/>
              <w:rPr>
                <w:b/>
                <w:bCs/>
                <w:sz w:val="16"/>
                <w:szCs w:val="16"/>
              </w:rPr>
            </w:pPr>
            <w:hyperlink r:id="rId24" w:history="1">
              <w:r w:rsidR="00E60B63" w:rsidRPr="00E60B63">
                <w:rPr>
                  <w:rStyle w:val="Hyperlink"/>
                  <w:b/>
                  <w:bCs/>
                  <w:sz w:val="16"/>
                  <w:szCs w:val="16"/>
                </w:rPr>
                <w:t>R4-2213536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635F2F7"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3EB6C9AB"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Proposal 1: For the case where UE reports {N2,T2} for a PFL (denoted as Case 2), introduce the following updates to the existing requirements.</w:t>
            </w:r>
          </w:p>
          <w:p w14:paraId="05637A18"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Clarify that {N,T} refers to the value of {N2,T2}</w:t>
            </w:r>
          </w:p>
          <w:p w14:paraId="544F9D72"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Clarify that Lavailable_PRS is the PRS duration in the first (PPWL-T2) ms of PPW</w:t>
            </w:r>
          </w:p>
          <w:p w14:paraId="0D57F722"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Clarify that Tlast is PPWL when all of the PRS resources to be measured are available in the same PPW occasion during Tavailable</w:t>
            </w:r>
          </w:p>
          <w:p w14:paraId="02B0893B"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Clarify that the requirements apply provided that PPWL is larger than T2 by X ms.</w:t>
            </w:r>
          </w:p>
          <w:p w14:paraId="498D408C"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2: </w:t>
            </w:r>
            <w:bookmarkStart w:id="1" w:name="_Hlk111150045"/>
            <w:r w:rsidRPr="00E60B63">
              <w:rPr>
                <w:rFonts w:eastAsia="Times New Roman"/>
                <w:sz w:val="16"/>
                <w:szCs w:val="16"/>
                <w:lang w:val="en-US" w:eastAsia="sv-SE"/>
              </w:rPr>
              <w:t>If there are more than one PFLs within an active BWP, it is up to UE implementation to choose one PFL to measure, and no measurement requirements would apply.</w:t>
            </w:r>
          </w:p>
          <w:p w14:paraId="4AF229D5"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3: Define requirements for multiple PFLs as </w:t>
            </w:r>
          </w:p>
          <w:p w14:paraId="473B9B3B"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sum(Tmeas,i) + (L-1)*max(Teffect,i), if multiple PFLs are in Case 1 (same as measurement within MG)</w:t>
            </w:r>
          </w:p>
          <w:p w14:paraId="54BF11E1" w14:textId="77777777" w:rsidR="00E60B63" w:rsidRPr="00E60B63" w:rsidRDefault="00E60B63" w:rsidP="00441990">
            <w:pPr>
              <w:numPr>
                <w:ilvl w:val="0"/>
                <w:numId w:val="15"/>
              </w:numPr>
              <w:spacing w:after="120"/>
              <w:rPr>
                <w:rFonts w:eastAsia="Times New Roman"/>
                <w:sz w:val="16"/>
                <w:szCs w:val="16"/>
                <w:lang w:val="en-US" w:eastAsia="sv-SE"/>
              </w:rPr>
            </w:pPr>
            <w:r w:rsidRPr="00E60B63">
              <w:rPr>
                <w:rFonts w:eastAsia="Times New Roman"/>
                <w:sz w:val="16"/>
                <w:szCs w:val="16"/>
                <w:lang w:val="en-US" w:eastAsia="sv-SE"/>
              </w:rPr>
              <w:t>max(Tmeas,i + Tuncertainty,i), if multiple PFLs are in Case 2, where Tuncertainty,i is the time from the start of the first PPW occasion for PFL#i to the start of measurement period.</w:t>
            </w:r>
          </w:p>
          <w:bookmarkEnd w:id="1"/>
          <w:p w14:paraId="411DD0B6"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Proposal 4: RAN4 not to update existing scheduling restriction requirements for the case where scheduling of other DL signals/channels of higher priority arrives too late.</w:t>
            </w:r>
          </w:p>
          <w:p w14:paraId="2FDCA624"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5: UE is not expected to measure PRS in PPW occasions overlapping with MGs. </w:t>
            </w:r>
          </w:p>
        </w:tc>
      </w:tr>
      <w:tr w:rsidR="00E60B63" w:rsidRPr="00E60B63" w14:paraId="7F1769F2"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C5658F" w14:textId="77777777" w:rsidR="00E60B63" w:rsidRPr="00E60B63" w:rsidRDefault="00272245" w:rsidP="00405DEC">
            <w:pPr>
              <w:spacing w:after="0"/>
              <w:rPr>
                <w:b/>
                <w:bCs/>
                <w:sz w:val="16"/>
                <w:szCs w:val="16"/>
              </w:rPr>
            </w:pPr>
            <w:hyperlink r:id="rId25" w:history="1">
              <w:r w:rsidR="00E60B63" w:rsidRPr="00E60B63">
                <w:rPr>
                  <w:rStyle w:val="Hyperlink"/>
                  <w:b/>
                  <w:bCs/>
                  <w:sz w:val="16"/>
                  <w:szCs w:val="16"/>
                </w:rPr>
                <w:t>R4-2213537</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1D608D4"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0B1D5375" w14:textId="77777777" w:rsidR="00E60B63" w:rsidRPr="00E60B63" w:rsidRDefault="00E60B63" w:rsidP="00405DEC">
            <w:pPr>
              <w:spacing w:after="0"/>
              <w:rPr>
                <w:rFonts w:eastAsia="Times New Roman"/>
                <w:sz w:val="16"/>
                <w:szCs w:val="16"/>
                <w:lang w:val="en-US" w:eastAsia="sv-SE"/>
              </w:rPr>
            </w:pPr>
            <w:r w:rsidRPr="00E60B63">
              <w:rPr>
                <w:rFonts w:eastAsia="Times New Roman"/>
                <w:sz w:val="16"/>
                <w:szCs w:val="16"/>
                <w:lang w:val="en-US" w:eastAsia="sv-SE"/>
              </w:rPr>
              <w:t>CR on scheduling restriction for PRS measurement outside MG</w:t>
            </w:r>
          </w:p>
        </w:tc>
      </w:tr>
      <w:tr w:rsidR="00E60B63" w:rsidRPr="00E60B63" w14:paraId="6FDA683A"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04873D2" w14:textId="77777777" w:rsidR="00E60B63" w:rsidRPr="00E60B63" w:rsidRDefault="00272245" w:rsidP="00405DEC">
            <w:pPr>
              <w:spacing w:after="0"/>
              <w:rPr>
                <w:b/>
                <w:bCs/>
                <w:sz w:val="16"/>
                <w:szCs w:val="16"/>
              </w:rPr>
            </w:pPr>
            <w:hyperlink r:id="rId26" w:history="1">
              <w:r w:rsidR="00E60B63" w:rsidRPr="00E60B63">
                <w:rPr>
                  <w:rStyle w:val="Hyperlink"/>
                  <w:b/>
                  <w:bCs/>
                  <w:sz w:val="16"/>
                  <w:szCs w:val="16"/>
                </w:rPr>
                <w:t>R4-2213538</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6902737"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533D4059" w14:textId="77777777" w:rsidR="00E60B63" w:rsidRPr="00E60B63" w:rsidRDefault="00E60B63" w:rsidP="00405DEC">
            <w:pPr>
              <w:spacing w:after="0"/>
              <w:rPr>
                <w:rFonts w:eastAsia="Times New Roman"/>
                <w:sz w:val="16"/>
                <w:szCs w:val="16"/>
                <w:lang w:val="en-US" w:eastAsia="sv-SE"/>
              </w:rPr>
            </w:pPr>
            <w:r w:rsidRPr="00E60B63">
              <w:rPr>
                <w:rFonts w:eastAsia="Times New Roman"/>
                <w:sz w:val="16"/>
                <w:szCs w:val="16"/>
                <w:lang w:val="en-US" w:eastAsia="sv-SE"/>
              </w:rPr>
              <w:t>CR on measurement period for PRS measurement outside MG</w:t>
            </w:r>
          </w:p>
        </w:tc>
      </w:tr>
      <w:tr w:rsidR="00CB05F8" w:rsidRPr="008B7E3A" w14:paraId="2E4D13D1" w14:textId="77777777" w:rsidTr="00405DEC">
        <w:trPr>
          <w:trHeight w:val="225"/>
        </w:trPr>
        <w:tc>
          <w:tcPr>
            <w:tcW w:w="1129" w:type="dxa"/>
            <w:shd w:val="clear" w:color="auto" w:fill="auto"/>
            <w:noWrap/>
            <w:hideMark/>
          </w:tcPr>
          <w:p w14:paraId="165F99CD" w14:textId="77777777" w:rsidR="00CB05F8" w:rsidRPr="008B7E3A" w:rsidRDefault="00272245" w:rsidP="00405DEC">
            <w:pPr>
              <w:spacing w:after="0"/>
              <w:rPr>
                <w:rFonts w:eastAsia="Times New Roman"/>
                <w:b/>
                <w:bCs/>
                <w:color w:val="0000FF"/>
                <w:sz w:val="16"/>
                <w:szCs w:val="16"/>
                <w:u w:val="single"/>
                <w:lang w:val="sv-SE" w:eastAsia="sv-SE"/>
              </w:rPr>
            </w:pPr>
            <w:hyperlink r:id="rId27" w:history="1">
              <w:r w:rsidR="00CB05F8" w:rsidRPr="008B7E3A">
                <w:rPr>
                  <w:rFonts w:eastAsia="Times New Roman"/>
                  <w:b/>
                  <w:bCs/>
                  <w:color w:val="0000FF"/>
                  <w:sz w:val="16"/>
                  <w:szCs w:val="16"/>
                  <w:u w:val="single"/>
                  <w:lang w:val="sv-SE" w:eastAsia="sv-SE"/>
                </w:rPr>
                <w:t>R4-2213254</w:t>
              </w:r>
            </w:hyperlink>
          </w:p>
        </w:tc>
        <w:tc>
          <w:tcPr>
            <w:tcW w:w="1418" w:type="dxa"/>
            <w:shd w:val="clear" w:color="auto" w:fill="auto"/>
            <w:noWrap/>
            <w:hideMark/>
          </w:tcPr>
          <w:p w14:paraId="6C9C07D7" w14:textId="77777777" w:rsidR="00CB05F8" w:rsidRPr="008B7E3A" w:rsidRDefault="00CB05F8" w:rsidP="00405DEC">
            <w:pPr>
              <w:spacing w:after="0"/>
              <w:rPr>
                <w:rFonts w:eastAsia="Times New Roman"/>
                <w:sz w:val="16"/>
                <w:szCs w:val="16"/>
                <w:lang w:val="sv-SE" w:eastAsia="sv-SE"/>
              </w:rPr>
            </w:pPr>
            <w:r w:rsidRPr="008B7E3A">
              <w:rPr>
                <w:rFonts w:eastAsia="Times New Roman"/>
                <w:sz w:val="16"/>
                <w:szCs w:val="16"/>
                <w:lang w:val="sv-SE" w:eastAsia="sv-SE"/>
              </w:rPr>
              <w:t>Ericsson</w:t>
            </w:r>
          </w:p>
        </w:tc>
        <w:tc>
          <w:tcPr>
            <w:tcW w:w="7087" w:type="dxa"/>
          </w:tcPr>
          <w:p w14:paraId="38E5B00D" w14:textId="77777777" w:rsidR="00CB05F8" w:rsidRPr="00083A39" w:rsidRDefault="00CB05F8" w:rsidP="00405DEC">
            <w:pPr>
              <w:spacing w:after="120"/>
              <w:rPr>
                <w:rFonts w:eastAsia="Times New Roman"/>
                <w:sz w:val="16"/>
                <w:szCs w:val="16"/>
                <w:lang w:val="en-US" w:eastAsia="en-GB"/>
              </w:rPr>
            </w:pPr>
            <w:r w:rsidRPr="00083A39">
              <w:rPr>
                <w:rFonts w:eastAsia="Times New Roman"/>
                <w:b/>
                <w:bCs/>
                <w:sz w:val="16"/>
                <w:szCs w:val="16"/>
                <w:u w:val="single"/>
                <w:lang w:val="en-US" w:eastAsia="en-GB"/>
              </w:rPr>
              <w:t># Observation 1</w:t>
            </w:r>
            <w:r w:rsidRPr="00083A39">
              <w:rPr>
                <w:rFonts w:eastAsia="Times New Roman"/>
                <w:sz w:val="16"/>
                <w:szCs w:val="16"/>
                <w:lang w:val="en-US" w:eastAsia="en-GB"/>
              </w:rPr>
              <w:t>: No POS MG is activated for UEs configured to measure PRS within PPW.</w:t>
            </w:r>
          </w:p>
          <w:p w14:paraId="31B2AABE" w14:textId="017AF37F" w:rsidR="00CB05F8" w:rsidRPr="00CB05F8" w:rsidRDefault="00CB05F8" w:rsidP="00405DEC">
            <w:pPr>
              <w:spacing w:after="120"/>
              <w:rPr>
                <w:rFonts w:eastAsia="Times New Roman"/>
                <w:sz w:val="16"/>
                <w:szCs w:val="16"/>
                <w:lang w:val="en-US" w:eastAsia="en-GB"/>
              </w:rPr>
            </w:pPr>
            <w:r w:rsidRPr="00083A39">
              <w:rPr>
                <w:rFonts w:eastAsia="Times New Roman"/>
                <w:b/>
                <w:bCs/>
                <w:sz w:val="16"/>
                <w:szCs w:val="16"/>
                <w:u w:val="single"/>
                <w:lang w:val="en-US" w:eastAsia="en-GB"/>
              </w:rPr>
              <w:t># Proposal 1</w:t>
            </w:r>
            <w:r w:rsidRPr="00083A39">
              <w:rPr>
                <w:rFonts w:eastAsia="Times New Roman"/>
                <w:sz w:val="16"/>
                <w:szCs w:val="16"/>
                <w:lang w:val="en-US" w:eastAsia="en-GB"/>
              </w:rPr>
              <w:t>: For PRS measurement outside MG, the PRS requirements apply provided that no POS MG is activated during the measurement period.</w:t>
            </w:r>
          </w:p>
        </w:tc>
      </w:tr>
      <w:tr w:rsidR="0065436D" w:rsidRPr="001B49EA" w14:paraId="7D4D9B80" w14:textId="77777777" w:rsidTr="00405DEC">
        <w:trPr>
          <w:trHeight w:val="225"/>
        </w:trPr>
        <w:tc>
          <w:tcPr>
            <w:tcW w:w="1129" w:type="dxa"/>
            <w:shd w:val="clear" w:color="auto" w:fill="auto"/>
            <w:noWrap/>
          </w:tcPr>
          <w:p w14:paraId="05B1F139" w14:textId="6DC44395" w:rsidR="0065436D" w:rsidRPr="00E45E11" w:rsidRDefault="00272245" w:rsidP="00405DEC">
            <w:pPr>
              <w:spacing w:after="0"/>
              <w:rPr>
                <w:b/>
                <w:bCs/>
                <w:color w:val="0000FF"/>
                <w:sz w:val="16"/>
                <w:szCs w:val="16"/>
                <w:u w:val="single"/>
                <w:lang w:val="sv-SE" w:eastAsia="sv-SE"/>
              </w:rPr>
            </w:pPr>
            <w:hyperlink r:id="rId28" w:history="1">
              <w:r w:rsidR="0005156E" w:rsidRPr="00E45E11">
                <w:rPr>
                  <w:rStyle w:val="Hyperlink"/>
                  <w:b/>
                  <w:bCs/>
                  <w:sz w:val="16"/>
                  <w:szCs w:val="16"/>
                </w:rPr>
                <w:t>R4-2212046</w:t>
              </w:r>
            </w:hyperlink>
          </w:p>
        </w:tc>
        <w:tc>
          <w:tcPr>
            <w:tcW w:w="1418" w:type="dxa"/>
            <w:shd w:val="clear" w:color="auto" w:fill="auto"/>
            <w:noWrap/>
          </w:tcPr>
          <w:p w14:paraId="167FDBD2" w14:textId="4A0691ED" w:rsidR="0065436D" w:rsidRPr="0005156E" w:rsidRDefault="0007290F" w:rsidP="00405DEC">
            <w:pPr>
              <w:spacing w:after="0"/>
              <w:rPr>
                <w:rFonts w:eastAsia="Times New Roman"/>
                <w:sz w:val="16"/>
                <w:szCs w:val="16"/>
                <w:lang w:val="sv-SE" w:eastAsia="sv-SE"/>
              </w:rPr>
            </w:pPr>
            <w:r w:rsidRPr="0005156E">
              <w:rPr>
                <w:rFonts w:eastAsia="Times New Roman"/>
                <w:sz w:val="16"/>
                <w:szCs w:val="16"/>
                <w:lang w:val="sv-SE" w:eastAsia="sv-SE"/>
              </w:rPr>
              <w:t>OPPO</w:t>
            </w:r>
          </w:p>
        </w:tc>
        <w:tc>
          <w:tcPr>
            <w:tcW w:w="7087" w:type="dxa"/>
          </w:tcPr>
          <w:p w14:paraId="4220BF09" w14:textId="14D0870D" w:rsidR="0065436D" w:rsidRPr="00E45E11" w:rsidRDefault="0007290F" w:rsidP="00405DEC">
            <w:pPr>
              <w:spacing w:after="120"/>
              <w:rPr>
                <w:rFonts w:eastAsia="Times New Roman"/>
                <w:sz w:val="16"/>
                <w:szCs w:val="16"/>
                <w:lang w:val="en-US" w:eastAsia="en-GB"/>
              </w:rPr>
            </w:pPr>
            <w:r w:rsidRPr="00E45E11">
              <w:rPr>
                <w:rFonts w:eastAsia="Times New Roman"/>
                <w:sz w:val="16"/>
                <w:szCs w:val="16"/>
                <w:lang w:val="en-US" w:eastAsia="en-GB"/>
              </w:rPr>
              <w:t>CR to pre-configured Pos gap activation limitation</w:t>
            </w:r>
          </w:p>
        </w:tc>
      </w:tr>
    </w:tbl>
    <w:p w14:paraId="314F6062" w14:textId="4D3160C0" w:rsidR="00D06CF5" w:rsidRDefault="00D06CF5" w:rsidP="005B4802"/>
    <w:p w14:paraId="67EA3547" w14:textId="407DC46C" w:rsidR="00484C5D" w:rsidRPr="004A7544" w:rsidRDefault="00837458" w:rsidP="006D19C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CC8A007" w:rsidR="00571777" w:rsidRPr="00F312F7" w:rsidRDefault="00571777" w:rsidP="006D19CE">
      <w:pPr>
        <w:pStyle w:val="Heading3"/>
        <w:rPr>
          <w:lang w:val="en-US"/>
        </w:rPr>
      </w:pPr>
      <w:r w:rsidRPr="00F312F7">
        <w:rPr>
          <w:lang w:val="en-US"/>
        </w:rPr>
        <w:t>Sub-</w:t>
      </w:r>
      <w:r w:rsidR="00142BB9" w:rsidRPr="00F312F7">
        <w:rPr>
          <w:lang w:val="en-US"/>
        </w:rPr>
        <w:t>topic</w:t>
      </w:r>
      <w:r w:rsidRPr="00F312F7">
        <w:rPr>
          <w:lang w:val="en-US"/>
        </w:rPr>
        <w:t xml:space="preserve"> 1-1</w:t>
      </w:r>
      <w:r w:rsidR="00B31952" w:rsidRPr="00F312F7">
        <w:rPr>
          <w:lang w:val="en-US"/>
        </w:rPr>
        <w:t xml:space="preserve">: </w:t>
      </w:r>
      <w:r w:rsidR="00476DFE" w:rsidRPr="00F312F7">
        <w:rPr>
          <w:lang w:val="en-US"/>
        </w:rPr>
        <w:t>Reduced number of samples for latency reduction</w:t>
      </w:r>
    </w:p>
    <w:p w14:paraId="52E527C3" w14:textId="162497B8" w:rsidR="00B4108D" w:rsidRPr="00805BE8" w:rsidRDefault="00B4108D" w:rsidP="00B4108D">
      <w:pPr>
        <w:rPr>
          <w:b/>
          <w:color w:val="0070C0"/>
          <w:u w:val="single"/>
          <w:lang w:eastAsia="ko-KR"/>
        </w:rPr>
      </w:pPr>
      <w:r w:rsidRPr="00805BE8">
        <w:rPr>
          <w:b/>
          <w:color w:val="0070C0"/>
          <w:u w:val="single"/>
          <w:lang w:eastAsia="ko-KR"/>
        </w:rPr>
        <w:t>Issue 1-1</w:t>
      </w:r>
      <w:r w:rsidR="001416DC">
        <w:rPr>
          <w:b/>
          <w:color w:val="0070C0"/>
          <w:u w:val="single"/>
          <w:lang w:eastAsia="ko-KR"/>
        </w:rPr>
        <w:t>-1</w:t>
      </w:r>
      <w:r w:rsidRPr="00805BE8">
        <w:rPr>
          <w:b/>
          <w:color w:val="0070C0"/>
          <w:u w:val="single"/>
          <w:lang w:eastAsia="ko-KR"/>
        </w:rPr>
        <w:t xml:space="preserve">: </w:t>
      </w:r>
      <w:r w:rsidR="004E20E3" w:rsidRPr="004E20E3">
        <w:rPr>
          <w:b/>
          <w:color w:val="0070C0"/>
          <w:u w:val="single"/>
          <w:lang w:eastAsia="ko-KR"/>
        </w:rPr>
        <w:t xml:space="preserve">Number of samples </w:t>
      </w:r>
      <w:r w:rsidR="004E20E3">
        <w:rPr>
          <w:b/>
          <w:color w:val="0070C0"/>
          <w:u w:val="single"/>
          <w:lang w:eastAsia="ko-KR"/>
        </w:rPr>
        <w:t>(</w:t>
      </w:r>
      <w:r w:rsidR="000B067D">
        <w:rPr>
          <w:b/>
          <w:color w:val="0070C0"/>
          <w:u w:val="single"/>
          <w:lang w:eastAsia="ko-KR"/>
        </w:rPr>
        <w:t xml:space="preserve">Ns) </w:t>
      </w:r>
      <w:r w:rsidR="004E20E3" w:rsidRPr="004E20E3">
        <w:rPr>
          <w:b/>
          <w:color w:val="0070C0"/>
          <w:u w:val="single"/>
          <w:lang w:eastAsia="ko-KR"/>
        </w:rPr>
        <w:t>if the condition on the power difference is not satisfied:</w:t>
      </w:r>
    </w:p>
    <w:p w14:paraId="3C3336B6" w14:textId="77777777" w:rsidR="00B4108D" w:rsidRPr="00805BE8" w:rsidRDefault="00B4108D"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F8A9" w14:textId="6A4028DC" w:rsidR="00B4108D" w:rsidRDefault="00B4108D"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A36608">
        <w:rPr>
          <w:rFonts w:eastAsia="SimSun"/>
          <w:color w:val="0070C0"/>
          <w:szCs w:val="24"/>
          <w:lang w:eastAsia="zh-CN"/>
        </w:rPr>
        <w:t>1</w:t>
      </w:r>
      <w:r w:rsidRPr="00805BE8">
        <w:rPr>
          <w:rFonts w:eastAsia="SimSun"/>
          <w:color w:val="0070C0"/>
          <w:szCs w:val="24"/>
          <w:lang w:eastAsia="zh-CN"/>
        </w:rPr>
        <w:t xml:space="preserve">: </w:t>
      </w:r>
      <w:r w:rsidR="00375CCF">
        <w:rPr>
          <w:rFonts w:eastAsia="SimSun"/>
          <w:color w:val="0070C0"/>
          <w:szCs w:val="24"/>
          <w:lang w:eastAsia="zh-CN"/>
        </w:rPr>
        <w:t>CATT</w:t>
      </w:r>
      <w:r w:rsidR="00D343CB">
        <w:rPr>
          <w:rFonts w:eastAsia="SimSun"/>
          <w:color w:val="0070C0"/>
          <w:szCs w:val="24"/>
          <w:lang w:eastAsia="zh-CN"/>
        </w:rPr>
        <w:t>, CMCC</w:t>
      </w:r>
      <w:r w:rsidR="00B50845">
        <w:rPr>
          <w:rFonts w:eastAsia="SimSun"/>
          <w:color w:val="0070C0"/>
          <w:szCs w:val="24"/>
          <w:lang w:eastAsia="zh-CN"/>
        </w:rPr>
        <w:t>, E///</w:t>
      </w:r>
      <w:r w:rsidR="00BC331E">
        <w:rPr>
          <w:rFonts w:eastAsia="SimSun"/>
          <w:color w:val="0070C0"/>
          <w:szCs w:val="24"/>
          <w:lang w:eastAsia="zh-CN"/>
        </w:rPr>
        <w:t>, HW</w:t>
      </w:r>
    </w:p>
    <w:p w14:paraId="08A8B37F" w14:textId="4451DB13" w:rsidR="00363EB3" w:rsidRDefault="00363EB3"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 = 2</w:t>
      </w:r>
    </w:p>
    <w:p w14:paraId="3ABBB907" w14:textId="6E540A9D" w:rsidR="00A36608" w:rsidRPr="00E45E11" w:rsidRDefault="00A36608" w:rsidP="00441990">
      <w:pPr>
        <w:pStyle w:val="ListParagraph"/>
        <w:numPr>
          <w:ilvl w:val="1"/>
          <w:numId w:val="1"/>
        </w:numPr>
        <w:overflowPunct/>
        <w:autoSpaceDE/>
        <w:autoSpaceDN/>
        <w:adjustRightInd/>
        <w:spacing w:after="120"/>
        <w:ind w:left="1440" w:firstLineChars="0"/>
        <w:textAlignment w:val="auto"/>
        <w:rPr>
          <w:rFonts w:eastAsia="SimSun"/>
          <w:color w:val="0070C0"/>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E45E11">
        <w:rPr>
          <w:rFonts w:eastAsia="SimSun"/>
          <w:color w:val="0070C0"/>
          <w:lang w:eastAsia="zh-CN"/>
        </w:rPr>
        <w:t>Qualcomm</w:t>
      </w:r>
    </w:p>
    <w:p w14:paraId="7E1EF779" w14:textId="77777777" w:rsidR="00331DF5" w:rsidRPr="00E45E11" w:rsidRDefault="00331DF5" w:rsidP="00441990">
      <w:pPr>
        <w:numPr>
          <w:ilvl w:val="2"/>
          <w:numId w:val="1"/>
        </w:numPr>
        <w:spacing w:after="120"/>
        <w:rPr>
          <w:rFonts w:eastAsiaTheme="minorEastAsia"/>
          <w:iCs/>
          <w:color w:val="0070C0"/>
          <w:lang w:val="en-US" w:eastAsia="zh-CN"/>
        </w:rPr>
      </w:pPr>
      <w:r w:rsidRPr="00E45E11">
        <w:rPr>
          <w:rFonts w:eastAsiaTheme="minorEastAsia"/>
          <w:iCs/>
          <w:color w:val="0070C0"/>
          <w:lang w:val="en-US" w:eastAsia="zh-CN"/>
        </w:rPr>
        <w:t xml:space="preserve">If the UE that supports M-sample positioning measurements (FG 27-3-1) receives a location request with </w:t>
      </w:r>
      <w:r w:rsidRPr="00E45E11">
        <w:rPr>
          <w:rFonts w:eastAsia="Times New Roman"/>
          <w:i/>
          <w:iCs/>
          <w:snapToGrid w:val="0"/>
          <w:color w:val="0070C0"/>
          <w:lang w:val="en-US"/>
        </w:rPr>
        <w:t>requestedDL-PRS-ProcessingSamples</w:t>
      </w:r>
      <w:r w:rsidRPr="00E45E11">
        <w:rPr>
          <w:rFonts w:eastAsia="Times New Roman"/>
          <w:color w:val="0070C0"/>
          <w:lang w:val="en-US" w:eastAsia="ko-KR"/>
        </w:rPr>
        <w:t xml:space="preserve"> = 1, the UE </w:t>
      </w:r>
      <w:r w:rsidRPr="00E45E11">
        <w:rPr>
          <w:rFonts w:eastAsiaTheme="minorEastAsia"/>
          <w:iCs/>
          <w:color w:val="0070C0"/>
          <w:lang w:val="en-US" w:eastAsia="zh-CN"/>
        </w:rPr>
        <w:t>assumes that it does not need an extra sample for Rx AGC.</w:t>
      </w:r>
    </w:p>
    <w:p w14:paraId="0508DC57" w14:textId="77777777" w:rsidR="00331DF5" w:rsidRPr="00E45E11" w:rsidRDefault="00331DF5" w:rsidP="00441990">
      <w:pPr>
        <w:numPr>
          <w:ilvl w:val="2"/>
          <w:numId w:val="1"/>
        </w:numPr>
        <w:spacing w:after="120"/>
        <w:rPr>
          <w:rFonts w:eastAsiaTheme="minorEastAsia"/>
          <w:iCs/>
          <w:color w:val="0070C0"/>
          <w:lang w:val="en-US" w:eastAsia="zh-CN"/>
        </w:rPr>
      </w:pPr>
      <w:r w:rsidRPr="00E45E11">
        <w:rPr>
          <w:rFonts w:eastAsiaTheme="minorEastAsia"/>
          <w:iCs/>
          <w:color w:val="0070C0"/>
          <w:lang w:val="en-US" w:eastAsia="zh-CN"/>
        </w:rPr>
        <w:t>In that case, if the neighbor cell PRS RSRP is more than [6] dB higher than the serving cell SSB RSRP, the UE is allowed two extra samples (Nsample = 3) to complete the measurement.</w:t>
      </w:r>
    </w:p>
    <w:p w14:paraId="584C6E6F" w14:textId="77777777" w:rsidR="00B4108D" w:rsidRPr="00805BE8" w:rsidRDefault="00B4108D"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B75965" w14:textId="2878F233" w:rsidR="00732BF5" w:rsidRPr="00D37C23" w:rsidRDefault="00E424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Discussion needed</w:t>
      </w:r>
    </w:p>
    <w:tbl>
      <w:tblPr>
        <w:tblStyle w:val="TableGrid"/>
        <w:tblW w:w="0" w:type="auto"/>
        <w:tblLook w:val="04A0" w:firstRow="1" w:lastRow="0" w:firstColumn="1" w:lastColumn="0" w:noHBand="0" w:noVBand="1"/>
      </w:tblPr>
      <w:tblGrid>
        <w:gridCol w:w="1236"/>
        <w:gridCol w:w="8395"/>
      </w:tblGrid>
      <w:tr w:rsidR="000B376B" w:rsidRPr="000B376B" w14:paraId="43F5897A" w14:textId="77777777" w:rsidTr="00911CAE">
        <w:tc>
          <w:tcPr>
            <w:tcW w:w="1236" w:type="dxa"/>
          </w:tcPr>
          <w:p w14:paraId="750B77BE" w14:textId="77777777" w:rsidR="000B376B" w:rsidRPr="000B376B" w:rsidRDefault="000B376B" w:rsidP="000B376B">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3FDA025" w14:textId="77777777" w:rsidR="000B376B" w:rsidRPr="000B376B" w:rsidRDefault="000B376B" w:rsidP="000B376B">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6D22A15C" w14:textId="77777777" w:rsidTr="00911CAE">
        <w:tc>
          <w:tcPr>
            <w:tcW w:w="1236" w:type="dxa"/>
          </w:tcPr>
          <w:p w14:paraId="3DA7E596" w14:textId="12410B93" w:rsidR="000B376B" w:rsidRPr="000B376B" w:rsidRDefault="00DB002C" w:rsidP="000B376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C8CA553" w14:textId="77777777" w:rsidR="000B376B" w:rsidRDefault="00DB002C" w:rsidP="000B376B">
            <w:pPr>
              <w:spacing w:after="120"/>
              <w:rPr>
                <w:rFonts w:eastAsiaTheme="minorEastAsia"/>
                <w:lang w:val="en-US" w:eastAsia="zh-CN"/>
              </w:rPr>
            </w:pPr>
            <w:r>
              <w:rPr>
                <w:rFonts w:eastAsiaTheme="minorEastAsia"/>
                <w:lang w:val="en-US" w:eastAsia="zh-CN"/>
              </w:rPr>
              <w:t>Option 1. I</w:t>
            </w:r>
            <w:r w:rsidRPr="00DB002C">
              <w:rPr>
                <w:rFonts w:eastAsiaTheme="minorEastAsia"/>
                <w:lang w:val="en-US" w:eastAsia="zh-CN"/>
              </w:rPr>
              <w:t>n RAN4 #102-e meeting</w:t>
            </w:r>
            <w:r>
              <w:rPr>
                <w:rFonts w:eastAsiaTheme="minorEastAsia"/>
                <w:lang w:val="en-US" w:eastAsia="zh-CN"/>
              </w:rPr>
              <w:t xml:space="preserve"> (R4-2206979)</w:t>
            </w:r>
            <w:r w:rsidRPr="00DB002C">
              <w:rPr>
                <w:rFonts w:eastAsiaTheme="minorEastAsia"/>
                <w:lang w:val="en-US" w:eastAsia="zh-CN"/>
              </w:rPr>
              <w:t>, it was agreed that N_sample is 2 if the condition under which AGC is not required is NOT met</w:t>
            </w:r>
            <w:r>
              <w:rPr>
                <w:rFonts w:eastAsiaTheme="minorEastAsia"/>
                <w:lang w:val="en-US" w:eastAsia="zh-CN"/>
              </w:rPr>
              <w:t xml:space="preserve">. And </w:t>
            </w:r>
            <w:r w:rsidRPr="00DB002C">
              <w:rPr>
                <w:rFonts w:eastAsiaTheme="minorEastAsia"/>
                <w:lang w:val="en-US" w:eastAsia="zh-CN"/>
              </w:rPr>
              <w:t>this agreement has been captured in the spec, which is duplicated as following:</w:t>
            </w:r>
          </w:p>
          <w:tbl>
            <w:tblPr>
              <w:tblStyle w:val="TableGrid"/>
              <w:tblW w:w="0" w:type="auto"/>
              <w:tblLook w:val="04A0" w:firstRow="1" w:lastRow="0" w:firstColumn="1" w:lastColumn="0" w:noHBand="0" w:noVBand="1"/>
            </w:tblPr>
            <w:tblGrid>
              <w:gridCol w:w="8169"/>
            </w:tblGrid>
            <w:tr w:rsidR="00DB002C" w14:paraId="460EEF82" w14:textId="77777777" w:rsidTr="00DB002C">
              <w:tc>
                <w:tcPr>
                  <w:tcW w:w="8169" w:type="dxa"/>
                </w:tcPr>
                <w:p w14:paraId="3CD3F912" w14:textId="77777777" w:rsidR="00DB002C" w:rsidRDefault="00DB002C" w:rsidP="00DB002C">
                  <w:pPr>
                    <w:spacing w:line="240" w:lineRule="exact"/>
                    <w:rPr>
                      <w:bCs/>
                      <w:iCs/>
                    </w:rPr>
                  </w:pPr>
                  <w:r>
                    <w:rPr>
                      <w:bCs/>
                      <w:iCs/>
                    </w:rPr>
                    <w:t xml:space="preserve">TS 38.133 </w:t>
                  </w:r>
                </w:p>
                <w:p w14:paraId="2359C608" w14:textId="5FB1AA5B" w:rsidR="00DB002C" w:rsidRDefault="00DB002C" w:rsidP="00DB002C">
                  <w:pPr>
                    <w:spacing w:after="120"/>
                    <w:rPr>
                      <w:rFonts w:eastAsiaTheme="minorEastAsia"/>
                      <w:lang w:val="en-US" w:eastAsia="zh-CN"/>
                    </w:rPr>
                  </w:pPr>
                  <w:r>
                    <w:t xml:space="preserve">If UE supports [M-sample measurements], and the LMF indicates the UE to perform positioning measurements with reduced number of samples, and </w:t>
                  </w:r>
                  <w:r w:rsidRPr="00DB002C">
                    <w:rPr>
                      <w:highlight w:val="yellow"/>
                    </w:rPr>
                    <w:t>PRS bandwidth is not within the active BWP or difference between the serving cell SS-RSRP and neighboring cell/TRP PRS-RSRP is more than 6 dB, N</w:t>
                  </w:r>
                  <w:r w:rsidRPr="00DB002C">
                    <w:rPr>
                      <w:rFonts w:hint="eastAsia"/>
                      <w:highlight w:val="yellow"/>
                      <w:vertAlign w:val="subscript"/>
                    </w:rPr>
                    <w:t>sample</w:t>
                  </w:r>
                  <w:r w:rsidRPr="00DB002C">
                    <w:rPr>
                      <w:highlight w:val="yellow"/>
                    </w:rPr>
                    <w:fldChar w:fldCharType="begin"/>
                  </w:r>
                  <w:r w:rsidRPr="00DB002C">
                    <w:rPr>
                      <w:highlight w:val="yellow"/>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sample</m:t>
                        </m:r>
                      </m:sub>
                    </m:sSub>
                  </m:oMath>
                  <w:r w:rsidRPr="00DB002C">
                    <w:rPr>
                      <w:highlight w:val="yellow"/>
                    </w:rPr>
                    <w:instrText xml:space="preserve"> </w:instrText>
                  </w:r>
                  <w:r w:rsidRPr="00DB002C">
                    <w:rPr>
                      <w:highlight w:val="yellow"/>
                    </w:rPr>
                    <w:fldChar w:fldCharType="end"/>
                  </w:r>
                  <w:r w:rsidRPr="00DB002C">
                    <w:rPr>
                      <w:highlight w:val="yellow"/>
                    </w:rPr>
                    <w:t>= 2.</w:t>
                  </w:r>
                </w:p>
              </w:tc>
            </w:tr>
          </w:tbl>
          <w:p w14:paraId="172DDDE0" w14:textId="77777777" w:rsidR="00DB002C" w:rsidRDefault="00DB002C" w:rsidP="000B376B">
            <w:pPr>
              <w:spacing w:after="120"/>
              <w:rPr>
                <w:rFonts w:eastAsiaTheme="minorEastAsia"/>
                <w:lang w:val="en-US" w:eastAsia="zh-CN"/>
              </w:rPr>
            </w:pPr>
          </w:p>
          <w:p w14:paraId="6D1F8448" w14:textId="3290023B" w:rsidR="00DB002C" w:rsidRPr="00DB002C" w:rsidRDefault="00DB002C" w:rsidP="000B376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ith above clarification in the spec, in our view, this issue is resolved.</w:t>
            </w:r>
          </w:p>
        </w:tc>
      </w:tr>
      <w:tr w:rsidR="00B71F0A" w:rsidRPr="000B376B" w14:paraId="560C74CC" w14:textId="77777777" w:rsidTr="00911CAE">
        <w:tc>
          <w:tcPr>
            <w:tcW w:w="1236" w:type="dxa"/>
          </w:tcPr>
          <w:p w14:paraId="64953324" w14:textId="0DDB9FE9" w:rsidR="00B71F0A" w:rsidRPr="000B376B" w:rsidRDefault="00B71F0A" w:rsidP="00B71F0A">
            <w:pPr>
              <w:spacing w:after="120"/>
              <w:rPr>
                <w:rFonts w:eastAsiaTheme="minorEastAsia"/>
                <w:lang w:val="en-US" w:eastAsia="zh-CN"/>
              </w:rPr>
            </w:pPr>
            <w:r>
              <w:rPr>
                <w:rFonts w:eastAsiaTheme="minorEastAsia"/>
                <w:lang w:val="en-US" w:eastAsia="zh-CN"/>
              </w:rPr>
              <w:t>Huawei</w:t>
            </w:r>
          </w:p>
        </w:tc>
        <w:tc>
          <w:tcPr>
            <w:tcW w:w="8395" w:type="dxa"/>
          </w:tcPr>
          <w:p w14:paraId="3D927234" w14:textId="77777777" w:rsidR="00B71F0A" w:rsidRDefault="00B71F0A" w:rsidP="00B71F0A">
            <w:pPr>
              <w:spacing w:after="120"/>
              <w:rPr>
                <w:rFonts w:eastAsiaTheme="minorEastAsia"/>
                <w:lang w:val="en-US" w:eastAsia="zh-CN"/>
              </w:rPr>
            </w:pPr>
            <w:r>
              <w:rPr>
                <w:rFonts w:eastAsiaTheme="minorEastAsia"/>
                <w:lang w:val="en-US" w:eastAsia="zh-CN"/>
              </w:rPr>
              <w:t>We support option 1 for the reason mentioned in our paper, but we are open to consider option 2 if there is a strong concern on option 1.</w:t>
            </w:r>
          </w:p>
          <w:p w14:paraId="36341673" w14:textId="77777777" w:rsidR="00B71F0A" w:rsidRDefault="00B71F0A" w:rsidP="00B71F0A">
            <w:pPr>
              <w:spacing w:after="120"/>
              <w:rPr>
                <w:rFonts w:eastAsiaTheme="minorEastAsia"/>
                <w:lang w:val="en-US" w:eastAsia="zh-CN"/>
              </w:rPr>
            </w:pPr>
            <w:r>
              <w:rPr>
                <w:rFonts w:eastAsiaTheme="minorEastAsia"/>
                <w:lang w:val="en-US" w:eastAsia="zh-CN"/>
              </w:rPr>
              <w:t xml:space="preserve">One question with option 2: since we have two conditions for AGC-less, </w:t>
            </w:r>
          </w:p>
          <w:p w14:paraId="074E004A" w14:textId="77777777" w:rsidR="00B71F0A" w:rsidRDefault="00B71F0A" w:rsidP="00B71F0A">
            <w:pPr>
              <w:spacing w:after="120"/>
              <w:rPr>
                <w:rFonts w:eastAsiaTheme="minorEastAsia"/>
                <w:lang w:val="en-US" w:eastAsia="zh-CN"/>
              </w:rPr>
            </w:pPr>
            <w:r>
              <w:rPr>
                <w:rFonts w:eastAsiaTheme="minorEastAsia"/>
                <w:lang w:val="en-US" w:eastAsia="zh-CN"/>
              </w:rPr>
              <w:t xml:space="preserve">1) PRS is within active BWP, and </w:t>
            </w:r>
          </w:p>
          <w:p w14:paraId="566DC76F" w14:textId="77777777" w:rsidR="00B71F0A" w:rsidRDefault="00B71F0A" w:rsidP="00B71F0A">
            <w:pPr>
              <w:spacing w:after="120"/>
              <w:rPr>
                <w:rFonts w:eastAsiaTheme="minorEastAsia"/>
                <w:lang w:val="en-US" w:eastAsia="zh-CN"/>
              </w:rPr>
            </w:pPr>
            <w:r>
              <w:rPr>
                <w:rFonts w:eastAsiaTheme="minorEastAsia"/>
                <w:lang w:val="en-US" w:eastAsia="zh-CN"/>
              </w:rPr>
              <w:t xml:space="preserve">2) difference between </w:t>
            </w:r>
            <w:r w:rsidRPr="007B781E">
              <w:rPr>
                <w:rFonts w:eastAsiaTheme="minorEastAsia"/>
                <w:lang w:val="en-US" w:eastAsia="zh-CN"/>
              </w:rPr>
              <w:t>serving cell SS-RSRSP and neighbor cell/TRP PRS-RSRP</w:t>
            </w:r>
            <w:r>
              <w:rPr>
                <w:rFonts w:eastAsiaTheme="minorEastAsia"/>
                <w:lang w:val="en-US" w:eastAsia="zh-CN"/>
              </w:rPr>
              <w:t xml:space="preserve"> is &lt;= 6dB</w:t>
            </w:r>
          </w:p>
          <w:p w14:paraId="4C88E223" w14:textId="77777777" w:rsidR="00B71F0A" w:rsidRDefault="00B71F0A" w:rsidP="00B71F0A">
            <w:pPr>
              <w:spacing w:after="120"/>
              <w:rPr>
                <w:rFonts w:eastAsiaTheme="minorEastAsia"/>
                <w:lang w:val="en-US" w:eastAsia="zh-CN"/>
              </w:rPr>
            </w:pPr>
            <w:r>
              <w:rPr>
                <w:rFonts w:eastAsiaTheme="minorEastAsia"/>
                <w:lang w:val="en-US" w:eastAsia="zh-CN"/>
              </w:rPr>
              <w:t>With option 2, are we defining 3 requirements as below? Could proponent please clarify or confirm?</w:t>
            </w:r>
          </w:p>
          <w:p w14:paraId="3A58395F" w14:textId="77777777" w:rsidR="00B71F0A" w:rsidRDefault="00B71F0A" w:rsidP="00B71F0A">
            <w:pPr>
              <w:spacing w:after="120"/>
              <w:rPr>
                <w:rFonts w:eastAsiaTheme="minorEastAsia"/>
                <w:lang w:val="en-US" w:eastAsia="zh-CN"/>
              </w:rPr>
            </w:pPr>
            <w:r>
              <w:rPr>
                <w:rFonts w:eastAsiaTheme="minorEastAsia"/>
                <w:lang w:val="en-US" w:eastAsia="zh-CN"/>
              </w:rPr>
              <w:t>Case 1: both 1) and 2) are met, so Ns=1</w:t>
            </w:r>
          </w:p>
          <w:p w14:paraId="659DD77D" w14:textId="77777777" w:rsidR="00B71F0A" w:rsidRDefault="00B71F0A" w:rsidP="00B71F0A">
            <w:pPr>
              <w:spacing w:after="120"/>
              <w:rPr>
                <w:rFonts w:eastAsiaTheme="minorEastAsia"/>
                <w:lang w:val="en-US" w:eastAsia="zh-CN"/>
              </w:rPr>
            </w:pPr>
            <w:r>
              <w:rPr>
                <w:rFonts w:eastAsiaTheme="minorEastAsia"/>
                <w:lang w:val="en-US" w:eastAsia="zh-CN"/>
              </w:rPr>
              <w:t>Case 2: 1) is not met, so Ns=2</w:t>
            </w:r>
          </w:p>
          <w:p w14:paraId="4AD7DB7F" w14:textId="7360B86A" w:rsidR="00B71F0A" w:rsidRPr="000B376B" w:rsidRDefault="00B71F0A" w:rsidP="00B71F0A">
            <w:pPr>
              <w:spacing w:after="120"/>
              <w:rPr>
                <w:rFonts w:eastAsiaTheme="minorEastAsia"/>
                <w:lang w:val="en-US" w:eastAsia="zh-CN"/>
              </w:rPr>
            </w:pPr>
            <w:r>
              <w:rPr>
                <w:rFonts w:eastAsiaTheme="minorEastAsia"/>
                <w:lang w:val="en-US" w:eastAsia="zh-CN"/>
              </w:rPr>
              <w:t>Case 3: 1) is met but 2) is not met, so Ns=3</w:t>
            </w:r>
          </w:p>
        </w:tc>
      </w:tr>
      <w:tr w:rsidR="00B71F0A" w:rsidRPr="000B376B" w14:paraId="3AF0BAD3" w14:textId="77777777" w:rsidTr="00911CAE">
        <w:tc>
          <w:tcPr>
            <w:tcW w:w="1236" w:type="dxa"/>
          </w:tcPr>
          <w:p w14:paraId="36E991E6" w14:textId="4334A65A" w:rsidR="00B71F0A" w:rsidRPr="000B376B" w:rsidRDefault="007F4A13" w:rsidP="00B71F0A">
            <w:pPr>
              <w:spacing w:after="120"/>
              <w:rPr>
                <w:rFonts w:eastAsiaTheme="minorEastAsia"/>
                <w:lang w:val="en-US" w:eastAsia="zh-CN"/>
              </w:rPr>
            </w:pPr>
            <w:r>
              <w:rPr>
                <w:rFonts w:eastAsiaTheme="minorEastAsia"/>
                <w:lang w:val="en-US" w:eastAsia="zh-CN"/>
              </w:rPr>
              <w:t>Intel</w:t>
            </w:r>
          </w:p>
        </w:tc>
        <w:tc>
          <w:tcPr>
            <w:tcW w:w="8395" w:type="dxa"/>
          </w:tcPr>
          <w:p w14:paraId="55DE9EEA" w14:textId="3D5EEF42" w:rsidR="007F4A13" w:rsidRDefault="00114B17" w:rsidP="007F4A13">
            <w:pPr>
              <w:spacing w:after="120"/>
              <w:rPr>
                <w:rFonts w:eastAsiaTheme="minorEastAsia"/>
                <w:color w:val="0070C0"/>
                <w:lang w:val="en-US" w:eastAsia="zh-CN"/>
              </w:rPr>
            </w:pPr>
            <w:r>
              <w:rPr>
                <w:rFonts w:eastAsiaTheme="minorEastAsia"/>
                <w:color w:val="0070C0"/>
                <w:lang w:val="en-US" w:eastAsia="zh-CN"/>
              </w:rPr>
              <w:t>F</w:t>
            </w:r>
            <w:r w:rsidR="007F4A13">
              <w:rPr>
                <w:rFonts w:eastAsiaTheme="minorEastAsia"/>
                <w:color w:val="0070C0"/>
                <w:lang w:val="en-US" w:eastAsia="zh-CN"/>
              </w:rPr>
              <w:t xml:space="preserve">or the condition for RRC_INACTIVE </w:t>
            </w:r>
            <w:r w:rsidR="007B0588">
              <w:rPr>
                <w:rFonts w:eastAsiaTheme="minorEastAsia"/>
                <w:color w:val="0070C0"/>
                <w:lang w:val="en-US" w:eastAsia="zh-CN"/>
              </w:rPr>
              <w:t>in Option 2, we need some clarifications</w:t>
            </w:r>
            <w:r w:rsidR="007F4A13">
              <w:rPr>
                <w:rFonts w:eastAsiaTheme="minorEastAsia"/>
                <w:color w:val="0070C0"/>
                <w:lang w:val="en-US" w:eastAsia="zh-CN"/>
              </w:rPr>
              <w:t>. In TS37.355, the capabilities to support the reduced samples in RRC_CONNECTED and RRC_INACTIVE are different:</w:t>
            </w:r>
          </w:p>
          <w:p w14:paraId="58835724" w14:textId="77777777" w:rsidR="007F4A13" w:rsidRDefault="007F4A13" w:rsidP="007F4A13">
            <w:pPr>
              <w:spacing w:after="120"/>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27-3-1 supportedDL-PRS-ProcessingSamples </w:t>
            </w:r>
            <w:r w:rsidRPr="00931C64">
              <w:rPr>
                <w:rStyle w:val="normaltextrun"/>
                <w:rFonts w:ascii="Arial" w:hAnsi="Arial" w:cs="Arial"/>
                <w:color w:val="000000"/>
                <w:shd w:val="clear" w:color="auto" w:fill="FFFFFF"/>
              </w:rPr>
              <w:sym w:font="Wingdings" w:char="F0E0"/>
            </w:r>
            <w:r>
              <w:rPr>
                <w:rStyle w:val="normaltextrun"/>
                <w:rFonts w:ascii="Arial" w:hAnsi="Arial" w:cs="Arial"/>
                <w:color w:val="000000"/>
                <w:shd w:val="clear" w:color="auto" w:fill="FFFFFF"/>
              </w:rPr>
              <w:t>RRC_CONNECTED</w:t>
            </w:r>
          </w:p>
          <w:p w14:paraId="41B2DBA4" w14:textId="77777777" w:rsidR="007F4A13" w:rsidRDefault="007F4A13" w:rsidP="007F4A13">
            <w:pPr>
              <w:pStyle w:val="TAL"/>
              <w:keepNext w:val="0"/>
              <w:keepLines w:val="0"/>
              <w:widowControl w:val="0"/>
              <w:rPr>
                <w:b/>
                <w:bCs/>
                <w:i/>
                <w:iCs/>
                <w:lang w:val="en-GB"/>
              </w:rPr>
            </w:pPr>
            <w:r>
              <w:rPr>
                <w:b/>
                <w:bCs/>
                <w:i/>
                <w:iCs/>
              </w:rPr>
              <w:t xml:space="preserve">supportedDL-PRS-ProcessingSamples  = </w:t>
            </w:r>
            <w:r>
              <w:t xml:space="preserve">ENUMERATED </w:t>
            </w:r>
            <w:r w:rsidRPr="00B406B1">
              <w:rPr>
                <w:highlight w:val="yellow"/>
              </w:rPr>
              <w:t>{ supported</w:t>
            </w:r>
            <w:r>
              <w:t xml:space="preserve"> }</w:t>
            </w:r>
          </w:p>
          <w:p w14:paraId="05A0FB13" w14:textId="77777777" w:rsidR="007F4A13" w:rsidRDefault="007F4A13" w:rsidP="007F4A13">
            <w:pPr>
              <w:spacing w:after="120"/>
              <w:rPr>
                <w:rFonts w:eastAsiaTheme="minorEastAsia"/>
                <w:color w:val="0070C0"/>
                <w:lang w:val="en-US" w:eastAsia="zh-CN"/>
              </w:rPr>
            </w:pPr>
            <w:r>
              <w:t>Indicates the UE capability for support of measurements based on measuring M=1 or M=2 (instances) of a DL-PRS Resource Set.</w:t>
            </w:r>
          </w:p>
          <w:p w14:paraId="0BCCA8E0" w14:textId="77777777" w:rsidR="007F4A13" w:rsidRDefault="007F4A13" w:rsidP="007F4A13">
            <w:pPr>
              <w:spacing w:after="120"/>
              <w:rPr>
                <w:rStyle w:val="eop"/>
                <w:rFonts w:ascii="Arial" w:hAnsi="Arial" w:cs="Arial"/>
                <w:color w:val="000000"/>
                <w:shd w:val="clear" w:color="auto" w:fill="FFFFFF"/>
              </w:rPr>
            </w:pPr>
            <w:r>
              <w:rPr>
                <w:rStyle w:val="normaltextrun"/>
                <w:rFonts w:ascii="Arial" w:hAnsi="Arial" w:cs="Arial"/>
                <w:color w:val="000000"/>
                <w:shd w:val="clear" w:color="auto" w:fill="FFFFFF"/>
              </w:rPr>
              <w:t>14-2 supportedDL-PRS-ProcessingSamples-RRC-Inactive-r17</w:t>
            </w:r>
            <w:r>
              <w:rPr>
                <w:rStyle w:val="eop"/>
                <w:rFonts w:ascii="Arial" w:hAnsi="Arial" w:cs="Arial"/>
                <w:color w:val="000000"/>
                <w:shd w:val="clear" w:color="auto" w:fill="FFFFFF"/>
              </w:rPr>
              <w:t xml:space="preserve">  </w:t>
            </w:r>
            <w:r w:rsidRPr="00E05266">
              <w:rPr>
                <w:rStyle w:val="eop"/>
                <w:rFonts w:ascii="Arial" w:hAnsi="Arial" w:cs="Arial"/>
                <w:color w:val="000000"/>
                <w:shd w:val="clear" w:color="auto" w:fill="FFFFFF"/>
              </w:rPr>
              <w:sym w:font="Wingdings" w:char="F0E0"/>
            </w:r>
            <w:r>
              <w:rPr>
                <w:rStyle w:val="eop"/>
                <w:rFonts w:ascii="Arial" w:hAnsi="Arial" w:cs="Arial"/>
                <w:color w:val="000000"/>
                <w:shd w:val="clear" w:color="auto" w:fill="FFFFFF"/>
              </w:rPr>
              <w:t>RRC_INACTIVE</w:t>
            </w:r>
          </w:p>
          <w:p w14:paraId="457749DB" w14:textId="77777777" w:rsidR="007F4A13" w:rsidRDefault="007F4A13" w:rsidP="007F4A13">
            <w:pPr>
              <w:pStyle w:val="TAL"/>
              <w:keepNext w:val="0"/>
              <w:keepLines w:val="0"/>
              <w:widowControl w:val="0"/>
              <w:rPr>
                <w:b/>
                <w:bCs/>
                <w:i/>
                <w:iCs/>
                <w:lang w:val="en-GB"/>
              </w:rPr>
            </w:pPr>
            <w:r>
              <w:rPr>
                <w:b/>
                <w:bCs/>
                <w:i/>
                <w:iCs/>
              </w:rPr>
              <w:t xml:space="preserve">supportedDL-PRS-ProcessingSamples-RRC-Inactive: </w:t>
            </w:r>
            <w:r>
              <w:t xml:space="preserve">ENUMERATED </w:t>
            </w:r>
            <w:r w:rsidRPr="00B406B1">
              <w:rPr>
                <w:highlight w:val="yellow"/>
              </w:rPr>
              <w:t>{ m1, m2, ... }</w:t>
            </w:r>
          </w:p>
          <w:p w14:paraId="0C591E0B" w14:textId="77777777" w:rsidR="007F4A13" w:rsidRDefault="007F4A13" w:rsidP="007F4A13">
            <w:pPr>
              <w:spacing w:after="120"/>
              <w:rPr>
                <w:rStyle w:val="eop"/>
                <w:rFonts w:ascii="Arial" w:hAnsi="Arial" w:cs="Arial"/>
                <w:color w:val="000000"/>
                <w:shd w:val="clear" w:color="auto" w:fill="FFFFFF"/>
              </w:rPr>
            </w:pPr>
            <w:r>
              <w:t>Indicates the UE capability for support of measurements based on measuring M=1 or M=2 samples (instances) of a DL-PRS Resource Set in RRC_INACTIVE state.</w:t>
            </w:r>
          </w:p>
          <w:p w14:paraId="51E24A69" w14:textId="38325701" w:rsidR="007F4A13" w:rsidRDefault="007F4A13" w:rsidP="007F4A13">
            <w:pPr>
              <w:spacing w:after="120"/>
              <w:rPr>
                <w:rFonts w:eastAsiaTheme="minorEastAsia"/>
                <w:color w:val="0070C0"/>
                <w:lang w:val="en-US" w:eastAsia="zh-CN"/>
              </w:rPr>
            </w:pPr>
          </w:p>
          <w:p w14:paraId="7E4081CC" w14:textId="46BCE8E2" w:rsidR="00C31B77" w:rsidRDefault="00C31B77" w:rsidP="007F4A13">
            <w:pPr>
              <w:spacing w:after="120"/>
              <w:rPr>
                <w:rFonts w:eastAsiaTheme="minorEastAsia"/>
                <w:color w:val="0070C0"/>
                <w:lang w:val="en-US" w:eastAsia="zh-CN"/>
              </w:rPr>
            </w:pPr>
            <w:r>
              <w:rPr>
                <w:rFonts w:eastAsiaTheme="minorEastAsia"/>
                <w:color w:val="0070C0"/>
                <w:lang w:val="en-US" w:eastAsia="zh-CN"/>
              </w:rPr>
              <w:t>Thus</w:t>
            </w:r>
            <w:r w:rsidR="00F6756A">
              <w:rPr>
                <w:rFonts w:eastAsiaTheme="minorEastAsia"/>
                <w:color w:val="0070C0"/>
                <w:lang w:val="en-US" w:eastAsia="zh-CN"/>
              </w:rPr>
              <w:t xml:space="preserve">, </w:t>
            </w:r>
            <w:r>
              <w:rPr>
                <w:rFonts w:eastAsiaTheme="minorEastAsia"/>
                <w:color w:val="0070C0"/>
                <w:lang w:val="en-US" w:eastAsia="zh-CN"/>
              </w:rPr>
              <w:t>these conditions in Option 2 is valid for the RRC_CONNECTED</w:t>
            </w:r>
            <w:r w:rsidR="006C34F7">
              <w:rPr>
                <w:rFonts w:eastAsiaTheme="minorEastAsia"/>
                <w:color w:val="0070C0"/>
                <w:lang w:val="en-US" w:eastAsia="zh-CN"/>
              </w:rPr>
              <w:t xml:space="preserve"> state </w:t>
            </w:r>
            <w:r w:rsidR="00F6756A">
              <w:rPr>
                <w:rFonts w:eastAsiaTheme="minorEastAsia"/>
                <w:color w:val="0070C0"/>
                <w:lang w:val="en-US" w:eastAsia="zh-CN"/>
              </w:rPr>
              <w:t>ONLY</w:t>
            </w:r>
            <w:r w:rsidR="006C34F7">
              <w:rPr>
                <w:rFonts w:eastAsiaTheme="minorEastAsia"/>
                <w:color w:val="0070C0"/>
                <w:lang w:val="en-US" w:eastAsia="zh-CN"/>
              </w:rPr>
              <w:t xml:space="preserve">. </w:t>
            </w:r>
          </w:p>
          <w:p w14:paraId="398EEB96" w14:textId="77777777" w:rsidR="00B71F0A" w:rsidRPr="000B376B" w:rsidRDefault="00B71F0A" w:rsidP="00B71F0A">
            <w:pPr>
              <w:spacing w:after="120"/>
              <w:rPr>
                <w:rFonts w:eastAsiaTheme="minorEastAsia"/>
                <w:lang w:val="en-US" w:eastAsia="zh-CN"/>
              </w:rPr>
            </w:pPr>
          </w:p>
        </w:tc>
      </w:tr>
      <w:tr w:rsidR="00993B4F" w:rsidRPr="000B376B" w14:paraId="1DD9788A" w14:textId="77777777" w:rsidTr="00911CAE">
        <w:tc>
          <w:tcPr>
            <w:tcW w:w="1236" w:type="dxa"/>
          </w:tcPr>
          <w:p w14:paraId="403C089E" w14:textId="3D2367C7"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A2378AD" w14:textId="6398A750" w:rsidR="00993B4F" w:rsidRPr="000B376B" w:rsidRDefault="00993B4F" w:rsidP="00993B4F">
            <w:pPr>
              <w:spacing w:after="120"/>
              <w:rPr>
                <w:rFonts w:eastAsiaTheme="minorEastAsia"/>
                <w:lang w:val="en-US" w:eastAsia="zh-CN"/>
              </w:rPr>
            </w:pPr>
            <w:r>
              <w:rPr>
                <w:rFonts w:eastAsiaTheme="minorEastAsia"/>
                <w:lang w:val="en-US" w:eastAsia="zh-CN"/>
              </w:rPr>
              <w:t xml:space="preserve">Support option 1. </w:t>
            </w:r>
          </w:p>
        </w:tc>
      </w:tr>
      <w:tr w:rsidR="00796BB8" w:rsidRPr="000B376B" w14:paraId="7A4DAAFD" w14:textId="77777777" w:rsidTr="00911CAE">
        <w:tc>
          <w:tcPr>
            <w:tcW w:w="1236" w:type="dxa"/>
          </w:tcPr>
          <w:p w14:paraId="3AF20AFE" w14:textId="18B8F058" w:rsidR="00796BB8" w:rsidRPr="000B376B" w:rsidRDefault="00796BB8" w:rsidP="00796BB8">
            <w:pPr>
              <w:spacing w:after="120"/>
              <w:rPr>
                <w:rFonts w:eastAsiaTheme="minorEastAsia"/>
                <w:lang w:val="en-US" w:eastAsia="zh-CN"/>
              </w:rPr>
            </w:pPr>
            <w:r>
              <w:rPr>
                <w:rFonts w:eastAsiaTheme="minorEastAsia"/>
                <w:color w:val="0070C0"/>
                <w:lang w:val="en-US" w:eastAsia="zh-CN"/>
              </w:rPr>
              <w:t>Qualcomm</w:t>
            </w:r>
          </w:p>
        </w:tc>
        <w:tc>
          <w:tcPr>
            <w:tcW w:w="8395" w:type="dxa"/>
          </w:tcPr>
          <w:p w14:paraId="1B2C53FD" w14:textId="77777777" w:rsidR="00796BB8" w:rsidRDefault="00796BB8" w:rsidP="00796BB8">
            <w:pPr>
              <w:spacing w:after="120"/>
              <w:rPr>
                <w:rFonts w:eastAsiaTheme="minorEastAsia"/>
                <w:color w:val="0070C0"/>
                <w:lang w:val="en-US" w:eastAsia="zh-CN"/>
              </w:rPr>
            </w:pPr>
            <w:r>
              <w:rPr>
                <w:rFonts w:eastAsiaTheme="minorEastAsia"/>
                <w:color w:val="0070C0"/>
                <w:lang w:val="en-US" w:eastAsia="zh-CN"/>
              </w:rPr>
              <w:t>We support option 2. To the proponents of option 1, how would it work if the first sample is saturated?</w:t>
            </w:r>
          </w:p>
          <w:p w14:paraId="7424EC64" w14:textId="77777777" w:rsidR="00862397" w:rsidRDefault="00862397" w:rsidP="00796BB8">
            <w:pPr>
              <w:spacing w:after="120"/>
              <w:rPr>
                <w:rFonts w:eastAsiaTheme="minorEastAsia"/>
                <w:lang w:val="en-US" w:eastAsia="zh-CN"/>
              </w:rPr>
            </w:pPr>
            <w:r>
              <w:rPr>
                <w:rFonts w:eastAsiaTheme="minorEastAsia"/>
                <w:lang w:val="en-US" w:eastAsia="zh-CN"/>
              </w:rPr>
              <w:t xml:space="preserve">To Huawei: </w:t>
            </w:r>
            <w:r w:rsidR="006C656E">
              <w:rPr>
                <w:rFonts w:eastAsiaTheme="minorEastAsia"/>
                <w:lang w:val="en-US" w:eastAsia="zh-CN"/>
              </w:rPr>
              <w:t>Condition 1 is predictable whereas condition 2 is not.</w:t>
            </w:r>
            <w:r w:rsidR="002F51F1">
              <w:rPr>
                <w:rFonts w:eastAsiaTheme="minorEastAsia"/>
                <w:lang w:val="en-US" w:eastAsia="zh-CN"/>
              </w:rPr>
              <w:t xml:space="preserve"> </w:t>
            </w:r>
            <w:r w:rsidR="00125891">
              <w:rPr>
                <w:rFonts w:eastAsiaTheme="minorEastAsia"/>
                <w:lang w:val="en-US" w:eastAsia="zh-CN"/>
              </w:rPr>
              <w:t xml:space="preserve">The UE may collect the first sample and find out </w:t>
            </w:r>
            <w:r w:rsidR="00A027DB">
              <w:rPr>
                <w:rFonts w:eastAsiaTheme="minorEastAsia"/>
                <w:lang w:val="en-US" w:eastAsia="zh-CN"/>
              </w:rPr>
              <w:t xml:space="preserve">condition 2 was not met. Please see </w:t>
            </w:r>
            <w:r w:rsidR="00B37985">
              <w:rPr>
                <w:rFonts w:eastAsiaTheme="minorEastAsia"/>
                <w:lang w:val="en-US" w:eastAsia="zh-CN"/>
              </w:rPr>
              <w:t xml:space="preserve">our </w:t>
            </w:r>
            <w:r w:rsidR="00A027DB">
              <w:rPr>
                <w:rFonts w:eastAsiaTheme="minorEastAsia"/>
                <w:lang w:val="en-US" w:eastAsia="zh-CN"/>
              </w:rPr>
              <w:t>comments under issue 1-1-2</w:t>
            </w:r>
            <w:r w:rsidR="00B37985">
              <w:rPr>
                <w:rFonts w:eastAsiaTheme="minorEastAsia"/>
                <w:lang w:val="en-US" w:eastAsia="zh-CN"/>
              </w:rPr>
              <w:t>.</w:t>
            </w:r>
          </w:p>
          <w:p w14:paraId="729C8956" w14:textId="5B691DD1" w:rsidR="00B37985" w:rsidRPr="000B376B" w:rsidRDefault="00B37985" w:rsidP="00796BB8">
            <w:pPr>
              <w:spacing w:after="120"/>
              <w:rPr>
                <w:rFonts w:eastAsiaTheme="minorEastAsia"/>
                <w:lang w:val="en-US" w:eastAsia="zh-CN"/>
              </w:rPr>
            </w:pPr>
            <w:r>
              <w:rPr>
                <w:rFonts w:eastAsiaTheme="minorEastAsia"/>
                <w:lang w:val="en-US" w:eastAsia="zh-CN"/>
              </w:rPr>
              <w:t xml:space="preserve">To all companies: Please note that this is a new proposal compared to the previous meeting and </w:t>
            </w:r>
            <w:r w:rsidR="00BD3117">
              <w:rPr>
                <w:rFonts w:eastAsiaTheme="minorEastAsia"/>
                <w:lang w:val="en-US" w:eastAsia="zh-CN"/>
              </w:rPr>
              <w:t xml:space="preserve">Nsamples = 3 would only be needed if PRS-RSRP is &gt; 6 dB higher </w:t>
            </w:r>
            <w:r w:rsidR="008F1E79">
              <w:rPr>
                <w:rFonts w:eastAsiaTheme="minorEastAsia"/>
                <w:lang w:val="en-US" w:eastAsia="zh-CN"/>
              </w:rPr>
              <w:t>than SS-RSRP.</w:t>
            </w:r>
          </w:p>
        </w:tc>
      </w:tr>
      <w:tr w:rsidR="007C4AA8" w:rsidRPr="000B376B" w14:paraId="71AC867B" w14:textId="77777777" w:rsidTr="00911CAE">
        <w:tc>
          <w:tcPr>
            <w:tcW w:w="1236" w:type="dxa"/>
          </w:tcPr>
          <w:p w14:paraId="10A5AAC4" w14:textId="0A4ECBE9"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3E94E89C" w14:textId="4186BC44" w:rsidR="007C4AA8" w:rsidRPr="000B376B" w:rsidRDefault="007C4AA8" w:rsidP="007C4AA8">
            <w:pPr>
              <w:spacing w:after="120"/>
              <w:rPr>
                <w:rFonts w:eastAsiaTheme="minorEastAsia"/>
                <w:lang w:val="en-US" w:eastAsia="zh-CN"/>
              </w:rPr>
            </w:pPr>
            <w:r>
              <w:rPr>
                <w:rFonts w:eastAsiaTheme="minorEastAsia"/>
                <w:lang w:val="en-US" w:eastAsia="zh-CN"/>
              </w:rPr>
              <w:t>Support option 1. If AGC condition is not met, as agreed, UE may use up to 2 samples.</w:t>
            </w:r>
          </w:p>
        </w:tc>
      </w:tr>
      <w:tr w:rsidR="0003640A" w:rsidRPr="000B376B" w14:paraId="406CF265" w14:textId="77777777" w:rsidTr="00911CAE">
        <w:tc>
          <w:tcPr>
            <w:tcW w:w="1236" w:type="dxa"/>
          </w:tcPr>
          <w:p w14:paraId="57E6AEBE" w14:textId="21311B46" w:rsidR="0003640A" w:rsidRDefault="0003640A" w:rsidP="0003640A">
            <w:pPr>
              <w:spacing w:after="120"/>
              <w:rPr>
                <w:rFonts w:eastAsiaTheme="minorEastAsia"/>
                <w:lang w:val="en-US" w:eastAsia="zh-CN"/>
              </w:rPr>
            </w:pPr>
            <w:r>
              <w:rPr>
                <w:rFonts w:eastAsiaTheme="minorEastAsia"/>
                <w:lang w:val="en-US" w:eastAsia="zh-CN"/>
              </w:rPr>
              <w:t>OPPO</w:t>
            </w:r>
          </w:p>
        </w:tc>
        <w:tc>
          <w:tcPr>
            <w:tcW w:w="8395" w:type="dxa"/>
          </w:tcPr>
          <w:p w14:paraId="47CA8C16" w14:textId="63056E40" w:rsidR="0003640A" w:rsidRDefault="0003640A" w:rsidP="0003640A">
            <w:pPr>
              <w:spacing w:after="120"/>
              <w:rPr>
                <w:rFonts w:eastAsiaTheme="minorEastAsia"/>
                <w:lang w:val="en-US" w:eastAsia="zh-CN"/>
              </w:rPr>
            </w:pPr>
            <w:r>
              <w:rPr>
                <w:rFonts w:eastAsiaTheme="minorEastAsia"/>
                <w:lang w:val="en-US" w:eastAsia="zh-CN"/>
              </w:rPr>
              <w:t>Support option 1, which is the agreements reached in previous meeting.</w:t>
            </w:r>
          </w:p>
        </w:tc>
      </w:tr>
      <w:tr w:rsidR="0078007E" w:rsidRPr="000B376B" w14:paraId="6672B6D5" w14:textId="77777777" w:rsidTr="00911CAE">
        <w:tc>
          <w:tcPr>
            <w:tcW w:w="1236" w:type="dxa"/>
          </w:tcPr>
          <w:p w14:paraId="1B252964" w14:textId="45932E87" w:rsidR="0078007E" w:rsidRDefault="0078007E" w:rsidP="0078007E">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3A6CDCA4" w14:textId="77777777"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which is aligned with the previous agreement. When the power difference between serving cell and neighbor cell is larger than [6] dB, the UE need a sample for AGC retuning and a sample for positioning measurement.</w:t>
            </w:r>
          </w:p>
          <w:p w14:paraId="7BB19374" w14:textId="7D59531F" w:rsidR="0078007E" w:rsidRDefault="0078007E" w:rsidP="0078007E">
            <w:pPr>
              <w:spacing w:after="120"/>
              <w:rPr>
                <w:rFonts w:eastAsiaTheme="minorEastAsia"/>
                <w:lang w:val="en-US" w:eastAsia="zh-CN"/>
              </w:rPr>
            </w:pPr>
            <w:r>
              <w:rPr>
                <w:rFonts w:eastAsiaTheme="minorEastAsia"/>
                <w:lang w:val="en-US" w:eastAsia="zh-CN"/>
              </w:rPr>
              <w:t xml:space="preserve">In addition, we notice that in the RAN1 UE feature list, UE can support that the reduced sample number is 2. If </w:t>
            </w:r>
            <w:r w:rsidRPr="00B4224B">
              <w:rPr>
                <w:rFonts w:eastAsiaTheme="minorEastAsia"/>
                <w:lang w:val="en-US" w:eastAsia="zh-CN"/>
              </w:rPr>
              <w:t>the LMF may not inform UE that whether the condition is satisfied and the UE may</w:t>
            </w:r>
            <w:r>
              <w:rPr>
                <w:rFonts w:eastAsiaTheme="minorEastAsia"/>
                <w:lang w:val="en-US" w:eastAsia="zh-CN"/>
              </w:rPr>
              <w:t xml:space="preserve"> also</w:t>
            </w:r>
            <w:r w:rsidRPr="00B4224B">
              <w:rPr>
                <w:rFonts w:eastAsiaTheme="minorEastAsia"/>
                <w:lang w:val="en-US" w:eastAsia="zh-CN"/>
              </w:rPr>
              <w:t xml:space="preserve"> have no idea about the power of neighbor cell,</w:t>
            </w:r>
            <w:r>
              <w:rPr>
                <w:rFonts w:eastAsiaTheme="minorEastAsia"/>
                <w:lang w:val="en-US" w:eastAsia="zh-CN"/>
              </w:rPr>
              <w:t xml:space="preserve"> then when the UE</w:t>
            </w:r>
            <w:r>
              <w:t xml:space="preserve"> </w:t>
            </w:r>
            <w:r w:rsidRPr="001F4E62">
              <w:rPr>
                <w:rFonts w:eastAsiaTheme="minorEastAsia"/>
                <w:lang w:val="en-US" w:eastAsia="zh-CN"/>
              </w:rPr>
              <w:t xml:space="preserve">receives a location request with </w:t>
            </w:r>
            <w:r w:rsidRPr="001F4E62">
              <w:rPr>
                <w:rFonts w:eastAsiaTheme="minorEastAsia"/>
                <w:i/>
                <w:iCs/>
                <w:lang w:val="en-US" w:eastAsia="zh-CN"/>
              </w:rPr>
              <w:t>requestedDL-PRS-ProcessingSamples</w:t>
            </w:r>
            <w:r>
              <w:rPr>
                <w:rFonts w:eastAsiaTheme="minorEastAsia"/>
                <w:lang w:val="en-US" w:eastAsia="zh-CN"/>
              </w:rPr>
              <w:t>, UE can report the supported sample number is 2. In that case, two samples are enough to complete the measurement.</w:t>
            </w:r>
          </w:p>
        </w:tc>
      </w:tr>
      <w:tr w:rsidR="0098016F" w:rsidRPr="000B376B" w14:paraId="6E067CB1" w14:textId="77777777" w:rsidTr="0098016F">
        <w:tc>
          <w:tcPr>
            <w:tcW w:w="1236" w:type="dxa"/>
          </w:tcPr>
          <w:p w14:paraId="12AE5D0E"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4634AE10" w14:textId="77777777" w:rsidR="0098016F" w:rsidRPr="000B376B" w:rsidRDefault="0098016F" w:rsidP="00595055">
            <w:pPr>
              <w:spacing w:after="120"/>
              <w:rPr>
                <w:rFonts w:eastAsiaTheme="minorEastAsia"/>
                <w:lang w:val="en-US" w:eastAsia="zh-CN"/>
              </w:rPr>
            </w:pPr>
            <w:r>
              <w:rPr>
                <w:rFonts w:eastAsiaTheme="minorEastAsia"/>
                <w:lang w:val="en-US" w:eastAsia="zh-CN"/>
              </w:rPr>
              <w:t>We support option 1, as already specified in TS 38.133. With option 2, reduced latency benefit is diminishing.</w:t>
            </w:r>
          </w:p>
        </w:tc>
      </w:tr>
      <w:tr w:rsidR="007112F1" w:rsidRPr="000B376B" w14:paraId="3888358F" w14:textId="77777777" w:rsidTr="0098016F">
        <w:tc>
          <w:tcPr>
            <w:tcW w:w="1236" w:type="dxa"/>
          </w:tcPr>
          <w:p w14:paraId="65159555" w14:textId="2C6BE5A6"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080EBD7E" w14:textId="4255E5AD" w:rsidR="007112F1" w:rsidRDefault="007112F1" w:rsidP="007112F1">
            <w:pPr>
              <w:spacing w:after="120"/>
              <w:rPr>
                <w:rFonts w:eastAsiaTheme="minorEastAsia"/>
                <w:lang w:val="en-US" w:eastAsia="zh-CN"/>
              </w:rPr>
            </w:pPr>
            <w:r>
              <w:rPr>
                <w:rFonts w:eastAsiaTheme="minorEastAsia"/>
                <w:lang w:val="en-US" w:eastAsia="zh-CN"/>
              </w:rPr>
              <w:t xml:space="preserve">After studying the issue raised by QC, we doubt that 2 samples will be enough in the case of the </w:t>
            </w:r>
            <w:r w:rsidRPr="009E43C3">
              <w:rPr>
                <w:rFonts w:eastAsiaTheme="minorEastAsia"/>
                <w:lang w:val="en-US" w:eastAsia="zh-CN"/>
              </w:rPr>
              <w:t>difference between serving cell SS-RSRSP and neighbor cell/TRP PRS-RSRP</w:t>
            </w:r>
            <w:r>
              <w:rPr>
                <w:rFonts w:eastAsiaTheme="minorEastAsia"/>
                <w:lang w:val="en-US" w:eastAsia="zh-CN"/>
              </w:rPr>
              <w:t xml:space="preserve"> is larger than [6] dB since the first sample can be wasted due to the saturation issue. For this reason, we agree with option 2.</w:t>
            </w:r>
          </w:p>
        </w:tc>
      </w:tr>
    </w:tbl>
    <w:p w14:paraId="6222D31A" w14:textId="77777777" w:rsidR="000B376B" w:rsidRDefault="000B376B" w:rsidP="00E424A0">
      <w:pPr>
        <w:spacing w:before="120"/>
        <w:rPr>
          <w:b/>
          <w:color w:val="0070C0"/>
          <w:sz w:val="22"/>
          <w:szCs w:val="22"/>
          <w:u w:val="single"/>
          <w:lang w:val="en-US" w:eastAsia="ko-KR"/>
        </w:rPr>
      </w:pPr>
    </w:p>
    <w:p w14:paraId="3B2C9CF6" w14:textId="45DD9ED3" w:rsidR="00E424A0" w:rsidRPr="001416DC" w:rsidRDefault="00E424A0" w:rsidP="00E424A0">
      <w:pPr>
        <w:spacing w:before="120"/>
        <w:rPr>
          <w:b/>
          <w:color w:val="0070C0"/>
          <w:sz w:val="22"/>
          <w:szCs w:val="22"/>
          <w:u w:val="single"/>
          <w:lang w:val="en-US" w:eastAsia="ko-KR"/>
        </w:rPr>
      </w:pPr>
      <w:r w:rsidRPr="001416DC">
        <w:rPr>
          <w:b/>
          <w:color w:val="0070C0"/>
          <w:sz w:val="22"/>
          <w:szCs w:val="22"/>
          <w:u w:val="single"/>
          <w:lang w:val="en-US" w:eastAsia="ko-KR"/>
        </w:rPr>
        <w:t>Issue 1-1-</w:t>
      </w:r>
      <w:r w:rsidR="00572721" w:rsidRPr="00A34A6C">
        <w:rPr>
          <w:b/>
          <w:color w:val="0070C0"/>
          <w:sz w:val="22"/>
          <w:szCs w:val="22"/>
          <w:u w:val="single"/>
          <w:lang w:val="en-US" w:eastAsia="ko-KR"/>
        </w:rPr>
        <w:t>2</w:t>
      </w:r>
      <w:r w:rsidRPr="001416DC">
        <w:rPr>
          <w:b/>
          <w:color w:val="0070C0"/>
          <w:sz w:val="22"/>
          <w:szCs w:val="22"/>
          <w:u w:val="single"/>
          <w:lang w:val="en-US" w:eastAsia="ko-KR"/>
        </w:rPr>
        <w:t xml:space="preserve">: </w:t>
      </w:r>
      <w:r w:rsidR="00572721" w:rsidRPr="00A34A6C">
        <w:rPr>
          <w:b/>
          <w:color w:val="0070C0"/>
          <w:sz w:val="22"/>
          <w:szCs w:val="22"/>
          <w:u w:val="single"/>
          <w:lang w:val="en-US" w:eastAsia="ko-KR"/>
        </w:rPr>
        <w:t>Signaling to resolve power condition in issue 1-1-1</w:t>
      </w:r>
    </w:p>
    <w:p w14:paraId="398E4C81" w14:textId="77777777" w:rsidR="00E424A0" w:rsidRPr="00805BE8" w:rsidRDefault="00E424A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19C11D" w14:textId="4B997251" w:rsidR="00E424A0" w:rsidRDefault="00E424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805BE8">
        <w:rPr>
          <w:rFonts w:eastAsia="SimSun"/>
          <w:color w:val="0070C0"/>
          <w:szCs w:val="24"/>
          <w:lang w:eastAsia="zh-CN"/>
        </w:rPr>
        <w:t xml:space="preserve">: </w:t>
      </w:r>
      <w:r>
        <w:rPr>
          <w:rFonts w:eastAsia="SimSun"/>
          <w:color w:val="0070C0"/>
          <w:szCs w:val="24"/>
          <w:lang w:eastAsia="zh-CN"/>
        </w:rPr>
        <w:t>C</w:t>
      </w:r>
      <w:r w:rsidR="006E515F">
        <w:rPr>
          <w:rFonts w:eastAsia="SimSun"/>
          <w:color w:val="0070C0"/>
          <w:szCs w:val="24"/>
          <w:lang w:eastAsia="zh-CN"/>
        </w:rPr>
        <w:t>ATT</w:t>
      </w:r>
    </w:p>
    <w:p w14:paraId="432E000E" w14:textId="10322FE6" w:rsidR="00E424A0" w:rsidRPr="006E515F" w:rsidRDefault="006E515F"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34A6C">
        <w:rPr>
          <w:rFonts w:eastAsia="SimSun"/>
          <w:color w:val="0070C0"/>
          <w:szCs w:val="24"/>
          <w:lang w:eastAsia="zh-CN"/>
        </w:rPr>
        <w:t>Send LS to RAN2 to suggest updating the signaling supportedDL-PRS-</w:t>
      </w:r>
      <w:r w:rsidRPr="006E515F">
        <w:rPr>
          <w:rFonts w:eastAsia="SimSun"/>
          <w:color w:val="0070C0"/>
          <w:szCs w:val="24"/>
          <w:lang w:eastAsia="zh-CN"/>
        </w:rPr>
        <w:t>ProcessingSamples to resolve the issue 1-1-1 about power condition and to keep the signaling aligned for RRC_CONNECTED and RRC_INACTIVE.</w:t>
      </w:r>
    </w:p>
    <w:p w14:paraId="56C4E403" w14:textId="77777777" w:rsidR="00E424A0" w:rsidRPr="00805BE8" w:rsidRDefault="00E424A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6C3981" w14:textId="77777777" w:rsidR="00E424A0" w:rsidRPr="00E424A0" w:rsidRDefault="00E424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2A74E943" w14:textId="77777777" w:rsidTr="00911CAE">
        <w:tc>
          <w:tcPr>
            <w:tcW w:w="1236" w:type="dxa"/>
          </w:tcPr>
          <w:p w14:paraId="6992EDE4"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4BD3A5D"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532B8AA1" w14:textId="77777777" w:rsidTr="00911CAE">
        <w:tc>
          <w:tcPr>
            <w:tcW w:w="1236" w:type="dxa"/>
          </w:tcPr>
          <w:p w14:paraId="62258342" w14:textId="3E1C59A1"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60A7412A" w14:textId="77777777" w:rsidR="00B71F0A" w:rsidRDefault="00B71F0A" w:rsidP="00B71F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that the two UE capabilities need to be aligned, but we understand this issue is also being discussed in RAN2. We raised up the issue in </w:t>
            </w:r>
            <w:r w:rsidRPr="00A67E38">
              <w:rPr>
                <w:rFonts w:eastAsiaTheme="minorEastAsia"/>
                <w:lang w:val="en-US" w:eastAsia="zh-CN"/>
              </w:rPr>
              <w:t>R2-2207885</w:t>
            </w:r>
            <w:r>
              <w:rPr>
                <w:rFonts w:eastAsiaTheme="minorEastAsia"/>
                <w:lang w:val="en-US" w:eastAsia="zh-CN"/>
              </w:rPr>
              <w:t xml:space="preserve"> and it is included in the moderator summary </w:t>
            </w:r>
            <w:r w:rsidRPr="00A67E38">
              <w:rPr>
                <w:rFonts w:eastAsiaTheme="minorEastAsia"/>
                <w:lang w:val="en-US" w:eastAsia="zh-CN"/>
              </w:rPr>
              <w:t>R2-2208792</w:t>
            </w:r>
            <w:r>
              <w:rPr>
                <w:rFonts w:eastAsiaTheme="minorEastAsia"/>
                <w:lang w:val="en-US" w:eastAsia="zh-CN"/>
              </w:rPr>
              <w:t>. We have no strong view where to discuss it (RAN2 or RAN4), but slightly prefer to have it discussed directly in RAN2 where the change will be made.</w:t>
            </w:r>
          </w:p>
          <w:p w14:paraId="54296599" w14:textId="0B7BD3A2" w:rsidR="00B71F0A" w:rsidRPr="000B376B" w:rsidRDefault="00B71F0A" w:rsidP="00B71F0A">
            <w:pPr>
              <w:spacing w:after="120"/>
              <w:rPr>
                <w:rFonts w:eastAsiaTheme="minorEastAsia"/>
                <w:lang w:val="en-US" w:eastAsia="zh-CN"/>
              </w:rPr>
            </w:pPr>
            <w:r>
              <w:rPr>
                <w:rFonts w:eastAsiaTheme="minorEastAsia"/>
                <w:lang w:val="en-US" w:eastAsia="zh-CN"/>
              </w:rPr>
              <w:t>Technically, we understand whether M=1 or M=2 applies depends on whether the AGC-less condition is met or not, but not depend on UE capability, so it is the capability for INACTIVE mode that should be updated (to align with the CONNECTED mode capability).</w:t>
            </w:r>
          </w:p>
        </w:tc>
      </w:tr>
      <w:tr w:rsidR="00B71F0A" w:rsidRPr="000B376B" w14:paraId="5E8F16FB" w14:textId="77777777" w:rsidTr="00911CAE">
        <w:tc>
          <w:tcPr>
            <w:tcW w:w="1236" w:type="dxa"/>
          </w:tcPr>
          <w:p w14:paraId="4872197B" w14:textId="0D8A9494" w:rsidR="00B71F0A" w:rsidRPr="000B376B" w:rsidRDefault="00C12232" w:rsidP="00B71F0A">
            <w:pPr>
              <w:spacing w:after="120"/>
              <w:rPr>
                <w:rFonts w:eastAsiaTheme="minorEastAsia"/>
                <w:lang w:val="en-US" w:eastAsia="zh-CN"/>
              </w:rPr>
            </w:pPr>
            <w:r>
              <w:rPr>
                <w:rFonts w:eastAsiaTheme="minorEastAsia"/>
                <w:lang w:val="en-US" w:eastAsia="zh-CN"/>
              </w:rPr>
              <w:t>Intel</w:t>
            </w:r>
          </w:p>
        </w:tc>
        <w:tc>
          <w:tcPr>
            <w:tcW w:w="8395" w:type="dxa"/>
          </w:tcPr>
          <w:p w14:paraId="1FDDF6AE" w14:textId="77777777" w:rsidR="00C12232" w:rsidRDefault="00C12232" w:rsidP="00C12232">
            <w:pPr>
              <w:spacing w:after="120"/>
              <w:rPr>
                <w:rFonts w:eastAsiaTheme="minorEastAsia"/>
                <w:color w:val="0070C0"/>
                <w:lang w:val="en-US" w:eastAsia="zh-CN"/>
              </w:rPr>
            </w:pPr>
            <w:r>
              <w:rPr>
                <w:rFonts w:eastAsiaTheme="minorEastAsia"/>
                <w:color w:val="0070C0"/>
                <w:lang w:val="en-US" w:eastAsia="zh-CN"/>
              </w:rPr>
              <w:t>This observation /proposal is true as we mentioned in 1-1-1. And the LS to RAN1 is also needed because FG27-3-1 is based on RAN1’s conclusion.</w:t>
            </w:r>
          </w:p>
          <w:p w14:paraId="5C48591A" w14:textId="77777777" w:rsidR="00B71F0A" w:rsidRPr="000B376B" w:rsidRDefault="00B71F0A" w:rsidP="00B71F0A">
            <w:pPr>
              <w:spacing w:after="120"/>
              <w:rPr>
                <w:rFonts w:eastAsiaTheme="minorEastAsia"/>
                <w:lang w:val="en-US" w:eastAsia="zh-CN"/>
              </w:rPr>
            </w:pPr>
          </w:p>
        </w:tc>
      </w:tr>
      <w:tr w:rsidR="00993B4F" w:rsidRPr="000B376B" w14:paraId="11B7F054" w14:textId="77777777" w:rsidTr="00911CAE">
        <w:tc>
          <w:tcPr>
            <w:tcW w:w="1236" w:type="dxa"/>
          </w:tcPr>
          <w:p w14:paraId="32718189" w14:textId="000C3C8A"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6A8C170" w14:textId="77777777" w:rsidR="00993B4F" w:rsidRDefault="00993B4F" w:rsidP="00993B4F">
            <w:pPr>
              <w:spacing w:after="120"/>
              <w:rPr>
                <w:rFonts w:eastAsiaTheme="minorEastAsia"/>
                <w:lang w:val="en-US" w:eastAsia="zh-CN"/>
              </w:rPr>
            </w:pPr>
            <w:r>
              <w:rPr>
                <w:rFonts w:eastAsiaTheme="minorEastAsia"/>
                <w:lang w:val="en-US" w:eastAsia="zh-CN"/>
              </w:rPr>
              <w:t xml:space="preserve">Support proposal 1 to send the LS. As commented by Huawei, RAN2 is working on this UE capability to keep alignment in </w:t>
            </w:r>
            <w:r>
              <w:rPr>
                <w:rFonts w:eastAsiaTheme="minorEastAsia" w:hint="eastAsia"/>
                <w:lang w:val="en-US" w:eastAsia="zh-CN"/>
              </w:rPr>
              <w:t xml:space="preserve">RRC_CONNECTED </w:t>
            </w:r>
            <w:r>
              <w:rPr>
                <w:rFonts w:eastAsiaTheme="minorEastAsia"/>
                <w:lang w:val="en-US" w:eastAsia="zh-CN"/>
              </w:rPr>
              <w:t xml:space="preserve">and RRC_INACTIVE state. And I am also aware that they are discussing whether the capability is per UE or per band. But since the capability is defined in RAN4, RAN2 has no information which one should be updated. So we think we can provide some suggestions or recommendations from technical perspective. </w:t>
            </w:r>
          </w:p>
          <w:p w14:paraId="47834341" w14:textId="0311B2CB" w:rsidR="00993B4F" w:rsidRPr="000B376B" w:rsidRDefault="00993B4F" w:rsidP="00993B4F">
            <w:pPr>
              <w:spacing w:after="120"/>
              <w:rPr>
                <w:rFonts w:eastAsiaTheme="minorEastAsia"/>
                <w:lang w:val="en-US" w:eastAsia="zh-CN"/>
              </w:rPr>
            </w:pPr>
            <w:r>
              <w:rPr>
                <w:rFonts w:eastAsiaTheme="minorEastAsia"/>
                <w:lang w:val="en-US" w:eastAsia="zh-CN"/>
              </w:rPr>
              <w:t xml:space="preserve">Regarding which one to update, we think we can also take issue 1-1-1 into account, to stick to the previous agreement, we are also fine to update the capability in RRC_INACTIVE. In this case, we can inform RAN2 the agreement about the conditions and give our recommendation to update the capability in RRC_INNACTIVE. </w:t>
            </w:r>
          </w:p>
        </w:tc>
      </w:tr>
      <w:tr w:rsidR="00CF44C8" w:rsidRPr="000B376B" w14:paraId="2D1F58F0" w14:textId="77777777" w:rsidTr="00911CAE">
        <w:tc>
          <w:tcPr>
            <w:tcW w:w="1236" w:type="dxa"/>
          </w:tcPr>
          <w:p w14:paraId="588B8694" w14:textId="5CE63C1A" w:rsidR="00CF44C8" w:rsidRPr="000B376B" w:rsidRDefault="00CF44C8" w:rsidP="00CF44C8">
            <w:pPr>
              <w:spacing w:after="120"/>
              <w:rPr>
                <w:rFonts w:eastAsiaTheme="minorEastAsia"/>
                <w:lang w:val="en-US" w:eastAsia="zh-CN"/>
              </w:rPr>
            </w:pPr>
            <w:r>
              <w:rPr>
                <w:rFonts w:eastAsiaTheme="minorEastAsia"/>
                <w:color w:val="0070C0"/>
                <w:lang w:val="en-US" w:eastAsia="zh-CN"/>
              </w:rPr>
              <w:t>Qualcomm</w:t>
            </w:r>
          </w:p>
        </w:tc>
        <w:tc>
          <w:tcPr>
            <w:tcW w:w="8395" w:type="dxa"/>
          </w:tcPr>
          <w:p w14:paraId="079CAC42"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t>Thanks to CATT for the proposal but it does not seem this will address the issue.</w:t>
            </w:r>
          </w:p>
          <w:p w14:paraId="2089084A"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t>The issue is that the UE does not know if the power delta condition is met. In CATT’s discussion paper R4-2211725 they argue the network does not know either. So nobody can predict it with certainty and an assumption must be made. As we proposed in issue 1-1-1, the UE can assume that the condition is satisfied, and perform the measurement with one sample (if requested by the LMF).</w:t>
            </w:r>
          </w:p>
          <w:p w14:paraId="440FCE15"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lastRenderedPageBreak/>
              <w:t>If the first sample is saturated because PRS power is higher than assumed, then clearly the assumption was wrong, and the UE needs two extra samples to perform the measurement.</w:t>
            </w:r>
          </w:p>
          <w:p w14:paraId="7BB6C137" w14:textId="2D61D53F" w:rsidR="00CF44C8" w:rsidRPr="000B376B" w:rsidRDefault="00CF44C8" w:rsidP="00CF44C8">
            <w:pPr>
              <w:spacing w:after="120"/>
              <w:rPr>
                <w:rFonts w:eastAsiaTheme="minorEastAsia"/>
                <w:lang w:val="en-US" w:eastAsia="zh-CN"/>
              </w:rPr>
            </w:pPr>
            <w:r>
              <w:rPr>
                <w:rFonts w:eastAsiaTheme="minorEastAsia"/>
                <w:color w:val="0070C0"/>
                <w:lang w:val="en-US" w:eastAsia="zh-CN"/>
              </w:rPr>
              <w:t>To solve this issue with signaling, the LMF could signal M=2 in the location request. Then the UE would use two samples to perform the measurement, with the first sample being for AGC.</w:t>
            </w:r>
          </w:p>
        </w:tc>
      </w:tr>
      <w:tr w:rsidR="007C4AA8" w:rsidRPr="000B376B" w14:paraId="1E18BF54" w14:textId="77777777" w:rsidTr="00911CAE">
        <w:tc>
          <w:tcPr>
            <w:tcW w:w="1236" w:type="dxa"/>
          </w:tcPr>
          <w:p w14:paraId="26A3AFB4" w14:textId="7CC0ADC6" w:rsidR="007C4AA8" w:rsidRPr="000B376B" w:rsidRDefault="007C4AA8" w:rsidP="007C4AA8">
            <w:pPr>
              <w:spacing w:after="120"/>
              <w:rPr>
                <w:rFonts w:eastAsiaTheme="minorEastAsia"/>
                <w:lang w:val="en-US" w:eastAsia="zh-CN"/>
              </w:rPr>
            </w:pPr>
            <w:r>
              <w:rPr>
                <w:rFonts w:eastAsiaTheme="minorEastAsia"/>
                <w:lang w:val="en-US" w:eastAsia="zh-CN"/>
              </w:rPr>
              <w:lastRenderedPageBreak/>
              <w:t>Ericsson</w:t>
            </w:r>
          </w:p>
        </w:tc>
        <w:tc>
          <w:tcPr>
            <w:tcW w:w="8395" w:type="dxa"/>
          </w:tcPr>
          <w:p w14:paraId="70984EED" w14:textId="6E35EF54" w:rsidR="007C4AA8" w:rsidRPr="000B376B" w:rsidRDefault="007C4AA8" w:rsidP="007C4AA8">
            <w:pPr>
              <w:spacing w:after="120"/>
              <w:rPr>
                <w:rFonts w:eastAsiaTheme="minorEastAsia"/>
                <w:lang w:val="en-US" w:eastAsia="zh-CN"/>
              </w:rPr>
            </w:pPr>
            <w:r>
              <w:rPr>
                <w:rFonts w:eastAsiaTheme="minorEastAsia"/>
                <w:lang w:val="en-US" w:eastAsia="zh-CN"/>
              </w:rPr>
              <w:t>Proposal 1 looks fine. Details on wording, if needed, can be discussed in the LS itself.</w:t>
            </w:r>
          </w:p>
        </w:tc>
      </w:tr>
      <w:tr w:rsidR="00B54A0B" w:rsidRPr="000B376B" w14:paraId="2BA24800" w14:textId="77777777" w:rsidTr="00911CAE">
        <w:tc>
          <w:tcPr>
            <w:tcW w:w="1236" w:type="dxa"/>
          </w:tcPr>
          <w:p w14:paraId="3670BC47" w14:textId="7E814997" w:rsidR="00B54A0B" w:rsidRPr="000B376B" w:rsidRDefault="00B54A0B" w:rsidP="00B54A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DF3C391" w14:textId="40F1277B" w:rsidR="00B54A0B" w:rsidRPr="000B376B" w:rsidRDefault="00B54A0B" w:rsidP="00B54A0B">
            <w:pPr>
              <w:spacing w:after="120"/>
              <w:rPr>
                <w:rFonts w:eastAsiaTheme="minorEastAsia"/>
                <w:lang w:val="en-US" w:eastAsia="zh-CN"/>
              </w:rPr>
            </w:pPr>
            <w:r>
              <w:rPr>
                <w:rFonts w:eastAsiaTheme="minorEastAsia"/>
                <w:lang w:val="en-US" w:eastAsia="zh-CN"/>
              </w:rPr>
              <w:t xml:space="preserve">We support to align the signaling for reduced PRS samples capabilities in RRC connected and inactivated states. </w:t>
            </w:r>
          </w:p>
        </w:tc>
      </w:tr>
      <w:tr w:rsidR="0078007E" w:rsidRPr="000B376B" w14:paraId="5AFB93ED" w14:textId="77777777" w:rsidTr="00911CAE">
        <w:tc>
          <w:tcPr>
            <w:tcW w:w="1236" w:type="dxa"/>
          </w:tcPr>
          <w:p w14:paraId="2C6E10DC" w14:textId="54CE1CC5"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5899A92" w14:textId="0232A5DC"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Option 1 that the signaling need to be aligned between RRC_CONNCTED and RRC_INACTIVE. The signaling of </w:t>
            </w:r>
            <w:r w:rsidRPr="006E515F">
              <w:rPr>
                <w:rFonts w:eastAsia="SimSun"/>
                <w:color w:val="0070C0"/>
                <w:szCs w:val="24"/>
                <w:lang w:eastAsia="zh-CN"/>
              </w:rPr>
              <w:t>RRC_CONNECTED</w:t>
            </w:r>
            <w:r>
              <w:rPr>
                <w:rFonts w:eastAsia="SimSun"/>
                <w:color w:val="0070C0"/>
                <w:szCs w:val="24"/>
                <w:lang w:eastAsia="zh-CN"/>
              </w:rPr>
              <w:t xml:space="preserve"> may need to follow the format of </w:t>
            </w:r>
            <w:r w:rsidRPr="006E515F">
              <w:rPr>
                <w:rFonts w:eastAsia="SimSun"/>
                <w:color w:val="0070C0"/>
                <w:szCs w:val="24"/>
                <w:lang w:eastAsia="zh-CN"/>
              </w:rPr>
              <w:t>RRC_INACTIVE</w:t>
            </w:r>
            <w:r>
              <w:rPr>
                <w:rFonts w:eastAsia="SimSun"/>
                <w:color w:val="0070C0"/>
                <w:szCs w:val="24"/>
                <w:lang w:eastAsia="zh-CN"/>
              </w:rPr>
              <w:t>.</w:t>
            </w:r>
          </w:p>
        </w:tc>
      </w:tr>
      <w:tr w:rsidR="0098016F" w:rsidRPr="000B376B" w14:paraId="739E38CA" w14:textId="77777777" w:rsidTr="0098016F">
        <w:tc>
          <w:tcPr>
            <w:tcW w:w="1236" w:type="dxa"/>
          </w:tcPr>
          <w:p w14:paraId="50896DCC"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43461B9D"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agree that the signalling for the reduced latency of positioning measurement feature in RRC_INACTIVE and RRC_CONNECTED should be aligned. Since </w:t>
            </w:r>
            <w:r w:rsidRPr="00A34A6C">
              <w:rPr>
                <w:rFonts w:eastAsia="SimSun"/>
                <w:color w:val="0070C0"/>
                <w:szCs w:val="24"/>
                <w:lang w:eastAsia="zh-CN"/>
              </w:rPr>
              <w:t>supportedDL-PRS-</w:t>
            </w:r>
            <w:r w:rsidRPr="006E515F">
              <w:rPr>
                <w:rFonts w:eastAsia="SimSun"/>
                <w:color w:val="0070C0"/>
                <w:szCs w:val="24"/>
                <w:lang w:eastAsia="zh-CN"/>
              </w:rPr>
              <w:t>ProcessingSamples</w:t>
            </w:r>
            <w:r>
              <w:rPr>
                <w:rFonts w:eastAsia="SimSun"/>
                <w:color w:val="0070C0"/>
                <w:szCs w:val="24"/>
                <w:lang w:eastAsia="zh-CN"/>
              </w:rPr>
              <w:t xml:space="preserve"> is indicating the UE capability for reduced latency of positioning measurement and is exchanged in the LPP Transfer procedure, the signalling is quite ahead of the actual PRS measurement. Thus, we agree with Huawei, it is better to align signalling in RRC_INACTIVE to RRC_CONNECTED (only support flag is defined). Further study is needed whether UE should report the determined number of samples M=1 or M=2, according to the condition in issue 1-1-1 to network prior to the PRS measurement. Thus, RAN4 can inform RAN2 to align coding of </w:t>
            </w:r>
            <w:r w:rsidRPr="00A34A6C">
              <w:rPr>
                <w:rFonts w:eastAsia="SimSun"/>
                <w:color w:val="0070C0"/>
                <w:szCs w:val="24"/>
                <w:lang w:eastAsia="zh-CN"/>
              </w:rPr>
              <w:t>supportedDL-PRS-</w:t>
            </w:r>
            <w:r w:rsidRPr="006E515F">
              <w:rPr>
                <w:rFonts w:eastAsia="SimSun"/>
                <w:color w:val="0070C0"/>
                <w:szCs w:val="24"/>
                <w:lang w:eastAsia="zh-CN"/>
              </w:rPr>
              <w:t>ProcessingSamples</w:t>
            </w:r>
            <w:r>
              <w:rPr>
                <w:rFonts w:eastAsia="SimSun"/>
                <w:color w:val="0070C0"/>
                <w:szCs w:val="24"/>
                <w:lang w:eastAsia="zh-CN"/>
              </w:rPr>
              <w:t xml:space="preserve"> in RRC_INACTIVE to that in RRC_CONNECTED.</w:t>
            </w:r>
          </w:p>
        </w:tc>
      </w:tr>
      <w:tr w:rsidR="007112F1" w:rsidRPr="000B376B" w14:paraId="7292BE16" w14:textId="77777777" w:rsidTr="0098016F">
        <w:tc>
          <w:tcPr>
            <w:tcW w:w="1236" w:type="dxa"/>
          </w:tcPr>
          <w:p w14:paraId="5C4BDC85" w14:textId="77777777" w:rsidR="007112F1" w:rsidRDefault="007112F1" w:rsidP="00595055">
            <w:pPr>
              <w:spacing w:after="120"/>
              <w:rPr>
                <w:rFonts w:eastAsiaTheme="minorEastAsia"/>
                <w:lang w:val="en-US" w:eastAsia="zh-CN"/>
              </w:rPr>
            </w:pPr>
          </w:p>
        </w:tc>
        <w:tc>
          <w:tcPr>
            <w:tcW w:w="8395" w:type="dxa"/>
          </w:tcPr>
          <w:p w14:paraId="6557C0F7" w14:textId="77777777" w:rsidR="007112F1" w:rsidRDefault="007112F1" w:rsidP="00595055">
            <w:pPr>
              <w:spacing w:after="120"/>
              <w:rPr>
                <w:rFonts w:eastAsiaTheme="minorEastAsia"/>
                <w:lang w:val="en-US" w:eastAsia="zh-CN"/>
              </w:rPr>
            </w:pPr>
          </w:p>
        </w:tc>
      </w:tr>
    </w:tbl>
    <w:p w14:paraId="50A874BA" w14:textId="77777777" w:rsidR="000B376B" w:rsidRDefault="000B376B" w:rsidP="00165DA0">
      <w:pPr>
        <w:spacing w:before="120"/>
        <w:rPr>
          <w:b/>
          <w:color w:val="0070C0"/>
          <w:sz w:val="22"/>
          <w:szCs w:val="22"/>
          <w:u w:val="single"/>
          <w:lang w:val="en-US" w:eastAsia="ko-KR"/>
        </w:rPr>
      </w:pPr>
    </w:p>
    <w:p w14:paraId="1C3D127E" w14:textId="0E0AD560" w:rsidR="00165DA0" w:rsidRPr="001416DC" w:rsidRDefault="00165DA0" w:rsidP="00165DA0">
      <w:pPr>
        <w:spacing w:before="120"/>
        <w:rPr>
          <w:b/>
          <w:color w:val="0070C0"/>
          <w:sz w:val="22"/>
          <w:szCs w:val="22"/>
          <w:u w:val="single"/>
          <w:lang w:val="en-US" w:eastAsia="ko-KR"/>
        </w:rPr>
      </w:pPr>
      <w:r w:rsidRPr="001416DC">
        <w:rPr>
          <w:b/>
          <w:color w:val="0070C0"/>
          <w:sz w:val="22"/>
          <w:szCs w:val="22"/>
          <w:u w:val="single"/>
          <w:lang w:val="en-US" w:eastAsia="ko-KR"/>
        </w:rPr>
        <w:t>Issue 1-1-</w:t>
      </w:r>
      <w:r w:rsidRPr="00A34A6C">
        <w:rPr>
          <w:b/>
          <w:color w:val="0070C0"/>
          <w:sz w:val="22"/>
          <w:szCs w:val="22"/>
          <w:u w:val="single"/>
          <w:lang w:val="en-US" w:eastAsia="ko-KR"/>
        </w:rPr>
        <w:t>3</w:t>
      </w:r>
      <w:r w:rsidRPr="001416DC">
        <w:rPr>
          <w:b/>
          <w:color w:val="0070C0"/>
          <w:sz w:val="22"/>
          <w:szCs w:val="22"/>
          <w:u w:val="single"/>
          <w:lang w:val="en-US" w:eastAsia="ko-KR"/>
        </w:rPr>
        <w:t>: Need for LMF to configure the UE to measure with a reduced Rx beam sweeping factor</w:t>
      </w:r>
    </w:p>
    <w:p w14:paraId="6DFB3F8A" w14:textId="77777777" w:rsidR="00165DA0" w:rsidRPr="00805BE8" w:rsidRDefault="00165DA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C1942E" w14:textId="0ABFB192" w:rsidR="00165DA0" w:rsidRDefault="00165D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805BE8">
        <w:rPr>
          <w:rFonts w:eastAsia="SimSun"/>
          <w:color w:val="0070C0"/>
          <w:szCs w:val="24"/>
          <w:lang w:eastAsia="zh-CN"/>
        </w:rPr>
        <w:t xml:space="preserve">: </w:t>
      </w:r>
      <w:r>
        <w:rPr>
          <w:rFonts w:eastAsia="SimSun"/>
          <w:color w:val="0070C0"/>
          <w:szCs w:val="24"/>
          <w:lang w:eastAsia="zh-CN"/>
        </w:rPr>
        <w:t>CMCC</w:t>
      </w:r>
      <w:r w:rsidR="00BA111A">
        <w:rPr>
          <w:rFonts w:eastAsia="SimSun"/>
          <w:color w:val="0070C0"/>
          <w:szCs w:val="24"/>
          <w:lang w:eastAsia="zh-CN"/>
        </w:rPr>
        <w:t>, E///</w:t>
      </w:r>
    </w:p>
    <w:p w14:paraId="4F5E9D13" w14:textId="77777777" w:rsidR="00165DA0" w:rsidRPr="00805BE8" w:rsidRDefault="00165DA0"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C64469">
        <w:rPr>
          <w:rFonts w:eastAsia="SimSun"/>
          <w:color w:val="0070C0"/>
          <w:szCs w:val="24"/>
          <w:lang w:eastAsia="zh-CN"/>
        </w:rPr>
        <w:t>LMF will indicate use of a reduced Rx beam sweeping factor.</w:t>
      </w:r>
    </w:p>
    <w:p w14:paraId="7BBCBF1C" w14:textId="77777777" w:rsidR="00165DA0" w:rsidRDefault="00165D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2: </w:t>
      </w:r>
      <w:r>
        <w:rPr>
          <w:rFonts w:eastAsia="SimSun"/>
          <w:color w:val="0070C0"/>
          <w:szCs w:val="24"/>
          <w:lang w:eastAsia="zh-CN"/>
        </w:rPr>
        <w:t>QC</w:t>
      </w:r>
    </w:p>
    <w:p w14:paraId="12FC93E1" w14:textId="77777777" w:rsidR="00165DA0" w:rsidRPr="0098513A" w:rsidRDefault="00165DA0" w:rsidP="00441990">
      <w:pPr>
        <w:pStyle w:val="ListParagraph"/>
        <w:numPr>
          <w:ilvl w:val="2"/>
          <w:numId w:val="1"/>
        </w:numPr>
        <w:spacing w:after="120"/>
        <w:ind w:firstLineChars="0"/>
        <w:rPr>
          <w:rFonts w:eastAsia="SimSun"/>
          <w:color w:val="0070C0"/>
          <w:szCs w:val="24"/>
          <w:lang w:eastAsia="zh-CN"/>
        </w:rPr>
      </w:pPr>
      <w:r w:rsidRPr="0098513A">
        <w:rPr>
          <w:rFonts w:eastAsia="SimSun"/>
          <w:color w:val="0070C0"/>
          <w:szCs w:val="24"/>
          <w:lang w:eastAsia="zh-CN"/>
        </w:rPr>
        <w:t>For a UE that supports positioning measurements in FR2 with a reduced Rx beam sweeping factor,</w:t>
      </w:r>
    </w:p>
    <w:p w14:paraId="7EC1D834" w14:textId="77777777" w:rsidR="00165DA0" w:rsidRPr="0098513A" w:rsidRDefault="00165DA0" w:rsidP="00441990">
      <w:pPr>
        <w:pStyle w:val="ListParagraph"/>
        <w:numPr>
          <w:ilvl w:val="3"/>
          <w:numId w:val="1"/>
        </w:numPr>
        <w:spacing w:after="120"/>
        <w:ind w:firstLineChars="0"/>
        <w:rPr>
          <w:rFonts w:eastAsia="SimSun"/>
          <w:color w:val="0070C0"/>
          <w:szCs w:val="24"/>
          <w:lang w:eastAsia="zh-CN"/>
        </w:rPr>
      </w:pPr>
      <w:r w:rsidRPr="0098513A">
        <w:rPr>
          <w:rFonts w:eastAsia="SimSun"/>
          <w:color w:val="0070C0"/>
          <w:szCs w:val="24"/>
          <w:lang w:eastAsia="zh-CN"/>
        </w:rPr>
        <w:t>the measurement requirement is based on the reduced Rx beam sweeping factor supported by the UE only when the LMF requests it explicitly in the location request;</w:t>
      </w:r>
    </w:p>
    <w:p w14:paraId="6D904F4E" w14:textId="77777777" w:rsidR="00165DA0" w:rsidRPr="0098513A" w:rsidRDefault="00165DA0" w:rsidP="00441990">
      <w:pPr>
        <w:pStyle w:val="ListParagraph"/>
        <w:numPr>
          <w:ilvl w:val="3"/>
          <w:numId w:val="1"/>
        </w:numPr>
        <w:spacing w:after="120"/>
        <w:ind w:firstLineChars="0"/>
        <w:rPr>
          <w:rFonts w:eastAsia="SimSun"/>
          <w:color w:val="0070C0"/>
          <w:szCs w:val="24"/>
          <w:lang w:eastAsia="zh-CN"/>
        </w:rPr>
      </w:pPr>
      <w:r w:rsidRPr="0098513A">
        <w:rPr>
          <w:rFonts w:eastAsia="SimSun"/>
          <w:color w:val="0070C0"/>
          <w:szCs w:val="24"/>
          <w:lang w:eastAsia="zh-CN"/>
        </w:rPr>
        <w:t>otherwise, the default Rx beam sweeping factor applies.</w:t>
      </w:r>
    </w:p>
    <w:p w14:paraId="0E7305E4" w14:textId="03123A6E" w:rsidR="00050375" w:rsidRDefault="00050375"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color w:val="0070C0"/>
          <w:szCs w:val="24"/>
          <w:lang w:eastAsia="zh-CN"/>
        </w:rPr>
        <w:t>HW</w:t>
      </w:r>
    </w:p>
    <w:p w14:paraId="0595852E" w14:textId="77777777" w:rsidR="00864F51" w:rsidRPr="00864F51" w:rsidRDefault="00864F51" w:rsidP="00441990">
      <w:pPr>
        <w:pStyle w:val="ListParagraph"/>
        <w:numPr>
          <w:ilvl w:val="2"/>
          <w:numId w:val="1"/>
        </w:numPr>
        <w:spacing w:after="120"/>
        <w:ind w:firstLineChars="0"/>
        <w:rPr>
          <w:rFonts w:eastAsia="SimSun"/>
          <w:color w:val="0070C0"/>
          <w:szCs w:val="24"/>
          <w:lang w:eastAsia="zh-CN"/>
        </w:rPr>
      </w:pPr>
      <w:r w:rsidRPr="00864F51">
        <w:rPr>
          <w:rFonts w:eastAsia="SimSun"/>
          <w:color w:val="0070C0"/>
          <w:szCs w:val="24"/>
          <w:lang w:eastAsia="zh-CN"/>
        </w:rPr>
        <w:t>Update the definition of NRXBeam,i as</w:t>
      </w:r>
    </w:p>
    <w:p w14:paraId="5422D8A0" w14:textId="77777777" w:rsidR="00864F51" w:rsidRPr="00864F51" w:rsidRDefault="00864F51" w:rsidP="00441990">
      <w:pPr>
        <w:pStyle w:val="ListParagraph"/>
        <w:numPr>
          <w:ilvl w:val="3"/>
          <w:numId w:val="1"/>
        </w:numPr>
        <w:spacing w:after="120"/>
        <w:ind w:firstLineChars="0"/>
        <w:rPr>
          <w:rFonts w:eastAsia="SimSun"/>
          <w:color w:val="0070C0"/>
          <w:szCs w:val="24"/>
          <w:lang w:eastAsia="zh-CN"/>
        </w:rPr>
      </w:pPr>
      <w:r w:rsidRPr="00864F51">
        <w:rPr>
          <w:rFonts w:eastAsia="SimSun"/>
          <w:color w:val="0070C0"/>
          <w:szCs w:val="24"/>
          <w:lang w:eastAsia="zh-CN"/>
        </w:rPr>
        <w:t>NRXBeam,i equals to the value as UE reported in lowerRxBeamSweepingThan8-FR2 if the capability is reported by the UE for the band containing positioning frequency layer i, and LMF indicates lowerRxBeamSweepingThan8-FR2 in XXX-RequestLocationInformation.</w:t>
      </w:r>
    </w:p>
    <w:p w14:paraId="543F4C76" w14:textId="1856E2CB" w:rsidR="00165DA0" w:rsidRPr="00864F51" w:rsidRDefault="00864F51" w:rsidP="00441990">
      <w:pPr>
        <w:pStyle w:val="ListParagraph"/>
        <w:numPr>
          <w:ilvl w:val="3"/>
          <w:numId w:val="1"/>
        </w:numPr>
        <w:spacing w:after="120"/>
        <w:ind w:firstLineChars="0"/>
        <w:rPr>
          <w:rFonts w:eastAsia="SimSun"/>
          <w:color w:val="0070C0"/>
          <w:szCs w:val="24"/>
          <w:lang w:eastAsia="zh-CN"/>
        </w:rPr>
      </w:pPr>
      <w:r w:rsidRPr="00864F51">
        <w:rPr>
          <w:rFonts w:eastAsia="SimSun"/>
          <w:color w:val="0070C0"/>
          <w:szCs w:val="24"/>
          <w:lang w:eastAsia="zh-CN"/>
        </w:rPr>
        <w:t>NRXBeam,i equals to 8, otherwise.</w:t>
      </w:r>
    </w:p>
    <w:p w14:paraId="1B651EB7" w14:textId="77777777" w:rsidR="00165DA0" w:rsidRPr="00805BE8" w:rsidRDefault="00165DA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6BBCF7" w14:textId="0BB0F5EE" w:rsidR="00165DA0" w:rsidRDefault="00165DA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0B9FC2F1" w14:textId="77777777" w:rsidTr="00911CAE">
        <w:tc>
          <w:tcPr>
            <w:tcW w:w="1236" w:type="dxa"/>
          </w:tcPr>
          <w:p w14:paraId="2ACA464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CF69ADC"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3AADF42E" w14:textId="77777777" w:rsidTr="00911CAE">
        <w:tc>
          <w:tcPr>
            <w:tcW w:w="1236" w:type="dxa"/>
          </w:tcPr>
          <w:p w14:paraId="0B0642F0" w14:textId="38FBB58E" w:rsidR="000B376B" w:rsidRPr="000B376B" w:rsidRDefault="00724A35"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A42AB30" w14:textId="7A0DF5CA" w:rsidR="000B376B" w:rsidRPr="000B376B" w:rsidRDefault="00724A35" w:rsidP="00911CA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option 1/2/3 are similar, </w:t>
            </w:r>
            <w:r w:rsidR="00A7186A">
              <w:rPr>
                <w:rFonts w:eastAsiaTheme="minorEastAsia"/>
                <w:lang w:val="en-US" w:eastAsia="zh-CN"/>
              </w:rPr>
              <w:t xml:space="preserve">all </w:t>
            </w:r>
            <w:r w:rsidR="0018735F">
              <w:rPr>
                <w:rFonts w:eastAsiaTheme="minorEastAsia"/>
                <w:lang w:val="en-US" w:eastAsia="zh-CN"/>
              </w:rPr>
              <w:t>propose</w:t>
            </w:r>
            <w:r w:rsidR="00A7186A">
              <w:rPr>
                <w:rFonts w:eastAsiaTheme="minorEastAsia"/>
                <w:lang w:val="en-US" w:eastAsia="zh-CN"/>
              </w:rPr>
              <w:t xml:space="preserve"> that </w:t>
            </w:r>
            <w:r w:rsidR="00A7186A" w:rsidRPr="00A7186A">
              <w:rPr>
                <w:rFonts w:eastAsiaTheme="minorEastAsia"/>
                <w:lang w:val="en-US" w:eastAsia="zh-CN"/>
              </w:rPr>
              <w:t>LMF will indicate use of a reduced Rx beam sweeping factor</w:t>
            </w:r>
            <w:r w:rsidR="00A7186A">
              <w:rPr>
                <w:rFonts w:eastAsiaTheme="minorEastAsia"/>
                <w:lang w:val="en-US" w:eastAsia="zh-CN"/>
              </w:rPr>
              <w:t xml:space="preserve">, and this LMF indication is to the UE which is capable of </w:t>
            </w:r>
            <w:r w:rsidR="00A7186A" w:rsidRPr="00A7186A">
              <w:rPr>
                <w:rFonts w:eastAsiaTheme="minorEastAsia"/>
                <w:lang w:val="en-US" w:eastAsia="zh-CN"/>
              </w:rPr>
              <w:t>reduced Rx beam sweeping factor</w:t>
            </w:r>
            <w:r w:rsidR="00A7186A">
              <w:rPr>
                <w:rFonts w:eastAsiaTheme="minorEastAsia"/>
                <w:lang w:val="en-US" w:eastAsia="zh-CN"/>
              </w:rPr>
              <w:t>.</w:t>
            </w:r>
          </w:p>
        </w:tc>
      </w:tr>
      <w:tr w:rsidR="00B71F0A" w:rsidRPr="000B376B" w14:paraId="6BE65496" w14:textId="77777777" w:rsidTr="00911CAE">
        <w:tc>
          <w:tcPr>
            <w:tcW w:w="1236" w:type="dxa"/>
          </w:tcPr>
          <w:p w14:paraId="3E7D54D7" w14:textId="72EF2BC6"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5C6F467C" w14:textId="77777777" w:rsidR="00B71F0A" w:rsidRDefault="00B71F0A" w:rsidP="00B71F0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ll the proposals are same and we support all of them.</w:t>
            </w:r>
          </w:p>
          <w:p w14:paraId="692C848F" w14:textId="33EFF11E" w:rsidR="00B71F0A" w:rsidRPr="000B376B" w:rsidRDefault="00B71F0A" w:rsidP="00B71F0A">
            <w:pPr>
              <w:spacing w:after="120"/>
              <w:rPr>
                <w:rFonts w:eastAsiaTheme="minorEastAsia"/>
                <w:lang w:val="en-US" w:eastAsia="zh-CN"/>
              </w:rPr>
            </w:pPr>
            <w:r>
              <w:rPr>
                <w:rFonts w:eastAsiaTheme="minorEastAsia"/>
                <w:lang w:val="en-US" w:eastAsia="zh-CN"/>
              </w:rPr>
              <w:lastRenderedPageBreak/>
              <w:t>We suggest to use the wording in P3 for updating the requirements in the spec.</w:t>
            </w:r>
          </w:p>
        </w:tc>
      </w:tr>
      <w:tr w:rsidR="00B71F0A" w:rsidRPr="000B376B" w14:paraId="538EC99B" w14:textId="77777777" w:rsidTr="00911CAE">
        <w:tc>
          <w:tcPr>
            <w:tcW w:w="1236" w:type="dxa"/>
          </w:tcPr>
          <w:p w14:paraId="7E47FB3F" w14:textId="6A406E84" w:rsidR="00B71F0A" w:rsidRPr="000B376B" w:rsidRDefault="00F8561B" w:rsidP="00B71F0A">
            <w:pPr>
              <w:spacing w:after="120"/>
              <w:rPr>
                <w:rFonts w:eastAsiaTheme="minorEastAsia"/>
                <w:lang w:val="en-US" w:eastAsia="zh-CN"/>
              </w:rPr>
            </w:pPr>
            <w:r>
              <w:rPr>
                <w:rFonts w:eastAsiaTheme="minorEastAsia"/>
                <w:lang w:val="en-US" w:eastAsia="zh-CN"/>
              </w:rPr>
              <w:lastRenderedPageBreak/>
              <w:t>Intel</w:t>
            </w:r>
          </w:p>
        </w:tc>
        <w:tc>
          <w:tcPr>
            <w:tcW w:w="8395" w:type="dxa"/>
          </w:tcPr>
          <w:p w14:paraId="29C2918C" w14:textId="44DCBE15" w:rsidR="00F8561B" w:rsidRDefault="00F8561B" w:rsidP="00F8561B">
            <w:pPr>
              <w:spacing w:after="120"/>
              <w:rPr>
                <w:rFonts w:eastAsiaTheme="minorEastAsia"/>
                <w:color w:val="0070C0"/>
                <w:lang w:val="en-US" w:eastAsia="zh-CN"/>
              </w:rPr>
            </w:pPr>
            <w:r>
              <w:rPr>
                <w:rFonts w:eastAsiaTheme="minorEastAsia"/>
                <w:color w:val="0070C0"/>
                <w:lang w:val="en-US" w:eastAsia="zh-CN"/>
              </w:rPr>
              <w:t>These three proposals are quite similar. In short, Proposal 1 can be generally agreed. P2, P3 can be taken as one of possible way to indicate them. And the capability shall be per-band.</w:t>
            </w:r>
          </w:p>
          <w:p w14:paraId="2A7E8A5D" w14:textId="77777777" w:rsidR="00B71F0A" w:rsidRPr="000B376B" w:rsidRDefault="00B71F0A" w:rsidP="00B71F0A">
            <w:pPr>
              <w:spacing w:after="120"/>
              <w:rPr>
                <w:rFonts w:eastAsiaTheme="minorEastAsia"/>
                <w:lang w:val="en-US" w:eastAsia="zh-CN"/>
              </w:rPr>
            </w:pPr>
          </w:p>
        </w:tc>
      </w:tr>
      <w:tr w:rsidR="00993B4F" w:rsidRPr="000B376B" w14:paraId="7B9699AA" w14:textId="77777777" w:rsidTr="00911CAE">
        <w:tc>
          <w:tcPr>
            <w:tcW w:w="1236" w:type="dxa"/>
          </w:tcPr>
          <w:p w14:paraId="27D92583" w14:textId="2552547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080E323" w14:textId="792C1D8B" w:rsidR="00993B4F" w:rsidRPr="000B376B" w:rsidRDefault="00993B4F" w:rsidP="00993B4F">
            <w:pPr>
              <w:spacing w:after="120"/>
              <w:rPr>
                <w:rFonts w:eastAsiaTheme="minorEastAsia"/>
                <w:lang w:val="en-US" w:eastAsia="zh-CN"/>
              </w:rPr>
            </w:pPr>
            <w:r>
              <w:rPr>
                <w:rFonts w:eastAsiaTheme="minorEastAsia"/>
                <w:lang w:val="en-US" w:eastAsia="zh-CN"/>
              </w:rPr>
              <w:t xml:space="preserve">All the proposals are similar and we are fine with them. The LMF indication has been defined in RAN1, and RAN4 only need to update the requirements which can be discussed by CR review. </w:t>
            </w:r>
          </w:p>
        </w:tc>
      </w:tr>
      <w:tr w:rsidR="00C84D5F" w:rsidRPr="000B376B" w14:paraId="1790249F" w14:textId="77777777" w:rsidTr="00911CAE">
        <w:tc>
          <w:tcPr>
            <w:tcW w:w="1236" w:type="dxa"/>
          </w:tcPr>
          <w:p w14:paraId="5B921ACC" w14:textId="67C44270" w:rsidR="00C84D5F" w:rsidRPr="000B376B" w:rsidRDefault="00C84D5F" w:rsidP="00C84D5F">
            <w:pPr>
              <w:spacing w:after="120"/>
              <w:rPr>
                <w:rFonts w:eastAsiaTheme="minorEastAsia"/>
                <w:lang w:val="en-US" w:eastAsia="zh-CN"/>
              </w:rPr>
            </w:pPr>
            <w:r>
              <w:rPr>
                <w:rFonts w:eastAsiaTheme="minorEastAsia"/>
                <w:color w:val="0070C0"/>
                <w:lang w:val="en-US" w:eastAsia="zh-CN"/>
              </w:rPr>
              <w:t>Qualcomm</w:t>
            </w:r>
          </w:p>
        </w:tc>
        <w:tc>
          <w:tcPr>
            <w:tcW w:w="8395" w:type="dxa"/>
          </w:tcPr>
          <w:p w14:paraId="6F35B9BF" w14:textId="77777777" w:rsidR="00C84D5F" w:rsidRDefault="00C84D5F" w:rsidP="00C84D5F">
            <w:pPr>
              <w:spacing w:after="120"/>
              <w:rPr>
                <w:rFonts w:eastAsiaTheme="minorEastAsia"/>
                <w:color w:val="0070C0"/>
                <w:lang w:val="en-US" w:eastAsia="zh-CN"/>
              </w:rPr>
            </w:pPr>
            <w:r>
              <w:rPr>
                <w:rFonts w:eastAsiaTheme="minorEastAsia"/>
                <w:color w:val="0070C0"/>
                <w:lang w:val="en-US" w:eastAsia="zh-CN"/>
              </w:rPr>
              <w:t>Support proposal 2. Proposals 2 and 3 are equivalent. The point is that a reduced Rx beam sweeping factor applies only when it is requested by the LMF in the location request. The exact wording in the specification can be discussed in a CR.</w:t>
            </w:r>
          </w:p>
          <w:p w14:paraId="0F1AF0AF" w14:textId="7B23C646" w:rsidR="00C84D5F" w:rsidRPr="000B376B" w:rsidRDefault="00C84D5F" w:rsidP="00C84D5F">
            <w:pPr>
              <w:spacing w:after="120"/>
              <w:rPr>
                <w:rFonts w:eastAsiaTheme="minorEastAsia"/>
                <w:lang w:val="en-US" w:eastAsia="zh-CN"/>
              </w:rPr>
            </w:pPr>
            <w:r>
              <w:rPr>
                <w:rFonts w:eastAsiaTheme="minorEastAsia"/>
                <w:color w:val="0070C0"/>
                <w:lang w:val="en-US" w:eastAsia="zh-CN"/>
              </w:rPr>
              <w:t>Regarding Proposal 1, there is already signaling for the LMF to request a reduced Rx beam sweeping factor.</w:t>
            </w:r>
          </w:p>
        </w:tc>
      </w:tr>
      <w:tr w:rsidR="007C4AA8" w:rsidRPr="000B376B" w14:paraId="3D829955" w14:textId="77777777" w:rsidTr="00911CAE">
        <w:tc>
          <w:tcPr>
            <w:tcW w:w="1236" w:type="dxa"/>
          </w:tcPr>
          <w:p w14:paraId="0FD9A056" w14:textId="01DC8943"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43FEBD65" w14:textId="77777777" w:rsidR="007C4AA8" w:rsidRDefault="007C4AA8" w:rsidP="007C4AA8">
            <w:pPr>
              <w:spacing w:after="120"/>
              <w:rPr>
                <w:rFonts w:eastAsiaTheme="minorEastAsia"/>
                <w:lang w:val="en-US" w:eastAsia="zh-CN"/>
              </w:rPr>
            </w:pPr>
            <w:r>
              <w:rPr>
                <w:rFonts w:eastAsiaTheme="minorEastAsia"/>
                <w:lang w:val="en-US" w:eastAsia="zh-CN"/>
              </w:rPr>
              <w:t>Proposal 1: Support. The proposal is based on RAN1 agreement.</w:t>
            </w:r>
          </w:p>
          <w:p w14:paraId="1EB4B3C5" w14:textId="77777777" w:rsidR="007C4AA8" w:rsidRDefault="007C4AA8" w:rsidP="007C4AA8">
            <w:pPr>
              <w:spacing w:after="120"/>
              <w:rPr>
                <w:rFonts w:eastAsiaTheme="minorEastAsia"/>
                <w:lang w:val="en-US" w:eastAsia="zh-CN"/>
              </w:rPr>
            </w:pPr>
            <w:r>
              <w:rPr>
                <w:rFonts w:eastAsiaTheme="minorEastAsia"/>
                <w:lang w:val="en-US" w:eastAsia="zh-CN"/>
              </w:rPr>
              <w:t xml:space="preserve">Proposal 2: When LMF configures UE to perform PRS measurement with lower Rx beam sweeping factor, the UE shall meet the measurement </w:t>
            </w:r>
            <w:r w:rsidRPr="00671E70">
              <w:rPr>
                <w:rFonts w:eastAsiaTheme="minorEastAsia"/>
                <w:color w:val="FF0000"/>
                <w:lang w:val="en-US" w:eastAsia="zh-CN"/>
              </w:rPr>
              <w:t xml:space="preserve">period </w:t>
            </w:r>
            <w:r>
              <w:rPr>
                <w:rFonts w:eastAsiaTheme="minorEastAsia"/>
                <w:lang w:val="en-US" w:eastAsia="zh-CN"/>
              </w:rPr>
              <w:t xml:space="preserve">requirement corresponding to the lower Rx beam sweeping factor. </w:t>
            </w:r>
          </w:p>
          <w:p w14:paraId="2AE8BC0A" w14:textId="15614B82" w:rsidR="007C4AA8" w:rsidRPr="000B376B" w:rsidRDefault="007C4AA8" w:rsidP="007C4AA8">
            <w:pPr>
              <w:spacing w:after="120"/>
              <w:rPr>
                <w:rFonts w:eastAsiaTheme="minorEastAsia"/>
                <w:lang w:val="en-US" w:eastAsia="zh-CN"/>
              </w:rPr>
            </w:pPr>
            <w:r>
              <w:rPr>
                <w:rFonts w:eastAsiaTheme="minorEastAsia"/>
                <w:lang w:val="en-US" w:eastAsia="zh-CN"/>
              </w:rPr>
              <w:t xml:space="preserve">Proposal 3: In principle we agree to proposal 3. In the 37.355 v17.1.0 RAN2 probably needs to update either of the IEs that are used by the UE to report its capability in terms of Rx beam sweeping factor it supports or IE used by LMF to configure UE to measure PRS using lower Rx beam sweeping factor. </w:t>
            </w:r>
          </w:p>
        </w:tc>
      </w:tr>
      <w:tr w:rsidR="00184D15" w:rsidRPr="000B376B" w14:paraId="68860C7B" w14:textId="77777777" w:rsidTr="00911CAE">
        <w:tc>
          <w:tcPr>
            <w:tcW w:w="1236" w:type="dxa"/>
          </w:tcPr>
          <w:p w14:paraId="6D70EFDC" w14:textId="461451B6" w:rsidR="00184D15" w:rsidRDefault="00184D15" w:rsidP="00184D1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0AEAF41" w14:textId="19EC33E9" w:rsidR="00184D15" w:rsidRDefault="00184D15" w:rsidP="00184D15">
            <w:pPr>
              <w:spacing w:after="120"/>
              <w:rPr>
                <w:rFonts w:eastAsiaTheme="minorEastAsia"/>
                <w:lang w:val="en-US" w:eastAsia="zh-CN"/>
              </w:rPr>
            </w:pPr>
            <w:r>
              <w:rPr>
                <w:rFonts w:eastAsiaTheme="minorEastAsia"/>
                <w:lang w:val="en-US" w:eastAsia="zh-CN"/>
              </w:rPr>
              <w:t>Generally, we are fine with the three proposals above</w:t>
            </w:r>
            <w:r w:rsidR="00D447D8">
              <w:rPr>
                <w:rFonts w:eastAsiaTheme="minorEastAsia" w:hint="eastAsia"/>
                <w:lang w:val="en-US" w:eastAsia="zh-CN"/>
              </w:rPr>
              <w:t>,</w:t>
            </w:r>
            <w:r w:rsidR="00D447D8">
              <w:rPr>
                <w:rFonts w:eastAsiaTheme="minorEastAsia"/>
                <w:lang w:val="en-US" w:eastAsia="zh-CN"/>
              </w:rPr>
              <w:t xml:space="preserve"> the wording can be further discussed in CR.</w:t>
            </w:r>
          </w:p>
        </w:tc>
      </w:tr>
      <w:tr w:rsidR="0078007E" w:rsidRPr="000B376B" w14:paraId="4B63AA79" w14:textId="77777777" w:rsidTr="00911CAE">
        <w:tc>
          <w:tcPr>
            <w:tcW w:w="1236" w:type="dxa"/>
          </w:tcPr>
          <w:p w14:paraId="15CD15A8" w14:textId="4DC55164"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7C493B6" w14:textId="25D03622"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understand three proposals are not mutually exclusive. Based on the RAN1’s LS, LMF will indicate whether the reduced Rx beam sweeping factor for UE is needed. </w:t>
            </w:r>
          </w:p>
        </w:tc>
      </w:tr>
      <w:tr w:rsidR="0098016F" w:rsidRPr="000B376B" w14:paraId="5BA46E8C" w14:textId="77777777" w:rsidTr="0098016F">
        <w:tc>
          <w:tcPr>
            <w:tcW w:w="1236" w:type="dxa"/>
          </w:tcPr>
          <w:p w14:paraId="235FDF8A"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300F7266"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support all three proposals. We agree that the reduced beam sweeping factor capability is signalled per band in the </w:t>
            </w:r>
            <w:r>
              <w:t>PRS-ProcessingCapabilityPerBand-r16 IE.</w:t>
            </w:r>
          </w:p>
        </w:tc>
      </w:tr>
      <w:tr w:rsidR="007112F1" w:rsidRPr="000B376B" w14:paraId="3F4CD792" w14:textId="77777777" w:rsidTr="0098016F">
        <w:tc>
          <w:tcPr>
            <w:tcW w:w="1236" w:type="dxa"/>
          </w:tcPr>
          <w:p w14:paraId="5EAE7F42" w14:textId="4C5AF330"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6754E7C8" w14:textId="583055B9" w:rsidR="007112F1" w:rsidRDefault="007112F1" w:rsidP="007112F1">
            <w:pPr>
              <w:spacing w:after="120"/>
              <w:rPr>
                <w:rFonts w:eastAsiaTheme="minorEastAsia"/>
                <w:lang w:val="en-US" w:eastAsia="zh-CN"/>
              </w:rPr>
            </w:pPr>
            <w:r>
              <w:rPr>
                <w:rFonts w:eastAsiaTheme="minorEastAsia"/>
                <w:lang w:val="en-US" w:eastAsia="zh-CN"/>
              </w:rPr>
              <w:t xml:space="preserve">Fine with these proposals, they are similar. LMF will indicate the use of reduced RX beam sweeping factor to the UE (if UE supports the capability). </w:t>
            </w:r>
          </w:p>
        </w:tc>
      </w:tr>
    </w:tbl>
    <w:p w14:paraId="1ED75B58" w14:textId="77777777" w:rsidR="000B376B" w:rsidRPr="0098016F" w:rsidRDefault="000B376B" w:rsidP="000B376B">
      <w:pPr>
        <w:spacing w:after="120"/>
        <w:rPr>
          <w:color w:val="0070C0"/>
          <w:szCs w:val="24"/>
          <w:lang w:val="en-US" w:eastAsia="zh-CN"/>
        </w:rPr>
      </w:pPr>
    </w:p>
    <w:p w14:paraId="66F9C9AC" w14:textId="6D52604A" w:rsidR="00571777" w:rsidRPr="00F312F7" w:rsidRDefault="00571777" w:rsidP="006D19CE">
      <w:pPr>
        <w:pStyle w:val="Heading3"/>
        <w:rPr>
          <w:lang w:val="en-US"/>
        </w:rPr>
      </w:pPr>
      <w:r w:rsidRPr="00F312F7">
        <w:rPr>
          <w:lang w:val="en-US"/>
        </w:rPr>
        <w:t>Sub-</w:t>
      </w:r>
      <w:r w:rsidR="00142BB9" w:rsidRPr="00F312F7">
        <w:rPr>
          <w:lang w:val="en-US"/>
        </w:rPr>
        <w:t>topic</w:t>
      </w:r>
      <w:r w:rsidRPr="00F312F7">
        <w:rPr>
          <w:lang w:val="en-US"/>
        </w:rPr>
        <w:t xml:space="preserve"> 1-2</w:t>
      </w:r>
      <w:r w:rsidR="00507F59" w:rsidRPr="00F312F7">
        <w:rPr>
          <w:lang w:val="en-US"/>
        </w:rPr>
        <w:t xml:space="preserve">: </w:t>
      </w:r>
      <w:r w:rsidR="00191471" w:rsidRPr="00F312F7">
        <w:rPr>
          <w:lang w:val="en-US"/>
        </w:rPr>
        <w:t>PRS measurements without gaps</w:t>
      </w:r>
    </w:p>
    <w:p w14:paraId="1D55D665" w14:textId="32120617" w:rsidR="00571777" w:rsidRPr="00805BE8" w:rsidRDefault="00571777" w:rsidP="00571777">
      <w:pPr>
        <w:rPr>
          <w:b/>
          <w:color w:val="0070C0"/>
          <w:u w:val="single"/>
          <w:lang w:eastAsia="ko-KR"/>
        </w:rPr>
      </w:pPr>
      <w:r w:rsidRPr="00805BE8">
        <w:rPr>
          <w:b/>
          <w:color w:val="0070C0"/>
          <w:u w:val="single"/>
          <w:lang w:eastAsia="ko-KR"/>
        </w:rPr>
        <w:t>Issue 1-2</w:t>
      </w:r>
      <w:r w:rsidR="00621692">
        <w:rPr>
          <w:b/>
          <w:color w:val="0070C0"/>
          <w:u w:val="single"/>
          <w:lang w:eastAsia="ko-KR"/>
        </w:rPr>
        <w:t>-1</w:t>
      </w:r>
      <w:r w:rsidRPr="00805BE8">
        <w:rPr>
          <w:b/>
          <w:color w:val="0070C0"/>
          <w:u w:val="single"/>
          <w:lang w:eastAsia="ko-KR"/>
        </w:rPr>
        <w:t xml:space="preserve">: </w:t>
      </w:r>
      <w:r w:rsidR="00621692">
        <w:rPr>
          <w:b/>
          <w:color w:val="0070C0"/>
          <w:u w:val="single"/>
          <w:lang w:eastAsia="ko-KR"/>
        </w:rPr>
        <w:t xml:space="preserve">Measurement period </w:t>
      </w:r>
      <w:r w:rsidR="00F1137A">
        <w:rPr>
          <w:b/>
          <w:color w:val="0070C0"/>
          <w:u w:val="single"/>
          <w:lang w:eastAsia="ko-KR"/>
        </w:rPr>
        <w:t xml:space="preserve">based on </w:t>
      </w:r>
      <w:r w:rsidR="00F1137A" w:rsidRPr="00F1137A">
        <w:rPr>
          <w:b/>
          <w:color w:val="0070C0"/>
          <w:u w:val="single"/>
          <w:lang w:eastAsia="ko-KR"/>
        </w:rPr>
        <w:t>PRS processing capability</w:t>
      </w:r>
    </w:p>
    <w:p w14:paraId="010E9538" w14:textId="77777777" w:rsidR="00571777" w:rsidRPr="00805BE8" w:rsidRDefault="00571777"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8532D8C" w:rsidR="00571777" w:rsidRPr="00805BE8" w:rsidRDefault="007416C0"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571777" w:rsidRPr="00805BE8">
        <w:rPr>
          <w:rFonts w:eastAsia="SimSun"/>
          <w:color w:val="0070C0"/>
          <w:szCs w:val="24"/>
          <w:lang w:eastAsia="zh-CN"/>
        </w:rPr>
        <w:t xml:space="preserve">1: </w:t>
      </w:r>
      <w:r w:rsidR="00F1137A">
        <w:rPr>
          <w:rFonts w:eastAsia="SimSun"/>
          <w:color w:val="0070C0"/>
          <w:szCs w:val="24"/>
          <w:lang w:eastAsia="zh-CN"/>
        </w:rPr>
        <w:t>QC</w:t>
      </w:r>
    </w:p>
    <w:p w14:paraId="59ADDADC" w14:textId="5F156124" w:rsidR="007416C0" w:rsidRPr="007416C0" w:rsidRDefault="007416C0" w:rsidP="00441990">
      <w:pPr>
        <w:pStyle w:val="ListParagraph"/>
        <w:numPr>
          <w:ilvl w:val="2"/>
          <w:numId w:val="1"/>
        </w:numPr>
        <w:spacing w:after="120"/>
        <w:ind w:firstLineChars="0"/>
        <w:rPr>
          <w:rFonts w:eastAsia="SimSun"/>
          <w:color w:val="0070C0"/>
          <w:szCs w:val="24"/>
          <w:lang w:eastAsia="zh-CN"/>
        </w:rPr>
      </w:pPr>
      <w:r w:rsidRPr="007416C0">
        <w:rPr>
          <w:rFonts w:eastAsia="SimSun"/>
          <w:color w:val="0070C0"/>
          <w:szCs w:val="24"/>
          <w:lang w:eastAsia="zh-CN"/>
        </w:rPr>
        <w:t>For a UE that supports FG 27-3-3 with component 2a, the measurement period formulas apply with N=N1 and T_"i" =T1.</w:t>
      </w:r>
    </w:p>
    <w:p w14:paraId="7DB2088E" w14:textId="136E726C" w:rsidR="007416C0" w:rsidRPr="007416C0" w:rsidRDefault="00C716D7" w:rsidP="00441990">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F</w:t>
      </w:r>
      <w:r w:rsidR="007416C0" w:rsidRPr="007416C0">
        <w:rPr>
          <w:rFonts w:eastAsia="SimSun"/>
          <w:color w:val="0070C0"/>
          <w:szCs w:val="24"/>
          <w:lang w:eastAsia="zh-CN"/>
        </w:rPr>
        <w:t>or a UE that supports FG 27-3-3 with component 2b, the measurement period formulas apply with N=N2 and T_"i" =N2+T2.</w:t>
      </w:r>
    </w:p>
    <w:p w14:paraId="46B2273E" w14:textId="775C01AB" w:rsidR="007416C0" w:rsidRPr="00805BE8" w:rsidRDefault="007416C0"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416C0">
        <w:rPr>
          <w:rFonts w:eastAsia="SimSun"/>
          <w:color w:val="0070C0"/>
          <w:szCs w:val="24"/>
          <w:lang w:eastAsia="zh-CN"/>
        </w:rPr>
        <w:t>For UE that supports FG 27-3-3 with component 2b, L_(available_PRS,i) excludes PRS resource instances that overlap with the last T2 ms of a PPW instance.</w:t>
      </w:r>
    </w:p>
    <w:p w14:paraId="3A070458" w14:textId="72A7E57D" w:rsidR="0082644A" w:rsidRPr="00805BE8" w:rsidRDefault="0082644A"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615ADA88" w14:textId="6B90B55C" w:rsidR="0082644A" w:rsidRDefault="0082644A"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2644A">
        <w:rPr>
          <w:rFonts w:eastAsia="SimSun"/>
          <w:color w:val="0070C0"/>
          <w:szCs w:val="24"/>
          <w:lang w:eastAsia="zh-CN"/>
        </w:rPr>
        <w:t>For cap 1A and cap 1B UEs that report (N2, T2) in their capability signalling, Lavailable shall be calculated based on the unmuted PRS resource instances that fully or partially overlap with the first (T2-N2) ms of the PPW.</w:t>
      </w:r>
    </w:p>
    <w:p w14:paraId="4211D804" w14:textId="2D3D9784" w:rsidR="005C4E3E" w:rsidRPr="00805BE8" w:rsidRDefault="005C4E3E"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F91A34">
        <w:rPr>
          <w:rFonts w:eastAsia="SimSun"/>
          <w:color w:val="0070C0"/>
          <w:szCs w:val="24"/>
          <w:lang w:eastAsia="zh-CN"/>
        </w:rPr>
        <w:t>3</w:t>
      </w:r>
      <w:r w:rsidRPr="00805BE8">
        <w:rPr>
          <w:rFonts w:eastAsia="SimSun"/>
          <w:color w:val="0070C0"/>
          <w:szCs w:val="24"/>
          <w:lang w:eastAsia="zh-CN"/>
        </w:rPr>
        <w:t xml:space="preserve">: </w:t>
      </w:r>
      <w:r w:rsidR="00F91A34">
        <w:rPr>
          <w:rFonts w:eastAsia="SimSun"/>
          <w:color w:val="0070C0"/>
          <w:szCs w:val="24"/>
          <w:lang w:eastAsia="zh-CN"/>
        </w:rPr>
        <w:t>HW</w:t>
      </w:r>
    </w:p>
    <w:p w14:paraId="29450FC8" w14:textId="77777777" w:rsidR="00F91A34" w:rsidRPr="00F91A34" w:rsidRDefault="00F91A34" w:rsidP="00441990">
      <w:pPr>
        <w:pStyle w:val="ListParagraph"/>
        <w:numPr>
          <w:ilvl w:val="2"/>
          <w:numId w:val="1"/>
        </w:numPr>
        <w:spacing w:after="120"/>
        <w:ind w:firstLineChars="0"/>
        <w:rPr>
          <w:rFonts w:eastAsia="SimSun"/>
          <w:color w:val="0070C0"/>
          <w:szCs w:val="24"/>
          <w:lang w:eastAsia="zh-CN"/>
        </w:rPr>
      </w:pPr>
      <w:r w:rsidRPr="00F91A34">
        <w:rPr>
          <w:rFonts w:eastAsia="SimSun"/>
          <w:color w:val="0070C0"/>
          <w:szCs w:val="24"/>
          <w:lang w:eastAsia="zh-CN"/>
        </w:rPr>
        <w:t>For the case where UE reports {N2,T2} for a PFL (denoted as Case 2), introduce the following updates to the existing requirements.</w:t>
      </w:r>
    </w:p>
    <w:p w14:paraId="597B3828" w14:textId="77777777" w:rsidR="00F91A34" w:rsidRPr="00F91A34" w:rsidRDefault="00F91A34" w:rsidP="00441990">
      <w:pPr>
        <w:pStyle w:val="ListParagraph"/>
        <w:numPr>
          <w:ilvl w:val="3"/>
          <w:numId w:val="1"/>
        </w:numPr>
        <w:spacing w:after="120"/>
        <w:ind w:firstLineChars="0"/>
        <w:rPr>
          <w:rFonts w:eastAsia="SimSun"/>
          <w:color w:val="0070C0"/>
          <w:szCs w:val="24"/>
          <w:lang w:eastAsia="zh-CN"/>
        </w:rPr>
      </w:pPr>
      <w:r w:rsidRPr="00F91A34">
        <w:rPr>
          <w:rFonts w:eastAsia="SimSun"/>
          <w:color w:val="0070C0"/>
          <w:szCs w:val="24"/>
          <w:lang w:eastAsia="zh-CN"/>
        </w:rPr>
        <w:t>Clarify that {N,T} refers to the value of {N2,T2}</w:t>
      </w:r>
    </w:p>
    <w:p w14:paraId="672641D4" w14:textId="77777777" w:rsidR="00F91A34" w:rsidRPr="00F91A34" w:rsidRDefault="00F91A34" w:rsidP="00441990">
      <w:pPr>
        <w:pStyle w:val="ListParagraph"/>
        <w:numPr>
          <w:ilvl w:val="3"/>
          <w:numId w:val="1"/>
        </w:numPr>
        <w:spacing w:after="120"/>
        <w:ind w:firstLineChars="0"/>
        <w:rPr>
          <w:rFonts w:eastAsia="SimSun"/>
          <w:color w:val="0070C0"/>
          <w:szCs w:val="24"/>
          <w:lang w:eastAsia="zh-CN"/>
        </w:rPr>
      </w:pPr>
      <w:r w:rsidRPr="00F91A34">
        <w:rPr>
          <w:rFonts w:eastAsia="SimSun"/>
          <w:color w:val="0070C0"/>
          <w:szCs w:val="24"/>
          <w:lang w:eastAsia="zh-CN"/>
        </w:rPr>
        <w:lastRenderedPageBreak/>
        <w:t>Clarify that Lavailable_PRS is the PRS duration in the first (PPWL-T2) ms of PPW</w:t>
      </w:r>
    </w:p>
    <w:p w14:paraId="41B8400D" w14:textId="77777777" w:rsidR="00F91A34" w:rsidRPr="00F91A34" w:rsidRDefault="00F91A34" w:rsidP="00441990">
      <w:pPr>
        <w:pStyle w:val="ListParagraph"/>
        <w:numPr>
          <w:ilvl w:val="3"/>
          <w:numId w:val="1"/>
        </w:numPr>
        <w:spacing w:after="120"/>
        <w:ind w:firstLineChars="0"/>
        <w:rPr>
          <w:rFonts w:eastAsia="SimSun"/>
          <w:color w:val="0070C0"/>
          <w:szCs w:val="24"/>
          <w:lang w:eastAsia="zh-CN"/>
        </w:rPr>
      </w:pPr>
      <w:r w:rsidRPr="00F91A34">
        <w:rPr>
          <w:rFonts w:eastAsia="SimSun"/>
          <w:color w:val="0070C0"/>
          <w:szCs w:val="24"/>
          <w:lang w:eastAsia="zh-CN"/>
        </w:rPr>
        <w:t>Clarify that Tlast is PPWL when all of the PRS resources to be measured are available in the same PPW occasion during Tavailable</w:t>
      </w:r>
    </w:p>
    <w:p w14:paraId="298A84B5" w14:textId="7EF28109" w:rsidR="005C4E3E" w:rsidRPr="00F91A34" w:rsidRDefault="00F91A34" w:rsidP="00441990">
      <w:pPr>
        <w:pStyle w:val="ListParagraph"/>
        <w:numPr>
          <w:ilvl w:val="3"/>
          <w:numId w:val="1"/>
        </w:numPr>
        <w:spacing w:after="120"/>
        <w:ind w:firstLineChars="0"/>
        <w:rPr>
          <w:rFonts w:eastAsia="SimSun"/>
          <w:color w:val="0070C0"/>
          <w:szCs w:val="24"/>
          <w:lang w:eastAsia="zh-CN"/>
        </w:rPr>
      </w:pPr>
      <w:r w:rsidRPr="00F91A34">
        <w:rPr>
          <w:rFonts w:eastAsia="SimSun"/>
          <w:color w:val="0070C0"/>
          <w:szCs w:val="24"/>
          <w:lang w:eastAsia="zh-CN"/>
        </w:rPr>
        <w:t>Clarify that the requirements apply provided that PPWL is larger than T2 by X ms.</w:t>
      </w:r>
    </w:p>
    <w:p w14:paraId="10D526C9" w14:textId="36D9ECB6" w:rsidR="00571777" w:rsidRPr="00805BE8" w:rsidRDefault="00571777"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CB88F5" w14:textId="77777777" w:rsidR="001F227D" w:rsidRPr="00165DA0" w:rsidRDefault="001F227D"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28F0FB56" w14:textId="77777777" w:rsidTr="00911CAE">
        <w:tc>
          <w:tcPr>
            <w:tcW w:w="1236" w:type="dxa"/>
          </w:tcPr>
          <w:p w14:paraId="4A4186A3"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ED6FE92"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3CF5D8FE" w14:textId="77777777" w:rsidTr="00911CAE">
        <w:tc>
          <w:tcPr>
            <w:tcW w:w="1236" w:type="dxa"/>
          </w:tcPr>
          <w:p w14:paraId="3FE6D2FB" w14:textId="0DE5FE59"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4B5B43D2" w14:textId="77777777" w:rsidR="00B71F0A" w:rsidRDefault="00B71F0A" w:rsidP="00B71F0A">
            <w:pPr>
              <w:spacing w:after="120"/>
              <w:rPr>
                <w:rFonts w:eastAsiaTheme="minorEastAsia"/>
                <w:lang w:val="en-US" w:eastAsia="zh-CN"/>
              </w:rPr>
            </w:pPr>
            <w:r>
              <w:rPr>
                <w:rFonts w:eastAsiaTheme="minorEastAsia"/>
                <w:lang w:val="en-US" w:eastAsia="zh-CN"/>
              </w:rPr>
              <w:t>We support P3 which also includes P1 and P2.</w:t>
            </w:r>
          </w:p>
          <w:p w14:paraId="07459E91" w14:textId="77777777" w:rsidR="00B71F0A" w:rsidRDefault="00B71F0A" w:rsidP="00B71F0A">
            <w:pPr>
              <w:spacing w:after="120"/>
              <w:rPr>
                <w:rFonts w:eastAsiaTheme="minorEastAsia"/>
                <w:lang w:val="en-US" w:eastAsia="zh-CN"/>
              </w:rPr>
            </w:pPr>
            <w:r>
              <w:rPr>
                <w:rFonts w:eastAsiaTheme="minorEastAsia"/>
                <w:lang w:val="en-US" w:eastAsia="zh-CN"/>
              </w:rPr>
              <w:t xml:space="preserve">One difference between P2 and the second bullet of P3 is whether </w:t>
            </w:r>
            <w:r w:rsidRPr="000D1396">
              <w:rPr>
                <w:rFonts w:eastAsiaTheme="minorEastAsia"/>
                <w:lang w:val="en-US" w:eastAsia="zh-CN"/>
              </w:rPr>
              <w:t xml:space="preserve">Lavailable </w:t>
            </w:r>
            <w:r>
              <w:rPr>
                <w:rFonts w:eastAsiaTheme="minorEastAsia"/>
                <w:lang w:val="en-US" w:eastAsia="zh-CN"/>
              </w:rPr>
              <w:t>should be within the first (T2-N2)ms or the first (PPWL-T2)ms of a PPW. Based on the following agreement from RAN1, we understand the buffering time is not part of the processing time, so it should be first (PPWL-T2)ms of a PPW.</w:t>
            </w:r>
          </w:p>
          <w:p w14:paraId="14E0DAE6" w14:textId="77777777" w:rsidR="00B71F0A" w:rsidRPr="003F2418" w:rsidRDefault="00B71F0A" w:rsidP="00441990">
            <w:pPr>
              <w:pStyle w:val="ListParagraph"/>
              <w:numPr>
                <w:ilvl w:val="0"/>
                <w:numId w:val="21"/>
              </w:numPr>
              <w:spacing w:before="120" w:after="120"/>
              <w:ind w:firstLineChars="0"/>
              <w:contextualSpacing/>
              <w:rPr>
                <w:highlight w:val="yellow"/>
              </w:rPr>
            </w:pPr>
            <w:r w:rsidRPr="003F2418">
              <w:rPr>
                <w:rFonts w:hint="eastAsia"/>
                <w:highlight w:val="yellow"/>
              </w:rPr>
              <w:t>N</w:t>
            </w:r>
            <w:r w:rsidRPr="003F2418">
              <w:rPr>
                <w:highlight w:val="yellow"/>
              </w:rPr>
              <w:t>ote: The (N2, T2) UE capabilities is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1538BEA1" w14:textId="77777777" w:rsidR="00B71F0A" w:rsidRPr="000B376B" w:rsidRDefault="00B71F0A" w:rsidP="00B71F0A">
            <w:pPr>
              <w:spacing w:after="120"/>
              <w:rPr>
                <w:rFonts w:eastAsiaTheme="minorEastAsia"/>
                <w:lang w:val="en-US" w:eastAsia="zh-CN"/>
              </w:rPr>
            </w:pPr>
          </w:p>
        </w:tc>
      </w:tr>
      <w:tr w:rsidR="00993B4F" w:rsidRPr="000B376B" w14:paraId="28F862CA" w14:textId="77777777" w:rsidTr="00911CAE">
        <w:tc>
          <w:tcPr>
            <w:tcW w:w="1236" w:type="dxa"/>
          </w:tcPr>
          <w:p w14:paraId="3E924C15" w14:textId="75973B4D"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D7DAA3B" w14:textId="5BA88B31" w:rsidR="00993B4F" w:rsidRPr="000B376B" w:rsidRDefault="00993B4F" w:rsidP="00993B4F">
            <w:pPr>
              <w:spacing w:after="120"/>
              <w:rPr>
                <w:rFonts w:eastAsiaTheme="minorEastAsia"/>
                <w:lang w:val="en-US" w:eastAsia="zh-CN"/>
              </w:rPr>
            </w:pPr>
            <w:r>
              <w:rPr>
                <w:rFonts w:eastAsiaTheme="minorEastAsia"/>
                <w:lang w:val="en-US" w:eastAsia="zh-CN"/>
              </w:rPr>
              <w:t xml:space="preserve">We can support proposal 3. </w:t>
            </w:r>
          </w:p>
        </w:tc>
      </w:tr>
      <w:tr w:rsidR="00AE33D6" w:rsidRPr="000B376B" w14:paraId="32333F5C" w14:textId="77777777" w:rsidTr="00911CAE">
        <w:tc>
          <w:tcPr>
            <w:tcW w:w="1236" w:type="dxa"/>
          </w:tcPr>
          <w:p w14:paraId="5BF2B28D" w14:textId="25B290B6" w:rsidR="00AE33D6" w:rsidRPr="000B376B" w:rsidRDefault="00AE33D6" w:rsidP="00AE33D6">
            <w:pPr>
              <w:spacing w:after="120"/>
              <w:rPr>
                <w:rFonts w:eastAsiaTheme="minorEastAsia"/>
                <w:lang w:val="en-US" w:eastAsia="zh-CN"/>
              </w:rPr>
            </w:pPr>
            <w:r>
              <w:rPr>
                <w:rFonts w:eastAsiaTheme="minorEastAsia"/>
                <w:color w:val="0070C0"/>
                <w:lang w:val="en-US" w:eastAsia="zh-CN"/>
              </w:rPr>
              <w:t>Qualcomm</w:t>
            </w:r>
          </w:p>
        </w:tc>
        <w:tc>
          <w:tcPr>
            <w:tcW w:w="8395" w:type="dxa"/>
          </w:tcPr>
          <w:p w14:paraId="4E665F66"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We support proposal 1.</w:t>
            </w:r>
          </w:p>
          <w:p w14:paraId="48669842"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In Proposal 2, there seems to be some confusion in the wording. In our understanding, it should be similar to the second bullet point of Proposal 3. </w:t>
            </w:r>
          </w:p>
          <w:p w14:paraId="22EBEB67"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The second bullet point of Proposal 3 is similar to the third bullet point of Proposal 1 but the wording is not as clear. Perhaps the proponent can clarify if the intention is the same as in Proposals 1.</w:t>
            </w:r>
          </w:p>
          <w:p w14:paraId="4FB29693"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Regarding the first bullet point of Proposal 3, note that T2 cannot be equated to Ti in the legacy requirement. Our proposal is Ti = N2+T2, i.e. the UE should be able to process N2 contiguous duration of PRS measured immediately before the last T2 ms of the PPW and it should finish processing after T2 ms.</w:t>
            </w:r>
          </w:p>
          <w:p w14:paraId="11475C2C"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The first bullet point in Proposal 1 is not covered explicitly by Proposals 2 and 3. It is equivalent to the legacy PRS processing capability within gaps and it should be included for completeness.</w:t>
            </w:r>
          </w:p>
          <w:p w14:paraId="79A7C47F"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Regarding the fourth bullet point of Proposal 3, we agree that PPWL must be larger than T2. Perhaps it is sufficient to say that requirements apply when PPWL &gt; T2. If PPWL - T2 is too small and no resources overlap with the PPW (excluding the last T2 ms) then </w:t>
            </w:r>
            <w:r w:rsidRPr="007416C0">
              <w:rPr>
                <w:rFonts w:eastAsia="SimSun"/>
                <w:color w:val="0070C0"/>
                <w:szCs w:val="24"/>
                <w:lang w:eastAsia="zh-CN"/>
              </w:rPr>
              <w:t>L_(available_PRS,i)</w:t>
            </w:r>
            <w:r>
              <w:rPr>
                <w:rFonts w:eastAsia="SimSun"/>
                <w:color w:val="0070C0"/>
                <w:szCs w:val="24"/>
                <w:lang w:eastAsia="zh-CN"/>
              </w:rPr>
              <w:t xml:space="preserve"> will equal zero and no measurements will be reported.</w:t>
            </w:r>
          </w:p>
          <w:p w14:paraId="08B8BCE4" w14:textId="342A250A" w:rsidR="00AE33D6" w:rsidRPr="000B376B" w:rsidRDefault="00AE33D6" w:rsidP="00AE33D6">
            <w:pPr>
              <w:spacing w:after="120"/>
              <w:rPr>
                <w:rFonts w:eastAsiaTheme="minorEastAsia"/>
                <w:lang w:val="en-US" w:eastAsia="zh-CN"/>
              </w:rPr>
            </w:pPr>
            <w:r>
              <w:rPr>
                <w:rFonts w:eastAsiaTheme="minorEastAsia"/>
                <w:color w:val="0070C0"/>
                <w:lang w:val="en-US" w:eastAsia="zh-CN"/>
              </w:rPr>
              <w:t>Regarding the third bullet point of Proposal 3, we suggest to address Tlast after some of the other issues are resolved.</w:t>
            </w:r>
          </w:p>
        </w:tc>
      </w:tr>
      <w:tr w:rsidR="007C4AA8" w:rsidRPr="000B376B" w14:paraId="6F480840" w14:textId="77777777" w:rsidTr="00911CAE">
        <w:tc>
          <w:tcPr>
            <w:tcW w:w="1236" w:type="dxa"/>
          </w:tcPr>
          <w:p w14:paraId="73127FAA" w14:textId="7DA840A7"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2557C321" w14:textId="77777777" w:rsidR="007C4AA8" w:rsidRDefault="007C4AA8" w:rsidP="007C4AA8">
            <w:pPr>
              <w:spacing w:after="120"/>
              <w:rPr>
                <w:rFonts w:eastAsiaTheme="minorEastAsia"/>
                <w:lang w:val="en-US" w:eastAsia="zh-CN"/>
              </w:rPr>
            </w:pPr>
            <w:r>
              <w:rPr>
                <w:rFonts w:eastAsiaTheme="minorEastAsia"/>
                <w:lang w:val="en-US" w:eastAsia="zh-CN"/>
              </w:rPr>
              <w:t xml:space="preserve">All proposals are addressing to the same issue. </w:t>
            </w:r>
          </w:p>
          <w:p w14:paraId="32E5962A" w14:textId="77777777" w:rsidR="007C4AA8" w:rsidRDefault="007C4AA8" w:rsidP="007C4AA8">
            <w:pPr>
              <w:spacing w:after="120"/>
              <w:rPr>
                <w:rFonts w:eastAsiaTheme="minorEastAsia"/>
                <w:lang w:val="en-US" w:eastAsia="zh-CN"/>
              </w:rPr>
            </w:pPr>
            <w:r>
              <w:rPr>
                <w:rFonts w:eastAsiaTheme="minorEastAsia"/>
                <w:lang w:val="en-US" w:eastAsia="zh-CN"/>
              </w:rPr>
              <w:t>Proposal 1: N1 and T1 are not clear. Second and third bullet in the proposal is fine.</w:t>
            </w:r>
          </w:p>
          <w:p w14:paraId="2CBEA68C" w14:textId="77777777" w:rsidR="007C4AA8" w:rsidRDefault="007C4AA8" w:rsidP="007C4AA8">
            <w:pPr>
              <w:spacing w:after="120"/>
              <w:rPr>
                <w:rFonts w:eastAsiaTheme="minorEastAsia"/>
                <w:lang w:val="en-US" w:eastAsia="zh-CN"/>
              </w:rPr>
            </w:pPr>
            <w:r>
              <w:rPr>
                <w:rFonts w:eastAsiaTheme="minorEastAsia"/>
                <w:lang w:val="en-US" w:eastAsia="zh-CN"/>
              </w:rPr>
              <w:t>Proposal 2: Support.</w:t>
            </w:r>
          </w:p>
          <w:p w14:paraId="27B89565" w14:textId="290801CE" w:rsidR="007C4AA8" w:rsidRPr="000B376B" w:rsidRDefault="007C4AA8" w:rsidP="007C4AA8">
            <w:pPr>
              <w:spacing w:after="120"/>
              <w:rPr>
                <w:rFonts w:eastAsiaTheme="minorEastAsia"/>
                <w:lang w:val="en-US" w:eastAsia="zh-CN"/>
              </w:rPr>
            </w:pPr>
            <w:r>
              <w:rPr>
                <w:rFonts w:eastAsiaTheme="minorEastAsia"/>
                <w:lang w:val="en-US" w:eastAsia="zh-CN"/>
              </w:rPr>
              <w:t>Proposal 3: Xms probably is not needed. Other 3 bullets are Fine.</w:t>
            </w:r>
          </w:p>
        </w:tc>
      </w:tr>
      <w:tr w:rsidR="00133233" w:rsidRPr="000B376B" w14:paraId="681CD569" w14:textId="77777777" w:rsidTr="00911CAE">
        <w:tc>
          <w:tcPr>
            <w:tcW w:w="1236" w:type="dxa"/>
          </w:tcPr>
          <w:p w14:paraId="397160CF" w14:textId="715FBD9D" w:rsidR="00133233" w:rsidRPr="000B376B" w:rsidRDefault="00133233" w:rsidP="0013323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FA284D" w14:textId="77777777" w:rsidR="00133233" w:rsidRDefault="00133233" w:rsidP="00133233">
            <w:pPr>
              <w:spacing w:after="120"/>
              <w:rPr>
                <w:rFonts w:eastAsia="SimSun"/>
                <w:color w:val="0070C0"/>
                <w:szCs w:val="24"/>
                <w:lang w:eastAsia="zh-CN"/>
              </w:rPr>
            </w:pPr>
            <w:r>
              <w:rPr>
                <w:rFonts w:eastAsia="SimSun"/>
                <w:color w:val="0070C0"/>
                <w:szCs w:val="24"/>
                <w:lang w:eastAsia="zh-CN"/>
              </w:rPr>
              <w:t xml:space="preserve">For </w:t>
            </w:r>
            <w:r w:rsidRPr="00F91A34">
              <w:rPr>
                <w:rFonts w:eastAsia="SimSun"/>
                <w:color w:val="0070C0"/>
                <w:szCs w:val="24"/>
                <w:lang w:eastAsia="zh-CN"/>
              </w:rPr>
              <w:t>Lavailable_PRS</w:t>
            </w:r>
            <w:r>
              <w:rPr>
                <w:rFonts w:eastAsia="SimSun"/>
                <w:color w:val="0070C0"/>
                <w:szCs w:val="24"/>
                <w:lang w:eastAsia="zh-CN"/>
              </w:rPr>
              <w:t>, the three proposals are quite aligned and we can further discuss the exact wording captured in spec.</w:t>
            </w:r>
          </w:p>
          <w:p w14:paraId="17E8B39E" w14:textId="77777777" w:rsidR="00133233" w:rsidRDefault="00133233" w:rsidP="00133233">
            <w:pPr>
              <w:spacing w:after="120"/>
              <w:rPr>
                <w:rFonts w:eastAsiaTheme="minorEastAsia"/>
                <w:lang w:val="en-US" w:eastAsia="zh-CN"/>
              </w:rPr>
            </w:pPr>
            <w:r>
              <w:rPr>
                <w:rFonts w:eastAsiaTheme="minorEastAsia"/>
                <w:lang w:val="en-US" w:eastAsia="zh-CN"/>
              </w:rPr>
              <w:t xml:space="preserve">For (N2,T2) </w:t>
            </w:r>
            <w:r w:rsidRPr="007416C0">
              <w:rPr>
                <w:rFonts w:eastAsia="SimSun"/>
                <w:color w:val="0070C0"/>
                <w:szCs w:val="24"/>
                <w:lang w:eastAsia="zh-CN"/>
              </w:rPr>
              <w:t>with component 2b,</w:t>
            </w:r>
            <w:r>
              <w:rPr>
                <w:rFonts w:eastAsia="SimSun"/>
                <w:color w:val="0070C0"/>
                <w:szCs w:val="24"/>
                <w:lang w:eastAsia="zh-CN"/>
              </w:rPr>
              <w:t xml:space="preserve"> we think proposal 1 more reasonable. </w:t>
            </w:r>
            <w:r>
              <w:rPr>
                <w:rFonts w:eastAsiaTheme="minorEastAsia"/>
                <w:lang w:val="en-US" w:eastAsia="zh-CN"/>
              </w:rPr>
              <w:t xml:space="preserve"> However, considering N2 and T2 </w:t>
            </w:r>
            <w:r>
              <w:rPr>
                <w:rFonts w:eastAsiaTheme="minorEastAsia" w:hint="eastAsia"/>
                <w:lang w:val="en-US" w:eastAsia="zh-CN"/>
              </w:rPr>
              <w:t>are</w:t>
            </w:r>
            <w:r>
              <w:rPr>
                <w:rFonts w:eastAsiaTheme="minorEastAsia"/>
                <w:lang w:val="en-US" w:eastAsia="zh-CN"/>
              </w:rPr>
              <w:t xml:space="preserve"> generally smaller than PPWRP, the first bullet point in proposal 3 is also acceptable for us.</w:t>
            </w:r>
          </w:p>
          <w:p w14:paraId="4D9BABDB" w14:textId="553F7D3B" w:rsidR="00133233" w:rsidRPr="000B376B" w:rsidRDefault="00133233" w:rsidP="00133233">
            <w:pPr>
              <w:spacing w:after="120"/>
              <w:rPr>
                <w:rFonts w:eastAsiaTheme="minorEastAsia"/>
                <w:lang w:val="en-US" w:eastAsia="zh-CN"/>
              </w:rPr>
            </w:pPr>
            <w:r>
              <w:rPr>
                <w:rFonts w:eastAsiaTheme="minorEastAsia"/>
                <w:lang w:val="en-US" w:eastAsia="zh-CN"/>
              </w:rPr>
              <w:t xml:space="preserve">For the fourth bullet point of proposal 3, introducing a new parameter X is not a good way, the candidate values for X, the relationship between X and N2. We can compromise to QC’s suggestion. </w:t>
            </w:r>
          </w:p>
        </w:tc>
      </w:tr>
      <w:tr w:rsidR="0098016F" w:rsidRPr="000B376B" w14:paraId="5BC0ED66" w14:textId="77777777" w:rsidTr="00911CAE">
        <w:tc>
          <w:tcPr>
            <w:tcW w:w="1236" w:type="dxa"/>
          </w:tcPr>
          <w:p w14:paraId="353409B7" w14:textId="769CF9F4" w:rsidR="0098016F" w:rsidRPr="000B376B" w:rsidRDefault="0098016F" w:rsidP="0098016F">
            <w:pPr>
              <w:spacing w:after="120"/>
              <w:rPr>
                <w:rFonts w:eastAsiaTheme="minorEastAsia"/>
                <w:lang w:val="en-US" w:eastAsia="zh-CN"/>
              </w:rPr>
            </w:pPr>
            <w:r>
              <w:rPr>
                <w:rFonts w:eastAsiaTheme="minorEastAsia"/>
                <w:lang w:val="en-US" w:eastAsia="zh-CN"/>
              </w:rPr>
              <w:lastRenderedPageBreak/>
              <w:t>Nokia</w:t>
            </w:r>
          </w:p>
        </w:tc>
        <w:tc>
          <w:tcPr>
            <w:tcW w:w="8395" w:type="dxa"/>
          </w:tcPr>
          <w:p w14:paraId="286592E4" w14:textId="7F2DEE76" w:rsidR="0098016F" w:rsidRPr="000B376B" w:rsidRDefault="0098016F" w:rsidP="0098016F">
            <w:pPr>
              <w:spacing w:after="120"/>
              <w:rPr>
                <w:rFonts w:eastAsiaTheme="minorEastAsia"/>
                <w:lang w:val="en-US" w:eastAsia="zh-CN"/>
              </w:rPr>
            </w:pPr>
            <w:r>
              <w:rPr>
                <w:rFonts w:eastAsiaTheme="minorEastAsia"/>
                <w:lang w:val="en-US" w:eastAsia="zh-CN"/>
              </w:rPr>
              <w:t>We support proposal 3 with following modification of the last bullet: clarify that the requirements apply provided that PPWL is larger than T2 by at least X ms.</w:t>
            </w:r>
          </w:p>
        </w:tc>
      </w:tr>
      <w:tr w:rsidR="007112F1" w:rsidRPr="000B376B" w14:paraId="5BA5B10C" w14:textId="77777777" w:rsidTr="00911CAE">
        <w:tc>
          <w:tcPr>
            <w:tcW w:w="1236" w:type="dxa"/>
          </w:tcPr>
          <w:p w14:paraId="7E9BE8C4" w14:textId="7073499D"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3E3D95B9" w14:textId="11DC1156" w:rsidR="007112F1" w:rsidRDefault="007112F1" w:rsidP="007112F1">
            <w:pPr>
              <w:spacing w:after="120"/>
              <w:rPr>
                <w:rFonts w:eastAsiaTheme="minorEastAsia"/>
                <w:lang w:val="en-US" w:eastAsia="zh-CN"/>
              </w:rPr>
            </w:pPr>
            <w:r>
              <w:rPr>
                <w:rFonts w:eastAsiaTheme="minorEastAsia"/>
                <w:lang w:val="en-US" w:eastAsia="zh-CN"/>
              </w:rPr>
              <w:t xml:space="preserve">In proposal 1, it is not clear why T=N2+T2 in the second sub-bullet. T should be the process time that UE can process the received PRS resources, in which it should be T2 for UE capability {N2,T2}, as suggested by proposal 3. </w:t>
            </w:r>
          </w:p>
        </w:tc>
      </w:tr>
    </w:tbl>
    <w:p w14:paraId="5C3D9614" w14:textId="67DAB527" w:rsidR="00571777" w:rsidRPr="000B376B" w:rsidRDefault="00571777" w:rsidP="000B376B">
      <w:pPr>
        <w:spacing w:after="120"/>
        <w:jc w:val="both"/>
        <w:rPr>
          <w:color w:val="0070C0"/>
          <w:szCs w:val="24"/>
          <w:lang w:eastAsia="zh-CN"/>
        </w:rPr>
      </w:pPr>
    </w:p>
    <w:p w14:paraId="53508632" w14:textId="5CF3C8EF" w:rsidR="006257FB" w:rsidRDefault="006257FB" w:rsidP="00AF2199">
      <w:pPr>
        <w:rPr>
          <w:b/>
          <w:color w:val="0070C0"/>
          <w:u w:val="single"/>
          <w:lang w:eastAsia="ko-KR"/>
        </w:rPr>
      </w:pPr>
      <w:r w:rsidRPr="006257FB">
        <w:rPr>
          <w:b/>
          <w:color w:val="0070C0"/>
          <w:u w:val="single"/>
          <w:lang w:eastAsia="ko-KR"/>
        </w:rPr>
        <w:t>Issue 1-2-</w:t>
      </w:r>
      <w:r>
        <w:rPr>
          <w:b/>
          <w:color w:val="0070C0"/>
          <w:u w:val="single"/>
          <w:lang w:eastAsia="ko-KR"/>
        </w:rPr>
        <w:t>2</w:t>
      </w:r>
      <w:r w:rsidRPr="006257FB">
        <w:rPr>
          <w:b/>
          <w:color w:val="0070C0"/>
          <w:u w:val="single"/>
          <w:lang w:eastAsia="ko-KR"/>
        </w:rPr>
        <w:t>: Applicable number of PFLs</w:t>
      </w:r>
    </w:p>
    <w:p w14:paraId="4F976791" w14:textId="77777777" w:rsidR="006257FB" w:rsidRPr="00805BE8" w:rsidRDefault="006257F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E6CF672" w14:textId="75927192" w:rsidR="006257FB" w:rsidRDefault="006257FB"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CATT, E///</w:t>
      </w:r>
    </w:p>
    <w:p w14:paraId="0E1BE075" w14:textId="7C786B89" w:rsidR="006B5182" w:rsidRPr="00805BE8" w:rsidRDefault="006B5182"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B5182">
        <w:rPr>
          <w:rFonts w:eastAsia="SimSun"/>
          <w:color w:val="0070C0"/>
          <w:szCs w:val="24"/>
          <w:lang w:eastAsia="zh-CN"/>
        </w:rPr>
        <w:t>Single PFL is measured by the UE within PPW</w:t>
      </w:r>
    </w:p>
    <w:p w14:paraId="3B1E712A" w14:textId="77777777" w:rsidR="006B5182" w:rsidRPr="00805BE8" w:rsidRDefault="006B518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706AA5" w14:textId="2BA98500" w:rsidR="006257FB" w:rsidRDefault="006B518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56CED4B2" w14:textId="77777777" w:rsidTr="00911CAE">
        <w:tc>
          <w:tcPr>
            <w:tcW w:w="1236" w:type="dxa"/>
          </w:tcPr>
          <w:p w14:paraId="6E487131"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C2B5E5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44F955F8" w14:textId="77777777" w:rsidTr="00911CAE">
        <w:tc>
          <w:tcPr>
            <w:tcW w:w="1236" w:type="dxa"/>
          </w:tcPr>
          <w:p w14:paraId="57C28735" w14:textId="6EDD74B3" w:rsidR="000B376B" w:rsidRPr="000B376B" w:rsidRDefault="0018735F"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CC9CE39" w14:textId="10FB8680" w:rsidR="000B376B" w:rsidRPr="000B376B" w:rsidRDefault="0018735F" w:rsidP="00911CAE">
            <w:pPr>
              <w:spacing w:after="120"/>
              <w:rPr>
                <w:rFonts w:eastAsiaTheme="minorEastAsia"/>
                <w:lang w:val="en-US" w:eastAsia="zh-CN"/>
              </w:rPr>
            </w:pPr>
            <w:r>
              <w:rPr>
                <w:rFonts w:eastAsiaTheme="minorEastAsia"/>
                <w:lang w:val="en-US" w:eastAsia="zh-CN"/>
              </w:rPr>
              <w:t>Based on RAN1 feedback, we are OK with Proposal 1.</w:t>
            </w:r>
          </w:p>
        </w:tc>
      </w:tr>
      <w:tr w:rsidR="00B71F0A" w:rsidRPr="000B376B" w14:paraId="6D476A8B" w14:textId="77777777" w:rsidTr="00911CAE">
        <w:tc>
          <w:tcPr>
            <w:tcW w:w="1236" w:type="dxa"/>
          </w:tcPr>
          <w:p w14:paraId="2C63EF33" w14:textId="52FD722A"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011A8F2" w14:textId="77777777" w:rsidR="00B71F0A" w:rsidRDefault="00B71F0A" w:rsidP="00B71F0A">
            <w:pPr>
              <w:spacing w:after="120"/>
              <w:rPr>
                <w:rFonts w:eastAsiaTheme="minorEastAsia"/>
                <w:lang w:val="en-US" w:eastAsia="zh-CN"/>
              </w:rPr>
            </w:pPr>
            <w:r>
              <w:rPr>
                <w:rFonts w:eastAsiaTheme="minorEastAsia"/>
                <w:lang w:val="en-US" w:eastAsia="zh-CN"/>
              </w:rPr>
              <w:t xml:space="preserve">We support P1 if it is concerned with a single PPW. </w:t>
            </w:r>
          </w:p>
          <w:p w14:paraId="10DC44C8" w14:textId="208B3724" w:rsidR="00B71F0A" w:rsidRPr="000B376B" w:rsidRDefault="00B71F0A" w:rsidP="00B71F0A">
            <w:pPr>
              <w:spacing w:after="120"/>
              <w:rPr>
                <w:rFonts w:eastAsiaTheme="minorEastAsia"/>
                <w:lang w:val="en-US" w:eastAsia="zh-CN"/>
              </w:rPr>
            </w:pPr>
            <w:r>
              <w:rPr>
                <w:rFonts w:eastAsiaTheme="minorEastAsia"/>
                <w:lang w:val="en-US" w:eastAsia="zh-CN"/>
              </w:rPr>
              <w:t>Based on RAN1 LS, a single PPW is used for measurement of a single PFL, so we suggest that i</w:t>
            </w:r>
            <w:r w:rsidRPr="004F3B9C">
              <w:rPr>
                <w:rFonts w:eastAsiaTheme="minorEastAsia"/>
                <w:lang w:val="en-US" w:eastAsia="zh-CN"/>
              </w:rPr>
              <w:t>f there are more than one PFLs within an active BWP</w:t>
            </w:r>
            <w:r>
              <w:rPr>
                <w:rFonts w:eastAsiaTheme="minorEastAsia"/>
                <w:lang w:val="en-US" w:eastAsia="zh-CN"/>
              </w:rPr>
              <w:t xml:space="preserve"> (which can be mapped to only a single activated PPW)</w:t>
            </w:r>
            <w:r w:rsidRPr="004F3B9C">
              <w:rPr>
                <w:rFonts w:eastAsiaTheme="minorEastAsia"/>
                <w:lang w:val="en-US" w:eastAsia="zh-CN"/>
              </w:rPr>
              <w:t xml:space="preserve">, </w:t>
            </w:r>
            <w:r w:rsidRPr="008750EA">
              <w:rPr>
                <w:rFonts w:eastAsia="SimSun"/>
                <w:color w:val="0070C0"/>
                <w:szCs w:val="24"/>
                <w:lang w:eastAsia="zh-CN"/>
              </w:rPr>
              <w:t>it is up to UE implementation to choose one PFL to measure, and no measurement requirements would apply</w:t>
            </w:r>
          </w:p>
        </w:tc>
      </w:tr>
      <w:tr w:rsidR="00B71F0A" w:rsidRPr="000B376B" w14:paraId="5A251851" w14:textId="77777777" w:rsidTr="00911CAE">
        <w:tc>
          <w:tcPr>
            <w:tcW w:w="1236" w:type="dxa"/>
          </w:tcPr>
          <w:p w14:paraId="67CF580C" w14:textId="3E00A2AF" w:rsidR="00B71F0A" w:rsidRPr="000B376B" w:rsidRDefault="00A64870" w:rsidP="00B71F0A">
            <w:pPr>
              <w:spacing w:after="120"/>
              <w:rPr>
                <w:rFonts w:eastAsiaTheme="minorEastAsia"/>
                <w:lang w:val="en-US" w:eastAsia="zh-CN"/>
              </w:rPr>
            </w:pPr>
            <w:r>
              <w:rPr>
                <w:rFonts w:eastAsiaTheme="minorEastAsia"/>
                <w:lang w:val="en-US" w:eastAsia="zh-CN"/>
              </w:rPr>
              <w:t>Intel</w:t>
            </w:r>
          </w:p>
        </w:tc>
        <w:tc>
          <w:tcPr>
            <w:tcW w:w="8395" w:type="dxa"/>
          </w:tcPr>
          <w:p w14:paraId="1871A073" w14:textId="7DB22F52" w:rsidR="00B71F0A" w:rsidRPr="005F066C" w:rsidRDefault="003907B9" w:rsidP="00B71F0A">
            <w:pPr>
              <w:spacing w:after="120"/>
              <w:rPr>
                <w:rFonts w:eastAsiaTheme="minorEastAsia"/>
                <w:color w:val="0070C0"/>
                <w:lang w:val="en-US" w:eastAsia="zh-CN"/>
              </w:rPr>
            </w:pPr>
            <w:r>
              <w:rPr>
                <w:rFonts w:eastAsiaTheme="minorEastAsia"/>
                <w:color w:val="0070C0"/>
                <w:lang w:val="en-US" w:eastAsia="zh-CN"/>
              </w:rPr>
              <w:t>P1 can be agreed.</w:t>
            </w:r>
          </w:p>
        </w:tc>
      </w:tr>
      <w:tr w:rsidR="00993B4F" w:rsidRPr="000B376B" w14:paraId="3A763868" w14:textId="77777777" w:rsidTr="00911CAE">
        <w:tc>
          <w:tcPr>
            <w:tcW w:w="1236" w:type="dxa"/>
          </w:tcPr>
          <w:p w14:paraId="5C22D2A3" w14:textId="58A0230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EF790AE" w14:textId="26BF1731" w:rsidR="00993B4F" w:rsidRPr="000B376B" w:rsidRDefault="00993B4F" w:rsidP="00993B4F">
            <w:pPr>
              <w:spacing w:after="120"/>
              <w:rPr>
                <w:rFonts w:eastAsiaTheme="minorEastAsia"/>
                <w:lang w:val="en-US" w:eastAsia="zh-CN"/>
              </w:rPr>
            </w:pPr>
            <w:r>
              <w:rPr>
                <w:rFonts w:eastAsiaTheme="minorEastAsia"/>
                <w:lang w:val="en-US" w:eastAsia="zh-CN"/>
              </w:rPr>
              <w:t xml:space="preserve">Support proposal 1. </w:t>
            </w:r>
          </w:p>
        </w:tc>
      </w:tr>
      <w:tr w:rsidR="008D50B0" w:rsidRPr="000B376B" w14:paraId="7B6A2847" w14:textId="77777777" w:rsidTr="00911CAE">
        <w:tc>
          <w:tcPr>
            <w:tcW w:w="1236" w:type="dxa"/>
          </w:tcPr>
          <w:p w14:paraId="645EB569" w14:textId="2EA7376A" w:rsidR="008D50B0" w:rsidRPr="000B376B" w:rsidRDefault="008D50B0" w:rsidP="008D50B0">
            <w:pPr>
              <w:spacing w:after="120"/>
              <w:rPr>
                <w:rFonts w:eastAsiaTheme="minorEastAsia"/>
                <w:lang w:val="en-US" w:eastAsia="zh-CN"/>
              </w:rPr>
            </w:pPr>
            <w:r>
              <w:rPr>
                <w:rFonts w:eastAsiaTheme="minorEastAsia"/>
                <w:color w:val="0070C0"/>
                <w:lang w:val="en-US" w:eastAsia="zh-CN"/>
              </w:rPr>
              <w:t>Qualcomm</w:t>
            </w:r>
          </w:p>
        </w:tc>
        <w:tc>
          <w:tcPr>
            <w:tcW w:w="8395" w:type="dxa"/>
          </w:tcPr>
          <w:p w14:paraId="20626FDD" w14:textId="6005A849" w:rsidR="008D50B0" w:rsidRPr="000B376B" w:rsidRDefault="008D50B0" w:rsidP="008D50B0">
            <w:pPr>
              <w:spacing w:after="120"/>
              <w:rPr>
                <w:rFonts w:eastAsiaTheme="minorEastAsia"/>
                <w:lang w:val="en-US" w:eastAsia="zh-CN"/>
              </w:rPr>
            </w:pPr>
            <w:r>
              <w:rPr>
                <w:rFonts w:eastAsiaTheme="minorEastAsia"/>
                <w:color w:val="0070C0"/>
                <w:lang w:val="en-US" w:eastAsia="zh-CN"/>
              </w:rPr>
              <w:t>Based on RAN1’s reply LS, a single PFL applies per PPW.</w:t>
            </w:r>
          </w:p>
        </w:tc>
      </w:tr>
      <w:tr w:rsidR="000A56CF" w:rsidRPr="000B376B" w14:paraId="37B6E4CF" w14:textId="77777777" w:rsidTr="00911CAE">
        <w:tc>
          <w:tcPr>
            <w:tcW w:w="1236" w:type="dxa"/>
          </w:tcPr>
          <w:p w14:paraId="3298386F" w14:textId="5EF4CEED"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14B9D1EB" w14:textId="045314B6" w:rsidR="000A56CF" w:rsidRPr="000B376B" w:rsidRDefault="000A56CF" w:rsidP="000A56CF">
            <w:pPr>
              <w:spacing w:after="120"/>
              <w:rPr>
                <w:rFonts w:eastAsiaTheme="minorEastAsia"/>
                <w:lang w:val="en-US" w:eastAsia="zh-CN"/>
              </w:rPr>
            </w:pPr>
            <w:r>
              <w:rPr>
                <w:rFonts w:eastAsiaTheme="minorEastAsia"/>
                <w:lang w:val="en-US" w:eastAsia="zh-CN"/>
              </w:rPr>
              <w:t xml:space="preserve">Support proposal 1. Proposal is in line with RAN1 agreement on this issue. </w:t>
            </w:r>
          </w:p>
        </w:tc>
      </w:tr>
      <w:tr w:rsidR="003926AB" w:rsidRPr="000B376B" w14:paraId="00BCA9C1" w14:textId="77777777" w:rsidTr="00911CAE">
        <w:tc>
          <w:tcPr>
            <w:tcW w:w="1236" w:type="dxa"/>
          </w:tcPr>
          <w:p w14:paraId="04051BE4" w14:textId="0F240C88" w:rsidR="003926AB" w:rsidRDefault="003926AB" w:rsidP="003926A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30BA4C3" w14:textId="75016497" w:rsidR="003926AB" w:rsidRDefault="003926AB" w:rsidP="003926AB">
            <w:pPr>
              <w:spacing w:after="120"/>
              <w:rPr>
                <w:rFonts w:eastAsiaTheme="minorEastAsia"/>
                <w:lang w:val="en-US" w:eastAsia="zh-CN"/>
              </w:rPr>
            </w:pPr>
            <w:r>
              <w:rPr>
                <w:rFonts w:eastAsiaTheme="minorEastAsia"/>
                <w:lang w:val="en-US" w:eastAsia="zh-CN"/>
              </w:rPr>
              <w:t>Support proposal 1 based on RAN1’s LS.</w:t>
            </w:r>
          </w:p>
        </w:tc>
      </w:tr>
      <w:tr w:rsidR="0078007E" w:rsidRPr="000B376B" w14:paraId="4207D689" w14:textId="77777777" w:rsidTr="00911CAE">
        <w:tc>
          <w:tcPr>
            <w:tcW w:w="1236" w:type="dxa"/>
          </w:tcPr>
          <w:p w14:paraId="5E335A3E" w14:textId="209C56A6"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319DB88" w14:textId="28B4D022" w:rsidR="0078007E" w:rsidRDefault="0078007E" w:rsidP="0078007E">
            <w:pPr>
              <w:spacing w:after="120"/>
              <w:rPr>
                <w:rFonts w:eastAsiaTheme="minorEastAsia"/>
                <w:lang w:val="en-US" w:eastAsia="zh-CN"/>
              </w:rPr>
            </w:pPr>
            <w:r>
              <w:rPr>
                <w:rFonts w:eastAsiaTheme="minorEastAsia"/>
                <w:lang w:val="en-US" w:eastAsia="zh-CN"/>
              </w:rPr>
              <w:t>We understand this issue is related to Issue 1-2-3. Based on the RAN1’s LS, single PFL can be measurement within a PRS processing window. However, it is also possible that multiple PRS processing windows can be activated separately for different PFLs.</w:t>
            </w:r>
          </w:p>
        </w:tc>
      </w:tr>
      <w:tr w:rsidR="0098016F" w:rsidRPr="000B376B" w14:paraId="48E4932D" w14:textId="77777777" w:rsidTr="0098016F">
        <w:tc>
          <w:tcPr>
            <w:tcW w:w="1236" w:type="dxa"/>
          </w:tcPr>
          <w:p w14:paraId="055D9ABD"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7306046C" w14:textId="77777777" w:rsidR="0098016F" w:rsidRPr="000B376B" w:rsidRDefault="0098016F" w:rsidP="00595055">
            <w:pPr>
              <w:spacing w:after="120"/>
              <w:rPr>
                <w:rFonts w:eastAsiaTheme="minorEastAsia"/>
                <w:lang w:val="en-US" w:eastAsia="zh-CN"/>
              </w:rPr>
            </w:pPr>
            <w:r>
              <w:rPr>
                <w:rFonts w:eastAsiaTheme="minorEastAsia"/>
                <w:lang w:val="en-US" w:eastAsia="zh-CN"/>
              </w:rPr>
              <w:t>We support proposal 1.</w:t>
            </w:r>
          </w:p>
        </w:tc>
      </w:tr>
      <w:tr w:rsidR="007112F1" w:rsidRPr="000B376B" w14:paraId="3E58FF7E" w14:textId="77777777" w:rsidTr="0098016F">
        <w:tc>
          <w:tcPr>
            <w:tcW w:w="1236" w:type="dxa"/>
          </w:tcPr>
          <w:p w14:paraId="0ACF008B" w14:textId="7BF5DD8F"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42547D55" w14:textId="2241A0E6" w:rsidR="007112F1" w:rsidRDefault="007112F1" w:rsidP="007112F1">
            <w:pPr>
              <w:spacing w:after="120"/>
              <w:rPr>
                <w:rFonts w:eastAsiaTheme="minorEastAsia"/>
                <w:lang w:val="en-US" w:eastAsia="zh-CN"/>
              </w:rPr>
            </w:pPr>
            <w:r>
              <w:rPr>
                <w:rFonts w:eastAsiaTheme="minorEastAsia"/>
                <w:lang w:val="en-US" w:eastAsia="zh-CN"/>
              </w:rPr>
              <w:t>Support proposal 1.</w:t>
            </w:r>
          </w:p>
        </w:tc>
      </w:tr>
    </w:tbl>
    <w:p w14:paraId="21601350" w14:textId="77777777" w:rsidR="006E3284" w:rsidRPr="000B376B" w:rsidRDefault="006E3284" w:rsidP="000B376B">
      <w:pPr>
        <w:spacing w:after="120"/>
        <w:rPr>
          <w:color w:val="0070C0"/>
          <w:szCs w:val="24"/>
          <w:lang w:eastAsia="zh-CN"/>
        </w:rPr>
      </w:pPr>
    </w:p>
    <w:p w14:paraId="60CB778F" w14:textId="783E7F94" w:rsidR="00AF2199" w:rsidRPr="00805BE8" w:rsidRDefault="00AF2199" w:rsidP="00AF2199">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3</w:t>
      </w:r>
      <w:r w:rsidRPr="00805BE8">
        <w:rPr>
          <w:b/>
          <w:color w:val="0070C0"/>
          <w:u w:val="single"/>
          <w:lang w:eastAsia="ko-KR"/>
        </w:rPr>
        <w:t xml:space="preserve">: </w:t>
      </w:r>
      <w:r>
        <w:rPr>
          <w:b/>
          <w:color w:val="0070C0"/>
          <w:u w:val="single"/>
          <w:lang w:eastAsia="ko-KR"/>
        </w:rPr>
        <w:t xml:space="preserve">Measurement period </w:t>
      </w:r>
      <w:r w:rsidR="007F4C72">
        <w:rPr>
          <w:b/>
          <w:color w:val="0070C0"/>
          <w:u w:val="single"/>
          <w:lang w:eastAsia="ko-KR"/>
        </w:rPr>
        <w:t>for multiple PFLs</w:t>
      </w:r>
    </w:p>
    <w:p w14:paraId="78B6A2B4" w14:textId="77777777" w:rsidR="00AF2199" w:rsidRPr="00805BE8" w:rsidRDefault="00AF2199"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8CD9F7" w14:textId="77777777" w:rsidR="00AF2199" w:rsidRPr="00805BE8" w:rsidRDefault="00AF2199"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01D95DA2" w14:textId="77777777" w:rsidR="009022C7" w:rsidRPr="009022C7" w:rsidRDefault="009022C7" w:rsidP="00441990">
      <w:pPr>
        <w:pStyle w:val="ListParagraph"/>
        <w:numPr>
          <w:ilvl w:val="2"/>
          <w:numId w:val="1"/>
        </w:numPr>
        <w:spacing w:after="120"/>
        <w:ind w:firstLineChars="0"/>
        <w:rPr>
          <w:rFonts w:eastAsia="SimSun"/>
          <w:color w:val="0070C0"/>
          <w:szCs w:val="24"/>
          <w:lang w:eastAsia="zh-CN"/>
        </w:rPr>
      </w:pPr>
      <w:r w:rsidRPr="009022C7">
        <w:rPr>
          <w:rFonts w:eastAsia="SimSun"/>
          <w:color w:val="0070C0"/>
          <w:szCs w:val="24"/>
          <w:lang w:eastAsia="zh-CN"/>
        </w:rPr>
        <w:t>When the UE is configured to measure multiple PFLs without measurement gaps,</w:t>
      </w:r>
    </w:p>
    <w:p w14:paraId="0AE9B266" w14:textId="77777777" w:rsidR="009022C7" w:rsidRPr="009022C7" w:rsidRDefault="009022C7" w:rsidP="00441990">
      <w:pPr>
        <w:pStyle w:val="ListParagraph"/>
        <w:numPr>
          <w:ilvl w:val="2"/>
          <w:numId w:val="1"/>
        </w:numPr>
        <w:spacing w:after="120"/>
        <w:ind w:firstLineChars="0"/>
        <w:rPr>
          <w:rFonts w:eastAsia="SimSun"/>
          <w:color w:val="0070C0"/>
          <w:szCs w:val="24"/>
          <w:lang w:eastAsia="zh-CN"/>
        </w:rPr>
      </w:pPr>
      <w:r w:rsidRPr="009022C7">
        <w:rPr>
          <w:rFonts w:eastAsia="SimSun"/>
          <w:color w:val="0070C0"/>
          <w:szCs w:val="24"/>
          <w:lang w:eastAsia="zh-CN"/>
        </w:rPr>
        <w:t>If the UE supports DL-PRS processing component 2b (N2, T2) on all the activated PPWs. the measurement period is the maximum measurement period across layers</w:t>
      </w:r>
    </w:p>
    <w:p w14:paraId="426D9C6B" w14:textId="77777777" w:rsidR="009022C7" w:rsidRPr="009022C7" w:rsidRDefault="009022C7" w:rsidP="00441990">
      <w:pPr>
        <w:pStyle w:val="ListParagraph"/>
        <w:numPr>
          <w:ilvl w:val="3"/>
          <w:numId w:val="1"/>
        </w:numPr>
        <w:spacing w:after="120"/>
        <w:ind w:firstLineChars="0"/>
        <w:rPr>
          <w:rFonts w:eastAsia="SimSun"/>
          <w:color w:val="0070C0"/>
          <w:szCs w:val="24"/>
          <w:lang w:eastAsia="zh-CN"/>
        </w:rPr>
      </w:pPr>
      <w:r w:rsidRPr="009022C7">
        <w:rPr>
          <w:rFonts w:eastAsia="SimSun"/>
          <w:color w:val="0070C0"/>
          <w:szCs w:val="24"/>
          <w:lang w:eastAsia="zh-CN"/>
        </w:rPr>
        <w:t>The starting point of the measurement period for each PFL would be different depending on the corresponding PPW slot offset (activated PPWs cannot overlap in time)</w:t>
      </w:r>
    </w:p>
    <w:p w14:paraId="02168989" w14:textId="77777777" w:rsidR="009022C7" w:rsidRPr="009022C7" w:rsidRDefault="009022C7" w:rsidP="00441990">
      <w:pPr>
        <w:pStyle w:val="ListParagraph"/>
        <w:numPr>
          <w:ilvl w:val="3"/>
          <w:numId w:val="1"/>
        </w:numPr>
        <w:spacing w:after="120"/>
        <w:ind w:firstLineChars="0"/>
        <w:rPr>
          <w:rFonts w:eastAsia="SimSun"/>
          <w:color w:val="0070C0"/>
          <w:szCs w:val="24"/>
          <w:lang w:eastAsia="zh-CN"/>
        </w:rPr>
      </w:pPr>
      <w:r w:rsidRPr="009022C7">
        <w:rPr>
          <w:rFonts w:eastAsia="SimSun"/>
          <w:color w:val="0070C0"/>
          <w:szCs w:val="24"/>
          <w:lang w:eastAsia="zh-CN"/>
        </w:rPr>
        <w:t>The overall measurement period ends when the measurement periods for all the PFLs have ended.</w:t>
      </w:r>
    </w:p>
    <w:p w14:paraId="517F3208" w14:textId="6B018F82" w:rsidR="009022C7" w:rsidRDefault="009022C7" w:rsidP="00441990">
      <w:pPr>
        <w:pStyle w:val="ListParagraph"/>
        <w:numPr>
          <w:ilvl w:val="2"/>
          <w:numId w:val="1"/>
        </w:numPr>
        <w:spacing w:after="120"/>
        <w:ind w:firstLineChars="0"/>
        <w:rPr>
          <w:rFonts w:eastAsia="SimSun"/>
          <w:color w:val="0070C0"/>
          <w:szCs w:val="24"/>
          <w:lang w:eastAsia="zh-CN"/>
        </w:rPr>
      </w:pPr>
      <w:r w:rsidRPr="009022C7">
        <w:rPr>
          <w:rFonts w:eastAsia="SimSun"/>
          <w:color w:val="0070C0"/>
          <w:szCs w:val="24"/>
          <w:lang w:eastAsia="zh-CN"/>
        </w:rPr>
        <w:t>Otherwise, the measurement period requirement is based on the sum-approach as for measurements within gap.</w:t>
      </w:r>
    </w:p>
    <w:p w14:paraId="35EB6C08" w14:textId="7538F33E" w:rsidR="0009097E" w:rsidRDefault="0009097E"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1134BD">
        <w:rPr>
          <w:rFonts w:eastAsia="SimSun"/>
          <w:color w:val="0070C0"/>
          <w:szCs w:val="24"/>
          <w:lang w:eastAsia="zh-CN"/>
        </w:rPr>
        <w:t>2</w:t>
      </w:r>
      <w:r w:rsidRPr="00805BE8">
        <w:rPr>
          <w:rFonts w:eastAsia="SimSun"/>
          <w:color w:val="0070C0"/>
          <w:szCs w:val="24"/>
          <w:lang w:eastAsia="zh-CN"/>
        </w:rPr>
        <w:t xml:space="preserve">: </w:t>
      </w:r>
      <w:r w:rsidR="001134BD">
        <w:rPr>
          <w:rFonts w:eastAsia="SimSun"/>
          <w:color w:val="0070C0"/>
          <w:szCs w:val="24"/>
          <w:lang w:eastAsia="zh-CN"/>
        </w:rPr>
        <w:t>HW</w:t>
      </w:r>
    </w:p>
    <w:p w14:paraId="39A07FE4" w14:textId="77777777" w:rsidR="008750EA" w:rsidRPr="008750EA" w:rsidRDefault="008750EA" w:rsidP="00441990">
      <w:pPr>
        <w:pStyle w:val="ListParagraph"/>
        <w:numPr>
          <w:ilvl w:val="2"/>
          <w:numId w:val="1"/>
        </w:numPr>
        <w:spacing w:after="120"/>
        <w:ind w:firstLineChars="0"/>
        <w:rPr>
          <w:rFonts w:eastAsia="SimSun"/>
          <w:color w:val="0070C0"/>
          <w:szCs w:val="24"/>
          <w:lang w:eastAsia="zh-CN"/>
        </w:rPr>
      </w:pPr>
      <w:r w:rsidRPr="008750EA">
        <w:rPr>
          <w:rFonts w:eastAsia="SimSun"/>
          <w:color w:val="0070C0"/>
          <w:szCs w:val="24"/>
          <w:lang w:eastAsia="zh-CN"/>
        </w:rPr>
        <w:lastRenderedPageBreak/>
        <w:t>If there are more than one PFLs within an active BWP, it is up to UE implementation to choose one PFL to measure, and no measurement requirements would apply.</w:t>
      </w:r>
    </w:p>
    <w:p w14:paraId="5D571A2E" w14:textId="24273585" w:rsidR="008750EA" w:rsidRPr="008750EA" w:rsidRDefault="008750EA" w:rsidP="00441990">
      <w:pPr>
        <w:pStyle w:val="ListParagraph"/>
        <w:numPr>
          <w:ilvl w:val="2"/>
          <w:numId w:val="1"/>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71943412" w14:textId="77777777" w:rsidR="008750EA" w:rsidRPr="008750EA" w:rsidRDefault="008750EA" w:rsidP="00441990">
      <w:pPr>
        <w:pStyle w:val="ListParagraph"/>
        <w:numPr>
          <w:ilvl w:val="3"/>
          <w:numId w:val="1"/>
        </w:numPr>
        <w:spacing w:after="120"/>
        <w:ind w:firstLineChars="0"/>
        <w:rPr>
          <w:rFonts w:eastAsia="SimSun"/>
          <w:color w:val="0070C0"/>
          <w:szCs w:val="24"/>
          <w:lang w:eastAsia="zh-CN"/>
        </w:rPr>
      </w:pPr>
      <w:r w:rsidRPr="008750EA">
        <w:rPr>
          <w:rFonts w:eastAsia="SimSun"/>
          <w:color w:val="0070C0"/>
          <w:szCs w:val="24"/>
          <w:lang w:eastAsia="zh-CN"/>
        </w:rPr>
        <w:t>sum(Tmeas,i) + (L-1)*max(Teffect,i), if multiple PFLs are in Case 1 (same as measurement within MG)</w:t>
      </w:r>
    </w:p>
    <w:p w14:paraId="0C174E27" w14:textId="143E84B2" w:rsidR="008750EA" w:rsidRPr="008750EA" w:rsidRDefault="008750EA" w:rsidP="00441990">
      <w:pPr>
        <w:pStyle w:val="ListParagraph"/>
        <w:numPr>
          <w:ilvl w:val="3"/>
          <w:numId w:val="1"/>
        </w:numPr>
        <w:spacing w:after="120"/>
        <w:ind w:firstLineChars="0"/>
        <w:rPr>
          <w:rFonts w:eastAsia="SimSun"/>
          <w:color w:val="0070C0"/>
          <w:szCs w:val="24"/>
          <w:lang w:eastAsia="zh-CN"/>
        </w:rPr>
      </w:pPr>
      <w:r w:rsidRPr="008750EA">
        <w:rPr>
          <w:rFonts w:eastAsia="SimSun"/>
          <w:color w:val="0070C0"/>
          <w:szCs w:val="24"/>
          <w:lang w:eastAsia="zh-CN"/>
        </w:rPr>
        <w:t>max(Tmeas,i + Tuncertainty,i), if multiple PFLs are in Case 2, where Tuncertainty,i is the time from the start of the first PPW occasion for PFL#i to the start of measurement period.</w:t>
      </w:r>
    </w:p>
    <w:p w14:paraId="4FD6B828" w14:textId="77777777" w:rsidR="00AF2199" w:rsidRPr="00805BE8" w:rsidRDefault="00AF2199"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647E8C" w14:textId="037303B7" w:rsidR="001F227D" w:rsidRPr="00AF2199" w:rsidRDefault="00AF2199"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13CE2E12" w14:textId="77777777" w:rsidTr="00911CAE">
        <w:tc>
          <w:tcPr>
            <w:tcW w:w="1236" w:type="dxa"/>
          </w:tcPr>
          <w:p w14:paraId="7E74BB21"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F3BCA56"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6F69E790" w14:textId="77777777" w:rsidTr="00911CAE">
        <w:tc>
          <w:tcPr>
            <w:tcW w:w="1236" w:type="dxa"/>
          </w:tcPr>
          <w:p w14:paraId="67CA206F" w14:textId="5E50E9A5" w:rsidR="000B376B" w:rsidRPr="000B376B" w:rsidRDefault="0018735F"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4B2F7E" w14:textId="1FCF8415" w:rsidR="000B376B" w:rsidRPr="000B376B" w:rsidRDefault="0018735F" w:rsidP="00911CAE">
            <w:pPr>
              <w:spacing w:after="120"/>
              <w:rPr>
                <w:rFonts w:eastAsiaTheme="minorEastAsia"/>
                <w:lang w:val="en-US" w:eastAsia="zh-CN"/>
              </w:rPr>
            </w:pPr>
            <w:r>
              <w:rPr>
                <w:rFonts w:eastAsiaTheme="minorEastAsia"/>
                <w:lang w:val="en-US" w:eastAsia="zh-CN"/>
              </w:rPr>
              <w:t xml:space="preserve">We support to define </w:t>
            </w:r>
            <w:r w:rsidRPr="0018735F">
              <w:rPr>
                <w:rFonts w:eastAsiaTheme="minorEastAsia"/>
                <w:lang w:val="en-US" w:eastAsia="zh-CN"/>
              </w:rPr>
              <w:t>requirements for multiple PFLs</w:t>
            </w:r>
            <w:r>
              <w:rPr>
                <w:rFonts w:eastAsiaTheme="minorEastAsia"/>
                <w:lang w:val="en-US" w:eastAsia="zh-CN"/>
              </w:rPr>
              <w:t xml:space="preserve">. </w:t>
            </w:r>
            <w:r w:rsidR="000532AF">
              <w:rPr>
                <w:rFonts w:eastAsiaTheme="minorEastAsia"/>
                <w:lang w:val="en-US" w:eastAsia="zh-CN"/>
              </w:rPr>
              <w:t>And Proposal 1 and Proposal 2 are similar. F</w:t>
            </w:r>
            <w:r>
              <w:rPr>
                <w:rFonts w:eastAsiaTheme="minorEastAsia"/>
                <w:lang w:val="en-US" w:eastAsia="zh-CN"/>
              </w:rPr>
              <w:t xml:space="preserve">or the case with </w:t>
            </w:r>
            <w:r w:rsidR="000532AF" w:rsidRPr="000532AF">
              <w:rPr>
                <w:rFonts w:eastAsiaTheme="minorEastAsia"/>
                <w:lang w:val="en-US" w:eastAsia="zh-CN"/>
              </w:rPr>
              <w:t>(N2, T2)</w:t>
            </w:r>
            <w:r w:rsidR="000532AF">
              <w:rPr>
                <w:rFonts w:eastAsiaTheme="minorEastAsia"/>
                <w:lang w:val="en-US" w:eastAsia="zh-CN"/>
              </w:rPr>
              <w:t xml:space="preserve">, </w:t>
            </w:r>
            <w:r w:rsidR="000532AF" w:rsidRPr="000532AF">
              <w:rPr>
                <w:rFonts w:eastAsiaTheme="minorEastAsia"/>
                <w:lang w:val="en-US" w:eastAsia="zh-CN"/>
              </w:rPr>
              <w:t>the measurement period is the maximum measurement period across layers</w:t>
            </w:r>
            <w:r w:rsidR="000532AF">
              <w:rPr>
                <w:rFonts w:eastAsiaTheme="minorEastAsia"/>
                <w:lang w:val="en-US" w:eastAsia="zh-CN"/>
              </w:rPr>
              <w:t xml:space="preserve">. For the case with (N, T), </w:t>
            </w:r>
            <w:r w:rsidR="000532AF" w:rsidRPr="000532AF">
              <w:rPr>
                <w:rFonts w:eastAsiaTheme="minorEastAsia"/>
                <w:lang w:val="en-US" w:eastAsia="zh-CN"/>
              </w:rPr>
              <w:t xml:space="preserve">sum-approach </w:t>
            </w:r>
            <w:r w:rsidR="005A4AE4">
              <w:rPr>
                <w:rFonts w:eastAsiaTheme="minorEastAsia"/>
                <w:lang w:val="en-US" w:eastAsia="zh-CN"/>
              </w:rPr>
              <w:t xml:space="preserve">is used. </w:t>
            </w:r>
            <w:r w:rsidR="000532AF">
              <w:rPr>
                <w:rFonts w:eastAsiaTheme="minorEastAsia"/>
                <w:lang w:val="en-US" w:eastAsia="zh-CN"/>
              </w:rPr>
              <w:t xml:space="preserve">Generally, we are OK with this approach. </w:t>
            </w:r>
          </w:p>
        </w:tc>
      </w:tr>
      <w:tr w:rsidR="00B71F0A" w:rsidRPr="000B376B" w14:paraId="1E572010" w14:textId="77777777" w:rsidTr="00911CAE">
        <w:tc>
          <w:tcPr>
            <w:tcW w:w="1236" w:type="dxa"/>
          </w:tcPr>
          <w:p w14:paraId="4CE563A4" w14:textId="11F4D197"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1957F5" w14:textId="77777777" w:rsidR="00B71F0A" w:rsidRDefault="00B71F0A" w:rsidP="00B71F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more discussion is needed. </w:t>
            </w:r>
          </w:p>
          <w:p w14:paraId="7F50447E" w14:textId="77777777" w:rsidR="00B71F0A" w:rsidRDefault="00B71F0A" w:rsidP="00B71F0A">
            <w:pPr>
              <w:spacing w:after="120"/>
              <w:rPr>
                <w:rFonts w:eastAsiaTheme="minorEastAsia"/>
                <w:lang w:val="en-US" w:eastAsia="zh-CN"/>
              </w:rPr>
            </w:pPr>
            <w:r>
              <w:rPr>
                <w:rFonts w:eastAsiaTheme="minorEastAsia"/>
                <w:lang w:val="en-US" w:eastAsia="zh-CN"/>
              </w:rPr>
              <w:t>When all the PFLs are measured based on {N2,T2}, P1 and P2 are effectively same, i.e. both are based on the max approach.</w:t>
            </w:r>
          </w:p>
          <w:p w14:paraId="45608498" w14:textId="77777777" w:rsidR="00B71F0A" w:rsidRPr="00382B41" w:rsidRDefault="00B71F0A" w:rsidP="00B71F0A">
            <w:pPr>
              <w:spacing w:after="120"/>
              <w:rPr>
                <w:rFonts w:eastAsiaTheme="minorEastAsia"/>
                <w:lang w:val="en-US" w:eastAsia="zh-CN"/>
              </w:rPr>
            </w:pPr>
            <w:r>
              <w:rPr>
                <w:rFonts w:eastAsiaTheme="minorEastAsia"/>
                <w:lang w:val="en-US" w:eastAsia="zh-CN"/>
              </w:rPr>
              <w:t>When all the PFLs are measured based on {N,T}, P2 suggests to use sum approach which is same as existing requirements, and we assume this is also the intention of P1.</w:t>
            </w:r>
          </w:p>
          <w:p w14:paraId="22CB8793" w14:textId="5D8C3DEA" w:rsidR="00B71F0A" w:rsidRDefault="00B71F0A" w:rsidP="00B71F0A">
            <w:pPr>
              <w:spacing w:after="120"/>
              <w:rPr>
                <w:rFonts w:eastAsiaTheme="minorEastAsia"/>
                <w:lang w:val="en-US" w:eastAsia="zh-CN"/>
              </w:rPr>
            </w:pPr>
            <w:r>
              <w:rPr>
                <w:rFonts w:eastAsiaTheme="minorEastAsia"/>
                <w:lang w:val="en-US" w:eastAsia="zh-CN"/>
              </w:rPr>
              <w:t xml:space="preserve">The issue is the case when some PFLs are measured based on {N,T} and others are measured based on {N2,T2}. If RAN4 is to define requirements for this case, we understand that the PFLs that are measured based on {N2,T2} can be regarded as a single PFL because the processing time is limited within PPW, so instead of summing up the delay for all PFLs, the total delay can be defined as the sum among those PFLs that are measured based on {N,T} then plus the maximum among those PFLs that are measured based on {N2,T2}. </w:t>
            </w:r>
          </w:p>
          <w:p w14:paraId="751CC966" w14:textId="77777777" w:rsidR="00B71F0A" w:rsidRDefault="00B71F0A" w:rsidP="00B71F0A">
            <w:pPr>
              <w:spacing w:after="120"/>
              <w:rPr>
                <w:rFonts w:eastAsiaTheme="minorEastAsia"/>
                <w:lang w:val="en-US" w:eastAsia="zh-CN"/>
              </w:rPr>
            </w:pPr>
            <w:r>
              <w:rPr>
                <w:rFonts w:eastAsiaTheme="minorEastAsia"/>
                <w:lang w:val="en-US" w:eastAsia="zh-CN"/>
              </w:rPr>
              <w:t xml:space="preserve">Based on above, we updated P2 as follows with the changes to P2 are </w:t>
            </w:r>
            <w:r w:rsidRPr="00382B41">
              <w:rPr>
                <w:rFonts w:eastAsiaTheme="minorEastAsia"/>
                <w:highlight w:val="yellow"/>
                <w:lang w:val="en-US" w:eastAsia="zh-CN"/>
              </w:rPr>
              <w:t>highlighted</w:t>
            </w:r>
            <w:r>
              <w:rPr>
                <w:rFonts w:eastAsiaTheme="minorEastAsia"/>
                <w:lang w:val="en-US" w:eastAsia="zh-CN"/>
              </w:rPr>
              <w:t>.</w:t>
            </w:r>
          </w:p>
          <w:p w14:paraId="6C673454" w14:textId="77777777" w:rsidR="00B71F0A" w:rsidRPr="008750EA" w:rsidRDefault="00B71F0A" w:rsidP="00441990">
            <w:pPr>
              <w:pStyle w:val="ListParagraph"/>
              <w:numPr>
                <w:ilvl w:val="0"/>
                <w:numId w:val="1"/>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4E4F7878" w14:textId="77777777" w:rsidR="00B71F0A" w:rsidRPr="008750EA" w:rsidRDefault="00B71F0A" w:rsidP="00441990">
            <w:pPr>
              <w:pStyle w:val="ListParagraph"/>
              <w:numPr>
                <w:ilvl w:val="1"/>
                <w:numId w:val="1"/>
              </w:numPr>
              <w:spacing w:after="120"/>
              <w:ind w:firstLineChars="0"/>
              <w:rPr>
                <w:rFonts w:eastAsia="SimSun"/>
                <w:color w:val="0070C0"/>
                <w:szCs w:val="24"/>
                <w:lang w:eastAsia="zh-CN"/>
              </w:rPr>
            </w:pPr>
            <w:r w:rsidRPr="008750EA">
              <w:rPr>
                <w:rFonts w:eastAsia="SimSun"/>
                <w:color w:val="0070C0"/>
                <w:szCs w:val="24"/>
                <w:lang w:eastAsia="zh-CN"/>
              </w:rPr>
              <w:t xml:space="preserve">sum(Tmeas,i) + (L-1)*max(Teffect,i), if </w:t>
            </w:r>
            <w:r w:rsidRPr="00382B41">
              <w:rPr>
                <w:rFonts w:eastAsia="SimSun"/>
                <w:color w:val="0070C0"/>
                <w:szCs w:val="24"/>
                <w:highlight w:val="yellow"/>
                <w:lang w:eastAsia="zh-CN"/>
              </w:rPr>
              <w:t>all</w:t>
            </w:r>
            <w:r w:rsidRPr="008750EA">
              <w:rPr>
                <w:rFonts w:eastAsia="SimSun"/>
                <w:color w:val="0070C0"/>
                <w:szCs w:val="24"/>
                <w:lang w:eastAsia="zh-CN"/>
              </w:rPr>
              <w:t xml:space="preserve"> PFLs are in Case 1 (same as measurement within MG)</w:t>
            </w:r>
          </w:p>
          <w:p w14:paraId="59CD7A78" w14:textId="77777777" w:rsidR="00B71F0A" w:rsidRDefault="00B71F0A" w:rsidP="00441990">
            <w:pPr>
              <w:pStyle w:val="ListParagraph"/>
              <w:numPr>
                <w:ilvl w:val="1"/>
                <w:numId w:val="1"/>
              </w:numPr>
              <w:spacing w:after="120"/>
              <w:ind w:firstLineChars="0"/>
              <w:rPr>
                <w:rFonts w:eastAsia="SimSun"/>
                <w:color w:val="0070C0"/>
                <w:szCs w:val="24"/>
                <w:lang w:eastAsia="zh-CN"/>
              </w:rPr>
            </w:pPr>
            <w:r w:rsidRPr="008750EA">
              <w:rPr>
                <w:rFonts w:eastAsia="SimSun"/>
                <w:color w:val="0070C0"/>
                <w:szCs w:val="24"/>
                <w:lang w:eastAsia="zh-CN"/>
              </w:rPr>
              <w:t xml:space="preserve">max(Tmeas,i + Tuncertainty,i), if </w:t>
            </w:r>
            <w:r w:rsidRPr="00382B41">
              <w:rPr>
                <w:rFonts w:eastAsia="SimSun"/>
                <w:color w:val="0070C0"/>
                <w:szCs w:val="24"/>
                <w:highlight w:val="yellow"/>
                <w:lang w:eastAsia="zh-CN"/>
              </w:rPr>
              <w:t>all</w:t>
            </w:r>
            <w:r w:rsidRPr="008750EA">
              <w:rPr>
                <w:rFonts w:eastAsia="SimSun"/>
                <w:color w:val="0070C0"/>
                <w:szCs w:val="24"/>
                <w:lang w:eastAsia="zh-CN"/>
              </w:rPr>
              <w:t xml:space="preserve"> PFLs are in Case 2, where Tuncertainty,i is the time from the start of the first PPW occasion for PFL#i to the start of measurement period.</w:t>
            </w:r>
          </w:p>
          <w:p w14:paraId="3AE0367E" w14:textId="77777777" w:rsidR="00B71F0A" w:rsidRPr="00382B41" w:rsidRDefault="00B71F0A" w:rsidP="00441990">
            <w:pPr>
              <w:pStyle w:val="ListParagraph"/>
              <w:numPr>
                <w:ilvl w:val="1"/>
                <w:numId w:val="1"/>
              </w:numPr>
              <w:spacing w:after="120"/>
              <w:ind w:firstLineChars="0"/>
              <w:rPr>
                <w:rFonts w:eastAsia="SimSun"/>
                <w:color w:val="0070C0"/>
                <w:szCs w:val="24"/>
                <w:lang w:eastAsia="zh-CN"/>
              </w:rPr>
            </w:pPr>
            <w:r w:rsidRPr="00382B41">
              <w:rPr>
                <w:rFonts w:eastAsia="SimSun"/>
                <w:color w:val="0070C0"/>
                <w:szCs w:val="24"/>
                <w:highlight w:val="yellow"/>
                <w:lang w:eastAsia="zh-CN"/>
              </w:rPr>
              <w:t>sum(Tmeas,i) + max(Tmeas,j + Tuncertainty,j) + (L-1)*max(Teffect), if some PFLs are in Case 1 and others are in Case 2.</w:t>
            </w:r>
            <w:r w:rsidRPr="00382B41">
              <w:rPr>
                <w:rFonts w:eastAsia="SimSun"/>
                <w:color w:val="0070C0"/>
                <w:szCs w:val="24"/>
                <w:lang w:eastAsia="zh-CN"/>
              </w:rPr>
              <w:t xml:space="preserve"> </w:t>
            </w:r>
          </w:p>
          <w:p w14:paraId="172C6CD0" w14:textId="77777777" w:rsidR="00B71F0A" w:rsidRPr="000B376B" w:rsidRDefault="00B71F0A" w:rsidP="00B71F0A">
            <w:pPr>
              <w:spacing w:after="120"/>
              <w:rPr>
                <w:rFonts w:eastAsiaTheme="minorEastAsia"/>
                <w:lang w:val="en-US" w:eastAsia="zh-CN"/>
              </w:rPr>
            </w:pPr>
          </w:p>
        </w:tc>
      </w:tr>
      <w:tr w:rsidR="00B71F0A" w:rsidRPr="000B376B" w14:paraId="19379062" w14:textId="77777777" w:rsidTr="00911CAE">
        <w:tc>
          <w:tcPr>
            <w:tcW w:w="1236" w:type="dxa"/>
          </w:tcPr>
          <w:p w14:paraId="0F75B7A5" w14:textId="015609EA" w:rsidR="00B71F0A" w:rsidRPr="000B376B" w:rsidRDefault="00312138" w:rsidP="00B71F0A">
            <w:pPr>
              <w:spacing w:after="120"/>
              <w:rPr>
                <w:rFonts w:eastAsiaTheme="minorEastAsia"/>
                <w:lang w:val="en-US" w:eastAsia="zh-CN"/>
              </w:rPr>
            </w:pPr>
            <w:r>
              <w:rPr>
                <w:rFonts w:eastAsiaTheme="minorEastAsia"/>
                <w:lang w:val="en-US" w:eastAsia="zh-CN"/>
              </w:rPr>
              <w:t>Intel</w:t>
            </w:r>
          </w:p>
        </w:tc>
        <w:tc>
          <w:tcPr>
            <w:tcW w:w="8395" w:type="dxa"/>
          </w:tcPr>
          <w:p w14:paraId="23F3B500" w14:textId="77777777" w:rsidR="00312138" w:rsidRDefault="00312138" w:rsidP="00312138">
            <w:pPr>
              <w:spacing w:after="120"/>
              <w:rPr>
                <w:rFonts w:eastAsiaTheme="minorEastAsia"/>
                <w:color w:val="0070C0"/>
                <w:lang w:val="en-US" w:eastAsia="zh-CN"/>
              </w:rPr>
            </w:pPr>
            <w:r>
              <w:rPr>
                <w:rFonts w:eastAsiaTheme="minorEastAsia"/>
                <w:color w:val="0070C0"/>
                <w:lang w:val="en-US" w:eastAsia="zh-CN"/>
              </w:rPr>
              <w:t>The common part of P1 and P2 below can be acceptable for us.</w:t>
            </w:r>
          </w:p>
          <w:p w14:paraId="577376CC" w14:textId="77777777" w:rsidR="00312138" w:rsidRPr="008750EA" w:rsidRDefault="00312138" w:rsidP="00441990">
            <w:pPr>
              <w:pStyle w:val="ListParagraph"/>
              <w:numPr>
                <w:ilvl w:val="2"/>
                <w:numId w:val="1"/>
              </w:numPr>
              <w:spacing w:after="120"/>
              <w:ind w:firstLineChars="0"/>
              <w:rPr>
                <w:rFonts w:eastAsia="SimSun"/>
                <w:color w:val="0070C0"/>
                <w:szCs w:val="24"/>
                <w:lang w:eastAsia="zh-CN"/>
              </w:rPr>
            </w:pPr>
            <w:r>
              <w:rPr>
                <w:rFonts w:eastAsiaTheme="minorEastAsia"/>
                <w:color w:val="0070C0"/>
                <w:lang w:val="en-US" w:eastAsia="zh-CN"/>
              </w:rPr>
              <w:t>“</w:t>
            </w:r>
            <w:r w:rsidRPr="008750EA">
              <w:rPr>
                <w:rFonts w:eastAsia="SimSun"/>
                <w:color w:val="0070C0"/>
                <w:szCs w:val="24"/>
                <w:lang w:eastAsia="zh-CN"/>
              </w:rPr>
              <w:t xml:space="preserve">Define requirements for multiple PFLs as </w:t>
            </w:r>
          </w:p>
          <w:p w14:paraId="03A159FD" w14:textId="77777777" w:rsidR="00312138" w:rsidRPr="008750EA" w:rsidRDefault="00312138" w:rsidP="00441990">
            <w:pPr>
              <w:pStyle w:val="ListParagraph"/>
              <w:numPr>
                <w:ilvl w:val="3"/>
                <w:numId w:val="1"/>
              </w:numPr>
              <w:spacing w:after="120"/>
              <w:ind w:firstLineChars="0"/>
              <w:rPr>
                <w:rFonts w:eastAsia="SimSun"/>
                <w:color w:val="0070C0"/>
                <w:szCs w:val="24"/>
                <w:lang w:eastAsia="zh-CN"/>
              </w:rPr>
            </w:pPr>
            <w:r w:rsidRPr="008750EA">
              <w:rPr>
                <w:rFonts w:eastAsia="SimSun"/>
                <w:color w:val="0070C0"/>
                <w:szCs w:val="24"/>
                <w:lang w:eastAsia="zh-CN"/>
              </w:rPr>
              <w:t>max(Tmeas,i + Tuncertainty,i), if multiple PFLs are in Case 2, where Tuncertainty,i is the time from the start of the first PPW occasion for PFL#i to the start of measurement period.</w:t>
            </w:r>
          </w:p>
          <w:p w14:paraId="3212E067" w14:textId="77777777" w:rsidR="00B71F0A" w:rsidRPr="005F066C" w:rsidRDefault="00B71F0A" w:rsidP="00B71F0A">
            <w:pPr>
              <w:spacing w:after="120"/>
              <w:rPr>
                <w:rFonts w:eastAsiaTheme="minorEastAsia"/>
                <w:lang w:eastAsia="zh-CN"/>
              </w:rPr>
            </w:pPr>
          </w:p>
        </w:tc>
      </w:tr>
      <w:tr w:rsidR="00993B4F" w:rsidRPr="000B376B" w14:paraId="22ED1693" w14:textId="77777777" w:rsidTr="00911CAE">
        <w:tc>
          <w:tcPr>
            <w:tcW w:w="1236" w:type="dxa"/>
          </w:tcPr>
          <w:p w14:paraId="03AAC597" w14:textId="7BE0593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96AD7FE" w14:textId="32C8D16A" w:rsidR="00993B4F" w:rsidRPr="000B376B" w:rsidRDefault="00993B4F" w:rsidP="00993B4F">
            <w:pPr>
              <w:spacing w:after="120"/>
              <w:rPr>
                <w:rFonts w:eastAsiaTheme="minorEastAsia"/>
                <w:lang w:val="en-US" w:eastAsia="zh-CN"/>
              </w:rPr>
            </w:pPr>
            <w:r>
              <w:rPr>
                <w:rFonts w:eastAsiaTheme="minorEastAsia"/>
                <w:lang w:val="en-US" w:eastAsia="zh-CN"/>
              </w:rPr>
              <w:t xml:space="preserve">We think the measurement requirements without gap should be defined based on capability {N2,T2} or {N,T}. And the case Huawei mentioned that some PFLs are based on {N2,T2} and others are based on {N,T}should be corner case and need not to considered. </w:t>
            </w:r>
          </w:p>
        </w:tc>
      </w:tr>
      <w:tr w:rsidR="00222E56" w:rsidRPr="000B376B" w14:paraId="4428FC90" w14:textId="77777777" w:rsidTr="00911CAE">
        <w:tc>
          <w:tcPr>
            <w:tcW w:w="1236" w:type="dxa"/>
          </w:tcPr>
          <w:p w14:paraId="7C87BD12" w14:textId="4B361F61" w:rsidR="00222E56" w:rsidRPr="000B376B" w:rsidRDefault="00222E56" w:rsidP="00222E56">
            <w:pPr>
              <w:spacing w:after="120"/>
              <w:rPr>
                <w:rFonts w:eastAsiaTheme="minorEastAsia"/>
                <w:lang w:val="en-US" w:eastAsia="zh-CN"/>
              </w:rPr>
            </w:pPr>
            <w:r>
              <w:rPr>
                <w:rFonts w:eastAsiaTheme="minorEastAsia"/>
                <w:color w:val="0070C0"/>
                <w:lang w:val="en-US" w:eastAsia="zh-CN"/>
              </w:rPr>
              <w:t>Qualcomm</w:t>
            </w:r>
          </w:p>
        </w:tc>
        <w:tc>
          <w:tcPr>
            <w:tcW w:w="8395" w:type="dxa"/>
          </w:tcPr>
          <w:p w14:paraId="765E97EA" w14:textId="77777777" w:rsidR="00222E56" w:rsidRDefault="00222E56" w:rsidP="00222E56">
            <w:pPr>
              <w:spacing w:after="120"/>
              <w:rPr>
                <w:rFonts w:eastAsiaTheme="minorEastAsia"/>
                <w:color w:val="0070C0"/>
                <w:lang w:val="en-US" w:eastAsia="zh-CN"/>
              </w:rPr>
            </w:pPr>
            <w:r>
              <w:rPr>
                <w:rFonts w:eastAsiaTheme="minorEastAsia"/>
                <w:color w:val="0070C0"/>
                <w:lang w:val="en-US" w:eastAsia="zh-CN"/>
              </w:rPr>
              <w:t>The two proposals are well aligned. Basically, if it can be guaranteed that measurements in each PFL are multiplexed in time, without overlap, then we think it is possible to redefine measurement period requirement as the maximum period across the individual PFLs. However, for that to be true this part from Proposal 1 is necessary: “</w:t>
            </w:r>
            <w:r w:rsidRPr="009022C7">
              <w:rPr>
                <w:rFonts w:eastAsia="SimSun"/>
                <w:color w:val="0070C0"/>
                <w:szCs w:val="24"/>
                <w:lang w:eastAsia="zh-CN"/>
              </w:rPr>
              <w:t xml:space="preserve">If the UE supports DL-PRS processing component 2b (N2, T2) on </w:t>
            </w:r>
            <w:r>
              <w:rPr>
                <w:rFonts w:eastAsia="SimSun"/>
                <w:color w:val="0070C0"/>
                <w:szCs w:val="24"/>
                <w:lang w:eastAsia="zh-CN"/>
              </w:rPr>
              <w:lastRenderedPageBreak/>
              <w:t>*</w:t>
            </w:r>
            <w:r w:rsidRPr="009022C7">
              <w:rPr>
                <w:rFonts w:eastAsia="SimSun"/>
                <w:color w:val="0070C0"/>
                <w:szCs w:val="24"/>
                <w:lang w:eastAsia="zh-CN"/>
              </w:rPr>
              <w:t>all</w:t>
            </w:r>
            <w:r>
              <w:rPr>
                <w:rFonts w:eastAsia="SimSun"/>
                <w:color w:val="0070C0"/>
                <w:szCs w:val="24"/>
                <w:lang w:eastAsia="zh-CN"/>
              </w:rPr>
              <w:t>*</w:t>
            </w:r>
            <w:r w:rsidRPr="009022C7">
              <w:rPr>
                <w:rFonts w:eastAsia="SimSun"/>
                <w:color w:val="0070C0"/>
                <w:szCs w:val="24"/>
                <w:lang w:eastAsia="zh-CN"/>
              </w:rPr>
              <w:t xml:space="preserve"> the activated PPWs.</w:t>
            </w:r>
            <w:r>
              <w:rPr>
                <w:rFonts w:eastAsiaTheme="minorEastAsia"/>
                <w:color w:val="0070C0"/>
                <w:lang w:val="en-US" w:eastAsia="zh-CN"/>
              </w:rPr>
              <w:t>” It is needed because the UE can report a different PRS processing capability (component 2a or component 2b) for each PPW.</w:t>
            </w:r>
          </w:p>
          <w:p w14:paraId="25F6D762" w14:textId="77777777" w:rsidR="00222E56" w:rsidRDefault="00222E56" w:rsidP="00222E56">
            <w:pPr>
              <w:spacing w:after="120"/>
              <w:rPr>
                <w:rFonts w:eastAsiaTheme="minorEastAsia"/>
                <w:color w:val="0070C0"/>
                <w:lang w:val="en-US" w:eastAsia="zh-CN"/>
              </w:rPr>
            </w:pPr>
            <w:r>
              <w:rPr>
                <w:rFonts w:eastAsiaTheme="minorEastAsia"/>
                <w:color w:val="0070C0"/>
                <w:lang w:val="en-US" w:eastAsia="zh-CN"/>
              </w:rPr>
              <w:t xml:space="preserve">The formula for the requirement could be </w:t>
            </w:r>
            <w:r w:rsidRPr="008750EA">
              <w:rPr>
                <w:rFonts w:eastAsia="SimSun"/>
                <w:color w:val="0070C0"/>
                <w:szCs w:val="24"/>
                <w:lang w:eastAsia="zh-CN"/>
              </w:rPr>
              <w:t>max(Tmeas,i + Tuncertainty,i)</w:t>
            </w:r>
            <w:r>
              <w:rPr>
                <w:rFonts w:eastAsia="SimSun"/>
                <w:color w:val="0070C0"/>
                <w:szCs w:val="24"/>
                <w:lang w:eastAsia="zh-CN"/>
              </w:rPr>
              <w:t xml:space="preserve">, </w:t>
            </w:r>
            <w:r>
              <w:rPr>
                <w:rFonts w:eastAsiaTheme="minorEastAsia"/>
                <w:color w:val="0070C0"/>
                <w:lang w:val="en-US" w:eastAsia="zh-CN"/>
              </w:rPr>
              <w:t xml:space="preserve">from Proposal 2, with </w:t>
            </w:r>
            <w:r w:rsidRPr="008750EA">
              <w:rPr>
                <w:rFonts w:eastAsia="SimSun"/>
                <w:color w:val="0070C0"/>
                <w:szCs w:val="24"/>
                <w:lang w:eastAsia="zh-CN"/>
              </w:rPr>
              <w:t>Tuncertainty,i</w:t>
            </w:r>
            <w:r>
              <w:rPr>
                <w:rFonts w:eastAsiaTheme="minorEastAsia"/>
                <w:color w:val="0070C0"/>
                <w:lang w:val="en-US" w:eastAsia="zh-CN"/>
              </w:rPr>
              <w:t xml:space="preserve">  = PPWRPi – PPWLi. This is assuming all PPWs are activated by the time the UE receives the location request. The measurement period can be longer if any PPWs are activated while the UE is already performing measurements.</w:t>
            </w:r>
          </w:p>
          <w:p w14:paraId="7E6D5A2A" w14:textId="09B18952" w:rsidR="00222E56" w:rsidRPr="000B376B" w:rsidRDefault="00222E56" w:rsidP="00222E56">
            <w:pPr>
              <w:spacing w:after="120"/>
              <w:rPr>
                <w:rFonts w:eastAsiaTheme="minorEastAsia"/>
                <w:lang w:val="en-US" w:eastAsia="zh-CN"/>
              </w:rPr>
            </w:pPr>
            <w:r>
              <w:rPr>
                <w:rFonts w:eastAsiaTheme="minorEastAsia"/>
                <w:color w:val="0070C0"/>
                <w:lang w:val="en-US" w:eastAsia="zh-CN"/>
              </w:rPr>
              <w:t>Regarding scenarios where multiple PFLs are configured within one active DL BWP, we agree that it can be left to UE implementation and no requirements apply.</w:t>
            </w:r>
          </w:p>
        </w:tc>
      </w:tr>
      <w:tr w:rsidR="000A56CF" w:rsidRPr="000B376B" w14:paraId="67F30683" w14:textId="77777777" w:rsidTr="00911CAE">
        <w:tc>
          <w:tcPr>
            <w:tcW w:w="1236" w:type="dxa"/>
          </w:tcPr>
          <w:p w14:paraId="736DEB2A" w14:textId="22DE07BA" w:rsidR="000A56CF" w:rsidRPr="000A56CF" w:rsidRDefault="000A56CF" w:rsidP="000A56CF">
            <w:pPr>
              <w:spacing w:after="120"/>
              <w:rPr>
                <w:rFonts w:eastAsiaTheme="minorEastAsia"/>
                <w:lang w:val="en-US" w:eastAsia="zh-CN"/>
              </w:rPr>
            </w:pPr>
            <w:r w:rsidRPr="005F066C">
              <w:rPr>
                <w:rFonts w:eastAsiaTheme="minorEastAsia"/>
                <w:lang w:val="en-US" w:eastAsia="zh-CN"/>
              </w:rPr>
              <w:lastRenderedPageBreak/>
              <w:t>Ericsson</w:t>
            </w:r>
          </w:p>
        </w:tc>
        <w:tc>
          <w:tcPr>
            <w:tcW w:w="8395" w:type="dxa"/>
          </w:tcPr>
          <w:p w14:paraId="3B2FD57D" w14:textId="77777777" w:rsidR="000A56CF" w:rsidRPr="005F066C" w:rsidRDefault="000A56CF" w:rsidP="000A56CF">
            <w:pPr>
              <w:spacing w:after="120"/>
              <w:rPr>
                <w:rFonts w:eastAsiaTheme="minorEastAsia"/>
                <w:lang w:val="en-US" w:eastAsia="zh-CN"/>
              </w:rPr>
            </w:pPr>
            <w:r w:rsidRPr="005F066C">
              <w:rPr>
                <w:rFonts w:eastAsiaTheme="minorEastAsia"/>
                <w:lang w:val="en-US" w:eastAsia="zh-CN"/>
              </w:rPr>
              <w:t xml:space="preserve">RAN1 agreement on this issue: </w:t>
            </w:r>
          </w:p>
          <w:p w14:paraId="351DE624" w14:textId="77777777" w:rsidR="000A56CF" w:rsidRPr="005F066C" w:rsidRDefault="000A56CF" w:rsidP="000A56CF">
            <w:pPr>
              <w:spacing w:after="120"/>
              <w:rPr>
                <w:rFonts w:eastAsiaTheme="minorEastAsia"/>
                <w:lang w:val="en-US" w:eastAsia="zh-CN"/>
              </w:rPr>
            </w:pPr>
            <w:r w:rsidRPr="005F066C">
              <w:rPr>
                <w:rFonts w:eastAsiaTheme="minorEastAsia"/>
                <w:lang w:val="en-US" w:eastAsia="zh-CN"/>
              </w:rPr>
              <w:t>“</w:t>
            </w:r>
            <w:r w:rsidRPr="005F066C">
              <w:rPr>
                <w:rFonts w:eastAsiaTheme="minorEastAsia"/>
                <w:i/>
                <w:iCs/>
                <w:lang w:val="en-US" w:eastAsia="zh-CN"/>
              </w:rPr>
              <w:t>applicable number of positioning frequency layers for the gapless PRS measurement within a PRS processing window is one across all instances of the PRS processing window</w:t>
            </w:r>
            <w:r w:rsidRPr="005F066C">
              <w:rPr>
                <w:rFonts w:eastAsiaTheme="minorEastAsia"/>
                <w:lang w:val="en-US" w:eastAsia="zh-CN"/>
              </w:rPr>
              <w:t>”</w:t>
            </w:r>
          </w:p>
          <w:p w14:paraId="5AE395B4" w14:textId="1BD29DD4" w:rsidR="000A56CF" w:rsidRPr="000A56CF" w:rsidRDefault="000A56CF" w:rsidP="000A56CF">
            <w:pPr>
              <w:spacing w:after="120"/>
              <w:rPr>
                <w:rFonts w:eastAsiaTheme="minorEastAsia"/>
                <w:lang w:val="en-US" w:eastAsia="zh-CN"/>
              </w:rPr>
            </w:pPr>
            <w:r w:rsidRPr="005F066C">
              <w:rPr>
                <w:rFonts w:eastAsiaTheme="minorEastAsia"/>
                <w:lang w:val="en-US" w:eastAsia="zh-CN"/>
              </w:rPr>
              <w:t xml:space="preserve">Therefore requirement for gapless measurement shall be defined for single </w:t>
            </w:r>
            <w:r>
              <w:rPr>
                <w:rFonts w:eastAsiaTheme="minorEastAsia"/>
                <w:lang w:val="en-US" w:eastAsia="zh-CN"/>
              </w:rPr>
              <w:t>PPW</w:t>
            </w:r>
            <w:r w:rsidRPr="005F066C">
              <w:rPr>
                <w:rFonts w:eastAsiaTheme="minorEastAsia"/>
                <w:lang w:val="en-US" w:eastAsia="zh-CN"/>
              </w:rPr>
              <w:t>.</w:t>
            </w:r>
          </w:p>
        </w:tc>
      </w:tr>
      <w:tr w:rsidR="0098016F" w:rsidRPr="000B376B" w14:paraId="3895CE73" w14:textId="77777777" w:rsidTr="0098016F">
        <w:tc>
          <w:tcPr>
            <w:tcW w:w="1236" w:type="dxa"/>
          </w:tcPr>
          <w:p w14:paraId="610111BD"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Nokia </w:t>
            </w:r>
          </w:p>
        </w:tc>
        <w:tc>
          <w:tcPr>
            <w:tcW w:w="8395" w:type="dxa"/>
          </w:tcPr>
          <w:p w14:paraId="01125D66"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support proposal 2, since using clearer description. We agree with CATT, the mixed case between {N,T} and {N2,T2} is a corner case and may not be considered when specifying requirements. </w:t>
            </w:r>
          </w:p>
        </w:tc>
      </w:tr>
    </w:tbl>
    <w:p w14:paraId="347E855D" w14:textId="77777777" w:rsidR="0077769A" w:rsidRPr="0098016F" w:rsidRDefault="0077769A" w:rsidP="00505DAF">
      <w:pPr>
        <w:rPr>
          <w:b/>
          <w:color w:val="0070C0"/>
          <w:u w:val="single"/>
          <w:lang w:val="en-US" w:eastAsia="ko-KR"/>
        </w:rPr>
      </w:pPr>
    </w:p>
    <w:p w14:paraId="0EF6AD08" w14:textId="06097948" w:rsidR="00505DAF" w:rsidRPr="00805BE8" w:rsidRDefault="00505DAF" w:rsidP="00505DAF">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4</w:t>
      </w:r>
      <w:r w:rsidRPr="00805BE8">
        <w:rPr>
          <w:b/>
          <w:color w:val="0070C0"/>
          <w:u w:val="single"/>
          <w:lang w:eastAsia="ko-KR"/>
        </w:rPr>
        <w:t xml:space="preserve">: </w:t>
      </w:r>
      <w:r w:rsidR="00375CD5" w:rsidRPr="00375CD5">
        <w:rPr>
          <w:b/>
          <w:color w:val="0070C0"/>
          <w:u w:val="single"/>
          <w:lang w:eastAsia="ko-KR"/>
        </w:rPr>
        <w:t>PRS</w:t>
      </w:r>
      <w:r w:rsidR="003C7AFB">
        <w:rPr>
          <w:b/>
          <w:color w:val="0070C0"/>
          <w:u w:val="single"/>
          <w:lang w:eastAsia="ko-KR"/>
        </w:rPr>
        <w:t xml:space="preserve"> </w:t>
      </w:r>
      <w:r w:rsidR="00375CD5" w:rsidRPr="00375CD5">
        <w:rPr>
          <w:b/>
          <w:color w:val="0070C0"/>
          <w:u w:val="single"/>
          <w:lang w:eastAsia="ko-KR"/>
        </w:rPr>
        <w:t xml:space="preserve">collision </w:t>
      </w:r>
      <w:r w:rsidR="003C7AFB">
        <w:rPr>
          <w:b/>
          <w:color w:val="0070C0"/>
          <w:u w:val="single"/>
          <w:lang w:eastAsia="ko-KR"/>
        </w:rPr>
        <w:t xml:space="preserve">with other signals </w:t>
      </w:r>
      <w:r w:rsidR="00375CD5" w:rsidRPr="00375CD5">
        <w:rPr>
          <w:b/>
          <w:color w:val="0070C0"/>
          <w:u w:val="single"/>
          <w:lang w:eastAsia="ko-KR"/>
        </w:rPr>
        <w:t>within PPW</w:t>
      </w:r>
    </w:p>
    <w:p w14:paraId="2858CE38" w14:textId="77777777" w:rsidR="00505DAF" w:rsidRPr="00805BE8" w:rsidRDefault="00505DA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EC0AAA" w14:textId="4A9A8F04" w:rsidR="00505DAF" w:rsidRDefault="00505DAF"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332A072E" w14:textId="77777777" w:rsidR="00841B72" w:rsidRPr="00841B72" w:rsidRDefault="00841B72" w:rsidP="00441990">
      <w:pPr>
        <w:pStyle w:val="ListParagraph"/>
        <w:numPr>
          <w:ilvl w:val="2"/>
          <w:numId w:val="1"/>
        </w:numPr>
        <w:spacing w:after="120"/>
        <w:ind w:firstLineChars="0"/>
        <w:rPr>
          <w:rFonts w:eastAsia="SimSun"/>
          <w:color w:val="0070C0"/>
          <w:szCs w:val="24"/>
          <w:lang w:eastAsia="zh-CN"/>
        </w:rPr>
      </w:pPr>
      <w:r w:rsidRPr="00841B72">
        <w:rPr>
          <w:rFonts w:eastAsia="SimSun"/>
          <w:color w:val="0070C0"/>
          <w:szCs w:val="24"/>
          <w:lang w:eastAsia="zh-CN"/>
        </w:rPr>
        <w:t>Clarify the prioritization of SSB vs. PRS within PPW as follows</w:t>
      </w:r>
    </w:p>
    <w:p w14:paraId="6E624042" w14:textId="77777777" w:rsidR="00841B72" w:rsidRPr="00841B72" w:rsidRDefault="00841B72" w:rsidP="00441990">
      <w:pPr>
        <w:pStyle w:val="ListParagraph"/>
        <w:numPr>
          <w:ilvl w:val="3"/>
          <w:numId w:val="1"/>
        </w:numPr>
        <w:spacing w:after="120"/>
        <w:ind w:firstLineChars="0"/>
        <w:rPr>
          <w:rFonts w:eastAsia="SimSun"/>
          <w:color w:val="0070C0"/>
          <w:szCs w:val="24"/>
          <w:lang w:eastAsia="zh-CN"/>
        </w:rPr>
      </w:pPr>
      <w:r w:rsidRPr="00841B72">
        <w:rPr>
          <w:rFonts w:eastAsia="SimSun"/>
          <w:color w:val="0070C0"/>
          <w:szCs w:val="24"/>
          <w:lang w:eastAsia="zh-CN"/>
        </w:rPr>
        <w:t>For PPW type 1A/1B, SSB is prioritized over PRS in case of collisions between SMTC and PPW.</w:t>
      </w:r>
    </w:p>
    <w:p w14:paraId="266D5A01" w14:textId="6987A392" w:rsidR="00841B72" w:rsidRDefault="00841B72" w:rsidP="00441990">
      <w:pPr>
        <w:pStyle w:val="ListParagraph"/>
        <w:numPr>
          <w:ilvl w:val="3"/>
          <w:numId w:val="1"/>
        </w:numPr>
        <w:spacing w:after="120"/>
        <w:ind w:firstLineChars="0"/>
        <w:rPr>
          <w:rFonts w:eastAsia="SimSun"/>
          <w:color w:val="0070C0"/>
          <w:szCs w:val="24"/>
          <w:lang w:eastAsia="zh-CN"/>
        </w:rPr>
      </w:pPr>
      <w:r w:rsidRPr="00841B72">
        <w:rPr>
          <w:rFonts w:eastAsia="SimSun"/>
          <w:color w:val="0070C0"/>
          <w:szCs w:val="24"/>
          <w:lang w:eastAsia="zh-CN"/>
        </w:rPr>
        <w:t>For PPW type 2, SSB is prioritized over PRS only in the symbols where SSB and PRS collide within the PPW.</w:t>
      </w:r>
    </w:p>
    <w:p w14:paraId="3D06F656" w14:textId="1B7AE675" w:rsidR="003C7AFB" w:rsidRDefault="003C7AFB"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480388E3" w14:textId="6D8F3BCD" w:rsidR="00D92D18" w:rsidRDefault="00D92D18"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92D18">
        <w:rPr>
          <w:rFonts w:eastAsia="SimSun"/>
          <w:color w:val="0070C0"/>
          <w:szCs w:val="24"/>
          <w:lang w:eastAsia="zh-CN"/>
        </w:rPr>
        <w:t>Define measurement requirement applicability when PRS has lower priority than other DL signals/channels.</w:t>
      </w:r>
    </w:p>
    <w:p w14:paraId="54E7D930" w14:textId="209C338D" w:rsidR="000E0674" w:rsidRDefault="000E0674"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E0674">
        <w:rPr>
          <w:rFonts w:eastAsia="SimSun"/>
          <w:color w:val="0070C0"/>
          <w:szCs w:val="24"/>
          <w:lang w:eastAsia="zh-CN"/>
        </w:rPr>
        <w:t>The requirements in this section apply provided UE indicate that PRS is lower priority than other signals within PRS processing window.</w:t>
      </w:r>
    </w:p>
    <w:p w14:paraId="55DE20A8" w14:textId="77777777" w:rsidR="009B2D1C" w:rsidRPr="009B2D1C" w:rsidRDefault="009B2D1C" w:rsidP="00441990">
      <w:pPr>
        <w:pStyle w:val="ListParagraph"/>
        <w:numPr>
          <w:ilvl w:val="3"/>
          <w:numId w:val="1"/>
        </w:numPr>
        <w:spacing w:after="120"/>
        <w:ind w:firstLineChars="0"/>
        <w:rPr>
          <w:rFonts w:eastAsia="SimSun"/>
          <w:color w:val="0070C0"/>
          <w:szCs w:val="24"/>
          <w:lang w:eastAsia="zh-CN"/>
        </w:rPr>
      </w:pPr>
      <w:r w:rsidRPr="009B2D1C">
        <w:rPr>
          <w:rFonts w:eastAsia="SimSun"/>
          <w:color w:val="0070C0"/>
          <w:szCs w:val="24"/>
          <w:lang w:eastAsia="zh-CN"/>
        </w:rPr>
        <w:t>For cap 1A and cap 1B UEs, measurement period requirement applies when the UE determines the presence of other DL signals/channels except SSB of higher priority than PRS in the PPW later than [N symbol/T ms] before the start of the PPW.</w:t>
      </w:r>
    </w:p>
    <w:p w14:paraId="139B0477" w14:textId="773BC7DA" w:rsidR="003C7AFB" w:rsidRPr="009B2D1C" w:rsidRDefault="009B2D1C" w:rsidP="00441990">
      <w:pPr>
        <w:pStyle w:val="ListParagraph"/>
        <w:numPr>
          <w:ilvl w:val="3"/>
          <w:numId w:val="1"/>
        </w:numPr>
        <w:spacing w:after="120"/>
        <w:ind w:firstLineChars="0"/>
        <w:rPr>
          <w:rFonts w:eastAsia="SimSun"/>
          <w:color w:val="0070C0"/>
          <w:szCs w:val="24"/>
          <w:lang w:eastAsia="zh-CN"/>
        </w:rPr>
      </w:pPr>
      <w:r w:rsidRPr="009B2D1C">
        <w:rPr>
          <w:rFonts w:eastAsia="SimSun"/>
          <w:color w:val="0070C0"/>
          <w:szCs w:val="24"/>
          <w:lang w:eastAsia="zh-CN"/>
        </w:rPr>
        <w:t>For cap 2 UEs, measurement period requirement applies when the UE determines the presence of other DL signals/channels except SSB of higher priority than PRS on a PRS symbol later than [N symbol/T ms] before the PRS symbol</w:t>
      </w:r>
      <w:r>
        <w:rPr>
          <w:rFonts w:eastAsia="SimSun"/>
          <w:color w:val="0070C0"/>
          <w:szCs w:val="24"/>
          <w:lang w:eastAsia="zh-CN"/>
        </w:rPr>
        <w:t>.</w:t>
      </w:r>
    </w:p>
    <w:p w14:paraId="0407B498" w14:textId="77777777" w:rsidR="00505DAF" w:rsidRPr="00805BE8" w:rsidRDefault="00505DA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A7D002" w14:textId="77777777" w:rsidR="00505DAF" w:rsidRPr="00AF2199" w:rsidRDefault="00505DAF"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62178A4D" w14:textId="77777777" w:rsidTr="00911CAE">
        <w:tc>
          <w:tcPr>
            <w:tcW w:w="1236" w:type="dxa"/>
          </w:tcPr>
          <w:p w14:paraId="714DAD8C"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C07CB8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72B747E5" w14:textId="77777777" w:rsidTr="00911CAE">
        <w:tc>
          <w:tcPr>
            <w:tcW w:w="1236" w:type="dxa"/>
          </w:tcPr>
          <w:p w14:paraId="3C2195C6" w14:textId="34D1A4D5"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9AD4908" w14:textId="77777777" w:rsidR="00B71F0A" w:rsidRDefault="00B71F0A" w:rsidP="00B71F0A">
            <w:pPr>
              <w:spacing w:after="120"/>
              <w:rPr>
                <w:rFonts w:eastAsiaTheme="minorEastAsia"/>
                <w:lang w:val="en-US" w:eastAsia="zh-CN"/>
              </w:rPr>
            </w:pPr>
            <w:r>
              <w:rPr>
                <w:rFonts w:eastAsiaTheme="minorEastAsia"/>
                <w:lang w:val="en-US" w:eastAsia="zh-CN"/>
              </w:rPr>
              <w:t>On P1, we are fine to clarify the difference between type 1A/1B and type 2 in the definition of SSB/PPW overlapping. One small comment is that the first bullet only considers SMTC, but the SSB for L1 measurement should be also considered. We suggest to update the first bullet as:</w:t>
            </w:r>
          </w:p>
          <w:p w14:paraId="37D7A6F3" w14:textId="77777777" w:rsidR="00B71F0A" w:rsidRDefault="00B71F0A" w:rsidP="00441990">
            <w:pPr>
              <w:pStyle w:val="ListParagraph"/>
              <w:numPr>
                <w:ilvl w:val="0"/>
                <w:numId w:val="1"/>
              </w:numPr>
              <w:spacing w:after="120"/>
              <w:ind w:firstLineChars="0"/>
              <w:rPr>
                <w:rFonts w:eastAsiaTheme="minorEastAsia"/>
                <w:lang w:val="en-US" w:eastAsia="zh-CN"/>
              </w:rPr>
            </w:pPr>
            <w:r w:rsidRPr="00E8134D">
              <w:rPr>
                <w:rFonts w:eastAsia="SimSun"/>
                <w:color w:val="0070C0"/>
                <w:szCs w:val="24"/>
                <w:lang w:eastAsia="zh-CN"/>
              </w:rPr>
              <w:t xml:space="preserve">For PPW type 1A/1B, SSB is prioritized over PRS in case of collisions between SMTC and PPW, </w:t>
            </w:r>
            <w:r w:rsidRPr="00E8134D">
              <w:rPr>
                <w:rFonts w:eastAsia="SimSun"/>
                <w:color w:val="0070C0"/>
                <w:szCs w:val="24"/>
                <w:highlight w:val="yellow"/>
                <w:lang w:eastAsia="zh-CN"/>
              </w:rPr>
              <w:t>or between SSB for L1 measurement and PPW</w:t>
            </w:r>
            <w:r w:rsidRPr="00E8134D">
              <w:rPr>
                <w:rFonts w:eastAsia="SimSun"/>
                <w:color w:val="0070C0"/>
                <w:szCs w:val="24"/>
                <w:lang w:eastAsia="zh-CN"/>
              </w:rPr>
              <w:t>.</w:t>
            </w:r>
            <w:r>
              <w:rPr>
                <w:rFonts w:eastAsiaTheme="minorEastAsia"/>
                <w:lang w:val="en-US" w:eastAsia="zh-CN"/>
              </w:rPr>
              <w:t xml:space="preserve"> </w:t>
            </w:r>
          </w:p>
          <w:p w14:paraId="672C9975" w14:textId="77777777" w:rsidR="00B71F0A" w:rsidRDefault="00B71F0A" w:rsidP="00B71F0A">
            <w:pPr>
              <w:spacing w:after="120"/>
              <w:rPr>
                <w:rFonts w:eastAsiaTheme="minorEastAsia"/>
                <w:lang w:val="en-US" w:eastAsia="zh-CN"/>
              </w:rPr>
            </w:pPr>
            <w:r>
              <w:rPr>
                <w:rFonts w:eastAsiaTheme="minorEastAsia"/>
                <w:lang w:val="en-US" w:eastAsia="zh-CN"/>
              </w:rPr>
              <w:t>On P2, while we acknowledge the motivation, we understand based on the latest RAN1 spec, UE may receive DL PRS, so RAN4 requirements should not apply for this case.</w:t>
            </w:r>
          </w:p>
          <w:p w14:paraId="35080DE6" w14:textId="77777777" w:rsidR="00B71F0A" w:rsidRPr="003F1E2B" w:rsidRDefault="00B71F0A" w:rsidP="00B71F0A">
            <w:pPr>
              <w:spacing w:after="120"/>
              <w:rPr>
                <w:rFonts w:eastAsiaTheme="minorEastAsia"/>
                <w:i/>
                <w:lang w:val="en-US" w:eastAsia="zh-CN"/>
              </w:rPr>
            </w:pPr>
            <w:r w:rsidRPr="003F1E2B">
              <w:rPr>
                <w:rFonts w:eastAsia="Times New Roman"/>
                <w:i/>
                <w:lang w:eastAsia="zh-CN"/>
              </w:rPr>
              <w:lastRenderedPageBreak/>
              <w:t xml:space="preserve">the UE is not required to receive the other DL signals and channels and </w:t>
            </w:r>
            <w:r w:rsidRPr="00A95A50">
              <w:rPr>
                <w:rFonts w:eastAsia="Times New Roman"/>
                <w:i/>
                <w:highlight w:val="yellow"/>
                <w:lang w:eastAsia="zh-CN"/>
              </w:rPr>
              <w:t>may</w:t>
            </w:r>
            <w:r w:rsidRPr="003F1E2B">
              <w:rPr>
                <w:rFonts w:eastAsia="Times New Roman"/>
                <w:i/>
                <w:lang w:eastAsia="zh-CN"/>
              </w:rPr>
              <w:t xml:space="preserve"> receive the DL PRS and </w:t>
            </w:r>
            <w:r w:rsidRPr="00D51E0C">
              <w:rPr>
                <w:rFonts w:eastAsia="Times New Roman"/>
                <w:i/>
                <w:lang w:eastAsia="zh-CN"/>
              </w:rPr>
              <w:t>consider the DL PRS as higher priority</w:t>
            </w:r>
            <w:r w:rsidRPr="003F1E2B">
              <w:rPr>
                <w:rFonts w:eastAsia="Times New Roman"/>
                <w:i/>
                <w:lang w:eastAsia="zh-CN"/>
              </w:rPr>
              <w:t xml:space="preserve"> in the PRS processing window</w:t>
            </w:r>
          </w:p>
          <w:p w14:paraId="6F7B92AF" w14:textId="77777777" w:rsidR="00B71F0A" w:rsidRPr="000B376B" w:rsidRDefault="00B71F0A" w:rsidP="00B71F0A">
            <w:pPr>
              <w:spacing w:after="120"/>
              <w:rPr>
                <w:rFonts w:eastAsiaTheme="minorEastAsia"/>
                <w:lang w:val="en-US" w:eastAsia="zh-CN"/>
              </w:rPr>
            </w:pPr>
          </w:p>
        </w:tc>
      </w:tr>
      <w:tr w:rsidR="00B71F0A" w:rsidRPr="000B376B" w14:paraId="03AEF55F" w14:textId="77777777" w:rsidTr="00911CAE">
        <w:tc>
          <w:tcPr>
            <w:tcW w:w="1236" w:type="dxa"/>
          </w:tcPr>
          <w:p w14:paraId="7C4E1400" w14:textId="6218BEFA" w:rsidR="00B71F0A" w:rsidRPr="000B376B" w:rsidRDefault="006C5074" w:rsidP="00B71F0A">
            <w:pPr>
              <w:spacing w:after="120"/>
              <w:rPr>
                <w:rFonts w:eastAsiaTheme="minorEastAsia"/>
                <w:lang w:val="en-US" w:eastAsia="zh-CN"/>
              </w:rPr>
            </w:pPr>
            <w:r>
              <w:rPr>
                <w:rFonts w:eastAsiaTheme="minorEastAsia"/>
                <w:lang w:val="en-US" w:eastAsia="zh-CN"/>
              </w:rPr>
              <w:lastRenderedPageBreak/>
              <w:t>Intel</w:t>
            </w:r>
          </w:p>
        </w:tc>
        <w:tc>
          <w:tcPr>
            <w:tcW w:w="8395" w:type="dxa"/>
          </w:tcPr>
          <w:p w14:paraId="5A622EEC" w14:textId="371BB7B8" w:rsidR="00B71F0A" w:rsidRPr="000B376B" w:rsidRDefault="00AB54F7" w:rsidP="00B71F0A">
            <w:pPr>
              <w:spacing w:after="120"/>
              <w:rPr>
                <w:rFonts w:eastAsiaTheme="minorEastAsia"/>
                <w:lang w:val="en-US" w:eastAsia="zh-CN"/>
              </w:rPr>
            </w:pPr>
            <w:r>
              <w:rPr>
                <w:rFonts w:eastAsiaTheme="minorEastAsia"/>
                <w:color w:val="0070C0"/>
                <w:lang w:eastAsia="zh-CN"/>
              </w:rPr>
              <w:t xml:space="preserve">P1 and P2 are </w:t>
            </w:r>
            <w:r w:rsidR="007D06FA">
              <w:rPr>
                <w:rFonts w:eastAsiaTheme="minorEastAsia"/>
                <w:color w:val="0070C0"/>
                <w:lang w:eastAsia="zh-CN"/>
              </w:rPr>
              <w:t xml:space="preserve"> fine for us in principle.</w:t>
            </w:r>
          </w:p>
        </w:tc>
      </w:tr>
      <w:tr w:rsidR="002A00E0" w:rsidRPr="000B376B" w14:paraId="1D5C4C90" w14:textId="77777777" w:rsidTr="00911CAE">
        <w:tc>
          <w:tcPr>
            <w:tcW w:w="1236" w:type="dxa"/>
          </w:tcPr>
          <w:p w14:paraId="6A07E49F" w14:textId="27099FAF" w:rsidR="002A00E0" w:rsidRPr="000B376B" w:rsidRDefault="002A00E0" w:rsidP="002A00E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BDAA0EC" w14:textId="4388FB2B" w:rsidR="002A00E0" w:rsidRPr="000B376B" w:rsidRDefault="002A00E0" w:rsidP="002A00E0">
            <w:pPr>
              <w:spacing w:after="120"/>
              <w:rPr>
                <w:rFonts w:eastAsiaTheme="minorEastAsia"/>
                <w:lang w:val="en-US" w:eastAsia="zh-CN"/>
              </w:rPr>
            </w:pPr>
            <w:r>
              <w:rPr>
                <w:rFonts w:eastAsiaTheme="minorEastAsia"/>
                <w:lang w:val="en-US" w:eastAsia="zh-CN"/>
              </w:rPr>
              <w:t xml:space="preserve">Support proposal 1. </w:t>
            </w:r>
          </w:p>
        </w:tc>
      </w:tr>
      <w:tr w:rsidR="00C5009D" w:rsidRPr="000B376B" w14:paraId="3ABCBBD1" w14:textId="77777777" w:rsidTr="00911CAE">
        <w:tc>
          <w:tcPr>
            <w:tcW w:w="1236" w:type="dxa"/>
          </w:tcPr>
          <w:p w14:paraId="78F1E715" w14:textId="153C978F" w:rsidR="00C5009D" w:rsidRPr="000B376B" w:rsidRDefault="00C5009D" w:rsidP="00C5009D">
            <w:pPr>
              <w:spacing w:after="120"/>
              <w:rPr>
                <w:rFonts w:eastAsiaTheme="minorEastAsia"/>
                <w:lang w:val="en-US" w:eastAsia="zh-CN"/>
              </w:rPr>
            </w:pPr>
            <w:r>
              <w:rPr>
                <w:rFonts w:eastAsiaTheme="minorEastAsia"/>
                <w:color w:val="0070C0"/>
                <w:lang w:val="en-US" w:eastAsia="zh-CN"/>
              </w:rPr>
              <w:t>Qualcomm</w:t>
            </w:r>
          </w:p>
        </w:tc>
        <w:tc>
          <w:tcPr>
            <w:tcW w:w="8395" w:type="dxa"/>
          </w:tcPr>
          <w:p w14:paraId="508F02B8"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We understand the two proposals are addressing different issues.</w:t>
            </w:r>
          </w:p>
          <w:p w14:paraId="19682869"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Proposal 1 is about collisions between PRS and SSB, which RAN1 asked RAN4 to address. There is an existing RAN4 agreement and Proposal 1 is merely a clarification of that agreement. Clarification is needed because there needs to be a distinction between PPW type 1A/1B and type 2.</w:t>
            </w:r>
          </w:p>
          <w:p w14:paraId="4BE2F645"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We support the clarification in Proposal 1.</w:t>
            </w:r>
          </w:p>
          <w:p w14:paraId="733B085D" w14:textId="5D0EA2C3" w:rsidR="00C5009D" w:rsidRPr="000B376B" w:rsidRDefault="00C5009D" w:rsidP="00C5009D">
            <w:pPr>
              <w:spacing w:after="120"/>
              <w:rPr>
                <w:rFonts w:eastAsiaTheme="minorEastAsia"/>
                <w:lang w:val="en-US" w:eastAsia="zh-CN"/>
              </w:rPr>
            </w:pPr>
            <w:r>
              <w:rPr>
                <w:rFonts w:eastAsiaTheme="minorEastAsia"/>
                <w:color w:val="0070C0"/>
                <w:lang w:val="en-US" w:eastAsia="zh-CN"/>
              </w:rPr>
              <w:t>Regarding Proposal 2, it is related to scheduling restrictions with dynamic DL grants. It should be considered under issue 1-2-5.</w:t>
            </w:r>
          </w:p>
        </w:tc>
      </w:tr>
      <w:tr w:rsidR="000A56CF" w:rsidRPr="000B376B" w14:paraId="7C52B957" w14:textId="77777777" w:rsidTr="00911CAE">
        <w:tc>
          <w:tcPr>
            <w:tcW w:w="1236" w:type="dxa"/>
          </w:tcPr>
          <w:p w14:paraId="757E0748" w14:textId="539C176E"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41A8DA18" w14:textId="77777777" w:rsidR="000A56CF" w:rsidRDefault="000A56CF" w:rsidP="000A56CF">
            <w:pPr>
              <w:spacing w:after="120"/>
              <w:rPr>
                <w:rFonts w:eastAsiaTheme="minorEastAsia"/>
                <w:lang w:val="en-US" w:eastAsia="zh-CN"/>
              </w:rPr>
            </w:pPr>
            <w:r>
              <w:rPr>
                <w:rFonts w:eastAsiaTheme="minorEastAsia"/>
                <w:lang w:val="en-US" w:eastAsia="zh-CN"/>
              </w:rPr>
              <w:t>Proposal 1: Fine.</w:t>
            </w:r>
          </w:p>
          <w:p w14:paraId="7EEA447F" w14:textId="05C39BF2" w:rsidR="000A56CF" w:rsidRPr="000B376B" w:rsidRDefault="000A56CF" w:rsidP="000A56CF">
            <w:pPr>
              <w:spacing w:after="120"/>
              <w:rPr>
                <w:rFonts w:eastAsiaTheme="minorEastAsia"/>
                <w:lang w:val="en-US" w:eastAsia="zh-CN"/>
              </w:rPr>
            </w:pPr>
            <w:r>
              <w:rPr>
                <w:rFonts w:eastAsiaTheme="minorEastAsia"/>
                <w:lang w:val="en-US" w:eastAsia="zh-CN"/>
              </w:rPr>
              <w:t>Proposal 2: Support.</w:t>
            </w:r>
          </w:p>
        </w:tc>
      </w:tr>
      <w:tr w:rsidR="0078007E" w:rsidRPr="000B376B" w14:paraId="2100A2F4" w14:textId="77777777" w:rsidTr="00911CAE">
        <w:tc>
          <w:tcPr>
            <w:tcW w:w="1236" w:type="dxa"/>
          </w:tcPr>
          <w:p w14:paraId="0C9D2C87" w14:textId="00AF68D4"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4554835" w14:textId="77777777" w:rsidR="0078007E"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 and Proposal 2.</w:t>
            </w:r>
          </w:p>
          <w:p w14:paraId="36C00620" w14:textId="77777777" w:rsidR="0078007E" w:rsidRDefault="0078007E" w:rsidP="0078007E">
            <w:pPr>
              <w:spacing w:after="120"/>
              <w:rPr>
                <w:rFonts w:eastAsiaTheme="minorEastAsia"/>
                <w:lang w:val="en-US" w:eastAsia="zh-CN"/>
              </w:rPr>
            </w:pPr>
            <w:r>
              <w:rPr>
                <w:rFonts w:eastAsiaTheme="minorEastAsia"/>
                <w:lang w:val="en-US" w:eastAsia="zh-CN"/>
              </w:rPr>
              <w:t>For proposal 1, when the SSB collides with PRS, the SSB has higher priority than PRS.</w:t>
            </w:r>
          </w:p>
          <w:p w14:paraId="04C1FC81" w14:textId="7FB7DC01" w:rsidR="0078007E" w:rsidRPr="000B376B" w:rsidRDefault="0078007E" w:rsidP="0078007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of proposal 2,</w:t>
            </w:r>
            <w:r>
              <w:rPr>
                <w:rFonts w:eastAsiaTheme="minorEastAsia" w:hint="eastAsia"/>
                <w:lang w:val="en-US" w:eastAsia="zh-CN"/>
              </w:rPr>
              <w:t xml:space="preserve"> </w:t>
            </w:r>
            <w:r>
              <w:rPr>
                <w:rFonts w:eastAsiaTheme="minorEastAsia"/>
                <w:lang w:val="en-US" w:eastAsia="zh-CN"/>
              </w:rPr>
              <w:t>based on the RAN1’s conclusion, even when the PRS is lower priority than other signals with PPW, in some cases, UE can receive the PRS resources.</w:t>
            </w:r>
          </w:p>
        </w:tc>
      </w:tr>
      <w:tr w:rsidR="0098016F" w:rsidRPr="000B376B" w14:paraId="2EEAEDF8" w14:textId="77777777" w:rsidTr="0098016F">
        <w:tc>
          <w:tcPr>
            <w:tcW w:w="1236" w:type="dxa"/>
          </w:tcPr>
          <w:p w14:paraId="6B95B818"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69C46887" w14:textId="77777777" w:rsidR="0098016F" w:rsidRPr="000B376B" w:rsidRDefault="0098016F" w:rsidP="00595055">
            <w:pPr>
              <w:spacing w:after="120"/>
              <w:rPr>
                <w:rFonts w:eastAsiaTheme="minorEastAsia"/>
                <w:lang w:val="en-US" w:eastAsia="zh-CN"/>
              </w:rPr>
            </w:pPr>
            <w:r>
              <w:rPr>
                <w:rFonts w:eastAsiaTheme="minorEastAsia"/>
                <w:lang w:val="en-US" w:eastAsia="zh-CN"/>
              </w:rPr>
              <w:t>Both proposals are fine and aligned to RAN1 agreements, with P1 dealing with collision between SSB and PRS and P2 dealing with collision between PRS and other DL signals/channels except SSB.</w:t>
            </w:r>
          </w:p>
        </w:tc>
      </w:tr>
      <w:tr w:rsidR="007112F1" w:rsidRPr="000B376B" w14:paraId="6A0A3311" w14:textId="77777777" w:rsidTr="0098016F">
        <w:tc>
          <w:tcPr>
            <w:tcW w:w="1236" w:type="dxa"/>
          </w:tcPr>
          <w:p w14:paraId="7F0A4A59" w14:textId="71E6CD51" w:rsidR="007112F1" w:rsidRDefault="007112F1" w:rsidP="00595055">
            <w:pPr>
              <w:spacing w:after="120"/>
              <w:rPr>
                <w:rFonts w:eastAsiaTheme="minorEastAsia"/>
                <w:lang w:val="en-US" w:eastAsia="zh-CN"/>
              </w:rPr>
            </w:pPr>
            <w:r>
              <w:rPr>
                <w:rFonts w:eastAsiaTheme="minorEastAsia"/>
                <w:lang w:val="en-US" w:eastAsia="zh-CN"/>
              </w:rPr>
              <w:t>MTK</w:t>
            </w:r>
          </w:p>
        </w:tc>
        <w:tc>
          <w:tcPr>
            <w:tcW w:w="8395" w:type="dxa"/>
          </w:tcPr>
          <w:p w14:paraId="48D337A3" w14:textId="3381C66A" w:rsidR="007112F1" w:rsidRDefault="007112F1" w:rsidP="00595055">
            <w:pPr>
              <w:spacing w:after="120"/>
              <w:rPr>
                <w:rFonts w:eastAsiaTheme="minorEastAsia"/>
                <w:lang w:val="en-US" w:eastAsia="zh-CN"/>
              </w:rPr>
            </w:pPr>
            <w:r>
              <w:rPr>
                <w:rFonts w:eastAsiaTheme="minorEastAsia"/>
                <w:lang w:val="en-US" w:eastAsia="zh-CN"/>
              </w:rPr>
              <w:t xml:space="preserve">Support </w:t>
            </w:r>
            <w:r w:rsidR="00B441B5">
              <w:rPr>
                <w:rFonts w:eastAsiaTheme="minorEastAsia"/>
                <w:lang w:val="en-US" w:eastAsia="zh-CN"/>
              </w:rPr>
              <w:t>proposal</w:t>
            </w:r>
            <w:r>
              <w:rPr>
                <w:rFonts w:eastAsiaTheme="minorEastAsia"/>
                <w:lang w:val="en-US" w:eastAsia="zh-CN"/>
              </w:rPr>
              <w:t xml:space="preserve"> 1.</w:t>
            </w:r>
          </w:p>
        </w:tc>
      </w:tr>
    </w:tbl>
    <w:p w14:paraId="3AA92551" w14:textId="77777777" w:rsidR="0077769A" w:rsidRPr="0098016F" w:rsidRDefault="0077769A" w:rsidP="00426C6F">
      <w:pPr>
        <w:rPr>
          <w:b/>
          <w:color w:val="0070C0"/>
          <w:u w:val="single"/>
          <w:lang w:val="en-US" w:eastAsia="ko-KR"/>
        </w:rPr>
      </w:pPr>
    </w:p>
    <w:p w14:paraId="443F80FC" w14:textId="3BE77CBD" w:rsidR="00426C6F" w:rsidRPr="00805BE8" w:rsidRDefault="00426C6F" w:rsidP="00426C6F">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5</w:t>
      </w:r>
      <w:r w:rsidRPr="00805BE8">
        <w:rPr>
          <w:b/>
          <w:color w:val="0070C0"/>
          <w:u w:val="single"/>
          <w:lang w:eastAsia="ko-KR"/>
        </w:rPr>
        <w:t xml:space="preserve">: </w:t>
      </w:r>
      <w:r w:rsidR="00701256" w:rsidRPr="00701256">
        <w:rPr>
          <w:b/>
          <w:color w:val="0070C0"/>
          <w:u w:val="single"/>
          <w:lang w:eastAsia="ko-KR"/>
        </w:rPr>
        <w:t>Scheduling restriction</w:t>
      </w:r>
    </w:p>
    <w:p w14:paraId="53441E5C" w14:textId="77777777" w:rsidR="00426C6F" w:rsidRPr="00805BE8" w:rsidRDefault="00426C6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4D8EF4" w14:textId="1E5DE1AE" w:rsidR="00426C6F" w:rsidRDefault="00426C6F"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12A781AB" w14:textId="235838EE" w:rsidR="00753727" w:rsidRDefault="00753727"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53727">
        <w:rPr>
          <w:rFonts w:eastAsia="SimSun"/>
          <w:color w:val="0070C0"/>
          <w:szCs w:val="24"/>
          <w:lang w:eastAsia="zh-CN"/>
        </w:rPr>
        <w:t>RAN4 should add a reference to the RAN1 rules for resolving collisions between PRS and other dynamically scheduled DL signals/channels in 38.133, section 9.9.1.2 (General aspects of Gapless Measurements). No additional requirements/clarifications are needed.</w:t>
      </w:r>
    </w:p>
    <w:p w14:paraId="0A8CD363" w14:textId="2F99B79D" w:rsidR="006811A9" w:rsidRDefault="006811A9"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w:t>
      </w:r>
    </w:p>
    <w:p w14:paraId="733D68CC" w14:textId="77777777" w:rsidR="00BF5A30" w:rsidRPr="00BF5A30" w:rsidRDefault="00BF5A30" w:rsidP="00441990">
      <w:pPr>
        <w:pStyle w:val="ListParagraph"/>
        <w:numPr>
          <w:ilvl w:val="2"/>
          <w:numId w:val="1"/>
        </w:numPr>
        <w:spacing w:after="120"/>
        <w:ind w:firstLineChars="0"/>
        <w:rPr>
          <w:rFonts w:eastAsia="SimSun"/>
          <w:color w:val="0070C0"/>
          <w:szCs w:val="24"/>
          <w:lang w:eastAsia="zh-CN"/>
        </w:rPr>
      </w:pPr>
      <w:r w:rsidRPr="00BF5A30">
        <w:rPr>
          <w:rFonts w:eastAsia="SimSun"/>
          <w:color w:val="0070C0"/>
          <w:szCs w:val="24"/>
          <w:lang w:eastAsia="zh-CN"/>
        </w:rPr>
        <w:t>Following scheduling restrictions apply for gapless PRS measurement when PRS has lower priority than DL signals/channels:</w:t>
      </w:r>
    </w:p>
    <w:p w14:paraId="15EA4556" w14:textId="77777777" w:rsidR="00BF5A30" w:rsidRPr="00BF5A30" w:rsidRDefault="00BF5A30" w:rsidP="00441990">
      <w:pPr>
        <w:pStyle w:val="ListParagraph"/>
        <w:numPr>
          <w:ilvl w:val="3"/>
          <w:numId w:val="1"/>
        </w:numPr>
        <w:spacing w:after="120"/>
        <w:ind w:firstLineChars="0"/>
        <w:rPr>
          <w:rFonts w:eastAsia="SimSun"/>
          <w:color w:val="0070C0"/>
          <w:szCs w:val="24"/>
          <w:lang w:eastAsia="zh-CN"/>
        </w:rPr>
      </w:pPr>
      <w:r w:rsidRPr="00BF5A30">
        <w:rPr>
          <w:rFonts w:eastAsia="SimSun"/>
          <w:color w:val="0070C0"/>
          <w:szCs w:val="24"/>
          <w:lang w:eastAsia="zh-CN"/>
        </w:rPr>
        <w:t>Cap 1A and cap 1B UEs expect to receive DL signals/channels and drop all PRS in PPW provided that the UE determines the presence of other DL signals/channels except SSB of higher priority than PRS in the PPW no later than [N symbol/T ms] before the start of the PPW.</w:t>
      </w:r>
    </w:p>
    <w:p w14:paraId="5772A505" w14:textId="77777777" w:rsidR="00BF5A30" w:rsidRPr="00BF5A30" w:rsidRDefault="00BF5A30" w:rsidP="00441990">
      <w:pPr>
        <w:pStyle w:val="ListParagraph"/>
        <w:numPr>
          <w:ilvl w:val="3"/>
          <w:numId w:val="1"/>
        </w:numPr>
        <w:spacing w:after="120"/>
        <w:ind w:firstLineChars="0"/>
        <w:rPr>
          <w:rFonts w:eastAsia="SimSun"/>
          <w:color w:val="0070C0"/>
          <w:szCs w:val="24"/>
          <w:lang w:eastAsia="zh-CN"/>
        </w:rPr>
      </w:pPr>
      <w:r w:rsidRPr="00BF5A30">
        <w:rPr>
          <w:rFonts w:eastAsia="SimSun"/>
          <w:color w:val="0070C0"/>
          <w:szCs w:val="24"/>
          <w:lang w:eastAsia="zh-CN"/>
        </w:rPr>
        <w:t>Cap 1A and cap 1B UEs does not expect to receive DL signals/channels except SSB of higher priority than PRS and may receive PRS in PPW provided that the UE determines the presence of other DL signals/channels except SSB of higher priority than PRS in the PPW later than [N symbol/T ms] before the start of the PPW.</w:t>
      </w:r>
    </w:p>
    <w:p w14:paraId="6431942B" w14:textId="77777777" w:rsidR="00BF5A30" w:rsidRPr="00BF5A30" w:rsidRDefault="00BF5A30" w:rsidP="00441990">
      <w:pPr>
        <w:pStyle w:val="ListParagraph"/>
        <w:numPr>
          <w:ilvl w:val="3"/>
          <w:numId w:val="1"/>
        </w:numPr>
        <w:spacing w:after="120"/>
        <w:ind w:firstLineChars="0"/>
        <w:rPr>
          <w:rFonts w:eastAsia="SimSun"/>
          <w:color w:val="0070C0"/>
          <w:szCs w:val="24"/>
          <w:lang w:eastAsia="zh-CN"/>
        </w:rPr>
      </w:pPr>
      <w:r w:rsidRPr="00BF5A30">
        <w:rPr>
          <w:rFonts w:eastAsia="SimSun"/>
          <w:color w:val="0070C0"/>
          <w:szCs w:val="24"/>
          <w:lang w:eastAsia="zh-CN"/>
        </w:rPr>
        <w:t>Cap 2 UEs expects to receive DL signals/channels and drop PRS symbol provided that the UE determines the presence of other DL signals/channels except SSB of higher priority than PRS on a PRS symbol no later than [N symbol/T ms] before the PRS symbol.</w:t>
      </w:r>
    </w:p>
    <w:p w14:paraId="5E85E157" w14:textId="4FDBD29A" w:rsidR="002724E4" w:rsidRDefault="00BF5A30" w:rsidP="00441990">
      <w:pPr>
        <w:pStyle w:val="ListParagraph"/>
        <w:numPr>
          <w:ilvl w:val="3"/>
          <w:numId w:val="1"/>
        </w:numPr>
        <w:spacing w:after="120"/>
        <w:ind w:firstLineChars="0"/>
        <w:rPr>
          <w:rFonts w:eastAsia="SimSun"/>
          <w:color w:val="0070C0"/>
          <w:szCs w:val="24"/>
          <w:lang w:eastAsia="zh-CN"/>
        </w:rPr>
      </w:pPr>
      <w:r w:rsidRPr="00BF5A30">
        <w:rPr>
          <w:rFonts w:eastAsia="SimSun"/>
          <w:color w:val="0070C0"/>
          <w:szCs w:val="24"/>
          <w:lang w:eastAsia="zh-CN"/>
        </w:rPr>
        <w:t xml:space="preserve">Cap 2 UEs does not expect to receive DL signals/channels and may receive PRS symbol provided that the UE determines the presence of other DL </w:t>
      </w:r>
      <w:r w:rsidRPr="00BF5A30">
        <w:rPr>
          <w:rFonts w:eastAsia="SimSun"/>
          <w:color w:val="0070C0"/>
          <w:szCs w:val="24"/>
          <w:lang w:eastAsia="zh-CN"/>
        </w:rPr>
        <w:lastRenderedPageBreak/>
        <w:t>signals/channels except SSB of higher priority than PRS on a PRS symbol later than [N symbol/T ms] before the PRS symbol</w:t>
      </w:r>
    </w:p>
    <w:p w14:paraId="7A43F1F4" w14:textId="610E8416" w:rsidR="0047219F" w:rsidRDefault="0047219F" w:rsidP="0044199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HW</w:t>
      </w:r>
    </w:p>
    <w:p w14:paraId="3F2B46B2" w14:textId="71500574" w:rsidR="0047219F" w:rsidRPr="00B84E5E" w:rsidRDefault="0047219F" w:rsidP="00441990">
      <w:pPr>
        <w:pStyle w:val="ListParagraph"/>
        <w:numPr>
          <w:ilvl w:val="2"/>
          <w:numId w:val="1"/>
        </w:numPr>
        <w:spacing w:after="120"/>
        <w:ind w:firstLineChars="0"/>
        <w:rPr>
          <w:rFonts w:eastAsia="SimSun"/>
          <w:color w:val="0070C0"/>
          <w:szCs w:val="24"/>
          <w:lang w:eastAsia="zh-CN"/>
        </w:rPr>
      </w:pPr>
      <w:r w:rsidRPr="0047219F">
        <w:rPr>
          <w:rFonts w:eastAsia="SimSun"/>
          <w:color w:val="0070C0"/>
          <w:szCs w:val="24"/>
          <w:lang w:eastAsia="zh-CN"/>
        </w:rPr>
        <w:t>RAN4 not to update existing scheduling restriction requirements for the case where scheduling of other DL signals/channels of higher priority arrives too late.</w:t>
      </w:r>
    </w:p>
    <w:p w14:paraId="1F0AF718" w14:textId="11EA2479" w:rsidR="00426C6F" w:rsidRPr="00805BE8" w:rsidRDefault="00426C6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B6235F" w14:textId="77777777" w:rsidR="00426C6F" w:rsidRPr="00AF2199" w:rsidRDefault="00426C6F"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756351FC" w14:textId="77777777" w:rsidTr="00911CAE">
        <w:tc>
          <w:tcPr>
            <w:tcW w:w="1236" w:type="dxa"/>
          </w:tcPr>
          <w:p w14:paraId="7A88625D"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D327FF2"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0D575616" w14:textId="77777777" w:rsidTr="00911CAE">
        <w:tc>
          <w:tcPr>
            <w:tcW w:w="1236" w:type="dxa"/>
          </w:tcPr>
          <w:p w14:paraId="7E4D2009" w14:textId="6D66D761"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619F0C" w14:textId="77777777" w:rsidR="00B71F0A" w:rsidRDefault="00B71F0A" w:rsidP="00B71F0A">
            <w:pPr>
              <w:spacing w:after="120"/>
              <w:rPr>
                <w:rFonts w:eastAsiaTheme="minorEastAsia"/>
                <w:lang w:val="en-US" w:eastAsia="zh-CN"/>
              </w:rPr>
            </w:pPr>
            <w:r>
              <w:rPr>
                <w:rFonts w:eastAsiaTheme="minorEastAsia"/>
                <w:lang w:val="en-US" w:eastAsia="zh-CN"/>
              </w:rPr>
              <w:t>We can support P1 which is more clear than P3.</w:t>
            </w:r>
          </w:p>
          <w:p w14:paraId="451F5E1C" w14:textId="77777777" w:rsidR="00B71F0A" w:rsidRDefault="00B71F0A" w:rsidP="00B71F0A">
            <w:pPr>
              <w:spacing w:after="120"/>
              <w:rPr>
                <w:rFonts w:eastAsiaTheme="minorEastAsia"/>
                <w:lang w:val="en-US" w:eastAsia="zh-CN"/>
              </w:rPr>
            </w:pPr>
            <w:r>
              <w:rPr>
                <w:rFonts w:eastAsiaTheme="minorEastAsia"/>
                <w:lang w:val="en-US" w:eastAsia="zh-CN"/>
              </w:rPr>
              <w:t xml:space="preserve">On P2, </w:t>
            </w:r>
            <w:r w:rsidRPr="00A95A50">
              <w:rPr>
                <w:rFonts w:eastAsiaTheme="minorEastAsia"/>
                <w:lang w:val="en-US" w:eastAsia="zh-CN"/>
              </w:rPr>
              <w:t xml:space="preserve">while we acknowledge the motivation, we understand </w:t>
            </w:r>
            <w:r>
              <w:rPr>
                <w:rFonts w:eastAsiaTheme="minorEastAsia"/>
                <w:lang w:val="en-US" w:eastAsia="zh-CN"/>
              </w:rPr>
              <w:t>the UE reception behavior is already captured by RAN1 spec</w:t>
            </w:r>
            <w:r w:rsidRPr="00A95A50">
              <w:rPr>
                <w:rFonts w:eastAsiaTheme="minorEastAsia"/>
                <w:lang w:val="en-US" w:eastAsia="zh-CN"/>
              </w:rPr>
              <w:t>.</w:t>
            </w:r>
            <w:r>
              <w:rPr>
                <w:rFonts w:eastAsiaTheme="minorEastAsia"/>
                <w:lang w:val="en-US" w:eastAsia="zh-CN"/>
              </w:rPr>
              <w:t xml:space="preserve"> To simplify the RAN4 spec, we prefer to make a reference to RAN1 spec.</w:t>
            </w:r>
          </w:p>
          <w:p w14:paraId="5F6A2E56" w14:textId="77777777" w:rsidR="00B71F0A" w:rsidRPr="00A95A50" w:rsidRDefault="00B71F0A" w:rsidP="00B71F0A">
            <w:pPr>
              <w:spacing w:after="120"/>
              <w:rPr>
                <w:rFonts w:eastAsiaTheme="minorEastAsia"/>
                <w:i/>
                <w:lang w:val="en-US" w:eastAsia="zh-CN"/>
              </w:rPr>
            </w:pPr>
            <w:r w:rsidRPr="00A95A50">
              <w:rPr>
                <w:rFonts w:eastAsia="Times New Roman"/>
                <w:i/>
                <w:highlight w:val="yellow"/>
                <w:lang w:eastAsia="zh-CN"/>
              </w:rPr>
              <w:t>the UE is not required to receive the other DL signals</w:t>
            </w:r>
            <w:r w:rsidRPr="003F1E2B">
              <w:rPr>
                <w:rFonts w:eastAsia="Times New Roman"/>
                <w:i/>
                <w:lang w:eastAsia="zh-CN"/>
              </w:rPr>
              <w:t xml:space="preserve"> and channels and </w:t>
            </w:r>
            <w:r w:rsidRPr="00A95A50">
              <w:rPr>
                <w:rFonts w:eastAsia="Times New Roman"/>
                <w:i/>
                <w:lang w:eastAsia="zh-CN"/>
              </w:rPr>
              <w:t>may</w:t>
            </w:r>
            <w:r w:rsidRPr="003F1E2B">
              <w:rPr>
                <w:rFonts w:eastAsia="Times New Roman"/>
                <w:i/>
                <w:lang w:eastAsia="zh-CN"/>
              </w:rPr>
              <w:t xml:space="preserve"> receive the DL PRS and </w:t>
            </w:r>
            <w:r w:rsidRPr="00D51E0C">
              <w:rPr>
                <w:rFonts w:eastAsia="Times New Roman"/>
                <w:i/>
                <w:lang w:eastAsia="zh-CN"/>
              </w:rPr>
              <w:t>consider the DL PRS as higher priority</w:t>
            </w:r>
            <w:r w:rsidRPr="003F1E2B">
              <w:rPr>
                <w:rFonts w:eastAsia="Times New Roman"/>
                <w:i/>
                <w:lang w:eastAsia="zh-CN"/>
              </w:rPr>
              <w:t xml:space="preserve"> in the PRS processing window</w:t>
            </w:r>
          </w:p>
          <w:p w14:paraId="6FD30442" w14:textId="77777777" w:rsidR="00B71F0A" w:rsidRPr="000B376B" w:rsidRDefault="00B71F0A" w:rsidP="00B71F0A">
            <w:pPr>
              <w:spacing w:after="120"/>
              <w:rPr>
                <w:rFonts w:eastAsiaTheme="minorEastAsia"/>
                <w:lang w:val="en-US" w:eastAsia="zh-CN"/>
              </w:rPr>
            </w:pPr>
          </w:p>
        </w:tc>
      </w:tr>
      <w:tr w:rsidR="00124817" w:rsidRPr="000B376B" w14:paraId="3D9D88B6" w14:textId="77777777" w:rsidTr="00911CAE">
        <w:tc>
          <w:tcPr>
            <w:tcW w:w="1236" w:type="dxa"/>
          </w:tcPr>
          <w:p w14:paraId="6A8E3214" w14:textId="62819BD3" w:rsidR="00124817" w:rsidRPr="000B376B" w:rsidRDefault="00124817" w:rsidP="0012481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C2409EC" w14:textId="68105ACF" w:rsidR="00124817" w:rsidRPr="000B376B" w:rsidRDefault="00124817" w:rsidP="00124817">
            <w:pPr>
              <w:spacing w:after="120"/>
              <w:rPr>
                <w:rFonts w:eastAsiaTheme="minorEastAsia"/>
                <w:lang w:val="en-US" w:eastAsia="zh-CN"/>
              </w:rPr>
            </w:pPr>
            <w:r>
              <w:rPr>
                <w:rFonts w:eastAsiaTheme="minorEastAsia"/>
                <w:lang w:val="en-US" w:eastAsia="zh-CN"/>
              </w:rPr>
              <w:t xml:space="preserve">Fine with proposal 1. </w:t>
            </w:r>
          </w:p>
        </w:tc>
      </w:tr>
      <w:tr w:rsidR="00D567A4" w:rsidRPr="000B376B" w14:paraId="294DAD36" w14:textId="77777777" w:rsidTr="00911CAE">
        <w:tc>
          <w:tcPr>
            <w:tcW w:w="1236" w:type="dxa"/>
          </w:tcPr>
          <w:p w14:paraId="5F929032" w14:textId="6DBEFD07" w:rsidR="00D567A4" w:rsidRPr="000B376B" w:rsidRDefault="00D567A4" w:rsidP="00D567A4">
            <w:pPr>
              <w:spacing w:after="120"/>
              <w:rPr>
                <w:rFonts w:eastAsiaTheme="minorEastAsia"/>
                <w:lang w:val="en-US" w:eastAsia="zh-CN"/>
              </w:rPr>
            </w:pPr>
            <w:r>
              <w:rPr>
                <w:rFonts w:eastAsiaTheme="minorEastAsia"/>
                <w:color w:val="0070C0"/>
                <w:lang w:val="en-US" w:eastAsia="zh-CN"/>
              </w:rPr>
              <w:t>Qualcomm</w:t>
            </w:r>
          </w:p>
        </w:tc>
        <w:tc>
          <w:tcPr>
            <w:tcW w:w="8395" w:type="dxa"/>
          </w:tcPr>
          <w:p w14:paraId="14B2C574" w14:textId="52FDECAE" w:rsidR="00D567A4" w:rsidRPr="000B376B" w:rsidRDefault="00D567A4" w:rsidP="00D567A4">
            <w:pPr>
              <w:spacing w:after="120"/>
              <w:rPr>
                <w:rFonts w:eastAsiaTheme="minorEastAsia"/>
                <w:lang w:val="en-US" w:eastAsia="zh-CN"/>
              </w:rPr>
            </w:pPr>
            <w:r>
              <w:rPr>
                <w:rFonts w:eastAsiaTheme="minorEastAsia"/>
                <w:color w:val="0070C0"/>
                <w:lang w:val="en-US" w:eastAsia="zh-CN"/>
              </w:rPr>
              <w:t>We support Proposal 1. RAN4 just needs to reference the rules defined by RAN1.</w:t>
            </w:r>
          </w:p>
        </w:tc>
      </w:tr>
      <w:tr w:rsidR="000A56CF" w:rsidRPr="000B376B" w14:paraId="2D527E88" w14:textId="77777777" w:rsidTr="00911CAE">
        <w:tc>
          <w:tcPr>
            <w:tcW w:w="1236" w:type="dxa"/>
          </w:tcPr>
          <w:p w14:paraId="23FAC1B1" w14:textId="4B9EF368"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230E632D" w14:textId="77777777" w:rsidR="000A56CF" w:rsidRDefault="000A56CF" w:rsidP="000A56CF">
            <w:pPr>
              <w:spacing w:after="120"/>
              <w:rPr>
                <w:rFonts w:eastAsiaTheme="minorEastAsia"/>
                <w:lang w:val="en-US" w:eastAsia="zh-CN"/>
              </w:rPr>
            </w:pPr>
            <w:r>
              <w:rPr>
                <w:rFonts w:eastAsiaTheme="minorEastAsia"/>
                <w:lang w:val="en-US" w:eastAsia="zh-CN"/>
              </w:rPr>
              <w:t>Proposal 1: Does this mean to get rid of all the sections related to scheduling restrictions in RSTD, RSRP, UE Rx-Tx, and PRS-RSRPP measurements? If this is case, then we prefer to stick to the structure that is in place in the specification and propose to update the sections with the wording in Proposal 2.</w:t>
            </w:r>
          </w:p>
          <w:p w14:paraId="79FF7DE0" w14:textId="77777777" w:rsidR="000A56CF" w:rsidRDefault="000A56CF" w:rsidP="000A56CF">
            <w:pPr>
              <w:spacing w:after="120"/>
              <w:rPr>
                <w:rFonts w:eastAsiaTheme="minorEastAsia"/>
                <w:lang w:val="en-US" w:eastAsia="zh-CN"/>
              </w:rPr>
            </w:pPr>
            <w:r>
              <w:rPr>
                <w:rFonts w:eastAsiaTheme="minorEastAsia"/>
                <w:lang w:val="en-US" w:eastAsia="zh-CN"/>
              </w:rPr>
              <w:t>Proposal 2: In line with RAN1 agreement on this issue, proposal clarifies when PRS is lower priority within PPW:</w:t>
            </w:r>
          </w:p>
          <w:p w14:paraId="65E56B4E" w14:textId="598CF3FB" w:rsidR="000A56CF" w:rsidRPr="000B376B" w:rsidRDefault="000A56CF" w:rsidP="000A56CF">
            <w:pPr>
              <w:spacing w:after="120"/>
              <w:rPr>
                <w:rFonts w:eastAsiaTheme="minorEastAsia"/>
                <w:lang w:val="en-US" w:eastAsia="zh-CN"/>
              </w:rPr>
            </w:pPr>
            <w:r>
              <w:rPr>
                <w:rFonts w:eastAsiaTheme="minorEastAsia"/>
                <w:lang w:val="en-US" w:eastAsia="zh-CN"/>
              </w:rPr>
              <w:t>Proposal 3: Clarification on “too late” is needed. Therefore, we prefer proposal 2 over proposal 3.</w:t>
            </w:r>
          </w:p>
        </w:tc>
      </w:tr>
      <w:tr w:rsidR="0078007E" w:rsidRPr="000B376B" w14:paraId="1300BB45" w14:textId="77777777" w:rsidTr="00911CAE">
        <w:tc>
          <w:tcPr>
            <w:tcW w:w="1236" w:type="dxa"/>
          </w:tcPr>
          <w:p w14:paraId="50CCF029" w14:textId="59A390D5"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263D0B" w14:textId="72F82686" w:rsidR="0078007E" w:rsidRPr="000B376B" w:rsidRDefault="0078007E" w:rsidP="0078007E">
            <w:pPr>
              <w:spacing w:after="120"/>
              <w:rPr>
                <w:rFonts w:eastAsiaTheme="minorEastAsia"/>
                <w:lang w:val="en-US" w:eastAsia="zh-CN"/>
              </w:rPr>
            </w:pPr>
            <w:r>
              <w:rPr>
                <w:rFonts w:eastAsiaTheme="minorEastAsia"/>
                <w:lang w:val="en-US" w:eastAsia="zh-CN"/>
              </w:rPr>
              <w:t>We prefer Proposal 2. We notice in the current spec, the scheduling restriction requirements when PRS has higher priority than DL signals/channels have been defined. Therefore, in order to consider all cases, the scheduling restriction requirements when PRS has lower priority than DL signals/channels is also included in the spec.</w:t>
            </w:r>
          </w:p>
        </w:tc>
      </w:tr>
      <w:tr w:rsidR="0098016F" w:rsidRPr="000B376B" w14:paraId="14CEC9AA" w14:textId="77777777" w:rsidTr="00911CAE">
        <w:tc>
          <w:tcPr>
            <w:tcW w:w="1236" w:type="dxa"/>
          </w:tcPr>
          <w:p w14:paraId="1E1D0B9A" w14:textId="5E82922B" w:rsidR="0098016F" w:rsidRPr="000B376B" w:rsidRDefault="0098016F" w:rsidP="0098016F">
            <w:pPr>
              <w:spacing w:after="120"/>
              <w:rPr>
                <w:rFonts w:eastAsiaTheme="minorEastAsia"/>
                <w:lang w:val="en-US" w:eastAsia="zh-CN"/>
              </w:rPr>
            </w:pPr>
            <w:r>
              <w:rPr>
                <w:rFonts w:eastAsiaTheme="minorEastAsia"/>
                <w:lang w:val="en-US" w:eastAsia="zh-CN"/>
              </w:rPr>
              <w:t>Nokia</w:t>
            </w:r>
          </w:p>
        </w:tc>
        <w:tc>
          <w:tcPr>
            <w:tcW w:w="8395" w:type="dxa"/>
          </w:tcPr>
          <w:p w14:paraId="5B52DC00" w14:textId="522E57C8" w:rsidR="0098016F" w:rsidRPr="000B376B" w:rsidRDefault="0098016F" w:rsidP="0098016F">
            <w:pPr>
              <w:spacing w:after="120"/>
              <w:rPr>
                <w:rFonts w:eastAsiaTheme="minorEastAsia"/>
                <w:lang w:val="en-US" w:eastAsia="zh-CN"/>
              </w:rPr>
            </w:pPr>
            <w:r>
              <w:rPr>
                <w:rFonts w:eastAsiaTheme="minorEastAsia"/>
                <w:lang w:val="en-US" w:eastAsia="zh-CN"/>
              </w:rPr>
              <w:t>We are fine with proposal 1. A reference to the rules in RAN1 spec is appropriate.</w:t>
            </w:r>
          </w:p>
        </w:tc>
      </w:tr>
      <w:tr w:rsidR="00B441B5" w:rsidRPr="000B376B" w14:paraId="02E2E10E" w14:textId="77777777" w:rsidTr="00911CAE">
        <w:tc>
          <w:tcPr>
            <w:tcW w:w="1236" w:type="dxa"/>
          </w:tcPr>
          <w:p w14:paraId="268E09EE" w14:textId="2590705B"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321FA3FD" w14:textId="31331E23" w:rsidR="00B441B5" w:rsidRDefault="00B441B5" w:rsidP="00B441B5">
            <w:pPr>
              <w:spacing w:after="120"/>
              <w:rPr>
                <w:rFonts w:eastAsiaTheme="minorEastAsia"/>
                <w:lang w:val="en-US" w:eastAsia="zh-CN"/>
              </w:rPr>
            </w:pPr>
            <w:r>
              <w:rPr>
                <w:rFonts w:eastAsiaTheme="minorEastAsia"/>
                <w:lang w:val="en-US" w:eastAsia="zh-CN"/>
              </w:rPr>
              <w:t>Support proposal 1.</w:t>
            </w:r>
          </w:p>
        </w:tc>
      </w:tr>
    </w:tbl>
    <w:p w14:paraId="6468757C" w14:textId="77777777" w:rsidR="00B84E5E" w:rsidRDefault="00B84E5E" w:rsidP="00056441">
      <w:pPr>
        <w:rPr>
          <w:b/>
          <w:color w:val="0070C0"/>
          <w:u w:val="single"/>
          <w:lang w:eastAsia="ko-KR"/>
        </w:rPr>
      </w:pPr>
    </w:p>
    <w:p w14:paraId="72E0D16A" w14:textId="00C9F2A6" w:rsidR="00056441" w:rsidRPr="00805BE8" w:rsidRDefault="00056441" w:rsidP="00056441">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6</w:t>
      </w:r>
      <w:r w:rsidRPr="00805BE8">
        <w:rPr>
          <w:b/>
          <w:color w:val="0070C0"/>
          <w:u w:val="single"/>
          <w:lang w:eastAsia="ko-KR"/>
        </w:rPr>
        <w:t xml:space="preserve">: </w:t>
      </w:r>
      <w:r w:rsidR="00E229B1">
        <w:rPr>
          <w:b/>
          <w:color w:val="0070C0"/>
          <w:u w:val="single"/>
          <w:lang w:eastAsia="ko-KR"/>
        </w:rPr>
        <w:t xml:space="preserve">Applicability of PRS </w:t>
      </w:r>
      <w:r w:rsidR="004C04E7" w:rsidRPr="004C04E7">
        <w:rPr>
          <w:b/>
          <w:color w:val="0070C0"/>
          <w:u w:val="single"/>
          <w:lang w:eastAsia="ko-KR"/>
        </w:rPr>
        <w:t xml:space="preserve">measurements </w:t>
      </w:r>
      <w:r w:rsidR="00FE54AF">
        <w:rPr>
          <w:b/>
          <w:color w:val="0070C0"/>
          <w:u w:val="single"/>
          <w:lang w:eastAsia="ko-KR"/>
        </w:rPr>
        <w:t xml:space="preserve">without gaps </w:t>
      </w:r>
      <w:r w:rsidR="00616C6A">
        <w:rPr>
          <w:b/>
          <w:color w:val="0070C0"/>
          <w:u w:val="single"/>
          <w:lang w:eastAsia="ko-KR"/>
        </w:rPr>
        <w:t xml:space="preserve">under </w:t>
      </w:r>
      <w:r w:rsidR="006C6F6F">
        <w:rPr>
          <w:b/>
          <w:color w:val="0070C0"/>
          <w:u w:val="single"/>
          <w:lang w:eastAsia="ko-KR"/>
        </w:rPr>
        <w:t xml:space="preserve">gap </w:t>
      </w:r>
      <w:r w:rsidR="00616C6A">
        <w:rPr>
          <w:b/>
          <w:color w:val="0070C0"/>
          <w:u w:val="single"/>
          <w:lang w:eastAsia="ko-KR"/>
        </w:rPr>
        <w:t>configuration/activation</w:t>
      </w:r>
    </w:p>
    <w:p w14:paraId="35CED7A7" w14:textId="77777777" w:rsidR="00056441" w:rsidRPr="00805BE8" w:rsidRDefault="00056441"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33FD27" w14:textId="77777777" w:rsidR="00056441" w:rsidRDefault="0005644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57B985DB" w14:textId="1A26F892" w:rsidR="008C1B8B" w:rsidRDefault="008C1B8B" w:rsidP="00441990">
      <w:pPr>
        <w:pStyle w:val="ListParagraph"/>
        <w:numPr>
          <w:ilvl w:val="2"/>
          <w:numId w:val="1"/>
        </w:numPr>
        <w:spacing w:after="120"/>
        <w:ind w:firstLineChars="0"/>
        <w:rPr>
          <w:rFonts w:eastAsia="SimSun"/>
          <w:color w:val="0070C0"/>
          <w:szCs w:val="24"/>
          <w:lang w:eastAsia="zh-CN"/>
        </w:rPr>
      </w:pPr>
      <w:r w:rsidRPr="008C1B8B">
        <w:rPr>
          <w:rFonts w:eastAsia="SimSun"/>
          <w:color w:val="0070C0"/>
          <w:szCs w:val="24"/>
          <w:lang w:eastAsia="zh-CN"/>
        </w:rPr>
        <w:t>If the network configures/activates measurement gaps applicable for positioning measurements and activates PPWs simultaneously</w:t>
      </w:r>
    </w:p>
    <w:p w14:paraId="4FC7A417" w14:textId="11DFF4A8" w:rsidR="00B57DDF" w:rsidRPr="00B57DDF" w:rsidRDefault="00B57DDF" w:rsidP="00441990">
      <w:pPr>
        <w:pStyle w:val="ListParagraph"/>
        <w:numPr>
          <w:ilvl w:val="3"/>
          <w:numId w:val="1"/>
        </w:numPr>
        <w:spacing w:after="120"/>
        <w:ind w:firstLineChars="0"/>
        <w:rPr>
          <w:rFonts w:eastAsia="SimSun"/>
          <w:color w:val="0070C0"/>
          <w:szCs w:val="24"/>
          <w:lang w:eastAsia="zh-CN"/>
        </w:rPr>
      </w:pPr>
      <w:r w:rsidRPr="00B57DDF">
        <w:rPr>
          <w:rFonts w:eastAsia="SimSun"/>
          <w:color w:val="0070C0"/>
          <w:szCs w:val="24"/>
          <w:lang w:eastAsia="zh-CN"/>
        </w:rPr>
        <w:t>Positioning measurements within measurement gaps are prioritized over measurements within PPW.</w:t>
      </w:r>
    </w:p>
    <w:p w14:paraId="38EEF660" w14:textId="77777777" w:rsidR="00B57DDF" w:rsidRPr="00B57DDF" w:rsidRDefault="00B57DDF" w:rsidP="00441990">
      <w:pPr>
        <w:pStyle w:val="ListParagraph"/>
        <w:numPr>
          <w:ilvl w:val="3"/>
          <w:numId w:val="1"/>
        </w:numPr>
        <w:spacing w:after="120"/>
        <w:ind w:firstLineChars="0"/>
        <w:rPr>
          <w:rFonts w:eastAsia="SimSun"/>
          <w:color w:val="0070C0"/>
          <w:szCs w:val="24"/>
          <w:lang w:eastAsia="zh-CN"/>
        </w:rPr>
      </w:pPr>
      <w:r w:rsidRPr="00B57DDF">
        <w:rPr>
          <w:rFonts w:eastAsia="SimSun"/>
          <w:color w:val="0070C0"/>
          <w:szCs w:val="24"/>
          <w:lang w:eastAsia="zh-CN"/>
        </w:rPr>
        <w:t>Measurement period requirement for measurements with gaps apply.</w:t>
      </w:r>
    </w:p>
    <w:p w14:paraId="7C28ED9F" w14:textId="212C1CA0" w:rsidR="00B57DDF" w:rsidRDefault="00B57DDF" w:rsidP="00441990">
      <w:pPr>
        <w:pStyle w:val="ListParagraph"/>
        <w:numPr>
          <w:ilvl w:val="3"/>
          <w:numId w:val="1"/>
        </w:numPr>
        <w:spacing w:after="120"/>
        <w:ind w:firstLineChars="0"/>
        <w:rPr>
          <w:rFonts w:eastAsia="SimSun"/>
          <w:color w:val="0070C0"/>
          <w:szCs w:val="24"/>
          <w:lang w:eastAsia="zh-CN"/>
        </w:rPr>
      </w:pPr>
      <w:r w:rsidRPr="00B57DDF">
        <w:rPr>
          <w:rFonts w:eastAsia="SimSun"/>
          <w:color w:val="0070C0"/>
          <w:szCs w:val="24"/>
          <w:lang w:eastAsia="zh-CN"/>
        </w:rPr>
        <w:t>Measurement period for gapless measurements is extended by an unspecified amount of time.</w:t>
      </w:r>
    </w:p>
    <w:p w14:paraId="084D284E" w14:textId="0D4F52FB" w:rsidR="0090621E" w:rsidRDefault="003F2A03"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90621E">
        <w:rPr>
          <w:rFonts w:eastAsia="SimSun"/>
          <w:color w:val="0070C0"/>
          <w:szCs w:val="24"/>
          <w:lang w:eastAsia="zh-CN"/>
        </w:rPr>
        <w:t>2</w:t>
      </w:r>
      <w:r w:rsidRPr="00805BE8">
        <w:rPr>
          <w:rFonts w:eastAsia="SimSun"/>
          <w:color w:val="0070C0"/>
          <w:szCs w:val="24"/>
          <w:lang w:eastAsia="zh-CN"/>
        </w:rPr>
        <w:t xml:space="preserve">: </w:t>
      </w:r>
      <w:r w:rsidR="0090621E">
        <w:rPr>
          <w:rFonts w:eastAsia="SimSun"/>
          <w:color w:val="0070C0"/>
          <w:szCs w:val="24"/>
          <w:lang w:eastAsia="zh-CN"/>
        </w:rPr>
        <w:t>CATT</w:t>
      </w:r>
      <w:r w:rsidR="00D709B8">
        <w:rPr>
          <w:rFonts w:eastAsia="SimSun"/>
          <w:color w:val="0070C0"/>
          <w:szCs w:val="24"/>
          <w:lang w:eastAsia="zh-CN"/>
        </w:rPr>
        <w:t>, E///</w:t>
      </w:r>
    </w:p>
    <w:p w14:paraId="1E8E38C2" w14:textId="77777777" w:rsidR="00B84E5E" w:rsidRPr="00405DEC" w:rsidRDefault="0090621E"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 xml:space="preserve">For PRS measurement outside MG, the measurement requirements apply provided that no POS MG is activated during the measurement period. </w:t>
      </w:r>
    </w:p>
    <w:p w14:paraId="7ADEEE2E" w14:textId="7D084887" w:rsidR="00405DEC" w:rsidRDefault="00405DE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hint="eastAsia"/>
          <w:color w:val="0070C0"/>
          <w:szCs w:val="24"/>
          <w:lang w:eastAsia="zh-CN"/>
        </w:rPr>
        <w:t>HW</w:t>
      </w:r>
    </w:p>
    <w:p w14:paraId="04F5B15E" w14:textId="34A4BBBD" w:rsidR="00405DEC" w:rsidRPr="009F1C34" w:rsidRDefault="00405DEC"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05DEC">
        <w:rPr>
          <w:rFonts w:eastAsia="SimSun"/>
          <w:color w:val="0070C0"/>
          <w:szCs w:val="24"/>
          <w:lang w:eastAsia="zh-CN"/>
        </w:rPr>
        <w:lastRenderedPageBreak/>
        <w:t>RAN4 to define requirements for the scenario where one group of PFLs are measured outside MG while another group of PFLs are measured with MG: the total measurement delay is defined as the sum of measurement delays of each group.</w:t>
      </w:r>
    </w:p>
    <w:p w14:paraId="7C5F1989" w14:textId="7FE21009" w:rsidR="00056441" w:rsidRPr="0090621E" w:rsidRDefault="00056441"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63187DAE" w14:textId="739D9821" w:rsidR="00B84E5E" w:rsidRPr="00B84E5E" w:rsidRDefault="0005644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5300B25" w14:textId="77777777" w:rsidTr="00911CAE">
        <w:tc>
          <w:tcPr>
            <w:tcW w:w="1236" w:type="dxa"/>
          </w:tcPr>
          <w:p w14:paraId="5C1B342E"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AADB61C"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56985231" w14:textId="77777777" w:rsidTr="00911CAE">
        <w:tc>
          <w:tcPr>
            <w:tcW w:w="1236" w:type="dxa"/>
          </w:tcPr>
          <w:p w14:paraId="6F283C0B" w14:textId="5506F04E" w:rsidR="00C65AA3" w:rsidRPr="000B376B" w:rsidRDefault="005A4AE4"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5945546" w14:textId="05E33DA1" w:rsidR="00C65AA3" w:rsidRPr="000B376B" w:rsidRDefault="005A4AE4" w:rsidP="00911CA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support to consider the scenario that with multiple PFLs, </w:t>
            </w:r>
            <w:r w:rsidR="00590627">
              <w:rPr>
                <w:rFonts w:eastAsiaTheme="minorEastAsia"/>
                <w:lang w:val="en-US" w:eastAsia="zh-CN"/>
              </w:rPr>
              <w:t>some PFLs are measured outside MG while other PFLs are measured within MG. As for the detailed solutions, we are open to discuss.</w:t>
            </w:r>
          </w:p>
        </w:tc>
      </w:tr>
      <w:tr w:rsidR="00B71F0A" w:rsidRPr="000B376B" w14:paraId="73660CFE" w14:textId="77777777" w:rsidTr="00911CAE">
        <w:tc>
          <w:tcPr>
            <w:tcW w:w="1236" w:type="dxa"/>
          </w:tcPr>
          <w:p w14:paraId="2C961411" w14:textId="0526F32A"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24B5039" w14:textId="77777777" w:rsidR="00B71F0A" w:rsidRDefault="00B71F0A" w:rsidP="00B71F0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P3.</w:t>
            </w:r>
          </w:p>
          <w:p w14:paraId="5E517CDD" w14:textId="77777777" w:rsidR="00B71F0A" w:rsidRDefault="00B71F0A" w:rsidP="00B71F0A">
            <w:pPr>
              <w:spacing w:after="120"/>
              <w:rPr>
                <w:rFonts w:eastAsiaTheme="minorEastAsia"/>
                <w:lang w:val="en-US" w:eastAsia="zh-CN"/>
              </w:rPr>
            </w:pPr>
            <w:r>
              <w:rPr>
                <w:rFonts w:eastAsiaTheme="minorEastAsia"/>
                <w:lang w:val="en-US" w:eastAsia="zh-CN"/>
              </w:rPr>
              <w:t>On P1, we understand that the sum approach can be used to define the total delay, and UE should be able to measure all the PFLs in sequential manner, no matter each PFL is measured outside MG or with MG, but we may miss some points and we are open to other views.</w:t>
            </w:r>
          </w:p>
          <w:p w14:paraId="148CAA18" w14:textId="7730022C" w:rsidR="00B71F0A" w:rsidRPr="000B376B" w:rsidRDefault="00B71F0A" w:rsidP="00B71F0A">
            <w:pPr>
              <w:spacing w:after="120"/>
              <w:rPr>
                <w:rFonts w:eastAsiaTheme="minorEastAsia"/>
                <w:lang w:val="en-US" w:eastAsia="zh-CN"/>
              </w:rPr>
            </w:pPr>
            <w:r>
              <w:rPr>
                <w:rFonts w:eastAsiaTheme="minorEastAsia"/>
                <w:lang w:val="en-US" w:eastAsia="zh-CN"/>
              </w:rPr>
              <w:t>On P2, we proposed P2 in last meeting, and the intention was to clarify that a single PFL is to be measured either outside MG or with MG, but not both. However, we realize that a POS MG may be activated for measurement of other PFLs. To reflect the intention, we suggest to consider P1 in issue 1-2-7 for defining the delay for single PFL measurement outside MG.</w:t>
            </w:r>
          </w:p>
        </w:tc>
      </w:tr>
      <w:tr w:rsidR="00124817" w:rsidRPr="000B376B" w14:paraId="28B94F13" w14:textId="77777777" w:rsidTr="00911CAE">
        <w:tc>
          <w:tcPr>
            <w:tcW w:w="1236" w:type="dxa"/>
          </w:tcPr>
          <w:p w14:paraId="2D0D67E8" w14:textId="54A88338" w:rsidR="00124817" w:rsidRPr="000B376B" w:rsidRDefault="00124817" w:rsidP="0012481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8FAFEBC" w14:textId="77777777" w:rsidR="00124817" w:rsidRDefault="00124817" w:rsidP="00124817">
            <w:pPr>
              <w:spacing w:after="120"/>
              <w:rPr>
                <w:rFonts w:eastAsiaTheme="minorEastAsia"/>
                <w:lang w:val="en-US" w:eastAsia="zh-CN"/>
              </w:rPr>
            </w:pPr>
            <w:r>
              <w:rPr>
                <w:rFonts w:eastAsiaTheme="minorEastAsia"/>
                <w:lang w:val="en-US" w:eastAsia="zh-CN"/>
              </w:rPr>
              <w:t xml:space="preserve">Support P2 and open to further discuss P3. </w:t>
            </w:r>
          </w:p>
          <w:p w14:paraId="7657FE07" w14:textId="600B4F6E" w:rsidR="00124817" w:rsidRPr="000B376B" w:rsidRDefault="00124817" w:rsidP="00124817">
            <w:pPr>
              <w:spacing w:after="120"/>
              <w:rPr>
                <w:rFonts w:eastAsiaTheme="minorEastAsia"/>
                <w:lang w:val="en-US" w:eastAsia="zh-CN"/>
              </w:rPr>
            </w:pPr>
            <w:r>
              <w:rPr>
                <w:rFonts w:eastAsiaTheme="minorEastAsia"/>
                <w:lang w:val="en-US" w:eastAsia="zh-CN"/>
              </w:rPr>
              <w:t xml:space="preserve">We think P2 and P3 are not exclusive. P2 is for the measurement without gap individually while P3 is for the case when MG (maybe also POS MG) and PPW are configured simultaneously. We are fine to consider this case when MG and PPW are not collided in time. </w:t>
            </w:r>
          </w:p>
        </w:tc>
      </w:tr>
      <w:tr w:rsidR="00F57F92" w:rsidRPr="000B376B" w14:paraId="4CCF8B2D" w14:textId="77777777" w:rsidTr="00911CAE">
        <w:tc>
          <w:tcPr>
            <w:tcW w:w="1236" w:type="dxa"/>
          </w:tcPr>
          <w:p w14:paraId="681B618B" w14:textId="12860909" w:rsidR="00F57F92" w:rsidRPr="000B376B" w:rsidRDefault="00F57F92" w:rsidP="00F57F92">
            <w:pPr>
              <w:spacing w:after="120"/>
              <w:rPr>
                <w:rFonts w:eastAsiaTheme="minorEastAsia"/>
                <w:lang w:val="en-US" w:eastAsia="zh-CN"/>
              </w:rPr>
            </w:pPr>
            <w:r>
              <w:rPr>
                <w:rFonts w:eastAsiaTheme="minorEastAsia"/>
                <w:color w:val="0070C0"/>
                <w:lang w:val="en-US" w:eastAsia="zh-CN"/>
              </w:rPr>
              <w:t>Qualcomm</w:t>
            </w:r>
          </w:p>
        </w:tc>
        <w:tc>
          <w:tcPr>
            <w:tcW w:w="8395" w:type="dxa"/>
          </w:tcPr>
          <w:p w14:paraId="3B15466F" w14:textId="77777777" w:rsidR="00F57F92" w:rsidRDefault="00F57F92" w:rsidP="00F57F92">
            <w:pPr>
              <w:spacing w:after="120"/>
              <w:rPr>
                <w:rFonts w:eastAsiaTheme="minorEastAsia"/>
                <w:color w:val="0070C0"/>
                <w:lang w:val="en-US" w:eastAsia="zh-CN"/>
              </w:rPr>
            </w:pPr>
            <w:r>
              <w:rPr>
                <w:rFonts w:eastAsiaTheme="minorEastAsia"/>
                <w:color w:val="0070C0"/>
                <w:lang w:val="en-US" w:eastAsia="zh-CN"/>
              </w:rPr>
              <w:t>We support Proposal 1.</w:t>
            </w:r>
          </w:p>
          <w:p w14:paraId="3A3BD196" w14:textId="77777777" w:rsidR="00F57F92" w:rsidRDefault="00F57F92" w:rsidP="00F57F92">
            <w:pPr>
              <w:spacing w:after="120"/>
              <w:rPr>
                <w:rFonts w:eastAsiaTheme="minorEastAsia"/>
                <w:color w:val="0070C0"/>
                <w:lang w:val="en-US" w:eastAsia="zh-CN"/>
              </w:rPr>
            </w:pPr>
            <w:r>
              <w:rPr>
                <w:rFonts w:eastAsiaTheme="minorEastAsia"/>
                <w:color w:val="0070C0"/>
                <w:lang w:val="en-US" w:eastAsia="zh-CN"/>
              </w:rPr>
              <w:t>In Proposal 2, POS MG is a pre-configured gap for positioning? What about other measurement gaps?</w:t>
            </w:r>
          </w:p>
          <w:p w14:paraId="7D7A02EF" w14:textId="23E4495A" w:rsidR="00F57F92" w:rsidRPr="000B376B" w:rsidRDefault="00F57F92" w:rsidP="00F57F92">
            <w:pPr>
              <w:spacing w:after="120"/>
              <w:rPr>
                <w:rFonts w:eastAsiaTheme="minorEastAsia"/>
                <w:lang w:val="en-US" w:eastAsia="zh-CN"/>
              </w:rPr>
            </w:pPr>
            <w:r>
              <w:rPr>
                <w:rFonts w:eastAsiaTheme="minorEastAsia"/>
                <w:color w:val="0070C0"/>
                <w:lang w:val="en-US" w:eastAsia="zh-CN"/>
              </w:rPr>
              <w:t>In Proposal 3, it’s not clear how to partition the PFLs. i.e. which ones are measured with and without gaps.</w:t>
            </w:r>
          </w:p>
        </w:tc>
      </w:tr>
      <w:tr w:rsidR="001A14F8" w:rsidRPr="000B376B" w14:paraId="5A7C7508" w14:textId="77777777" w:rsidTr="00911CAE">
        <w:tc>
          <w:tcPr>
            <w:tcW w:w="1236" w:type="dxa"/>
          </w:tcPr>
          <w:p w14:paraId="511B1D08" w14:textId="10DEBFB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6E6DAAF1" w14:textId="77777777" w:rsidR="001A14F8" w:rsidRDefault="001A14F8" w:rsidP="001A14F8">
            <w:pPr>
              <w:spacing w:after="120"/>
              <w:rPr>
                <w:rFonts w:eastAsiaTheme="minorEastAsia"/>
                <w:lang w:val="en-US" w:eastAsia="zh-CN"/>
              </w:rPr>
            </w:pPr>
            <w:r>
              <w:rPr>
                <w:rFonts w:eastAsiaTheme="minorEastAsia"/>
                <w:lang w:val="en-US" w:eastAsia="zh-CN"/>
              </w:rPr>
              <w:t xml:space="preserve">Proposal 1: Do not support. PPW and POS MG are not configured simultaneously. </w:t>
            </w:r>
          </w:p>
          <w:p w14:paraId="0043C263" w14:textId="77777777" w:rsidR="001A14F8" w:rsidRDefault="001A14F8" w:rsidP="001A14F8">
            <w:pPr>
              <w:spacing w:after="120"/>
              <w:rPr>
                <w:rFonts w:eastAsiaTheme="minorEastAsia"/>
                <w:lang w:val="en-US" w:eastAsia="zh-CN"/>
              </w:rPr>
            </w:pPr>
            <w:r>
              <w:rPr>
                <w:rFonts w:eastAsiaTheme="minorEastAsia"/>
                <w:lang w:val="en-US" w:eastAsia="zh-CN"/>
              </w:rPr>
              <w:t>Proposal 2: support.</w:t>
            </w:r>
          </w:p>
          <w:p w14:paraId="18359406" w14:textId="4284F38E" w:rsidR="001A14F8" w:rsidRPr="000B376B" w:rsidRDefault="001A14F8" w:rsidP="001A14F8">
            <w:pPr>
              <w:spacing w:after="120"/>
              <w:rPr>
                <w:rFonts w:eastAsiaTheme="minorEastAsia"/>
                <w:lang w:val="en-US" w:eastAsia="zh-CN"/>
              </w:rPr>
            </w:pPr>
            <w:r>
              <w:rPr>
                <w:rFonts w:eastAsiaTheme="minorEastAsia"/>
                <w:lang w:val="en-US" w:eastAsia="zh-CN"/>
              </w:rPr>
              <w:t>Proposal 3: Our understanding expressed in proposal 1 is also valid for this proposal.</w:t>
            </w:r>
          </w:p>
        </w:tc>
      </w:tr>
      <w:tr w:rsidR="008B3BE6" w:rsidRPr="000B376B" w14:paraId="5A400F38" w14:textId="77777777" w:rsidTr="00911CAE">
        <w:tc>
          <w:tcPr>
            <w:tcW w:w="1236" w:type="dxa"/>
          </w:tcPr>
          <w:p w14:paraId="73A29F5A" w14:textId="10D90205" w:rsidR="008B3BE6" w:rsidRPr="000B376B" w:rsidRDefault="008B3BE6" w:rsidP="008B3BE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02F2918" w14:textId="77777777" w:rsidR="008B3BE6" w:rsidRDefault="008B3BE6" w:rsidP="008B3BE6">
            <w:pPr>
              <w:spacing w:after="120"/>
              <w:rPr>
                <w:rFonts w:eastAsiaTheme="minorEastAsia"/>
                <w:lang w:val="en-US" w:eastAsia="zh-CN"/>
              </w:rPr>
            </w:pPr>
            <w:r>
              <w:rPr>
                <w:rFonts w:eastAsiaTheme="minorEastAsia"/>
                <w:lang w:val="en-US" w:eastAsia="zh-CN"/>
              </w:rPr>
              <w:t xml:space="preserve">Support option 2 when all configured PFLs can be measured outside gaps. </w:t>
            </w:r>
          </w:p>
          <w:p w14:paraId="40C82BAB" w14:textId="5C486F29" w:rsidR="008B3BE6" w:rsidRPr="000B376B" w:rsidRDefault="008B3BE6" w:rsidP="008B3BE6">
            <w:pPr>
              <w:spacing w:after="120"/>
              <w:rPr>
                <w:rFonts w:eastAsiaTheme="minorEastAsia"/>
                <w:lang w:val="en-US" w:eastAsia="zh-CN"/>
              </w:rPr>
            </w:pPr>
            <w:r>
              <w:rPr>
                <w:rFonts w:eastAsiaTheme="minorEastAsia"/>
                <w:lang w:val="en-US" w:eastAsia="zh-CN"/>
              </w:rPr>
              <w:t xml:space="preserve">Further discuss the case when some PFLs can be measured outside gaps and other PFLs are not. If such the case is reasonable, we think MG is supposed to be configured/activated and proposal 1 can be supportive. </w:t>
            </w:r>
          </w:p>
        </w:tc>
      </w:tr>
      <w:tr w:rsidR="0078007E" w:rsidRPr="000B376B" w14:paraId="22FF10E3" w14:textId="77777777" w:rsidTr="00911CAE">
        <w:tc>
          <w:tcPr>
            <w:tcW w:w="1236" w:type="dxa"/>
          </w:tcPr>
          <w:p w14:paraId="53EF32F5" w14:textId="39CD9126"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82B24E" w14:textId="1E4634E6"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Proposal 2. In the Rel-17, we can only focus the case where no positioning measurement gap is activated for PRS measurement outside measurement gap.</w:t>
            </w:r>
          </w:p>
        </w:tc>
      </w:tr>
      <w:tr w:rsidR="0098016F" w:rsidRPr="000B376B" w14:paraId="22C15334" w14:textId="77777777" w:rsidTr="0098016F">
        <w:tc>
          <w:tcPr>
            <w:tcW w:w="1236" w:type="dxa"/>
          </w:tcPr>
          <w:p w14:paraId="499CB538"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1BE10674" w14:textId="77777777" w:rsidR="0098016F" w:rsidRPr="000B376B" w:rsidRDefault="0098016F" w:rsidP="00595055">
            <w:pPr>
              <w:spacing w:after="120"/>
              <w:rPr>
                <w:rFonts w:eastAsiaTheme="minorEastAsia"/>
                <w:lang w:val="en-US" w:eastAsia="zh-CN"/>
              </w:rPr>
            </w:pPr>
            <w:r>
              <w:rPr>
                <w:rFonts w:eastAsiaTheme="minorEastAsia"/>
                <w:lang w:val="en-US" w:eastAsia="zh-CN"/>
              </w:rPr>
              <w:t>We are open to further discuss proposal 3. Proposal 1 is not clear from the scenario perspective (when network would configure MG and PPW together). In our view the scenarios (multiple PFL layers, etc.) for considering simultaneous operation of PPW and MG for positioning need to be defined first. Based on this, measurement requirements can be defined.</w:t>
            </w:r>
          </w:p>
        </w:tc>
      </w:tr>
    </w:tbl>
    <w:p w14:paraId="4253204B" w14:textId="77777777" w:rsidR="00E3671C" w:rsidRDefault="00E3671C" w:rsidP="00E3671C">
      <w:pPr>
        <w:rPr>
          <w:b/>
          <w:color w:val="0070C0"/>
          <w:u w:val="single"/>
          <w:lang w:eastAsia="ko-KR"/>
        </w:rPr>
      </w:pPr>
    </w:p>
    <w:p w14:paraId="69D397F3" w14:textId="46977EAD" w:rsidR="00E3671C" w:rsidRPr="00805BE8" w:rsidRDefault="00E3671C" w:rsidP="00E3671C">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sidR="00E12613">
        <w:rPr>
          <w:b/>
          <w:color w:val="0070C0"/>
          <w:u w:val="single"/>
          <w:lang w:eastAsia="ko-KR"/>
        </w:rPr>
        <w:t>Collision between PPW and gap</w:t>
      </w:r>
    </w:p>
    <w:p w14:paraId="75792E66" w14:textId="77777777" w:rsidR="00E3671C" w:rsidRPr="00805BE8" w:rsidRDefault="00E3671C"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F5F930" w14:textId="77777777" w:rsidR="00E3671C" w:rsidRDefault="00E3671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HW</w:t>
      </w:r>
    </w:p>
    <w:p w14:paraId="2B658346" w14:textId="410A06FA" w:rsidR="00E3671C" w:rsidRDefault="00E3671C" w:rsidP="00441990">
      <w:pPr>
        <w:pStyle w:val="ListParagraph"/>
        <w:numPr>
          <w:ilvl w:val="2"/>
          <w:numId w:val="1"/>
        </w:numPr>
        <w:spacing w:after="120"/>
        <w:ind w:firstLineChars="0"/>
        <w:rPr>
          <w:rFonts w:eastAsia="SimSun"/>
          <w:color w:val="0070C0"/>
          <w:szCs w:val="24"/>
          <w:lang w:eastAsia="zh-CN"/>
        </w:rPr>
      </w:pPr>
      <w:r w:rsidRPr="00E3671C">
        <w:rPr>
          <w:rFonts w:eastAsia="SimSun"/>
          <w:color w:val="0070C0"/>
          <w:szCs w:val="24"/>
          <w:lang w:eastAsia="zh-CN"/>
        </w:rPr>
        <w:t>UE is not expected to measure PRS in PPW occasions overlapping with MGs</w:t>
      </w:r>
      <w:r w:rsidRPr="00EF46EE">
        <w:rPr>
          <w:rFonts w:eastAsia="SimSun"/>
          <w:color w:val="0070C0"/>
          <w:szCs w:val="24"/>
          <w:lang w:eastAsia="zh-CN"/>
        </w:rPr>
        <w:t>.</w:t>
      </w:r>
    </w:p>
    <w:p w14:paraId="7069F04A" w14:textId="77777777" w:rsidR="00E3671C" w:rsidRPr="0090621E" w:rsidRDefault="00E3671C"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2B343B40" w14:textId="77777777" w:rsidR="00E3671C" w:rsidRPr="00B84E5E" w:rsidRDefault="00E3671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AEF2E0C" w14:textId="77777777" w:rsidTr="00911CAE">
        <w:tc>
          <w:tcPr>
            <w:tcW w:w="1236" w:type="dxa"/>
          </w:tcPr>
          <w:p w14:paraId="6694B7D9"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725DFE3C"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6C2E97F8" w14:textId="77777777" w:rsidTr="00911CAE">
        <w:tc>
          <w:tcPr>
            <w:tcW w:w="1236" w:type="dxa"/>
          </w:tcPr>
          <w:p w14:paraId="64C64BB6" w14:textId="07953C97" w:rsidR="00B71F0A" w:rsidRPr="000B376B" w:rsidRDefault="00B71F0A" w:rsidP="00B71F0A">
            <w:pPr>
              <w:spacing w:after="120"/>
              <w:rPr>
                <w:rFonts w:eastAsiaTheme="minorEastAsia"/>
                <w:lang w:val="en-US" w:eastAsia="zh-CN"/>
              </w:rPr>
            </w:pPr>
            <w:r>
              <w:rPr>
                <w:rFonts w:eastAsiaTheme="minorEastAsia"/>
                <w:lang w:val="en-US" w:eastAsia="zh-CN"/>
              </w:rPr>
              <w:lastRenderedPageBreak/>
              <w:t xml:space="preserve">Huawei </w:t>
            </w:r>
          </w:p>
        </w:tc>
        <w:tc>
          <w:tcPr>
            <w:tcW w:w="8395" w:type="dxa"/>
          </w:tcPr>
          <w:p w14:paraId="0342226F" w14:textId="77777777" w:rsidR="00B71F0A" w:rsidRDefault="00B71F0A" w:rsidP="00B71F0A">
            <w:pPr>
              <w:spacing w:after="120"/>
              <w:rPr>
                <w:rFonts w:eastAsiaTheme="minorEastAsia"/>
                <w:lang w:val="en-US" w:eastAsia="zh-CN"/>
              </w:rPr>
            </w:pPr>
            <w:r>
              <w:rPr>
                <w:rFonts w:eastAsiaTheme="minorEastAsia"/>
                <w:lang w:val="en-US" w:eastAsia="zh-CN"/>
              </w:rPr>
              <w:t>Support P1.</w:t>
            </w:r>
          </w:p>
          <w:p w14:paraId="26537EA7" w14:textId="1B2FAAEF" w:rsidR="00B71F0A" w:rsidRPr="000B376B" w:rsidRDefault="00B71F0A" w:rsidP="00B71F0A">
            <w:pPr>
              <w:spacing w:after="120"/>
              <w:rPr>
                <w:rFonts w:eastAsiaTheme="minorEastAsia"/>
                <w:lang w:val="en-US" w:eastAsia="zh-CN"/>
              </w:rPr>
            </w:pPr>
            <w:r>
              <w:rPr>
                <w:rFonts w:eastAsiaTheme="minorEastAsia"/>
                <w:lang w:val="en-US" w:eastAsia="zh-CN"/>
              </w:rPr>
              <w:t>As mentioned in issue 1-2-6,</w:t>
            </w:r>
            <w:r>
              <w:rPr>
                <w:rFonts w:eastAsiaTheme="minorEastAsia" w:hint="eastAsia"/>
                <w:lang w:val="en-US" w:eastAsia="zh-CN"/>
              </w:rPr>
              <w:t xml:space="preserve"> </w:t>
            </w:r>
            <w:r>
              <w:rPr>
                <w:rFonts w:eastAsiaTheme="minorEastAsia"/>
                <w:lang w:val="en-US" w:eastAsia="zh-CN"/>
              </w:rPr>
              <w:t xml:space="preserve">the main intention is to </w:t>
            </w:r>
            <w:r w:rsidRPr="00757811">
              <w:rPr>
                <w:rFonts w:eastAsiaTheme="minorEastAsia"/>
                <w:lang w:val="en-US" w:eastAsia="zh-CN"/>
              </w:rPr>
              <w:t>clarify that a single PFL is to be measured either outside MG or with MG, but not both.</w:t>
            </w:r>
            <w:r>
              <w:rPr>
                <w:rFonts w:eastAsiaTheme="minorEastAsia"/>
                <w:lang w:val="en-US" w:eastAsia="zh-CN"/>
              </w:rPr>
              <w:t xml:space="preserve"> If a PFL is to measured outside MG, its delay depends on the PPW occasions that are not overlapped with MG. </w:t>
            </w:r>
          </w:p>
        </w:tc>
      </w:tr>
      <w:tr w:rsidR="00E63F58" w:rsidRPr="000B376B" w14:paraId="3A7D44CE" w14:textId="77777777" w:rsidTr="00911CAE">
        <w:tc>
          <w:tcPr>
            <w:tcW w:w="1236" w:type="dxa"/>
          </w:tcPr>
          <w:p w14:paraId="5288F3FD" w14:textId="419BB9B9" w:rsidR="00E63F58" w:rsidRPr="000B376B" w:rsidRDefault="00E63F58" w:rsidP="00E63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B050427" w14:textId="46F17546" w:rsidR="00E63F58" w:rsidRPr="000B376B" w:rsidRDefault="00E63F58" w:rsidP="00E63F58">
            <w:pPr>
              <w:spacing w:after="120"/>
              <w:rPr>
                <w:rFonts w:eastAsiaTheme="minorEastAsia"/>
                <w:lang w:val="en-US" w:eastAsia="zh-CN"/>
              </w:rPr>
            </w:pPr>
            <w:r>
              <w:rPr>
                <w:rFonts w:eastAsiaTheme="minorEastAsia"/>
                <w:lang w:val="en-US" w:eastAsia="zh-CN"/>
              </w:rPr>
              <w:t xml:space="preserve">Technically fine with P1 but we think this can already be included in issue 1-2-6 by defining the requirements applicability. </w:t>
            </w:r>
          </w:p>
        </w:tc>
      </w:tr>
      <w:tr w:rsidR="00E025CC" w:rsidRPr="000B376B" w14:paraId="540820E8" w14:textId="77777777" w:rsidTr="00911CAE">
        <w:tc>
          <w:tcPr>
            <w:tcW w:w="1236" w:type="dxa"/>
          </w:tcPr>
          <w:p w14:paraId="72C55764" w14:textId="7B7AFBCA" w:rsidR="00E025CC" w:rsidRPr="000B376B" w:rsidRDefault="00E025CC" w:rsidP="00E025CC">
            <w:pPr>
              <w:spacing w:after="120"/>
              <w:rPr>
                <w:rFonts w:eastAsiaTheme="minorEastAsia"/>
                <w:lang w:val="en-US" w:eastAsia="zh-CN"/>
              </w:rPr>
            </w:pPr>
            <w:r>
              <w:rPr>
                <w:rFonts w:eastAsiaTheme="minorEastAsia"/>
                <w:color w:val="0070C0"/>
                <w:lang w:val="en-US" w:eastAsia="zh-CN"/>
              </w:rPr>
              <w:t>Qualcomm</w:t>
            </w:r>
          </w:p>
        </w:tc>
        <w:tc>
          <w:tcPr>
            <w:tcW w:w="8395" w:type="dxa"/>
          </w:tcPr>
          <w:p w14:paraId="17B69F40" w14:textId="381A7616" w:rsidR="00E025CC" w:rsidRPr="000B376B" w:rsidRDefault="00E025CC" w:rsidP="00E025CC">
            <w:pPr>
              <w:spacing w:after="120"/>
              <w:rPr>
                <w:rFonts w:eastAsiaTheme="minorEastAsia"/>
                <w:lang w:val="en-US" w:eastAsia="zh-CN"/>
              </w:rPr>
            </w:pPr>
            <w:r>
              <w:rPr>
                <w:rFonts w:eastAsiaTheme="minorEastAsia"/>
                <w:color w:val="0070C0"/>
                <w:lang w:val="en-US" w:eastAsia="zh-CN"/>
              </w:rPr>
              <w:t>We support Proposal 1.</w:t>
            </w:r>
          </w:p>
        </w:tc>
      </w:tr>
      <w:tr w:rsidR="001A14F8" w:rsidRPr="000B376B" w14:paraId="19AD0425" w14:textId="77777777" w:rsidTr="00911CAE">
        <w:tc>
          <w:tcPr>
            <w:tcW w:w="1236" w:type="dxa"/>
          </w:tcPr>
          <w:p w14:paraId="56E34922" w14:textId="6BEEF41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0531EDAA" w14:textId="77777777" w:rsidR="001A14F8" w:rsidRPr="00671E70" w:rsidRDefault="001A14F8" w:rsidP="001A14F8">
            <w:pPr>
              <w:spacing w:after="120"/>
              <w:rPr>
                <w:rFonts w:eastAsiaTheme="minorEastAsia"/>
                <w:highlight w:val="yellow"/>
                <w:lang w:val="en-US" w:eastAsia="zh-CN"/>
              </w:rPr>
            </w:pPr>
            <w:r>
              <w:rPr>
                <w:rFonts w:eastAsiaTheme="minorEastAsia"/>
                <w:lang w:val="en-US" w:eastAsia="zh-CN"/>
              </w:rPr>
              <w:t xml:space="preserve">Similar view as commented in issue 1-2-6. </w:t>
            </w:r>
            <w:r w:rsidRPr="00671E70">
              <w:rPr>
                <w:rFonts w:eastAsiaTheme="minorEastAsia"/>
                <w:highlight w:val="yellow"/>
                <w:lang w:val="en-US" w:eastAsia="zh-CN"/>
              </w:rPr>
              <w:t xml:space="preserve">But in the spec only the condition to meet the requirements should be stated as mentioned in Proposal 2 in issue 1-2-5 i.e. </w:t>
            </w:r>
          </w:p>
          <w:p w14:paraId="687989EC" w14:textId="67774B40" w:rsidR="001A14F8" w:rsidRPr="000B376B" w:rsidRDefault="001A14F8" w:rsidP="001A14F8">
            <w:pPr>
              <w:spacing w:after="120"/>
              <w:rPr>
                <w:rFonts w:eastAsiaTheme="minorEastAsia"/>
                <w:lang w:val="en-US" w:eastAsia="zh-CN"/>
              </w:rPr>
            </w:pPr>
            <w:r w:rsidRPr="00671E70">
              <w:rPr>
                <w:rFonts w:eastAsiaTheme="minorEastAsia"/>
                <w:highlight w:val="yellow"/>
                <w:lang w:val="en-US" w:eastAsia="zh-CN"/>
              </w:rPr>
              <w:t>the measurement requirements apply provided that no POS MG is activated during the measurement period</w:t>
            </w:r>
          </w:p>
        </w:tc>
      </w:tr>
      <w:tr w:rsidR="00807681" w:rsidRPr="000B376B" w14:paraId="5A25A6F3" w14:textId="77777777" w:rsidTr="00911CAE">
        <w:tc>
          <w:tcPr>
            <w:tcW w:w="1236" w:type="dxa"/>
          </w:tcPr>
          <w:p w14:paraId="1D84B804" w14:textId="718DF4CA" w:rsidR="00807681" w:rsidRPr="000B376B" w:rsidRDefault="00807681" w:rsidP="0080768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7942A41" w14:textId="6DF4D594" w:rsidR="00807681" w:rsidRPr="000B376B" w:rsidRDefault="00807681" w:rsidP="00807681">
            <w:pPr>
              <w:spacing w:after="120"/>
              <w:rPr>
                <w:rFonts w:eastAsiaTheme="minorEastAsia"/>
                <w:lang w:val="en-US" w:eastAsia="zh-CN"/>
              </w:rPr>
            </w:pPr>
            <w:r>
              <w:rPr>
                <w:rFonts w:eastAsiaTheme="minorEastAsia"/>
                <w:lang w:val="en-US" w:eastAsia="zh-CN"/>
              </w:rPr>
              <w:t>Support Proposal 1.</w:t>
            </w:r>
          </w:p>
        </w:tc>
      </w:tr>
      <w:tr w:rsidR="0078007E" w:rsidRPr="000B376B" w14:paraId="267DF247" w14:textId="77777777" w:rsidTr="00911CAE">
        <w:tc>
          <w:tcPr>
            <w:tcW w:w="1236" w:type="dxa"/>
          </w:tcPr>
          <w:p w14:paraId="71829FFA" w14:textId="3EF37683"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B4022A5" w14:textId="1D164786" w:rsidR="0078007E" w:rsidRPr="000B376B"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98016F" w:rsidRPr="000B376B" w14:paraId="18FD4ED9" w14:textId="77777777" w:rsidTr="0098016F">
        <w:tc>
          <w:tcPr>
            <w:tcW w:w="1236" w:type="dxa"/>
          </w:tcPr>
          <w:p w14:paraId="7B5222F1"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19136B05" w14:textId="77777777" w:rsidR="0098016F" w:rsidRPr="000B376B" w:rsidRDefault="0098016F" w:rsidP="00595055">
            <w:pPr>
              <w:spacing w:after="120"/>
              <w:rPr>
                <w:rFonts w:eastAsiaTheme="minorEastAsia"/>
                <w:lang w:val="en-US" w:eastAsia="zh-CN"/>
              </w:rPr>
            </w:pPr>
            <w:r>
              <w:rPr>
                <w:rFonts w:eastAsiaTheme="minorEastAsia"/>
                <w:lang w:val="en-US" w:eastAsia="zh-CN"/>
              </w:rPr>
              <w:t>We are fine with proposal 1 and also suggest to merge it with proposals in issue 1-2-6.</w:t>
            </w:r>
          </w:p>
        </w:tc>
      </w:tr>
      <w:tr w:rsidR="00B441B5" w:rsidRPr="000B376B" w14:paraId="4F045732" w14:textId="77777777" w:rsidTr="0098016F">
        <w:tc>
          <w:tcPr>
            <w:tcW w:w="1236" w:type="dxa"/>
          </w:tcPr>
          <w:p w14:paraId="33EDC46C" w14:textId="6F9F6AC6"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43953AFA" w14:textId="51D02331" w:rsidR="00B441B5" w:rsidRDefault="00B441B5" w:rsidP="00B441B5">
            <w:pPr>
              <w:spacing w:after="120"/>
              <w:rPr>
                <w:rFonts w:eastAsiaTheme="minorEastAsia"/>
                <w:lang w:val="en-US" w:eastAsia="zh-CN"/>
              </w:rPr>
            </w:pPr>
            <w:r>
              <w:rPr>
                <w:rFonts w:eastAsiaTheme="minorEastAsia"/>
                <w:lang w:val="en-US" w:eastAsia="zh-CN"/>
              </w:rPr>
              <w:t>Fine with proposal 1.</w:t>
            </w:r>
          </w:p>
        </w:tc>
      </w:tr>
    </w:tbl>
    <w:p w14:paraId="1083B986" w14:textId="77777777" w:rsidR="00743160" w:rsidRPr="0098016F" w:rsidRDefault="00743160" w:rsidP="00743160">
      <w:pPr>
        <w:rPr>
          <w:b/>
          <w:color w:val="0070C0"/>
          <w:u w:val="single"/>
          <w:lang w:val="en-US" w:eastAsia="ko-KR"/>
        </w:rPr>
      </w:pPr>
    </w:p>
    <w:p w14:paraId="3D34625C" w14:textId="5A8BC289" w:rsidR="00743160" w:rsidRPr="00805BE8" w:rsidRDefault="00743160" w:rsidP="00743160">
      <w:pPr>
        <w:rPr>
          <w:b/>
          <w:color w:val="0070C0"/>
          <w:u w:val="single"/>
          <w:lang w:eastAsia="ko-KR"/>
        </w:rPr>
      </w:pPr>
      <w:r w:rsidRPr="00805BE8">
        <w:rPr>
          <w:b/>
          <w:color w:val="0070C0"/>
          <w:u w:val="single"/>
          <w:lang w:eastAsia="ko-KR"/>
        </w:rPr>
        <w:t>Issue 1-2</w:t>
      </w:r>
      <w:r>
        <w:rPr>
          <w:b/>
          <w:color w:val="0070C0"/>
          <w:u w:val="single"/>
          <w:lang w:eastAsia="ko-KR"/>
        </w:rPr>
        <w:t>-</w:t>
      </w:r>
      <w:r w:rsidR="00E3671C">
        <w:rPr>
          <w:b/>
          <w:color w:val="0070C0"/>
          <w:u w:val="single"/>
          <w:lang w:eastAsia="ko-KR"/>
        </w:rPr>
        <w:t>8</w:t>
      </w:r>
      <w:r w:rsidRPr="00805BE8">
        <w:rPr>
          <w:b/>
          <w:color w:val="0070C0"/>
          <w:u w:val="single"/>
          <w:lang w:eastAsia="ko-KR"/>
        </w:rPr>
        <w:t xml:space="preserve">: </w:t>
      </w:r>
      <w:r w:rsidR="003E5F50" w:rsidRPr="003E5F50">
        <w:rPr>
          <w:b/>
          <w:color w:val="0070C0"/>
          <w:u w:val="single"/>
          <w:lang w:eastAsia="ko-KR"/>
        </w:rPr>
        <w:t>UE capability on M-sample for measurement with MG and outside MG</w:t>
      </w:r>
    </w:p>
    <w:p w14:paraId="1DAE4475" w14:textId="77777777" w:rsidR="00743160" w:rsidRPr="00805BE8" w:rsidRDefault="0074316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84F899" w14:textId="13269E11" w:rsidR="00743160" w:rsidRDefault="0074316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sidR="00EF46EE">
        <w:rPr>
          <w:rFonts w:eastAsia="SimSun"/>
          <w:color w:val="0070C0"/>
          <w:szCs w:val="24"/>
          <w:lang w:eastAsia="zh-CN"/>
        </w:rPr>
        <w:t>HW</w:t>
      </w:r>
    </w:p>
    <w:p w14:paraId="154CC8CA" w14:textId="08A538FF" w:rsidR="00EF46EE" w:rsidRDefault="00EF46EE" w:rsidP="00441990">
      <w:pPr>
        <w:pStyle w:val="ListParagraph"/>
        <w:numPr>
          <w:ilvl w:val="2"/>
          <w:numId w:val="1"/>
        </w:numPr>
        <w:spacing w:after="120"/>
        <w:ind w:firstLineChars="0"/>
        <w:rPr>
          <w:rFonts w:eastAsia="SimSun"/>
          <w:color w:val="0070C0"/>
          <w:szCs w:val="24"/>
          <w:lang w:eastAsia="zh-CN"/>
        </w:rPr>
      </w:pPr>
      <w:r w:rsidRPr="00EF46EE">
        <w:rPr>
          <w:rFonts w:eastAsia="SimSun"/>
          <w:color w:val="0070C0"/>
          <w:szCs w:val="24"/>
          <w:lang w:eastAsia="zh-CN"/>
        </w:rPr>
        <w:t>RAN4 to introduce separate UE capabilities on M-sample for measurement with MG and outside MG.</w:t>
      </w:r>
    </w:p>
    <w:p w14:paraId="046B0AD3" w14:textId="77777777" w:rsidR="00743160" w:rsidRPr="0090621E" w:rsidRDefault="00743160"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198AF70E" w14:textId="77777777" w:rsidR="00743160" w:rsidRPr="00B84E5E" w:rsidRDefault="0074316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A21ECAD" w14:textId="77777777" w:rsidTr="00911CAE">
        <w:tc>
          <w:tcPr>
            <w:tcW w:w="1236" w:type="dxa"/>
          </w:tcPr>
          <w:p w14:paraId="48C45B91"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FF9B859"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0116CA0C" w14:textId="77777777" w:rsidTr="00911CAE">
        <w:tc>
          <w:tcPr>
            <w:tcW w:w="1236" w:type="dxa"/>
          </w:tcPr>
          <w:p w14:paraId="2281611F" w14:textId="6D831AF7" w:rsidR="00C65AA3" w:rsidRPr="000B376B" w:rsidRDefault="008071AA"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877A58C" w14:textId="5F539249" w:rsidR="00C65AA3" w:rsidRPr="000B376B" w:rsidRDefault="008071AA" w:rsidP="00911CAE">
            <w:pPr>
              <w:spacing w:after="120"/>
              <w:rPr>
                <w:rFonts w:eastAsiaTheme="minorEastAsia"/>
                <w:lang w:val="en-US" w:eastAsia="zh-CN"/>
              </w:rPr>
            </w:pPr>
            <w:r>
              <w:rPr>
                <w:rFonts w:eastAsiaTheme="minorEastAsia"/>
                <w:lang w:val="en-US" w:eastAsia="zh-CN"/>
              </w:rPr>
              <w:t>For Proposal 1, we would like to know the difference on UE implemention between with MG and without MG, since both for connected mode, why different UE capability is needed.</w:t>
            </w:r>
          </w:p>
        </w:tc>
      </w:tr>
      <w:tr w:rsidR="00B71F0A" w:rsidRPr="000B376B" w14:paraId="3BE62752" w14:textId="77777777" w:rsidTr="00911CAE">
        <w:tc>
          <w:tcPr>
            <w:tcW w:w="1236" w:type="dxa"/>
          </w:tcPr>
          <w:p w14:paraId="6251EE32" w14:textId="59E593B6"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5760A1EE" w14:textId="77777777" w:rsidR="00B71F0A" w:rsidRDefault="00B71F0A" w:rsidP="00B71F0A">
            <w:pPr>
              <w:spacing w:after="120"/>
              <w:rPr>
                <w:rFonts w:eastAsiaTheme="minorEastAsia"/>
                <w:lang w:val="en-US" w:eastAsia="zh-CN"/>
              </w:rPr>
            </w:pPr>
            <w:r>
              <w:rPr>
                <w:rFonts w:eastAsiaTheme="minorEastAsia"/>
                <w:lang w:val="en-US" w:eastAsia="zh-CN"/>
              </w:rPr>
              <w:t xml:space="preserve">Support P1. </w:t>
            </w:r>
          </w:p>
          <w:p w14:paraId="3131081F" w14:textId="77777777" w:rsidR="00B71F0A" w:rsidRDefault="00B71F0A" w:rsidP="00B71F0A">
            <w:pPr>
              <w:spacing w:after="120"/>
              <w:rPr>
                <w:rFonts w:eastAsiaTheme="minorEastAsia"/>
                <w:lang w:val="en-US" w:eastAsia="zh-CN"/>
              </w:rPr>
            </w:pPr>
            <w:r>
              <w:rPr>
                <w:rFonts w:eastAsiaTheme="minorEastAsia"/>
                <w:lang w:val="en-US" w:eastAsia="zh-CN"/>
              </w:rPr>
              <w:t xml:space="preserve">As discussed in our paper, </w:t>
            </w:r>
            <w:r w:rsidRPr="00757811">
              <w:rPr>
                <w:rFonts w:eastAsiaTheme="minorEastAsia"/>
                <w:lang w:val="en-US" w:eastAsia="zh-CN"/>
              </w:rPr>
              <w:t>the UE implementation can be different for mea</w:t>
            </w:r>
            <w:r>
              <w:rPr>
                <w:rFonts w:eastAsiaTheme="minorEastAsia"/>
                <w:lang w:val="en-US" w:eastAsia="zh-CN"/>
              </w:rPr>
              <w:t>surement with MG and outside MG</w:t>
            </w:r>
            <w:r w:rsidRPr="00757811">
              <w:rPr>
                <w:rFonts w:eastAsiaTheme="minorEastAsia"/>
                <w:lang w:val="en-US" w:eastAsia="zh-CN"/>
              </w:rPr>
              <w:t xml:space="preserve">, </w:t>
            </w:r>
            <w:r>
              <w:rPr>
                <w:rFonts w:eastAsiaTheme="minorEastAsia"/>
                <w:lang w:val="en-US" w:eastAsia="zh-CN"/>
              </w:rPr>
              <w:t xml:space="preserve">and </w:t>
            </w:r>
            <w:r w:rsidRPr="00757811">
              <w:rPr>
                <w:rFonts w:eastAsiaTheme="minorEastAsia"/>
                <w:lang w:val="en-US" w:eastAsia="zh-CN"/>
              </w:rPr>
              <w:t>it could happen that UE may support M-sample measurement for measurement with MG but not outside MG, or vice versa.</w:t>
            </w:r>
          </w:p>
          <w:p w14:paraId="7C2BEB13" w14:textId="1563E9B5" w:rsidR="00B71F0A" w:rsidRPr="000B376B" w:rsidRDefault="00B71F0A" w:rsidP="00B71F0A">
            <w:pPr>
              <w:spacing w:after="120"/>
              <w:rPr>
                <w:rFonts w:eastAsiaTheme="minorEastAsia"/>
                <w:lang w:val="en-US" w:eastAsia="zh-CN"/>
              </w:rPr>
            </w:pPr>
            <w:r>
              <w:rPr>
                <w:rFonts w:eastAsiaTheme="minorEastAsia"/>
                <w:lang w:val="en-US" w:eastAsia="zh-CN"/>
              </w:rPr>
              <w:t xml:space="preserve">To CMCC: The implementation for measurement outside MG and with MG can be different. </w:t>
            </w:r>
            <w:r w:rsidRPr="00B71F0A">
              <w:rPr>
                <w:rFonts w:eastAsiaTheme="minorEastAsia"/>
                <w:lang w:val="en-US" w:eastAsia="zh-CN"/>
              </w:rPr>
              <w:t xml:space="preserve">For example, for measurement outside MG UE may process in </w:t>
            </w:r>
            <w:r>
              <w:rPr>
                <w:rFonts w:eastAsiaTheme="minorEastAsia"/>
                <w:lang w:val="en-US" w:eastAsia="zh-CN"/>
              </w:rPr>
              <w:t xml:space="preserve">the frequency domain after FFT, and </w:t>
            </w:r>
            <w:r w:rsidRPr="00B71F0A">
              <w:rPr>
                <w:rFonts w:eastAsiaTheme="minorEastAsia"/>
                <w:lang w:val="en-US" w:eastAsia="zh-CN"/>
              </w:rPr>
              <w:t>UE may require processing time to be within PPW by indicating {N2,T2} capability.</w:t>
            </w:r>
          </w:p>
        </w:tc>
      </w:tr>
      <w:tr w:rsidR="00B71F0A" w:rsidRPr="000B376B" w14:paraId="6B42A899" w14:textId="77777777" w:rsidTr="00911CAE">
        <w:tc>
          <w:tcPr>
            <w:tcW w:w="1236" w:type="dxa"/>
          </w:tcPr>
          <w:p w14:paraId="077F5287" w14:textId="46308CA4" w:rsidR="00B71F0A" w:rsidRPr="000B376B" w:rsidRDefault="00FA51C6" w:rsidP="00B71F0A">
            <w:pPr>
              <w:spacing w:after="120"/>
              <w:rPr>
                <w:rFonts w:eastAsiaTheme="minorEastAsia"/>
                <w:lang w:val="en-US" w:eastAsia="zh-CN"/>
              </w:rPr>
            </w:pPr>
            <w:r>
              <w:rPr>
                <w:rFonts w:eastAsiaTheme="minorEastAsia"/>
                <w:lang w:val="en-US" w:eastAsia="zh-CN"/>
              </w:rPr>
              <w:t>Intel</w:t>
            </w:r>
          </w:p>
        </w:tc>
        <w:tc>
          <w:tcPr>
            <w:tcW w:w="8395" w:type="dxa"/>
          </w:tcPr>
          <w:p w14:paraId="3A8DC170" w14:textId="73767F37" w:rsidR="00B71F0A" w:rsidRPr="000B376B" w:rsidRDefault="00FA51C6" w:rsidP="00B71F0A">
            <w:pPr>
              <w:spacing w:after="120"/>
              <w:rPr>
                <w:rFonts w:eastAsiaTheme="minorEastAsia"/>
                <w:lang w:val="en-US" w:eastAsia="zh-CN"/>
              </w:rPr>
            </w:pPr>
            <w:r>
              <w:rPr>
                <w:rFonts w:eastAsiaTheme="minorEastAsia"/>
                <w:color w:val="0070C0"/>
                <w:lang w:eastAsia="zh-CN"/>
              </w:rPr>
              <w:t>Can be FFS. In our views, the difference between POS measurement without gap and with gap in terms of processing capability are most related to PPW instead of numbers of samples.</w:t>
            </w:r>
          </w:p>
        </w:tc>
      </w:tr>
      <w:tr w:rsidR="00E63F58" w:rsidRPr="000B376B" w14:paraId="53299344" w14:textId="77777777" w:rsidTr="00911CAE">
        <w:tc>
          <w:tcPr>
            <w:tcW w:w="1236" w:type="dxa"/>
          </w:tcPr>
          <w:p w14:paraId="774AD749" w14:textId="73DE3B14" w:rsidR="00E63F58" w:rsidRPr="000B376B" w:rsidRDefault="00E63F58" w:rsidP="00E63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D320655" w14:textId="66DC7F32" w:rsidR="00E63F58" w:rsidRPr="000B376B" w:rsidRDefault="00E63F58" w:rsidP="00E63F58">
            <w:pPr>
              <w:spacing w:after="120"/>
              <w:rPr>
                <w:rFonts w:eastAsiaTheme="minorEastAsia"/>
                <w:lang w:val="en-US" w:eastAsia="zh-CN"/>
              </w:rPr>
            </w:pPr>
            <w:r>
              <w:rPr>
                <w:rFonts w:eastAsiaTheme="minorEastAsia"/>
                <w:lang w:val="en-US" w:eastAsia="zh-CN"/>
              </w:rPr>
              <w:t xml:space="preserve">Need further discussion. As discussed in previous issue, the requirements applicability for the measurement without gap may be defined (e.g. the PPW length is X ms larger than T2). With this applicability, we think we may not need the separate capability. </w:t>
            </w:r>
          </w:p>
        </w:tc>
      </w:tr>
      <w:tr w:rsidR="001A14F8" w:rsidRPr="000B376B" w14:paraId="5A970D71" w14:textId="77777777" w:rsidTr="00911CAE">
        <w:tc>
          <w:tcPr>
            <w:tcW w:w="1236" w:type="dxa"/>
          </w:tcPr>
          <w:p w14:paraId="7D036DDE" w14:textId="762C19AD"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079AD982" w14:textId="03810031" w:rsidR="001A14F8" w:rsidRPr="000B376B" w:rsidRDefault="001A14F8" w:rsidP="001A14F8">
            <w:pPr>
              <w:spacing w:after="120"/>
              <w:rPr>
                <w:rFonts w:eastAsiaTheme="minorEastAsia"/>
                <w:lang w:val="en-US" w:eastAsia="zh-CN"/>
              </w:rPr>
            </w:pPr>
            <w:r>
              <w:rPr>
                <w:rFonts w:eastAsiaTheme="minorEastAsia"/>
                <w:lang w:val="en-US" w:eastAsia="zh-CN"/>
              </w:rPr>
              <w:t xml:space="preserve">Do not support the proposal. Depending on the side condition, PRS measurement with reduced number of samples shall be supported, irrespective of whether the measurement is done within MG or outside of MG. </w:t>
            </w:r>
          </w:p>
        </w:tc>
      </w:tr>
      <w:tr w:rsidR="0078007E" w:rsidRPr="000B376B" w14:paraId="4021A88D" w14:textId="77777777" w:rsidTr="00911CAE">
        <w:tc>
          <w:tcPr>
            <w:tcW w:w="1236" w:type="dxa"/>
          </w:tcPr>
          <w:p w14:paraId="6FEB913F" w14:textId="0A458B48"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B301EFD" w14:textId="28FD0AF2" w:rsidR="0078007E" w:rsidRPr="000B376B"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need further discussion. We suggest FFS.</w:t>
            </w:r>
          </w:p>
        </w:tc>
      </w:tr>
      <w:tr w:rsidR="0098016F" w:rsidRPr="000B376B" w14:paraId="544724CC" w14:textId="77777777" w:rsidTr="0098016F">
        <w:tc>
          <w:tcPr>
            <w:tcW w:w="1236" w:type="dxa"/>
          </w:tcPr>
          <w:p w14:paraId="2D1269FD"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3678D319" w14:textId="77777777" w:rsidR="0098016F" w:rsidRPr="000B376B" w:rsidRDefault="0098016F" w:rsidP="00595055">
            <w:pPr>
              <w:spacing w:after="120"/>
              <w:rPr>
                <w:rFonts w:eastAsiaTheme="minorEastAsia"/>
                <w:lang w:val="en-US" w:eastAsia="zh-CN"/>
              </w:rPr>
            </w:pPr>
            <w:r>
              <w:rPr>
                <w:rFonts w:eastAsiaTheme="minorEastAsia"/>
                <w:lang w:val="en-US" w:eastAsia="zh-CN"/>
              </w:rPr>
              <w:t>Same view as Intel and CATT. If considered for the case of multiple PFL’s, does it mean that a group of PFL’s is measured with M-sample and the other group of PFLs not? The scenario should be clarified.</w:t>
            </w:r>
          </w:p>
        </w:tc>
      </w:tr>
    </w:tbl>
    <w:p w14:paraId="2875069C" w14:textId="77777777" w:rsidR="001F227D" w:rsidRPr="00505DAF" w:rsidRDefault="001F227D" w:rsidP="00505DAF">
      <w:pPr>
        <w:spacing w:after="120"/>
        <w:rPr>
          <w:color w:val="0070C0"/>
          <w:szCs w:val="24"/>
          <w:lang w:eastAsia="zh-CN"/>
        </w:rPr>
      </w:pPr>
    </w:p>
    <w:p w14:paraId="4AE235FE" w14:textId="34C46409" w:rsidR="00CC6233" w:rsidRPr="0051367B" w:rsidRDefault="00CC6233" w:rsidP="006D19CE">
      <w:pPr>
        <w:pStyle w:val="Heading3"/>
        <w:rPr>
          <w:lang w:val="en-US"/>
        </w:rPr>
      </w:pPr>
      <w:r w:rsidRPr="0051367B">
        <w:rPr>
          <w:lang w:val="en-US"/>
        </w:rPr>
        <w:lastRenderedPageBreak/>
        <w:t>Sub-topic 1-3: CRs on latency reduction</w:t>
      </w:r>
      <w:r w:rsidR="00B57F6E" w:rsidRPr="0051367B">
        <w:rPr>
          <w:lang w:val="en-US"/>
        </w:rPr>
        <w:t xml:space="preserve"> of positioning measurement</w:t>
      </w:r>
    </w:p>
    <w:p w14:paraId="633E2617" w14:textId="6F21753F" w:rsidR="00CC6233" w:rsidRPr="00A34A6C" w:rsidRDefault="00CC6233" w:rsidP="00441990">
      <w:pPr>
        <w:pStyle w:val="ListParagraph"/>
        <w:numPr>
          <w:ilvl w:val="0"/>
          <w:numId w:val="6"/>
        </w:numPr>
        <w:ind w:firstLineChars="0"/>
        <w:rPr>
          <w:iCs/>
          <w:color w:val="0070C0"/>
          <w:lang w:val="en-US" w:eastAsia="zh-CN"/>
        </w:rPr>
      </w:pPr>
      <w:r w:rsidRPr="00A34A6C">
        <w:rPr>
          <w:iCs/>
          <w:color w:val="0070C0"/>
          <w:lang w:val="en-US" w:eastAsia="zh-CN"/>
        </w:rPr>
        <w:t xml:space="preserve">Sub-topic 1-3 contains CRs </w:t>
      </w:r>
      <w:r w:rsidR="000660FD" w:rsidRPr="00A34A6C">
        <w:rPr>
          <w:iCs/>
          <w:color w:val="0070C0"/>
          <w:lang w:val="en-US" w:eastAsia="zh-CN"/>
        </w:rPr>
        <w:t xml:space="preserve">on latency reduction of positioning measurement </w:t>
      </w:r>
      <w:r w:rsidRPr="00A34A6C">
        <w:rPr>
          <w:iCs/>
          <w:color w:val="0070C0"/>
          <w:lang w:val="en-US" w:eastAsia="zh-CN"/>
        </w:rPr>
        <w:t>under AIs 9.19.1.</w:t>
      </w:r>
      <w:r w:rsidR="00B57F6E" w:rsidRPr="00A34A6C">
        <w:rPr>
          <w:iCs/>
          <w:color w:val="0070C0"/>
          <w:lang w:val="en-US" w:eastAsia="zh-CN"/>
        </w:rPr>
        <w:t>2</w:t>
      </w:r>
      <w:r w:rsidRPr="00A34A6C">
        <w:rPr>
          <w:iCs/>
          <w:color w:val="0070C0"/>
          <w:lang w:val="en-US" w:eastAsia="zh-CN"/>
        </w:rPr>
        <w:t>.</w:t>
      </w:r>
    </w:p>
    <w:p w14:paraId="3D7B6E82" w14:textId="2A343ABA" w:rsidR="003418CB" w:rsidRPr="00A34A6C" w:rsidRDefault="00CC6233" w:rsidP="00441990">
      <w:pPr>
        <w:pStyle w:val="ListParagraph"/>
        <w:numPr>
          <w:ilvl w:val="0"/>
          <w:numId w:val="6"/>
        </w:numPr>
        <w:ind w:firstLineChars="0"/>
        <w:rPr>
          <w:iCs/>
          <w:color w:val="0070C0"/>
          <w:lang w:val="en-US" w:eastAsia="zh-CN"/>
        </w:rPr>
      </w:pPr>
      <w:r w:rsidRPr="00A34A6C">
        <w:rPr>
          <w:iCs/>
          <w:color w:val="0070C0"/>
          <w:lang w:val="en-US" w:eastAsia="zh-CN"/>
        </w:rPr>
        <w:t xml:space="preserve">Please directly provide comments on the CRs under this sub-topic in section </w:t>
      </w:r>
      <w:r w:rsidR="00B57F6E" w:rsidRPr="00A34A6C">
        <w:rPr>
          <w:iCs/>
          <w:color w:val="0070C0"/>
          <w:lang w:val="en-US" w:eastAsia="zh-CN"/>
        </w:rPr>
        <w:t>1</w:t>
      </w:r>
      <w:r w:rsidRPr="00A34A6C">
        <w:rPr>
          <w:iCs/>
          <w:color w:val="0070C0"/>
          <w:lang w:val="en-US" w:eastAsia="zh-CN"/>
        </w:rPr>
        <w:t>.3.2.1.</w:t>
      </w:r>
    </w:p>
    <w:p w14:paraId="2F59D28F" w14:textId="77777777" w:rsidR="00DC2500" w:rsidRPr="00F312F7" w:rsidRDefault="00DC2500" w:rsidP="006D19CE">
      <w:pPr>
        <w:pStyle w:val="Heading2"/>
        <w:rPr>
          <w:lang w:val="en-US"/>
        </w:rPr>
      </w:pPr>
      <w:r w:rsidRPr="00F312F7">
        <w:rPr>
          <w:lang w:val="en-US"/>
        </w:rPr>
        <w:t>Companies</w:t>
      </w:r>
      <w:r w:rsidRPr="00F312F7">
        <w:rPr>
          <w:rFonts w:hint="eastAsia"/>
          <w:lang w:val="en-US"/>
        </w:rPr>
        <w:t xml:space="preserve"> views</w:t>
      </w:r>
      <w:r w:rsidRPr="00F312F7">
        <w:rPr>
          <w:lang w:val="en-US"/>
        </w:rPr>
        <w:t>’</w:t>
      </w:r>
      <w:r w:rsidRPr="00F312F7">
        <w:rPr>
          <w:rFonts w:hint="eastAsia"/>
          <w:lang w:val="en-US"/>
        </w:rPr>
        <w:t xml:space="preserve"> collection for 1st round </w:t>
      </w:r>
    </w:p>
    <w:p w14:paraId="277037E2" w14:textId="35C3E2E0" w:rsidR="009C3C80" w:rsidRDefault="00DC2500" w:rsidP="006D19CE">
      <w:pPr>
        <w:pStyle w:val="Heading3"/>
      </w:pPr>
      <w:r w:rsidRPr="00805BE8">
        <w:t>Open issues</w:t>
      </w:r>
      <w:r w:rsidR="003418CB" w:rsidRPr="00805BE8">
        <w:t xml:space="preserve"> </w:t>
      </w:r>
    </w:p>
    <w:p w14:paraId="36E36F1C" w14:textId="0151B792" w:rsidR="00F56367" w:rsidRPr="00F56367" w:rsidRDefault="00F56367" w:rsidP="00F56367">
      <w:pPr>
        <w:rPr>
          <w:lang w:val="en-US" w:eastAsia="zh-CN"/>
        </w:rPr>
      </w:pPr>
      <w:r w:rsidRPr="00F56367">
        <w:rPr>
          <w:lang w:val="en-US" w:eastAsia="zh-CN"/>
        </w:rPr>
        <w:t>Companies</w:t>
      </w:r>
      <w:r w:rsidR="00A4638F">
        <w:rPr>
          <w:lang w:val="en-US" w:eastAsia="zh-CN"/>
        </w:rPr>
        <w:t>’</w:t>
      </w:r>
      <w:r w:rsidRPr="00F56367">
        <w:rPr>
          <w:lang w:val="en-US" w:eastAsia="zh-CN"/>
        </w:rPr>
        <w:t xml:space="preserve"> comments are collected i</w:t>
      </w:r>
      <w:r>
        <w:rPr>
          <w:lang w:val="en-US" w:eastAsia="zh-CN"/>
        </w:rPr>
        <w:t>n</w:t>
      </w:r>
      <w:r w:rsidR="00A4638F">
        <w:rPr>
          <w:lang w:val="en-US" w:eastAsia="zh-CN"/>
        </w:rPr>
        <w:t xml:space="preserve"> section 1.2 under respective sub-topic.</w:t>
      </w:r>
    </w:p>
    <w:p w14:paraId="534E67F0" w14:textId="1670CAC5" w:rsidR="009415B0" w:rsidRPr="00805BE8" w:rsidRDefault="009415B0" w:rsidP="006D19CE">
      <w:pPr>
        <w:pStyle w:val="Heading3"/>
      </w:pPr>
      <w:r w:rsidRPr="00805BE8">
        <w:t>CRs/TPs comments collection</w:t>
      </w:r>
    </w:p>
    <w:p w14:paraId="2C1515C5" w14:textId="6EAC8A81" w:rsidR="00EE78C4" w:rsidRPr="0051367B" w:rsidRDefault="00EE78C4" w:rsidP="006D19CE">
      <w:pPr>
        <w:pStyle w:val="Heading4"/>
        <w:rPr>
          <w:lang w:val="en-US"/>
        </w:rPr>
      </w:pPr>
      <w:r w:rsidRPr="0051367B">
        <w:rPr>
          <w:lang w:val="en-US"/>
        </w:rPr>
        <w:t xml:space="preserve">Sub topic 1-3: CRs on </w:t>
      </w:r>
      <w:r w:rsidR="004801C5" w:rsidRPr="0051367B">
        <w:rPr>
          <w:lang w:val="en-US"/>
        </w:rPr>
        <w:t>l</w:t>
      </w:r>
      <w:r w:rsidR="00DF6A2A" w:rsidRPr="0051367B">
        <w:rPr>
          <w:lang w:val="en-US"/>
        </w:rPr>
        <w:t>atency reduction of positioning measurement</w:t>
      </w:r>
    </w:p>
    <w:tbl>
      <w:tblPr>
        <w:tblStyle w:val="TableGrid"/>
        <w:tblW w:w="9634" w:type="dxa"/>
        <w:tblLook w:val="04A0" w:firstRow="1" w:lastRow="0" w:firstColumn="1" w:lastColumn="0" w:noHBand="0" w:noVBand="1"/>
      </w:tblPr>
      <w:tblGrid>
        <w:gridCol w:w="1129"/>
        <w:gridCol w:w="8505"/>
      </w:tblGrid>
      <w:tr w:rsidR="00137AF9" w:rsidRPr="00727A4B" w14:paraId="6BE2BBF4" w14:textId="77777777" w:rsidTr="00137AF9">
        <w:tc>
          <w:tcPr>
            <w:tcW w:w="1129" w:type="dxa"/>
          </w:tcPr>
          <w:p w14:paraId="3FF0EE0C" w14:textId="77777777" w:rsidR="00137AF9" w:rsidRPr="00727A4B" w:rsidRDefault="00137AF9"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18E92724" w14:textId="3BD26353" w:rsidR="00137AF9" w:rsidRPr="00727A4B" w:rsidRDefault="00137AF9"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137AF9" w:rsidRPr="00727A4B" w14:paraId="5A648381" w14:textId="77777777" w:rsidTr="00137AF9">
        <w:tc>
          <w:tcPr>
            <w:tcW w:w="1129" w:type="dxa"/>
            <w:vMerge w:val="restart"/>
            <w:shd w:val="clear" w:color="auto" w:fill="auto"/>
          </w:tcPr>
          <w:p w14:paraId="74515E33" w14:textId="54202542" w:rsidR="00137AF9" w:rsidRPr="00727A4B" w:rsidRDefault="00272245" w:rsidP="00405DEC">
            <w:pPr>
              <w:spacing w:after="0"/>
              <w:rPr>
                <w:rFonts w:eastAsiaTheme="minorEastAsia"/>
                <w:color w:val="0070C0"/>
                <w:sz w:val="16"/>
                <w:szCs w:val="16"/>
                <w:lang w:val="en-US" w:eastAsia="zh-CN"/>
              </w:rPr>
            </w:pPr>
            <w:hyperlink r:id="rId29" w:history="1">
              <w:r w:rsidR="00137AF9" w:rsidRPr="00B863BB">
                <w:rPr>
                  <w:rFonts w:eastAsia="Times New Roman"/>
                  <w:b/>
                  <w:bCs/>
                  <w:color w:val="0000FF"/>
                  <w:sz w:val="16"/>
                  <w:szCs w:val="16"/>
                  <w:u w:val="single"/>
                  <w:lang w:val="sv-SE" w:eastAsia="sv-SE"/>
                </w:rPr>
                <w:t>R4-2211726</w:t>
              </w:r>
            </w:hyperlink>
          </w:p>
        </w:tc>
        <w:tc>
          <w:tcPr>
            <w:tcW w:w="8505" w:type="dxa"/>
          </w:tcPr>
          <w:p w14:paraId="7F218E08" w14:textId="77777777" w:rsidR="00911CAE" w:rsidRDefault="00911CAE" w:rsidP="00911CAE">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4552D625" w14:textId="77777777" w:rsidR="00911CAE" w:rsidRDefault="00911CAE" w:rsidP="00911CAE">
            <w:pPr>
              <w:spacing w:after="0"/>
              <w:rPr>
                <w:rFonts w:eastAsiaTheme="minorEastAsia"/>
                <w:color w:val="0070C0"/>
                <w:sz w:val="16"/>
                <w:szCs w:val="16"/>
                <w:lang w:eastAsia="zh-CN"/>
              </w:rPr>
            </w:pPr>
            <w:r>
              <w:rPr>
                <w:rFonts w:eastAsiaTheme="minorEastAsia"/>
                <w:color w:val="0070C0"/>
                <w:sz w:val="16"/>
                <w:szCs w:val="16"/>
                <w:lang w:val="en-US" w:eastAsia="zh-CN"/>
              </w:rPr>
              <w:t xml:space="preserve">Change 1: </w:t>
            </w:r>
            <w:r w:rsidRPr="00D87C83">
              <w:rPr>
                <w:rFonts w:eastAsiaTheme="minorEastAsia"/>
                <w:i/>
                <w:color w:val="0070C0"/>
                <w:sz w:val="16"/>
                <w:szCs w:val="16"/>
                <w:lang w:eastAsia="zh-CN"/>
              </w:rPr>
              <w:t>lowerRxBeamSweepingThan8-FR2</w:t>
            </w:r>
            <w:r w:rsidRPr="00D87C83">
              <w:rPr>
                <w:rFonts w:eastAsiaTheme="minorEastAsia"/>
                <w:color w:val="0070C0"/>
                <w:sz w:val="16"/>
                <w:szCs w:val="16"/>
                <w:lang w:eastAsia="zh-CN"/>
              </w:rPr>
              <w:t xml:space="preserve"> </w:t>
            </w:r>
            <w:r>
              <w:rPr>
                <w:rFonts w:eastAsiaTheme="minorEastAsia"/>
                <w:color w:val="0070C0"/>
                <w:sz w:val="16"/>
                <w:szCs w:val="16"/>
                <w:lang w:eastAsia="zh-CN"/>
              </w:rPr>
              <w:t xml:space="preserve">is reported per band, and this needs to be reflected in the requirements. </w:t>
            </w:r>
          </w:p>
          <w:p w14:paraId="15EE326B" w14:textId="77777777" w:rsidR="00911CAE" w:rsidRDefault="00911CAE" w:rsidP="00911CAE">
            <w:pPr>
              <w:spacing w:after="0"/>
              <w:rPr>
                <w:rFonts w:eastAsiaTheme="minorEastAsia"/>
                <w:color w:val="0070C0"/>
                <w:sz w:val="16"/>
                <w:szCs w:val="16"/>
                <w:lang w:eastAsia="zh-CN"/>
              </w:rPr>
            </w:pPr>
            <w:r>
              <w:rPr>
                <w:rFonts w:eastAsiaTheme="minorEastAsia"/>
                <w:color w:val="0070C0"/>
                <w:sz w:val="16"/>
                <w:szCs w:val="16"/>
                <w:lang w:eastAsia="zh-CN"/>
              </w:rPr>
              <w:t>Change 2-4: depend on the outcome of issue 1-2-1, 1-2-2 and 1-2-3.</w:t>
            </w:r>
          </w:p>
          <w:p w14:paraId="6E10F8B4" w14:textId="77777777" w:rsidR="00911CAE" w:rsidRDefault="00911CAE" w:rsidP="00911CAE">
            <w:pPr>
              <w:spacing w:after="0"/>
              <w:rPr>
                <w:rFonts w:eastAsiaTheme="minorEastAsia"/>
                <w:color w:val="0070C0"/>
                <w:sz w:val="16"/>
                <w:szCs w:val="16"/>
                <w:lang w:val="en-US" w:eastAsia="zh-CN"/>
              </w:rPr>
            </w:pPr>
            <w:r>
              <w:rPr>
                <w:rFonts w:eastAsiaTheme="minorEastAsia"/>
                <w:color w:val="0070C0"/>
                <w:sz w:val="16"/>
                <w:szCs w:val="16"/>
                <w:lang w:val="en-US" w:eastAsia="zh-CN"/>
              </w:rPr>
              <w:t>Change 7: depends on the outcome of issue 1-2-5.</w:t>
            </w:r>
          </w:p>
          <w:p w14:paraId="7097AD5B" w14:textId="1C21F652" w:rsidR="00137AF9" w:rsidRPr="00727A4B" w:rsidRDefault="00911CAE" w:rsidP="00911CAE">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T</w:t>
            </w:r>
            <w:r>
              <w:rPr>
                <w:rFonts w:eastAsiaTheme="minorEastAsia"/>
                <w:color w:val="0070C0"/>
                <w:sz w:val="16"/>
                <w:szCs w:val="16"/>
                <w:lang w:val="en-US" w:eastAsia="zh-CN"/>
              </w:rPr>
              <w:t>he other changes are fine.</w:t>
            </w:r>
          </w:p>
        </w:tc>
      </w:tr>
      <w:tr w:rsidR="00FF6D0F" w:rsidRPr="00727A4B" w14:paraId="2DC5A23D" w14:textId="77777777" w:rsidTr="00137AF9">
        <w:tc>
          <w:tcPr>
            <w:tcW w:w="1129" w:type="dxa"/>
            <w:vMerge/>
            <w:shd w:val="clear" w:color="auto" w:fill="auto"/>
          </w:tcPr>
          <w:p w14:paraId="5D15C387" w14:textId="77777777" w:rsidR="00FF6D0F" w:rsidRPr="00727A4B" w:rsidRDefault="00FF6D0F" w:rsidP="00FF6D0F">
            <w:pPr>
              <w:spacing w:after="0"/>
              <w:rPr>
                <w:sz w:val="16"/>
                <w:szCs w:val="16"/>
              </w:rPr>
            </w:pPr>
          </w:p>
        </w:tc>
        <w:tc>
          <w:tcPr>
            <w:tcW w:w="8505" w:type="dxa"/>
          </w:tcPr>
          <w:p w14:paraId="26FAFFD1" w14:textId="2374F166" w:rsidR="00FF6D0F" w:rsidRPr="00727A4B" w:rsidRDefault="00FF6D0F" w:rsidP="00FF6D0F">
            <w:pPr>
              <w:spacing w:after="0"/>
              <w:rPr>
                <w:rFonts w:eastAsiaTheme="minorEastAsia"/>
                <w:color w:val="0070C0"/>
                <w:sz w:val="16"/>
                <w:szCs w:val="16"/>
                <w:lang w:val="en-US" w:eastAsia="zh-CN"/>
              </w:rPr>
            </w:pPr>
            <w:r>
              <w:rPr>
                <w:rFonts w:eastAsiaTheme="minorEastAsia"/>
                <w:color w:val="0070C0"/>
                <w:sz w:val="16"/>
                <w:szCs w:val="16"/>
                <w:lang w:val="en-US" w:eastAsia="zh-CN"/>
              </w:rPr>
              <w:t>Qualcomm: Some changes in this CR depend on issue in sub-topics 1-1 and 1-2.</w:t>
            </w:r>
          </w:p>
        </w:tc>
      </w:tr>
      <w:tr w:rsidR="00FF6D0F" w:rsidRPr="00727A4B" w14:paraId="61F55A66" w14:textId="77777777" w:rsidTr="00137AF9">
        <w:tc>
          <w:tcPr>
            <w:tcW w:w="1129" w:type="dxa"/>
            <w:vMerge/>
            <w:shd w:val="clear" w:color="auto" w:fill="auto"/>
          </w:tcPr>
          <w:p w14:paraId="11EDBCF4"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71BF5CF6" w14:textId="77777777" w:rsidR="001A14F8"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55E3FAE" w14:textId="77777777" w:rsidR="001A14F8"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On Rx beam sweeping factor, we prefer to have IE used by LMF to configure Rx beam sweeping factor to UE for PRS measurement and IE used by UE to report its capability. The latest RAN2 spec uses same IE for both. In the upcoming meeting, the discussion on IE shall be concluded in RAN2.</w:t>
            </w:r>
          </w:p>
          <w:p w14:paraId="6876985B" w14:textId="1BBDC8DC" w:rsidR="00FF6D0F"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This CR also proposes to update IE for reduced number of samples. We also have a CR proposed to address this issue in R4-2213772. We prefer to have aligned text between RRC INACTIVE and RRC CONNECTED sections.</w:t>
            </w:r>
          </w:p>
        </w:tc>
      </w:tr>
      <w:tr w:rsidR="00FF6D0F" w:rsidRPr="00727A4B" w14:paraId="5F000C2A" w14:textId="77777777" w:rsidTr="00137AF9">
        <w:tc>
          <w:tcPr>
            <w:tcW w:w="1129" w:type="dxa"/>
            <w:vMerge/>
            <w:shd w:val="clear" w:color="auto" w:fill="auto"/>
          </w:tcPr>
          <w:p w14:paraId="1C99F27E"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58F893C7" w14:textId="77777777" w:rsidR="00FF6D0F" w:rsidRPr="00727A4B" w:rsidRDefault="00FF6D0F" w:rsidP="00FF6D0F">
            <w:pPr>
              <w:spacing w:after="0"/>
              <w:rPr>
                <w:rFonts w:eastAsiaTheme="minorEastAsia"/>
                <w:color w:val="0070C0"/>
                <w:sz w:val="16"/>
                <w:szCs w:val="16"/>
                <w:lang w:val="en-US" w:eastAsia="zh-CN"/>
              </w:rPr>
            </w:pPr>
          </w:p>
        </w:tc>
      </w:tr>
      <w:tr w:rsidR="00FF6D0F" w:rsidRPr="00727A4B" w14:paraId="1BF11FD2" w14:textId="77777777" w:rsidTr="00137AF9">
        <w:tc>
          <w:tcPr>
            <w:tcW w:w="1129" w:type="dxa"/>
            <w:vMerge/>
            <w:shd w:val="clear" w:color="auto" w:fill="auto"/>
          </w:tcPr>
          <w:p w14:paraId="1FDF8F69"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5E8D750D" w14:textId="77777777" w:rsidR="00FF6D0F" w:rsidRPr="00727A4B" w:rsidRDefault="00FF6D0F" w:rsidP="00FF6D0F">
            <w:pPr>
              <w:spacing w:after="0"/>
              <w:rPr>
                <w:rFonts w:eastAsiaTheme="minorEastAsia"/>
                <w:color w:val="0070C0"/>
                <w:sz w:val="16"/>
                <w:szCs w:val="16"/>
                <w:lang w:val="en-US" w:eastAsia="zh-CN"/>
              </w:rPr>
            </w:pPr>
          </w:p>
        </w:tc>
      </w:tr>
      <w:tr w:rsidR="00FF6D0F" w:rsidRPr="00727A4B" w14:paraId="019ACFFA" w14:textId="77777777" w:rsidTr="00137AF9">
        <w:tc>
          <w:tcPr>
            <w:tcW w:w="1129" w:type="dxa"/>
            <w:vMerge w:val="restart"/>
            <w:shd w:val="clear" w:color="auto" w:fill="auto"/>
          </w:tcPr>
          <w:p w14:paraId="7E03276D" w14:textId="77777777" w:rsidR="00FF6D0F" w:rsidRPr="00727A4B" w:rsidRDefault="00272245" w:rsidP="00FF6D0F">
            <w:pPr>
              <w:spacing w:after="0"/>
              <w:rPr>
                <w:rFonts w:eastAsiaTheme="minorEastAsia"/>
                <w:color w:val="0070C0"/>
                <w:sz w:val="16"/>
                <w:szCs w:val="16"/>
                <w:lang w:val="en-US" w:eastAsia="zh-CN"/>
              </w:rPr>
            </w:pPr>
            <w:hyperlink r:id="rId30" w:history="1">
              <w:r w:rsidR="00FF6D0F" w:rsidRPr="00B863BB">
                <w:rPr>
                  <w:rFonts w:eastAsia="Times New Roman"/>
                  <w:b/>
                  <w:bCs/>
                  <w:color w:val="0000FF"/>
                  <w:sz w:val="16"/>
                  <w:szCs w:val="16"/>
                  <w:u w:val="single"/>
                  <w:lang w:val="sv-SE" w:eastAsia="sv-SE"/>
                </w:rPr>
                <w:t>R4-2213256</w:t>
              </w:r>
            </w:hyperlink>
          </w:p>
          <w:p w14:paraId="0C5E72AA" w14:textId="6E1CE454" w:rsidR="00FF6D0F" w:rsidRPr="00727A4B" w:rsidRDefault="00FF6D0F" w:rsidP="00FF6D0F">
            <w:pPr>
              <w:spacing w:after="0"/>
              <w:rPr>
                <w:rFonts w:eastAsiaTheme="minorEastAsia"/>
                <w:color w:val="0070C0"/>
                <w:sz w:val="16"/>
                <w:szCs w:val="16"/>
                <w:lang w:val="en-US" w:eastAsia="zh-CN"/>
              </w:rPr>
            </w:pPr>
          </w:p>
        </w:tc>
        <w:tc>
          <w:tcPr>
            <w:tcW w:w="8505" w:type="dxa"/>
          </w:tcPr>
          <w:p w14:paraId="105B9427" w14:textId="77777777" w:rsidR="00FF6D0F" w:rsidRDefault="00FF6D0F" w:rsidP="00FF6D0F">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244F4AC6" w14:textId="77777777" w:rsidR="00FF6D0F" w:rsidRPr="008B60BD" w:rsidRDefault="00FF6D0F" w:rsidP="00FF6D0F">
            <w:pPr>
              <w:spacing w:after="0"/>
              <w:rPr>
                <w:rFonts w:eastAsiaTheme="minorEastAsia"/>
                <w:color w:val="0070C0"/>
                <w:sz w:val="16"/>
                <w:szCs w:val="16"/>
                <w:lang w:eastAsia="zh-CN"/>
              </w:rPr>
            </w:pPr>
            <w:r>
              <w:rPr>
                <w:rFonts w:eastAsiaTheme="minorEastAsia" w:hint="eastAsia"/>
                <w:color w:val="0070C0"/>
                <w:sz w:val="16"/>
                <w:szCs w:val="16"/>
                <w:lang w:val="en-US" w:eastAsia="zh-CN"/>
              </w:rPr>
              <w:t>W</w:t>
            </w:r>
            <w:r>
              <w:rPr>
                <w:rFonts w:eastAsiaTheme="minorEastAsia"/>
                <w:color w:val="0070C0"/>
                <w:sz w:val="16"/>
                <w:szCs w:val="16"/>
                <w:lang w:val="en-US" w:eastAsia="zh-CN"/>
              </w:rPr>
              <w:t xml:space="preserve">e have another CR in </w:t>
            </w:r>
            <w:r w:rsidRPr="00D87C83">
              <w:rPr>
                <w:rFonts w:eastAsiaTheme="minorEastAsia"/>
                <w:color w:val="0070C0"/>
                <w:sz w:val="16"/>
                <w:szCs w:val="16"/>
                <w:lang w:eastAsia="zh-CN"/>
              </w:rPr>
              <w:t>R4-2213532</w:t>
            </w:r>
            <w:r>
              <w:rPr>
                <w:rFonts w:eastAsiaTheme="minorEastAsia"/>
                <w:color w:val="0070C0"/>
                <w:sz w:val="16"/>
                <w:szCs w:val="16"/>
                <w:lang w:eastAsia="zh-CN"/>
              </w:rPr>
              <w:t xml:space="preserve"> partially conflicting with this CR. We suggest to split the work if it is fine for Ericsson, e.g. use 3256 to update the </w:t>
            </w:r>
            <w:r w:rsidRPr="008B60BD">
              <w:rPr>
                <w:rFonts w:eastAsiaTheme="minorEastAsia"/>
                <w:color w:val="0070C0"/>
                <w:sz w:val="16"/>
                <w:szCs w:val="16"/>
                <w:lang w:eastAsia="zh-CN"/>
              </w:rPr>
              <w:t>Rx beam sweeping factor</w:t>
            </w:r>
            <w:r>
              <w:rPr>
                <w:rFonts w:eastAsiaTheme="minorEastAsia"/>
                <w:color w:val="0070C0"/>
                <w:sz w:val="16"/>
                <w:szCs w:val="16"/>
                <w:lang w:eastAsia="zh-CN"/>
              </w:rPr>
              <w:t xml:space="preserve"> for INACTIVE, and use 3532 to update the </w:t>
            </w:r>
            <w:r w:rsidRPr="008B60BD">
              <w:rPr>
                <w:rFonts w:eastAsiaTheme="minorEastAsia"/>
                <w:color w:val="0070C0"/>
                <w:sz w:val="16"/>
                <w:szCs w:val="16"/>
                <w:lang w:eastAsia="zh-CN"/>
              </w:rPr>
              <w:t>Rx beam sweeping factor</w:t>
            </w:r>
            <w:r>
              <w:rPr>
                <w:rFonts w:eastAsiaTheme="minorEastAsia"/>
                <w:color w:val="0070C0"/>
                <w:sz w:val="16"/>
                <w:szCs w:val="16"/>
                <w:lang w:eastAsia="zh-CN"/>
              </w:rPr>
              <w:t xml:space="preserve"> for CONNECTED.</w:t>
            </w:r>
          </w:p>
          <w:p w14:paraId="1E61A027" w14:textId="10F46706" w:rsidR="00FF6D0F" w:rsidRPr="00727A4B" w:rsidRDefault="00FF6D0F" w:rsidP="00FF6D0F">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Technically, we assume the wording in </w:t>
            </w:r>
            <w:r w:rsidRPr="008B60BD">
              <w:rPr>
                <w:rFonts w:eastAsiaTheme="minorEastAsia"/>
                <w:color w:val="0070C0"/>
                <w:sz w:val="16"/>
                <w:szCs w:val="16"/>
                <w:lang w:val="en-US" w:eastAsia="zh-CN"/>
              </w:rPr>
              <w:t>3256</w:t>
            </w:r>
            <w:r>
              <w:rPr>
                <w:rFonts w:eastAsiaTheme="minorEastAsia"/>
                <w:color w:val="0070C0"/>
                <w:sz w:val="16"/>
                <w:szCs w:val="16"/>
                <w:lang w:val="en-US" w:eastAsia="zh-CN"/>
              </w:rPr>
              <w:t xml:space="preserve"> can be simplified, e.g. we do not need to separate the case when UE does not support the capability for the FR2 band, and the case when UE is not indicated by LMF to use lower Rx beam number. Also, there are TBDs in the signaling and capability name. We have captured the IE names from latest RAN2 spec in our CR</w:t>
            </w:r>
            <w:r w:rsidRPr="00D87C83">
              <w:rPr>
                <w:rFonts w:eastAsiaTheme="minorEastAsia"/>
                <w:color w:val="0070C0"/>
                <w:sz w:val="16"/>
                <w:szCs w:val="16"/>
                <w:lang w:eastAsia="zh-CN"/>
              </w:rPr>
              <w:t>3532</w:t>
            </w:r>
            <w:r>
              <w:rPr>
                <w:rFonts w:eastAsiaTheme="minorEastAsia"/>
                <w:color w:val="0070C0"/>
                <w:sz w:val="16"/>
                <w:szCs w:val="16"/>
                <w:lang w:eastAsia="zh-CN"/>
              </w:rPr>
              <w:t>.</w:t>
            </w:r>
          </w:p>
        </w:tc>
      </w:tr>
      <w:tr w:rsidR="00FF6D0F" w:rsidRPr="00727A4B" w14:paraId="08C61BC0" w14:textId="77777777" w:rsidTr="00137AF9">
        <w:tc>
          <w:tcPr>
            <w:tcW w:w="1129" w:type="dxa"/>
            <w:vMerge/>
            <w:shd w:val="clear" w:color="auto" w:fill="auto"/>
          </w:tcPr>
          <w:p w14:paraId="2B2957E7"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6C1E0797" w14:textId="77777777" w:rsidR="00FF6D0F" w:rsidRPr="00727A4B" w:rsidRDefault="00FF6D0F" w:rsidP="00FF6D0F">
            <w:pPr>
              <w:spacing w:after="0"/>
              <w:rPr>
                <w:rFonts w:eastAsiaTheme="minorEastAsia"/>
                <w:color w:val="0070C0"/>
                <w:sz w:val="16"/>
                <w:szCs w:val="16"/>
                <w:lang w:val="en-US" w:eastAsia="zh-CN"/>
              </w:rPr>
            </w:pPr>
          </w:p>
        </w:tc>
      </w:tr>
      <w:tr w:rsidR="00AB2405" w:rsidRPr="00727A4B" w14:paraId="50F90785" w14:textId="77777777" w:rsidTr="00137AF9">
        <w:tc>
          <w:tcPr>
            <w:tcW w:w="1129" w:type="dxa"/>
            <w:vMerge/>
            <w:shd w:val="clear" w:color="auto" w:fill="auto"/>
          </w:tcPr>
          <w:p w14:paraId="33234933"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6BBC090F" w14:textId="0316E216" w:rsidR="00AB2405" w:rsidRPr="00727A4B" w:rsidRDefault="00AB2405" w:rsidP="00AB2405">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CR has some issues. The original text does not match the latest version of the specification.</w:t>
            </w:r>
          </w:p>
        </w:tc>
      </w:tr>
      <w:tr w:rsidR="00AB2405" w:rsidRPr="00727A4B" w14:paraId="332F56D9" w14:textId="77777777" w:rsidTr="00137AF9">
        <w:tc>
          <w:tcPr>
            <w:tcW w:w="1129" w:type="dxa"/>
            <w:vMerge/>
            <w:shd w:val="clear" w:color="auto" w:fill="auto"/>
          </w:tcPr>
          <w:p w14:paraId="7CA24B96"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793AA443" w14:textId="77777777" w:rsidR="00AB2405" w:rsidRPr="00727A4B" w:rsidRDefault="00AB2405" w:rsidP="00AB2405">
            <w:pPr>
              <w:spacing w:after="0"/>
              <w:rPr>
                <w:rFonts w:eastAsiaTheme="minorEastAsia"/>
                <w:color w:val="0070C0"/>
                <w:sz w:val="16"/>
                <w:szCs w:val="16"/>
                <w:lang w:val="en-US" w:eastAsia="zh-CN"/>
              </w:rPr>
            </w:pPr>
          </w:p>
        </w:tc>
      </w:tr>
      <w:tr w:rsidR="00AB2405" w:rsidRPr="00727A4B" w14:paraId="58C238BB" w14:textId="77777777" w:rsidTr="00137AF9">
        <w:tc>
          <w:tcPr>
            <w:tcW w:w="1129" w:type="dxa"/>
            <w:vMerge/>
            <w:shd w:val="clear" w:color="auto" w:fill="auto"/>
          </w:tcPr>
          <w:p w14:paraId="3A239BD9"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031EA595" w14:textId="77777777" w:rsidR="00AB2405" w:rsidRPr="00727A4B" w:rsidRDefault="00AB2405" w:rsidP="00AB2405">
            <w:pPr>
              <w:spacing w:after="0"/>
              <w:rPr>
                <w:rFonts w:eastAsiaTheme="minorEastAsia"/>
                <w:color w:val="0070C0"/>
                <w:sz w:val="16"/>
                <w:szCs w:val="16"/>
                <w:lang w:val="en-US" w:eastAsia="zh-CN"/>
              </w:rPr>
            </w:pPr>
          </w:p>
        </w:tc>
      </w:tr>
      <w:tr w:rsidR="00AB2405" w:rsidRPr="00727A4B" w14:paraId="390CDB9C" w14:textId="77777777" w:rsidTr="00137AF9">
        <w:tc>
          <w:tcPr>
            <w:tcW w:w="1129" w:type="dxa"/>
            <w:vMerge w:val="restart"/>
            <w:shd w:val="clear" w:color="auto" w:fill="auto"/>
          </w:tcPr>
          <w:p w14:paraId="390467E2" w14:textId="77777777" w:rsidR="00AB2405" w:rsidRPr="00727A4B" w:rsidRDefault="00272245" w:rsidP="00AB2405">
            <w:pPr>
              <w:spacing w:after="0"/>
              <w:rPr>
                <w:rFonts w:eastAsiaTheme="minorEastAsia"/>
                <w:color w:val="0070C0"/>
                <w:sz w:val="16"/>
                <w:szCs w:val="16"/>
                <w:lang w:val="en-US" w:eastAsia="zh-CN"/>
              </w:rPr>
            </w:pPr>
            <w:hyperlink r:id="rId31" w:history="1">
              <w:r w:rsidR="00AB2405" w:rsidRPr="00B863BB">
                <w:rPr>
                  <w:rFonts w:eastAsia="Times New Roman"/>
                  <w:b/>
                  <w:bCs/>
                  <w:color w:val="0000FF"/>
                  <w:sz w:val="16"/>
                  <w:szCs w:val="16"/>
                  <w:u w:val="single"/>
                  <w:lang w:val="sv-SE" w:eastAsia="sv-SE"/>
                </w:rPr>
                <w:t>R4-2213257</w:t>
              </w:r>
            </w:hyperlink>
          </w:p>
          <w:p w14:paraId="2E074111" w14:textId="2BB69D3D" w:rsidR="00AB2405" w:rsidRPr="00727A4B" w:rsidRDefault="00AB2405" w:rsidP="00AB2405">
            <w:pPr>
              <w:spacing w:after="0"/>
              <w:rPr>
                <w:rFonts w:eastAsiaTheme="minorEastAsia"/>
                <w:color w:val="0070C0"/>
                <w:sz w:val="16"/>
                <w:szCs w:val="16"/>
                <w:lang w:val="en-US" w:eastAsia="zh-CN"/>
              </w:rPr>
            </w:pPr>
          </w:p>
        </w:tc>
        <w:tc>
          <w:tcPr>
            <w:tcW w:w="8505" w:type="dxa"/>
          </w:tcPr>
          <w:p w14:paraId="2AE5BA56" w14:textId="77777777" w:rsidR="00AB2405" w:rsidRDefault="00AB2405" w:rsidP="00AB240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4A2A457D" w14:textId="77777777" w:rsidR="00AB2405" w:rsidRDefault="00AB2405" w:rsidP="00AB2405">
            <w:pPr>
              <w:spacing w:after="0"/>
              <w:rPr>
                <w:rFonts w:eastAsiaTheme="minorEastAsia"/>
                <w:color w:val="0070C0"/>
                <w:sz w:val="16"/>
                <w:szCs w:val="16"/>
                <w:lang w:eastAsia="zh-CN"/>
              </w:rPr>
            </w:pPr>
            <w:r>
              <w:rPr>
                <w:rFonts w:eastAsiaTheme="minorEastAsia"/>
                <w:color w:val="0070C0"/>
                <w:sz w:val="16"/>
                <w:szCs w:val="16"/>
                <w:lang w:val="en-US" w:eastAsia="zh-CN"/>
              </w:rPr>
              <w:t xml:space="preserve">Change 1: </w:t>
            </w:r>
            <w:r>
              <w:rPr>
                <w:rFonts w:eastAsiaTheme="minorEastAsia"/>
                <w:color w:val="0070C0"/>
                <w:sz w:val="16"/>
                <w:szCs w:val="16"/>
                <w:lang w:eastAsia="zh-CN"/>
              </w:rPr>
              <w:t>depend on the outcome of issue 1-2-1, 1-2-2 and 1-2-3.</w:t>
            </w:r>
          </w:p>
          <w:p w14:paraId="52B8BADB" w14:textId="77777777" w:rsidR="00AB2405" w:rsidRDefault="00AB2405" w:rsidP="00AB2405">
            <w:pPr>
              <w:spacing w:after="0"/>
              <w:rPr>
                <w:rFonts w:eastAsiaTheme="minorEastAsia"/>
                <w:color w:val="0070C0"/>
                <w:sz w:val="16"/>
                <w:szCs w:val="16"/>
                <w:lang w:eastAsia="zh-CN"/>
              </w:rPr>
            </w:pPr>
            <w:r>
              <w:rPr>
                <w:rFonts w:eastAsiaTheme="minorEastAsia"/>
                <w:color w:val="0070C0"/>
                <w:sz w:val="16"/>
                <w:szCs w:val="16"/>
                <w:lang w:eastAsia="zh-CN"/>
              </w:rPr>
              <w:t>Change 2: we are not sure if the applicability is needed considering we already have the following condition in clause 9.9.1.2:</w:t>
            </w:r>
          </w:p>
          <w:p w14:paraId="13E5335C" w14:textId="77777777" w:rsidR="00AB2405" w:rsidRPr="009142E6" w:rsidRDefault="00AB2405" w:rsidP="00AB2405">
            <w:pPr>
              <w:spacing w:after="0"/>
              <w:rPr>
                <w:rFonts w:eastAsiaTheme="minorEastAsia"/>
                <w:i/>
                <w:color w:val="0070C0"/>
                <w:sz w:val="16"/>
                <w:szCs w:val="16"/>
                <w:lang w:eastAsia="zh-CN"/>
              </w:rPr>
            </w:pPr>
            <w:r w:rsidRPr="009142E6">
              <w:rPr>
                <w:rFonts w:eastAsiaTheme="minorEastAsia"/>
                <w:i/>
                <w:color w:val="0070C0"/>
                <w:sz w:val="16"/>
                <w:szCs w:val="16"/>
                <w:lang w:eastAsia="zh-CN"/>
              </w:rPr>
              <w:t>PRS is within PPW and do not overlap with other signals/channels of higher priority,</w:t>
            </w:r>
          </w:p>
          <w:p w14:paraId="6757E890" w14:textId="5AF0150E" w:rsidR="00AB2405" w:rsidRPr="00727A4B" w:rsidRDefault="00AB2405" w:rsidP="00AB240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hange 3: same comment as for 3256.</w:t>
            </w:r>
          </w:p>
        </w:tc>
      </w:tr>
      <w:tr w:rsidR="009043C5" w:rsidRPr="00727A4B" w14:paraId="4F559D1D" w14:textId="77777777" w:rsidTr="00137AF9">
        <w:tc>
          <w:tcPr>
            <w:tcW w:w="1129" w:type="dxa"/>
            <w:vMerge/>
            <w:shd w:val="clear" w:color="auto" w:fill="auto"/>
          </w:tcPr>
          <w:p w14:paraId="3D51D31A"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071C67B6" w14:textId="7D34A7C0" w:rsidR="009043C5" w:rsidRPr="00727A4B" w:rsidRDefault="009043C5" w:rsidP="009043C5">
            <w:pPr>
              <w:spacing w:after="0"/>
              <w:rPr>
                <w:rFonts w:eastAsiaTheme="minorEastAsia"/>
                <w:color w:val="0070C0"/>
                <w:sz w:val="16"/>
                <w:szCs w:val="16"/>
                <w:lang w:val="en-US" w:eastAsia="zh-CN"/>
              </w:rPr>
            </w:pPr>
            <w:r>
              <w:rPr>
                <w:rFonts w:eastAsiaTheme="minorEastAsia"/>
                <w:color w:val="0070C0"/>
                <w:sz w:val="16"/>
                <w:szCs w:val="16"/>
                <w:lang w:val="en-US" w:eastAsia="zh-CN"/>
              </w:rPr>
              <w:t>Qualcomm: Measurement period requirement for multiple PFLs depend on the outcome of issue 1-2-3. Also, this CR also has the same issue as the previous CR. The original text does not match the latest version of the specification.</w:t>
            </w:r>
          </w:p>
        </w:tc>
      </w:tr>
      <w:tr w:rsidR="009043C5" w:rsidRPr="00727A4B" w14:paraId="632B984F" w14:textId="77777777" w:rsidTr="00137AF9">
        <w:tc>
          <w:tcPr>
            <w:tcW w:w="1129" w:type="dxa"/>
            <w:vMerge/>
            <w:shd w:val="clear" w:color="auto" w:fill="auto"/>
          </w:tcPr>
          <w:p w14:paraId="227936E1"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1F3B2B4F"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0F8824E6" w14:textId="77777777" w:rsidTr="00137AF9">
        <w:tc>
          <w:tcPr>
            <w:tcW w:w="1129" w:type="dxa"/>
            <w:vMerge/>
          </w:tcPr>
          <w:p w14:paraId="1A7EEDF0"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127ABE7F"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2B8A38EF" w14:textId="77777777" w:rsidTr="00137AF9">
        <w:tc>
          <w:tcPr>
            <w:tcW w:w="1129" w:type="dxa"/>
            <w:vMerge/>
          </w:tcPr>
          <w:p w14:paraId="74FC3FED"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0C2D6608"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2B9D71F4" w14:textId="77777777" w:rsidTr="00137AF9">
        <w:tc>
          <w:tcPr>
            <w:tcW w:w="1129" w:type="dxa"/>
            <w:vMerge w:val="restart"/>
          </w:tcPr>
          <w:p w14:paraId="70B6E870" w14:textId="67F2A367" w:rsidR="009043C5" w:rsidRPr="00727A4B" w:rsidRDefault="00272245" w:rsidP="009043C5">
            <w:pPr>
              <w:spacing w:after="0"/>
              <w:rPr>
                <w:rFonts w:eastAsiaTheme="minorEastAsia"/>
                <w:color w:val="0070C0"/>
                <w:sz w:val="16"/>
                <w:szCs w:val="16"/>
                <w:lang w:val="en-US" w:eastAsia="zh-CN"/>
              </w:rPr>
            </w:pPr>
            <w:hyperlink r:id="rId32" w:history="1">
              <w:r w:rsidR="009043C5" w:rsidRPr="00B863BB">
                <w:rPr>
                  <w:rFonts w:eastAsia="Times New Roman"/>
                  <w:b/>
                  <w:bCs/>
                  <w:color w:val="0000FF"/>
                  <w:sz w:val="16"/>
                  <w:szCs w:val="16"/>
                  <w:u w:val="single"/>
                  <w:lang w:val="sv-SE" w:eastAsia="sv-SE"/>
                </w:rPr>
                <w:t>R4-2213258</w:t>
              </w:r>
            </w:hyperlink>
          </w:p>
        </w:tc>
        <w:tc>
          <w:tcPr>
            <w:tcW w:w="8505" w:type="dxa"/>
          </w:tcPr>
          <w:p w14:paraId="5D79AF0B" w14:textId="77777777" w:rsidR="009043C5" w:rsidRDefault="009043C5" w:rsidP="009043C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33FFF2B2" w14:textId="203D3262" w:rsidR="009043C5" w:rsidRPr="00727A4B" w:rsidRDefault="009043C5" w:rsidP="009043C5">
            <w:pPr>
              <w:spacing w:after="0"/>
              <w:rPr>
                <w:rFonts w:eastAsiaTheme="minorEastAsia"/>
                <w:color w:val="0070C0"/>
                <w:sz w:val="16"/>
                <w:szCs w:val="16"/>
                <w:lang w:val="en-US" w:eastAsia="zh-CN"/>
              </w:rPr>
            </w:pPr>
            <w:r>
              <w:rPr>
                <w:rFonts w:eastAsiaTheme="minorEastAsia"/>
                <w:color w:val="0070C0"/>
                <w:sz w:val="16"/>
                <w:szCs w:val="16"/>
                <w:lang w:val="en-US" w:eastAsia="zh-CN"/>
              </w:rPr>
              <w:t>Depends on the outcome of issue 1-2-5.</w:t>
            </w:r>
          </w:p>
        </w:tc>
      </w:tr>
      <w:tr w:rsidR="00852B84" w:rsidRPr="00727A4B" w14:paraId="08F010AD" w14:textId="77777777" w:rsidTr="00137AF9">
        <w:tc>
          <w:tcPr>
            <w:tcW w:w="1129" w:type="dxa"/>
            <w:vMerge/>
          </w:tcPr>
          <w:p w14:paraId="52296E7D"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1A808AE1" w14:textId="64E56DB3" w:rsidR="00852B84" w:rsidRPr="00727A4B" w:rsidRDefault="00852B84" w:rsidP="00852B84">
            <w:pPr>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1-2-4 and 1-2-5.</w:t>
            </w:r>
          </w:p>
        </w:tc>
      </w:tr>
      <w:tr w:rsidR="00852B84" w:rsidRPr="00727A4B" w14:paraId="2462A077" w14:textId="77777777" w:rsidTr="00137AF9">
        <w:tc>
          <w:tcPr>
            <w:tcW w:w="1129" w:type="dxa"/>
            <w:vMerge/>
          </w:tcPr>
          <w:p w14:paraId="7CBC62D5"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6228891A" w14:textId="77777777" w:rsidR="00852B84" w:rsidRPr="00727A4B" w:rsidRDefault="00852B84" w:rsidP="00852B84">
            <w:pPr>
              <w:spacing w:after="0"/>
              <w:rPr>
                <w:rFonts w:eastAsiaTheme="minorEastAsia"/>
                <w:color w:val="0070C0"/>
                <w:sz w:val="16"/>
                <w:szCs w:val="16"/>
                <w:lang w:val="en-US" w:eastAsia="zh-CN"/>
              </w:rPr>
            </w:pPr>
          </w:p>
        </w:tc>
      </w:tr>
      <w:tr w:rsidR="00852B84" w:rsidRPr="00727A4B" w14:paraId="7A55F0DE" w14:textId="77777777" w:rsidTr="00137AF9">
        <w:tc>
          <w:tcPr>
            <w:tcW w:w="1129" w:type="dxa"/>
            <w:vMerge/>
          </w:tcPr>
          <w:p w14:paraId="76B2CCD2"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44687B17" w14:textId="77777777" w:rsidR="00852B84" w:rsidRPr="00727A4B" w:rsidRDefault="00852B84" w:rsidP="00852B84">
            <w:pPr>
              <w:spacing w:after="0"/>
              <w:rPr>
                <w:rFonts w:eastAsiaTheme="minorEastAsia"/>
                <w:color w:val="0070C0"/>
                <w:sz w:val="16"/>
                <w:szCs w:val="16"/>
                <w:lang w:val="en-US" w:eastAsia="zh-CN"/>
              </w:rPr>
            </w:pPr>
          </w:p>
        </w:tc>
      </w:tr>
      <w:tr w:rsidR="00852B84" w:rsidRPr="00727A4B" w14:paraId="588A7E7C" w14:textId="77777777" w:rsidTr="00137AF9">
        <w:tc>
          <w:tcPr>
            <w:tcW w:w="1129" w:type="dxa"/>
            <w:vMerge/>
          </w:tcPr>
          <w:p w14:paraId="4E065D79"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653CC94A" w14:textId="77777777" w:rsidR="00852B84" w:rsidRPr="00727A4B" w:rsidRDefault="00852B84" w:rsidP="00852B84">
            <w:pPr>
              <w:spacing w:after="0"/>
              <w:rPr>
                <w:rFonts w:eastAsiaTheme="minorEastAsia"/>
                <w:color w:val="0070C0"/>
                <w:sz w:val="16"/>
                <w:szCs w:val="16"/>
                <w:lang w:val="en-US" w:eastAsia="zh-CN"/>
              </w:rPr>
            </w:pPr>
          </w:p>
        </w:tc>
      </w:tr>
      <w:tr w:rsidR="001248CA" w:rsidRPr="00727A4B" w14:paraId="771722F4" w14:textId="77777777" w:rsidTr="00137AF9">
        <w:tc>
          <w:tcPr>
            <w:tcW w:w="1129" w:type="dxa"/>
            <w:vMerge w:val="restart"/>
          </w:tcPr>
          <w:p w14:paraId="6F9E3CE6" w14:textId="4D6FA1C1" w:rsidR="001248CA" w:rsidRPr="00727A4B" w:rsidRDefault="00272245" w:rsidP="001248CA">
            <w:pPr>
              <w:spacing w:after="0"/>
              <w:rPr>
                <w:rFonts w:eastAsiaTheme="minorEastAsia"/>
                <w:color w:val="0070C0"/>
                <w:sz w:val="16"/>
                <w:szCs w:val="16"/>
                <w:lang w:val="en-US" w:eastAsia="zh-CN"/>
              </w:rPr>
            </w:pPr>
            <w:hyperlink r:id="rId33" w:history="1">
              <w:r w:rsidR="001248CA" w:rsidRPr="00B863BB">
                <w:rPr>
                  <w:rFonts w:eastAsia="Times New Roman"/>
                  <w:b/>
                  <w:bCs/>
                  <w:color w:val="0000FF"/>
                  <w:sz w:val="16"/>
                  <w:szCs w:val="16"/>
                  <w:u w:val="single"/>
                  <w:lang w:val="sv-SE" w:eastAsia="sv-SE"/>
                </w:rPr>
                <w:t>R4-2213532</w:t>
              </w:r>
            </w:hyperlink>
          </w:p>
        </w:tc>
        <w:tc>
          <w:tcPr>
            <w:tcW w:w="8505" w:type="dxa"/>
          </w:tcPr>
          <w:p w14:paraId="50BAC6A3" w14:textId="77777777" w:rsidR="001248CA" w:rsidRDefault="001248CA" w:rsidP="001248CA">
            <w:pPr>
              <w:spacing w:after="0"/>
            </w:pPr>
            <w:r>
              <w:rPr>
                <w:rFonts w:eastAsiaTheme="minorEastAsia"/>
                <w:color w:val="0070C0"/>
                <w:sz w:val="16"/>
                <w:szCs w:val="16"/>
                <w:lang w:val="en-US" w:eastAsia="zh-CN"/>
              </w:rPr>
              <w:t xml:space="preserve">Qualcomm: Applicability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w:t>
            </w:r>
            <w:r>
              <w:t xml:space="preserve"> depends on issue 1-1-1. For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t xml:space="preserve"> changes, suggest to edit the wording as below:</w:t>
            </w:r>
          </w:p>
          <w:p w14:paraId="28633222" w14:textId="77777777" w:rsidR="001248CA" w:rsidRDefault="001248CA" w:rsidP="001248CA">
            <w:pPr>
              <w:spacing w:after="0"/>
            </w:pPr>
          </w:p>
          <w:p w14:paraId="008710CE" w14:textId="77777777" w:rsidR="001248CA" w:rsidRDefault="001248CA" w:rsidP="001248CA">
            <w:pPr>
              <w:spacing w:after="0"/>
            </w:pPr>
            <w:r>
              <w:t>“</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w:t>
            </w:r>
            <w:r w:rsidRPr="000D1F69">
              <w:rPr>
                <w:strike/>
                <w:lang w:eastAsia="zh-CN"/>
              </w:rPr>
              <w:t xml:space="preserve">to </w:t>
            </w:r>
            <w:r w:rsidRPr="00E41CDD">
              <w:rPr>
                <w:lang w:eastAsia="zh-CN"/>
              </w:rPr>
              <w:t xml:space="preserve">the value </w:t>
            </w:r>
            <w:r w:rsidRPr="000D1F69">
              <w:rPr>
                <w:strike/>
                <w:lang w:eastAsia="zh-CN"/>
              </w:rPr>
              <w:t xml:space="preserve">as UE </w:t>
            </w:r>
            <w:r w:rsidRPr="00E41CDD">
              <w:rPr>
                <w:lang w:eastAsia="zh-CN"/>
              </w:rPr>
              <w:t>reported</w:t>
            </w:r>
            <w:r>
              <w:rPr>
                <w:lang w:eastAsia="zh-CN"/>
              </w:rPr>
              <w:t xml:space="preserve"> </w:t>
            </w:r>
            <w:r w:rsidRPr="000D1F69">
              <w:rPr>
                <w:highlight w:val="yellow"/>
                <w:lang w:eastAsia="zh-CN"/>
              </w:rPr>
              <w:t>by the UE</w:t>
            </w:r>
            <w:r w:rsidRPr="00E41CDD">
              <w:rPr>
                <w:lang w:eastAsia="zh-CN"/>
              </w:rPr>
              <w:t xml:space="preserve"> in </w:t>
            </w:r>
            <w:r w:rsidRPr="00E41CDD">
              <w:rPr>
                <w:i/>
                <w:lang w:eastAsia="zh-CN"/>
              </w:rPr>
              <w:t>lowerRxBeamSweepingThan8-FR2</w:t>
            </w:r>
            <w:r>
              <w:rPr>
                <w:i/>
                <w:lang w:eastAsia="zh-CN"/>
              </w:rPr>
              <w:t>…”</w:t>
            </w:r>
          </w:p>
          <w:p w14:paraId="249339A5"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37615B3B" w14:textId="77777777" w:rsidTr="00137AF9">
        <w:tc>
          <w:tcPr>
            <w:tcW w:w="1129" w:type="dxa"/>
            <w:vMerge/>
          </w:tcPr>
          <w:p w14:paraId="4DA4D304"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47401B57" w14:textId="0DB76795" w:rsidR="001248CA" w:rsidRPr="00727A4B" w:rsidRDefault="001A14F8" w:rsidP="001248CA">
            <w:pPr>
              <w:spacing w:after="0"/>
              <w:rPr>
                <w:rFonts w:eastAsiaTheme="minorEastAsia"/>
                <w:color w:val="0070C0"/>
                <w:sz w:val="16"/>
                <w:szCs w:val="16"/>
                <w:lang w:val="en-US" w:eastAsia="zh-CN"/>
              </w:rPr>
            </w:pPr>
            <w:r>
              <w:rPr>
                <w:rFonts w:eastAsiaTheme="minorEastAsia"/>
                <w:color w:val="0070C0"/>
                <w:sz w:val="16"/>
                <w:szCs w:val="16"/>
                <w:lang w:val="en-US" w:eastAsia="zh-CN"/>
              </w:rPr>
              <w:t>Ericsson: our comment is similar to R4-2211726.</w:t>
            </w:r>
          </w:p>
        </w:tc>
      </w:tr>
      <w:tr w:rsidR="001248CA" w:rsidRPr="00727A4B" w14:paraId="46A15501" w14:textId="77777777" w:rsidTr="00137AF9">
        <w:tc>
          <w:tcPr>
            <w:tcW w:w="1129" w:type="dxa"/>
            <w:vMerge/>
          </w:tcPr>
          <w:p w14:paraId="2CF5B9E8"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69E9C58E"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5CA0FA51" w14:textId="77777777" w:rsidTr="00137AF9">
        <w:tc>
          <w:tcPr>
            <w:tcW w:w="1129" w:type="dxa"/>
            <w:vMerge/>
          </w:tcPr>
          <w:p w14:paraId="3646DE81"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57D2DE38"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0D0B6171" w14:textId="77777777" w:rsidTr="00137AF9">
        <w:tc>
          <w:tcPr>
            <w:tcW w:w="1129" w:type="dxa"/>
            <w:vMerge/>
          </w:tcPr>
          <w:p w14:paraId="26AFCCDE"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41533983"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39066850" w14:textId="77777777" w:rsidTr="00137AF9">
        <w:tc>
          <w:tcPr>
            <w:tcW w:w="1129" w:type="dxa"/>
            <w:vMerge w:val="restart"/>
          </w:tcPr>
          <w:p w14:paraId="5CE736C7" w14:textId="5CE918F9" w:rsidR="001248CA" w:rsidRPr="00727A4B" w:rsidRDefault="00272245" w:rsidP="001248CA">
            <w:pPr>
              <w:spacing w:after="0"/>
              <w:rPr>
                <w:rFonts w:eastAsiaTheme="minorEastAsia"/>
                <w:color w:val="0070C0"/>
                <w:sz w:val="16"/>
                <w:szCs w:val="16"/>
                <w:lang w:val="en-US" w:eastAsia="zh-CN"/>
              </w:rPr>
            </w:pPr>
            <w:hyperlink r:id="rId34" w:history="1">
              <w:r w:rsidR="001248CA" w:rsidRPr="00B863BB">
                <w:rPr>
                  <w:rFonts w:eastAsia="Times New Roman"/>
                  <w:b/>
                  <w:bCs/>
                  <w:color w:val="0000FF"/>
                  <w:sz w:val="16"/>
                  <w:szCs w:val="16"/>
                  <w:u w:val="single"/>
                  <w:lang w:val="sv-SE" w:eastAsia="sv-SE"/>
                </w:rPr>
                <w:t>R4-2213533</w:t>
              </w:r>
            </w:hyperlink>
          </w:p>
        </w:tc>
        <w:tc>
          <w:tcPr>
            <w:tcW w:w="8505" w:type="dxa"/>
          </w:tcPr>
          <w:p w14:paraId="009FAAD0" w14:textId="77777777" w:rsidR="00E10F72" w:rsidRDefault="00E10F72" w:rsidP="00E10F72">
            <w:pPr>
              <w:spacing w:after="0"/>
              <w:rPr>
                <w:rFonts w:eastAsiaTheme="minorEastAsia"/>
                <w:color w:val="0070C0"/>
                <w:sz w:val="16"/>
                <w:szCs w:val="16"/>
                <w:lang w:val="en-US" w:eastAsia="zh-CN"/>
              </w:rPr>
            </w:pPr>
            <w:r>
              <w:rPr>
                <w:rFonts w:eastAsiaTheme="minorEastAsia"/>
                <w:color w:val="0070C0"/>
                <w:sz w:val="16"/>
                <w:szCs w:val="16"/>
                <w:lang w:val="en-US" w:eastAsia="zh-CN"/>
              </w:rPr>
              <w:t>Qualcomm: We agree that the agreement needs to be captured in the spec. However, for the changes in clause 9.1.2 it may be preferable to add the clarification in the text rather than as notes in the tables.</w:t>
            </w:r>
          </w:p>
          <w:p w14:paraId="0868950E" w14:textId="77777777" w:rsidR="00E10F72" w:rsidRDefault="00E10F72" w:rsidP="00E10F72">
            <w:pPr>
              <w:spacing w:after="0"/>
              <w:rPr>
                <w:rFonts w:eastAsiaTheme="minorEastAsia"/>
                <w:color w:val="0070C0"/>
                <w:sz w:val="16"/>
                <w:szCs w:val="16"/>
                <w:lang w:val="en-US" w:eastAsia="zh-CN"/>
              </w:rPr>
            </w:pPr>
          </w:p>
          <w:p w14:paraId="2D2D5B71" w14:textId="2F2AE300" w:rsidR="001248CA" w:rsidRPr="00727A4B" w:rsidRDefault="00E10F72" w:rsidP="00E10F72">
            <w:pPr>
              <w:spacing w:after="0"/>
              <w:rPr>
                <w:rFonts w:eastAsiaTheme="minorEastAsia"/>
                <w:color w:val="0070C0"/>
                <w:sz w:val="16"/>
                <w:szCs w:val="16"/>
                <w:lang w:val="en-US" w:eastAsia="zh-CN"/>
              </w:rPr>
            </w:pPr>
            <w:r>
              <w:rPr>
                <w:rFonts w:eastAsiaTheme="minorEastAsia"/>
                <w:color w:val="0070C0"/>
                <w:sz w:val="16"/>
                <w:szCs w:val="16"/>
                <w:lang w:val="en-US" w:eastAsia="zh-CN"/>
              </w:rPr>
              <w:t>The change in clause 9.9.1.1 is OK.</w:t>
            </w:r>
          </w:p>
        </w:tc>
      </w:tr>
      <w:tr w:rsidR="001A14F8" w:rsidRPr="00727A4B" w14:paraId="0CDE4940" w14:textId="77777777" w:rsidTr="00137AF9">
        <w:tc>
          <w:tcPr>
            <w:tcW w:w="1129" w:type="dxa"/>
            <w:vMerge/>
          </w:tcPr>
          <w:p w14:paraId="45DC9D1A"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3B83D8B2" w14:textId="7E5E1BF4"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is fine. Comment will be provided to the CR directly.</w:t>
            </w:r>
          </w:p>
        </w:tc>
      </w:tr>
      <w:tr w:rsidR="001A14F8" w:rsidRPr="00727A4B" w14:paraId="131A4947" w14:textId="77777777" w:rsidTr="00137AF9">
        <w:tc>
          <w:tcPr>
            <w:tcW w:w="1129" w:type="dxa"/>
            <w:vMerge/>
          </w:tcPr>
          <w:p w14:paraId="46ACC96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DB86F1A"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06B6975E" w14:textId="77777777" w:rsidTr="00137AF9">
        <w:tc>
          <w:tcPr>
            <w:tcW w:w="1129" w:type="dxa"/>
            <w:vMerge/>
          </w:tcPr>
          <w:p w14:paraId="7279F06C"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0951F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3047814A" w14:textId="77777777" w:rsidTr="00137AF9">
        <w:tc>
          <w:tcPr>
            <w:tcW w:w="1129" w:type="dxa"/>
            <w:vMerge/>
          </w:tcPr>
          <w:p w14:paraId="25D99E2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8962AEC"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06C8AAFA" w14:textId="77777777" w:rsidTr="007C6E6C">
        <w:tc>
          <w:tcPr>
            <w:tcW w:w="1129" w:type="dxa"/>
            <w:vMerge w:val="restart"/>
          </w:tcPr>
          <w:p w14:paraId="101660DC" w14:textId="77777777" w:rsidR="001A14F8" w:rsidRPr="00727A4B" w:rsidRDefault="00272245" w:rsidP="001A14F8">
            <w:pPr>
              <w:spacing w:after="0"/>
              <w:rPr>
                <w:rFonts w:eastAsiaTheme="minorEastAsia"/>
                <w:color w:val="0070C0"/>
                <w:sz w:val="16"/>
                <w:szCs w:val="16"/>
                <w:lang w:val="en-US" w:eastAsia="zh-CN"/>
              </w:rPr>
            </w:pPr>
            <w:hyperlink r:id="rId35" w:history="1">
              <w:r w:rsidR="001A14F8" w:rsidRPr="002B09A2">
                <w:rPr>
                  <w:rFonts w:eastAsia="Times New Roman"/>
                  <w:b/>
                  <w:bCs/>
                  <w:color w:val="0000FF"/>
                  <w:sz w:val="16"/>
                  <w:szCs w:val="16"/>
                  <w:u w:val="single"/>
                  <w:lang w:val="sv-SE" w:eastAsia="sv-SE"/>
                </w:rPr>
                <w:t>R4-2213537</w:t>
              </w:r>
            </w:hyperlink>
          </w:p>
          <w:p w14:paraId="458EA360"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385CB9A9" w14:textId="77777777" w:rsidR="001A14F8" w:rsidRDefault="001A14F8" w:rsidP="001A14F8">
            <w:pPr>
              <w:rPr>
                <w:rFonts w:eastAsiaTheme="minorEastAsia"/>
                <w:color w:val="0070C0"/>
                <w:sz w:val="16"/>
                <w:szCs w:val="16"/>
                <w:lang w:val="en-US" w:eastAsia="zh-CN"/>
              </w:rPr>
            </w:pPr>
            <w:r>
              <w:rPr>
                <w:rFonts w:eastAsiaTheme="minorEastAsia"/>
                <w:color w:val="0070C0"/>
                <w:sz w:val="16"/>
                <w:szCs w:val="16"/>
                <w:lang w:val="en-US" w:eastAsia="zh-CN"/>
              </w:rPr>
              <w:t>Qualcomm: For capability 1A, clarify that “serving cells” includes both LTE and NR.</w:t>
            </w:r>
          </w:p>
          <w:p w14:paraId="584B4C34" w14:textId="77777777" w:rsidR="001A14F8" w:rsidRDefault="001A14F8" w:rsidP="001A14F8">
            <w:pPr>
              <w:rPr>
                <w:iCs/>
                <w:lang w:val="en-US"/>
              </w:rPr>
            </w:pPr>
            <w:r>
              <w:rPr>
                <w:rFonts w:eastAsiaTheme="minorEastAsia"/>
                <w:color w:val="0070C0"/>
                <w:sz w:val="16"/>
                <w:szCs w:val="16"/>
                <w:lang w:val="en-US" w:eastAsia="zh-CN"/>
              </w:rPr>
              <w:t xml:space="preserve"> Regarding this part: “</w:t>
            </w:r>
            <w:r>
              <w:rPr>
                <w:iCs/>
                <w:lang w:val="en-US"/>
              </w:rPr>
              <w:t>In addition to requirements above, f</w:t>
            </w:r>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r>
              <w:rPr>
                <w:iCs/>
                <w:lang w:val="en-US"/>
              </w:rPr>
              <w:t xml:space="preserve">in the other FR2 band </w:t>
            </w:r>
            <w:r w:rsidRPr="0035430C">
              <w:rPr>
                <w:iCs/>
                <w:lang w:val="en-US"/>
              </w:rPr>
              <w:t>will be affected.</w:t>
            </w:r>
            <w:r>
              <w:rPr>
                <w:iCs/>
                <w:lang w:val="en-US"/>
              </w:rPr>
              <w:t>”</w:t>
            </w:r>
          </w:p>
          <w:p w14:paraId="0C1E7059" w14:textId="5BB74F7D" w:rsidR="001A14F8" w:rsidRPr="00727A4B" w:rsidRDefault="001A14F8" w:rsidP="001A14F8">
            <w:pPr>
              <w:spacing w:after="0"/>
              <w:rPr>
                <w:rFonts w:eastAsiaTheme="minorEastAsia"/>
                <w:color w:val="0070C0"/>
                <w:sz w:val="16"/>
                <w:szCs w:val="16"/>
                <w:lang w:val="en-US" w:eastAsia="zh-CN"/>
              </w:rPr>
            </w:pPr>
            <w:r>
              <w:t>RAN4 agreed that no requirements will be defined for that case. So it doesn’t seem accurate to say “</w:t>
            </w:r>
            <w:r w:rsidRPr="0035430C">
              <w:rPr>
                <w:iCs/>
                <w:lang w:val="en-US"/>
              </w:rPr>
              <w:t xml:space="preserve">the DL signals/channels </w:t>
            </w:r>
            <w:r>
              <w:rPr>
                <w:iCs/>
                <w:lang w:val="en-US"/>
              </w:rPr>
              <w:t xml:space="preserve">in the other FR2 band </w:t>
            </w:r>
            <w:r w:rsidRPr="0035430C">
              <w:rPr>
                <w:iCs/>
                <w:lang w:val="en-US"/>
              </w:rPr>
              <w:t>will be affected.</w:t>
            </w:r>
            <w:r>
              <w:rPr>
                <w:iCs/>
                <w:lang w:val="en-US"/>
              </w:rPr>
              <w:t>” It would be better to say there are no requirements.</w:t>
            </w:r>
          </w:p>
        </w:tc>
      </w:tr>
      <w:tr w:rsidR="001A14F8" w:rsidRPr="00727A4B" w14:paraId="15D98C80" w14:textId="77777777" w:rsidTr="007C6E6C">
        <w:tc>
          <w:tcPr>
            <w:tcW w:w="1129" w:type="dxa"/>
            <w:vMerge/>
          </w:tcPr>
          <w:p w14:paraId="5B53E57A" w14:textId="77777777" w:rsidR="001A14F8" w:rsidRPr="00727A4B" w:rsidRDefault="001A14F8" w:rsidP="001A14F8">
            <w:pPr>
              <w:spacing w:after="0"/>
              <w:rPr>
                <w:sz w:val="16"/>
                <w:szCs w:val="16"/>
              </w:rPr>
            </w:pPr>
          </w:p>
        </w:tc>
        <w:tc>
          <w:tcPr>
            <w:tcW w:w="8505" w:type="dxa"/>
          </w:tcPr>
          <w:p w14:paraId="3C975D0D" w14:textId="25E33F28"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is fine. Comment will be provided to the CR. Directly. Output of 1-2-5 shall be captured.</w:t>
            </w:r>
          </w:p>
        </w:tc>
      </w:tr>
      <w:tr w:rsidR="001A14F8" w:rsidRPr="00727A4B" w14:paraId="36E3BEE1" w14:textId="77777777" w:rsidTr="007C6E6C">
        <w:tc>
          <w:tcPr>
            <w:tcW w:w="1129" w:type="dxa"/>
            <w:vMerge/>
          </w:tcPr>
          <w:p w14:paraId="55EFB6A2"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83E3E2A"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5E98D09E" w14:textId="77777777" w:rsidTr="007C6E6C">
        <w:tc>
          <w:tcPr>
            <w:tcW w:w="1129" w:type="dxa"/>
            <w:vMerge/>
          </w:tcPr>
          <w:p w14:paraId="5A1E8D9C"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12B8BA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40763677" w14:textId="77777777" w:rsidTr="007C6E6C">
        <w:tc>
          <w:tcPr>
            <w:tcW w:w="1129" w:type="dxa"/>
            <w:vMerge/>
          </w:tcPr>
          <w:p w14:paraId="27882686"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D3AB67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615D9564" w14:textId="77777777" w:rsidTr="007C6E6C">
        <w:tc>
          <w:tcPr>
            <w:tcW w:w="1129" w:type="dxa"/>
            <w:vMerge w:val="restart"/>
          </w:tcPr>
          <w:p w14:paraId="12144129" w14:textId="77777777" w:rsidR="001A14F8" w:rsidRPr="00727A4B" w:rsidRDefault="00272245" w:rsidP="001A14F8">
            <w:pPr>
              <w:spacing w:after="0"/>
              <w:rPr>
                <w:rFonts w:eastAsiaTheme="minorEastAsia"/>
                <w:color w:val="0070C0"/>
                <w:sz w:val="16"/>
                <w:szCs w:val="16"/>
                <w:lang w:val="en-US" w:eastAsia="zh-CN"/>
              </w:rPr>
            </w:pPr>
            <w:hyperlink r:id="rId36" w:history="1">
              <w:r w:rsidR="001A14F8" w:rsidRPr="002B09A2">
                <w:rPr>
                  <w:rFonts w:eastAsia="Times New Roman"/>
                  <w:b/>
                  <w:bCs/>
                  <w:color w:val="0000FF"/>
                  <w:sz w:val="16"/>
                  <w:szCs w:val="16"/>
                  <w:u w:val="single"/>
                  <w:lang w:val="sv-SE" w:eastAsia="sv-SE"/>
                </w:rPr>
                <w:t>R4-2213538</w:t>
              </w:r>
            </w:hyperlink>
          </w:p>
        </w:tc>
        <w:tc>
          <w:tcPr>
            <w:tcW w:w="8505" w:type="dxa"/>
          </w:tcPr>
          <w:p w14:paraId="2E1471C6" w14:textId="3FF90433" w:rsidR="001A14F8" w:rsidRPr="00727A4B" w:rsidRDefault="001A14F8"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depend on the outcome of sub-topic 1-2</w:t>
            </w:r>
          </w:p>
        </w:tc>
      </w:tr>
      <w:tr w:rsidR="001A14F8" w:rsidRPr="00727A4B" w14:paraId="7F78F88B" w14:textId="77777777" w:rsidTr="007C6E6C">
        <w:tc>
          <w:tcPr>
            <w:tcW w:w="1129" w:type="dxa"/>
            <w:vMerge/>
          </w:tcPr>
          <w:p w14:paraId="5E38FCB6"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43B4B9" w14:textId="44C02765"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Qualcomm: Changes to clause 9.9.1.2 are OK. Other changes are dependent on issues in sub-topic 1-2.</w:t>
            </w:r>
          </w:p>
        </w:tc>
      </w:tr>
      <w:tr w:rsidR="001A14F8" w:rsidRPr="00727A4B" w14:paraId="456B72A2" w14:textId="77777777" w:rsidTr="007C6E6C">
        <w:tc>
          <w:tcPr>
            <w:tcW w:w="1129" w:type="dxa"/>
            <w:vMerge/>
          </w:tcPr>
          <w:p w14:paraId="5EE3D671"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5A6A742" w14:textId="698FC5C8"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Depends on the outcome of discussions on issues 1-2-2 and 1-2-3.</w:t>
            </w:r>
          </w:p>
        </w:tc>
      </w:tr>
      <w:tr w:rsidR="001A14F8" w:rsidRPr="00727A4B" w14:paraId="7B799A3E" w14:textId="77777777" w:rsidTr="007C6E6C">
        <w:tc>
          <w:tcPr>
            <w:tcW w:w="1129" w:type="dxa"/>
            <w:vMerge/>
          </w:tcPr>
          <w:p w14:paraId="46197AA8"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A8355A6"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34B328A2" w14:textId="77777777" w:rsidTr="007C6E6C">
        <w:tc>
          <w:tcPr>
            <w:tcW w:w="1129" w:type="dxa"/>
            <w:vMerge/>
          </w:tcPr>
          <w:p w14:paraId="031F2DAB"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27B76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62267B23" w14:textId="77777777" w:rsidTr="0005156E">
        <w:tc>
          <w:tcPr>
            <w:tcW w:w="1129" w:type="dxa"/>
            <w:vMerge w:val="restart"/>
          </w:tcPr>
          <w:p w14:paraId="1AEB82C3" w14:textId="77777777" w:rsidR="001A14F8" w:rsidRPr="00E45E11" w:rsidRDefault="00272245" w:rsidP="001A14F8">
            <w:pPr>
              <w:spacing w:after="0"/>
              <w:rPr>
                <w:b/>
                <w:bCs/>
                <w:color w:val="0000FF"/>
                <w:sz w:val="16"/>
                <w:szCs w:val="16"/>
                <w:u w:val="single"/>
                <w:lang w:val="sv-SE" w:eastAsia="sv-SE"/>
              </w:rPr>
            </w:pPr>
            <w:hyperlink r:id="rId37" w:history="1">
              <w:r w:rsidR="001A14F8" w:rsidRPr="00E45E11">
                <w:rPr>
                  <w:rStyle w:val="Hyperlink"/>
                  <w:b/>
                  <w:bCs/>
                  <w:sz w:val="16"/>
                  <w:szCs w:val="16"/>
                </w:rPr>
                <w:t>R4-2212046</w:t>
              </w:r>
            </w:hyperlink>
          </w:p>
          <w:p w14:paraId="73D35749" w14:textId="515354ED" w:rsidR="001A14F8" w:rsidRPr="00970AF8" w:rsidRDefault="001A14F8" w:rsidP="001A14F8">
            <w:pPr>
              <w:spacing w:after="0"/>
              <w:rPr>
                <w:rFonts w:eastAsiaTheme="minorEastAsia"/>
                <w:color w:val="0070C0"/>
                <w:sz w:val="16"/>
                <w:szCs w:val="16"/>
                <w:lang w:val="en-US" w:eastAsia="zh-CN"/>
              </w:rPr>
            </w:pPr>
          </w:p>
        </w:tc>
        <w:tc>
          <w:tcPr>
            <w:tcW w:w="8505" w:type="dxa"/>
          </w:tcPr>
          <w:p w14:paraId="435B94BC" w14:textId="77777777" w:rsidR="001A14F8" w:rsidRDefault="001A14F8"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2B65C02C" w14:textId="77777777" w:rsidR="001A14F8" w:rsidRDefault="001A14F8" w:rsidP="001A14F8">
            <w:pPr>
              <w:spacing w:after="0"/>
              <w:rPr>
                <w:rFonts w:eastAsiaTheme="minorEastAsia"/>
                <w:color w:val="0070C0"/>
                <w:sz w:val="16"/>
                <w:szCs w:val="16"/>
                <w:lang w:eastAsia="zh-CN"/>
              </w:rPr>
            </w:pPr>
            <w:r>
              <w:rPr>
                <w:rFonts w:eastAsiaTheme="minorEastAsia" w:hint="eastAsia"/>
                <w:color w:val="0070C0"/>
                <w:sz w:val="16"/>
                <w:szCs w:val="16"/>
                <w:lang w:val="en-US" w:eastAsia="zh-CN"/>
              </w:rPr>
              <w:t>W</w:t>
            </w:r>
            <w:r>
              <w:rPr>
                <w:rFonts w:eastAsiaTheme="minorEastAsia"/>
                <w:color w:val="0070C0"/>
                <w:sz w:val="16"/>
                <w:szCs w:val="16"/>
                <w:lang w:val="en-US" w:eastAsia="zh-CN"/>
              </w:rPr>
              <w:t xml:space="preserve">e have another CR in </w:t>
            </w:r>
            <w:r w:rsidRPr="00D87C83">
              <w:rPr>
                <w:rFonts w:eastAsiaTheme="minorEastAsia"/>
                <w:color w:val="0070C0"/>
                <w:sz w:val="16"/>
                <w:szCs w:val="16"/>
                <w:lang w:eastAsia="zh-CN"/>
              </w:rPr>
              <w:t>R4-221353</w:t>
            </w:r>
            <w:r>
              <w:rPr>
                <w:rFonts w:eastAsiaTheme="minorEastAsia"/>
                <w:color w:val="0070C0"/>
                <w:sz w:val="16"/>
                <w:szCs w:val="16"/>
                <w:lang w:eastAsia="zh-CN"/>
              </w:rPr>
              <w:t xml:space="preserve">3 for the same purpose, which we understand is more complete. </w:t>
            </w:r>
          </w:p>
          <w:p w14:paraId="0DC88F19" w14:textId="798A2395"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eastAsia="zh-CN"/>
              </w:rPr>
              <w:t xml:space="preserve">2046 captures that only one POS MG can be activated, but we also need to capture that when POS MG is activated, the requirements apply only when no other MG is configured, and </w:t>
            </w:r>
            <w:r w:rsidRPr="00982716">
              <w:rPr>
                <w:rFonts w:eastAsiaTheme="minorEastAsia"/>
                <w:color w:val="0070C0"/>
                <w:sz w:val="16"/>
                <w:szCs w:val="16"/>
                <w:lang w:eastAsia="zh-CN"/>
              </w:rPr>
              <w:t>the RRM requirements do not apply for RRM measurement that requires MG</w:t>
            </w:r>
            <w:r>
              <w:rPr>
                <w:rFonts w:eastAsiaTheme="minorEastAsia"/>
                <w:color w:val="0070C0"/>
                <w:sz w:val="16"/>
                <w:szCs w:val="16"/>
                <w:lang w:eastAsia="zh-CN"/>
              </w:rPr>
              <w:t>.</w:t>
            </w:r>
          </w:p>
        </w:tc>
      </w:tr>
      <w:tr w:rsidR="001A14F8" w:rsidRPr="00727A4B" w14:paraId="5EFC29DD" w14:textId="77777777" w:rsidTr="0005156E">
        <w:tc>
          <w:tcPr>
            <w:tcW w:w="1129" w:type="dxa"/>
            <w:vMerge/>
          </w:tcPr>
          <w:p w14:paraId="794ECB5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DCFDA9" w14:textId="70BDE42F"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Qualcomm: Merge with R4-2213533.</w:t>
            </w:r>
          </w:p>
        </w:tc>
      </w:tr>
      <w:tr w:rsidR="001A14F8" w:rsidRPr="00727A4B" w14:paraId="26069FE6" w14:textId="77777777" w:rsidTr="0005156E">
        <w:tc>
          <w:tcPr>
            <w:tcW w:w="1129" w:type="dxa"/>
            <w:vMerge/>
          </w:tcPr>
          <w:p w14:paraId="0ADEEB97"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500AD57" w14:textId="71957904"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directly to the CR.</w:t>
            </w:r>
          </w:p>
        </w:tc>
      </w:tr>
      <w:tr w:rsidR="001A14F8" w:rsidRPr="00727A4B" w14:paraId="18EA9C93" w14:textId="77777777" w:rsidTr="0005156E">
        <w:tc>
          <w:tcPr>
            <w:tcW w:w="1129" w:type="dxa"/>
            <w:vMerge/>
          </w:tcPr>
          <w:p w14:paraId="6731045B"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81140A" w14:textId="5FAC24D5" w:rsidR="001A14F8" w:rsidRPr="00727A4B" w:rsidRDefault="00C4296D"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O</w:t>
            </w:r>
            <w:r>
              <w:rPr>
                <w:rFonts w:eastAsiaTheme="minorEastAsia"/>
                <w:color w:val="0070C0"/>
                <w:sz w:val="16"/>
                <w:szCs w:val="16"/>
                <w:lang w:val="en-US" w:eastAsia="zh-CN"/>
              </w:rPr>
              <w:t>PPO: we are also fine to merge this CR into 3533.</w:t>
            </w:r>
          </w:p>
        </w:tc>
      </w:tr>
      <w:tr w:rsidR="001A14F8" w:rsidRPr="00727A4B" w14:paraId="6CF0149A" w14:textId="77777777" w:rsidTr="0005156E">
        <w:tc>
          <w:tcPr>
            <w:tcW w:w="1129" w:type="dxa"/>
            <w:vMerge/>
          </w:tcPr>
          <w:p w14:paraId="7B857E2D"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468F30" w14:textId="77777777" w:rsidR="001A14F8" w:rsidRPr="00727A4B" w:rsidRDefault="001A14F8" w:rsidP="001A14F8">
            <w:pPr>
              <w:spacing w:after="0"/>
              <w:rPr>
                <w:rFonts w:eastAsiaTheme="minorEastAsia"/>
                <w:color w:val="0070C0"/>
                <w:sz w:val="16"/>
                <w:szCs w:val="16"/>
                <w:lang w:val="en-US" w:eastAsia="zh-CN"/>
              </w:rPr>
            </w:pPr>
          </w:p>
        </w:tc>
      </w:tr>
    </w:tbl>
    <w:p w14:paraId="1083D1D2" w14:textId="77777777" w:rsidR="00EE78C4" w:rsidRPr="003418CB" w:rsidRDefault="00EE78C4" w:rsidP="005B4802">
      <w:pPr>
        <w:rPr>
          <w:color w:val="0070C0"/>
          <w:lang w:val="en-US" w:eastAsia="zh-CN"/>
        </w:rPr>
      </w:pPr>
    </w:p>
    <w:p w14:paraId="54C4684C" w14:textId="51FAA2A0" w:rsidR="003418CB" w:rsidRPr="00035C50" w:rsidRDefault="003418CB" w:rsidP="006D19CE">
      <w:pPr>
        <w:pStyle w:val="Heading2"/>
      </w:pPr>
      <w:r w:rsidRPr="00035C50">
        <w:t>Summary</w:t>
      </w:r>
      <w:r w:rsidRPr="00035C50">
        <w:rPr>
          <w:rFonts w:hint="eastAsia"/>
        </w:rPr>
        <w:t xml:space="preserve"> for 1st round </w:t>
      </w:r>
    </w:p>
    <w:p w14:paraId="702EFDB0" w14:textId="77777777" w:rsidR="00DD19DE" w:rsidRPr="00805BE8" w:rsidRDefault="00DD19DE" w:rsidP="006D19CE">
      <w:pPr>
        <w:pStyle w:val="Heading3"/>
      </w:pPr>
      <w:r w:rsidRPr="00805BE8">
        <w:t xml:space="preserve">Open issues </w:t>
      </w:r>
    </w:p>
    <w:p w14:paraId="72166FD6" w14:textId="4BAAB56A" w:rsidR="00D61863" w:rsidRPr="00D61863" w:rsidRDefault="00EA1DF4" w:rsidP="00D61863">
      <w:pPr>
        <w:pStyle w:val="Heading3"/>
        <w:rPr>
          <w:lang w:val="en-US"/>
        </w:rPr>
      </w:pPr>
      <w:r w:rsidRPr="0089723B">
        <w:rPr>
          <w:lang w:val="en-US"/>
        </w:rPr>
        <w:t>Sub-topic 1-1: Reduced number of samples for latency reduction</w:t>
      </w:r>
    </w:p>
    <w:p w14:paraId="16BBA3BC" w14:textId="77777777" w:rsidR="00D61863" w:rsidRDefault="00D61863" w:rsidP="00D61863">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E20E3">
        <w:rPr>
          <w:b/>
          <w:color w:val="0070C0"/>
          <w:u w:val="single"/>
          <w:lang w:eastAsia="ko-KR"/>
        </w:rPr>
        <w:t xml:space="preserve">Number of samples </w:t>
      </w:r>
      <w:r>
        <w:rPr>
          <w:b/>
          <w:color w:val="0070C0"/>
          <w:u w:val="single"/>
          <w:lang w:eastAsia="ko-KR"/>
        </w:rPr>
        <w:t xml:space="preserve">(Ns) </w:t>
      </w:r>
      <w:r w:rsidRPr="004E20E3">
        <w:rPr>
          <w:b/>
          <w:color w:val="0070C0"/>
          <w:u w:val="single"/>
          <w:lang w:eastAsia="ko-KR"/>
        </w:rPr>
        <w:t>if the condition on the power difference is not satisfied:</w:t>
      </w:r>
    </w:p>
    <w:p w14:paraId="378523F6" w14:textId="77777777" w:rsidR="00D61863" w:rsidRPr="004437C3" w:rsidRDefault="00D6186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9C164D8" w14:textId="77777777" w:rsidR="00D61863" w:rsidRPr="004437C3" w:rsidRDefault="00D61863" w:rsidP="00D61863">
      <w:pPr>
        <w:spacing w:after="0"/>
        <w:rPr>
          <w:rFonts w:eastAsiaTheme="minorEastAsia"/>
          <w:i/>
          <w:color w:val="0070C0"/>
          <w:lang w:val="en-US" w:eastAsia="zh-CN"/>
        </w:rPr>
      </w:pPr>
    </w:p>
    <w:p w14:paraId="5B466917" w14:textId="77777777" w:rsidR="00D61863" w:rsidRDefault="00D61863"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373A8128" w14:textId="77777777" w:rsidR="00D61863" w:rsidRDefault="00D61863" w:rsidP="00441990">
      <w:pPr>
        <w:pStyle w:val="ListParagraph"/>
        <w:numPr>
          <w:ilvl w:val="1"/>
          <w:numId w:val="20"/>
        </w:numPr>
        <w:overflowPunct/>
        <w:autoSpaceDE/>
        <w:autoSpaceDN/>
        <w:adjustRightInd/>
        <w:spacing w:before="240" w:after="120"/>
        <w:ind w:left="1434" w:firstLineChars="0" w:hanging="357"/>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CMCC, E///, HW, OPPO, vivo, Nokia</w:t>
      </w:r>
    </w:p>
    <w:p w14:paraId="5A79A14A" w14:textId="77777777" w:rsidR="00D61863" w:rsidRDefault="00D61863"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 = 2</w:t>
      </w:r>
    </w:p>
    <w:p w14:paraId="072D71D9" w14:textId="77777777" w:rsidR="00D61863" w:rsidRPr="00E45E11" w:rsidRDefault="00D61863" w:rsidP="00441990">
      <w:pPr>
        <w:pStyle w:val="ListParagraph"/>
        <w:numPr>
          <w:ilvl w:val="1"/>
          <w:numId w:val="20"/>
        </w:numPr>
        <w:overflowPunct/>
        <w:autoSpaceDE/>
        <w:autoSpaceDN/>
        <w:adjustRightInd/>
        <w:spacing w:after="120"/>
        <w:ind w:firstLineChars="0"/>
        <w:textAlignment w:val="auto"/>
        <w:rPr>
          <w:rFonts w:eastAsia="SimSun"/>
          <w:color w:val="0070C0"/>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E45E11">
        <w:rPr>
          <w:rFonts w:eastAsia="SimSun"/>
          <w:color w:val="0070C0"/>
          <w:lang w:eastAsia="zh-CN"/>
        </w:rPr>
        <w:t>Qualcomm</w:t>
      </w:r>
      <w:r>
        <w:rPr>
          <w:rFonts w:eastAsia="SimSun"/>
          <w:color w:val="0070C0"/>
          <w:lang w:eastAsia="zh-CN"/>
        </w:rPr>
        <w:t>, MTK</w:t>
      </w:r>
    </w:p>
    <w:p w14:paraId="75753CC3" w14:textId="77777777" w:rsidR="00D61863" w:rsidRPr="00E45E11" w:rsidRDefault="00D61863" w:rsidP="00441990">
      <w:pPr>
        <w:numPr>
          <w:ilvl w:val="2"/>
          <w:numId w:val="20"/>
        </w:numPr>
        <w:spacing w:after="120"/>
        <w:rPr>
          <w:rFonts w:eastAsiaTheme="minorEastAsia"/>
          <w:iCs/>
          <w:color w:val="0070C0"/>
          <w:lang w:val="en-US" w:eastAsia="zh-CN"/>
        </w:rPr>
      </w:pPr>
      <w:r w:rsidRPr="00E45E11">
        <w:rPr>
          <w:rFonts w:eastAsiaTheme="minorEastAsia"/>
          <w:iCs/>
          <w:color w:val="0070C0"/>
          <w:lang w:val="en-US" w:eastAsia="zh-CN"/>
        </w:rPr>
        <w:t xml:space="preserve">If the UE that supports M-sample positioning measurements (FG 27-3-1) receives a location request with </w:t>
      </w:r>
      <w:r w:rsidRPr="00E45E11">
        <w:rPr>
          <w:rFonts w:eastAsia="Times New Roman"/>
          <w:i/>
          <w:iCs/>
          <w:snapToGrid w:val="0"/>
          <w:color w:val="0070C0"/>
          <w:lang w:val="en-US"/>
        </w:rPr>
        <w:t>requestedDL-PRS-ProcessingSamples</w:t>
      </w:r>
      <w:r w:rsidRPr="00E45E11">
        <w:rPr>
          <w:rFonts w:eastAsia="Times New Roman"/>
          <w:color w:val="0070C0"/>
          <w:lang w:val="en-US" w:eastAsia="ko-KR"/>
        </w:rPr>
        <w:t xml:space="preserve"> = 1, the UE </w:t>
      </w:r>
      <w:r w:rsidRPr="00E45E11">
        <w:rPr>
          <w:rFonts w:eastAsiaTheme="minorEastAsia"/>
          <w:iCs/>
          <w:color w:val="0070C0"/>
          <w:lang w:val="en-US" w:eastAsia="zh-CN"/>
        </w:rPr>
        <w:t>assumes that it does not need an extra sample for Rx AGC.</w:t>
      </w:r>
    </w:p>
    <w:p w14:paraId="2DA9081E" w14:textId="77777777" w:rsidR="00D61863" w:rsidRPr="0058659D" w:rsidRDefault="00D61863" w:rsidP="00441990">
      <w:pPr>
        <w:numPr>
          <w:ilvl w:val="2"/>
          <w:numId w:val="20"/>
        </w:numPr>
        <w:spacing w:after="120"/>
        <w:rPr>
          <w:rFonts w:eastAsiaTheme="minorEastAsia"/>
          <w:iCs/>
          <w:color w:val="0070C0"/>
          <w:lang w:val="en-US" w:eastAsia="zh-CN"/>
        </w:rPr>
      </w:pPr>
      <w:r w:rsidRPr="00E45E11">
        <w:rPr>
          <w:rFonts w:eastAsiaTheme="minorEastAsia"/>
          <w:iCs/>
          <w:color w:val="0070C0"/>
          <w:lang w:val="en-US" w:eastAsia="zh-CN"/>
        </w:rPr>
        <w:t>In that case, if the neighbor cell PRS RSRP is more than [6] dB higher than the serving cell SSB RSRP, the UE is allowed two extra samples (Nsample = 3) to complete the measurement.</w:t>
      </w:r>
    </w:p>
    <w:p w14:paraId="48A9235E" w14:textId="77777777" w:rsidR="00D61863" w:rsidRPr="00AF06F2" w:rsidRDefault="00D6186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w:t>
      </w:r>
    </w:p>
    <w:p w14:paraId="1BBE9708" w14:textId="77777777" w:rsidR="00D61863" w:rsidRDefault="00D61863" w:rsidP="00D61863">
      <w:pPr>
        <w:spacing w:before="120"/>
        <w:rPr>
          <w:b/>
          <w:color w:val="0070C0"/>
          <w:sz w:val="22"/>
          <w:szCs w:val="22"/>
          <w:u w:val="single"/>
          <w:lang w:val="en-US" w:eastAsia="ko-KR"/>
        </w:rPr>
      </w:pPr>
      <w:r w:rsidRPr="001416DC">
        <w:rPr>
          <w:b/>
          <w:color w:val="0070C0"/>
          <w:sz w:val="22"/>
          <w:szCs w:val="22"/>
          <w:u w:val="single"/>
          <w:lang w:val="en-US" w:eastAsia="ko-KR"/>
        </w:rPr>
        <w:lastRenderedPageBreak/>
        <w:t>Issue 1-1-</w:t>
      </w:r>
      <w:r w:rsidRPr="00A34A6C">
        <w:rPr>
          <w:b/>
          <w:color w:val="0070C0"/>
          <w:sz w:val="22"/>
          <w:szCs w:val="22"/>
          <w:u w:val="single"/>
          <w:lang w:val="en-US" w:eastAsia="ko-KR"/>
        </w:rPr>
        <w:t>2</w:t>
      </w:r>
      <w:r w:rsidRPr="001416DC">
        <w:rPr>
          <w:b/>
          <w:color w:val="0070C0"/>
          <w:sz w:val="22"/>
          <w:szCs w:val="22"/>
          <w:u w:val="single"/>
          <w:lang w:val="en-US" w:eastAsia="ko-KR"/>
        </w:rPr>
        <w:t xml:space="preserve">: </w:t>
      </w:r>
      <w:r w:rsidRPr="00A34A6C">
        <w:rPr>
          <w:b/>
          <w:color w:val="0070C0"/>
          <w:sz w:val="22"/>
          <w:szCs w:val="22"/>
          <w:u w:val="single"/>
          <w:lang w:val="en-US" w:eastAsia="ko-KR"/>
        </w:rPr>
        <w:t>Signaling to resolve power condition in issue 1-1-1</w:t>
      </w:r>
    </w:p>
    <w:p w14:paraId="79B4C520" w14:textId="77777777" w:rsidR="00D61863" w:rsidRDefault="00D6186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6FB57CF" w14:textId="77777777" w:rsidR="00D61863" w:rsidRDefault="00D61863" w:rsidP="00D61863">
      <w:pPr>
        <w:pStyle w:val="ListParagraph"/>
        <w:spacing w:after="0"/>
        <w:ind w:left="357" w:firstLineChars="0" w:firstLine="0"/>
        <w:rPr>
          <w:rFonts w:eastAsiaTheme="minorEastAsia"/>
          <w:i/>
          <w:color w:val="0070C0"/>
          <w:lang w:val="en-US" w:eastAsia="zh-CN"/>
        </w:rPr>
      </w:pPr>
    </w:p>
    <w:p w14:paraId="13646B5B" w14:textId="77777777" w:rsidR="00D61863" w:rsidRPr="0053687F" w:rsidRDefault="00D61863" w:rsidP="00D61863">
      <w:pPr>
        <w:pStyle w:val="ListParagraph"/>
        <w:spacing w:after="0"/>
        <w:ind w:left="357" w:firstLineChars="0" w:firstLine="0"/>
        <w:rPr>
          <w:rFonts w:eastAsiaTheme="minorEastAsia"/>
          <w:iCs/>
          <w:color w:val="0070C0"/>
          <w:lang w:val="en-US" w:eastAsia="zh-CN"/>
        </w:rPr>
      </w:pPr>
      <w:r w:rsidRPr="0053687F">
        <w:rPr>
          <w:rFonts w:eastAsiaTheme="minorEastAsia"/>
          <w:iCs/>
          <w:color w:val="0070C0"/>
          <w:lang w:val="en-US" w:eastAsia="zh-CN"/>
        </w:rPr>
        <w:t xml:space="preserve">Send LS to RAN1/RAN2 on alignment of </w:t>
      </w:r>
      <w:r w:rsidRPr="0053687F">
        <w:rPr>
          <w:rFonts w:eastAsiaTheme="minorEastAsia"/>
          <w:i/>
          <w:color w:val="0070C0"/>
          <w:lang w:val="en-US" w:eastAsia="zh-CN"/>
        </w:rPr>
        <w:t>supportedDL-PRS-ProcessingSamples</w:t>
      </w:r>
      <w:r w:rsidRPr="0053687F">
        <w:rPr>
          <w:rFonts w:eastAsiaTheme="minorEastAsia"/>
          <w:iCs/>
          <w:color w:val="0070C0"/>
          <w:lang w:val="en-US" w:eastAsia="zh-CN"/>
        </w:rPr>
        <w:t xml:space="preserve"> in RRC_CONNECTED and RRC_INACTIVE.</w:t>
      </w:r>
    </w:p>
    <w:p w14:paraId="0E773CA8" w14:textId="77777777" w:rsidR="00D61863" w:rsidRPr="00094E4C" w:rsidRDefault="00D61863" w:rsidP="00D61863">
      <w:pPr>
        <w:spacing w:after="0"/>
        <w:rPr>
          <w:rFonts w:eastAsiaTheme="minorEastAsia"/>
          <w:i/>
          <w:color w:val="0070C0"/>
          <w:lang w:val="en-US" w:eastAsia="zh-CN"/>
        </w:rPr>
      </w:pPr>
    </w:p>
    <w:p w14:paraId="0F5EAE29" w14:textId="77777777" w:rsidR="00D61863" w:rsidRPr="0053687F" w:rsidRDefault="00D6186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Discuss the draft LS</w:t>
      </w:r>
    </w:p>
    <w:p w14:paraId="3E4C060E" w14:textId="77777777" w:rsidR="00D61863" w:rsidRPr="00AF06F2" w:rsidRDefault="00D61863" w:rsidP="00D61863">
      <w:pPr>
        <w:pStyle w:val="ListParagraph"/>
        <w:spacing w:after="0"/>
        <w:ind w:left="357" w:firstLineChars="0" w:firstLine="0"/>
        <w:rPr>
          <w:color w:val="0070C0"/>
          <w:lang w:val="en-US" w:eastAsia="zh-CN"/>
        </w:rPr>
      </w:pPr>
    </w:p>
    <w:p w14:paraId="0591128B" w14:textId="77777777" w:rsidR="00D61863" w:rsidRPr="001416DC" w:rsidRDefault="00D61863" w:rsidP="00D61863">
      <w:pPr>
        <w:spacing w:before="120"/>
        <w:rPr>
          <w:b/>
          <w:color w:val="0070C0"/>
          <w:sz w:val="22"/>
          <w:szCs w:val="22"/>
          <w:u w:val="single"/>
          <w:lang w:val="en-US" w:eastAsia="ko-KR"/>
        </w:rPr>
      </w:pPr>
      <w:r w:rsidRPr="001416DC">
        <w:rPr>
          <w:b/>
          <w:color w:val="0070C0"/>
          <w:sz w:val="22"/>
          <w:szCs w:val="22"/>
          <w:u w:val="single"/>
          <w:lang w:val="en-US" w:eastAsia="ko-KR"/>
        </w:rPr>
        <w:t>Issue 1-1-</w:t>
      </w:r>
      <w:r w:rsidRPr="00A34A6C">
        <w:rPr>
          <w:b/>
          <w:color w:val="0070C0"/>
          <w:sz w:val="22"/>
          <w:szCs w:val="22"/>
          <w:u w:val="single"/>
          <w:lang w:val="en-US" w:eastAsia="ko-KR"/>
        </w:rPr>
        <w:t>3</w:t>
      </w:r>
      <w:r w:rsidRPr="001416DC">
        <w:rPr>
          <w:b/>
          <w:color w:val="0070C0"/>
          <w:sz w:val="22"/>
          <w:szCs w:val="22"/>
          <w:u w:val="single"/>
          <w:lang w:val="en-US" w:eastAsia="ko-KR"/>
        </w:rPr>
        <w:t>: Need for LMF to configure the UE to measure with a reduced Rx beam sweeping factor</w:t>
      </w:r>
    </w:p>
    <w:p w14:paraId="29810E9A" w14:textId="77777777" w:rsidR="00D61863" w:rsidRPr="004437C3" w:rsidRDefault="00D6186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9D6E14D" w14:textId="77777777" w:rsidR="00D61863" w:rsidRPr="00C54346" w:rsidRDefault="00D61863" w:rsidP="00441990">
      <w:pPr>
        <w:pStyle w:val="ListParagraph"/>
        <w:numPr>
          <w:ilvl w:val="0"/>
          <w:numId w:val="20"/>
        </w:numPr>
        <w:spacing w:before="120" w:after="0"/>
        <w:ind w:left="714" w:firstLineChars="0" w:hanging="357"/>
        <w:rPr>
          <w:rFonts w:eastAsiaTheme="minorEastAsia"/>
          <w:iCs/>
          <w:color w:val="0070C0"/>
          <w:lang w:val="en-US" w:eastAsia="zh-CN"/>
        </w:rPr>
      </w:pPr>
      <w:r w:rsidRPr="00C54346">
        <w:rPr>
          <w:rFonts w:eastAsiaTheme="minorEastAsia"/>
          <w:iCs/>
          <w:color w:val="0070C0"/>
          <w:lang w:val="en-US" w:eastAsia="zh-CN"/>
        </w:rPr>
        <w:t>LMF configures the UE to measure PRS using lower Rx beam sweeping factor than 8.</w:t>
      </w:r>
    </w:p>
    <w:p w14:paraId="638E0456" w14:textId="77777777" w:rsidR="00D61863" w:rsidRPr="00C54346" w:rsidRDefault="00D61863" w:rsidP="00441990">
      <w:pPr>
        <w:pStyle w:val="ListParagraph"/>
        <w:numPr>
          <w:ilvl w:val="0"/>
          <w:numId w:val="20"/>
        </w:numPr>
        <w:spacing w:before="120" w:after="120"/>
        <w:ind w:left="714" w:firstLineChars="0" w:hanging="357"/>
        <w:rPr>
          <w:color w:val="0070C0"/>
          <w:lang w:val="en-US" w:eastAsia="zh-CN"/>
        </w:rPr>
      </w:pPr>
      <w:r w:rsidRPr="00C54346">
        <w:rPr>
          <w:color w:val="0070C0"/>
          <w:lang w:val="en-US" w:eastAsia="zh-CN"/>
        </w:rPr>
        <w:t>Update the definition of N</w:t>
      </w:r>
      <w:r w:rsidRPr="00C54346">
        <w:rPr>
          <w:color w:val="0070C0"/>
          <w:vertAlign w:val="subscript"/>
          <w:lang w:val="en-US" w:eastAsia="zh-CN"/>
        </w:rPr>
        <w:t>RXBeam,i</w:t>
      </w:r>
      <w:r w:rsidRPr="00C54346">
        <w:rPr>
          <w:color w:val="0070C0"/>
          <w:lang w:val="en-US" w:eastAsia="zh-CN"/>
        </w:rPr>
        <w:t xml:space="preserve"> in TS 38.133 as follows:</w:t>
      </w:r>
    </w:p>
    <w:p w14:paraId="5A494E60" w14:textId="77777777" w:rsidR="00D61863" w:rsidRPr="00C54346" w:rsidRDefault="00D61863" w:rsidP="00441990">
      <w:pPr>
        <w:numPr>
          <w:ilvl w:val="1"/>
          <w:numId w:val="20"/>
        </w:numPr>
        <w:spacing w:after="120"/>
        <w:rPr>
          <w:color w:val="0070C0"/>
          <w:lang w:val="en-US" w:eastAsia="zh-CN"/>
        </w:rPr>
      </w:pPr>
      <w:r w:rsidRPr="00C54346">
        <w:rPr>
          <w:color w:val="0070C0"/>
          <w:lang w:val="en-US" w:eastAsia="zh-CN"/>
        </w:rPr>
        <w:t>N</w:t>
      </w:r>
      <w:r w:rsidRPr="00C54346">
        <w:rPr>
          <w:color w:val="0070C0"/>
          <w:vertAlign w:val="subscript"/>
          <w:lang w:val="en-US" w:eastAsia="zh-CN"/>
        </w:rPr>
        <w:t>RXBeam,i</w:t>
      </w:r>
      <w:r w:rsidRPr="00C54346">
        <w:rPr>
          <w:color w:val="0070C0"/>
          <w:lang w:val="en-US" w:eastAsia="zh-CN"/>
        </w:rPr>
        <w:t xml:space="preserve"> equals to the value as UE reported in </w:t>
      </w:r>
      <w:r w:rsidRPr="00C54346">
        <w:rPr>
          <w:i/>
          <w:color w:val="0070C0"/>
          <w:lang w:val="en-US" w:eastAsia="zh-CN"/>
        </w:rPr>
        <w:t>lowerRxBeamSweepingThan8-FR2</w:t>
      </w:r>
      <w:r w:rsidRPr="00C54346">
        <w:rPr>
          <w:color w:val="0070C0"/>
          <w:lang w:val="en-US" w:eastAsia="zh-CN"/>
        </w:rPr>
        <w:t xml:space="preserve"> if the capability is reported by the UE for the band containing positioning frequency layer i, and LMF indicates </w:t>
      </w:r>
      <w:r w:rsidRPr="00C54346">
        <w:rPr>
          <w:i/>
          <w:color w:val="0070C0"/>
          <w:lang w:val="en-US" w:eastAsia="zh-CN"/>
        </w:rPr>
        <w:t>lowerRxBeamSweepingThan8-FR2</w:t>
      </w:r>
      <w:r w:rsidRPr="00C54346">
        <w:rPr>
          <w:color w:val="0070C0"/>
          <w:lang w:val="en-US" w:eastAsia="zh-CN"/>
        </w:rPr>
        <w:t xml:space="preserve"> in </w:t>
      </w:r>
      <w:r w:rsidRPr="00C54346">
        <w:rPr>
          <w:i/>
          <w:color w:val="0070C0"/>
          <w:lang w:val="en-US" w:eastAsia="zh-CN"/>
        </w:rPr>
        <w:t>XXX</w:t>
      </w:r>
      <w:r w:rsidRPr="00C54346">
        <w:rPr>
          <w:rFonts w:eastAsia="Times New Roman"/>
          <w:i/>
          <w:color w:val="0070C0"/>
          <w:lang w:val="en-US"/>
        </w:rPr>
        <w:t>-</w:t>
      </w:r>
      <w:r w:rsidRPr="00C54346">
        <w:rPr>
          <w:i/>
          <w:color w:val="0070C0"/>
          <w:lang w:val="en-US" w:eastAsia="zh-CN"/>
        </w:rPr>
        <w:t>RequestLocationInformation</w:t>
      </w:r>
      <w:r w:rsidRPr="00C54346">
        <w:rPr>
          <w:color w:val="0070C0"/>
          <w:lang w:val="en-US" w:eastAsia="zh-CN"/>
        </w:rPr>
        <w:t>.</w:t>
      </w:r>
    </w:p>
    <w:p w14:paraId="4950B1BC" w14:textId="77777777" w:rsidR="00D61863" w:rsidRPr="00C54346" w:rsidRDefault="00D61863" w:rsidP="00441990">
      <w:pPr>
        <w:numPr>
          <w:ilvl w:val="1"/>
          <w:numId w:val="20"/>
        </w:numPr>
        <w:spacing w:after="120"/>
        <w:rPr>
          <w:color w:val="0070C0"/>
          <w:lang w:val="en-US" w:eastAsia="zh-CN"/>
        </w:rPr>
      </w:pPr>
      <w:r w:rsidRPr="00C54346">
        <w:rPr>
          <w:color w:val="0070C0"/>
          <w:lang w:val="en-US" w:eastAsia="zh-CN"/>
        </w:rPr>
        <w:t>N</w:t>
      </w:r>
      <w:r w:rsidRPr="00C54346">
        <w:rPr>
          <w:color w:val="0070C0"/>
          <w:vertAlign w:val="subscript"/>
          <w:lang w:val="en-US" w:eastAsia="zh-CN"/>
        </w:rPr>
        <w:t>RXBeam,i</w:t>
      </w:r>
      <w:r w:rsidRPr="00C54346">
        <w:rPr>
          <w:color w:val="0070C0"/>
          <w:lang w:val="en-US" w:eastAsia="zh-CN"/>
        </w:rPr>
        <w:t xml:space="preserve"> equals to 8, otherwise.</w:t>
      </w:r>
    </w:p>
    <w:p w14:paraId="37BF529D" w14:textId="77777777" w:rsidR="00D61863" w:rsidRPr="004437C3" w:rsidRDefault="00D61863" w:rsidP="00D61863">
      <w:pPr>
        <w:pStyle w:val="ListParagraph"/>
        <w:spacing w:after="0"/>
        <w:ind w:left="363" w:firstLineChars="0" w:firstLine="0"/>
        <w:rPr>
          <w:rFonts w:eastAsiaTheme="minorEastAsia"/>
          <w:i/>
          <w:color w:val="0070C0"/>
          <w:lang w:val="en-US" w:eastAsia="zh-CN"/>
        </w:rPr>
      </w:pPr>
    </w:p>
    <w:p w14:paraId="616EC8B3" w14:textId="663A7167" w:rsidR="00D61863" w:rsidRPr="006B0B29" w:rsidRDefault="00D61863"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652BD">
        <w:rPr>
          <w:rFonts w:eastAsiaTheme="minorEastAsia"/>
          <w:iCs/>
          <w:color w:val="0070C0"/>
          <w:lang w:val="en-US" w:eastAsia="zh-CN"/>
        </w:rPr>
        <w:t>Discuss the relevant CR</w:t>
      </w:r>
      <w:r w:rsidR="00EC542C" w:rsidRPr="006652BD">
        <w:rPr>
          <w:rFonts w:eastAsiaTheme="minorEastAsia"/>
          <w:iCs/>
          <w:color w:val="0070C0"/>
          <w:lang w:val="en-US" w:eastAsia="zh-CN"/>
        </w:rPr>
        <w:t>. Use the updated IE (supportedLowerRxBeamSweepingThan8-FR2-r17) on UE capability report for lower Rx beam sweeping factor</w:t>
      </w:r>
      <w:r w:rsidR="006B0B29">
        <w:rPr>
          <w:rFonts w:eastAsiaTheme="minorEastAsia"/>
          <w:iCs/>
          <w:color w:val="0070C0"/>
          <w:lang w:val="en-US" w:eastAsia="zh-CN"/>
        </w:rPr>
        <w:t xml:space="preserve"> </w:t>
      </w:r>
      <w:r w:rsidR="002851EF">
        <w:rPr>
          <w:rFonts w:eastAsiaTheme="minorEastAsia"/>
          <w:iCs/>
          <w:color w:val="0070C0"/>
          <w:lang w:val="en-US" w:eastAsia="zh-CN"/>
        </w:rPr>
        <w:t xml:space="preserve"> as agreed in </w:t>
      </w:r>
      <w:hyperlink r:id="rId38" w:history="1">
        <w:r w:rsidR="002851EF" w:rsidRPr="002851EF">
          <w:rPr>
            <w:rStyle w:val="Hyperlink"/>
            <w:rFonts w:eastAsiaTheme="minorEastAsia"/>
            <w:iCs/>
            <w:lang w:val="en-US" w:eastAsia="zh-CN"/>
          </w:rPr>
          <w:t>RAN2#119e</w:t>
        </w:r>
      </w:hyperlink>
      <w:r w:rsidR="002851EF">
        <w:rPr>
          <w:rFonts w:eastAsiaTheme="minorEastAsia"/>
          <w:iCs/>
          <w:color w:val="0070C0"/>
          <w:lang w:val="en-US" w:eastAsia="zh-CN"/>
        </w:rPr>
        <w:t xml:space="preserve"> </w:t>
      </w:r>
      <w:r w:rsidR="006B0B29">
        <w:rPr>
          <w:rFonts w:eastAsiaTheme="minorEastAsia"/>
          <w:iCs/>
          <w:color w:val="0070C0"/>
          <w:lang w:val="en-US" w:eastAsia="zh-CN"/>
        </w:rPr>
        <w:t>(</w:t>
      </w:r>
      <w:r w:rsidR="00204828">
        <w:rPr>
          <w:rFonts w:eastAsiaTheme="minorEastAsia"/>
          <w:iCs/>
          <w:color w:val="0070C0"/>
          <w:lang w:val="en-US" w:eastAsia="zh-CN"/>
        </w:rPr>
        <w:t xml:space="preserve">RAN2 CR </w:t>
      </w:r>
      <w:r w:rsidR="00C731F3">
        <w:rPr>
          <w:rFonts w:eastAsiaTheme="minorEastAsia"/>
          <w:iCs/>
          <w:color w:val="0070C0"/>
          <w:lang w:val="en-US" w:eastAsia="zh-CN"/>
        </w:rPr>
        <w:t xml:space="preserve">in </w:t>
      </w:r>
      <w:hyperlink r:id="rId39" w:history="1">
        <w:r w:rsidR="006B0B29" w:rsidRPr="008A7308">
          <w:rPr>
            <w:rStyle w:val="Hyperlink"/>
          </w:rPr>
          <w:t>R2-2208077</w:t>
        </w:r>
      </w:hyperlink>
      <w:r w:rsidR="006B0B29">
        <w:rPr>
          <w:rFonts w:eastAsiaTheme="minorEastAsia"/>
          <w:iCs/>
          <w:color w:val="0070C0"/>
          <w:lang w:val="en-US" w:eastAsia="zh-CN"/>
        </w:rPr>
        <w:t>)</w:t>
      </w:r>
      <w:r w:rsidR="00EC542C" w:rsidRPr="006652BD">
        <w:rPr>
          <w:rFonts w:eastAsiaTheme="minorEastAsia"/>
          <w:iCs/>
          <w:color w:val="0070C0"/>
          <w:lang w:val="en-US" w:eastAsia="zh-CN"/>
        </w:rPr>
        <w:t>.</w:t>
      </w:r>
    </w:p>
    <w:p w14:paraId="4F36B3A7" w14:textId="5E9B473C" w:rsidR="00EA1DF4" w:rsidRDefault="00EA1DF4" w:rsidP="005B4802">
      <w:pPr>
        <w:rPr>
          <w:i/>
          <w:color w:val="0070C0"/>
          <w:lang w:val="en-US" w:eastAsia="zh-CN"/>
        </w:rPr>
      </w:pPr>
    </w:p>
    <w:p w14:paraId="14B8B45D" w14:textId="77777777" w:rsidR="00EA1DF4" w:rsidRPr="0089723B" w:rsidRDefault="00EA1DF4" w:rsidP="006D19CE">
      <w:pPr>
        <w:pStyle w:val="Heading3"/>
        <w:rPr>
          <w:lang w:val="en-US"/>
        </w:rPr>
      </w:pPr>
      <w:r w:rsidRPr="0089723B">
        <w:rPr>
          <w:lang w:val="en-US"/>
        </w:rPr>
        <w:t>Sub-topic 1-2: PRS measurements without gaps</w:t>
      </w:r>
    </w:p>
    <w:p w14:paraId="0CEC1008" w14:textId="6B4F942F" w:rsidR="00EA1DF4" w:rsidRPr="004437C3" w:rsidRDefault="00EA1DF4" w:rsidP="00EA1DF4">
      <w:pPr>
        <w:rPr>
          <w:b/>
          <w:color w:val="0070C0"/>
          <w:u w:val="single"/>
          <w:lang w:eastAsia="ko-KR"/>
        </w:rPr>
      </w:pPr>
      <w:r w:rsidRPr="004437C3">
        <w:rPr>
          <w:b/>
          <w:color w:val="0070C0"/>
          <w:u w:val="single"/>
          <w:lang w:eastAsia="ko-KR"/>
        </w:rPr>
        <w:t>Issue 1-2-1: Measurement period based on PRS processing capability</w:t>
      </w:r>
    </w:p>
    <w:p w14:paraId="34A954FE" w14:textId="758DD264" w:rsidR="008A3364" w:rsidRPr="00AB290D" w:rsidRDefault="008A3364" w:rsidP="00441990">
      <w:pPr>
        <w:pStyle w:val="ListParagraph"/>
        <w:numPr>
          <w:ilvl w:val="0"/>
          <w:numId w:val="20"/>
        </w:numPr>
        <w:spacing w:after="0"/>
        <w:ind w:left="357" w:firstLineChars="0" w:hanging="357"/>
        <w:rPr>
          <w:rFonts w:eastAsiaTheme="minorEastAsia"/>
          <w:iCs/>
          <w:color w:val="0070C0"/>
          <w:lang w:val="en-US" w:eastAsia="zh-CN"/>
        </w:rPr>
      </w:pPr>
      <w:r w:rsidRPr="004437C3">
        <w:rPr>
          <w:rFonts w:eastAsiaTheme="minorEastAsia" w:hint="eastAsia"/>
          <w:i/>
          <w:color w:val="0070C0"/>
          <w:lang w:val="en-US" w:eastAsia="zh-CN"/>
        </w:rPr>
        <w:t>Tentative agreements:</w:t>
      </w:r>
      <w:r w:rsidR="00AB290D">
        <w:rPr>
          <w:rFonts w:eastAsiaTheme="minorEastAsia"/>
          <w:i/>
          <w:color w:val="0070C0"/>
          <w:lang w:val="en-US" w:eastAsia="zh-CN"/>
        </w:rPr>
        <w:t xml:space="preserve"> </w:t>
      </w:r>
      <w:r w:rsidR="00AB290D" w:rsidRPr="00AB290D">
        <w:rPr>
          <w:rFonts w:eastAsiaTheme="minorEastAsia"/>
          <w:iCs/>
          <w:color w:val="0070C0"/>
          <w:lang w:val="en-US" w:eastAsia="zh-CN"/>
        </w:rPr>
        <w:t>None</w:t>
      </w:r>
    </w:p>
    <w:p w14:paraId="34F66064" w14:textId="77777777" w:rsidR="008A3364" w:rsidRPr="004437C3" w:rsidRDefault="008A3364" w:rsidP="004437C3">
      <w:pPr>
        <w:spacing w:after="0"/>
        <w:rPr>
          <w:rFonts w:eastAsiaTheme="minorEastAsia"/>
          <w:i/>
          <w:color w:val="0070C0"/>
          <w:lang w:val="en-US" w:eastAsia="zh-CN"/>
        </w:rPr>
      </w:pPr>
    </w:p>
    <w:p w14:paraId="61BF5481" w14:textId="419931DF" w:rsidR="008A3364" w:rsidRDefault="008A3364"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04DE8EF9" w14:textId="77777777" w:rsidR="00AB290D" w:rsidRPr="00AB290D" w:rsidRDefault="00AB290D" w:rsidP="00AB290D">
      <w:pPr>
        <w:pStyle w:val="ListParagraph"/>
        <w:ind w:firstLine="400"/>
        <w:rPr>
          <w:rFonts w:eastAsiaTheme="minorEastAsia"/>
          <w:i/>
          <w:color w:val="0070C0"/>
          <w:lang w:val="en-US" w:eastAsia="zh-CN"/>
        </w:rPr>
      </w:pPr>
    </w:p>
    <w:p w14:paraId="29ADD430" w14:textId="77777777" w:rsidR="00AB290D" w:rsidRPr="00805BE8" w:rsidRDefault="00AB290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0CB1F4AE" w14:textId="77777777" w:rsidR="00AB290D" w:rsidRPr="007416C0" w:rsidRDefault="00AB290D" w:rsidP="00441990">
      <w:pPr>
        <w:pStyle w:val="ListParagraph"/>
        <w:numPr>
          <w:ilvl w:val="2"/>
          <w:numId w:val="20"/>
        </w:numPr>
        <w:spacing w:after="120"/>
        <w:ind w:firstLineChars="0"/>
        <w:rPr>
          <w:rFonts w:eastAsia="SimSun"/>
          <w:color w:val="0070C0"/>
          <w:szCs w:val="24"/>
          <w:lang w:eastAsia="zh-CN"/>
        </w:rPr>
      </w:pPr>
      <w:r w:rsidRPr="007416C0">
        <w:rPr>
          <w:rFonts w:eastAsia="SimSun"/>
          <w:color w:val="0070C0"/>
          <w:szCs w:val="24"/>
          <w:lang w:eastAsia="zh-CN"/>
        </w:rPr>
        <w:t>For a UE that supports FG 27-3-3 with component 2a, the measurement period formulas apply with N=N1 and T_"i" =T1.</w:t>
      </w:r>
    </w:p>
    <w:p w14:paraId="22047661" w14:textId="77777777" w:rsidR="00AB290D" w:rsidRPr="007416C0" w:rsidRDefault="00AB290D" w:rsidP="00441990">
      <w:pPr>
        <w:pStyle w:val="ListParagraph"/>
        <w:numPr>
          <w:ilvl w:val="2"/>
          <w:numId w:val="20"/>
        </w:numPr>
        <w:spacing w:after="120"/>
        <w:ind w:firstLineChars="0"/>
        <w:rPr>
          <w:rFonts w:eastAsia="SimSun"/>
          <w:color w:val="0070C0"/>
          <w:szCs w:val="24"/>
          <w:lang w:eastAsia="zh-CN"/>
        </w:rPr>
      </w:pPr>
      <w:r>
        <w:rPr>
          <w:rFonts w:eastAsia="SimSun"/>
          <w:color w:val="0070C0"/>
          <w:szCs w:val="24"/>
          <w:lang w:eastAsia="zh-CN"/>
        </w:rPr>
        <w:t>F</w:t>
      </w:r>
      <w:r w:rsidRPr="007416C0">
        <w:rPr>
          <w:rFonts w:eastAsia="SimSun"/>
          <w:color w:val="0070C0"/>
          <w:szCs w:val="24"/>
          <w:lang w:eastAsia="zh-CN"/>
        </w:rPr>
        <w:t>or a UE that supports FG 27-3-3 with component 2b, the measurement period formulas apply with N=N2 and T_"i" =N2+T2.</w:t>
      </w:r>
    </w:p>
    <w:p w14:paraId="203E1F70" w14:textId="77777777" w:rsidR="00AB290D" w:rsidRPr="00805BE8" w:rsidRDefault="00AB290D"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7416C0">
        <w:rPr>
          <w:rFonts w:eastAsia="SimSun"/>
          <w:color w:val="0070C0"/>
          <w:szCs w:val="24"/>
          <w:lang w:eastAsia="zh-CN"/>
        </w:rPr>
        <w:t>For UE that supports FG 27-3-3 with component 2b, L_(available_PRS,i) excludes PRS resource instances that overlap with the last T2 ms of a PPW instance.</w:t>
      </w:r>
    </w:p>
    <w:p w14:paraId="0A48C802" w14:textId="77777777" w:rsidR="00AB290D" w:rsidRPr="00805BE8" w:rsidRDefault="00AB290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252DB0AC" w14:textId="77777777" w:rsidR="00AB290D" w:rsidRDefault="00AB290D"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82644A">
        <w:rPr>
          <w:rFonts w:eastAsia="SimSun"/>
          <w:color w:val="0070C0"/>
          <w:szCs w:val="24"/>
          <w:lang w:eastAsia="zh-CN"/>
        </w:rPr>
        <w:t>For cap 1A and cap 1B UEs that report (N2, T2) in their capability signalling, Lavailable shall be calculated based on the unmuted PRS resource instances that fully or partially overlap with the first (T2-N2) ms of the PPW.</w:t>
      </w:r>
    </w:p>
    <w:p w14:paraId="64DF75F2" w14:textId="07DCE156" w:rsidR="00AB290D" w:rsidRPr="00805BE8" w:rsidRDefault="00AB290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color w:val="0070C0"/>
          <w:szCs w:val="24"/>
          <w:lang w:eastAsia="zh-CN"/>
        </w:rPr>
        <w:t>HW</w:t>
      </w:r>
      <w:r w:rsidR="00BC08EC">
        <w:rPr>
          <w:rFonts w:eastAsia="SimSun"/>
          <w:color w:val="0070C0"/>
          <w:szCs w:val="24"/>
          <w:lang w:eastAsia="zh-CN"/>
        </w:rPr>
        <w:t>, CATT,</w:t>
      </w:r>
      <w:r w:rsidR="000476FB">
        <w:rPr>
          <w:rFonts w:eastAsia="SimSun"/>
          <w:color w:val="0070C0"/>
          <w:szCs w:val="24"/>
          <w:lang w:eastAsia="zh-CN"/>
        </w:rPr>
        <w:t xml:space="preserve"> Nokia</w:t>
      </w:r>
    </w:p>
    <w:p w14:paraId="6BBCBF58" w14:textId="77777777" w:rsidR="00AB290D" w:rsidRPr="00F91A34" w:rsidRDefault="00AB290D" w:rsidP="00441990">
      <w:pPr>
        <w:pStyle w:val="ListParagraph"/>
        <w:numPr>
          <w:ilvl w:val="2"/>
          <w:numId w:val="20"/>
        </w:numPr>
        <w:spacing w:after="120"/>
        <w:ind w:firstLineChars="0"/>
        <w:rPr>
          <w:rFonts w:eastAsia="SimSun"/>
          <w:color w:val="0070C0"/>
          <w:szCs w:val="24"/>
          <w:lang w:eastAsia="zh-CN"/>
        </w:rPr>
      </w:pPr>
      <w:r w:rsidRPr="00F91A34">
        <w:rPr>
          <w:rFonts w:eastAsia="SimSun"/>
          <w:color w:val="0070C0"/>
          <w:szCs w:val="24"/>
          <w:lang w:eastAsia="zh-CN"/>
        </w:rPr>
        <w:t>For the case where UE reports {N2,T2} for a PFL (denoted as Case 2), introduce the following updates to the existing requirements.</w:t>
      </w:r>
    </w:p>
    <w:p w14:paraId="43058B87" w14:textId="77777777" w:rsidR="00AB290D" w:rsidRPr="00F91A34" w:rsidRDefault="00AB290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{N,T} refers to the value of {N2,T2}</w:t>
      </w:r>
    </w:p>
    <w:p w14:paraId="46C69DEC" w14:textId="77777777" w:rsidR="00AB290D" w:rsidRPr="00F91A34" w:rsidRDefault="00AB290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Lavailable_PRS is the PRS duration in the first (PPWL-T2) ms of PPW</w:t>
      </w:r>
    </w:p>
    <w:p w14:paraId="4CA54571" w14:textId="77777777" w:rsidR="00AB290D" w:rsidRPr="00F91A34" w:rsidRDefault="00AB290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Tlast is PPWL when all of the PRS resources to be measured are available in the same PPW occasion during Tavailable</w:t>
      </w:r>
    </w:p>
    <w:p w14:paraId="2D1B2170" w14:textId="56026F67" w:rsidR="00AB290D" w:rsidRPr="00AB290D" w:rsidRDefault="00AB290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the requirements apply provided that PPWL is larger than T2 by X ms.</w:t>
      </w:r>
    </w:p>
    <w:p w14:paraId="3C09031F" w14:textId="77777777" w:rsidR="008A3364" w:rsidRPr="004437C3" w:rsidRDefault="008A3364" w:rsidP="004437C3">
      <w:pPr>
        <w:pStyle w:val="ListParagraph"/>
        <w:spacing w:after="0"/>
        <w:ind w:left="363" w:firstLineChars="0" w:firstLine="0"/>
        <w:rPr>
          <w:rFonts w:eastAsiaTheme="minorEastAsia"/>
          <w:i/>
          <w:color w:val="0070C0"/>
          <w:lang w:val="en-US" w:eastAsia="zh-CN"/>
        </w:rPr>
      </w:pPr>
    </w:p>
    <w:p w14:paraId="0419D0AD" w14:textId="63E143D7" w:rsidR="008A3364" w:rsidRPr="004437C3" w:rsidRDefault="008A336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AB290D">
        <w:rPr>
          <w:rFonts w:eastAsiaTheme="minorEastAsia"/>
          <w:i/>
          <w:color w:val="0070C0"/>
          <w:lang w:val="en-US" w:eastAsia="zh-CN"/>
        </w:rPr>
        <w:t xml:space="preserve"> </w:t>
      </w:r>
      <w:r w:rsidR="00AB290D">
        <w:rPr>
          <w:rFonts w:eastAsiaTheme="minorEastAsia"/>
          <w:iCs/>
          <w:color w:val="0070C0"/>
          <w:lang w:val="en-US" w:eastAsia="zh-CN"/>
        </w:rPr>
        <w:t>Continue discussion</w:t>
      </w:r>
      <w:r w:rsidR="00C93722">
        <w:rPr>
          <w:rFonts w:eastAsiaTheme="minorEastAsia"/>
          <w:iCs/>
          <w:color w:val="0070C0"/>
          <w:lang w:val="en-US" w:eastAsia="zh-CN"/>
        </w:rPr>
        <w:t xml:space="preserve"> and review corresponding CR. Pro</w:t>
      </w:r>
      <w:r w:rsidR="000476FB">
        <w:rPr>
          <w:rFonts w:eastAsiaTheme="minorEastAsia"/>
          <w:iCs/>
          <w:color w:val="0070C0"/>
          <w:lang w:val="en-US" w:eastAsia="zh-CN"/>
        </w:rPr>
        <w:t xml:space="preserve">ponents please further clarify your proposal and </w:t>
      </w:r>
      <w:r w:rsidR="00053362">
        <w:rPr>
          <w:rFonts w:eastAsiaTheme="minorEastAsia"/>
          <w:iCs/>
          <w:color w:val="0070C0"/>
          <w:lang w:val="en-US" w:eastAsia="zh-CN"/>
        </w:rPr>
        <w:t>suggest wording update based on comments</w:t>
      </w:r>
      <w:r w:rsidR="000476FB">
        <w:rPr>
          <w:rFonts w:eastAsiaTheme="minorEastAsia"/>
          <w:iCs/>
          <w:color w:val="0070C0"/>
          <w:lang w:val="en-US" w:eastAsia="zh-CN"/>
        </w:rPr>
        <w:t>.</w:t>
      </w:r>
    </w:p>
    <w:p w14:paraId="66F4CA67" w14:textId="77777777" w:rsidR="00031929" w:rsidRPr="004437C3" w:rsidRDefault="00031929" w:rsidP="00EA1DF4">
      <w:pPr>
        <w:rPr>
          <w:b/>
          <w:color w:val="0070C0"/>
          <w:u w:val="single"/>
          <w:lang w:eastAsia="ko-KR"/>
        </w:rPr>
      </w:pPr>
    </w:p>
    <w:p w14:paraId="5CAE1CAF" w14:textId="39B96970" w:rsidR="00EA1DF4" w:rsidRDefault="00EA1DF4" w:rsidP="00EA1DF4">
      <w:pPr>
        <w:rPr>
          <w:b/>
          <w:color w:val="0070C0"/>
          <w:u w:val="single"/>
          <w:lang w:eastAsia="ko-KR"/>
        </w:rPr>
      </w:pPr>
      <w:r w:rsidRPr="006257FB">
        <w:rPr>
          <w:b/>
          <w:color w:val="0070C0"/>
          <w:u w:val="single"/>
          <w:lang w:eastAsia="ko-KR"/>
        </w:rPr>
        <w:t>Issue 1-2-</w:t>
      </w:r>
      <w:r>
        <w:rPr>
          <w:b/>
          <w:color w:val="0070C0"/>
          <w:u w:val="single"/>
          <w:lang w:eastAsia="ko-KR"/>
        </w:rPr>
        <w:t>2</w:t>
      </w:r>
      <w:r w:rsidRPr="006257FB">
        <w:rPr>
          <w:b/>
          <w:color w:val="0070C0"/>
          <w:u w:val="single"/>
          <w:lang w:eastAsia="ko-KR"/>
        </w:rPr>
        <w:t>: Applicable number of PFLs</w:t>
      </w:r>
    </w:p>
    <w:p w14:paraId="649993C7" w14:textId="77777777" w:rsidR="004437C3" w:rsidRPr="004437C3" w:rsidRDefault="004437C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2C71E98" w14:textId="77777777" w:rsidR="004437C3" w:rsidRPr="004437C3" w:rsidRDefault="004437C3" w:rsidP="00140A5E">
      <w:pPr>
        <w:spacing w:after="0"/>
        <w:rPr>
          <w:rFonts w:eastAsiaTheme="minorEastAsia"/>
          <w:i/>
          <w:color w:val="0070C0"/>
          <w:lang w:val="en-US" w:eastAsia="zh-CN"/>
        </w:rPr>
      </w:pPr>
    </w:p>
    <w:p w14:paraId="3CB3B9BA" w14:textId="77777777" w:rsidR="00140A5E" w:rsidRPr="00805BE8" w:rsidRDefault="00140A5E"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6B5182">
        <w:rPr>
          <w:rFonts w:eastAsia="SimSun"/>
          <w:color w:val="0070C0"/>
          <w:szCs w:val="24"/>
          <w:lang w:eastAsia="zh-CN"/>
        </w:rPr>
        <w:t>Single PFL is measured by the UE within PPW</w:t>
      </w:r>
    </w:p>
    <w:p w14:paraId="45B5F5EA" w14:textId="77777777" w:rsidR="004437C3" w:rsidRPr="00140A5E" w:rsidRDefault="004437C3" w:rsidP="00140A5E">
      <w:pPr>
        <w:spacing w:after="0"/>
        <w:rPr>
          <w:rFonts w:eastAsiaTheme="minorEastAsia"/>
          <w:i/>
          <w:color w:val="0070C0"/>
          <w:lang w:eastAsia="zh-CN"/>
        </w:rPr>
      </w:pPr>
    </w:p>
    <w:p w14:paraId="70A7FA28" w14:textId="2B389ED5" w:rsidR="004437C3" w:rsidRPr="00140A5E" w:rsidRDefault="004437C3"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40A5E">
        <w:rPr>
          <w:rFonts w:eastAsiaTheme="minorEastAsia"/>
          <w:i/>
          <w:color w:val="0070C0"/>
          <w:lang w:val="en-US" w:eastAsia="zh-CN"/>
        </w:rPr>
        <w:t xml:space="preserve"> </w:t>
      </w:r>
      <w:r w:rsidR="00140A5E" w:rsidRPr="00140A5E">
        <w:rPr>
          <w:rFonts w:eastAsiaTheme="minorEastAsia"/>
          <w:iCs/>
          <w:color w:val="0070C0"/>
          <w:lang w:val="en-US" w:eastAsia="zh-CN"/>
        </w:rPr>
        <w:t xml:space="preserve">No </w:t>
      </w:r>
      <w:r w:rsidR="00140A5E">
        <w:rPr>
          <w:rFonts w:eastAsiaTheme="minorEastAsia"/>
          <w:iCs/>
          <w:color w:val="0070C0"/>
          <w:lang w:val="en-US" w:eastAsia="zh-CN"/>
        </w:rPr>
        <w:t xml:space="preserve">further </w:t>
      </w:r>
      <w:r w:rsidR="00140A5E" w:rsidRPr="00140A5E">
        <w:rPr>
          <w:rFonts w:eastAsiaTheme="minorEastAsia"/>
          <w:iCs/>
          <w:color w:val="0070C0"/>
          <w:lang w:val="en-US" w:eastAsia="zh-CN"/>
        </w:rPr>
        <w:t>discussion.</w:t>
      </w:r>
    </w:p>
    <w:p w14:paraId="190EB745" w14:textId="77777777" w:rsidR="004437C3" w:rsidRDefault="004437C3" w:rsidP="00EA1DF4">
      <w:pPr>
        <w:rPr>
          <w:b/>
          <w:color w:val="0070C0"/>
          <w:u w:val="single"/>
          <w:lang w:eastAsia="ko-KR"/>
        </w:rPr>
      </w:pPr>
    </w:p>
    <w:p w14:paraId="2C73577A" w14:textId="0324132E"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Measurement period for multiple PFLs</w:t>
      </w:r>
    </w:p>
    <w:p w14:paraId="1F52EF2B" w14:textId="7B1B6B64" w:rsidR="004437C3" w:rsidRPr="004437C3" w:rsidRDefault="004437C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D1559E">
        <w:rPr>
          <w:rFonts w:eastAsiaTheme="minorEastAsia"/>
          <w:i/>
          <w:color w:val="0070C0"/>
          <w:lang w:val="en-US" w:eastAsia="zh-CN"/>
        </w:rPr>
        <w:t xml:space="preserve"> None</w:t>
      </w:r>
    </w:p>
    <w:p w14:paraId="4BADFC38" w14:textId="77777777" w:rsidR="004437C3" w:rsidRPr="004437C3" w:rsidRDefault="004437C3" w:rsidP="004437C3">
      <w:pPr>
        <w:spacing w:after="0"/>
        <w:rPr>
          <w:rFonts w:eastAsiaTheme="minorEastAsia"/>
          <w:i/>
          <w:color w:val="0070C0"/>
          <w:lang w:val="en-US" w:eastAsia="zh-CN"/>
        </w:rPr>
      </w:pPr>
    </w:p>
    <w:p w14:paraId="6CB1C1A3" w14:textId="7C1FE294" w:rsidR="004437C3" w:rsidRDefault="004437C3"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4DF9B649" w14:textId="77777777" w:rsidR="00D1559E" w:rsidRPr="00D1559E" w:rsidRDefault="00D1559E" w:rsidP="00D1559E">
      <w:pPr>
        <w:pStyle w:val="ListParagraph"/>
        <w:ind w:firstLine="400"/>
        <w:rPr>
          <w:rFonts w:eastAsiaTheme="minorEastAsia"/>
          <w:i/>
          <w:color w:val="0070C0"/>
          <w:lang w:val="en-US" w:eastAsia="zh-CN"/>
        </w:rPr>
      </w:pPr>
    </w:p>
    <w:p w14:paraId="7DA9B65F" w14:textId="77777777" w:rsidR="00D1559E" w:rsidRPr="00805BE8" w:rsidRDefault="00D1559E"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72C64954" w14:textId="77777777" w:rsidR="00D1559E" w:rsidRPr="009022C7" w:rsidRDefault="00D1559E"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When the UE is configured to measure multiple PFLs without measurement gaps,</w:t>
      </w:r>
    </w:p>
    <w:p w14:paraId="3BF80E3B" w14:textId="77777777" w:rsidR="00D1559E" w:rsidRPr="009022C7" w:rsidRDefault="00D1559E"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If the UE supports DL-PRS processing component 2b (N2, T2) on all the activated PPWs. the measurement period is the maximum measurement period across layers</w:t>
      </w:r>
    </w:p>
    <w:p w14:paraId="3646CADF" w14:textId="77777777" w:rsidR="00D1559E" w:rsidRPr="009022C7" w:rsidRDefault="00D1559E" w:rsidP="00441990">
      <w:pPr>
        <w:pStyle w:val="ListParagraph"/>
        <w:numPr>
          <w:ilvl w:val="3"/>
          <w:numId w:val="20"/>
        </w:numPr>
        <w:spacing w:after="120"/>
        <w:ind w:firstLineChars="0"/>
        <w:rPr>
          <w:rFonts w:eastAsia="SimSun"/>
          <w:color w:val="0070C0"/>
          <w:szCs w:val="24"/>
          <w:lang w:eastAsia="zh-CN"/>
        </w:rPr>
      </w:pPr>
      <w:r w:rsidRPr="009022C7">
        <w:rPr>
          <w:rFonts w:eastAsia="SimSun"/>
          <w:color w:val="0070C0"/>
          <w:szCs w:val="24"/>
          <w:lang w:eastAsia="zh-CN"/>
        </w:rPr>
        <w:t>The starting point of the measurement period for each PFL would be different depending on the corresponding PPW slot offset (activated PPWs cannot overlap in time)</w:t>
      </w:r>
    </w:p>
    <w:p w14:paraId="54E193E5" w14:textId="77777777" w:rsidR="00D1559E" w:rsidRPr="009022C7" w:rsidRDefault="00D1559E" w:rsidP="00441990">
      <w:pPr>
        <w:pStyle w:val="ListParagraph"/>
        <w:numPr>
          <w:ilvl w:val="3"/>
          <w:numId w:val="20"/>
        </w:numPr>
        <w:spacing w:after="120"/>
        <w:ind w:firstLineChars="0"/>
        <w:rPr>
          <w:rFonts w:eastAsia="SimSun"/>
          <w:color w:val="0070C0"/>
          <w:szCs w:val="24"/>
          <w:lang w:eastAsia="zh-CN"/>
        </w:rPr>
      </w:pPr>
      <w:r w:rsidRPr="009022C7">
        <w:rPr>
          <w:rFonts w:eastAsia="SimSun"/>
          <w:color w:val="0070C0"/>
          <w:szCs w:val="24"/>
          <w:lang w:eastAsia="zh-CN"/>
        </w:rPr>
        <w:t>The overall measurement period ends when the measurement periods for all the PFLs have ended.</w:t>
      </w:r>
    </w:p>
    <w:p w14:paraId="6CF38B96" w14:textId="77777777" w:rsidR="00D1559E" w:rsidRDefault="00D1559E"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Otherwise, the measurement period requirement is based on the sum-approach as for measurements within gap.</w:t>
      </w:r>
    </w:p>
    <w:p w14:paraId="563ED9B3" w14:textId="77777777" w:rsidR="00D1559E" w:rsidRDefault="00D1559E"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HW</w:t>
      </w:r>
    </w:p>
    <w:p w14:paraId="44328A8F" w14:textId="77777777" w:rsidR="00D1559E" w:rsidRPr="008750EA" w:rsidRDefault="00D1559E" w:rsidP="00441990">
      <w:pPr>
        <w:pStyle w:val="ListParagraph"/>
        <w:numPr>
          <w:ilvl w:val="2"/>
          <w:numId w:val="20"/>
        </w:numPr>
        <w:spacing w:after="120"/>
        <w:ind w:firstLineChars="0"/>
        <w:rPr>
          <w:rFonts w:eastAsia="SimSun"/>
          <w:color w:val="0070C0"/>
          <w:szCs w:val="24"/>
          <w:lang w:eastAsia="zh-CN"/>
        </w:rPr>
      </w:pPr>
      <w:r w:rsidRPr="008750EA">
        <w:rPr>
          <w:rFonts w:eastAsia="SimSun"/>
          <w:color w:val="0070C0"/>
          <w:szCs w:val="24"/>
          <w:lang w:eastAsia="zh-CN"/>
        </w:rPr>
        <w:t>If there are more than one PFLs within an active BWP, it is up to UE implementation to choose one PFL to measure, and no measurement requirements would apply.</w:t>
      </w:r>
    </w:p>
    <w:p w14:paraId="61FA6451" w14:textId="77777777" w:rsidR="00D1559E" w:rsidRPr="008750EA" w:rsidRDefault="00D1559E" w:rsidP="00441990">
      <w:pPr>
        <w:pStyle w:val="ListParagraph"/>
        <w:numPr>
          <w:ilvl w:val="2"/>
          <w:numId w:val="20"/>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5DE7657E" w14:textId="77777777" w:rsidR="00D1559E" w:rsidRPr="008750EA" w:rsidRDefault="00D1559E" w:rsidP="00441990">
      <w:pPr>
        <w:pStyle w:val="ListParagraph"/>
        <w:numPr>
          <w:ilvl w:val="3"/>
          <w:numId w:val="20"/>
        </w:numPr>
        <w:spacing w:after="120"/>
        <w:ind w:firstLineChars="0"/>
        <w:rPr>
          <w:rFonts w:eastAsia="SimSun"/>
          <w:color w:val="0070C0"/>
          <w:szCs w:val="24"/>
          <w:lang w:eastAsia="zh-CN"/>
        </w:rPr>
      </w:pPr>
      <w:r w:rsidRPr="008750EA">
        <w:rPr>
          <w:rFonts w:eastAsia="SimSun"/>
          <w:color w:val="0070C0"/>
          <w:szCs w:val="24"/>
          <w:lang w:eastAsia="zh-CN"/>
        </w:rPr>
        <w:t>sum(Tmeas,i) + (L-1)*max(Teffect,i), if multiple PFLs are in Case 1 (same as measurement within MG)</w:t>
      </w:r>
    </w:p>
    <w:p w14:paraId="6E44518E" w14:textId="4C25CB5B" w:rsidR="00D1559E" w:rsidRPr="00D1559E" w:rsidRDefault="00D1559E" w:rsidP="00441990">
      <w:pPr>
        <w:pStyle w:val="ListParagraph"/>
        <w:numPr>
          <w:ilvl w:val="3"/>
          <w:numId w:val="20"/>
        </w:numPr>
        <w:spacing w:after="120"/>
        <w:ind w:firstLineChars="0"/>
        <w:rPr>
          <w:rFonts w:eastAsia="SimSun"/>
          <w:color w:val="0070C0"/>
          <w:szCs w:val="24"/>
          <w:lang w:eastAsia="zh-CN"/>
        </w:rPr>
      </w:pPr>
      <w:r w:rsidRPr="008750EA">
        <w:rPr>
          <w:rFonts w:eastAsia="SimSun"/>
          <w:color w:val="0070C0"/>
          <w:szCs w:val="24"/>
          <w:lang w:eastAsia="zh-CN"/>
        </w:rPr>
        <w:t>max(Tmeas,i + Tuncertainty,i), if multiple PFLs are in Case 2, where Tuncertainty,i is the time from the start of the first PPW occasion for PFL#i to the start of measurement period.</w:t>
      </w:r>
    </w:p>
    <w:p w14:paraId="7A5E8D7C"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866D73E" w14:textId="71F6FFDA" w:rsidR="004437C3" w:rsidRPr="00192549" w:rsidRDefault="004437C3"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D1559E">
        <w:rPr>
          <w:rFonts w:eastAsiaTheme="minorEastAsia"/>
          <w:i/>
          <w:color w:val="0070C0"/>
          <w:lang w:val="en-US" w:eastAsia="zh-CN"/>
        </w:rPr>
        <w:t xml:space="preserve"> </w:t>
      </w:r>
      <w:r w:rsidR="00192549" w:rsidRPr="00192549">
        <w:rPr>
          <w:rFonts w:eastAsiaTheme="minorEastAsia"/>
          <w:iCs/>
          <w:color w:val="0070C0"/>
          <w:lang w:val="en-US" w:eastAsia="zh-CN"/>
        </w:rPr>
        <w:t>Continue the discussion.</w:t>
      </w:r>
    </w:p>
    <w:p w14:paraId="1A0079F2" w14:textId="77777777" w:rsidR="004437C3" w:rsidRPr="00805BE8" w:rsidRDefault="004437C3" w:rsidP="005A3C80">
      <w:pPr>
        <w:rPr>
          <w:b/>
          <w:color w:val="0070C0"/>
          <w:u w:val="single"/>
          <w:lang w:eastAsia="ko-KR"/>
        </w:rPr>
      </w:pPr>
    </w:p>
    <w:p w14:paraId="0B35BFB3" w14:textId="3C5C2F7A"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sidRPr="00375CD5">
        <w:rPr>
          <w:b/>
          <w:color w:val="0070C0"/>
          <w:u w:val="single"/>
          <w:lang w:eastAsia="ko-KR"/>
        </w:rPr>
        <w:t>PRS</w:t>
      </w:r>
      <w:r>
        <w:rPr>
          <w:b/>
          <w:color w:val="0070C0"/>
          <w:u w:val="single"/>
          <w:lang w:eastAsia="ko-KR"/>
        </w:rPr>
        <w:t xml:space="preserve"> </w:t>
      </w:r>
      <w:r w:rsidRPr="00375CD5">
        <w:rPr>
          <w:b/>
          <w:color w:val="0070C0"/>
          <w:u w:val="single"/>
          <w:lang w:eastAsia="ko-KR"/>
        </w:rPr>
        <w:t xml:space="preserve">collision </w:t>
      </w:r>
      <w:r>
        <w:rPr>
          <w:b/>
          <w:color w:val="0070C0"/>
          <w:u w:val="single"/>
          <w:lang w:eastAsia="ko-KR"/>
        </w:rPr>
        <w:t xml:space="preserve">with other signals </w:t>
      </w:r>
      <w:r w:rsidRPr="00375CD5">
        <w:rPr>
          <w:b/>
          <w:color w:val="0070C0"/>
          <w:u w:val="single"/>
          <w:lang w:eastAsia="ko-KR"/>
        </w:rPr>
        <w:t>within PPW</w:t>
      </w:r>
    </w:p>
    <w:p w14:paraId="1A1D4513" w14:textId="77777777" w:rsidR="004437C3" w:rsidRPr="004437C3" w:rsidRDefault="004437C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B5D2612" w14:textId="77777777" w:rsidR="00F80A2D" w:rsidRPr="00F80A2D" w:rsidRDefault="00F80A2D" w:rsidP="00F80A2D">
      <w:pPr>
        <w:rPr>
          <w:rFonts w:eastAsiaTheme="minorEastAsia"/>
          <w:i/>
          <w:color w:val="0070C0"/>
          <w:lang w:val="en-US" w:eastAsia="zh-CN"/>
        </w:rPr>
      </w:pPr>
    </w:p>
    <w:p w14:paraId="608036CF" w14:textId="77777777" w:rsidR="00F80A2D" w:rsidRPr="00841B72" w:rsidRDefault="00F80A2D" w:rsidP="00441990">
      <w:pPr>
        <w:pStyle w:val="ListParagraph"/>
        <w:numPr>
          <w:ilvl w:val="0"/>
          <w:numId w:val="20"/>
        </w:numPr>
        <w:spacing w:after="120"/>
        <w:ind w:firstLineChars="0"/>
        <w:rPr>
          <w:rFonts w:eastAsia="SimSun"/>
          <w:color w:val="0070C0"/>
          <w:szCs w:val="24"/>
          <w:lang w:eastAsia="zh-CN"/>
        </w:rPr>
      </w:pPr>
      <w:r w:rsidRPr="00841B72">
        <w:rPr>
          <w:rFonts w:eastAsia="SimSun"/>
          <w:color w:val="0070C0"/>
          <w:szCs w:val="24"/>
          <w:lang w:eastAsia="zh-CN"/>
        </w:rPr>
        <w:t>Clarify the prioritization of SSB vs. PRS within PPW as follows</w:t>
      </w:r>
    </w:p>
    <w:p w14:paraId="31C39863" w14:textId="518E4D7D" w:rsidR="00F80A2D" w:rsidRPr="00841B72" w:rsidRDefault="00F80A2D" w:rsidP="00441990">
      <w:pPr>
        <w:pStyle w:val="ListParagraph"/>
        <w:numPr>
          <w:ilvl w:val="1"/>
          <w:numId w:val="20"/>
        </w:numPr>
        <w:spacing w:after="120"/>
        <w:ind w:firstLineChars="0"/>
        <w:rPr>
          <w:rFonts w:eastAsia="SimSun"/>
          <w:color w:val="0070C0"/>
          <w:szCs w:val="24"/>
          <w:lang w:eastAsia="zh-CN"/>
        </w:rPr>
      </w:pPr>
      <w:r w:rsidRPr="00841B72">
        <w:rPr>
          <w:rFonts w:eastAsia="SimSun"/>
          <w:color w:val="0070C0"/>
          <w:szCs w:val="24"/>
          <w:lang w:eastAsia="zh-CN"/>
        </w:rPr>
        <w:t>For PPW type 1A/1B, SSB is prioritized over PRS in case of collisions between SMTC and PPW</w:t>
      </w:r>
      <w:r w:rsidR="00F9449F">
        <w:rPr>
          <w:rFonts w:eastAsia="SimSun"/>
          <w:color w:val="0070C0"/>
          <w:szCs w:val="24"/>
          <w:lang w:eastAsia="zh-CN"/>
        </w:rPr>
        <w:t xml:space="preserve"> </w:t>
      </w:r>
      <w:r w:rsidR="00F9449F" w:rsidRPr="00F9449F">
        <w:rPr>
          <w:rFonts w:eastAsia="SimSun"/>
          <w:color w:val="0070C0"/>
          <w:szCs w:val="24"/>
          <w:lang w:eastAsia="zh-CN"/>
        </w:rPr>
        <w:t>or between SSB for L1 measurement and PPW</w:t>
      </w:r>
      <w:r w:rsidR="00F9449F">
        <w:rPr>
          <w:rFonts w:eastAsia="SimSun"/>
          <w:color w:val="0070C0"/>
          <w:szCs w:val="24"/>
          <w:lang w:eastAsia="zh-CN"/>
        </w:rPr>
        <w:t>.</w:t>
      </w:r>
    </w:p>
    <w:p w14:paraId="60C68806" w14:textId="2826DA30" w:rsidR="00F80A2D" w:rsidRPr="00F80A2D" w:rsidRDefault="00F80A2D" w:rsidP="00441990">
      <w:pPr>
        <w:pStyle w:val="ListParagraph"/>
        <w:numPr>
          <w:ilvl w:val="1"/>
          <w:numId w:val="20"/>
        </w:numPr>
        <w:spacing w:after="120"/>
        <w:ind w:firstLineChars="0"/>
        <w:rPr>
          <w:rFonts w:eastAsia="SimSun"/>
          <w:color w:val="0070C0"/>
          <w:szCs w:val="24"/>
          <w:lang w:eastAsia="zh-CN"/>
        </w:rPr>
      </w:pPr>
      <w:r w:rsidRPr="00841B72">
        <w:rPr>
          <w:rFonts w:eastAsia="SimSun"/>
          <w:color w:val="0070C0"/>
          <w:szCs w:val="24"/>
          <w:lang w:eastAsia="zh-CN"/>
        </w:rPr>
        <w:t>For PPW type 2, SSB is prioritized over PRS only in the symbols where SSB and PRS collide within the PPW.</w:t>
      </w:r>
    </w:p>
    <w:p w14:paraId="36D18203"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E758775" w14:textId="48E43679" w:rsidR="004437C3" w:rsidRPr="004437C3" w:rsidRDefault="004437C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222DEB">
        <w:rPr>
          <w:rFonts w:eastAsiaTheme="minorEastAsia"/>
          <w:i/>
          <w:color w:val="0070C0"/>
          <w:lang w:val="en-US" w:eastAsia="zh-CN"/>
        </w:rPr>
        <w:t xml:space="preserve"> </w:t>
      </w:r>
      <w:r w:rsidR="00222DEB" w:rsidRPr="00140A5E">
        <w:rPr>
          <w:rFonts w:eastAsiaTheme="minorEastAsia"/>
          <w:iCs/>
          <w:color w:val="0070C0"/>
          <w:lang w:val="en-US" w:eastAsia="zh-CN"/>
        </w:rPr>
        <w:t xml:space="preserve">No </w:t>
      </w:r>
      <w:r w:rsidR="00222DEB">
        <w:rPr>
          <w:rFonts w:eastAsiaTheme="minorEastAsia"/>
          <w:iCs/>
          <w:color w:val="0070C0"/>
          <w:lang w:val="en-US" w:eastAsia="zh-CN"/>
        </w:rPr>
        <w:t xml:space="preserve">further </w:t>
      </w:r>
      <w:r w:rsidR="00222DEB" w:rsidRPr="00140A5E">
        <w:rPr>
          <w:rFonts w:eastAsiaTheme="minorEastAsia"/>
          <w:iCs/>
          <w:color w:val="0070C0"/>
          <w:lang w:val="en-US" w:eastAsia="zh-CN"/>
        </w:rPr>
        <w:t>discussion.</w:t>
      </w:r>
    </w:p>
    <w:p w14:paraId="37963FE0" w14:textId="77777777" w:rsidR="004437C3" w:rsidRPr="00805BE8" w:rsidRDefault="004437C3" w:rsidP="005A3C80">
      <w:pPr>
        <w:rPr>
          <w:b/>
          <w:color w:val="0070C0"/>
          <w:u w:val="single"/>
          <w:lang w:eastAsia="ko-KR"/>
        </w:rPr>
      </w:pPr>
    </w:p>
    <w:p w14:paraId="5322A533" w14:textId="1DDA493B"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sidRPr="00701256">
        <w:rPr>
          <w:b/>
          <w:color w:val="0070C0"/>
          <w:u w:val="single"/>
          <w:lang w:eastAsia="ko-KR"/>
        </w:rPr>
        <w:t>Scheduling restriction</w:t>
      </w:r>
    </w:p>
    <w:p w14:paraId="3522FFAB" w14:textId="51BCF624" w:rsidR="004437C3" w:rsidRPr="0019523C" w:rsidRDefault="004437C3" w:rsidP="00441990">
      <w:pPr>
        <w:pStyle w:val="ListParagraph"/>
        <w:numPr>
          <w:ilvl w:val="0"/>
          <w:numId w:val="20"/>
        </w:numPr>
        <w:spacing w:after="0"/>
        <w:ind w:left="357" w:firstLineChars="0" w:hanging="357"/>
        <w:rPr>
          <w:rFonts w:eastAsiaTheme="minorEastAsia"/>
          <w:iCs/>
          <w:color w:val="0070C0"/>
          <w:lang w:val="en-US" w:eastAsia="zh-CN"/>
        </w:rPr>
      </w:pPr>
      <w:r w:rsidRPr="004437C3">
        <w:rPr>
          <w:rFonts w:eastAsiaTheme="minorEastAsia" w:hint="eastAsia"/>
          <w:i/>
          <w:color w:val="0070C0"/>
          <w:lang w:val="en-US" w:eastAsia="zh-CN"/>
        </w:rPr>
        <w:t>Tentative agreements:</w:t>
      </w:r>
      <w:r w:rsidR="0019523C">
        <w:rPr>
          <w:rFonts w:eastAsiaTheme="minorEastAsia"/>
          <w:i/>
          <w:color w:val="0070C0"/>
          <w:lang w:val="en-US" w:eastAsia="zh-CN"/>
        </w:rPr>
        <w:t xml:space="preserve"> </w:t>
      </w:r>
      <w:r w:rsidR="0019523C" w:rsidRPr="0019523C">
        <w:rPr>
          <w:rFonts w:eastAsiaTheme="minorEastAsia"/>
          <w:iCs/>
          <w:color w:val="0070C0"/>
          <w:lang w:val="en-US" w:eastAsia="zh-CN"/>
        </w:rPr>
        <w:t>None</w:t>
      </w:r>
    </w:p>
    <w:p w14:paraId="1AB71C97" w14:textId="77777777" w:rsidR="004437C3" w:rsidRPr="004437C3" w:rsidRDefault="004437C3" w:rsidP="004437C3">
      <w:pPr>
        <w:spacing w:after="0"/>
        <w:rPr>
          <w:rFonts w:eastAsiaTheme="minorEastAsia"/>
          <w:i/>
          <w:color w:val="0070C0"/>
          <w:lang w:val="en-US" w:eastAsia="zh-CN"/>
        </w:rPr>
      </w:pPr>
    </w:p>
    <w:p w14:paraId="7DD07BAF" w14:textId="3FC8E806" w:rsidR="004437C3" w:rsidRDefault="004437C3"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7713FA2F" w14:textId="77777777" w:rsidR="0019523C" w:rsidRPr="0019523C" w:rsidRDefault="0019523C" w:rsidP="0019523C">
      <w:pPr>
        <w:pStyle w:val="ListParagraph"/>
        <w:ind w:firstLine="400"/>
        <w:rPr>
          <w:rFonts w:eastAsiaTheme="minorEastAsia"/>
          <w:i/>
          <w:color w:val="0070C0"/>
          <w:lang w:val="en-US" w:eastAsia="zh-CN"/>
        </w:rPr>
      </w:pPr>
    </w:p>
    <w:p w14:paraId="706E6573" w14:textId="6350C3B2" w:rsidR="0019523C" w:rsidRDefault="0019523C"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 xml:space="preserve">QC, HW, </w:t>
      </w:r>
      <w:r w:rsidR="00AE136D">
        <w:rPr>
          <w:rFonts w:eastAsia="SimSun"/>
          <w:color w:val="0070C0"/>
          <w:szCs w:val="24"/>
          <w:lang w:eastAsia="zh-CN"/>
        </w:rPr>
        <w:t>CATT, Nokia, MTK</w:t>
      </w:r>
    </w:p>
    <w:p w14:paraId="5636EFAD" w14:textId="77777777" w:rsidR="0019523C" w:rsidRDefault="0019523C"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753727">
        <w:rPr>
          <w:rFonts w:eastAsia="SimSun"/>
          <w:color w:val="0070C0"/>
          <w:szCs w:val="24"/>
          <w:lang w:eastAsia="zh-CN"/>
        </w:rPr>
        <w:t>RAN4 should add a reference to the RAN1 rules for resolving collisions between PRS and other dynamically scheduled DL signals/channels in 38.133, section 9.9.1.2 (General aspects of Gapless Measurements). No additional requirements/clarifications are needed.</w:t>
      </w:r>
    </w:p>
    <w:p w14:paraId="1495A647" w14:textId="566B6262" w:rsidR="0019523C" w:rsidRDefault="0019523C"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 vivo</w:t>
      </w:r>
    </w:p>
    <w:p w14:paraId="4C18B0E2" w14:textId="77777777" w:rsidR="0019523C" w:rsidRPr="00BF5A30" w:rsidRDefault="0019523C" w:rsidP="00441990">
      <w:pPr>
        <w:pStyle w:val="ListParagraph"/>
        <w:numPr>
          <w:ilvl w:val="2"/>
          <w:numId w:val="20"/>
        </w:numPr>
        <w:spacing w:after="120"/>
        <w:ind w:firstLineChars="0"/>
        <w:rPr>
          <w:rFonts w:eastAsia="SimSun"/>
          <w:color w:val="0070C0"/>
          <w:szCs w:val="24"/>
          <w:lang w:eastAsia="zh-CN"/>
        </w:rPr>
      </w:pPr>
      <w:r w:rsidRPr="00BF5A30">
        <w:rPr>
          <w:rFonts w:eastAsia="SimSun"/>
          <w:color w:val="0070C0"/>
          <w:szCs w:val="24"/>
          <w:lang w:eastAsia="zh-CN"/>
        </w:rPr>
        <w:t>Following scheduling restrictions apply for gapless PRS measurement when PRS has lower priority than DL signals/channels:</w:t>
      </w:r>
    </w:p>
    <w:p w14:paraId="6A46A5B1" w14:textId="77777777" w:rsidR="0019523C" w:rsidRPr="00BF5A30" w:rsidRDefault="0019523C" w:rsidP="00441990">
      <w:pPr>
        <w:pStyle w:val="ListParagraph"/>
        <w:numPr>
          <w:ilvl w:val="3"/>
          <w:numId w:val="20"/>
        </w:numPr>
        <w:spacing w:after="120"/>
        <w:ind w:firstLineChars="0"/>
        <w:rPr>
          <w:rFonts w:eastAsia="SimSun"/>
          <w:color w:val="0070C0"/>
          <w:szCs w:val="24"/>
          <w:lang w:eastAsia="zh-CN"/>
        </w:rPr>
      </w:pPr>
      <w:r w:rsidRPr="00BF5A30">
        <w:rPr>
          <w:rFonts w:eastAsia="SimSun"/>
          <w:color w:val="0070C0"/>
          <w:szCs w:val="24"/>
          <w:lang w:eastAsia="zh-CN"/>
        </w:rPr>
        <w:t>Cap 1A and cap 1B UEs expect to receive DL signals/channels and drop all PRS in PPW provided that the UE determines the presence of other DL signals/channels except SSB of higher priority than PRS in the PPW no later than [N symbol/T ms] before the start of the PPW.</w:t>
      </w:r>
    </w:p>
    <w:p w14:paraId="334F5E1A" w14:textId="77777777" w:rsidR="0019523C" w:rsidRPr="00BF5A30" w:rsidRDefault="0019523C" w:rsidP="00441990">
      <w:pPr>
        <w:pStyle w:val="ListParagraph"/>
        <w:numPr>
          <w:ilvl w:val="3"/>
          <w:numId w:val="20"/>
        </w:numPr>
        <w:spacing w:after="120"/>
        <w:ind w:firstLineChars="0"/>
        <w:rPr>
          <w:rFonts w:eastAsia="SimSun"/>
          <w:color w:val="0070C0"/>
          <w:szCs w:val="24"/>
          <w:lang w:eastAsia="zh-CN"/>
        </w:rPr>
      </w:pPr>
      <w:r w:rsidRPr="00BF5A30">
        <w:rPr>
          <w:rFonts w:eastAsia="SimSun"/>
          <w:color w:val="0070C0"/>
          <w:szCs w:val="24"/>
          <w:lang w:eastAsia="zh-CN"/>
        </w:rPr>
        <w:t>Cap 1A and cap 1B UEs does not expect to receive DL signals/channels except SSB of higher priority than PRS and may receive PRS in PPW provided that the UE determines the presence of other DL signals/channels except SSB of higher priority than PRS in the PPW later than [N symbol/T ms] before the start of the PPW.</w:t>
      </w:r>
    </w:p>
    <w:p w14:paraId="06D9ED61" w14:textId="77777777" w:rsidR="0019523C" w:rsidRPr="00BF5A30" w:rsidRDefault="0019523C" w:rsidP="00441990">
      <w:pPr>
        <w:pStyle w:val="ListParagraph"/>
        <w:numPr>
          <w:ilvl w:val="3"/>
          <w:numId w:val="20"/>
        </w:numPr>
        <w:spacing w:after="120"/>
        <w:ind w:firstLineChars="0"/>
        <w:rPr>
          <w:rFonts w:eastAsia="SimSun"/>
          <w:color w:val="0070C0"/>
          <w:szCs w:val="24"/>
          <w:lang w:eastAsia="zh-CN"/>
        </w:rPr>
      </w:pPr>
      <w:r w:rsidRPr="00BF5A30">
        <w:rPr>
          <w:rFonts w:eastAsia="SimSun"/>
          <w:color w:val="0070C0"/>
          <w:szCs w:val="24"/>
          <w:lang w:eastAsia="zh-CN"/>
        </w:rPr>
        <w:t>Cap 2 UEs expects to receive DL signals/channels and drop PRS symbol provided that the UE determines the presence of other DL signals/channels except SSB of higher priority than PRS on a PRS symbol no later than [N symbol/T ms] before the PRS symbol.</w:t>
      </w:r>
    </w:p>
    <w:p w14:paraId="1979F761" w14:textId="2265DDE4" w:rsidR="0019523C" w:rsidRPr="0019523C" w:rsidRDefault="0019523C" w:rsidP="00441990">
      <w:pPr>
        <w:pStyle w:val="ListParagraph"/>
        <w:numPr>
          <w:ilvl w:val="3"/>
          <w:numId w:val="20"/>
        </w:numPr>
        <w:spacing w:after="120"/>
        <w:ind w:firstLineChars="0"/>
        <w:rPr>
          <w:rFonts w:eastAsia="SimSun"/>
          <w:color w:val="0070C0"/>
          <w:szCs w:val="24"/>
          <w:lang w:eastAsia="zh-CN"/>
        </w:rPr>
      </w:pPr>
      <w:r w:rsidRPr="00BF5A30">
        <w:rPr>
          <w:rFonts w:eastAsia="SimSun"/>
          <w:color w:val="0070C0"/>
          <w:szCs w:val="24"/>
          <w:lang w:eastAsia="zh-CN"/>
        </w:rPr>
        <w:t>Cap 2 UEs does not expect to receive DL signals/channels and may receive PRS symbol provided that the UE determines the presence of other DL signals/channels except SSB of higher priority than PRS on a PRS symbol later than [N symbol/T ms] before the PRS symbol</w:t>
      </w:r>
    </w:p>
    <w:p w14:paraId="4225D692"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40A56B64" w14:textId="11E1BC49" w:rsidR="004437C3" w:rsidRPr="0019523C" w:rsidRDefault="004437C3"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9523C">
        <w:rPr>
          <w:rFonts w:eastAsiaTheme="minorEastAsia"/>
          <w:i/>
          <w:color w:val="0070C0"/>
          <w:lang w:val="en-US" w:eastAsia="zh-CN"/>
        </w:rPr>
        <w:t xml:space="preserve"> </w:t>
      </w:r>
      <w:r w:rsidR="0019523C" w:rsidRPr="00192549">
        <w:rPr>
          <w:rFonts w:eastAsiaTheme="minorEastAsia"/>
          <w:iCs/>
          <w:color w:val="0070C0"/>
          <w:lang w:val="en-US" w:eastAsia="zh-CN"/>
        </w:rPr>
        <w:t>Continue the discussion.</w:t>
      </w:r>
    </w:p>
    <w:p w14:paraId="5A3818F9" w14:textId="77777777" w:rsidR="004437C3" w:rsidRPr="00805BE8" w:rsidRDefault="004437C3" w:rsidP="005A3C80">
      <w:pPr>
        <w:rPr>
          <w:b/>
          <w:color w:val="0070C0"/>
          <w:u w:val="single"/>
          <w:lang w:eastAsia="ko-KR"/>
        </w:rPr>
      </w:pPr>
    </w:p>
    <w:p w14:paraId="6FAFED0D" w14:textId="348DE240"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 xml:space="preserve">Applicability of PRS </w:t>
      </w:r>
      <w:r w:rsidRPr="004C04E7">
        <w:rPr>
          <w:b/>
          <w:color w:val="0070C0"/>
          <w:u w:val="single"/>
          <w:lang w:eastAsia="ko-KR"/>
        </w:rPr>
        <w:t xml:space="preserve">measurements </w:t>
      </w:r>
      <w:r>
        <w:rPr>
          <w:b/>
          <w:color w:val="0070C0"/>
          <w:u w:val="single"/>
          <w:lang w:eastAsia="ko-KR"/>
        </w:rPr>
        <w:t>without gaps under gap configuration/activation</w:t>
      </w:r>
    </w:p>
    <w:p w14:paraId="688B5F89" w14:textId="74D7B397" w:rsidR="004437C3" w:rsidRDefault="00C041B0" w:rsidP="00441990">
      <w:pPr>
        <w:pStyle w:val="ListParagraph"/>
        <w:numPr>
          <w:ilvl w:val="0"/>
          <w:numId w:val="20"/>
        </w:numPr>
        <w:spacing w:after="0"/>
        <w:ind w:left="357" w:firstLineChars="0" w:hanging="357"/>
        <w:rPr>
          <w:rFonts w:eastAsiaTheme="minorEastAsia"/>
          <w:i/>
          <w:color w:val="0070C0"/>
          <w:lang w:val="en-US" w:eastAsia="zh-CN"/>
        </w:rPr>
      </w:pPr>
      <w:r>
        <w:rPr>
          <w:rFonts w:eastAsiaTheme="minorEastAsia"/>
          <w:i/>
          <w:color w:val="0070C0"/>
          <w:lang w:val="en-US" w:eastAsia="zh-CN"/>
        </w:rPr>
        <w:t xml:space="preserve">GTW </w:t>
      </w:r>
      <w:r w:rsidR="004437C3" w:rsidRPr="004437C3">
        <w:rPr>
          <w:rFonts w:eastAsiaTheme="minorEastAsia" w:hint="eastAsia"/>
          <w:i/>
          <w:color w:val="0070C0"/>
          <w:lang w:val="en-US" w:eastAsia="zh-CN"/>
        </w:rPr>
        <w:t>agreements:</w:t>
      </w:r>
    </w:p>
    <w:p w14:paraId="03B1EA51" w14:textId="0F4AF455" w:rsidR="00F3293B" w:rsidRDefault="00F3293B" w:rsidP="00F3293B">
      <w:pPr>
        <w:spacing w:after="0"/>
        <w:rPr>
          <w:rFonts w:eastAsiaTheme="minorEastAsia"/>
          <w:i/>
          <w:color w:val="0070C0"/>
          <w:lang w:val="en-US" w:eastAsia="zh-CN"/>
        </w:rPr>
      </w:pPr>
    </w:p>
    <w:p w14:paraId="1D51E01B" w14:textId="77777777" w:rsidR="00F3293B" w:rsidRPr="00F3293B" w:rsidRDefault="00F3293B" w:rsidP="00441990">
      <w:pPr>
        <w:numPr>
          <w:ilvl w:val="0"/>
          <w:numId w:val="31"/>
        </w:numPr>
        <w:overflowPunct w:val="0"/>
        <w:autoSpaceDE w:val="0"/>
        <w:autoSpaceDN w:val="0"/>
        <w:adjustRightInd w:val="0"/>
        <w:spacing w:after="120"/>
        <w:ind w:left="704"/>
        <w:textAlignment w:val="baseline"/>
        <w:rPr>
          <w:rFonts w:eastAsiaTheme="minorEastAsia"/>
          <w:b/>
          <w:szCs w:val="24"/>
          <w:highlight w:val="green"/>
          <w:lang w:val="en-US" w:eastAsia="zh-CN"/>
        </w:rPr>
      </w:pPr>
      <w:r w:rsidRPr="00F3293B">
        <w:rPr>
          <w:rFonts w:eastAsiaTheme="minorEastAsia"/>
          <w:szCs w:val="24"/>
          <w:highlight w:val="green"/>
          <w:lang w:val="en-US" w:eastAsia="zh-CN"/>
        </w:rPr>
        <w:t xml:space="preserve">For PRS measurement outside MG, the measurement requirements apply provided that no MG is activated during the measurement period. </w:t>
      </w:r>
    </w:p>
    <w:p w14:paraId="690F238E" w14:textId="77777777" w:rsidR="00F3293B" w:rsidRPr="00F3293B" w:rsidRDefault="00F3293B" w:rsidP="00441990">
      <w:pPr>
        <w:numPr>
          <w:ilvl w:val="1"/>
          <w:numId w:val="31"/>
        </w:numPr>
        <w:overflowPunct w:val="0"/>
        <w:autoSpaceDE w:val="0"/>
        <w:autoSpaceDN w:val="0"/>
        <w:adjustRightInd w:val="0"/>
        <w:spacing w:after="120"/>
        <w:ind w:left="1124"/>
        <w:textAlignment w:val="baseline"/>
        <w:rPr>
          <w:rFonts w:eastAsiaTheme="minorEastAsia"/>
          <w:b/>
          <w:szCs w:val="24"/>
          <w:highlight w:val="green"/>
          <w:lang w:val="en-US" w:eastAsia="zh-CN"/>
        </w:rPr>
      </w:pPr>
      <w:r w:rsidRPr="00F3293B">
        <w:rPr>
          <w:rFonts w:eastAsiaTheme="minorEastAsia"/>
          <w:szCs w:val="24"/>
          <w:highlight w:val="green"/>
          <w:lang w:val="en-US" w:eastAsia="zh-CN"/>
        </w:rPr>
        <w:t>Where MG includes pre-configured gap for positioning and any other measurement gaps used for positioning.</w:t>
      </w:r>
    </w:p>
    <w:p w14:paraId="498C1015" w14:textId="04D3DDD3" w:rsidR="00F3293B" w:rsidRPr="00F3293B" w:rsidRDefault="00F3293B" w:rsidP="00F3293B">
      <w:pPr>
        <w:spacing w:after="0"/>
        <w:ind w:left="284"/>
        <w:rPr>
          <w:rFonts w:eastAsiaTheme="minorEastAsia"/>
          <w:i/>
          <w:color w:val="0070C0"/>
          <w:lang w:val="en-US" w:eastAsia="zh-CN"/>
        </w:rPr>
      </w:pPr>
      <w:r w:rsidRPr="00F3293B">
        <w:rPr>
          <w:rFonts w:eastAsiaTheme="minorEastAsia"/>
          <w:highlight w:val="green"/>
          <w:lang w:eastAsia="en-GB"/>
        </w:rPr>
        <w:t>FFS PRS measurement within gap</w:t>
      </w:r>
    </w:p>
    <w:p w14:paraId="45DCE7FB" w14:textId="77777777" w:rsidR="004437C3" w:rsidRPr="004437C3" w:rsidRDefault="004437C3" w:rsidP="004437C3">
      <w:pPr>
        <w:spacing w:after="0"/>
        <w:rPr>
          <w:rFonts w:eastAsiaTheme="minorEastAsia"/>
          <w:i/>
          <w:color w:val="0070C0"/>
          <w:lang w:val="en-US" w:eastAsia="zh-CN"/>
        </w:rPr>
      </w:pPr>
    </w:p>
    <w:p w14:paraId="46BC6086" w14:textId="2DDCDFEF" w:rsidR="004437C3" w:rsidRDefault="004437C3"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0D87A3ED" w14:textId="77777777" w:rsidR="004A69BA" w:rsidRDefault="004A69BA" w:rsidP="004A69BA">
      <w:pPr>
        <w:pStyle w:val="ListParagraph"/>
        <w:spacing w:after="0"/>
        <w:ind w:left="363" w:firstLineChars="0" w:firstLine="0"/>
        <w:rPr>
          <w:rFonts w:eastAsiaTheme="minorEastAsia"/>
          <w:i/>
          <w:color w:val="0070C0"/>
          <w:lang w:val="en-US" w:eastAsia="zh-CN"/>
        </w:rPr>
      </w:pPr>
    </w:p>
    <w:p w14:paraId="39D18AB3" w14:textId="77777777" w:rsidR="004A69BA" w:rsidRDefault="004A69BA"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36C2DAB5" w14:textId="77777777" w:rsidR="004A69BA" w:rsidRDefault="004A69BA" w:rsidP="00441990">
      <w:pPr>
        <w:pStyle w:val="ListParagraph"/>
        <w:numPr>
          <w:ilvl w:val="2"/>
          <w:numId w:val="20"/>
        </w:numPr>
        <w:spacing w:after="120"/>
        <w:ind w:firstLineChars="0"/>
        <w:rPr>
          <w:rFonts w:eastAsia="SimSun"/>
          <w:color w:val="0070C0"/>
          <w:szCs w:val="24"/>
          <w:lang w:eastAsia="zh-CN"/>
        </w:rPr>
      </w:pPr>
      <w:r w:rsidRPr="008C1B8B">
        <w:rPr>
          <w:rFonts w:eastAsia="SimSun"/>
          <w:color w:val="0070C0"/>
          <w:szCs w:val="24"/>
          <w:lang w:eastAsia="zh-CN"/>
        </w:rPr>
        <w:t>If the network configures/activates measurement gaps applicable for positioning measurements and activates PPWs simultaneously</w:t>
      </w:r>
    </w:p>
    <w:p w14:paraId="6C4D17E2" w14:textId="77777777" w:rsidR="004A69BA" w:rsidRPr="00B57DDF" w:rsidRDefault="004A69BA" w:rsidP="00441990">
      <w:pPr>
        <w:pStyle w:val="ListParagraph"/>
        <w:numPr>
          <w:ilvl w:val="3"/>
          <w:numId w:val="20"/>
        </w:numPr>
        <w:spacing w:after="120"/>
        <w:ind w:firstLineChars="0"/>
        <w:rPr>
          <w:rFonts w:eastAsia="SimSun"/>
          <w:color w:val="0070C0"/>
          <w:szCs w:val="24"/>
          <w:lang w:eastAsia="zh-CN"/>
        </w:rPr>
      </w:pPr>
      <w:r w:rsidRPr="00B57DDF">
        <w:rPr>
          <w:rFonts w:eastAsia="SimSun"/>
          <w:color w:val="0070C0"/>
          <w:szCs w:val="24"/>
          <w:lang w:eastAsia="zh-CN"/>
        </w:rPr>
        <w:t>Positioning measurements within measurement gaps are prioritized over measurements within PPW.</w:t>
      </w:r>
    </w:p>
    <w:p w14:paraId="649A39E7" w14:textId="77777777" w:rsidR="004A69BA" w:rsidRPr="00B57DDF" w:rsidRDefault="004A69BA" w:rsidP="00441990">
      <w:pPr>
        <w:pStyle w:val="ListParagraph"/>
        <w:numPr>
          <w:ilvl w:val="3"/>
          <w:numId w:val="20"/>
        </w:numPr>
        <w:spacing w:after="120"/>
        <w:ind w:firstLineChars="0"/>
        <w:rPr>
          <w:rFonts w:eastAsia="SimSun"/>
          <w:color w:val="0070C0"/>
          <w:szCs w:val="24"/>
          <w:lang w:eastAsia="zh-CN"/>
        </w:rPr>
      </w:pPr>
      <w:r w:rsidRPr="00B57DDF">
        <w:rPr>
          <w:rFonts w:eastAsia="SimSun"/>
          <w:color w:val="0070C0"/>
          <w:szCs w:val="24"/>
          <w:lang w:eastAsia="zh-CN"/>
        </w:rPr>
        <w:lastRenderedPageBreak/>
        <w:t>Measurement period requirement for measurements with gaps apply.</w:t>
      </w:r>
    </w:p>
    <w:p w14:paraId="0BAC360D" w14:textId="77777777" w:rsidR="004A69BA" w:rsidRDefault="004A69BA" w:rsidP="00441990">
      <w:pPr>
        <w:pStyle w:val="ListParagraph"/>
        <w:numPr>
          <w:ilvl w:val="3"/>
          <w:numId w:val="20"/>
        </w:numPr>
        <w:spacing w:after="120"/>
        <w:ind w:firstLineChars="0"/>
        <w:rPr>
          <w:rFonts w:eastAsia="SimSun"/>
          <w:color w:val="0070C0"/>
          <w:szCs w:val="24"/>
          <w:lang w:eastAsia="zh-CN"/>
        </w:rPr>
      </w:pPr>
      <w:r w:rsidRPr="00B57DDF">
        <w:rPr>
          <w:rFonts w:eastAsia="SimSun"/>
          <w:color w:val="0070C0"/>
          <w:szCs w:val="24"/>
          <w:lang w:eastAsia="zh-CN"/>
        </w:rPr>
        <w:t>Measurement period for gapless measurements is extended by an unspecified amount of time.</w:t>
      </w:r>
    </w:p>
    <w:p w14:paraId="285E8489" w14:textId="77777777" w:rsidR="004A69BA" w:rsidRDefault="004A69BA"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hint="eastAsia"/>
          <w:color w:val="0070C0"/>
          <w:szCs w:val="24"/>
          <w:lang w:eastAsia="zh-CN"/>
        </w:rPr>
        <w:t>HW</w:t>
      </w:r>
    </w:p>
    <w:p w14:paraId="7DDD5E91" w14:textId="56FFC95D" w:rsidR="004A69BA" w:rsidRPr="004A69BA" w:rsidRDefault="004A69BA"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405DEC">
        <w:rPr>
          <w:rFonts w:eastAsia="SimSun"/>
          <w:color w:val="0070C0"/>
          <w:szCs w:val="24"/>
          <w:lang w:eastAsia="zh-CN"/>
        </w:rPr>
        <w:t>RAN4 to define requirements for the scenario where one group of PFLs are measured outside MG while another group of PFLs are measured with MG: the total measurement delay is defined as the sum of measurement delays of each group</w:t>
      </w:r>
    </w:p>
    <w:p w14:paraId="43CFD470"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715ABC6" w14:textId="43C0E696" w:rsidR="004437C3" w:rsidRPr="004A69BA" w:rsidRDefault="004437C3"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A69BA">
        <w:rPr>
          <w:rFonts w:eastAsiaTheme="minorEastAsia"/>
          <w:i/>
          <w:color w:val="0070C0"/>
          <w:lang w:val="en-US" w:eastAsia="zh-CN"/>
        </w:rPr>
        <w:t xml:space="preserve"> </w:t>
      </w:r>
      <w:r w:rsidR="004A69BA" w:rsidRPr="00192549">
        <w:rPr>
          <w:rFonts w:eastAsiaTheme="minorEastAsia"/>
          <w:iCs/>
          <w:color w:val="0070C0"/>
          <w:lang w:val="en-US" w:eastAsia="zh-CN"/>
        </w:rPr>
        <w:t>Continue the discussion</w:t>
      </w:r>
      <w:r w:rsidR="004A69BA">
        <w:rPr>
          <w:rFonts w:eastAsiaTheme="minorEastAsia"/>
          <w:iCs/>
          <w:color w:val="0070C0"/>
          <w:lang w:val="en-US" w:eastAsia="zh-CN"/>
        </w:rPr>
        <w:t xml:space="preserve"> on open issues (Proposals 1 and 3)</w:t>
      </w:r>
      <w:r w:rsidR="004A69BA" w:rsidRPr="00192549">
        <w:rPr>
          <w:rFonts w:eastAsiaTheme="minorEastAsia"/>
          <w:iCs/>
          <w:color w:val="0070C0"/>
          <w:lang w:val="en-US" w:eastAsia="zh-CN"/>
        </w:rPr>
        <w:t>.</w:t>
      </w:r>
    </w:p>
    <w:p w14:paraId="422D8D1D" w14:textId="77777777" w:rsidR="004437C3" w:rsidRPr="00805BE8" w:rsidRDefault="004437C3" w:rsidP="005A3C80">
      <w:pPr>
        <w:rPr>
          <w:b/>
          <w:color w:val="0070C0"/>
          <w:u w:val="single"/>
          <w:lang w:eastAsia="ko-KR"/>
        </w:rPr>
      </w:pPr>
    </w:p>
    <w:p w14:paraId="0E6D8BCC" w14:textId="2515B8B1"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Pr>
          <w:b/>
          <w:color w:val="0070C0"/>
          <w:u w:val="single"/>
          <w:lang w:eastAsia="ko-KR"/>
        </w:rPr>
        <w:t>Collision between PPW and gap</w:t>
      </w:r>
    </w:p>
    <w:p w14:paraId="3BA2FB7F" w14:textId="77777777" w:rsidR="004437C3" w:rsidRPr="004437C3" w:rsidRDefault="004437C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69716F8" w14:textId="77777777" w:rsidR="004437C3" w:rsidRPr="004437C3" w:rsidRDefault="004437C3" w:rsidP="004437C3">
      <w:pPr>
        <w:spacing w:after="0"/>
        <w:rPr>
          <w:rFonts w:eastAsiaTheme="minorEastAsia"/>
          <w:i/>
          <w:color w:val="0070C0"/>
          <w:lang w:val="en-US" w:eastAsia="zh-CN"/>
        </w:rPr>
      </w:pPr>
    </w:p>
    <w:p w14:paraId="665C225D" w14:textId="14BDC927" w:rsidR="004C3CB6" w:rsidRPr="00872E80" w:rsidRDefault="00872E80" w:rsidP="00441990">
      <w:pPr>
        <w:pStyle w:val="ListParagraph"/>
        <w:numPr>
          <w:ilvl w:val="0"/>
          <w:numId w:val="20"/>
        </w:numPr>
        <w:spacing w:after="0"/>
        <w:ind w:left="363" w:firstLineChars="0"/>
        <w:rPr>
          <w:rFonts w:eastAsiaTheme="minorEastAsia"/>
          <w:i/>
          <w:color w:val="0070C0"/>
          <w:lang w:val="en-US" w:eastAsia="zh-CN"/>
        </w:rPr>
      </w:pPr>
      <w:r>
        <w:rPr>
          <w:rFonts w:eastAsiaTheme="minorEastAsia"/>
          <w:i/>
          <w:color w:val="0070C0"/>
          <w:lang w:val="en-US" w:eastAsia="zh-CN"/>
        </w:rPr>
        <w:t>In principle this is c</w:t>
      </w:r>
      <w:r w:rsidR="00113C1F">
        <w:rPr>
          <w:rFonts w:eastAsiaTheme="minorEastAsia"/>
          <w:i/>
          <w:color w:val="0070C0"/>
          <w:lang w:val="en-US" w:eastAsia="zh-CN"/>
        </w:rPr>
        <w:t>overed by GTW agreeme</w:t>
      </w:r>
      <w:r w:rsidR="00927E8E">
        <w:rPr>
          <w:rFonts w:eastAsiaTheme="minorEastAsia"/>
          <w:i/>
          <w:color w:val="0070C0"/>
          <w:lang w:val="en-US" w:eastAsia="zh-CN"/>
        </w:rPr>
        <w:t xml:space="preserve">nt in issue 1-2-6. </w:t>
      </w:r>
      <w:r w:rsidR="00277277">
        <w:rPr>
          <w:rFonts w:eastAsiaTheme="minorEastAsia"/>
          <w:i/>
          <w:color w:val="0070C0"/>
          <w:lang w:val="en-US" w:eastAsia="zh-CN"/>
        </w:rPr>
        <w:t>Suggested wording for spec:</w:t>
      </w:r>
    </w:p>
    <w:p w14:paraId="59AD3F24" w14:textId="0C3BBC5A" w:rsidR="004C3CB6" w:rsidRPr="004437C3" w:rsidRDefault="005A2C80" w:rsidP="00441990">
      <w:pPr>
        <w:pStyle w:val="ListParagraph"/>
        <w:numPr>
          <w:ilvl w:val="1"/>
          <w:numId w:val="20"/>
        </w:numPr>
        <w:spacing w:before="120" w:after="0"/>
        <w:ind w:left="1434" w:firstLineChars="0" w:hanging="357"/>
        <w:rPr>
          <w:rFonts w:eastAsiaTheme="minorEastAsia"/>
          <w:i/>
          <w:color w:val="0070C0"/>
          <w:lang w:val="en-US" w:eastAsia="zh-CN"/>
        </w:rPr>
      </w:pPr>
      <w:r>
        <w:rPr>
          <w:rFonts w:eastAsiaTheme="minorEastAsia"/>
          <w:i/>
          <w:color w:val="0070C0"/>
          <w:lang w:val="en-US" w:eastAsia="zh-CN"/>
        </w:rPr>
        <w:t xml:space="preserve">PRS </w:t>
      </w:r>
      <w:r w:rsidR="004C3CB6" w:rsidRPr="004C3CB6">
        <w:rPr>
          <w:rFonts w:eastAsiaTheme="minorEastAsia"/>
          <w:i/>
          <w:color w:val="0070C0"/>
          <w:lang w:val="en-US" w:eastAsia="zh-CN"/>
        </w:rPr>
        <w:t>measurement requirements apply provided that</w:t>
      </w:r>
      <w:r w:rsidR="004C3CB6">
        <w:rPr>
          <w:rFonts w:eastAsiaTheme="minorEastAsia"/>
          <w:i/>
          <w:color w:val="0070C0"/>
          <w:lang w:val="en-US" w:eastAsia="zh-CN"/>
        </w:rPr>
        <w:t xml:space="preserve"> </w:t>
      </w:r>
      <w:r>
        <w:rPr>
          <w:rFonts w:eastAsiaTheme="minorEastAsia"/>
          <w:i/>
          <w:color w:val="0070C0"/>
          <w:lang w:val="en-US" w:eastAsia="zh-CN"/>
        </w:rPr>
        <w:t xml:space="preserve">the PPW </w:t>
      </w:r>
      <w:r w:rsidR="00B14087">
        <w:rPr>
          <w:rFonts w:eastAsiaTheme="minorEastAsia"/>
          <w:i/>
          <w:color w:val="0070C0"/>
          <w:lang w:val="en-US" w:eastAsia="zh-CN"/>
        </w:rPr>
        <w:t xml:space="preserve">occasions </w:t>
      </w:r>
      <w:r>
        <w:rPr>
          <w:rFonts w:eastAsiaTheme="minorEastAsia"/>
          <w:i/>
          <w:color w:val="0070C0"/>
          <w:lang w:val="en-US" w:eastAsia="zh-CN"/>
        </w:rPr>
        <w:t xml:space="preserve">do not </w:t>
      </w:r>
      <w:r w:rsidR="00872E80">
        <w:rPr>
          <w:rFonts w:eastAsiaTheme="minorEastAsia"/>
          <w:i/>
          <w:color w:val="0070C0"/>
          <w:lang w:val="en-US" w:eastAsia="zh-CN"/>
        </w:rPr>
        <w:t>overlap with measurement ga</w:t>
      </w:r>
      <w:r w:rsidR="00B14087">
        <w:rPr>
          <w:rFonts w:eastAsiaTheme="minorEastAsia"/>
          <w:i/>
          <w:color w:val="0070C0"/>
          <w:lang w:val="en-US" w:eastAsia="zh-CN"/>
        </w:rPr>
        <w:t>ps.</w:t>
      </w:r>
    </w:p>
    <w:p w14:paraId="7C808A90"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6A50B072" w14:textId="7D6AE6BF" w:rsidR="004437C3" w:rsidRPr="00902E47" w:rsidRDefault="004437C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902E47">
        <w:rPr>
          <w:rFonts w:eastAsiaTheme="minorEastAsia"/>
          <w:i/>
          <w:color w:val="0070C0"/>
          <w:lang w:val="en-US" w:eastAsia="zh-CN"/>
        </w:rPr>
        <w:t xml:space="preserve"> </w:t>
      </w:r>
      <w:r w:rsidR="00902E47" w:rsidRPr="00140A5E">
        <w:rPr>
          <w:rFonts w:eastAsiaTheme="minorEastAsia"/>
          <w:iCs/>
          <w:color w:val="0070C0"/>
          <w:lang w:val="en-US" w:eastAsia="zh-CN"/>
        </w:rPr>
        <w:t xml:space="preserve">No </w:t>
      </w:r>
      <w:r w:rsidR="00902E47">
        <w:rPr>
          <w:rFonts w:eastAsiaTheme="minorEastAsia"/>
          <w:iCs/>
          <w:color w:val="0070C0"/>
          <w:lang w:val="en-US" w:eastAsia="zh-CN"/>
        </w:rPr>
        <w:t xml:space="preserve">further </w:t>
      </w:r>
      <w:r w:rsidR="00902E47" w:rsidRPr="00140A5E">
        <w:rPr>
          <w:rFonts w:eastAsiaTheme="minorEastAsia"/>
          <w:iCs/>
          <w:color w:val="0070C0"/>
          <w:lang w:val="en-US" w:eastAsia="zh-CN"/>
        </w:rPr>
        <w:t>discussion.</w:t>
      </w:r>
    </w:p>
    <w:p w14:paraId="4D5B1E37" w14:textId="77777777" w:rsidR="004437C3" w:rsidRPr="00805BE8" w:rsidRDefault="004437C3" w:rsidP="005A3C80">
      <w:pPr>
        <w:rPr>
          <w:b/>
          <w:color w:val="0070C0"/>
          <w:u w:val="single"/>
          <w:lang w:eastAsia="ko-KR"/>
        </w:rPr>
      </w:pPr>
    </w:p>
    <w:p w14:paraId="4CB7F750" w14:textId="77777777" w:rsidR="005A3C80" w:rsidRPr="00805BE8"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-8</w:t>
      </w:r>
      <w:r w:rsidRPr="00805BE8">
        <w:rPr>
          <w:b/>
          <w:color w:val="0070C0"/>
          <w:u w:val="single"/>
          <w:lang w:eastAsia="ko-KR"/>
        </w:rPr>
        <w:t xml:space="preserve">: </w:t>
      </w:r>
      <w:r w:rsidRPr="003E5F50">
        <w:rPr>
          <w:b/>
          <w:color w:val="0070C0"/>
          <w:u w:val="single"/>
          <w:lang w:eastAsia="ko-KR"/>
        </w:rPr>
        <w:t>UE capability on M-sample for measurement with MG and outside MG</w:t>
      </w:r>
    </w:p>
    <w:p w14:paraId="356B91AA" w14:textId="038E34C2" w:rsidR="004437C3" w:rsidRPr="004437C3" w:rsidRDefault="004437C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D14E12">
        <w:rPr>
          <w:rFonts w:eastAsiaTheme="minorEastAsia"/>
          <w:i/>
          <w:color w:val="0070C0"/>
          <w:lang w:val="en-US" w:eastAsia="zh-CN"/>
        </w:rPr>
        <w:t xml:space="preserve"> None</w:t>
      </w:r>
    </w:p>
    <w:p w14:paraId="7ABFEC37" w14:textId="77777777" w:rsidR="004437C3" w:rsidRPr="004437C3" w:rsidRDefault="004437C3" w:rsidP="004437C3">
      <w:pPr>
        <w:spacing w:after="0"/>
        <w:rPr>
          <w:rFonts w:eastAsiaTheme="minorEastAsia"/>
          <w:i/>
          <w:color w:val="0070C0"/>
          <w:lang w:val="en-US" w:eastAsia="zh-CN"/>
        </w:rPr>
      </w:pPr>
    </w:p>
    <w:p w14:paraId="2FD5E26F" w14:textId="018AB6B2" w:rsidR="004437C3" w:rsidRDefault="004437C3"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36FB72DE" w14:textId="77777777" w:rsidR="00D14E12" w:rsidRPr="00D14E12" w:rsidRDefault="00D14E12" w:rsidP="00D14E12">
      <w:pPr>
        <w:pStyle w:val="ListParagraph"/>
        <w:ind w:firstLine="400"/>
        <w:rPr>
          <w:rFonts w:eastAsiaTheme="minorEastAsia"/>
          <w:i/>
          <w:color w:val="0070C0"/>
          <w:lang w:val="en-US" w:eastAsia="zh-CN"/>
        </w:rPr>
      </w:pPr>
    </w:p>
    <w:p w14:paraId="7A481D44" w14:textId="77777777" w:rsidR="00D14E12" w:rsidRDefault="00D14E12"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HW</w:t>
      </w:r>
    </w:p>
    <w:p w14:paraId="418F7154" w14:textId="15C852F2" w:rsidR="00D14E12" w:rsidRPr="00D14E12" w:rsidRDefault="00D14E12" w:rsidP="00441990">
      <w:pPr>
        <w:pStyle w:val="ListParagraph"/>
        <w:numPr>
          <w:ilvl w:val="2"/>
          <w:numId w:val="20"/>
        </w:numPr>
        <w:spacing w:after="120"/>
        <w:ind w:firstLineChars="0"/>
        <w:rPr>
          <w:rFonts w:eastAsia="SimSun"/>
          <w:color w:val="0070C0"/>
          <w:szCs w:val="24"/>
          <w:lang w:eastAsia="zh-CN"/>
        </w:rPr>
      </w:pPr>
      <w:r w:rsidRPr="00EF46EE">
        <w:rPr>
          <w:rFonts w:eastAsia="SimSun"/>
          <w:color w:val="0070C0"/>
          <w:szCs w:val="24"/>
          <w:lang w:eastAsia="zh-CN"/>
        </w:rPr>
        <w:t>RAN4 to introduce separate UE capabilities on M-sample for measurement with MG and outside MG.</w:t>
      </w:r>
    </w:p>
    <w:p w14:paraId="3B5C77E5"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65704F2D" w14:textId="66AECDAF" w:rsidR="004437C3" w:rsidRPr="006D19CE" w:rsidRDefault="004437C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D14E12">
        <w:rPr>
          <w:rFonts w:eastAsiaTheme="minorEastAsia"/>
          <w:i/>
          <w:color w:val="0070C0"/>
          <w:lang w:val="en-US" w:eastAsia="zh-CN"/>
        </w:rPr>
        <w:t xml:space="preserve"> </w:t>
      </w:r>
      <w:r w:rsidR="00D14E12" w:rsidRPr="00192549">
        <w:rPr>
          <w:rFonts w:eastAsiaTheme="minorEastAsia"/>
          <w:iCs/>
          <w:color w:val="0070C0"/>
          <w:lang w:val="en-US" w:eastAsia="zh-CN"/>
        </w:rPr>
        <w:t>Continue the discussion</w:t>
      </w:r>
      <w:r w:rsidR="00D14E12">
        <w:rPr>
          <w:rFonts w:eastAsiaTheme="minorEastAsia"/>
          <w:iCs/>
          <w:color w:val="0070C0"/>
          <w:lang w:val="en-US" w:eastAsia="zh-CN"/>
        </w:rPr>
        <w:t xml:space="preserve">. </w:t>
      </w:r>
      <w:r w:rsidR="00FA0AA5">
        <w:rPr>
          <w:rFonts w:eastAsiaTheme="minorEastAsia"/>
          <w:iCs/>
          <w:color w:val="0070C0"/>
          <w:lang w:val="en-US" w:eastAsia="zh-CN"/>
        </w:rPr>
        <w:t xml:space="preserve">HW </w:t>
      </w:r>
      <w:r w:rsidR="00D14E12">
        <w:rPr>
          <w:rFonts w:eastAsiaTheme="minorEastAsia"/>
          <w:iCs/>
          <w:color w:val="0070C0"/>
          <w:lang w:val="en-US" w:eastAsia="zh-CN"/>
        </w:rPr>
        <w:t xml:space="preserve">please clarify </w:t>
      </w:r>
      <w:r w:rsidR="00FA0AA5">
        <w:rPr>
          <w:rFonts w:eastAsiaTheme="minorEastAsia"/>
          <w:iCs/>
          <w:color w:val="0070C0"/>
          <w:lang w:val="en-US" w:eastAsia="zh-CN"/>
        </w:rPr>
        <w:t xml:space="preserve">the </w:t>
      </w:r>
      <w:r w:rsidR="00D14E12">
        <w:rPr>
          <w:rFonts w:eastAsiaTheme="minorEastAsia"/>
          <w:iCs/>
          <w:color w:val="0070C0"/>
          <w:lang w:val="en-US" w:eastAsia="zh-CN"/>
        </w:rPr>
        <w:t>scenario and address questions raised in the 1</w:t>
      </w:r>
      <w:r w:rsidR="00D14E12" w:rsidRPr="00D14E12">
        <w:rPr>
          <w:rFonts w:eastAsiaTheme="minorEastAsia"/>
          <w:iCs/>
          <w:color w:val="0070C0"/>
          <w:vertAlign w:val="superscript"/>
          <w:lang w:val="en-US" w:eastAsia="zh-CN"/>
        </w:rPr>
        <w:t>st</w:t>
      </w:r>
      <w:r w:rsidR="00D14E12">
        <w:rPr>
          <w:rFonts w:eastAsiaTheme="minorEastAsia"/>
          <w:iCs/>
          <w:color w:val="0070C0"/>
          <w:lang w:val="en-US" w:eastAsia="zh-CN"/>
        </w:rPr>
        <w:t xml:space="preserve"> round. </w:t>
      </w:r>
    </w:p>
    <w:p w14:paraId="4CCD5126" w14:textId="77777777" w:rsidR="006D19CE" w:rsidRPr="006D19CE" w:rsidRDefault="006D19CE" w:rsidP="006D19CE">
      <w:pPr>
        <w:spacing w:after="0"/>
        <w:rPr>
          <w:color w:val="0070C0"/>
          <w:lang w:val="en-US" w:eastAsia="zh-CN"/>
        </w:rPr>
      </w:pPr>
    </w:p>
    <w:p w14:paraId="5C1530F1" w14:textId="65BFED18" w:rsidR="00035C50" w:rsidRPr="00D1510F" w:rsidRDefault="00035C50" w:rsidP="006D19CE">
      <w:pPr>
        <w:pStyle w:val="Heading2"/>
        <w:rPr>
          <w:lang w:val="en-US"/>
        </w:rPr>
      </w:pPr>
      <w:r w:rsidRPr="00D1510F">
        <w:rPr>
          <w:rFonts w:hint="eastAsia"/>
          <w:lang w:val="en-US"/>
        </w:rPr>
        <w:t>Discussion on 2nd round</w:t>
      </w:r>
      <w:r w:rsidR="00CB0305" w:rsidRPr="00D1510F">
        <w:rPr>
          <w:lang w:val="en-US"/>
        </w:rPr>
        <w:t xml:space="preserve"> (if applicable)</w:t>
      </w:r>
    </w:p>
    <w:p w14:paraId="4846F89A" w14:textId="77777777" w:rsidR="00BD20A0" w:rsidRPr="00D61863" w:rsidRDefault="00BD20A0" w:rsidP="00BD20A0">
      <w:pPr>
        <w:pStyle w:val="Heading3"/>
        <w:rPr>
          <w:lang w:val="en-US"/>
        </w:rPr>
      </w:pPr>
      <w:r w:rsidRPr="0089723B">
        <w:rPr>
          <w:lang w:val="en-US"/>
        </w:rPr>
        <w:t>Sub-topic 1-1: Reduced number of samples for latency reduction</w:t>
      </w:r>
    </w:p>
    <w:p w14:paraId="4C8B4729" w14:textId="7A4F9ADD" w:rsidR="00BD20A0" w:rsidRPr="00056C7F" w:rsidRDefault="00BD20A0" w:rsidP="00056C7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E20E3">
        <w:rPr>
          <w:b/>
          <w:color w:val="0070C0"/>
          <w:u w:val="single"/>
          <w:lang w:eastAsia="ko-KR"/>
        </w:rPr>
        <w:t xml:space="preserve">Number of samples </w:t>
      </w:r>
      <w:r>
        <w:rPr>
          <w:b/>
          <w:color w:val="0070C0"/>
          <w:u w:val="single"/>
          <w:lang w:eastAsia="ko-KR"/>
        </w:rPr>
        <w:t xml:space="preserve">(Ns) </w:t>
      </w:r>
      <w:r w:rsidRPr="004E20E3">
        <w:rPr>
          <w:b/>
          <w:color w:val="0070C0"/>
          <w:u w:val="single"/>
          <w:lang w:eastAsia="ko-KR"/>
        </w:rPr>
        <w:t>if the condition on the power difference is not satisfied:</w:t>
      </w:r>
    </w:p>
    <w:p w14:paraId="1635C371" w14:textId="77777777" w:rsidR="00BD20A0" w:rsidRDefault="00BD20A0"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27978DD5" w14:textId="77777777" w:rsidR="00BD20A0" w:rsidRDefault="00BD20A0" w:rsidP="00441990">
      <w:pPr>
        <w:pStyle w:val="ListParagraph"/>
        <w:numPr>
          <w:ilvl w:val="1"/>
          <w:numId w:val="20"/>
        </w:numPr>
        <w:overflowPunct/>
        <w:autoSpaceDE/>
        <w:autoSpaceDN/>
        <w:adjustRightInd/>
        <w:spacing w:before="240" w:after="120"/>
        <w:ind w:left="1434" w:firstLineChars="0" w:hanging="357"/>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CMCC, E///, HW, OPPO, vivo, Nokia</w:t>
      </w:r>
    </w:p>
    <w:p w14:paraId="7C28FEAA" w14:textId="77777777" w:rsidR="00BD20A0" w:rsidRDefault="00BD20A0"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 = 2</w:t>
      </w:r>
    </w:p>
    <w:p w14:paraId="4BBEBB3D" w14:textId="77777777" w:rsidR="00BD20A0" w:rsidRPr="00E45E11" w:rsidRDefault="00BD20A0" w:rsidP="00441990">
      <w:pPr>
        <w:pStyle w:val="ListParagraph"/>
        <w:numPr>
          <w:ilvl w:val="1"/>
          <w:numId w:val="20"/>
        </w:numPr>
        <w:overflowPunct/>
        <w:autoSpaceDE/>
        <w:autoSpaceDN/>
        <w:adjustRightInd/>
        <w:spacing w:after="120"/>
        <w:ind w:firstLineChars="0"/>
        <w:textAlignment w:val="auto"/>
        <w:rPr>
          <w:rFonts w:eastAsia="SimSun"/>
          <w:color w:val="0070C0"/>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E45E11">
        <w:rPr>
          <w:rFonts w:eastAsia="SimSun"/>
          <w:color w:val="0070C0"/>
          <w:lang w:eastAsia="zh-CN"/>
        </w:rPr>
        <w:t>Qualcomm</w:t>
      </w:r>
      <w:r>
        <w:rPr>
          <w:rFonts w:eastAsia="SimSun"/>
          <w:color w:val="0070C0"/>
          <w:lang w:eastAsia="zh-CN"/>
        </w:rPr>
        <w:t>, MTK</w:t>
      </w:r>
    </w:p>
    <w:p w14:paraId="2682618F" w14:textId="77777777" w:rsidR="00056C7F" w:rsidRDefault="00BD20A0" w:rsidP="00441990">
      <w:pPr>
        <w:numPr>
          <w:ilvl w:val="2"/>
          <w:numId w:val="20"/>
        </w:numPr>
        <w:spacing w:after="120"/>
        <w:rPr>
          <w:rFonts w:eastAsiaTheme="minorEastAsia"/>
          <w:iCs/>
          <w:color w:val="0070C0"/>
          <w:lang w:val="en-US" w:eastAsia="zh-CN"/>
        </w:rPr>
      </w:pPr>
      <w:r w:rsidRPr="00E45E11">
        <w:rPr>
          <w:rFonts w:eastAsiaTheme="minorEastAsia"/>
          <w:iCs/>
          <w:color w:val="0070C0"/>
          <w:lang w:val="en-US" w:eastAsia="zh-CN"/>
        </w:rPr>
        <w:t xml:space="preserve">If the UE that supports M-sample positioning measurements (FG 27-3-1) receives a location request with </w:t>
      </w:r>
      <w:r w:rsidRPr="00E45E11">
        <w:rPr>
          <w:rFonts w:eastAsia="Times New Roman"/>
          <w:i/>
          <w:iCs/>
          <w:snapToGrid w:val="0"/>
          <w:color w:val="0070C0"/>
          <w:lang w:val="en-US"/>
        </w:rPr>
        <w:t>requestedDL-PRS-ProcessingSamples</w:t>
      </w:r>
      <w:r w:rsidRPr="00E45E11">
        <w:rPr>
          <w:rFonts w:eastAsia="Times New Roman"/>
          <w:color w:val="0070C0"/>
          <w:lang w:val="en-US" w:eastAsia="ko-KR"/>
        </w:rPr>
        <w:t xml:space="preserve"> = 1, the UE </w:t>
      </w:r>
      <w:r w:rsidRPr="00E45E11">
        <w:rPr>
          <w:rFonts w:eastAsiaTheme="minorEastAsia"/>
          <w:iCs/>
          <w:color w:val="0070C0"/>
          <w:lang w:val="en-US" w:eastAsia="zh-CN"/>
        </w:rPr>
        <w:t>assumes that it does not need an extra sample for Rx AGC.</w:t>
      </w:r>
    </w:p>
    <w:p w14:paraId="40BC43D2" w14:textId="1B1C44A6" w:rsidR="00035C50" w:rsidRPr="00056C7F" w:rsidRDefault="00BD20A0" w:rsidP="00441990">
      <w:pPr>
        <w:numPr>
          <w:ilvl w:val="2"/>
          <w:numId w:val="20"/>
        </w:numPr>
        <w:spacing w:after="120"/>
        <w:rPr>
          <w:rFonts w:eastAsiaTheme="minorEastAsia"/>
          <w:iCs/>
          <w:color w:val="0070C0"/>
          <w:lang w:val="en-US" w:eastAsia="zh-CN"/>
        </w:rPr>
      </w:pPr>
      <w:r w:rsidRPr="00056C7F">
        <w:rPr>
          <w:rFonts w:eastAsiaTheme="minorEastAsia"/>
          <w:iCs/>
          <w:color w:val="0070C0"/>
          <w:lang w:val="en-US" w:eastAsia="zh-CN"/>
        </w:rPr>
        <w:t>In that case, if the neighbor cell PRS RSRP is more than [6] dB higher than the serving cell SSB RSRP, the UE is allowed two extra samples (Nsample = 3) to complete the measurement.</w:t>
      </w:r>
    </w:p>
    <w:tbl>
      <w:tblPr>
        <w:tblStyle w:val="TableGrid"/>
        <w:tblW w:w="0" w:type="auto"/>
        <w:tblLook w:val="04A0" w:firstRow="1" w:lastRow="0" w:firstColumn="1" w:lastColumn="0" w:noHBand="0" w:noVBand="1"/>
      </w:tblPr>
      <w:tblGrid>
        <w:gridCol w:w="1236"/>
        <w:gridCol w:w="8395"/>
      </w:tblGrid>
      <w:tr w:rsidR="005F6AF9" w:rsidRPr="000B376B" w14:paraId="18FD0E2F" w14:textId="77777777" w:rsidTr="009927B5">
        <w:tc>
          <w:tcPr>
            <w:tcW w:w="1236" w:type="dxa"/>
          </w:tcPr>
          <w:p w14:paraId="6F98D76A" w14:textId="77777777" w:rsidR="005F6AF9" w:rsidRPr="000B376B" w:rsidRDefault="005F6AF9" w:rsidP="009927B5">
            <w:pPr>
              <w:spacing w:after="120"/>
              <w:rPr>
                <w:rFonts w:eastAsiaTheme="minorEastAsia"/>
                <w:b/>
                <w:bCs/>
                <w:color w:val="0070C0"/>
                <w:lang w:val="en-US" w:eastAsia="zh-CN"/>
              </w:rPr>
            </w:pPr>
            <w:r w:rsidRPr="000B376B">
              <w:rPr>
                <w:rFonts w:eastAsiaTheme="minorEastAsia"/>
                <w:b/>
                <w:bCs/>
                <w:color w:val="0070C0"/>
                <w:lang w:val="en-US" w:eastAsia="zh-CN"/>
              </w:rPr>
              <w:lastRenderedPageBreak/>
              <w:t>Company</w:t>
            </w:r>
          </w:p>
        </w:tc>
        <w:tc>
          <w:tcPr>
            <w:tcW w:w="8395" w:type="dxa"/>
          </w:tcPr>
          <w:p w14:paraId="558CE369" w14:textId="77777777" w:rsidR="005F6AF9" w:rsidRPr="000B376B" w:rsidRDefault="005F6AF9" w:rsidP="009927B5">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5F6AF9" w:rsidRPr="000B376B" w14:paraId="3DBC5FC4" w14:textId="77777777" w:rsidTr="009927B5">
        <w:tc>
          <w:tcPr>
            <w:tcW w:w="1236" w:type="dxa"/>
          </w:tcPr>
          <w:p w14:paraId="3F15EF26" w14:textId="3BE0CE8F" w:rsidR="005F6AF9" w:rsidRPr="000B376B" w:rsidRDefault="0074576C" w:rsidP="009927B5">
            <w:pPr>
              <w:spacing w:after="120"/>
              <w:rPr>
                <w:rFonts w:eastAsiaTheme="minorEastAsia"/>
                <w:lang w:val="en-US" w:eastAsia="zh-CN"/>
              </w:rPr>
            </w:pPr>
            <w:r>
              <w:rPr>
                <w:rFonts w:eastAsiaTheme="minorEastAsia"/>
                <w:lang w:val="en-US" w:eastAsia="zh-CN"/>
              </w:rPr>
              <w:t>Qualcomm</w:t>
            </w:r>
          </w:p>
        </w:tc>
        <w:tc>
          <w:tcPr>
            <w:tcW w:w="8395" w:type="dxa"/>
          </w:tcPr>
          <w:p w14:paraId="022E9BE6" w14:textId="7DDA1C8F" w:rsidR="005F6AF9" w:rsidRDefault="0023462C" w:rsidP="009927B5">
            <w:pPr>
              <w:spacing w:after="120"/>
              <w:rPr>
                <w:rFonts w:eastAsiaTheme="minorEastAsia"/>
                <w:lang w:val="en-US" w:eastAsia="zh-CN"/>
              </w:rPr>
            </w:pPr>
            <w:r>
              <w:rPr>
                <w:rFonts w:eastAsiaTheme="minorEastAsia"/>
                <w:lang w:val="en-US" w:eastAsia="zh-CN"/>
              </w:rPr>
              <w:t>The existing agreement</w:t>
            </w:r>
            <w:r w:rsidR="003702B6">
              <w:rPr>
                <w:rFonts w:eastAsiaTheme="minorEastAsia"/>
                <w:lang w:val="en-US" w:eastAsia="zh-CN"/>
              </w:rPr>
              <w:t xml:space="preserve"> </w:t>
            </w:r>
            <w:r w:rsidR="00194373">
              <w:rPr>
                <w:rFonts w:eastAsiaTheme="minorEastAsia"/>
                <w:lang w:val="en-US" w:eastAsia="zh-CN"/>
              </w:rPr>
              <w:t>would be</w:t>
            </w:r>
            <w:r w:rsidR="003702B6">
              <w:rPr>
                <w:rFonts w:eastAsiaTheme="minorEastAsia"/>
                <w:lang w:val="en-US" w:eastAsia="zh-CN"/>
              </w:rPr>
              <w:t xml:space="preserve"> sufficient if the UE kn</w:t>
            </w:r>
            <w:r w:rsidR="00194373">
              <w:rPr>
                <w:rFonts w:eastAsiaTheme="minorEastAsia"/>
                <w:lang w:val="en-US" w:eastAsia="zh-CN"/>
              </w:rPr>
              <w:t>ew</w:t>
            </w:r>
            <w:r w:rsidR="003702B6">
              <w:rPr>
                <w:rFonts w:eastAsiaTheme="minorEastAsia"/>
                <w:lang w:val="en-US" w:eastAsia="zh-CN"/>
              </w:rPr>
              <w:t xml:space="preserve"> that the </w:t>
            </w:r>
            <w:r w:rsidR="008A6099">
              <w:rPr>
                <w:rFonts w:eastAsiaTheme="minorEastAsia"/>
                <w:lang w:val="en-US" w:eastAsia="zh-CN"/>
              </w:rPr>
              <w:t>condition on the power difference is satisfied</w:t>
            </w:r>
            <w:r w:rsidR="006361CA">
              <w:rPr>
                <w:rFonts w:eastAsiaTheme="minorEastAsia"/>
                <w:lang w:val="en-US" w:eastAsia="zh-CN"/>
              </w:rPr>
              <w:t xml:space="preserve"> (and PRS is within active BWP) but so far we have not heard how th</w:t>
            </w:r>
            <w:r w:rsidR="00E14F28">
              <w:rPr>
                <w:rFonts w:eastAsiaTheme="minorEastAsia"/>
                <w:lang w:val="en-US" w:eastAsia="zh-CN"/>
              </w:rPr>
              <w:t>at condition</w:t>
            </w:r>
            <w:r w:rsidR="006361CA">
              <w:rPr>
                <w:rFonts w:eastAsiaTheme="minorEastAsia"/>
                <w:lang w:val="en-US" w:eastAsia="zh-CN"/>
              </w:rPr>
              <w:t xml:space="preserve"> can be guaranteed.</w:t>
            </w:r>
          </w:p>
          <w:p w14:paraId="3386A877" w14:textId="7637E76A" w:rsidR="001E638F" w:rsidRDefault="001E638F" w:rsidP="009927B5">
            <w:pPr>
              <w:spacing w:after="120"/>
              <w:rPr>
                <w:rFonts w:eastAsiaTheme="minorEastAsia"/>
                <w:lang w:val="en-US" w:eastAsia="zh-CN"/>
              </w:rPr>
            </w:pPr>
            <w:r>
              <w:rPr>
                <w:rFonts w:eastAsiaTheme="minorEastAsia"/>
                <w:lang w:val="en-US" w:eastAsia="zh-CN"/>
              </w:rPr>
              <w:t xml:space="preserve">We understand that most companies do not want to revisit the </w:t>
            </w:r>
            <w:r w:rsidR="00B146C9">
              <w:rPr>
                <w:rFonts w:eastAsiaTheme="minorEastAsia"/>
                <w:lang w:val="en-US" w:eastAsia="zh-CN"/>
              </w:rPr>
              <w:t xml:space="preserve">current </w:t>
            </w:r>
            <w:r>
              <w:rPr>
                <w:rFonts w:eastAsiaTheme="minorEastAsia"/>
                <w:lang w:val="en-US" w:eastAsia="zh-CN"/>
              </w:rPr>
              <w:t>agreement</w:t>
            </w:r>
            <w:r w:rsidR="00B146C9">
              <w:rPr>
                <w:rFonts w:eastAsiaTheme="minorEastAsia"/>
                <w:lang w:val="en-US" w:eastAsia="zh-CN"/>
              </w:rPr>
              <w:t>,</w:t>
            </w:r>
            <w:r>
              <w:rPr>
                <w:rFonts w:eastAsiaTheme="minorEastAsia"/>
                <w:lang w:val="en-US" w:eastAsia="zh-CN"/>
              </w:rPr>
              <w:t xml:space="preserve"> but we think at least some update</w:t>
            </w:r>
            <w:r w:rsidR="00555F07">
              <w:rPr>
                <w:rFonts w:eastAsiaTheme="minorEastAsia"/>
                <w:lang w:val="en-US" w:eastAsia="zh-CN"/>
              </w:rPr>
              <w:t xml:space="preserve"> or clarification is needed to make sure the feature actually works in practice.</w:t>
            </w:r>
          </w:p>
          <w:p w14:paraId="478468FC" w14:textId="43957EB5" w:rsidR="00953B5C" w:rsidRPr="000B376B" w:rsidRDefault="00F42DB2" w:rsidP="002C3091">
            <w:pPr>
              <w:spacing w:after="120"/>
              <w:rPr>
                <w:rFonts w:eastAsiaTheme="minorEastAsia"/>
                <w:lang w:val="en-US" w:eastAsia="zh-CN"/>
              </w:rPr>
            </w:pPr>
            <w:r>
              <w:rPr>
                <w:rFonts w:eastAsiaTheme="minorEastAsia"/>
                <w:lang w:val="en-US" w:eastAsia="zh-CN"/>
              </w:rPr>
              <w:t>In option 2</w:t>
            </w:r>
            <w:r w:rsidR="001E638F">
              <w:rPr>
                <w:rFonts w:eastAsiaTheme="minorEastAsia"/>
                <w:lang w:val="en-US" w:eastAsia="zh-CN"/>
              </w:rPr>
              <w:t xml:space="preserve">, we </w:t>
            </w:r>
            <w:r w:rsidR="0055276B">
              <w:rPr>
                <w:rFonts w:eastAsiaTheme="minorEastAsia"/>
                <w:lang w:val="en-US" w:eastAsia="zh-CN"/>
              </w:rPr>
              <w:t>proposed</w:t>
            </w:r>
            <w:r w:rsidR="00555F07">
              <w:rPr>
                <w:rFonts w:eastAsiaTheme="minorEastAsia"/>
                <w:lang w:val="en-US" w:eastAsia="zh-CN"/>
              </w:rPr>
              <w:t xml:space="preserve"> a compromise</w:t>
            </w:r>
            <w:r w:rsidR="00DB7C6F">
              <w:rPr>
                <w:rFonts w:eastAsiaTheme="minorEastAsia"/>
                <w:lang w:val="en-US" w:eastAsia="zh-CN"/>
              </w:rPr>
              <w:t xml:space="preserve"> that updates the </w:t>
            </w:r>
            <w:r w:rsidR="006C149C">
              <w:rPr>
                <w:rFonts w:eastAsiaTheme="minorEastAsia"/>
                <w:lang w:val="en-US" w:eastAsia="zh-CN"/>
              </w:rPr>
              <w:t xml:space="preserve">number of samples in the </w:t>
            </w:r>
            <w:r w:rsidR="00DB7C6F">
              <w:rPr>
                <w:rFonts w:eastAsiaTheme="minorEastAsia"/>
                <w:lang w:val="en-US" w:eastAsia="zh-CN"/>
              </w:rPr>
              <w:t xml:space="preserve">agreement </w:t>
            </w:r>
            <w:r w:rsidR="00D71FB6">
              <w:rPr>
                <w:rFonts w:eastAsiaTheme="minorEastAsia"/>
                <w:lang w:val="en-US" w:eastAsia="zh-CN"/>
              </w:rPr>
              <w:t xml:space="preserve">only </w:t>
            </w:r>
            <w:r w:rsidR="00DB7C6F">
              <w:rPr>
                <w:rFonts w:eastAsiaTheme="minorEastAsia"/>
                <w:lang w:val="en-US" w:eastAsia="zh-CN"/>
              </w:rPr>
              <w:t>if the neighbor PRS</w:t>
            </w:r>
            <w:r w:rsidR="0011409A">
              <w:rPr>
                <w:rFonts w:eastAsiaTheme="minorEastAsia"/>
                <w:lang w:val="en-US" w:eastAsia="zh-CN"/>
              </w:rPr>
              <w:t xml:space="preserve">-RSRP is more than 6 dB higher than the serving cell SSB-RSRP. </w:t>
            </w:r>
            <w:r w:rsidR="002C3091">
              <w:rPr>
                <w:rFonts w:eastAsiaTheme="minorEastAsia"/>
                <w:lang w:val="en-US" w:eastAsia="zh-CN"/>
              </w:rPr>
              <w:t xml:space="preserve">The first bullet point in option 2 clarifies that when </w:t>
            </w:r>
            <w:r w:rsidR="0007718E">
              <w:rPr>
                <w:rFonts w:eastAsiaTheme="minorEastAsia"/>
                <w:lang w:val="en-US" w:eastAsia="zh-CN"/>
              </w:rPr>
              <w:t xml:space="preserve">LMF requests single-sample measurements, the UE assumes that </w:t>
            </w:r>
            <w:r w:rsidR="0077176D">
              <w:rPr>
                <w:rFonts w:eastAsiaTheme="minorEastAsia"/>
                <w:lang w:val="en-US" w:eastAsia="zh-CN"/>
              </w:rPr>
              <w:t xml:space="preserve">it </w:t>
            </w:r>
            <w:r w:rsidR="00AF65B2">
              <w:rPr>
                <w:rFonts w:eastAsiaTheme="minorEastAsia"/>
                <w:lang w:val="en-US" w:eastAsia="zh-CN"/>
              </w:rPr>
              <w:t>no extra sample for AGC is needed</w:t>
            </w:r>
            <w:r w:rsidR="00D11592">
              <w:rPr>
                <w:rFonts w:eastAsiaTheme="minorEastAsia"/>
                <w:lang w:val="en-US" w:eastAsia="zh-CN"/>
              </w:rPr>
              <w:t xml:space="preserve">. i.e. the UE assumes that the power difference condition is </w:t>
            </w:r>
            <w:r w:rsidR="00067EB0">
              <w:rPr>
                <w:rFonts w:eastAsiaTheme="minorEastAsia"/>
                <w:lang w:val="en-US" w:eastAsia="zh-CN"/>
              </w:rPr>
              <w:t xml:space="preserve">met so that it can set it’s Rx AGC </w:t>
            </w:r>
            <w:r w:rsidR="00DD27DF">
              <w:rPr>
                <w:rFonts w:eastAsiaTheme="minorEastAsia"/>
                <w:lang w:val="en-US" w:eastAsia="zh-CN"/>
              </w:rPr>
              <w:t>and measure PRS in the first sample</w:t>
            </w:r>
            <w:r w:rsidR="00B15E41">
              <w:rPr>
                <w:rFonts w:eastAsiaTheme="minorEastAsia"/>
                <w:lang w:val="en-US" w:eastAsia="zh-CN"/>
              </w:rPr>
              <w:t>.</w:t>
            </w:r>
          </w:p>
        </w:tc>
      </w:tr>
      <w:tr w:rsidR="005F6AF9" w:rsidRPr="000B376B" w14:paraId="121BBF9C" w14:textId="77777777" w:rsidTr="009927B5">
        <w:tc>
          <w:tcPr>
            <w:tcW w:w="1236" w:type="dxa"/>
          </w:tcPr>
          <w:p w14:paraId="7EB2C255" w14:textId="27F142F2" w:rsidR="005F6AF9" w:rsidRPr="000B376B" w:rsidRDefault="009927B5" w:rsidP="009927B5">
            <w:pPr>
              <w:spacing w:after="120"/>
              <w:rPr>
                <w:rFonts w:eastAsiaTheme="minorEastAsia"/>
                <w:lang w:val="en-US" w:eastAsia="zh-CN"/>
              </w:rPr>
            </w:pPr>
            <w:r>
              <w:rPr>
                <w:rFonts w:eastAsiaTheme="minorEastAsia"/>
                <w:lang w:val="en-US" w:eastAsia="zh-CN"/>
              </w:rPr>
              <w:t xml:space="preserve">Huawei </w:t>
            </w:r>
          </w:p>
        </w:tc>
        <w:tc>
          <w:tcPr>
            <w:tcW w:w="8395" w:type="dxa"/>
          </w:tcPr>
          <w:p w14:paraId="75B59E68" w14:textId="12DB47C9" w:rsidR="00F82D4E" w:rsidRDefault="009927B5" w:rsidP="00F82D4E">
            <w:pPr>
              <w:spacing w:after="120"/>
              <w:rPr>
                <w:rFonts w:eastAsiaTheme="minorEastAsia"/>
                <w:lang w:val="en-US" w:eastAsia="zh-CN"/>
              </w:rPr>
            </w:pPr>
            <w:r>
              <w:rPr>
                <w:rFonts w:eastAsiaTheme="minorEastAsia"/>
                <w:lang w:val="en-US" w:eastAsia="zh-CN"/>
              </w:rPr>
              <w:t>We</w:t>
            </w:r>
            <w:r w:rsidR="00F82D4E">
              <w:rPr>
                <w:rFonts w:eastAsiaTheme="minorEastAsia"/>
                <w:lang w:val="en-US" w:eastAsia="zh-CN"/>
              </w:rPr>
              <w:t xml:space="preserve"> support option 1.</w:t>
            </w:r>
          </w:p>
          <w:p w14:paraId="08B49098" w14:textId="62D55324" w:rsidR="005F6AF9" w:rsidRPr="000B376B" w:rsidRDefault="00F82D4E" w:rsidP="00F82D4E">
            <w:pPr>
              <w:spacing w:after="120"/>
              <w:rPr>
                <w:rFonts w:eastAsiaTheme="minorEastAsia"/>
                <w:lang w:val="en-US" w:eastAsia="zh-CN"/>
              </w:rPr>
            </w:pPr>
            <w:r>
              <w:rPr>
                <w:rFonts w:eastAsiaTheme="minorEastAsia"/>
                <w:lang w:val="en-US" w:eastAsia="zh-CN"/>
              </w:rPr>
              <w:t>We</w:t>
            </w:r>
            <w:r w:rsidR="009927B5">
              <w:rPr>
                <w:rFonts w:eastAsiaTheme="minorEastAsia"/>
                <w:lang w:val="en-US" w:eastAsia="zh-CN"/>
              </w:rPr>
              <w:t xml:space="preserve"> can compromise to option 2 if there is strong concern from other companies.</w:t>
            </w:r>
          </w:p>
        </w:tc>
      </w:tr>
      <w:tr w:rsidR="00D14835" w:rsidRPr="000B376B" w14:paraId="67AAE311" w14:textId="77777777" w:rsidTr="009927B5">
        <w:tc>
          <w:tcPr>
            <w:tcW w:w="1236" w:type="dxa"/>
          </w:tcPr>
          <w:p w14:paraId="4D92737A" w14:textId="6D0802FF" w:rsidR="00D14835" w:rsidRPr="000B376B" w:rsidRDefault="00D14835" w:rsidP="00D14835">
            <w:pPr>
              <w:spacing w:after="120"/>
              <w:rPr>
                <w:rFonts w:eastAsiaTheme="minorEastAsia"/>
                <w:lang w:val="en-US" w:eastAsia="zh-CN"/>
              </w:rPr>
            </w:pPr>
            <w:r>
              <w:rPr>
                <w:rFonts w:eastAsiaTheme="minorEastAsia" w:hint="eastAsia"/>
                <w:lang w:val="en-US" w:eastAsia="zh-CN"/>
              </w:rPr>
              <w:t>Intel</w:t>
            </w:r>
          </w:p>
        </w:tc>
        <w:tc>
          <w:tcPr>
            <w:tcW w:w="8395" w:type="dxa"/>
          </w:tcPr>
          <w:p w14:paraId="6767EB11" w14:textId="77777777" w:rsidR="00D14835" w:rsidRDefault="00D14835" w:rsidP="00D14835">
            <w:pPr>
              <w:spacing w:after="120"/>
              <w:rPr>
                <w:rFonts w:eastAsiaTheme="minorEastAsia"/>
                <w:lang w:val="en-US" w:eastAsia="zh-CN"/>
              </w:rPr>
            </w:pPr>
            <w:r>
              <w:rPr>
                <w:rFonts w:eastAsiaTheme="minorEastAsia"/>
                <w:lang w:val="en-US" w:eastAsia="zh-CN"/>
              </w:rPr>
              <w:t>For Option 2, we don’t think it is worth to distinguish UE requirements for Nsample = 3 since the benefit of latency reduction given by Nsmaple = 3 is too limited in comparison  with Nsample =4.</w:t>
            </w:r>
          </w:p>
          <w:p w14:paraId="0664E4D1" w14:textId="18B1E3E3" w:rsidR="00D14835" w:rsidRPr="000B376B" w:rsidRDefault="00D14835" w:rsidP="00D14835">
            <w:pPr>
              <w:spacing w:after="120"/>
              <w:rPr>
                <w:rFonts w:eastAsiaTheme="minorEastAsia"/>
                <w:lang w:val="en-US" w:eastAsia="zh-CN"/>
              </w:rPr>
            </w:pPr>
            <w:r>
              <w:rPr>
                <w:rFonts w:eastAsiaTheme="minorEastAsia"/>
                <w:lang w:val="en-US" w:eastAsia="zh-CN"/>
              </w:rPr>
              <w:t>Other concern for Option 2 is it can’t work for UE in RRC_INACTIVE state.</w:t>
            </w:r>
          </w:p>
        </w:tc>
      </w:tr>
      <w:tr w:rsidR="00D14835" w:rsidRPr="000B376B" w14:paraId="03B55CC6" w14:textId="77777777" w:rsidTr="009927B5">
        <w:tc>
          <w:tcPr>
            <w:tcW w:w="1236" w:type="dxa"/>
          </w:tcPr>
          <w:p w14:paraId="21D5E569" w14:textId="7D77475A" w:rsidR="00D14835" w:rsidRPr="000B376B" w:rsidRDefault="004F4B13" w:rsidP="00D14835">
            <w:pPr>
              <w:spacing w:after="120"/>
              <w:rPr>
                <w:rFonts w:eastAsiaTheme="minorEastAsia"/>
                <w:lang w:val="en-US" w:eastAsia="zh-CN"/>
              </w:rPr>
            </w:pPr>
            <w:r>
              <w:rPr>
                <w:rFonts w:eastAsiaTheme="minorEastAsia"/>
                <w:lang w:val="en-US" w:eastAsia="zh-CN"/>
              </w:rPr>
              <w:t>Ericsson</w:t>
            </w:r>
          </w:p>
        </w:tc>
        <w:tc>
          <w:tcPr>
            <w:tcW w:w="8395" w:type="dxa"/>
          </w:tcPr>
          <w:p w14:paraId="25CEA5A4" w14:textId="1A7F23AC" w:rsidR="00D14835" w:rsidRPr="000B376B" w:rsidRDefault="004F4B13" w:rsidP="00D14835">
            <w:pPr>
              <w:spacing w:after="120"/>
              <w:rPr>
                <w:rFonts w:eastAsiaTheme="minorEastAsia"/>
                <w:lang w:val="en-US" w:eastAsia="zh-CN"/>
              </w:rPr>
            </w:pPr>
            <w:r>
              <w:rPr>
                <w:rFonts w:eastAsiaTheme="minorEastAsia"/>
                <w:lang w:val="en-US" w:eastAsia="zh-CN"/>
              </w:rPr>
              <w:t>We understand the concern expressed in the issue. We also agree with Intel that the gain in terms of latency reduction becomes very diluted when compared to 4 samples. In addition, it is not clear if using 3 samples solves the problem when neighbor cell PRS RSRP is more than [6]dB higher than the serving cell SSB RSRP. It is very likely that when</w:t>
            </w:r>
            <w:r w:rsidR="00FD1B11">
              <w:rPr>
                <w:rFonts w:eastAsiaTheme="minorEastAsia"/>
                <w:lang w:val="en-US" w:eastAsia="zh-CN"/>
              </w:rPr>
              <w:t xml:space="preserve"> a situation like this happens, UE might need more than 3 samples for which we do not need a new condition to be defined in the specification.</w:t>
            </w:r>
          </w:p>
        </w:tc>
      </w:tr>
      <w:tr w:rsidR="00D14835" w:rsidRPr="000B376B" w14:paraId="281DC73B" w14:textId="77777777" w:rsidTr="009927B5">
        <w:tc>
          <w:tcPr>
            <w:tcW w:w="1236" w:type="dxa"/>
          </w:tcPr>
          <w:p w14:paraId="5FB4C363" w14:textId="172C8A6C" w:rsidR="00D14835" w:rsidRPr="000B376B" w:rsidRDefault="00CB792C" w:rsidP="00D14835">
            <w:pPr>
              <w:spacing w:after="120"/>
              <w:rPr>
                <w:rFonts w:eastAsiaTheme="minorEastAsia"/>
                <w:lang w:val="en-US" w:eastAsia="zh-CN"/>
              </w:rPr>
            </w:pPr>
            <w:r>
              <w:rPr>
                <w:rFonts w:eastAsiaTheme="minorEastAsia"/>
                <w:lang w:val="en-US" w:eastAsia="zh-CN"/>
              </w:rPr>
              <w:t>Nokia</w:t>
            </w:r>
          </w:p>
        </w:tc>
        <w:tc>
          <w:tcPr>
            <w:tcW w:w="8395" w:type="dxa"/>
          </w:tcPr>
          <w:p w14:paraId="34B8944B" w14:textId="03683920" w:rsidR="00D14835" w:rsidRPr="000B376B" w:rsidRDefault="00CB792C" w:rsidP="00D14835">
            <w:pPr>
              <w:spacing w:after="120"/>
              <w:rPr>
                <w:rFonts w:eastAsiaTheme="minorEastAsia"/>
                <w:lang w:val="en-US" w:eastAsia="zh-CN"/>
              </w:rPr>
            </w:pPr>
            <w:r>
              <w:rPr>
                <w:rFonts w:eastAsiaTheme="minorEastAsia"/>
                <w:lang w:val="en-US" w:eastAsia="zh-CN"/>
              </w:rPr>
              <w:t>As commented in first round, we prefer option 1.</w:t>
            </w:r>
          </w:p>
        </w:tc>
      </w:tr>
      <w:tr w:rsidR="00D14835" w:rsidRPr="000B376B" w14:paraId="230EAD4C" w14:textId="77777777" w:rsidTr="009927B5">
        <w:tc>
          <w:tcPr>
            <w:tcW w:w="1236" w:type="dxa"/>
          </w:tcPr>
          <w:p w14:paraId="1970EEF0" w14:textId="489F5C9D" w:rsidR="00D14835" w:rsidRPr="000B376B" w:rsidRDefault="00D14835" w:rsidP="00D14835">
            <w:pPr>
              <w:spacing w:after="120"/>
              <w:rPr>
                <w:rFonts w:eastAsiaTheme="minorEastAsia"/>
                <w:lang w:val="en-US" w:eastAsia="zh-CN"/>
              </w:rPr>
            </w:pPr>
          </w:p>
        </w:tc>
        <w:tc>
          <w:tcPr>
            <w:tcW w:w="8395" w:type="dxa"/>
          </w:tcPr>
          <w:p w14:paraId="1C8B3220" w14:textId="5BC250B7" w:rsidR="00D14835" w:rsidRPr="000B376B" w:rsidRDefault="00D14835" w:rsidP="00D14835">
            <w:pPr>
              <w:spacing w:after="120"/>
              <w:rPr>
                <w:rFonts w:eastAsiaTheme="minorEastAsia"/>
                <w:lang w:val="en-US" w:eastAsia="zh-CN"/>
              </w:rPr>
            </w:pPr>
          </w:p>
        </w:tc>
      </w:tr>
      <w:tr w:rsidR="00D14835" w:rsidRPr="000B376B" w14:paraId="4AB26476" w14:textId="77777777" w:rsidTr="009927B5">
        <w:tc>
          <w:tcPr>
            <w:tcW w:w="1236" w:type="dxa"/>
          </w:tcPr>
          <w:p w14:paraId="051B14E1" w14:textId="2DF29C13" w:rsidR="00D14835" w:rsidRPr="000B376B" w:rsidRDefault="00D14835" w:rsidP="00D14835">
            <w:pPr>
              <w:spacing w:after="120"/>
              <w:rPr>
                <w:rFonts w:eastAsiaTheme="minorEastAsia"/>
                <w:lang w:val="en-US" w:eastAsia="zh-CN"/>
              </w:rPr>
            </w:pPr>
          </w:p>
        </w:tc>
        <w:tc>
          <w:tcPr>
            <w:tcW w:w="8395" w:type="dxa"/>
          </w:tcPr>
          <w:p w14:paraId="7AFCAE29" w14:textId="24B0CE99" w:rsidR="00D14835" w:rsidRPr="000B376B" w:rsidRDefault="00D14835" w:rsidP="00D14835">
            <w:pPr>
              <w:spacing w:after="120"/>
              <w:rPr>
                <w:rFonts w:eastAsiaTheme="minorEastAsia"/>
                <w:lang w:val="en-US" w:eastAsia="zh-CN"/>
              </w:rPr>
            </w:pPr>
          </w:p>
        </w:tc>
      </w:tr>
    </w:tbl>
    <w:p w14:paraId="011D7A65" w14:textId="0556C459" w:rsidR="00B24CA0" w:rsidRDefault="00B24CA0" w:rsidP="00805BE8"/>
    <w:p w14:paraId="3FC16046" w14:textId="77777777" w:rsidR="008C4CED" w:rsidRPr="0089723B" w:rsidRDefault="008C4CED" w:rsidP="008C4CED">
      <w:pPr>
        <w:pStyle w:val="Heading3"/>
        <w:rPr>
          <w:lang w:val="en-US"/>
        </w:rPr>
      </w:pPr>
      <w:r w:rsidRPr="0089723B">
        <w:rPr>
          <w:lang w:val="en-US"/>
        </w:rPr>
        <w:t>Sub-topic 1-2: PRS measurements without gaps</w:t>
      </w:r>
    </w:p>
    <w:p w14:paraId="0E7EEA06" w14:textId="31261A64" w:rsidR="008C4CED" w:rsidRPr="00CA1CF0" w:rsidRDefault="008C4CED" w:rsidP="00CA1CF0">
      <w:pPr>
        <w:rPr>
          <w:b/>
          <w:color w:val="0070C0"/>
          <w:u w:val="single"/>
          <w:lang w:eastAsia="ko-KR"/>
        </w:rPr>
      </w:pPr>
      <w:r w:rsidRPr="004437C3">
        <w:rPr>
          <w:b/>
          <w:color w:val="0070C0"/>
          <w:u w:val="single"/>
          <w:lang w:eastAsia="ko-KR"/>
        </w:rPr>
        <w:t>Issue 1-2-1: Measurement period based on PRS processing capability</w:t>
      </w:r>
    </w:p>
    <w:p w14:paraId="35E4A147" w14:textId="77777777" w:rsidR="008C4CED" w:rsidRDefault="008C4CED"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1F0BE402" w14:textId="77777777" w:rsidR="008C4CED" w:rsidRPr="00AB290D" w:rsidRDefault="008C4CED" w:rsidP="008C4CED">
      <w:pPr>
        <w:pStyle w:val="ListParagraph"/>
        <w:ind w:firstLine="400"/>
        <w:rPr>
          <w:rFonts w:eastAsiaTheme="minorEastAsia"/>
          <w:i/>
          <w:color w:val="0070C0"/>
          <w:lang w:val="en-US" w:eastAsia="zh-CN"/>
        </w:rPr>
      </w:pPr>
    </w:p>
    <w:p w14:paraId="2636D195" w14:textId="77777777" w:rsidR="008C4CED" w:rsidRPr="00805BE8" w:rsidRDefault="008C4CE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20130517" w14:textId="77777777" w:rsidR="008C4CED" w:rsidRPr="007416C0" w:rsidRDefault="008C4CED" w:rsidP="00441990">
      <w:pPr>
        <w:pStyle w:val="ListParagraph"/>
        <w:numPr>
          <w:ilvl w:val="2"/>
          <w:numId w:val="20"/>
        </w:numPr>
        <w:spacing w:after="120"/>
        <w:ind w:firstLineChars="0"/>
        <w:rPr>
          <w:rFonts w:eastAsia="SimSun"/>
          <w:color w:val="0070C0"/>
          <w:szCs w:val="24"/>
          <w:lang w:eastAsia="zh-CN"/>
        </w:rPr>
      </w:pPr>
      <w:r w:rsidRPr="007416C0">
        <w:rPr>
          <w:rFonts w:eastAsia="SimSun"/>
          <w:color w:val="0070C0"/>
          <w:szCs w:val="24"/>
          <w:lang w:eastAsia="zh-CN"/>
        </w:rPr>
        <w:t>For a UE that supports FG 27-3-3 with component 2a, the measurement period formulas apply with N=N1 and T_"i" =T1.</w:t>
      </w:r>
    </w:p>
    <w:p w14:paraId="14B71388" w14:textId="77777777" w:rsidR="008C4CED" w:rsidRPr="007416C0" w:rsidRDefault="008C4CED" w:rsidP="00441990">
      <w:pPr>
        <w:pStyle w:val="ListParagraph"/>
        <w:numPr>
          <w:ilvl w:val="2"/>
          <w:numId w:val="20"/>
        </w:numPr>
        <w:spacing w:after="120"/>
        <w:ind w:firstLineChars="0"/>
        <w:rPr>
          <w:rFonts w:eastAsia="SimSun"/>
          <w:color w:val="0070C0"/>
          <w:szCs w:val="24"/>
          <w:lang w:eastAsia="zh-CN"/>
        </w:rPr>
      </w:pPr>
      <w:r>
        <w:rPr>
          <w:rFonts w:eastAsia="SimSun"/>
          <w:color w:val="0070C0"/>
          <w:szCs w:val="24"/>
          <w:lang w:eastAsia="zh-CN"/>
        </w:rPr>
        <w:t>F</w:t>
      </w:r>
      <w:r w:rsidRPr="007416C0">
        <w:rPr>
          <w:rFonts w:eastAsia="SimSun"/>
          <w:color w:val="0070C0"/>
          <w:szCs w:val="24"/>
          <w:lang w:eastAsia="zh-CN"/>
        </w:rPr>
        <w:t>or a UE that supports FG 27-3-3 with component 2b, the measurement period formulas apply with N=N2 and T_"i" =N2+T2.</w:t>
      </w:r>
    </w:p>
    <w:p w14:paraId="4E750985" w14:textId="77777777" w:rsidR="008C4CED" w:rsidRPr="00805BE8" w:rsidRDefault="008C4CED"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7416C0">
        <w:rPr>
          <w:rFonts w:eastAsia="SimSun"/>
          <w:color w:val="0070C0"/>
          <w:szCs w:val="24"/>
          <w:lang w:eastAsia="zh-CN"/>
        </w:rPr>
        <w:t>For UE that supports FG 27-3-3 with component 2b, L_(available_PRS,i) excludes PRS resource instances that overlap with the last T2 ms of a PPW instance.</w:t>
      </w:r>
    </w:p>
    <w:p w14:paraId="7AFB073C" w14:textId="77777777" w:rsidR="008C4CED" w:rsidRPr="00805BE8" w:rsidRDefault="008C4CE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0B51736C" w14:textId="77777777" w:rsidR="008C4CED" w:rsidRDefault="008C4CED" w:rsidP="00441990">
      <w:pPr>
        <w:pStyle w:val="ListParagraph"/>
        <w:numPr>
          <w:ilvl w:val="2"/>
          <w:numId w:val="20"/>
        </w:numPr>
        <w:overflowPunct/>
        <w:autoSpaceDE/>
        <w:autoSpaceDN/>
        <w:adjustRightInd/>
        <w:spacing w:after="120"/>
        <w:ind w:firstLineChars="0"/>
        <w:textAlignment w:val="auto"/>
        <w:rPr>
          <w:rFonts w:eastAsia="SimSun"/>
          <w:color w:val="0070C0"/>
          <w:szCs w:val="24"/>
          <w:lang w:eastAsia="zh-CN"/>
        </w:rPr>
      </w:pPr>
      <w:r w:rsidRPr="0082644A">
        <w:rPr>
          <w:rFonts w:eastAsia="SimSun"/>
          <w:color w:val="0070C0"/>
          <w:szCs w:val="24"/>
          <w:lang w:eastAsia="zh-CN"/>
        </w:rPr>
        <w:t>For cap 1A and cap 1B UEs that report (N2, T2) in their capability signalling, Lavailable shall be calculated based on the unmuted PRS resource instances that fully or partially overlap with the first (T2-N2) ms of the PPW.</w:t>
      </w:r>
    </w:p>
    <w:p w14:paraId="4EC5BBFE" w14:textId="77777777" w:rsidR="008C4CED" w:rsidRPr="00805BE8" w:rsidRDefault="008C4CED"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color w:val="0070C0"/>
          <w:szCs w:val="24"/>
          <w:lang w:eastAsia="zh-CN"/>
        </w:rPr>
        <w:t>HW, CATT, Nokia</w:t>
      </w:r>
    </w:p>
    <w:p w14:paraId="12C9DD3D" w14:textId="77777777" w:rsidR="008C4CED" w:rsidRPr="00F91A34" w:rsidRDefault="008C4CED" w:rsidP="00441990">
      <w:pPr>
        <w:pStyle w:val="ListParagraph"/>
        <w:numPr>
          <w:ilvl w:val="2"/>
          <w:numId w:val="20"/>
        </w:numPr>
        <w:spacing w:after="120"/>
        <w:ind w:firstLineChars="0"/>
        <w:rPr>
          <w:rFonts w:eastAsia="SimSun"/>
          <w:color w:val="0070C0"/>
          <w:szCs w:val="24"/>
          <w:lang w:eastAsia="zh-CN"/>
        </w:rPr>
      </w:pPr>
      <w:r w:rsidRPr="00F91A34">
        <w:rPr>
          <w:rFonts w:eastAsia="SimSun"/>
          <w:color w:val="0070C0"/>
          <w:szCs w:val="24"/>
          <w:lang w:eastAsia="zh-CN"/>
        </w:rPr>
        <w:t>For the case where UE reports {N2,T2} for a PFL (denoted as Case 2), introduce the following updates to the existing requirements.</w:t>
      </w:r>
    </w:p>
    <w:p w14:paraId="65391818" w14:textId="77777777" w:rsidR="008C4CED" w:rsidRPr="00F91A34" w:rsidRDefault="008C4CE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{N,T} refers to the value of {N2,T2}</w:t>
      </w:r>
    </w:p>
    <w:p w14:paraId="5A5E2DA1" w14:textId="77777777" w:rsidR="008C4CED" w:rsidRPr="00F91A34" w:rsidRDefault="008C4CE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Lavailable_PRS is the PRS duration in the first (PPWL-T2) ms of PPW</w:t>
      </w:r>
    </w:p>
    <w:p w14:paraId="6A095C51" w14:textId="77777777" w:rsidR="008C4CED" w:rsidRPr="00F91A34" w:rsidRDefault="008C4CE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lastRenderedPageBreak/>
        <w:t>Clarify that Tlast is PPWL when all of the PRS resources to be measured are available in the same PPW occasion during Tavailable</w:t>
      </w:r>
    </w:p>
    <w:p w14:paraId="04277FAC" w14:textId="77777777" w:rsidR="008C4CED" w:rsidRPr="00AB290D" w:rsidRDefault="008C4CED" w:rsidP="00441990">
      <w:pPr>
        <w:pStyle w:val="ListParagraph"/>
        <w:numPr>
          <w:ilvl w:val="3"/>
          <w:numId w:val="20"/>
        </w:numPr>
        <w:spacing w:after="120"/>
        <w:ind w:firstLineChars="0"/>
        <w:rPr>
          <w:rFonts w:eastAsia="SimSun"/>
          <w:color w:val="0070C0"/>
          <w:szCs w:val="24"/>
          <w:lang w:eastAsia="zh-CN"/>
        </w:rPr>
      </w:pPr>
      <w:r w:rsidRPr="00F91A34">
        <w:rPr>
          <w:rFonts w:eastAsia="SimSun"/>
          <w:color w:val="0070C0"/>
          <w:szCs w:val="24"/>
          <w:lang w:eastAsia="zh-CN"/>
        </w:rPr>
        <w:t>Clarify that the requirements apply provided that PPWL is larger than T2 by X ms.</w:t>
      </w:r>
    </w:p>
    <w:p w14:paraId="67C65BEC" w14:textId="38B35926" w:rsidR="008C4CED" w:rsidRDefault="008C4CED" w:rsidP="00805BE8"/>
    <w:tbl>
      <w:tblPr>
        <w:tblStyle w:val="TableGrid"/>
        <w:tblW w:w="0" w:type="auto"/>
        <w:tblLook w:val="04A0" w:firstRow="1" w:lastRow="0" w:firstColumn="1" w:lastColumn="0" w:noHBand="0" w:noVBand="1"/>
      </w:tblPr>
      <w:tblGrid>
        <w:gridCol w:w="1236"/>
        <w:gridCol w:w="8395"/>
      </w:tblGrid>
      <w:tr w:rsidR="008C4CED" w:rsidRPr="000B376B" w14:paraId="72E99162" w14:textId="77777777" w:rsidTr="009927B5">
        <w:tc>
          <w:tcPr>
            <w:tcW w:w="1236" w:type="dxa"/>
          </w:tcPr>
          <w:p w14:paraId="07827AAD" w14:textId="77777777" w:rsidR="008C4CED" w:rsidRPr="000B376B" w:rsidRDefault="008C4CED" w:rsidP="009927B5">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3A8EF1A" w14:textId="77777777" w:rsidR="008C4CED" w:rsidRPr="000B376B" w:rsidRDefault="008C4CED" w:rsidP="009927B5">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8C4CED" w:rsidRPr="000B376B" w14:paraId="65A31C55" w14:textId="77777777" w:rsidTr="009927B5">
        <w:tc>
          <w:tcPr>
            <w:tcW w:w="1236" w:type="dxa"/>
          </w:tcPr>
          <w:p w14:paraId="057B4DBF" w14:textId="0F026F2F" w:rsidR="008C4CED" w:rsidRPr="000B376B" w:rsidRDefault="002053C2" w:rsidP="009927B5">
            <w:pPr>
              <w:spacing w:after="120"/>
              <w:rPr>
                <w:rFonts w:eastAsiaTheme="minorEastAsia"/>
                <w:lang w:val="en-US" w:eastAsia="zh-CN"/>
              </w:rPr>
            </w:pPr>
            <w:r>
              <w:rPr>
                <w:rFonts w:eastAsiaTheme="minorEastAsia"/>
                <w:lang w:val="en-US" w:eastAsia="zh-CN"/>
              </w:rPr>
              <w:t>Qualcomm</w:t>
            </w:r>
          </w:p>
        </w:tc>
        <w:tc>
          <w:tcPr>
            <w:tcW w:w="8395" w:type="dxa"/>
          </w:tcPr>
          <w:p w14:paraId="259270DA" w14:textId="77777777" w:rsidR="008C4CED" w:rsidRDefault="00444127" w:rsidP="009927B5">
            <w:pPr>
              <w:spacing w:after="120"/>
              <w:rPr>
                <w:rFonts w:eastAsiaTheme="minorEastAsia"/>
                <w:lang w:val="en-US" w:eastAsia="zh-CN"/>
              </w:rPr>
            </w:pPr>
            <w:r>
              <w:rPr>
                <w:rFonts w:eastAsiaTheme="minorEastAsia"/>
                <w:lang w:val="en-US" w:eastAsia="zh-CN"/>
              </w:rPr>
              <w:t>Response to MTKs 1</w:t>
            </w:r>
            <w:r w:rsidRPr="00E56BC1">
              <w:rPr>
                <w:rFonts w:eastAsiaTheme="minorEastAsia"/>
                <w:vertAlign w:val="superscript"/>
                <w:lang w:val="en-US" w:eastAsia="zh-CN"/>
              </w:rPr>
              <w:t>st</w:t>
            </w:r>
            <w:r>
              <w:rPr>
                <w:rFonts w:eastAsiaTheme="minorEastAsia"/>
                <w:lang w:val="en-US" w:eastAsia="zh-CN"/>
              </w:rPr>
              <w:t xml:space="preserve"> round question: In the legacy-style PRS processing capability (N, T)</w:t>
            </w:r>
            <w:r w:rsidR="00980979">
              <w:rPr>
                <w:rFonts w:eastAsiaTheme="minorEastAsia"/>
                <w:lang w:val="en-US" w:eastAsia="zh-CN"/>
              </w:rPr>
              <w:t xml:space="preserve">, T </w:t>
            </w:r>
            <w:r w:rsidR="00D30C1A">
              <w:rPr>
                <w:rFonts w:eastAsiaTheme="minorEastAsia"/>
                <w:lang w:val="en-US" w:eastAsia="zh-CN"/>
              </w:rPr>
              <w:t>i</w:t>
            </w:r>
            <w:r w:rsidR="00314CF2">
              <w:rPr>
                <w:rFonts w:eastAsiaTheme="minorEastAsia"/>
                <w:lang w:val="en-US" w:eastAsia="zh-CN"/>
              </w:rPr>
              <w:t>ncludes PRS buffering time</w:t>
            </w:r>
            <w:r w:rsidR="00704A71">
              <w:rPr>
                <w:rFonts w:eastAsiaTheme="minorEastAsia"/>
                <w:lang w:val="en-US" w:eastAsia="zh-CN"/>
              </w:rPr>
              <w:t>.</w:t>
            </w:r>
            <w:r w:rsidR="00D473E2">
              <w:rPr>
                <w:rFonts w:eastAsiaTheme="minorEastAsia"/>
                <w:lang w:val="en-US" w:eastAsia="zh-CN"/>
              </w:rPr>
              <w:t xml:space="preserve"> </w:t>
            </w:r>
            <w:r w:rsidR="00883BDC">
              <w:rPr>
                <w:rFonts w:eastAsiaTheme="minorEastAsia"/>
                <w:lang w:val="en-US" w:eastAsia="zh-CN"/>
              </w:rPr>
              <w:t>I</w:t>
            </w:r>
            <w:r w:rsidR="00D473E2">
              <w:rPr>
                <w:rFonts w:eastAsiaTheme="minorEastAsia"/>
                <w:lang w:val="en-US" w:eastAsia="zh-CN"/>
              </w:rPr>
              <w:t>n component 2b (N2, T2)</w:t>
            </w:r>
            <w:r w:rsidR="003A14E2">
              <w:rPr>
                <w:rFonts w:eastAsiaTheme="minorEastAsia"/>
                <w:lang w:val="en-US" w:eastAsia="zh-CN"/>
              </w:rPr>
              <w:t xml:space="preserve"> the assumption is that the UE processes N2 ms </w:t>
            </w:r>
            <w:r w:rsidR="00C278FC">
              <w:rPr>
                <w:rFonts w:eastAsiaTheme="minorEastAsia"/>
                <w:lang w:val="en-US" w:eastAsia="zh-CN"/>
              </w:rPr>
              <w:t xml:space="preserve">of PRS during </w:t>
            </w:r>
            <w:r w:rsidR="00734749">
              <w:rPr>
                <w:rFonts w:eastAsiaTheme="minorEastAsia"/>
                <w:lang w:val="en-US" w:eastAsia="zh-CN"/>
              </w:rPr>
              <w:t>the last T2 ms of the PPW, after PRS samples are already buffered</w:t>
            </w:r>
            <w:r w:rsidR="00C10B01">
              <w:rPr>
                <w:rFonts w:eastAsiaTheme="minorEastAsia"/>
                <w:lang w:val="en-US" w:eastAsia="zh-CN"/>
              </w:rPr>
              <w:t>.</w:t>
            </w:r>
          </w:p>
          <w:p w14:paraId="29FE756C" w14:textId="77777777" w:rsidR="00E52440" w:rsidRDefault="00D936D7" w:rsidP="009927B5">
            <w:pPr>
              <w:spacing w:after="120"/>
              <w:rPr>
                <w:rFonts w:eastAsia="SimSun"/>
                <w:color w:val="0070C0"/>
                <w:szCs w:val="24"/>
                <w:lang w:eastAsia="zh-CN"/>
              </w:rPr>
            </w:pPr>
            <w:r>
              <w:rPr>
                <w:rFonts w:eastAsiaTheme="minorEastAsia"/>
                <w:lang w:val="en-US" w:eastAsia="zh-CN"/>
              </w:rPr>
              <w:t xml:space="preserve">To Ericsson: Could you explain why </w:t>
            </w:r>
            <w:r w:rsidR="008B3489">
              <w:rPr>
                <w:rFonts w:eastAsiaTheme="minorEastAsia"/>
                <w:lang w:val="en-US" w:eastAsia="zh-CN"/>
              </w:rPr>
              <w:t>Proposal 2 says “</w:t>
            </w:r>
            <w:r w:rsidR="008B3489" w:rsidRPr="0082644A">
              <w:rPr>
                <w:rFonts w:eastAsia="SimSun"/>
                <w:color w:val="0070C0"/>
                <w:szCs w:val="24"/>
                <w:lang w:eastAsia="zh-CN"/>
              </w:rPr>
              <w:t>the first (T2-N2) ms of the PPW</w:t>
            </w:r>
            <w:r w:rsidR="008B3489">
              <w:rPr>
                <w:rFonts w:eastAsia="SimSun"/>
                <w:color w:val="0070C0"/>
                <w:szCs w:val="24"/>
                <w:lang w:eastAsia="zh-CN"/>
              </w:rPr>
              <w:t>”?</w:t>
            </w:r>
          </w:p>
          <w:p w14:paraId="666256A6" w14:textId="27175B26" w:rsidR="00E82FAF" w:rsidRPr="000B376B" w:rsidRDefault="00CC18B0" w:rsidP="009927B5">
            <w:pPr>
              <w:spacing w:after="120"/>
              <w:rPr>
                <w:rFonts w:eastAsiaTheme="minorEastAsia"/>
                <w:lang w:val="en-US" w:eastAsia="zh-CN"/>
              </w:rPr>
            </w:pPr>
            <w:r>
              <w:rPr>
                <w:rFonts w:eastAsiaTheme="minorEastAsia"/>
                <w:lang w:eastAsia="zh-CN"/>
              </w:rPr>
              <w:t xml:space="preserve">On Proposal 3: </w:t>
            </w:r>
            <w:r w:rsidR="00C9047F">
              <w:rPr>
                <w:rFonts w:eastAsiaTheme="minorEastAsia"/>
                <w:lang w:eastAsia="zh-CN"/>
              </w:rPr>
              <w:t>Does Huawei propose to substitute T_i = T2 in the measurement period requirement</w:t>
            </w:r>
            <w:r w:rsidR="00745864">
              <w:rPr>
                <w:rFonts w:eastAsiaTheme="minorEastAsia"/>
                <w:lang w:eastAsia="zh-CN"/>
              </w:rPr>
              <w:t xml:space="preserve"> formula</w:t>
            </w:r>
            <w:r w:rsidR="00C9047F">
              <w:rPr>
                <w:rFonts w:eastAsiaTheme="minorEastAsia"/>
                <w:lang w:eastAsia="zh-CN"/>
              </w:rPr>
              <w:t xml:space="preserve"> when the UE supports </w:t>
            </w:r>
            <w:r w:rsidR="00745864">
              <w:rPr>
                <w:rFonts w:eastAsiaTheme="minorEastAsia"/>
                <w:lang w:eastAsia="zh-CN"/>
              </w:rPr>
              <w:t>component 2b?</w:t>
            </w:r>
          </w:p>
        </w:tc>
      </w:tr>
      <w:tr w:rsidR="009927B5" w:rsidRPr="000B376B" w14:paraId="1FB34E43" w14:textId="77777777" w:rsidTr="009927B5">
        <w:tc>
          <w:tcPr>
            <w:tcW w:w="1236" w:type="dxa"/>
          </w:tcPr>
          <w:p w14:paraId="3D82D6A6" w14:textId="090179F1" w:rsidR="009927B5" w:rsidRPr="000B376B" w:rsidRDefault="009927B5" w:rsidP="009927B5">
            <w:pPr>
              <w:spacing w:after="120"/>
              <w:rPr>
                <w:rFonts w:eastAsiaTheme="minorEastAsia"/>
                <w:lang w:val="en-US" w:eastAsia="zh-CN"/>
              </w:rPr>
            </w:pPr>
            <w:r>
              <w:rPr>
                <w:rFonts w:eastAsiaTheme="minorEastAsia"/>
                <w:lang w:val="en-US" w:eastAsia="zh-CN"/>
              </w:rPr>
              <w:t xml:space="preserve">Huawei </w:t>
            </w:r>
          </w:p>
        </w:tc>
        <w:tc>
          <w:tcPr>
            <w:tcW w:w="8395" w:type="dxa"/>
          </w:tcPr>
          <w:p w14:paraId="5707C276" w14:textId="5C0B58E8" w:rsidR="009927B5" w:rsidRDefault="009927B5" w:rsidP="009927B5">
            <w:pPr>
              <w:spacing w:after="120"/>
              <w:rPr>
                <w:rFonts w:eastAsiaTheme="minorEastAsia"/>
                <w:lang w:val="en-US" w:eastAsia="zh-CN"/>
              </w:rPr>
            </w:pPr>
            <w:r>
              <w:rPr>
                <w:rFonts w:eastAsiaTheme="minorEastAsia"/>
                <w:lang w:val="en-US" w:eastAsia="zh-CN"/>
              </w:rPr>
              <w:t>We support P3 (which also includes aspects addressed in P1 and P2) with the following update:</w:t>
            </w:r>
          </w:p>
          <w:p w14:paraId="4EC78226" w14:textId="33B8ACE2" w:rsidR="009927B5" w:rsidRPr="009927B5" w:rsidRDefault="009927B5" w:rsidP="009927B5">
            <w:pPr>
              <w:numPr>
                <w:ilvl w:val="0"/>
                <w:numId w:val="20"/>
              </w:numPr>
              <w:spacing w:after="120"/>
              <w:rPr>
                <w:rFonts w:eastAsiaTheme="minorEastAsia"/>
                <w:lang w:eastAsia="zh-CN"/>
              </w:rPr>
            </w:pPr>
            <w:r w:rsidRPr="009927B5">
              <w:rPr>
                <w:rFonts w:eastAsiaTheme="minorEastAsia"/>
                <w:lang w:eastAsia="zh-CN"/>
              </w:rPr>
              <w:t>Clarify that {N,T} refers to the value of {N2,</w:t>
            </w:r>
            <w:r w:rsidRPr="009927B5">
              <w:rPr>
                <w:rFonts w:eastAsiaTheme="minorEastAsia"/>
                <w:highlight w:val="yellow"/>
                <w:lang w:eastAsia="zh-CN"/>
              </w:rPr>
              <w:t>(N2+T2)</w:t>
            </w:r>
            <w:r w:rsidRPr="009927B5">
              <w:rPr>
                <w:rFonts w:eastAsiaTheme="minorEastAsia"/>
                <w:lang w:eastAsia="zh-CN"/>
              </w:rPr>
              <w:t>}</w:t>
            </w:r>
          </w:p>
          <w:p w14:paraId="56D8BC34" w14:textId="77777777" w:rsidR="009927B5" w:rsidRPr="009927B5" w:rsidRDefault="009927B5" w:rsidP="009927B5">
            <w:pPr>
              <w:numPr>
                <w:ilvl w:val="0"/>
                <w:numId w:val="20"/>
              </w:numPr>
              <w:spacing w:after="120"/>
              <w:rPr>
                <w:rFonts w:eastAsiaTheme="minorEastAsia"/>
                <w:lang w:eastAsia="zh-CN"/>
              </w:rPr>
            </w:pPr>
            <w:r w:rsidRPr="009927B5">
              <w:rPr>
                <w:rFonts w:eastAsiaTheme="minorEastAsia"/>
                <w:lang w:eastAsia="zh-CN"/>
              </w:rPr>
              <w:t>Clarify that Lavailable_PRS is the PRS duration in the first (PPWL-T2) ms of PPW</w:t>
            </w:r>
          </w:p>
          <w:p w14:paraId="53B8ECE8" w14:textId="77777777" w:rsidR="009927B5" w:rsidRPr="009927B5" w:rsidRDefault="009927B5" w:rsidP="009927B5">
            <w:pPr>
              <w:numPr>
                <w:ilvl w:val="0"/>
                <w:numId w:val="20"/>
              </w:numPr>
              <w:spacing w:after="120"/>
              <w:rPr>
                <w:rFonts w:eastAsiaTheme="minorEastAsia"/>
                <w:lang w:eastAsia="zh-CN"/>
              </w:rPr>
            </w:pPr>
            <w:r w:rsidRPr="009927B5">
              <w:rPr>
                <w:rFonts w:eastAsiaTheme="minorEastAsia"/>
                <w:lang w:eastAsia="zh-CN"/>
              </w:rPr>
              <w:t>Clarify that Tlast is PPWL when all of the PRS resources to be measured are available in the same PPW occasion during Tavailable</w:t>
            </w:r>
          </w:p>
          <w:p w14:paraId="78656E33" w14:textId="77777777" w:rsidR="009927B5" w:rsidRPr="009927B5" w:rsidRDefault="009927B5" w:rsidP="009927B5">
            <w:pPr>
              <w:numPr>
                <w:ilvl w:val="0"/>
                <w:numId w:val="20"/>
              </w:numPr>
              <w:spacing w:after="120"/>
              <w:rPr>
                <w:rFonts w:eastAsiaTheme="minorEastAsia"/>
                <w:lang w:eastAsia="zh-CN"/>
              </w:rPr>
            </w:pPr>
            <w:r w:rsidRPr="009927B5">
              <w:rPr>
                <w:rFonts w:eastAsiaTheme="minorEastAsia"/>
                <w:lang w:eastAsia="zh-CN"/>
              </w:rPr>
              <w:t>Clarify that the requirements apply provided that PPWL is larger than T2 by X ms.</w:t>
            </w:r>
          </w:p>
          <w:p w14:paraId="5F717C1D" w14:textId="3A5EA9C1" w:rsidR="009927B5" w:rsidRPr="000B376B" w:rsidRDefault="009927B5" w:rsidP="009927B5">
            <w:pPr>
              <w:spacing w:after="120"/>
              <w:rPr>
                <w:rFonts w:eastAsiaTheme="minorEastAsia"/>
                <w:lang w:val="en-US" w:eastAsia="zh-CN"/>
              </w:rPr>
            </w:pPr>
            <w:r>
              <w:rPr>
                <w:rFonts w:eastAsiaTheme="minorEastAsia"/>
                <w:lang w:eastAsia="zh-CN"/>
              </w:rPr>
              <w:t>The update is based on QC’s comments, and we agree that in Case 2 the ‘T’ in measurement period should be replaced with (N2+T2).</w:t>
            </w:r>
          </w:p>
        </w:tc>
      </w:tr>
      <w:tr w:rsidR="00F234B9" w:rsidRPr="000B376B" w14:paraId="21BADE77" w14:textId="77777777" w:rsidTr="009927B5">
        <w:tc>
          <w:tcPr>
            <w:tcW w:w="1236" w:type="dxa"/>
          </w:tcPr>
          <w:p w14:paraId="3CCE1F21" w14:textId="258D1651" w:rsidR="00F234B9" w:rsidRPr="000B376B" w:rsidRDefault="00F234B9" w:rsidP="00F234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A8D1712" w14:textId="309DDFEB" w:rsidR="00F234B9" w:rsidRPr="000B376B" w:rsidRDefault="00F234B9" w:rsidP="00F234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Huawei’s updated proposal.</w:t>
            </w:r>
          </w:p>
        </w:tc>
      </w:tr>
      <w:tr w:rsidR="009927B5" w:rsidRPr="000B376B" w14:paraId="3C11405E" w14:textId="77777777" w:rsidTr="009927B5">
        <w:tc>
          <w:tcPr>
            <w:tcW w:w="1236" w:type="dxa"/>
          </w:tcPr>
          <w:p w14:paraId="18F5354D" w14:textId="1A733A0E" w:rsidR="009927B5" w:rsidRPr="000B376B" w:rsidRDefault="00315F68" w:rsidP="009927B5">
            <w:pPr>
              <w:spacing w:after="120"/>
              <w:rPr>
                <w:rFonts w:eastAsiaTheme="minorEastAsia"/>
                <w:lang w:val="en-US" w:eastAsia="zh-CN"/>
              </w:rPr>
            </w:pPr>
            <w:r>
              <w:rPr>
                <w:rFonts w:eastAsiaTheme="minorEastAsia"/>
                <w:lang w:val="en-US" w:eastAsia="zh-CN"/>
              </w:rPr>
              <w:t>Ericsson</w:t>
            </w:r>
          </w:p>
        </w:tc>
        <w:tc>
          <w:tcPr>
            <w:tcW w:w="8395" w:type="dxa"/>
          </w:tcPr>
          <w:p w14:paraId="120A9C0C" w14:textId="6E9DA65A" w:rsidR="009927B5" w:rsidRPr="000B376B" w:rsidRDefault="00315F68" w:rsidP="009927B5">
            <w:pPr>
              <w:spacing w:after="120"/>
              <w:rPr>
                <w:rFonts w:eastAsiaTheme="minorEastAsia"/>
                <w:lang w:val="en-US" w:eastAsia="zh-CN"/>
              </w:rPr>
            </w:pPr>
            <w:r>
              <w:rPr>
                <w:rFonts w:eastAsiaTheme="minorEastAsia"/>
                <w:lang w:val="en-US" w:eastAsia="zh-CN"/>
              </w:rPr>
              <w:t>We are fine to go with Huawei’s updated proposal.</w:t>
            </w:r>
          </w:p>
        </w:tc>
      </w:tr>
      <w:tr w:rsidR="009927B5" w:rsidRPr="000B376B" w14:paraId="1DD21E6A" w14:textId="77777777" w:rsidTr="009927B5">
        <w:tc>
          <w:tcPr>
            <w:tcW w:w="1236" w:type="dxa"/>
          </w:tcPr>
          <w:p w14:paraId="7CDF1EFA" w14:textId="56F419D2" w:rsidR="009927B5" w:rsidRPr="000B376B" w:rsidRDefault="00CB792C" w:rsidP="009927B5">
            <w:pPr>
              <w:spacing w:after="120"/>
              <w:rPr>
                <w:rFonts w:eastAsiaTheme="minorEastAsia"/>
                <w:lang w:val="en-US" w:eastAsia="zh-CN"/>
              </w:rPr>
            </w:pPr>
            <w:r>
              <w:rPr>
                <w:rFonts w:eastAsiaTheme="minorEastAsia"/>
                <w:lang w:val="en-US" w:eastAsia="zh-CN"/>
              </w:rPr>
              <w:t>Nokia</w:t>
            </w:r>
          </w:p>
        </w:tc>
        <w:tc>
          <w:tcPr>
            <w:tcW w:w="8395" w:type="dxa"/>
          </w:tcPr>
          <w:p w14:paraId="16B44BF1" w14:textId="28C0ACA0" w:rsidR="009927B5" w:rsidRPr="000B376B" w:rsidRDefault="00CB792C" w:rsidP="009927B5">
            <w:pPr>
              <w:spacing w:after="120"/>
              <w:rPr>
                <w:rFonts w:eastAsiaTheme="minorEastAsia"/>
                <w:lang w:val="en-US" w:eastAsia="zh-CN"/>
              </w:rPr>
            </w:pPr>
            <w:r>
              <w:rPr>
                <w:rFonts w:eastAsiaTheme="minorEastAsia"/>
                <w:lang w:val="en-US" w:eastAsia="zh-CN"/>
              </w:rPr>
              <w:t>Support Huawei’s updated proposal.</w:t>
            </w:r>
          </w:p>
        </w:tc>
      </w:tr>
      <w:tr w:rsidR="009927B5" w:rsidRPr="000B376B" w14:paraId="0ACE2AAC" w14:textId="77777777" w:rsidTr="009927B5">
        <w:tc>
          <w:tcPr>
            <w:tcW w:w="1236" w:type="dxa"/>
          </w:tcPr>
          <w:p w14:paraId="20E59563" w14:textId="77777777" w:rsidR="009927B5" w:rsidRPr="000B376B" w:rsidRDefault="009927B5" w:rsidP="009927B5">
            <w:pPr>
              <w:spacing w:after="120"/>
              <w:rPr>
                <w:rFonts w:eastAsiaTheme="minorEastAsia"/>
                <w:lang w:val="en-US" w:eastAsia="zh-CN"/>
              </w:rPr>
            </w:pPr>
          </w:p>
        </w:tc>
        <w:tc>
          <w:tcPr>
            <w:tcW w:w="8395" w:type="dxa"/>
          </w:tcPr>
          <w:p w14:paraId="22A0B861" w14:textId="77777777" w:rsidR="009927B5" w:rsidRPr="000B376B" w:rsidRDefault="009927B5" w:rsidP="009927B5">
            <w:pPr>
              <w:spacing w:after="120"/>
              <w:rPr>
                <w:rFonts w:eastAsiaTheme="minorEastAsia"/>
                <w:lang w:val="en-US" w:eastAsia="zh-CN"/>
              </w:rPr>
            </w:pPr>
          </w:p>
        </w:tc>
      </w:tr>
      <w:tr w:rsidR="009927B5" w:rsidRPr="000B376B" w14:paraId="798F6695" w14:textId="77777777" w:rsidTr="009927B5">
        <w:tc>
          <w:tcPr>
            <w:tcW w:w="1236" w:type="dxa"/>
          </w:tcPr>
          <w:p w14:paraId="2247BC43" w14:textId="77777777" w:rsidR="009927B5" w:rsidRPr="000B376B" w:rsidRDefault="009927B5" w:rsidP="009927B5">
            <w:pPr>
              <w:spacing w:after="120"/>
              <w:rPr>
                <w:rFonts w:eastAsiaTheme="minorEastAsia"/>
                <w:lang w:val="en-US" w:eastAsia="zh-CN"/>
              </w:rPr>
            </w:pPr>
          </w:p>
        </w:tc>
        <w:tc>
          <w:tcPr>
            <w:tcW w:w="8395" w:type="dxa"/>
          </w:tcPr>
          <w:p w14:paraId="350E1D86" w14:textId="77777777" w:rsidR="009927B5" w:rsidRPr="000B376B" w:rsidRDefault="009927B5" w:rsidP="009927B5">
            <w:pPr>
              <w:spacing w:after="120"/>
              <w:rPr>
                <w:rFonts w:eastAsiaTheme="minorEastAsia"/>
                <w:lang w:val="en-US" w:eastAsia="zh-CN"/>
              </w:rPr>
            </w:pPr>
          </w:p>
        </w:tc>
      </w:tr>
    </w:tbl>
    <w:p w14:paraId="64CB9B08" w14:textId="77777777" w:rsidR="004F679C" w:rsidRDefault="004F679C" w:rsidP="004F679C">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Measurement period for multiple PFLs</w:t>
      </w:r>
    </w:p>
    <w:p w14:paraId="2751C4F3" w14:textId="77777777" w:rsidR="004F679C" w:rsidRDefault="004F679C" w:rsidP="00441990">
      <w:pPr>
        <w:pStyle w:val="ListParagraph"/>
        <w:numPr>
          <w:ilvl w:val="0"/>
          <w:numId w:val="20"/>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06FD7725" w14:textId="77777777" w:rsidR="004F679C" w:rsidRPr="00D1559E" w:rsidRDefault="004F679C" w:rsidP="004F679C">
      <w:pPr>
        <w:pStyle w:val="ListParagraph"/>
        <w:ind w:firstLine="400"/>
        <w:rPr>
          <w:rFonts w:eastAsiaTheme="minorEastAsia"/>
          <w:i/>
          <w:color w:val="0070C0"/>
          <w:lang w:val="en-US" w:eastAsia="zh-CN"/>
        </w:rPr>
      </w:pPr>
    </w:p>
    <w:p w14:paraId="44D08A40" w14:textId="77777777" w:rsidR="004F679C" w:rsidRPr="00805BE8" w:rsidRDefault="004F679C"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0F54A1DA" w14:textId="77777777" w:rsidR="004F679C" w:rsidRPr="009022C7" w:rsidRDefault="004F679C"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When the UE is configured to measure multiple PFLs without measurement gaps,</w:t>
      </w:r>
    </w:p>
    <w:p w14:paraId="3CD1F18D" w14:textId="77777777" w:rsidR="004F679C" w:rsidRPr="009022C7" w:rsidRDefault="004F679C"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If the UE supports DL-PRS processing component 2b (N2, T2) on all the activated PPWs. the measurement period is the maximum measurement period across layers</w:t>
      </w:r>
    </w:p>
    <w:p w14:paraId="5D2C8164" w14:textId="77777777" w:rsidR="004F679C" w:rsidRPr="009022C7" w:rsidRDefault="004F679C" w:rsidP="00441990">
      <w:pPr>
        <w:pStyle w:val="ListParagraph"/>
        <w:numPr>
          <w:ilvl w:val="3"/>
          <w:numId w:val="20"/>
        </w:numPr>
        <w:spacing w:after="120"/>
        <w:ind w:firstLineChars="0"/>
        <w:rPr>
          <w:rFonts w:eastAsia="SimSun"/>
          <w:color w:val="0070C0"/>
          <w:szCs w:val="24"/>
          <w:lang w:eastAsia="zh-CN"/>
        </w:rPr>
      </w:pPr>
      <w:r w:rsidRPr="009022C7">
        <w:rPr>
          <w:rFonts w:eastAsia="SimSun"/>
          <w:color w:val="0070C0"/>
          <w:szCs w:val="24"/>
          <w:lang w:eastAsia="zh-CN"/>
        </w:rPr>
        <w:t>The starting point of the measurement period for each PFL would be different depending on the corresponding PPW slot offset (activated PPWs cannot overlap in time)</w:t>
      </w:r>
    </w:p>
    <w:p w14:paraId="0F6CCAFF" w14:textId="77777777" w:rsidR="004F679C" w:rsidRPr="009022C7" w:rsidRDefault="004F679C" w:rsidP="00441990">
      <w:pPr>
        <w:pStyle w:val="ListParagraph"/>
        <w:numPr>
          <w:ilvl w:val="3"/>
          <w:numId w:val="20"/>
        </w:numPr>
        <w:spacing w:after="120"/>
        <w:ind w:firstLineChars="0"/>
        <w:rPr>
          <w:rFonts w:eastAsia="SimSun"/>
          <w:color w:val="0070C0"/>
          <w:szCs w:val="24"/>
          <w:lang w:eastAsia="zh-CN"/>
        </w:rPr>
      </w:pPr>
      <w:r w:rsidRPr="009022C7">
        <w:rPr>
          <w:rFonts w:eastAsia="SimSun"/>
          <w:color w:val="0070C0"/>
          <w:szCs w:val="24"/>
          <w:lang w:eastAsia="zh-CN"/>
        </w:rPr>
        <w:t>The overall measurement period ends when the measurement periods for all the PFLs have ended.</w:t>
      </w:r>
    </w:p>
    <w:p w14:paraId="5BB4612A" w14:textId="77777777" w:rsidR="004F679C" w:rsidRDefault="004F679C" w:rsidP="00441990">
      <w:pPr>
        <w:pStyle w:val="ListParagraph"/>
        <w:numPr>
          <w:ilvl w:val="2"/>
          <w:numId w:val="20"/>
        </w:numPr>
        <w:spacing w:after="120"/>
        <w:ind w:firstLineChars="0"/>
        <w:rPr>
          <w:rFonts w:eastAsia="SimSun"/>
          <w:color w:val="0070C0"/>
          <w:szCs w:val="24"/>
          <w:lang w:eastAsia="zh-CN"/>
        </w:rPr>
      </w:pPr>
      <w:r w:rsidRPr="009022C7">
        <w:rPr>
          <w:rFonts w:eastAsia="SimSun"/>
          <w:color w:val="0070C0"/>
          <w:szCs w:val="24"/>
          <w:lang w:eastAsia="zh-CN"/>
        </w:rPr>
        <w:t>Otherwise, the measurement period requirement is based on the sum-approach as for measurements within gap.</w:t>
      </w:r>
    </w:p>
    <w:p w14:paraId="320081DE" w14:textId="77777777" w:rsidR="004F679C" w:rsidRDefault="004F679C" w:rsidP="00441990">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HW</w:t>
      </w:r>
    </w:p>
    <w:p w14:paraId="5882F3EB" w14:textId="77777777" w:rsidR="004F679C" w:rsidRPr="008750EA" w:rsidRDefault="004F679C" w:rsidP="00441990">
      <w:pPr>
        <w:pStyle w:val="ListParagraph"/>
        <w:numPr>
          <w:ilvl w:val="2"/>
          <w:numId w:val="20"/>
        </w:numPr>
        <w:spacing w:after="120"/>
        <w:ind w:firstLineChars="0"/>
        <w:rPr>
          <w:rFonts w:eastAsia="SimSun"/>
          <w:color w:val="0070C0"/>
          <w:szCs w:val="24"/>
          <w:lang w:eastAsia="zh-CN"/>
        </w:rPr>
      </w:pPr>
      <w:r w:rsidRPr="008750EA">
        <w:rPr>
          <w:rFonts w:eastAsia="SimSun"/>
          <w:color w:val="0070C0"/>
          <w:szCs w:val="24"/>
          <w:lang w:eastAsia="zh-CN"/>
        </w:rPr>
        <w:t>If there are more than one PFLs within an active BWP, it is up to UE implementation to choose one PFL to measure, and no measurement requirements would apply.</w:t>
      </w:r>
    </w:p>
    <w:p w14:paraId="32D46925" w14:textId="77777777" w:rsidR="004F679C" w:rsidRPr="008750EA" w:rsidRDefault="004F679C" w:rsidP="00441990">
      <w:pPr>
        <w:pStyle w:val="ListParagraph"/>
        <w:numPr>
          <w:ilvl w:val="2"/>
          <w:numId w:val="20"/>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19D28410" w14:textId="77777777" w:rsidR="004F679C" w:rsidRPr="008750EA" w:rsidRDefault="004F679C" w:rsidP="00441990">
      <w:pPr>
        <w:pStyle w:val="ListParagraph"/>
        <w:numPr>
          <w:ilvl w:val="3"/>
          <w:numId w:val="20"/>
        </w:numPr>
        <w:spacing w:after="120"/>
        <w:ind w:firstLineChars="0"/>
        <w:rPr>
          <w:rFonts w:eastAsia="SimSun"/>
          <w:color w:val="0070C0"/>
          <w:szCs w:val="24"/>
          <w:lang w:eastAsia="zh-CN"/>
        </w:rPr>
      </w:pPr>
      <w:r w:rsidRPr="008750EA">
        <w:rPr>
          <w:rFonts w:eastAsia="SimSun"/>
          <w:color w:val="0070C0"/>
          <w:szCs w:val="24"/>
          <w:lang w:eastAsia="zh-CN"/>
        </w:rPr>
        <w:t>sum(Tmeas,i) + (L-1)*max(Teffect,i), if multiple PFLs are in Case 1 (same as measurement within MG)</w:t>
      </w:r>
    </w:p>
    <w:p w14:paraId="3C212890" w14:textId="77777777" w:rsidR="004F679C" w:rsidRPr="00D1559E" w:rsidRDefault="004F679C" w:rsidP="00441990">
      <w:pPr>
        <w:pStyle w:val="ListParagraph"/>
        <w:numPr>
          <w:ilvl w:val="3"/>
          <w:numId w:val="20"/>
        </w:numPr>
        <w:spacing w:after="120"/>
        <w:ind w:firstLineChars="0"/>
        <w:rPr>
          <w:rFonts w:eastAsia="SimSun"/>
          <w:color w:val="0070C0"/>
          <w:szCs w:val="24"/>
          <w:lang w:eastAsia="zh-CN"/>
        </w:rPr>
      </w:pPr>
      <w:r w:rsidRPr="008750EA">
        <w:rPr>
          <w:rFonts w:eastAsia="SimSun"/>
          <w:color w:val="0070C0"/>
          <w:szCs w:val="24"/>
          <w:lang w:eastAsia="zh-CN"/>
        </w:rPr>
        <w:lastRenderedPageBreak/>
        <w:t>max(Tmeas,i + Tuncertainty,i), if multiple PFLs are in Case 2, where Tuncertainty,i is the time from the start of the first PPW occasion for PFL#i to the start of measurement period.</w:t>
      </w:r>
    </w:p>
    <w:tbl>
      <w:tblPr>
        <w:tblStyle w:val="TableGrid"/>
        <w:tblW w:w="0" w:type="auto"/>
        <w:tblLook w:val="04A0" w:firstRow="1" w:lastRow="0" w:firstColumn="1" w:lastColumn="0" w:noHBand="0" w:noVBand="1"/>
      </w:tblPr>
      <w:tblGrid>
        <w:gridCol w:w="1236"/>
        <w:gridCol w:w="8395"/>
      </w:tblGrid>
      <w:tr w:rsidR="004F679C" w:rsidRPr="000B376B" w14:paraId="6EB4E164" w14:textId="77777777" w:rsidTr="009927B5">
        <w:tc>
          <w:tcPr>
            <w:tcW w:w="1236" w:type="dxa"/>
          </w:tcPr>
          <w:p w14:paraId="7067771D" w14:textId="77777777" w:rsidR="004F679C" w:rsidRPr="000B376B" w:rsidRDefault="004F679C" w:rsidP="009927B5">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C518700" w14:textId="77777777" w:rsidR="004F679C" w:rsidRPr="000B376B" w:rsidRDefault="004F679C" w:rsidP="009927B5">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4F679C" w:rsidRPr="000B376B" w14:paraId="6BFC4278" w14:textId="77777777" w:rsidTr="009927B5">
        <w:tc>
          <w:tcPr>
            <w:tcW w:w="1236" w:type="dxa"/>
          </w:tcPr>
          <w:p w14:paraId="2C37A3BA" w14:textId="016F9913" w:rsidR="004F679C" w:rsidRPr="000B376B" w:rsidRDefault="00EA1674" w:rsidP="009927B5">
            <w:pPr>
              <w:spacing w:after="120"/>
              <w:rPr>
                <w:rFonts w:eastAsiaTheme="minorEastAsia"/>
                <w:lang w:val="en-US" w:eastAsia="zh-CN"/>
              </w:rPr>
            </w:pPr>
            <w:r>
              <w:rPr>
                <w:rFonts w:eastAsiaTheme="minorEastAsia"/>
                <w:lang w:val="en-US" w:eastAsia="zh-CN"/>
              </w:rPr>
              <w:t>Qualcomm</w:t>
            </w:r>
          </w:p>
        </w:tc>
        <w:tc>
          <w:tcPr>
            <w:tcW w:w="8395" w:type="dxa"/>
          </w:tcPr>
          <w:p w14:paraId="6D90EDB6" w14:textId="3B1286F7" w:rsidR="004F679C" w:rsidRPr="000B376B" w:rsidRDefault="009869C1" w:rsidP="009927B5">
            <w:pPr>
              <w:spacing w:after="120"/>
              <w:rPr>
                <w:rFonts w:eastAsiaTheme="minorEastAsia"/>
                <w:lang w:val="en-US" w:eastAsia="zh-CN"/>
              </w:rPr>
            </w:pPr>
            <w:r>
              <w:rPr>
                <w:rFonts w:eastAsiaTheme="minorEastAsia"/>
                <w:lang w:val="en-US" w:eastAsia="zh-CN"/>
              </w:rPr>
              <w:t xml:space="preserve">Since issue 1-2-1 is still open, we think it’s better to return to this issue </w:t>
            </w:r>
            <w:r w:rsidR="00B657D6">
              <w:rPr>
                <w:rFonts w:eastAsiaTheme="minorEastAsia"/>
                <w:lang w:val="en-US" w:eastAsia="zh-CN"/>
              </w:rPr>
              <w:t>once the</w:t>
            </w:r>
            <w:r w:rsidR="004161F5">
              <w:rPr>
                <w:rFonts w:eastAsiaTheme="minorEastAsia"/>
                <w:lang w:val="en-US" w:eastAsia="zh-CN"/>
              </w:rPr>
              <w:t>re is agreement on the applicable req</w:t>
            </w:r>
            <w:r w:rsidR="004B0347">
              <w:rPr>
                <w:rFonts w:eastAsiaTheme="minorEastAsia"/>
                <w:lang w:val="en-US" w:eastAsia="zh-CN"/>
              </w:rPr>
              <w:t>uirement for single PFL with component 2b.</w:t>
            </w:r>
          </w:p>
        </w:tc>
      </w:tr>
      <w:tr w:rsidR="004F679C" w:rsidRPr="000B376B" w14:paraId="6BF43DC9" w14:textId="77777777" w:rsidTr="009927B5">
        <w:tc>
          <w:tcPr>
            <w:tcW w:w="1236" w:type="dxa"/>
          </w:tcPr>
          <w:p w14:paraId="478EF067" w14:textId="2170131A" w:rsidR="004F679C" w:rsidRPr="000B376B" w:rsidRDefault="009927B5" w:rsidP="009927B5">
            <w:pPr>
              <w:spacing w:after="120"/>
              <w:rPr>
                <w:rFonts w:eastAsiaTheme="minorEastAsia"/>
                <w:lang w:val="en-US" w:eastAsia="zh-CN"/>
              </w:rPr>
            </w:pPr>
            <w:r>
              <w:rPr>
                <w:rFonts w:eastAsiaTheme="minorEastAsia"/>
                <w:lang w:val="en-US" w:eastAsia="zh-CN"/>
              </w:rPr>
              <w:t xml:space="preserve">Huawei </w:t>
            </w:r>
          </w:p>
        </w:tc>
        <w:tc>
          <w:tcPr>
            <w:tcW w:w="8395" w:type="dxa"/>
          </w:tcPr>
          <w:p w14:paraId="78668712" w14:textId="77777777" w:rsidR="004F679C" w:rsidRDefault="009927B5" w:rsidP="009927B5">
            <w:pPr>
              <w:spacing w:after="120"/>
              <w:rPr>
                <w:rFonts w:eastAsiaTheme="minorEastAsia"/>
                <w:lang w:val="en-US" w:eastAsia="zh-CN"/>
              </w:rPr>
            </w:pPr>
            <w:r>
              <w:rPr>
                <w:rFonts w:eastAsiaTheme="minorEastAsia"/>
                <w:lang w:val="en-US" w:eastAsia="zh-CN"/>
              </w:rPr>
              <w:t xml:space="preserve">We support P2 but we are also fine with FFS. </w:t>
            </w:r>
          </w:p>
          <w:p w14:paraId="51A96E2B" w14:textId="49B03D50" w:rsidR="009927B5" w:rsidRPr="000B376B" w:rsidRDefault="009927B5" w:rsidP="009927B5">
            <w:pPr>
              <w:spacing w:after="120"/>
              <w:rPr>
                <w:rFonts w:eastAsiaTheme="minorEastAsia"/>
                <w:lang w:val="en-US" w:eastAsia="zh-CN"/>
              </w:rPr>
            </w:pPr>
            <w:r>
              <w:rPr>
                <w:rFonts w:eastAsiaTheme="minorEastAsia"/>
                <w:lang w:val="en-US" w:eastAsia="zh-CN"/>
              </w:rPr>
              <w:t xml:space="preserve">We can focus on single PFL requirement for Case 2 in this meeting. </w:t>
            </w:r>
          </w:p>
        </w:tc>
      </w:tr>
      <w:tr w:rsidR="00A935DC" w:rsidRPr="000B376B" w14:paraId="1FC038D8" w14:textId="77777777" w:rsidTr="009927B5">
        <w:tc>
          <w:tcPr>
            <w:tcW w:w="1236" w:type="dxa"/>
          </w:tcPr>
          <w:p w14:paraId="13F343E1" w14:textId="5C3A9672" w:rsidR="00A935DC" w:rsidRPr="000B376B" w:rsidRDefault="00A935DC" w:rsidP="00A935DC">
            <w:pPr>
              <w:spacing w:after="120"/>
              <w:rPr>
                <w:rFonts w:eastAsiaTheme="minorEastAsia"/>
                <w:lang w:val="en-US" w:eastAsia="zh-CN"/>
              </w:rPr>
            </w:pPr>
            <w:r>
              <w:rPr>
                <w:rFonts w:eastAsiaTheme="minorEastAsia"/>
                <w:lang w:val="en-US" w:eastAsia="zh-CN"/>
              </w:rPr>
              <w:t>Intel</w:t>
            </w:r>
          </w:p>
        </w:tc>
        <w:tc>
          <w:tcPr>
            <w:tcW w:w="8395" w:type="dxa"/>
          </w:tcPr>
          <w:p w14:paraId="3890D4FB" w14:textId="77777777" w:rsidR="00A935DC" w:rsidRDefault="00A935DC" w:rsidP="00A935DC">
            <w:pPr>
              <w:spacing w:after="120"/>
              <w:rPr>
                <w:rFonts w:eastAsiaTheme="minorEastAsia"/>
                <w:lang w:val="en-US" w:eastAsia="zh-CN"/>
              </w:rPr>
            </w:pPr>
            <w:r>
              <w:rPr>
                <w:rFonts w:eastAsiaTheme="minorEastAsia"/>
                <w:lang w:val="en-US" w:eastAsia="zh-CN"/>
              </w:rPr>
              <w:t xml:space="preserve">Can be FFS. </w:t>
            </w:r>
          </w:p>
          <w:p w14:paraId="767FCBF4" w14:textId="6494B92D" w:rsidR="00A935DC" w:rsidRPr="000B376B" w:rsidRDefault="00A935DC" w:rsidP="00A935DC">
            <w:pPr>
              <w:spacing w:after="120"/>
              <w:rPr>
                <w:rFonts w:eastAsiaTheme="minorEastAsia"/>
                <w:lang w:val="en-US" w:eastAsia="zh-CN"/>
              </w:rPr>
            </w:pPr>
            <w:r>
              <w:rPr>
                <w:rFonts w:eastAsiaTheme="minorEastAsia"/>
                <w:lang w:val="en-US" w:eastAsia="zh-CN"/>
              </w:rPr>
              <w:t xml:space="preserve">According to GTW’s discussion, RAN4 can firstly justify whether the scenario in which some PFLs needs the gap-based measurements and others needs gap-less measurements.  </w:t>
            </w:r>
          </w:p>
        </w:tc>
      </w:tr>
      <w:tr w:rsidR="00315F68" w:rsidRPr="000B376B" w14:paraId="2DD35C92" w14:textId="77777777" w:rsidTr="009927B5">
        <w:tc>
          <w:tcPr>
            <w:tcW w:w="1236" w:type="dxa"/>
          </w:tcPr>
          <w:p w14:paraId="2C516AD8" w14:textId="7EBFCE76" w:rsidR="00315F68" w:rsidRPr="000B376B" w:rsidRDefault="00315F68" w:rsidP="00315F68">
            <w:pPr>
              <w:spacing w:after="120"/>
              <w:rPr>
                <w:rFonts w:eastAsiaTheme="minorEastAsia"/>
                <w:lang w:val="en-US" w:eastAsia="zh-CN"/>
              </w:rPr>
            </w:pPr>
            <w:r>
              <w:rPr>
                <w:rFonts w:eastAsiaTheme="minorEastAsia"/>
                <w:lang w:val="en-US" w:eastAsia="zh-CN"/>
              </w:rPr>
              <w:t>Ericsson</w:t>
            </w:r>
          </w:p>
        </w:tc>
        <w:tc>
          <w:tcPr>
            <w:tcW w:w="8395" w:type="dxa"/>
          </w:tcPr>
          <w:p w14:paraId="4A7CB909" w14:textId="76C4A751" w:rsidR="00315F68" w:rsidRPr="000B376B" w:rsidRDefault="00315F68" w:rsidP="00315F68">
            <w:pPr>
              <w:spacing w:after="120"/>
              <w:rPr>
                <w:rFonts w:eastAsiaTheme="minorEastAsia"/>
                <w:lang w:val="en-US" w:eastAsia="zh-CN"/>
              </w:rPr>
            </w:pPr>
            <w:r>
              <w:rPr>
                <w:rFonts w:eastAsiaTheme="minorEastAsia"/>
                <w:lang w:val="en-US" w:eastAsia="zh-CN"/>
              </w:rPr>
              <w:t>With Huawei’s clarification we are fine to define requirement for single PFL case. Keeping this issue FFS until next meeting is also fine.</w:t>
            </w:r>
          </w:p>
        </w:tc>
      </w:tr>
      <w:tr w:rsidR="00315F68" w:rsidRPr="000B376B" w14:paraId="07CFE4ED" w14:textId="77777777" w:rsidTr="009927B5">
        <w:tc>
          <w:tcPr>
            <w:tcW w:w="1236" w:type="dxa"/>
          </w:tcPr>
          <w:p w14:paraId="20931FC3" w14:textId="23C79098" w:rsidR="00315F68" w:rsidRPr="000B376B" w:rsidRDefault="00CB792C" w:rsidP="00315F68">
            <w:pPr>
              <w:spacing w:after="120"/>
              <w:rPr>
                <w:rFonts w:eastAsiaTheme="minorEastAsia"/>
                <w:lang w:val="en-US" w:eastAsia="zh-CN"/>
              </w:rPr>
            </w:pPr>
            <w:r>
              <w:rPr>
                <w:rFonts w:eastAsiaTheme="minorEastAsia"/>
                <w:lang w:val="en-US" w:eastAsia="zh-CN"/>
              </w:rPr>
              <w:t>Nokia</w:t>
            </w:r>
          </w:p>
        </w:tc>
        <w:tc>
          <w:tcPr>
            <w:tcW w:w="8395" w:type="dxa"/>
          </w:tcPr>
          <w:p w14:paraId="473643B2" w14:textId="098DDF2E" w:rsidR="00315F68" w:rsidRPr="000B376B" w:rsidRDefault="00CB792C" w:rsidP="00315F68">
            <w:pPr>
              <w:spacing w:after="120"/>
              <w:rPr>
                <w:rFonts w:eastAsiaTheme="minorEastAsia"/>
                <w:lang w:val="en-US" w:eastAsia="zh-CN"/>
              </w:rPr>
            </w:pPr>
            <w:r>
              <w:rPr>
                <w:rFonts w:eastAsiaTheme="minorEastAsia"/>
                <w:lang w:val="en-US" w:eastAsia="zh-CN"/>
              </w:rPr>
              <w:t>We have a preference for proposal 2. But we are fine to set</w:t>
            </w:r>
            <w:r w:rsidR="001E6181">
              <w:rPr>
                <w:rFonts w:eastAsiaTheme="minorEastAsia"/>
                <w:lang w:val="en-US" w:eastAsia="zh-CN"/>
              </w:rPr>
              <w:t xml:space="preserve"> it</w:t>
            </w:r>
            <w:r>
              <w:rPr>
                <w:rFonts w:eastAsiaTheme="minorEastAsia"/>
                <w:lang w:val="en-US" w:eastAsia="zh-CN"/>
              </w:rPr>
              <w:t xml:space="preserve"> FFS </w:t>
            </w:r>
            <w:r w:rsidR="001E6181">
              <w:rPr>
                <w:rFonts w:eastAsiaTheme="minorEastAsia"/>
                <w:lang w:val="en-US" w:eastAsia="zh-CN"/>
              </w:rPr>
              <w:t>to be</w:t>
            </w:r>
            <w:r>
              <w:rPr>
                <w:rFonts w:eastAsiaTheme="minorEastAsia"/>
                <w:lang w:val="en-US" w:eastAsia="zh-CN"/>
              </w:rPr>
              <w:t xml:space="preserve"> treated in next meeting.</w:t>
            </w:r>
          </w:p>
        </w:tc>
      </w:tr>
      <w:tr w:rsidR="00315F68" w:rsidRPr="000B376B" w14:paraId="461F5B32" w14:textId="77777777" w:rsidTr="009927B5">
        <w:tc>
          <w:tcPr>
            <w:tcW w:w="1236" w:type="dxa"/>
          </w:tcPr>
          <w:p w14:paraId="4D8E02BB" w14:textId="77777777" w:rsidR="00315F68" w:rsidRPr="000B376B" w:rsidRDefault="00315F68" w:rsidP="00315F68">
            <w:pPr>
              <w:spacing w:after="120"/>
              <w:rPr>
                <w:rFonts w:eastAsiaTheme="minorEastAsia"/>
                <w:lang w:val="en-US" w:eastAsia="zh-CN"/>
              </w:rPr>
            </w:pPr>
          </w:p>
        </w:tc>
        <w:tc>
          <w:tcPr>
            <w:tcW w:w="8395" w:type="dxa"/>
          </w:tcPr>
          <w:p w14:paraId="5C0BA755" w14:textId="77777777" w:rsidR="00315F68" w:rsidRPr="000B376B" w:rsidRDefault="00315F68" w:rsidP="00315F68">
            <w:pPr>
              <w:spacing w:after="120"/>
              <w:rPr>
                <w:rFonts w:eastAsiaTheme="minorEastAsia"/>
                <w:lang w:val="en-US" w:eastAsia="zh-CN"/>
              </w:rPr>
            </w:pPr>
          </w:p>
        </w:tc>
      </w:tr>
      <w:tr w:rsidR="00315F68" w:rsidRPr="000B376B" w14:paraId="4C23C922" w14:textId="77777777" w:rsidTr="009927B5">
        <w:tc>
          <w:tcPr>
            <w:tcW w:w="1236" w:type="dxa"/>
          </w:tcPr>
          <w:p w14:paraId="3BFA558C" w14:textId="77777777" w:rsidR="00315F68" w:rsidRPr="000B376B" w:rsidRDefault="00315F68" w:rsidP="00315F68">
            <w:pPr>
              <w:spacing w:after="120"/>
              <w:rPr>
                <w:rFonts w:eastAsiaTheme="minorEastAsia"/>
                <w:lang w:val="en-US" w:eastAsia="zh-CN"/>
              </w:rPr>
            </w:pPr>
          </w:p>
        </w:tc>
        <w:tc>
          <w:tcPr>
            <w:tcW w:w="8395" w:type="dxa"/>
          </w:tcPr>
          <w:p w14:paraId="0DB0A12C" w14:textId="77777777" w:rsidR="00315F68" w:rsidRPr="000B376B" w:rsidRDefault="00315F68" w:rsidP="00315F68">
            <w:pPr>
              <w:spacing w:after="120"/>
              <w:rPr>
                <w:rFonts w:eastAsiaTheme="minorEastAsia"/>
                <w:lang w:val="en-US" w:eastAsia="zh-CN"/>
              </w:rPr>
            </w:pPr>
          </w:p>
        </w:tc>
      </w:tr>
    </w:tbl>
    <w:p w14:paraId="370C90CC" w14:textId="2FCF561F" w:rsidR="00FA43D7" w:rsidRPr="00E56BC1" w:rsidRDefault="00FA43D7" w:rsidP="00E56BC1">
      <w:pPr>
        <w:rPr>
          <w:b/>
          <w:color w:val="0070C0"/>
          <w:u w:val="single"/>
          <w:lang w:eastAsia="ko-KR"/>
        </w:rPr>
      </w:pPr>
      <w:r w:rsidRPr="00805BE8">
        <w:rPr>
          <w:b/>
          <w:color w:val="0070C0"/>
          <w:u w:val="single"/>
          <w:lang w:eastAsia="ko-KR"/>
        </w:rPr>
        <w:t>Issue 1-2</w:t>
      </w:r>
      <w:r>
        <w:rPr>
          <w:b/>
          <w:color w:val="0070C0"/>
          <w:u w:val="single"/>
          <w:lang w:eastAsia="ko-KR"/>
        </w:rPr>
        <w:t>-8</w:t>
      </w:r>
      <w:r w:rsidRPr="00805BE8">
        <w:rPr>
          <w:b/>
          <w:color w:val="0070C0"/>
          <w:u w:val="single"/>
          <w:lang w:eastAsia="ko-KR"/>
        </w:rPr>
        <w:t xml:space="preserve">: </w:t>
      </w:r>
      <w:r w:rsidRPr="003E5F50">
        <w:rPr>
          <w:b/>
          <w:color w:val="0070C0"/>
          <w:u w:val="single"/>
          <w:lang w:eastAsia="ko-KR"/>
        </w:rPr>
        <w:t>UE capability on M-sample for measurement with MG and outside MG</w:t>
      </w:r>
    </w:p>
    <w:p w14:paraId="781BB2A7" w14:textId="77777777" w:rsidR="00FA43D7" w:rsidRDefault="00FA43D7" w:rsidP="00FA43D7">
      <w:pPr>
        <w:pStyle w:val="ListParagraph"/>
        <w:numPr>
          <w:ilvl w:val="1"/>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HW</w:t>
      </w:r>
    </w:p>
    <w:p w14:paraId="59A1BAFC" w14:textId="77777777" w:rsidR="00FA43D7" w:rsidRPr="00D14E12" w:rsidRDefault="00FA43D7" w:rsidP="00FA43D7">
      <w:pPr>
        <w:pStyle w:val="ListParagraph"/>
        <w:numPr>
          <w:ilvl w:val="2"/>
          <w:numId w:val="20"/>
        </w:numPr>
        <w:spacing w:after="120"/>
        <w:ind w:firstLineChars="0"/>
        <w:rPr>
          <w:rFonts w:eastAsia="SimSun"/>
          <w:color w:val="0070C0"/>
          <w:szCs w:val="24"/>
          <w:lang w:eastAsia="zh-CN"/>
        </w:rPr>
      </w:pPr>
      <w:r w:rsidRPr="00EF46EE">
        <w:rPr>
          <w:rFonts w:eastAsia="SimSun"/>
          <w:color w:val="0070C0"/>
          <w:szCs w:val="24"/>
          <w:lang w:eastAsia="zh-CN"/>
        </w:rPr>
        <w:t>RAN4 to introduce separate UE capabilities on M-sample for measurement with MG and outside MG.</w:t>
      </w:r>
    </w:p>
    <w:p w14:paraId="2C8F3B60" w14:textId="77777777" w:rsidR="00FA43D7" w:rsidRPr="004437C3" w:rsidRDefault="00FA43D7" w:rsidP="00FA43D7">
      <w:pPr>
        <w:pStyle w:val="ListParagraph"/>
        <w:spacing w:after="0"/>
        <w:ind w:left="363" w:firstLineChars="0" w:firstLine="0"/>
        <w:rPr>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FA43D7" w:rsidRPr="000B376B" w14:paraId="4303E906" w14:textId="77777777" w:rsidTr="009927B5">
        <w:tc>
          <w:tcPr>
            <w:tcW w:w="1236" w:type="dxa"/>
          </w:tcPr>
          <w:p w14:paraId="025D7924" w14:textId="77777777" w:rsidR="00FA43D7" w:rsidRPr="000B376B" w:rsidRDefault="00FA43D7" w:rsidP="009927B5">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6FD005E" w14:textId="77777777" w:rsidR="00FA43D7" w:rsidRPr="000B376B" w:rsidRDefault="00FA43D7" w:rsidP="009927B5">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A43D7" w:rsidRPr="000B376B" w14:paraId="6DFD6D1E" w14:textId="77777777" w:rsidTr="009927B5">
        <w:tc>
          <w:tcPr>
            <w:tcW w:w="1236" w:type="dxa"/>
          </w:tcPr>
          <w:p w14:paraId="080F519E" w14:textId="09109957" w:rsidR="00FA43D7" w:rsidRPr="000B376B" w:rsidRDefault="009927B5" w:rsidP="009927B5">
            <w:pPr>
              <w:spacing w:after="120"/>
              <w:rPr>
                <w:rFonts w:eastAsiaTheme="minorEastAsia"/>
                <w:lang w:val="en-US" w:eastAsia="zh-CN"/>
              </w:rPr>
            </w:pPr>
            <w:r>
              <w:rPr>
                <w:rFonts w:eastAsiaTheme="minorEastAsia"/>
                <w:lang w:val="en-US" w:eastAsia="zh-CN"/>
              </w:rPr>
              <w:t>Huawei</w:t>
            </w:r>
          </w:p>
        </w:tc>
        <w:tc>
          <w:tcPr>
            <w:tcW w:w="8395" w:type="dxa"/>
          </w:tcPr>
          <w:p w14:paraId="7815175A" w14:textId="77777777" w:rsidR="00FA43D7" w:rsidRDefault="009927B5" w:rsidP="009927B5">
            <w:pPr>
              <w:spacing w:after="120"/>
              <w:rPr>
                <w:rFonts w:eastAsiaTheme="minorEastAsia"/>
                <w:lang w:val="en-US" w:eastAsia="zh-CN"/>
              </w:rPr>
            </w:pPr>
            <w:r>
              <w:rPr>
                <w:rFonts w:eastAsiaTheme="minorEastAsia"/>
                <w:lang w:val="en-US" w:eastAsia="zh-CN"/>
              </w:rPr>
              <w:t>Support P1.</w:t>
            </w:r>
          </w:p>
          <w:p w14:paraId="4EBAC3FC" w14:textId="6C37D52F" w:rsidR="009927B5" w:rsidRPr="000B376B" w:rsidRDefault="009927B5" w:rsidP="009927B5">
            <w:pPr>
              <w:spacing w:after="120"/>
              <w:rPr>
                <w:rFonts w:eastAsiaTheme="minorEastAsia"/>
                <w:lang w:val="en-US" w:eastAsia="zh-CN"/>
              </w:rPr>
            </w:pPr>
            <w:r>
              <w:rPr>
                <w:rFonts w:eastAsiaTheme="minorEastAsia"/>
                <w:lang w:val="en-US" w:eastAsia="zh-CN"/>
              </w:rPr>
              <w:t xml:space="preserve">As commented in first round, </w:t>
            </w:r>
            <w:r w:rsidRPr="009927B5">
              <w:rPr>
                <w:rFonts w:eastAsiaTheme="minorEastAsia"/>
                <w:lang w:eastAsia="zh-CN"/>
              </w:rPr>
              <w:t>the UE implementation for with MG and outside MG can be different, e.g. for measurement outside MG UE may process in the frequency domain after FFT while UE may use time domain correlation for measurement with MG, so the capability to support M-sample can be different. Having separate capability would provide more flexibility to the UE.</w:t>
            </w:r>
          </w:p>
        </w:tc>
      </w:tr>
      <w:tr w:rsidR="00315F68" w:rsidRPr="000B376B" w14:paraId="50BF55BC" w14:textId="77777777" w:rsidTr="009927B5">
        <w:tc>
          <w:tcPr>
            <w:tcW w:w="1236" w:type="dxa"/>
          </w:tcPr>
          <w:p w14:paraId="2E4FF82F" w14:textId="1CB6A85B" w:rsidR="00315F68" w:rsidRPr="000B376B" w:rsidRDefault="00315F68" w:rsidP="00315F68">
            <w:pPr>
              <w:spacing w:after="120"/>
              <w:rPr>
                <w:rFonts w:eastAsiaTheme="minorEastAsia"/>
                <w:lang w:val="en-US" w:eastAsia="zh-CN"/>
              </w:rPr>
            </w:pPr>
            <w:r>
              <w:rPr>
                <w:rFonts w:eastAsiaTheme="minorEastAsia"/>
                <w:lang w:val="en-US" w:eastAsia="zh-CN"/>
              </w:rPr>
              <w:t>Ericsson</w:t>
            </w:r>
          </w:p>
        </w:tc>
        <w:tc>
          <w:tcPr>
            <w:tcW w:w="8395" w:type="dxa"/>
          </w:tcPr>
          <w:p w14:paraId="4CF0E649" w14:textId="5FA3F084" w:rsidR="00315F68" w:rsidRPr="000B376B" w:rsidRDefault="00315F68" w:rsidP="00315F68">
            <w:pPr>
              <w:spacing w:after="120"/>
              <w:rPr>
                <w:rFonts w:eastAsiaTheme="minorEastAsia"/>
                <w:lang w:val="en-US" w:eastAsia="zh-CN"/>
              </w:rPr>
            </w:pPr>
            <w:r>
              <w:rPr>
                <w:rFonts w:eastAsiaTheme="minorEastAsia"/>
                <w:lang w:val="en-US" w:eastAsia="zh-CN"/>
              </w:rPr>
              <w:t>We do not see how the reduced number of samples for PRS measurement is related to PPW or MG. RAN4 shall not introduce separate UE capabilities on M-sample for measurement with MG and outside MG.</w:t>
            </w:r>
          </w:p>
        </w:tc>
      </w:tr>
      <w:tr w:rsidR="00315F68" w:rsidRPr="000B376B" w14:paraId="1756DE4E" w14:textId="77777777" w:rsidTr="009927B5">
        <w:tc>
          <w:tcPr>
            <w:tcW w:w="1236" w:type="dxa"/>
          </w:tcPr>
          <w:p w14:paraId="5748F79E" w14:textId="72437217" w:rsidR="00315F68" w:rsidRPr="000B376B" w:rsidRDefault="001E6181" w:rsidP="00315F68">
            <w:pPr>
              <w:spacing w:after="120"/>
              <w:rPr>
                <w:rFonts w:eastAsiaTheme="minorEastAsia"/>
                <w:lang w:val="en-US" w:eastAsia="zh-CN"/>
              </w:rPr>
            </w:pPr>
            <w:r>
              <w:rPr>
                <w:rFonts w:eastAsiaTheme="minorEastAsia"/>
                <w:lang w:val="en-US" w:eastAsia="zh-CN"/>
              </w:rPr>
              <w:t>Nokia</w:t>
            </w:r>
          </w:p>
        </w:tc>
        <w:tc>
          <w:tcPr>
            <w:tcW w:w="8395" w:type="dxa"/>
          </w:tcPr>
          <w:p w14:paraId="25505EF0" w14:textId="109902EA" w:rsidR="00315F68" w:rsidRPr="000B376B" w:rsidRDefault="001E6181" w:rsidP="00315F68">
            <w:pPr>
              <w:spacing w:after="120"/>
              <w:rPr>
                <w:rFonts w:eastAsiaTheme="minorEastAsia"/>
                <w:lang w:val="en-US" w:eastAsia="zh-CN"/>
              </w:rPr>
            </w:pPr>
            <w:r>
              <w:rPr>
                <w:rFonts w:eastAsiaTheme="minorEastAsia"/>
                <w:lang w:val="en-US" w:eastAsia="zh-CN"/>
              </w:rPr>
              <w:t>As commented in first round, in our view a clarification on the scenarios is needed. Hence this can be FFS.</w:t>
            </w:r>
          </w:p>
        </w:tc>
      </w:tr>
      <w:tr w:rsidR="00315F68" w:rsidRPr="000B376B" w14:paraId="6A4323E6" w14:textId="77777777" w:rsidTr="009927B5">
        <w:tc>
          <w:tcPr>
            <w:tcW w:w="1236" w:type="dxa"/>
          </w:tcPr>
          <w:p w14:paraId="7A9B03E4" w14:textId="77777777" w:rsidR="00315F68" w:rsidRPr="000B376B" w:rsidRDefault="00315F68" w:rsidP="00315F68">
            <w:pPr>
              <w:spacing w:after="120"/>
              <w:rPr>
                <w:rFonts w:eastAsiaTheme="minorEastAsia"/>
                <w:lang w:val="en-US" w:eastAsia="zh-CN"/>
              </w:rPr>
            </w:pPr>
          </w:p>
        </w:tc>
        <w:tc>
          <w:tcPr>
            <w:tcW w:w="8395" w:type="dxa"/>
          </w:tcPr>
          <w:p w14:paraId="27F12C74" w14:textId="77777777" w:rsidR="00315F68" w:rsidRPr="000B376B" w:rsidRDefault="00315F68" w:rsidP="00315F68">
            <w:pPr>
              <w:spacing w:after="120"/>
              <w:rPr>
                <w:rFonts w:eastAsiaTheme="minorEastAsia"/>
                <w:lang w:val="en-US" w:eastAsia="zh-CN"/>
              </w:rPr>
            </w:pPr>
          </w:p>
        </w:tc>
      </w:tr>
      <w:tr w:rsidR="00315F68" w:rsidRPr="000B376B" w14:paraId="61367529" w14:textId="77777777" w:rsidTr="009927B5">
        <w:tc>
          <w:tcPr>
            <w:tcW w:w="1236" w:type="dxa"/>
          </w:tcPr>
          <w:p w14:paraId="2CC50C84" w14:textId="77777777" w:rsidR="00315F68" w:rsidRPr="000B376B" w:rsidRDefault="00315F68" w:rsidP="00315F68">
            <w:pPr>
              <w:spacing w:after="120"/>
              <w:rPr>
                <w:rFonts w:eastAsiaTheme="minorEastAsia"/>
                <w:lang w:val="en-US" w:eastAsia="zh-CN"/>
              </w:rPr>
            </w:pPr>
          </w:p>
        </w:tc>
        <w:tc>
          <w:tcPr>
            <w:tcW w:w="8395" w:type="dxa"/>
          </w:tcPr>
          <w:p w14:paraId="1E7DF541" w14:textId="77777777" w:rsidR="00315F68" w:rsidRPr="000B376B" w:rsidRDefault="00315F68" w:rsidP="00315F68">
            <w:pPr>
              <w:spacing w:after="120"/>
              <w:rPr>
                <w:rFonts w:eastAsiaTheme="minorEastAsia"/>
                <w:lang w:val="en-US" w:eastAsia="zh-CN"/>
              </w:rPr>
            </w:pPr>
          </w:p>
        </w:tc>
      </w:tr>
      <w:tr w:rsidR="00315F68" w:rsidRPr="000B376B" w14:paraId="698D465D" w14:textId="77777777" w:rsidTr="009927B5">
        <w:tc>
          <w:tcPr>
            <w:tcW w:w="1236" w:type="dxa"/>
          </w:tcPr>
          <w:p w14:paraId="013988BB" w14:textId="77777777" w:rsidR="00315F68" w:rsidRPr="000B376B" w:rsidRDefault="00315F68" w:rsidP="00315F68">
            <w:pPr>
              <w:spacing w:after="120"/>
              <w:rPr>
                <w:rFonts w:eastAsiaTheme="minorEastAsia"/>
                <w:lang w:val="en-US" w:eastAsia="zh-CN"/>
              </w:rPr>
            </w:pPr>
          </w:p>
        </w:tc>
        <w:tc>
          <w:tcPr>
            <w:tcW w:w="8395" w:type="dxa"/>
          </w:tcPr>
          <w:p w14:paraId="173F1174" w14:textId="77777777" w:rsidR="00315F68" w:rsidRPr="000B376B" w:rsidRDefault="00315F68" w:rsidP="00315F68">
            <w:pPr>
              <w:spacing w:after="120"/>
              <w:rPr>
                <w:rFonts w:eastAsiaTheme="minorEastAsia"/>
                <w:lang w:val="en-US" w:eastAsia="zh-CN"/>
              </w:rPr>
            </w:pPr>
          </w:p>
        </w:tc>
      </w:tr>
      <w:tr w:rsidR="00315F68" w:rsidRPr="000B376B" w14:paraId="5653B141" w14:textId="77777777" w:rsidTr="009927B5">
        <w:tc>
          <w:tcPr>
            <w:tcW w:w="1236" w:type="dxa"/>
          </w:tcPr>
          <w:p w14:paraId="6BD13E1A" w14:textId="77777777" w:rsidR="00315F68" w:rsidRPr="000B376B" w:rsidRDefault="00315F68" w:rsidP="00315F68">
            <w:pPr>
              <w:spacing w:after="120"/>
              <w:rPr>
                <w:rFonts w:eastAsiaTheme="minorEastAsia"/>
                <w:lang w:val="en-US" w:eastAsia="zh-CN"/>
              </w:rPr>
            </w:pPr>
          </w:p>
        </w:tc>
        <w:tc>
          <w:tcPr>
            <w:tcW w:w="8395" w:type="dxa"/>
          </w:tcPr>
          <w:p w14:paraId="55486B92" w14:textId="77777777" w:rsidR="00315F68" w:rsidRPr="000B376B" w:rsidRDefault="00315F68" w:rsidP="00315F68">
            <w:pPr>
              <w:spacing w:after="120"/>
              <w:rPr>
                <w:rFonts w:eastAsiaTheme="minorEastAsia"/>
                <w:lang w:val="en-US" w:eastAsia="zh-CN"/>
              </w:rPr>
            </w:pPr>
          </w:p>
        </w:tc>
      </w:tr>
    </w:tbl>
    <w:p w14:paraId="536FEA75" w14:textId="723F4F0F" w:rsidR="008C4CED" w:rsidRPr="00E56BC1" w:rsidRDefault="008C4CED" w:rsidP="00805BE8">
      <w:pPr>
        <w:rPr>
          <w:lang w:val="en-US"/>
        </w:rPr>
      </w:pPr>
    </w:p>
    <w:p w14:paraId="2DACD4CD" w14:textId="77777777" w:rsidR="00BF1135" w:rsidRPr="00BF1135" w:rsidRDefault="00BF1135" w:rsidP="00BF1135">
      <w:pPr>
        <w:pStyle w:val="Heading3"/>
        <w:rPr>
          <w:lang w:val="en-US"/>
        </w:rPr>
      </w:pPr>
      <w:r w:rsidRPr="00BF1135">
        <w:rPr>
          <w:lang w:val="en-US"/>
        </w:rPr>
        <w:t>Sub topic 1-3: CRs on latency reduction of positioning measurement</w:t>
      </w:r>
    </w:p>
    <w:tbl>
      <w:tblPr>
        <w:tblStyle w:val="TableGrid"/>
        <w:tblW w:w="9634" w:type="dxa"/>
        <w:tblLook w:val="04A0" w:firstRow="1" w:lastRow="0" w:firstColumn="1" w:lastColumn="0" w:noHBand="0" w:noVBand="1"/>
      </w:tblPr>
      <w:tblGrid>
        <w:gridCol w:w="1129"/>
        <w:gridCol w:w="8505"/>
      </w:tblGrid>
      <w:tr w:rsidR="00BF1135" w:rsidRPr="00727A4B" w14:paraId="2E624BA5" w14:textId="77777777" w:rsidTr="009927B5">
        <w:tc>
          <w:tcPr>
            <w:tcW w:w="1129" w:type="dxa"/>
          </w:tcPr>
          <w:p w14:paraId="5A6C81C8" w14:textId="77777777" w:rsidR="00BF1135" w:rsidRPr="00727A4B" w:rsidRDefault="00BF1135"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0FBBB02C" w14:textId="77777777" w:rsidR="00BF1135" w:rsidRPr="00727A4B" w:rsidRDefault="00BF1135"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BF1135" w:rsidRPr="00727A4B" w14:paraId="6E925F79" w14:textId="77777777" w:rsidTr="009927B5">
        <w:tc>
          <w:tcPr>
            <w:tcW w:w="1129" w:type="dxa"/>
            <w:vMerge w:val="restart"/>
            <w:shd w:val="clear" w:color="auto" w:fill="auto"/>
          </w:tcPr>
          <w:p w14:paraId="0BFCD39C" w14:textId="3B29FD99" w:rsidR="00696A4D" w:rsidRPr="001C3F27" w:rsidRDefault="00696A4D" w:rsidP="009927B5">
            <w:pPr>
              <w:spacing w:after="0"/>
              <w:rPr>
                <w:rFonts w:eastAsia="Times New Roman"/>
                <w:color w:val="0000FF"/>
                <w:sz w:val="16"/>
                <w:szCs w:val="16"/>
                <w:lang w:val="en-US" w:eastAsia="sv-SE"/>
              </w:rPr>
            </w:pPr>
            <w:r w:rsidRPr="00696A4D">
              <w:rPr>
                <w:sz w:val="16"/>
                <w:szCs w:val="16"/>
              </w:rPr>
              <w:t xml:space="preserve">Rev of </w:t>
            </w:r>
            <w:hyperlink r:id="rId40" w:history="1">
              <w:r w:rsidR="00BF1135" w:rsidRPr="00D658BE">
                <w:rPr>
                  <w:rFonts w:eastAsia="Times New Roman"/>
                  <w:b/>
                  <w:bCs/>
                  <w:color w:val="0000FF"/>
                  <w:sz w:val="16"/>
                  <w:szCs w:val="16"/>
                  <w:u w:val="single"/>
                  <w:lang w:val="en-US" w:eastAsia="sv-SE"/>
                </w:rPr>
                <w:t>R4-2211726</w:t>
              </w:r>
            </w:hyperlink>
            <w:r w:rsidRPr="00D658BE">
              <w:rPr>
                <w:rFonts w:eastAsia="Times New Roman"/>
                <w:b/>
                <w:bCs/>
                <w:color w:val="0000FF"/>
                <w:sz w:val="16"/>
                <w:szCs w:val="16"/>
                <w:u w:val="single"/>
                <w:lang w:val="en-US" w:eastAsia="sv-SE"/>
              </w:rPr>
              <w:t xml:space="preserve"> </w:t>
            </w:r>
            <w:r w:rsidRPr="00D658BE">
              <w:rPr>
                <w:rFonts w:eastAsia="Times New Roman"/>
                <w:sz w:val="16"/>
                <w:szCs w:val="16"/>
                <w:lang w:val="en-US" w:eastAsia="sv-SE"/>
              </w:rPr>
              <w:t xml:space="preserve">(merges </w:t>
            </w:r>
            <w:r w:rsidR="00D658BE" w:rsidRPr="00D658BE">
              <w:rPr>
                <w:rFonts w:eastAsia="Times New Roman"/>
                <w:sz w:val="16"/>
                <w:szCs w:val="16"/>
                <w:lang w:val="en-US" w:eastAsia="sv-SE"/>
              </w:rPr>
              <w:t>R4-2213257</w:t>
            </w:r>
            <w:r w:rsidR="00D658BE">
              <w:rPr>
                <w:rFonts w:eastAsia="Times New Roman"/>
                <w:sz w:val="16"/>
                <w:szCs w:val="16"/>
                <w:lang w:val="en-US" w:eastAsia="sv-SE"/>
              </w:rPr>
              <w:t xml:space="preserve">, </w:t>
            </w:r>
            <w:r w:rsidR="001C3F27" w:rsidRPr="001C3F27">
              <w:rPr>
                <w:rFonts w:eastAsia="Times New Roman"/>
                <w:sz w:val="16"/>
                <w:szCs w:val="16"/>
                <w:lang w:val="en-US" w:eastAsia="sv-SE"/>
              </w:rPr>
              <w:t>R4-2213</w:t>
            </w:r>
            <w:r w:rsidR="001C3F27">
              <w:rPr>
                <w:rFonts w:eastAsia="Times New Roman"/>
                <w:sz w:val="16"/>
                <w:szCs w:val="16"/>
                <w:lang w:val="en-US" w:eastAsia="sv-SE"/>
              </w:rPr>
              <w:t xml:space="preserve">532, </w:t>
            </w:r>
            <w:r w:rsidR="001C3F27" w:rsidRPr="001C3F27">
              <w:rPr>
                <w:rFonts w:eastAsia="Times New Roman"/>
                <w:sz w:val="16"/>
                <w:szCs w:val="16"/>
                <w:lang w:val="en-US" w:eastAsia="sv-SE"/>
              </w:rPr>
              <w:t>R4-2213</w:t>
            </w:r>
            <w:r w:rsidR="001C3F27">
              <w:rPr>
                <w:rFonts w:eastAsia="Times New Roman"/>
                <w:sz w:val="16"/>
                <w:szCs w:val="16"/>
                <w:lang w:val="en-US" w:eastAsia="sv-SE"/>
              </w:rPr>
              <w:t>538</w:t>
            </w:r>
            <w:r w:rsidR="004F60F9">
              <w:rPr>
                <w:rFonts w:eastAsia="Times New Roman"/>
                <w:sz w:val="16"/>
                <w:szCs w:val="16"/>
                <w:lang w:val="en-US" w:eastAsia="sv-SE"/>
              </w:rPr>
              <w:t xml:space="preserve">, </w:t>
            </w:r>
            <w:r w:rsidR="00A60B55" w:rsidRPr="005B7D08">
              <w:rPr>
                <w:sz w:val="16"/>
                <w:szCs w:val="16"/>
              </w:rPr>
              <w:t>R4-2212046</w:t>
            </w:r>
            <w:r w:rsidR="00A60B55">
              <w:rPr>
                <w:sz w:val="16"/>
                <w:szCs w:val="16"/>
              </w:rPr>
              <w:t>)</w:t>
            </w:r>
          </w:p>
        </w:tc>
        <w:tc>
          <w:tcPr>
            <w:tcW w:w="8505" w:type="dxa"/>
          </w:tcPr>
          <w:p w14:paraId="606B18DE" w14:textId="77777777" w:rsidR="00B744AE" w:rsidRDefault="00B744AE" w:rsidP="00B744AE">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07A5E9BF" w14:textId="77777777" w:rsidR="00B744AE" w:rsidRDefault="00B744AE" w:rsidP="00B744AE">
            <w:pPr>
              <w:pStyle w:val="ListParagraph"/>
              <w:numPr>
                <w:ilvl w:val="0"/>
                <w:numId w:val="15"/>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Add editor’s note for FFS on measurement period requirement for multiple PFLs with multiple activated PPWs.</w:t>
            </w:r>
          </w:p>
          <w:p w14:paraId="030509D9" w14:textId="77777777" w:rsidR="00B744AE" w:rsidRDefault="00B744AE" w:rsidP="00B744AE">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No agreement on T = T2 for component 2b.</w:t>
            </w:r>
          </w:p>
          <w:p w14:paraId="73578BEA" w14:textId="77777777" w:rsidR="00B744AE" w:rsidRDefault="00B744AE" w:rsidP="00B744AE">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Nsamples = 2 pending issue 1-1-1.</w:t>
            </w:r>
          </w:p>
          <w:p w14:paraId="498AD822" w14:textId="009F9829" w:rsidR="00BF1135" w:rsidRPr="00727A4B" w:rsidRDefault="00B744AE" w:rsidP="00B744AE">
            <w:pPr>
              <w:spacing w:after="0"/>
              <w:rPr>
                <w:rFonts w:eastAsiaTheme="minorEastAsia"/>
                <w:color w:val="0070C0"/>
                <w:sz w:val="16"/>
                <w:szCs w:val="16"/>
                <w:lang w:val="en-US" w:eastAsia="zh-CN"/>
              </w:rPr>
            </w:pPr>
            <w:r>
              <w:rPr>
                <w:rFonts w:eastAsiaTheme="minorEastAsia"/>
                <w:color w:val="0070C0"/>
                <w:sz w:val="16"/>
                <w:szCs w:val="16"/>
                <w:lang w:val="en-US" w:eastAsia="zh-CN"/>
              </w:rPr>
              <w:t>Other editorial corrections in the CR</w:t>
            </w:r>
          </w:p>
        </w:tc>
      </w:tr>
      <w:tr w:rsidR="00BF1135" w:rsidRPr="00727A4B" w14:paraId="5CC4A96F" w14:textId="77777777" w:rsidTr="009927B5">
        <w:tc>
          <w:tcPr>
            <w:tcW w:w="1129" w:type="dxa"/>
            <w:vMerge/>
            <w:shd w:val="clear" w:color="auto" w:fill="auto"/>
          </w:tcPr>
          <w:p w14:paraId="00659DF8" w14:textId="77777777" w:rsidR="00BF1135" w:rsidRPr="00727A4B" w:rsidRDefault="00BF1135" w:rsidP="009927B5">
            <w:pPr>
              <w:spacing w:after="0"/>
              <w:rPr>
                <w:sz w:val="16"/>
                <w:szCs w:val="16"/>
              </w:rPr>
            </w:pPr>
          </w:p>
        </w:tc>
        <w:tc>
          <w:tcPr>
            <w:tcW w:w="8505" w:type="dxa"/>
          </w:tcPr>
          <w:p w14:paraId="02B001EB" w14:textId="77777777" w:rsidR="00BF1135" w:rsidRDefault="00AA2042"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272F34A9" w14:textId="77777777" w:rsidR="00AA2042" w:rsidRDefault="00AA2042" w:rsidP="00AA2042">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1. suggest to remove the applicability condition for MG-less measurement in 9.9.2.7, 9.9.3.6, and 9.9.4.6, because we already have the general condition in 9.9.1.2: </w:t>
            </w:r>
          </w:p>
          <w:p w14:paraId="4E3E7D15" w14:textId="77777777" w:rsidR="00AA2042" w:rsidRPr="00AA2042" w:rsidRDefault="00AA2042" w:rsidP="00AA2042">
            <w:pPr>
              <w:spacing w:after="0"/>
              <w:rPr>
                <w:rFonts w:eastAsiaTheme="minorEastAsia"/>
                <w:i/>
                <w:color w:val="0070C0"/>
                <w:sz w:val="16"/>
                <w:szCs w:val="16"/>
                <w:u w:val="single"/>
                <w:lang w:eastAsia="zh-CN"/>
              </w:rPr>
            </w:pPr>
            <w:r w:rsidRPr="00AA2042">
              <w:rPr>
                <w:rFonts w:eastAsiaTheme="minorEastAsia"/>
                <w:i/>
                <w:color w:val="0070C0"/>
                <w:sz w:val="16"/>
                <w:szCs w:val="16"/>
                <w:u w:val="single"/>
                <w:lang w:eastAsia="zh-CN"/>
              </w:rPr>
              <w:lastRenderedPageBreak/>
              <w:t>PRS is within PPW and do not overlap with other signals/channels of higher priority,</w:t>
            </w:r>
          </w:p>
          <w:p w14:paraId="5903EC5E" w14:textId="77777777" w:rsidR="00AA2042" w:rsidRPr="00E56BC1" w:rsidRDefault="00AA2042" w:rsidP="00AA2042">
            <w:pPr>
              <w:spacing w:after="0"/>
              <w:rPr>
                <w:rFonts w:eastAsiaTheme="minorEastAsia"/>
                <w:color w:val="0070C0"/>
                <w:sz w:val="16"/>
                <w:szCs w:val="16"/>
                <w:lang w:eastAsia="zh-CN"/>
              </w:rPr>
            </w:pPr>
          </w:p>
          <w:p w14:paraId="068FBC1A" w14:textId="445FC466" w:rsidR="00AA2042" w:rsidRDefault="00AA2042" w:rsidP="00AA2042">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2</w:t>
            </w:r>
            <w:r>
              <w:rPr>
                <w:rFonts w:eastAsiaTheme="minorEastAsia"/>
                <w:color w:val="0070C0"/>
                <w:sz w:val="16"/>
                <w:szCs w:val="16"/>
                <w:lang w:val="en-US" w:eastAsia="zh-CN"/>
              </w:rPr>
              <w:t>. suggest to remove the requirements in 9.9.4.5 related to the case where “</w:t>
            </w:r>
            <w:r w:rsidRPr="00AA2042">
              <w:rPr>
                <w:rFonts w:eastAsiaTheme="minorEastAsia"/>
                <w:color w:val="0070C0"/>
                <w:sz w:val="16"/>
                <w:szCs w:val="16"/>
                <w:lang w:eastAsia="zh-CN"/>
              </w:rPr>
              <w:t>UE is requested by LMF to measure a PRS resource with multiple Rx</w:t>
            </w:r>
            <w:r w:rsidRPr="00AA2042">
              <w:rPr>
                <w:rFonts w:eastAsiaTheme="minorEastAsia" w:hint="eastAsia"/>
                <w:color w:val="0070C0"/>
                <w:sz w:val="16"/>
                <w:szCs w:val="16"/>
                <w:lang w:eastAsia="zh-CN"/>
              </w:rPr>
              <w:t>Tx</w:t>
            </w:r>
            <w:r w:rsidRPr="00AA2042">
              <w:rPr>
                <w:rFonts w:eastAsiaTheme="minorEastAsia"/>
                <w:color w:val="0070C0"/>
                <w:sz w:val="16"/>
                <w:szCs w:val="16"/>
                <w:lang w:eastAsia="zh-CN"/>
              </w:rPr>
              <w:t xml:space="preserve"> TEGs</w:t>
            </w:r>
            <w:r>
              <w:rPr>
                <w:rFonts w:eastAsiaTheme="minorEastAsia"/>
                <w:color w:val="0070C0"/>
                <w:sz w:val="16"/>
                <w:szCs w:val="16"/>
                <w:lang w:val="en-US" w:eastAsia="zh-CN"/>
              </w:rPr>
              <w:t>”. We understand it is a valid case but it has not been discussed during the meeting, e.g. whether 27-1-4a is applicable or not.</w:t>
            </w:r>
          </w:p>
          <w:p w14:paraId="28FE553F" w14:textId="77777777" w:rsidR="00AA2042" w:rsidRPr="00AA2042" w:rsidRDefault="00AA2042" w:rsidP="00AA2042">
            <w:pPr>
              <w:spacing w:after="0"/>
              <w:rPr>
                <w:rFonts w:eastAsiaTheme="minorEastAsia"/>
                <w:color w:val="0070C0"/>
                <w:sz w:val="16"/>
                <w:szCs w:val="16"/>
                <w:lang w:val="en-US" w:eastAsia="zh-CN"/>
              </w:rPr>
            </w:pPr>
          </w:p>
          <w:p w14:paraId="401923B5" w14:textId="3CC350F2" w:rsidR="00AA2042" w:rsidRDefault="00AA2042" w:rsidP="00AA2042">
            <w:pPr>
              <w:spacing w:after="0"/>
              <w:rPr>
                <w:rFonts w:eastAsiaTheme="minorEastAsia"/>
                <w:color w:val="0070C0"/>
                <w:sz w:val="16"/>
                <w:szCs w:val="16"/>
                <w:lang w:val="en-US" w:eastAsia="zh-CN"/>
              </w:rPr>
            </w:pPr>
            <w:r>
              <w:rPr>
                <w:rFonts w:eastAsiaTheme="minorEastAsia"/>
                <w:color w:val="0070C0"/>
                <w:sz w:val="16"/>
                <w:szCs w:val="16"/>
                <w:lang w:val="en-US" w:eastAsia="zh-CN"/>
              </w:rPr>
              <w:t>3. for 9.9.6.7, suggest to remove the current contents but add a reference to 9.9.2.7. In this</w:t>
            </w:r>
            <w:r w:rsidR="00395863">
              <w:rPr>
                <w:rFonts w:eastAsiaTheme="minorEastAsia"/>
                <w:color w:val="0070C0"/>
                <w:sz w:val="16"/>
                <w:szCs w:val="16"/>
                <w:lang w:val="en-US" w:eastAsia="zh-CN"/>
              </w:rPr>
              <w:t xml:space="preserve"> </w:t>
            </w:r>
            <w:r>
              <w:rPr>
                <w:rFonts w:eastAsiaTheme="minorEastAsia"/>
                <w:color w:val="0070C0"/>
                <w:sz w:val="16"/>
                <w:szCs w:val="16"/>
                <w:lang w:val="en-US" w:eastAsia="zh-CN"/>
              </w:rPr>
              <w:t>way we have aligned approach for defining requirements for PRS-RSRPP.</w:t>
            </w:r>
          </w:p>
          <w:p w14:paraId="12290C66" w14:textId="77777777" w:rsidR="00AA2042" w:rsidRDefault="00AA2042" w:rsidP="00AA2042">
            <w:pPr>
              <w:spacing w:after="0"/>
              <w:rPr>
                <w:rFonts w:eastAsiaTheme="minorEastAsia"/>
                <w:color w:val="0070C0"/>
                <w:sz w:val="16"/>
                <w:szCs w:val="16"/>
                <w:lang w:val="en-US" w:eastAsia="zh-CN"/>
              </w:rPr>
            </w:pPr>
          </w:p>
          <w:p w14:paraId="4BCD62F2" w14:textId="1F635BEB" w:rsidR="00AA2042" w:rsidRDefault="00AA2042" w:rsidP="00AA2042">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4</w:t>
            </w:r>
            <w:r>
              <w:rPr>
                <w:rFonts w:eastAsiaTheme="minorEastAsia"/>
                <w:color w:val="0070C0"/>
                <w:sz w:val="16"/>
                <w:szCs w:val="16"/>
                <w:lang w:val="en-US" w:eastAsia="zh-CN"/>
              </w:rPr>
              <w:t>. In 9.9.2.7, 9.9.3.6, and 9.9.4.6, suggest to add an editor note that requirements for the case when UE reports {N2,T2} are FFS.</w:t>
            </w:r>
          </w:p>
          <w:p w14:paraId="5569F40E" w14:textId="73783E53" w:rsidR="00AA2042" w:rsidRPr="00AA2042" w:rsidRDefault="00AA2042" w:rsidP="00AA2042">
            <w:pPr>
              <w:spacing w:after="0"/>
              <w:rPr>
                <w:rFonts w:eastAsiaTheme="minorEastAsia"/>
                <w:color w:val="0070C0"/>
                <w:sz w:val="16"/>
                <w:szCs w:val="16"/>
                <w:lang w:eastAsia="zh-CN"/>
              </w:rPr>
            </w:pPr>
          </w:p>
        </w:tc>
      </w:tr>
      <w:tr w:rsidR="00BF1135" w:rsidRPr="00727A4B" w14:paraId="3396AF06" w14:textId="77777777" w:rsidTr="009927B5">
        <w:tc>
          <w:tcPr>
            <w:tcW w:w="1129" w:type="dxa"/>
            <w:vMerge/>
            <w:shd w:val="clear" w:color="auto" w:fill="auto"/>
          </w:tcPr>
          <w:p w14:paraId="7FA4E235" w14:textId="77777777" w:rsidR="00BF1135" w:rsidRPr="00727A4B" w:rsidRDefault="00BF1135" w:rsidP="009927B5">
            <w:pPr>
              <w:spacing w:after="0"/>
              <w:rPr>
                <w:rFonts w:eastAsiaTheme="minorEastAsia"/>
                <w:color w:val="0070C0"/>
                <w:sz w:val="16"/>
                <w:szCs w:val="16"/>
                <w:lang w:val="en-US" w:eastAsia="zh-CN"/>
              </w:rPr>
            </w:pPr>
          </w:p>
        </w:tc>
        <w:tc>
          <w:tcPr>
            <w:tcW w:w="8505" w:type="dxa"/>
          </w:tcPr>
          <w:p w14:paraId="6018D455" w14:textId="6D2D20B8" w:rsidR="00BF1135" w:rsidRPr="00727A4B" w:rsidRDefault="00BF1135" w:rsidP="009927B5">
            <w:pPr>
              <w:spacing w:after="0"/>
              <w:rPr>
                <w:rFonts w:eastAsiaTheme="minorEastAsia"/>
                <w:color w:val="0070C0"/>
                <w:sz w:val="16"/>
                <w:szCs w:val="16"/>
                <w:lang w:val="en-US" w:eastAsia="zh-CN"/>
              </w:rPr>
            </w:pPr>
          </w:p>
        </w:tc>
      </w:tr>
      <w:tr w:rsidR="00BF1135" w:rsidRPr="00727A4B" w14:paraId="246EE825" w14:textId="77777777" w:rsidTr="009927B5">
        <w:tc>
          <w:tcPr>
            <w:tcW w:w="1129" w:type="dxa"/>
            <w:vMerge/>
            <w:shd w:val="clear" w:color="auto" w:fill="auto"/>
          </w:tcPr>
          <w:p w14:paraId="36C55378" w14:textId="77777777" w:rsidR="00BF1135" w:rsidRPr="00727A4B" w:rsidRDefault="00BF1135" w:rsidP="009927B5">
            <w:pPr>
              <w:spacing w:after="0"/>
              <w:rPr>
                <w:rFonts w:eastAsiaTheme="minorEastAsia"/>
                <w:color w:val="0070C0"/>
                <w:sz w:val="16"/>
                <w:szCs w:val="16"/>
                <w:lang w:val="en-US" w:eastAsia="zh-CN"/>
              </w:rPr>
            </w:pPr>
          </w:p>
        </w:tc>
        <w:tc>
          <w:tcPr>
            <w:tcW w:w="8505" w:type="dxa"/>
          </w:tcPr>
          <w:p w14:paraId="4B1FF7B6" w14:textId="77777777" w:rsidR="00BF1135" w:rsidRPr="00727A4B" w:rsidRDefault="00BF1135" w:rsidP="009927B5">
            <w:pPr>
              <w:spacing w:after="0"/>
              <w:rPr>
                <w:rFonts w:eastAsiaTheme="minorEastAsia"/>
                <w:color w:val="0070C0"/>
                <w:sz w:val="16"/>
                <w:szCs w:val="16"/>
                <w:lang w:val="en-US" w:eastAsia="zh-CN"/>
              </w:rPr>
            </w:pPr>
          </w:p>
        </w:tc>
      </w:tr>
      <w:tr w:rsidR="00BF1135" w:rsidRPr="00727A4B" w14:paraId="5FCD0E12" w14:textId="77777777" w:rsidTr="009927B5">
        <w:tc>
          <w:tcPr>
            <w:tcW w:w="1129" w:type="dxa"/>
            <w:vMerge/>
            <w:shd w:val="clear" w:color="auto" w:fill="auto"/>
          </w:tcPr>
          <w:p w14:paraId="4DCCA3EA" w14:textId="77777777" w:rsidR="00BF1135" w:rsidRPr="00727A4B" w:rsidRDefault="00BF1135" w:rsidP="009927B5">
            <w:pPr>
              <w:spacing w:after="0"/>
              <w:rPr>
                <w:rFonts w:eastAsiaTheme="minorEastAsia"/>
                <w:color w:val="0070C0"/>
                <w:sz w:val="16"/>
                <w:szCs w:val="16"/>
                <w:lang w:val="en-US" w:eastAsia="zh-CN"/>
              </w:rPr>
            </w:pPr>
          </w:p>
        </w:tc>
        <w:tc>
          <w:tcPr>
            <w:tcW w:w="8505" w:type="dxa"/>
          </w:tcPr>
          <w:p w14:paraId="3EB924FF" w14:textId="77777777" w:rsidR="00BF1135" w:rsidRPr="00727A4B" w:rsidRDefault="00BF1135" w:rsidP="009927B5">
            <w:pPr>
              <w:spacing w:after="0"/>
              <w:rPr>
                <w:rFonts w:eastAsiaTheme="minorEastAsia"/>
                <w:color w:val="0070C0"/>
                <w:sz w:val="16"/>
                <w:szCs w:val="16"/>
                <w:lang w:val="en-US" w:eastAsia="zh-CN"/>
              </w:rPr>
            </w:pPr>
          </w:p>
        </w:tc>
      </w:tr>
      <w:tr w:rsidR="00F9540A" w:rsidRPr="00727A4B" w14:paraId="50BB0065" w14:textId="77777777" w:rsidTr="009927B5">
        <w:tc>
          <w:tcPr>
            <w:tcW w:w="1129" w:type="dxa"/>
            <w:vMerge w:val="restart"/>
          </w:tcPr>
          <w:p w14:paraId="70771C61" w14:textId="3F9DCF8D" w:rsidR="00F9540A" w:rsidRPr="00727A4B" w:rsidRDefault="00F9540A" w:rsidP="00F9540A">
            <w:pPr>
              <w:spacing w:after="0"/>
              <w:rPr>
                <w:rFonts w:eastAsiaTheme="minorEastAsia"/>
                <w:color w:val="0070C0"/>
                <w:sz w:val="16"/>
                <w:szCs w:val="16"/>
                <w:lang w:val="en-US" w:eastAsia="zh-CN"/>
              </w:rPr>
            </w:pPr>
            <w:r w:rsidRPr="00696A4D">
              <w:rPr>
                <w:sz w:val="16"/>
                <w:szCs w:val="16"/>
              </w:rPr>
              <w:t xml:space="preserve">Rev of </w:t>
            </w:r>
            <w:hyperlink r:id="rId41" w:history="1">
              <w:r w:rsidRPr="00BF628C">
                <w:rPr>
                  <w:rFonts w:eastAsia="Times New Roman"/>
                  <w:b/>
                  <w:bCs/>
                  <w:color w:val="0000FF"/>
                  <w:sz w:val="16"/>
                  <w:szCs w:val="16"/>
                  <w:u w:val="single"/>
                  <w:lang w:val="en-US" w:eastAsia="sv-SE"/>
                </w:rPr>
                <w:t>R4-2213258</w:t>
              </w:r>
            </w:hyperlink>
            <w:r w:rsidRPr="00BF628C">
              <w:rPr>
                <w:rFonts w:eastAsia="Times New Roman"/>
                <w:b/>
                <w:bCs/>
                <w:color w:val="0000FF"/>
                <w:sz w:val="16"/>
                <w:szCs w:val="16"/>
                <w:u w:val="single"/>
                <w:lang w:val="en-US" w:eastAsia="sv-SE"/>
              </w:rPr>
              <w:t xml:space="preserve"> </w:t>
            </w:r>
            <w:r w:rsidRPr="00D658BE">
              <w:rPr>
                <w:rFonts w:eastAsia="Times New Roman"/>
                <w:sz w:val="16"/>
                <w:szCs w:val="16"/>
                <w:lang w:val="en-US" w:eastAsia="sv-SE"/>
              </w:rPr>
              <w:t>(merges R4-22135</w:t>
            </w:r>
            <w:r>
              <w:rPr>
                <w:rFonts w:eastAsia="Times New Roman"/>
                <w:sz w:val="16"/>
                <w:szCs w:val="16"/>
                <w:lang w:val="en-US" w:eastAsia="sv-SE"/>
              </w:rPr>
              <w:t>3</w:t>
            </w:r>
            <w:r w:rsidRPr="00D658BE">
              <w:rPr>
                <w:rFonts w:eastAsia="Times New Roman"/>
                <w:sz w:val="16"/>
                <w:szCs w:val="16"/>
                <w:lang w:val="en-US" w:eastAsia="sv-SE"/>
              </w:rPr>
              <w:t>7</w:t>
            </w:r>
            <w:r>
              <w:rPr>
                <w:sz w:val="16"/>
                <w:szCs w:val="16"/>
              </w:rPr>
              <w:t>)</w:t>
            </w:r>
          </w:p>
        </w:tc>
        <w:tc>
          <w:tcPr>
            <w:tcW w:w="8505" w:type="dxa"/>
          </w:tcPr>
          <w:p w14:paraId="181251CF" w14:textId="77777777" w:rsidR="00F9540A" w:rsidRDefault="00F9540A" w:rsidP="00F9540A">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11D921C8" w14:textId="77777777" w:rsidR="00F9540A" w:rsidRDefault="00F9540A" w:rsidP="00F9540A">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The deleted sentence with FFS in 9.9.2.8 is also deleted in rev R4-2211726.</w:t>
            </w:r>
          </w:p>
          <w:p w14:paraId="51F1B63E" w14:textId="77777777" w:rsidR="00F9540A" w:rsidRDefault="00F9540A" w:rsidP="00F9540A">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The wording below is not correct. It should follow the RAN1 agreement. This applies to multiple sections in the CR.</w:t>
            </w:r>
          </w:p>
          <w:p w14:paraId="40E95864" w14:textId="77777777" w:rsidR="00F9540A" w:rsidRDefault="00F9540A" w:rsidP="00F9540A">
            <w:pPr>
              <w:rPr>
                <w:lang w:val="en-US" w:eastAsia="zh-CN"/>
              </w:rPr>
            </w:pPr>
            <w:r>
              <w:rPr>
                <w:lang w:val="en-US" w:eastAsia="zh-CN"/>
              </w:rPr>
              <w:t>When PRS is lower priority than the DL signals/channels the following applies for cap1A and 1B UEs:</w:t>
            </w:r>
          </w:p>
          <w:p w14:paraId="52F0D56F" w14:textId="77777777" w:rsidR="00F9540A" w:rsidRDefault="00F9540A" w:rsidP="00F9540A">
            <w:pPr>
              <w:pStyle w:val="ListParagraph"/>
              <w:numPr>
                <w:ilvl w:val="0"/>
                <w:numId w:val="33"/>
              </w:numPr>
              <w:spacing w:after="0"/>
              <w:ind w:firstLineChars="0"/>
              <w:contextualSpacing/>
              <w:rPr>
                <w:lang w:val="en-US" w:eastAsia="zh-CN"/>
              </w:rPr>
            </w:pPr>
            <w:r>
              <w:rPr>
                <w:lang w:val="en-US" w:eastAsia="zh-CN"/>
              </w:rPr>
              <w:t xml:space="preserve">If scheduled DL signals/channels of higher priority, except SSB, in the PPW </w:t>
            </w:r>
            <w:r w:rsidRPr="000D1F69">
              <w:rPr>
                <w:highlight w:val="yellow"/>
                <w:lang w:val="en-US" w:eastAsia="zh-CN"/>
              </w:rPr>
              <w:t>arrives no later than [N symbol/T ms]</w:t>
            </w:r>
            <w:r w:rsidRPr="00CE328B">
              <w:rPr>
                <w:lang w:val="en-US" w:eastAsia="zh-CN"/>
              </w:rPr>
              <w:t xml:space="preserve"> before the start of the PPW, UE </w:t>
            </w:r>
            <w:r>
              <w:rPr>
                <w:lang w:val="en-US" w:eastAsia="zh-CN"/>
              </w:rPr>
              <w:t xml:space="preserve">is </w:t>
            </w:r>
            <w:r w:rsidRPr="00CE328B">
              <w:rPr>
                <w:lang w:val="en-US" w:eastAsia="zh-CN"/>
              </w:rPr>
              <w:t>expect</w:t>
            </w:r>
            <w:r>
              <w:rPr>
                <w:lang w:val="en-US" w:eastAsia="zh-CN"/>
              </w:rPr>
              <w:t>ed</w:t>
            </w:r>
            <w:r w:rsidRPr="00CE328B">
              <w:rPr>
                <w:lang w:val="en-US" w:eastAsia="zh-CN"/>
              </w:rPr>
              <w:t xml:space="preserve"> to receive the DL signals/channels and drop all DL PRS in the PPW.</w:t>
            </w:r>
          </w:p>
          <w:p w14:paraId="7C38ECBF" w14:textId="77777777" w:rsidR="00F9540A" w:rsidRPr="00CE328B" w:rsidRDefault="00F9540A" w:rsidP="00F9540A">
            <w:pPr>
              <w:pStyle w:val="ListParagraph"/>
              <w:numPr>
                <w:ilvl w:val="0"/>
                <w:numId w:val="33"/>
              </w:numPr>
              <w:spacing w:after="0"/>
              <w:ind w:firstLineChars="0"/>
              <w:contextualSpacing/>
              <w:rPr>
                <w:lang w:val="en-US" w:eastAsia="zh-CN"/>
              </w:rPr>
            </w:pPr>
            <w:r w:rsidRPr="00CE328B">
              <w:rPr>
                <w:lang w:val="en-US" w:eastAsia="zh-CN"/>
              </w:rPr>
              <w:t xml:space="preserve">If scheduled DL signals/channels of higher priority, except SSB, in the PPW arrives later than [N symbol/T ms] before the start of the PPW, UE is not </w:t>
            </w:r>
            <w:r>
              <w:rPr>
                <w:lang w:val="en-US" w:eastAsia="zh-CN"/>
              </w:rPr>
              <w:t>expected</w:t>
            </w:r>
            <w:r w:rsidRPr="00CE328B">
              <w:rPr>
                <w:lang w:val="en-US" w:eastAsia="zh-CN"/>
              </w:rPr>
              <w:t xml:space="preserve"> to receive the other DL signals/channels except SSB of higher priority and may receive the DL PRS in the PPW.</w:t>
            </w:r>
          </w:p>
          <w:p w14:paraId="2EDF4B08" w14:textId="77777777" w:rsidR="00F9540A" w:rsidRDefault="00F9540A" w:rsidP="00F9540A">
            <w:pPr>
              <w:pStyle w:val="ListParagraph"/>
              <w:spacing w:after="0"/>
              <w:ind w:left="360" w:firstLineChars="0" w:firstLine="0"/>
              <w:rPr>
                <w:rFonts w:eastAsiaTheme="minorEastAsia"/>
                <w:color w:val="0070C0"/>
                <w:sz w:val="16"/>
                <w:szCs w:val="16"/>
                <w:lang w:val="en-US" w:eastAsia="zh-CN"/>
              </w:rPr>
            </w:pPr>
          </w:p>
          <w:p w14:paraId="474E3E42" w14:textId="77777777" w:rsidR="00F9540A" w:rsidRDefault="00F9540A" w:rsidP="00F9540A">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The paragraph on FR2 inter-band case is missing in 9.9.6.7.</w:t>
            </w:r>
          </w:p>
          <w:p w14:paraId="29161F49" w14:textId="1FB74757" w:rsidR="00F9540A" w:rsidRPr="00727A4B" w:rsidRDefault="00F9540A" w:rsidP="00F9540A">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This note can be deleted: </w:t>
            </w:r>
            <w:r w:rsidRPr="009F27C7">
              <w:rPr>
                <w:rFonts w:ascii="Times" w:hAnsi="Times"/>
                <w:i/>
                <w:iCs/>
              </w:rPr>
              <w:t>Editor</w:t>
            </w:r>
            <w:r w:rsidRPr="009F27C7">
              <w:rPr>
                <w:rFonts w:ascii="TimesNewRoman,Italic" w:hAnsi="TimesNewRoman,Italic"/>
              </w:rPr>
              <w:t>’</w:t>
            </w:r>
            <w:r w:rsidRPr="009F27C7">
              <w:rPr>
                <w:rFonts w:ascii="Times" w:hAnsi="Times"/>
                <w:i/>
                <w:iCs/>
              </w:rPr>
              <w:t>s Note: FFS how to capture impacts of IBM/CBM on the scheduling restriction for Cap. 1B and Cap. 2 for FR2 inter-band case.</w:t>
            </w:r>
          </w:p>
        </w:tc>
      </w:tr>
      <w:tr w:rsidR="00F9540A" w:rsidRPr="00727A4B" w14:paraId="24862B52" w14:textId="77777777" w:rsidTr="009927B5">
        <w:tc>
          <w:tcPr>
            <w:tcW w:w="1129" w:type="dxa"/>
            <w:vMerge/>
          </w:tcPr>
          <w:p w14:paraId="310B0A78"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2C7D2F8B" w14:textId="77777777" w:rsidR="00F9540A" w:rsidRDefault="00F82D4E" w:rsidP="00F9540A">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6E302EA9" w14:textId="7D544394" w:rsidR="00F82D4E" w:rsidRDefault="00F82D4E" w:rsidP="00F9540A">
            <w:pPr>
              <w:spacing w:after="0"/>
              <w:rPr>
                <w:rFonts w:eastAsiaTheme="minorEastAsia"/>
                <w:color w:val="0070C0"/>
                <w:sz w:val="16"/>
                <w:szCs w:val="16"/>
                <w:lang w:val="en-US" w:eastAsia="zh-CN"/>
              </w:rPr>
            </w:pPr>
            <w:r>
              <w:rPr>
                <w:rFonts w:eastAsiaTheme="minorEastAsia"/>
                <w:color w:val="0070C0"/>
                <w:sz w:val="16"/>
                <w:szCs w:val="16"/>
                <w:lang w:val="en-US" w:eastAsia="zh-CN"/>
              </w:rPr>
              <w:t>1. Suggest following update to the texts related to FR2</w:t>
            </w:r>
          </w:p>
          <w:p w14:paraId="41E2A4A3" w14:textId="77777777" w:rsidR="00F82D4E" w:rsidRPr="00F82D4E" w:rsidRDefault="00F82D4E" w:rsidP="00F82D4E">
            <w:pPr>
              <w:spacing w:after="0"/>
              <w:rPr>
                <w:rFonts w:eastAsiaTheme="minorEastAsia"/>
                <w:b/>
                <w:bCs/>
                <w:i/>
                <w:color w:val="0070C0"/>
                <w:sz w:val="16"/>
                <w:szCs w:val="16"/>
                <w:lang w:val="fr-FR" w:eastAsia="zh-CN"/>
              </w:rPr>
            </w:pPr>
            <w:r w:rsidRPr="00F82D4E">
              <w:rPr>
                <w:rFonts w:eastAsiaTheme="minorEastAsia"/>
                <w:i/>
                <w:color w:val="0070C0"/>
                <w:sz w:val="16"/>
                <w:szCs w:val="16"/>
                <w:lang w:val="fr-FR" w:eastAsia="zh-CN"/>
              </w:rPr>
              <w:t xml:space="preserve">For inter-band case for FR2, </w:t>
            </w:r>
            <w:r w:rsidRPr="00F82D4E">
              <w:rPr>
                <w:rFonts w:eastAsiaTheme="minorEastAsia"/>
                <w:i/>
                <w:strike/>
                <w:color w:val="0070C0"/>
                <w:sz w:val="16"/>
                <w:szCs w:val="16"/>
                <w:highlight w:val="yellow"/>
                <w:lang w:val="fr-FR" w:eastAsia="zh-CN"/>
              </w:rPr>
              <w:t>only independent beam management is supported. This implies that</w:t>
            </w:r>
            <w:r w:rsidRPr="00F82D4E">
              <w:rPr>
                <w:rFonts w:eastAsiaTheme="minorEastAsia"/>
                <w:i/>
                <w:color w:val="0070C0"/>
                <w:sz w:val="16"/>
                <w:szCs w:val="16"/>
                <w:lang w:val="fr-FR" w:eastAsia="zh-CN"/>
              </w:rPr>
              <w:t xml:space="preserve"> for the DL signals/channels from a different FR2 band than the FR2 band of the DL PRS, if the same Rx beam is used for both FR2 bands and the DL PRS is determined to be higher priority, capability 1B and 2 UEs are not expected to receive the DL signals/channels. </w:t>
            </w:r>
          </w:p>
          <w:p w14:paraId="497B0759" w14:textId="77777777" w:rsidR="00F82D4E" w:rsidRPr="00F82D4E" w:rsidRDefault="00F82D4E" w:rsidP="00F9540A">
            <w:pPr>
              <w:spacing w:after="0"/>
              <w:rPr>
                <w:rFonts w:eastAsiaTheme="minorEastAsia"/>
                <w:color w:val="0070C0"/>
                <w:sz w:val="16"/>
                <w:szCs w:val="16"/>
                <w:lang w:val="fr-FR" w:eastAsia="zh-CN"/>
              </w:rPr>
            </w:pPr>
          </w:p>
          <w:p w14:paraId="27F7461B" w14:textId="2A9BEC34" w:rsidR="00F82D4E" w:rsidRDefault="00F82D4E" w:rsidP="00F82D4E">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2</w:t>
            </w:r>
            <w:r>
              <w:rPr>
                <w:rFonts w:eastAsiaTheme="minorEastAsia"/>
                <w:color w:val="0070C0"/>
                <w:sz w:val="16"/>
                <w:szCs w:val="16"/>
                <w:lang w:val="en-US" w:eastAsia="zh-CN"/>
              </w:rPr>
              <w:t xml:space="preserve">. Same comment as QC that the wording related to </w:t>
            </w:r>
            <w:r w:rsidRPr="00F82D4E">
              <w:rPr>
                <w:rFonts w:eastAsiaTheme="minorEastAsia"/>
                <w:color w:val="0070C0"/>
                <w:sz w:val="16"/>
                <w:szCs w:val="16"/>
                <w:lang w:val="en-US" w:eastAsia="zh-CN"/>
              </w:rPr>
              <w:t xml:space="preserve">[N symbol/T ms] </w:t>
            </w:r>
            <w:r>
              <w:rPr>
                <w:rFonts w:eastAsiaTheme="minorEastAsia"/>
                <w:color w:val="0070C0"/>
                <w:sz w:val="16"/>
                <w:szCs w:val="16"/>
                <w:lang w:val="en-US" w:eastAsia="zh-CN"/>
              </w:rPr>
              <w:t>should follow what was agreed in RAN1.</w:t>
            </w:r>
          </w:p>
          <w:p w14:paraId="0F9D6707" w14:textId="544936A6" w:rsidR="00F82D4E" w:rsidRPr="00727A4B" w:rsidRDefault="00F82D4E" w:rsidP="00F82D4E">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 </w:t>
            </w:r>
          </w:p>
        </w:tc>
      </w:tr>
      <w:tr w:rsidR="00F9540A" w:rsidRPr="00727A4B" w14:paraId="1CB83B83" w14:textId="77777777" w:rsidTr="009927B5">
        <w:tc>
          <w:tcPr>
            <w:tcW w:w="1129" w:type="dxa"/>
            <w:vMerge/>
          </w:tcPr>
          <w:p w14:paraId="4A38AFF8"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7BC3AC5C" w14:textId="77777777" w:rsidR="00F9540A" w:rsidRPr="00727A4B" w:rsidRDefault="00F9540A" w:rsidP="00F9540A">
            <w:pPr>
              <w:spacing w:after="0"/>
              <w:rPr>
                <w:rFonts w:eastAsiaTheme="minorEastAsia"/>
                <w:color w:val="0070C0"/>
                <w:sz w:val="16"/>
                <w:szCs w:val="16"/>
                <w:lang w:val="en-US" w:eastAsia="zh-CN"/>
              </w:rPr>
            </w:pPr>
          </w:p>
        </w:tc>
      </w:tr>
      <w:tr w:rsidR="00F9540A" w:rsidRPr="00727A4B" w14:paraId="01CD4C5B" w14:textId="77777777" w:rsidTr="009927B5">
        <w:tc>
          <w:tcPr>
            <w:tcW w:w="1129" w:type="dxa"/>
            <w:vMerge/>
          </w:tcPr>
          <w:p w14:paraId="62CFCE41"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59288042" w14:textId="77777777" w:rsidR="00F9540A" w:rsidRPr="00727A4B" w:rsidRDefault="00F9540A" w:rsidP="00F9540A">
            <w:pPr>
              <w:spacing w:after="0"/>
              <w:rPr>
                <w:rFonts w:eastAsiaTheme="minorEastAsia"/>
                <w:color w:val="0070C0"/>
                <w:sz w:val="16"/>
                <w:szCs w:val="16"/>
                <w:lang w:val="en-US" w:eastAsia="zh-CN"/>
              </w:rPr>
            </w:pPr>
          </w:p>
        </w:tc>
      </w:tr>
      <w:tr w:rsidR="00F9540A" w:rsidRPr="00727A4B" w14:paraId="76929705" w14:textId="77777777" w:rsidTr="009927B5">
        <w:tc>
          <w:tcPr>
            <w:tcW w:w="1129" w:type="dxa"/>
            <w:vMerge/>
          </w:tcPr>
          <w:p w14:paraId="3BF6F382"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0BE8A1C4" w14:textId="77777777" w:rsidR="00F9540A" w:rsidRPr="00727A4B" w:rsidRDefault="00F9540A" w:rsidP="00F9540A">
            <w:pPr>
              <w:spacing w:after="0"/>
              <w:rPr>
                <w:rFonts w:eastAsiaTheme="minorEastAsia"/>
                <w:color w:val="0070C0"/>
                <w:sz w:val="16"/>
                <w:szCs w:val="16"/>
                <w:lang w:val="en-US" w:eastAsia="zh-CN"/>
              </w:rPr>
            </w:pPr>
          </w:p>
        </w:tc>
      </w:tr>
      <w:tr w:rsidR="00F9540A" w:rsidRPr="00727A4B" w14:paraId="0EE71907" w14:textId="77777777" w:rsidTr="009927B5">
        <w:tc>
          <w:tcPr>
            <w:tcW w:w="1129" w:type="dxa"/>
            <w:vMerge w:val="restart"/>
          </w:tcPr>
          <w:p w14:paraId="39133A2D" w14:textId="243022AD" w:rsidR="00F9540A" w:rsidRPr="00727A4B" w:rsidRDefault="00F9540A" w:rsidP="00F9540A">
            <w:pPr>
              <w:spacing w:after="0"/>
              <w:rPr>
                <w:rFonts w:eastAsiaTheme="minorEastAsia"/>
                <w:color w:val="0070C0"/>
                <w:sz w:val="16"/>
                <w:szCs w:val="16"/>
                <w:lang w:val="en-US" w:eastAsia="zh-CN"/>
              </w:rPr>
            </w:pPr>
            <w:r w:rsidRPr="00696A4D">
              <w:rPr>
                <w:sz w:val="16"/>
                <w:szCs w:val="16"/>
              </w:rPr>
              <w:t xml:space="preserve">Rev of </w:t>
            </w:r>
            <w:hyperlink r:id="rId42" w:history="1">
              <w:r w:rsidRPr="00B863BB">
                <w:rPr>
                  <w:rFonts w:eastAsia="Times New Roman"/>
                  <w:b/>
                  <w:bCs/>
                  <w:color w:val="0000FF"/>
                  <w:sz w:val="16"/>
                  <w:szCs w:val="16"/>
                  <w:u w:val="single"/>
                  <w:lang w:val="sv-SE" w:eastAsia="sv-SE"/>
                </w:rPr>
                <w:t>R4-2213533</w:t>
              </w:r>
            </w:hyperlink>
          </w:p>
        </w:tc>
        <w:tc>
          <w:tcPr>
            <w:tcW w:w="8505" w:type="dxa"/>
          </w:tcPr>
          <w:p w14:paraId="4B3016CA" w14:textId="21B56FD1" w:rsidR="00F9540A" w:rsidRPr="00727A4B" w:rsidRDefault="002879BD" w:rsidP="00F9540A">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tc>
      </w:tr>
      <w:tr w:rsidR="00F9540A" w:rsidRPr="00727A4B" w14:paraId="38CECA5C" w14:textId="77777777" w:rsidTr="009927B5">
        <w:tc>
          <w:tcPr>
            <w:tcW w:w="1129" w:type="dxa"/>
            <w:vMerge/>
          </w:tcPr>
          <w:p w14:paraId="52B7EC9F"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74FD69BF" w14:textId="4327A5D1" w:rsidR="00F9540A" w:rsidRPr="00727A4B" w:rsidRDefault="00F9540A" w:rsidP="00F9540A">
            <w:pPr>
              <w:spacing w:after="0"/>
              <w:rPr>
                <w:rFonts w:eastAsiaTheme="minorEastAsia"/>
                <w:color w:val="0070C0"/>
                <w:sz w:val="16"/>
                <w:szCs w:val="16"/>
                <w:lang w:val="en-US" w:eastAsia="zh-CN"/>
              </w:rPr>
            </w:pPr>
          </w:p>
        </w:tc>
      </w:tr>
      <w:tr w:rsidR="00F9540A" w:rsidRPr="00727A4B" w14:paraId="16362A51" w14:textId="77777777" w:rsidTr="009927B5">
        <w:tc>
          <w:tcPr>
            <w:tcW w:w="1129" w:type="dxa"/>
            <w:vMerge/>
          </w:tcPr>
          <w:p w14:paraId="7035FC91"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62273C03" w14:textId="77777777" w:rsidR="00F9540A" w:rsidRPr="00727A4B" w:rsidRDefault="00F9540A" w:rsidP="00F9540A">
            <w:pPr>
              <w:spacing w:after="0"/>
              <w:rPr>
                <w:rFonts w:eastAsiaTheme="minorEastAsia"/>
                <w:color w:val="0070C0"/>
                <w:sz w:val="16"/>
                <w:szCs w:val="16"/>
                <w:lang w:val="en-US" w:eastAsia="zh-CN"/>
              </w:rPr>
            </w:pPr>
          </w:p>
        </w:tc>
      </w:tr>
      <w:tr w:rsidR="00F9540A" w:rsidRPr="00727A4B" w14:paraId="3A08574B" w14:textId="77777777" w:rsidTr="009927B5">
        <w:tc>
          <w:tcPr>
            <w:tcW w:w="1129" w:type="dxa"/>
            <w:vMerge/>
          </w:tcPr>
          <w:p w14:paraId="37021621"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6617CC5F" w14:textId="77777777" w:rsidR="00F9540A" w:rsidRPr="00727A4B" w:rsidRDefault="00F9540A" w:rsidP="00F9540A">
            <w:pPr>
              <w:spacing w:after="0"/>
              <w:rPr>
                <w:rFonts w:eastAsiaTheme="minorEastAsia"/>
                <w:color w:val="0070C0"/>
                <w:sz w:val="16"/>
                <w:szCs w:val="16"/>
                <w:lang w:val="en-US" w:eastAsia="zh-CN"/>
              </w:rPr>
            </w:pPr>
          </w:p>
        </w:tc>
      </w:tr>
      <w:tr w:rsidR="00F9540A" w:rsidRPr="00727A4B" w14:paraId="71D0FB78" w14:textId="77777777" w:rsidTr="009927B5">
        <w:tc>
          <w:tcPr>
            <w:tcW w:w="1129" w:type="dxa"/>
            <w:vMerge/>
          </w:tcPr>
          <w:p w14:paraId="6D09989B" w14:textId="77777777" w:rsidR="00F9540A" w:rsidRPr="00727A4B" w:rsidRDefault="00F9540A" w:rsidP="00F9540A">
            <w:pPr>
              <w:spacing w:after="0"/>
              <w:rPr>
                <w:rFonts w:eastAsiaTheme="minorEastAsia"/>
                <w:color w:val="0070C0"/>
                <w:sz w:val="16"/>
                <w:szCs w:val="16"/>
                <w:lang w:val="en-US" w:eastAsia="zh-CN"/>
              </w:rPr>
            </w:pPr>
          </w:p>
        </w:tc>
        <w:tc>
          <w:tcPr>
            <w:tcW w:w="8505" w:type="dxa"/>
          </w:tcPr>
          <w:p w14:paraId="243073A3" w14:textId="77777777" w:rsidR="00F9540A" w:rsidRPr="00727A4B" w:rsidRDefault="00F9540A" w:rsidP="00F9540A">
            <w:pPr>
              <w:spacing w:after="0"/>
              <w:rPr>
                <w:rFonts w:eastAsiaTheme="minorEastAsia"/>
                <w:color w:val="0070C0"/>
                <w:sz w:val="16"/>
                <w:szCs w:val="16"/>
                <w:lang w:val="en-US" w:eastAsia="zh-CN"/>
              </w:rPr>
            </w:pPr>
          </w:p>
        </w:tc>
      </w:tr>
    </w:tbl>
    <w:p w14:paraId="01C8E997" w14:textId="77777777" w:rsidR="00D658EB" w:rsidRPr="00805BE8" w:rsidRDefault="00D658EB" w:rsidP="00805BE8"/>
    <w:p w14:paraId="11F36725" w14:textId="442B4464" w:rsidR="00DD19DE" w:rsidRPr="00C02161" w:rsidRDefault="00142BB9" w:rsidP="00DD19DE">
      <w:pPr>
        <w:pStyle w:val="Heading1"/>
        <w:rPr>
          <w:lang w:val="en-US" w:eastAsia="ja-JP"/>
        </w:rPr>
      </w:pPr>
      <w:r w:rsidRPr="00C02161">
        <w:rPr>
          <w:lang w:val="en-US" w:eastAsia="ja-JP"/>
        </w:rPr>
        <w:t>Topic</w:t>
      </w:r>
      <w:r w:rsidR="00DD19DE" w:rsidRPr="00C02161">
        <w:rPr>
          <w:lang w:val="en-US" w:eastAsia="ja-JP"/>
        </w:rPr>
        <w:t xml:space="preserve"> #</w:t>
      </w:r>
      <w:r w:rsidR="00FA5848" w:rsidRPr="00C02161">
        <w:rPr>
          <w:lang w:val="en-US" w:eastAsia="ja-JP"/>
        </w:rPr>
        <w:t>2</w:t>
      </w:r>
      <w:r w:rsidR="00DD19DE" w:rsidRPr="00C02161">
        <w:rPr>
          <w:lang w:val="en-US" w:eastAsia="ja-JP"/>
        </w:rPr>
        <w:t xml:space="preserve">: </w:t>
      </w:r>
      <w:r w:rsidR="00C02161" w:rsidRPr="00C02161">
        <w:rPr>
          <w:lang w:val="en-US" w:eastAsia="ja-JP"/>
        </w:rPr>
        <w:t>Impact on existing UE positioning and RRM requirements</w:t>
      </w:r>
    </w:p>
    <w:p w14:paraId="4BA6DCF9" w14:textId="77777777" w:rsidR="00DD19DE" w:rsidRPr="00CB0305" w:rsidRDefault="00DD19DE"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21278D" w:rsidRPr="008B7E3A" w14:paraId="60A55A2B" w14:textId="77777777" w:rsidTr="0021278D">
        <w:trPr>
          <w:trHeight w:val="225"/>
        </w:trPr>
        <w:tc>
          <w:tcPr>
            <w:tcW w:w="1129" w:type="dxa"/>
            <w:shd w:val="clear" w:color="auto" w:fill="auto"/>
            <w:noWrap/>
            <w:vAlign w:val="center"/>
          </w:tcPr>
          <w:p w14:paraId="1976137C" w14:textId="0242F6BD" w:rsidR="0021278D" w:rsidRPr="008B7E3A" w:rsidRDefault="0021278D" w:rsidP="0021278D">
            <w:pPr>
              <w:spacing w:after="0"/>
              <w:rPr>
                <w:rFonts w:eastAsia="Times New Roman"/>
                <w:b/>
                <w:bCs/>
                <w:color w:val="0000FF"/>
                <w:sz w:val="16"/>
                <w:szCs w:val="16"/>
                <w:u w:val="single"/>
                <w:lang w:val="sv-SE" w:eastAsia="sv-SE"/>
              </w:rPr>
            </w:pPr>
            <w:r w:rsidRPr="008B7E3A">
              <w:rPr>
                <w:b/>
                <w:bCs/>
                <w:sz w:val="16"/>
                <w:szCs w:val="16"/>
              </w:rPr>
              <w:t>T-doc number</w:t>
            </w:r>
          </w:p>
        </w:tc>
        <w:tc>
          <w:tcPr>
            <w:tcW w:w="1418" w:type="dxa"/>
            <w:shd w:val="clear" w:color="auto" w:fill="auto"/>
            <w:noWrap/>
            <w:vAlign w:val="center"/>
          </w:tcPr>
          <w:p w14:paraId="61D63C7C" w14:textId="5E004FC1" w:rsidR="0021278D" w:rsidRPr="008B7E3A" w:rsidRDefault="0021278D" w:rsidP="0021278D">
            <w:pPr>
              <w:spacing w:after="0"/>
              <w:rPr>
                <w:rFonts w:eastAsia="Times New Roman"/>
                <w:sz w:val="16"/>
                <w:szCs w:val="16"/>
                <w:lang w:val="sv-SE" w:eastAsia="sv-SE"/>
              </w:rPr>
            </w:pPr>
            <w:r w:rsidRPr="008B7E3A">
              <w:rPr>
                <w:b/>
                <w:bCs/>
                <w:sz w:val="16"/>
                <w:szCs w:val="16"/>
              </w:rPr>
              <w:t>Company</w:t>
            </w:r>
          </w:p>
        </w:tc>
        <w:tc>
          <w:tcPr>
            <w:tcW w:w="7087" w:type="dxa"/>
            <w:vAlign w:val="center"/>
          </w:tcPr>
          <w:p w14:paraId="72DB42FA" w14:textId="4D008791" w:rsidR="0021278D" w:rsidRPr="008B7E3A" w:rsidRDefault="0021278D" w:rsidP="0021278D">
            <w:pPr>
              <w:spacing w:after="0"/>
              <w:rPr>
                <w:rFonts w:eastAsia="Times New Roman"/>
                <w:sz w:val="16"/>
                <w:szCs w:val="16"/>
                <w:lang w:val="en-US" w:eastAsia="sv-SE"/>
              </w:rPr>
            </w:pPr>
            <w:r w:rsidRPr="008B7E3A">
              <w:rPr>
                <w:b/>
                <w:bCs/>
                <w:sz w:val="16"/>
                <w:szCs w:val="16"/>
              </w:rPr>
              <w:t>Proposals / Observations</w:t>
            </w:r>
          </w:p>
        </w:tc>
      </w:tr>
      <w:tr w:rsidR="002B09A2" w:rsidRPr="008B7E3A" w14:paraId="25B11080" w14:textId="4A5A25A2" w:rsidTr="0021278D">
        <w:trPr>
          <w:trHeight w:val="225"/>
        </w:trPr>
        <w:tc>
          <w:tcPr>
            <w:tcW w:w="1129" w:type="dxa"/>
            <w:shd w:val="clear" w:color="auto" w:fill="auto"/>
            <w:noWrap/>
            <w:hideMark/>
          </w:tcPr>
          <w:p w14:paraId="3FFECE7A" w14:textId="77777777" w:rsidR="002B09A2" w:rsidRPr="008B7E3A" w:rsidRDefault="00272245" w:rsidP="002B09A2">
            <w:pPr>
              <w:spacing w:after="0"/>
              <w:rPr>
                <w:rFonts w:eastAsia="Times New Roman"/>
                <w:b/>
                <w:bCs/>
                <w:color w:val="0000FF"/>
                <w:sz w:val="16"/>
                <w:szCs w:val="16"/>
                <w:u w:val="single"/>
                <w:lang w:val="sv-SE" w:eastAsia="sv-SE"/>
              </w:rPr>
            </w:pPr>
            <w:hyperlink r:id="rId43" w:history="1">
              <w:r w:rsidR="002B09A2" w:rsidRPr="008B7E3A">
                <w:rPr>
                  <w:rFonts w:eastAsia="Times New Roman"/>
                  <w:b/>
                  <w:bCs/>
                  <w:color w:val="0000FF"/>
                  <w:sz w:val="16"/>
                  <w:szCs w:val="16"/>
                  <w:u w:val="single"/>
                  <w:lang w:val="sv-SE" w:eastAsia="sv-SE"/>
                </w:rPr>
                <w:t>R4-2213254</w:t>
              </w:r>
            </w:hyperlink>
          </w:p>
        </w:tc>
        <w:tc>
          <w:tcPr>
            <w:tcW w:w="1418" w:type="dxa"/>
            <w:shd w:val="clear" w:color="auto" w:fill="auto"/>
            <w:noWrap/>
            <w:hideMark/>
          </w:tcPr>
          <w:p w14:paraId="22189FA4" w14:textId="77777777" w:rsidR="002B09A2" w:rsidRPr="008B7E3A" w:rsidRDefault="002B09A2" w:rsidP="002B09A2">
            <w:pPr>
              <w:spacing w:after="0"/>
              <w:rPr>
                <w:rFonts w:eastAsia="Times New Roman"/>
                <w:sz w:val="16"/>
                <w:szCs w:val="16"/>
                <w:lang w:val="sv-SE" w:eastAsia="sv-SE"/>
              </w:rPr>
            </w:pPr>
            <w:r w:rsidRPr="008B7E3A">
              <w:rPr>
                <w:rFonts w:eastAsia="Times New Roman"/>
                <w:sz w:val="16"/>
                <w:szCs w:val="16"/>
                <w:lang w:val="sv-SE" w:eastAsia="sv-SE"/>
              </w:rPr>
              <w:t>Ericsson</w:t>
            </w:r>
          </w:p>
        </w:tc>
        <w:tc>
          <w:tcPr>
            <w:tcW w:w="7087" w:type="dxa"/>
          </w:tcPr>
          <w:p w14:paraId="7F62A53E" w14:textId="48C679F8" w:rsidR="002B09A2" w:rsidRPr="008B7E3A" w:rsidRDefault="00083A39" w:rsidP="008B7E3A">
            <w:pPr>
              <w:spacing w:after="120"/>
              <w:rPr>
                <w:rFonts w:eastAsia="Times New Roman"/>
                <w:bCs/>
                <w:sz w:val="16"/>
                <w:szCs w:val="16"/>
                <w:lang w:val="en-US" w:eastAsia="en-GB"/>
              </w:rPr>
            </w:pPr>
            <w:r w:rsidRPr="00083A39">
              <w:rPr>
                <w:rFonts w:eastAsia="Times New Roman"/>
                <w:b/>
                <w:bCs/>
                <w:sz w:val="16"/>
                <w:szCs w:val="16"/>
                <w:u w:val="single"/>
                <w:lang w:val="en-US" w:eastAsia="en-GB"/>
              </w:rPr>
              <w:t># Proposal 2</w:t>
            </w:r>
            <w:r w:rsidRPr="00083A39">
              <w:rPr>
                <w:rFonts w:eastAsia="Times New Roman"/>
                <w:sz w:val="16"/>
                <w:szCs w:val="16"/>
                <w:lang w:val="en-US" w:eastAsia="en-GB"/>
              </w:rPr>
              <w:t xml:space="preserve">: UE shall start PRS measurement after </w:t>
            </w:r>
            <w:r w:rsidRPr="00083A39">
              <w:rPr>
                <w:rFonts w:eastAsia="Times New Roman"/>
                <w:i/>
                <w:iCs/>
                <w:sz w:val="16"/>
                <w:szCs w:val="16"/>
                <w:lang w:val="en-US" w:eastAsia="en-GB"/>
              </w:rPr>
              <w:t>T</w:t>
            </w:r>
            <w:r w:rsidRPr="00083A39">
              <w:rPr>
                <w:rFonts w:eastAsia="Times New Roman"/>
                <w:sz w:val="16"/>
                <w:szCs w:val="16"/>
                <w:lang w:val="en-US" w:eastAsia="en-GB"/>
              </w:rPr>
              <w:t xml:space="preserve">, provided that the UE has received </w:t>
            </w:r>
            <w:r w:rsidRPr="00083A39">
              <w:rPr>
                <w:rFonts w:eastAsia="Times New Roman"/>
                <w:i/>
                <w:iCs/>
                <w:snapToGrid w:val="0"/>
                <w:sz w:val="16"/>
                <w:szCs w:val="16"/>
                <w:lang w:val="en-US" w:eastAsia="en-GB"/>
              </w:rPr>
              <w:t>ScheduledLocationTime</w:t>
            </w:r>
            <w:r w:rsidRPr="00083A39">
              <w:rPr>
                <w:rFonts w:eastAsia="Times New Roman"/>
                <w:i/>
                <w:sz w:val="16"/>
                <w:szCs w:val="16"/>
                <w:lang w:val="en-US" w:eastAsia="en-GB"/>
              </w:rPr>
              <w:t xml:space="preserve"> T </w:t>
            </w:r>
            <w:r w:rsidRPr="00083A39">
              <w:rPr>
                <w:rFonts w:eastAsia="Times New Roman"/>
                <w:iCs/>
                <w:sz w:val="16"/>
                <w:szCs w:val="16"/>
                <w:lang w:val="en-US" w:eastAsia="en-GB"/>
              </w:rPr>
              <w:t xml:space="preserve">as a part of </w:t>
            </w:r>
            <w:r w:rsidRPr="00083A39">
              <w:rPr>
                <w:rFonts w:eastAsia="Times New Roman"/>
                <w:i/>
                <w:sz w:val="16"/>
                <w:szCs w:val="16"/>
                <w:lang w:val="en-US" w:eastAsia="en-GB"/>
              </w:rPr>
              <w:t>ScheduledLocationRequest</w:t>
            </w:r>
            <w:r w:rsidRPr="00083A39">
              <w:rPr>
                <w:rFonts w:eastAsia="Times New Roman"/>
                <w:iCs/>
                <w:sz w:val="16"/>
                <w:szCs w:val="16"/>
                <w:lang w:val="en-US" w:eastAsia="en-GB"/>
              </w:rPr>
              <w:t>.</w:t>
            </w:r>
          </w:p>
        </w:tc>
      </w:tr>
      <w:tr w:rsidR="002B09A2" w:rsidRPr="008B7E3A" w14:paraId="3E1BE2C6" w14:textId="5FC8B6F0" w:rsidTr="0021278D">
        <w:trPr>
          <w:trHeight w:val="225"/>
        </w:trPr>
        <w:tc>
          <w:tcPr>
            <w:tcW w:w="1129" w:type="dxa"/>
            <w:shd w:val="clear" w:color="auto" w:fill="auto"/>
            <w:noWrap/>
            <w:hideMark/>
          </w:tcPr>
          <w:p w14:paraId="4008B697" w14:textId="77777777" w:rsidR="002B09A2" w:rsidRPr="008B7E3A" w:rsidRDefault="00272245" w:rsidP="002B09A2">
            <w:pPr>
              <w:spacing w:after="0"/>
              <w:rPr>
                <w:rFonts w:eastAsia="Times New Roman"/>
                <w:b/>
                <w:bCs/>
                <w:color w:val="0000FF"/>
                <w:sz w:val="16"/>
                <w:szCs w:val="16"/>
                <w:u w:val="single"/>
                <w:lang w:val="sv-SE" w:eastAsia="sv-SE"/>
              </w:rPr>
            </w:pPr>
            <w:hyperlink r:id="rId44" w:history="1">
              <w:r w:rsidR="002B09A2" w:rsidRPr="008B7E3A">
                <w:rPr>
                  <w:rFonts w:eastAsia="Times New Roman"/>
                  <w:b/>
                  <w:bCs/>
                  <w:color w:val="0000FF"/>
                  <w:sz w:val="16"/>
                  <w:szCs w:val="16"/>
                  <w:u w:val="single"/>
                  <w:lang w:val="sv-SE" w:eastAsia="sv-SE"/>
                </w:rPr>
                <w:t>R4-2213772</w:t>
              </w:r>
            </w:hyperlink>
          </w:p>
        </w:tc>
        <w:tc>
          <w:tcPr>
            <w:tcW w:w="1418" w:type="dxa"/>
            <w:shd w:val="clear" w:color="auto" w:fill="auto"/>
            <w:noWrap/>
            <w:hideMark/>
          </w:tcPr>
          <w:p w14:paraId="3A8C9423" w14:textId="77777777" w:rsidR="002B09A2" w:rsidRPr="008B7E3A" w:rsidRDefault="002B09A2" w:rsidP="002B09A2">
            <w:pPr>
              <w:spacing w:after="0"/>
              <w:rPr>
                <w:rFonts w:eastAsia="Times New Roman"/>
                <w:sz w:val="16"/>
                <w:szCs w:val="16"/>
                <w:lang w:val="sv-SE" w:eastAsia="sv-SE"/>
              </w:rPr>
            </w:pPr>
            <w:r w:rsidRPr="008B7E3A">
              <w:rPr>
                <w:rFonts w:eastAsia="Times New Roman"/>
                <w:sz w:val="16"/>
                <w:szCs w:val="16"/>
                <w:lang w:val="sv-SE" w:eastAsia="sv-SE"/>
              </w:rPr>
              <w:t>Ericsson LM</w:t>
            </w:r>
          </w:p>
        </w:tc>
        <w:tc>
          <w:tcPr>
            <w:tcW w:w="7087" w:type="dxa"/>
          </w:tcPr>
          <w:p w14:paraId="321EFBEA" w14:textId="0D489CC0" w:rsidR="002B09A2" w:rsidRPr="008B7E3A" w:rsidRDefault="002B09A2" w:rsidP="002B09A2">
            <w:pPr>
              <w:spacing w:after="0"/>
              <w:rPr>
                <w:rFonts w:eastAsia="Times New Roman"/>
                <w:sz w:val="16"/>
                <w:szCs w:val="16"/>
                <w:lang w:val="en-US" w:eastAsia="sv-SE"/>
              </w:rPr>
            </w:pPr>
            <w:r w:rsidRPr="008B7E3A">
              <w:rPr>
                <w:rFonts w:eastAsia="Times New Roman"/>
                <w:sz w:val="16"/>
                <w:szCs w:val="16"/>
                <w:lang w:val="en-US" w:eastAsia="sv-SE"/>
              </w:rPr>
              <w:t>CR to 38.133 clarification on measurement period requirements in RRC_CONNECTED state</w:t>
            </w:r>
          </w:p>
        </w:tc>
      </w:tr>
      <w:tr w:rsidR="00CB05F8" w:rsidRPr="008B7E3A" w14:paraId="60540D81" w14:textId="77777777" w:rsidTr="0021278D">
        <w:trPr>
          <w:trHeight w:val="225"/>
        </w:trPr>
        <w:tc>
          <w:tcPr>
            <w:tcW w:w="1129" w:type="dxa"/>
            <w:shd w:val="clear" w:color="auto" w:fill="auto"/>
            <w:noWrap/>
          </w:tcPr>
          <w:p w14:paraId="6004556D" w14:textId="60FCA7D3" w:rsidR="00CB05F8" w:rsidRDefault="00272245" w:rsidP="00CB05F8">
            <w:pPr>
              <w:spacing w:after="0"/>
            </w:pPr>
            <w:hyperlink r:id="rId45" w:history="1">
              <w:r w:rsidR="00CB05F8" w:rsidRPr="00605CBC">
                <w:rPr>
                  <w:rFonts w:eastAsia="Times New Roman"/>
                  <w:b/>
                  <w:bCs/>
                  <w:color w:val="0000FF"/>
                  <w:sz w:val="16"/>
                  <w:szCs w:val="16"/>
                  <w:u w:val="single"/>
                  <w:lang w:val="sv-SE" w:eastAsia="sv-SE"/>
                </w:rPr>
                <w:t>R4-2211725</w:t>
              </w:r>
            </w:hyperlink>
          </w:p>
        </w:tc>
        <w:tc>
          <w:tcPr>
            <w:tcW w:w="1418" w:type="dxa"/>
            <w:shd w:val="clear" w:color="auto" w:fill="auto"/>
            <w:noWrap/>
          </w:tcPr>
          <w:p w14:paraId="214E1AEE" w14:textId="57BF468F" w:rsidR="00CB05F8" w:rsidRPr="008B7E3A" w:rsidRDefault="00CB05F8" w:rsidP="00CB05F8">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05D75FED" w14:textId="77777777" w:rsidR="00CB05F8" w:rsidRPr="00420D49" w:rsidRDefault="00CB05F8" w:rsidP="00CB05F8">
            <w:pPr>
              <w:spacing w:after="120"/>
              <w:rPr>
                <w:b/>
                <w:iCs/>
                <w:sz w:val="16"/>
                <w:szCs w:val="16"/>
                <w:lang w:eastAsia="zh-CN"/>
              </w:rPr>
            </w:pPr>
            <w:r w:rsidRPr="00420D49">
              <w:rPr>
                <w:b/>
                <w:bCs/>
                <w:sz w:val="16"/>
                <w:szCs w:val="16"/>
                <w:lang w:eastAsia="zh-CN"/>
              </w:rPr>
              <w:t xml:space="preserve">Proposal 6: </w:t>
            </w:r>
            <w:r w:rsidRPr="00420D49">
              <w:rPr>
                <w:b/>
                <w:iCs/>
                <w:sz w:val="16"/>
                <w:szCs w:val="16"/>
              </w:rPr>
              <w:t xml:space="preserve">For the event of periodic location, UE should start measurement after T where T is the </w:t>
            </w:r>
            <w:r w:rsidRPr="00420D49">
              <w:rPr>
                <w:b/>
                <w:iCs/>
                <w:sz w:val="16"/>
                <w:szCs w:val="16"/>
                <w:lang w:eastAsia="zh-CN"/>
              </w:rPr>
              <w:t>scheduled location time included in location request</w:t>
            </w:r>
            <w:r w:rsidRPr="00420D49">
              <w:rPr>
                <w:b/>
                <w:iCs/>
                <w:sz w:val="16"/>
                <w:szCs w:val="16"/>
              </w:rPr>
              <w:t>.</w:t>
            </w:r>
            <w:r w:rsidRPr="00420D49">
              <w:rPr>
                <w:b/>
                <w:iCs/>
                <w:sz w:val="16"/>
                <w:szCs w:val="16"/>
                <w:lang w:eastAsia="zh-CN"/>
              </w:rPr>
              <w:t xml:space="preserve"> </w:t>
            </w:r>
          </w:p>
          <w:p w14:paraId="4C6BD841" w14:textId="3287B195" w:rsidR="00CB05F8" w:rsidRPr="008B7E3A" w:rsidRDefault="00CB05F8" w:rsidP="00CB05F8">
            <w:pPr>
              <w:spacing w:after="0"/>
              <w:rPr>
                <w:rFonts w:eastAsia="Times New Roman"/>
                <w:sz w:val="16"/>
                <w:szCs w:val="16"/>
                <w:lang w:val="en-US" w:eastAsia="sv-SE"/>
              </w:rPr>
            </w:pPr>
            <w:r w:rsidRPr="00420D49">
              <w:rPr>
                <w:b/>
                <w:bCs/>
                <w:sz w:val="16"/>
                <w:szCs w:val="16"/>
                <w:lang w:eastAsia="zh-CN"/>
              </w:rPr>
              <w:t xml:space="preserve">Proposal 7: </w:t>
            </w:r>
            <w:r w:rsidRPr="00420D49">
              <w:rPr>
                <w:b/>
                <w:iCs/>
                <w:sz w:val="16"/>
                <w:szCs w:val="16"/>
              </w:rPr>
              <w:t xml:space="preserve">For </w:t>
            </w:r>
            <w:r w:rsidRPr="00420D49">
              <w:rPr>
                <w:b/>
                <w:iCs/>
                <w:sz w:val="16"/>
                <w:szCs w:val="16"/>
                <w:lang w:eastAsia="zh-CN"/>
              </w:rPr>
              <w:t>deferred MT-LR with</w:t>
            </w:r>
            <w:r w:rsidRPr="00420D49">
              <w:rPr>
                <w:b/>
                <w:iCs/>
                <w:sz w:val="16"/>
                <w:szCs w:val="16"/>
              </w:rPr>
              <w:t xml:space="preserve"> periodic location</w:t>
            </w:r>
            <w:r w:rsidRPr="00420D49">
              <w:rPr>
                <w:b/>
                <w:iCs/>
                <w:sz w:val="16"/>
                <w:szCs w:val="16"/>
                <w:lang w:eastAsia="zh-CN"/>
              </w:rPr>
              <w:t xml:space="preserve"> event</w:t>
            </w:r>
            <w:r w:rsidRPr="00420D49">
              <w:rPr>
                <w:b/>
                <w:iCs/>
                <w:sz w:val="16"/>
                <w:szCs w:val="16"/>
              </w:rPr>
              <w:t xml:space="preserve">, </w:t>
            </w:r>
            <w:r w:rsidRPr="00420D49">
              <w:rPr>
                <w:b/>
                <w:iCs/>
                <w:sz w:val="16"/>
                <w:szCs w:val="16"/>
                <w:lang w:eastAsia="zh-CN"/>
              </w:rPr>
              <w:t>the measurement period starts from the</w:t>
            </w:r>
            <w:r w:rsidRPr="00420D49">
              <w:rPr>
                <w:b/>
                <w:sz w:val="16"/>
                <w:szCs w:val="16"/>
              </w:rPr>
              <w:t xml:space="preserve"> first MG instance aligned with a DL PRS resource(s) in the assistance data after the associated event(s) occurs. </w:t>
            </w:r>
          </w:p>
        </w:tc>
      </w:tr>
      <w:tr w:rsidR="00607441" w:rsidRPr="008B7E3A" w14:paraId="5089D61C" w14:textId="77777777" w:rsidTr="0021278D">
        <w:trPr>
          <w:trHeight w:val="225"/>
        </w:trPr>
        <w:tc>
          <w:tcPr>
            <w:tcW w:w="1129" w:type="dxa"/>
            <w:shd w:val="clear" w:color="auto" w:fill="auto"/>
            <w:noWrap/>
          </w:tcPr>
          <w:p w14:paraId="0CC95FFE" w14:textId="03C9BD4D" w:rsidR="00607441" w:rsidRPr="00E45E11" w:rsidRDefault="00272245" w:rsidP="00CB05F8">
            <w:pPr>
              <w:spacing w:after="0"/>
              <w:rPr>
                <w:rFonts w:ascii="Arial" w:hAnsi="Arial" w:cs="Arial"/>
                <w:b/>
                <w:bCs/>
                <w:color w:val="0000FF"/>
                <w:sz w:val="16"/>
                <w:szCs w:val="16"/>
                <w:u w:val="single"/>
                <w:lang w:val="sv-SE" w:eastAsia="sv-SE"/>
              </w:rPr>
            </w:pPr>
            <w:hyperlink r:id="rId46" w:history="1">
              <w:r w:rsidR="00607441">
                <w:rPr>
                  <w:rStyle w:val="Hyperlink"/>
                  <w:rFonts w:ascii="Arial" w:hAnsi="Arial" w:cs="Arial"/>
                  <w:b/>
                  <w:bCs/>
                  <w:sz w:val="16"/>
                  <w:szCs w:val="16"/>
                </w:rPr>
                <w:t>R4-2213539</w:t>
              </w:r>
            </w:hyperlink>
          </w:p>
        </w:tc>
        <w:tc>
          <w:tcPr>
            <w:tcW w:w="1418" w:type="dxa"/>
            <w:shd w:val="clear" w:color="auto" w:fill="auto"/>
            <w:noWrap/>
          </w:tcPr>
          <w:p w14:paraId="24744D45" w14:textId="0659331E" w:rsidR="00607441" w:rsidRPr="00605CBC" w:rsidRDefault="00966DDD" w:rsidP="00CB05F8">
            <w:pPr>
              <w:spacing w:after="0"/>
              <w:rPr>
                <w:rFonts w:eastAsia="Times New Roman"/>
                <w:sz w:val="16"/>
                <w:szCs w:val="16"/>
                <w:lang w:val="sv-SE" w:eastAsia="sv-SE"/>
              </w:rPr>
            </w:pPr>
            <w:r w:rsidRPr="00966DDD">
              <w:rPr>
                <w:rFonts w:eastAsia="Times New Roman"/>
                <w:sz w:val="16"/>
                <w:szCs w:val="16"/>
                <w:lang w:val="sv-SE" w:eastAsia="sv-SE"/>
              </w:rPr>
              <w:t>Huawei, HiSilicon</w:t>
            </w:r>
          </w:p>
        </w:tc>
        <w:tc>
          <w:tcPr>
            <w:tcW w:w="7087" w:type="dxa"/>
          </w:tcPr>
          <w:p w14:paraId="1CC51A2C" w14:textId="24BB8042" w:rsidR="00607441" w:rsidRPr="00E45E11" w:rsidRDefault="00607441" w:rsidP="00CB05F8">
            <w:pPr>
              <w:spacing w:after="120"/>
              <w:rPr>
                <w:sz w:val="16"/>
                <w:szCs w:val="16"/>
                <w:lang w:eastAsia="zh-CN"/>
              </w:rPr>
            </w:pPr>
            <w:r w:rsidRPr="00E45E11">
              <w:rPr>
                <w:sz w:val="16"/>
                <w:szCs w:val="16"/>
                <w:lang w:eastAsia="zh-CN"/>
              </w:rPr>
              <w:t>CR on starting point of meausurement period for scheduled location</w:t>
            </w:r>
          </w:p>
        </w:tc>
      </w:tr>
    </w:tbl>
    <w:p w14:paraId="779DCAF3" w14:textId="77777777" w:rsidR="00356835" w:rsidRPr="004A7544" w:rsidRDefault="00356835" w:rsidP="00DD19DE"/>
    <w:p w14:paraId="70D89159" w14:textId="77777777" w:rsidR="00DD19DE" w:rsidRPr="004A7544" w:rsidRDefault="00DD19DE" w:rsidP="006D19CE">
      <w:pPr>
        <w:pStyle w:val="Heading2"/>
      </w:pPr>
      <w:r w:rsidRPr="004A7544">
        <w:rPr>
          <w:rFonts w:hint="eastAsia"/>
        </w:rPr>
        <w:lastRenderedPageBreak/>
        <w:t>Open issues</w:t>
      </w:r>
      <w:r>
        <w:t xml:space="preserve"> summary</w:t>
      </w:r>
    </w:p>
    <w:p w14:paraId="0734800A" w14:textId="0F265CAD" w:rsidR="00DD19DE" w:rsidRPr="0089723B" w:rsidRDefault="00DD19DE" w:rsidP="006D19CE">
      <w:pPr>
        <w:pStyle w:val="Heading3"/>
        <w:rPr>
          <w:lang w:val="en-US"/>
        </w:rPr>
      </w:pPr>
      <w:r w:rsidRPr="0089723B">
        <w:rPr>
          <w:lang w:val="en-US"/>
        </w:rPr>
        <w:t>Sub-</w:t>
      </w:r>
      <w:r w:rsidR="00142BB9" w:rsidRPr="0089723B">
        <w:rPr>
          <w:lang w:val="en-US"/>
        </w:rPr>
        <w:t>topic</w:t>
      </w:r>
      <w:r w:rsidRPr="0089723B">
        <w:rPr>
          <w:lang w:val="en-US"/>
        </w:rPr>
        <w:t xml:space="preserve"> </w:t>
      </w:r>
      <w:r w:rsidR="00FA5848" w:rsidRPr="0089723B">
        <w:rPr>
          <w:lang w:val="en-US"/>
        </w:rPr>
        <w:t>2</w:t>
      </w:r>
      <w:r w:rsidRPr="0089723B">
        <w:rPr>
          <w:lang w:val="en-US"/>
        </w:rPr>
        <w:t>-1</w:t>
      </w:r>
      <w:r w:rsidR="00CB05F8" w:rsidRPr="0089723B">
        <w:rPr>
          <w:lang w:val="en-US"/>
        </w:rPr>
        <w:t>: PRS measurement period starting point</w:t>
      </w:r>
    </w:p>
    <w:p w14:paraId="5F0FBE50" w14:textId="0620F09C" w:rsidR="00544490" w:rsidRPr="00805BE8" w:rsidRDefault="00544490" w:rsidP="00544490">
      <w:pPr>
        <w:rPr>
          <w:b/>
          <w:color w:val="0070C0"/>
          <w:u w:val="single"/>
          <w:lang w:eastAsia="ko-KR"/>
        </w:rPr>
      </w:pPr>
      <w:r w:rsidRPr="00805BE8">
        <w:rPr>
          <w:b/>
          <w:color w:val="0070C0"/>
          <w:u w:val="single"/>
          <w:lang w:eastAsia="ko-KR"/>
        </w:rPr>
        <w:t xml:space="preserve">Issue </w:t>
      </w:r>
      <w:r w:rsidR="00074C94">
        <w:rPr>
          <w:b/>
          <w:color w:val="0070C0"/>
          <w:u w:val="single"/>
          <w:lang w:eastAsia="ko-KR"/>
        </w:rPr>
        <w:t>2</w:t>
      </w:r>
      <w:r w:rsidRPr="00805BE8">
        <w:rPr>
          <w:b/>
          <w:color w:val="0070C0"/>
          <w:u w:val="single"/>
          <w:lang w:eastAsia="ko-KR"/>
        </w:rPr>
        <w:t>-</w:t>
      </w:r>
      <w:r w:rsidR="00074C94">
        <w:rPr>
          <w:b/>
          <w:color w:val="0070C0"/>
          <w:u w:val="single"/>
          <w:lang w:eastAsia="ko-KR"/>
        </w:rPr>
        <w:t>1</w:t>
      </w:r>
      <w:r>
        <w:rPr>
          <w:b/>
          <w:color w:val="0070C0"/>
          <w:u w:val="single"/>
          <w:lang w:eastAsia="ko-KR"/>
        </w:rPr>
        <w:t>-</w:t>
      </w:r>
      <w:r w:rsidR="00074C94">
        <w:rPr>
          <w:b/>
          <w:color w:val="0070C0"/>
          <w:u w:val="single"/>
          <w:lang w:eastAsia="ko-KR"/>
        </w:rPr>
        <w:t>1</w:t>
      </w:r>
      <w:r w:rsidRPr="00805BE8">
        <w:rPr>
          <w:b/>
          <w:color w:val="0070C0"/>
          <w:u w:val="single"/>
          <w:lang w:eastAsia="ko-KR"/>
        </w:rPr>
        <w:t xml:space="preserve">: </w:t>
      </w:r>
      <w:r w:rsidRPr="00844149">
        <w:rPr>
          <w:b/>
          <w:color w:val="0070C0"/>
          <w:u w:val="single"/>
          <w:lang w:eastAsia="ko-KR"/>
        </w:rPr>
        <w:t>Starting point of PRS measurement period</w:t>
      </w:r>
    </w:p>
    <w:p w14:paraId="7A04DDB9" w14:textId="77777777" w:rsidR="00544490" w:rsidRPr="00805BE8" w:rsidRDefault="0054449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AFA2B" w14:textId="37E04508" w:rsidR="00544490" w:rsidRDefault="0054449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CATT</w:t>
      </w:r>
      <w:r w:rsidR="00512E0A">
        <w:rPr>
          <w:rFonts w:eastAsia="SimSun"/>
          <w:color w:val="0070C0"/>
          <w:szCs w:val="24"/>
          <w:lang w:eastAsia="zh-CN"/>
        </w:rPr>
        <w:t>, E///</w:t>
      </w:r>
      <w:r w:rsidR="00405DEC">
        <w:rPr>
          <w:rFonts w:eastAsia="SimSun" w:hint="eastAsia"/>
          <w:color w:val="0070C0"/>
          <w:szCs w:val="24"/>
          <w:lang w:eastAsia="zh-CN"/>
        </w:rPr>
        <w:t>,</w:t>
      </w:r>
      <w:r w:rsidR="00405DEC">
        <w:rPr>
          <w:rFonts w:eastAsia="SimSun"/>
          <w:color w:val="0070C0"/>
          <w:szCs w:val="24"/>
          <w:lang w:eastAsia="zh-CN"/>
        </w:rPr>
        <w:t xml:space="preserve"> HW</w:t>
      </w:r>
    </w:p>
    <w:p w14:paraId="4B1C161E" w14:textId="77777777" w:rsidR="00544490" w:rsidRPr="00016F81" w:rsidRDefault="00544490" w:rsidP="00441990">
      <w:pPr>
        <w:pStyle w:val="ListParagraph"/>
        <w:numPr>
          <w:ilvl w:val="2"/>
          <w:numId w:val="1"/>
        </w:numPr>
        <w:spacing w:after="120"/>
        <w:ind w:firstLineChars="0"/>
        <w:rPr>
          <w:rFonts w:eastAsia="SimSun"/>
          <w:color w:val="0070C0"/>
          <w:szCs w:val="24"/>
          <w:lang w:eastAsia="zh-CN"/>
        </w:rPr>
      </w:pPr>
      <w:r w:rsidRPr="00016F81">
        <w:rPr>
          <w:rFonts w:eastAsia="SimSun"/>
          <w:color w:val="0070C0"/>
          <w:szCs w:val="24"/>
          <w:lang w:eastAsia="zh-CN"/>
        </w:rPr>
        <w:t xml:space="preserve">For the event of periodic location, UE should start measurement after T where T is the scheduled location time included in location request. </w:t>
      </w:r>
    </w:p>
    <w:p w14:paraId="0F895637" w14:textId="77777777" w:rsidR="00544490" w:rsidRDefault="00544490" w:rsidP="00441990">
      <w:pPr>
        <w:pStyle w:val="ListParagraph"/>
        <w:numPr>
          <w:ilvl w:val="2"/>
          <w:numId w:val="1"/>
        </w:numPr>
        <w:spacing w:after="120"/>
        <w:ind w:firstLineChars="0"/>
        <w:rPr>
          <w:rFonts w:eastAsia="SimSun"/>
          <w:color w:val="0070C0"/>
          <w:szCs w:val="24"/>
          <w:lang w:eastAsia="zh-CN"/>
        </w:rPr>
      </w:pPr>
      <w:r w:rsidRPr="00016F81">
        <w:rPr>
          <w:rFonts w:eastAsia="SimSun"/>
          <w:color w:val="0070C0"/>
          <w:szCs w:val="24"/>
          <w:lang w:eastAsia="zh-CN"/>
        </w:rPr>
        <w:t>For deferred MT-LR with periodic location event, the measurement period starts from the first MG instance aligned with a DL PRS resource(s) in the assistance data after the associated event(s) occurs.</w:t>
      </w:r>
    </w:p>
    <w:p w14:paraId="22BD433D" w14:textId="77777777" w:rsidR="00544490" w:rsidRPr="0090621E" w:rsidRDefault="00544490"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04E9CC27" w14:textId="7409B12C" w:rsidR="00931BCB" w:rsidRDefault="00F312F7"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Conclusion in Rel-16 (issue </w:t>
      </w:r>
      <w:r w:rsidR="00294385">
        <w:rPr>
          <w:rFonts w:eastAsia="SimSun"/>
          <w:color w:val="0070C0"/>
          <w:szCs w:val="24"/>
          <w:lang w:eastAsia="zh-CN"/>
        </w:rPr>
        <w:t xml:space="preserve">2-2-1 under </w:t>
      </w:r>
      <w:r w:rsidR="00AD7B8A" w:rsidRPr="00AD7B8A">
        <w:rPr>
          <w:rFonts w:eastAsia="SimSun"/>
          <w:color w:val="0070C0"/>
          <w:szCs w:val="24"/>
          <w:lang w:eastAsia="zh-CN"/>
        </w:rPr>
        <w:t>[104-e][201] Maintenance_R15_R16_RRM</w:t>
      </w:r>
      <w:r w:rsidR="00AD7B8A">
        <w:rPr>
          <w:rFonts w:eastAsia="SimSun"/>
          <w:color w:val="0070C0"/>
          <w:szCs w:val="24"/>
          <w:lang w:eastAsia="zh-CN"/>
        </w:rPr>
        <w:t>) will apply to Rel-17 as well (Agreement in RAN4#103-e: WF in R4-2</w:t>
      </w:r>
      <w:r w:rsidR="00BE522A">
        <w:rPr>
          <w:rFonts w:eastAsia="SimSun"/>
          <w:color w:val="0070C0"/>
          <w:szCs w:val="24"/>
          <w:lang w:eastAsia="zh-CN"/>
        </w:rPr>
        <w:t>2</w:t>
      </w:r>
      <w:r w:rsidR="007B6CC7">
        <w:rPr>
          <w:rFonts w:eastAsia="SimSun"/>
          <w:color w:val="0070C0"/>
          <w:szCs w:val="24"/>
          <w:lang w:eastAsia="zh-CN"/>
        </w:rPr>
        <w:t>1</w:t>
      </w:r>
      <w:r w:rsidR="00BE522A">
        <w:rPr>
          <w:rFonts w:eastAsia="SimSun"/>
          <w:color w:val="0070C0"/>
          <w:szCs w:val="24"/>
          <w:lang w:eastAsia="zh-CN"/>
        </w:rPr>
        <w:t>0600</w:t>
      </w:r>
      <w:r w:rsidR="00AD7B8A">
        <w:rPr>
          <w:rFonts w:eastAsia="SimSun"/>
          <w:color w:val="0070C0"/>
          <w:szCs w:val="24"/>
          <w:lang w:eastAsia="zh-CN"/>
        </w:rPr>
        <w:t>)</w:t>
      </w:r>
      <w:r w:rsidR="00931BCB">
        <w:rPr>
          <w:rFonts w:eastAsia="SimSun"/>
          <w:color w:val="0070C0"/>
          <w:szCs w:val="24"/>
          <w:lang w:eastAsia="zh-CN"/>
        </w:rPr>
        <w:t>.</w:t>
      </w:r>
    </w:p>
    <w:p w14:paraId="5A954950" w14:textId="79F7CA7C" w:rsidR="003409CB" w:rsidRPr="005F066C" w:rsidRDefault="00FD2B85"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provide comments only in thread </w:t>
      </w:r>
      <w:r w:rsidRPr="00AD7B8A">
        <w:rPr>
          <w:rFonts w:eastAsia="SimSun"/>
          <w:color w:val="0070C0"/>
          <w:szCs w:val="24"/>
          <w:lang w:eastAsia="zh-CN"/>
        </w:rPr>
        <w:t>[201]</w:t>
      </w:r>
      <w:r>
        <w:rPr>
          <w:rFonts w:eastAsia="SimSun"/>
          <w:color w:val="0070C0"/>
          <w:szCs w:val="24"/>
          <w:lang w:eastAsia="zh-CN"/>
        </w:rPr>
        <w:t>)</w:t>
      </w:r>
      <w:r w:rsidR="0074115E">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C65AA3" w:rsidRPr="000B376B" w14:paraId="17EE891C" w14:textId="77777777" w:rsidTr="00911CAE">
        <w:tc>
          <w:tcPr>
            <w:tcW w:w="1236" w:type="dxa"/>
          </w:tcPr>
          <w:p w14:paraId="664BFE7D"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C6EF660"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487C9986" w14:textId="77777777" w:rsidTr="00911CAE">
        <w:tc>
          <w:tcPr>
            <w:tcW w:w="1236" w:type="dxa"/>
          </w:tcPr>
          <w:p w14:paraId="350EAE8B" w14:textId="77777777" w:rsidR="00C65AA3" w:rsidRPr="000B376B" w:rsidRDefault="00C65AA3" w:rsidP="00911CAE">
            <w:pPr>
              <w:spacing w:after="120"/>
              <w:rPr>
                <w:rFonts w:eastAsiaTheme="minorEastAsia"/>
                <w:lang w:val="en-US" w:eastAsia="zh-CN"/>
              </w:rPr>
            </w:pPr>
          </w:p>
        </w:tc>
        <w:tc>
          <w:tcPr>
            <w:tcW w:w="8395" w:type="dxa"/>
          </w:tcPr>
          <w:p w14:paraId="0F4AED41" w14:textId="77777777" w:rsidR="00C65AA3" w:rsidRPr="000B376B" w:rsidRDefault="00C65AA3" w:rsidP="00911CAE">
            <w:pPr>
              <w:spacing w:after="120"/>
              <w:rPr>
                <w:rFonts w:eastAsiaTheme="minorEastAsia"/>
                <w:lang w:val="en-US" w:eastAsia="zh-CN"/>
              </w:rPr>
            </w:pPr>
          </w:p>
        </w:tc>
      </w:tr>
      <w:tr w:rsidR="00C65AA3" w:rsidRPr="000B376B" w14:paraId="18DB6FE6" w14:textId="77777777" w:rsidTr="00911CAE">
        <w:tc>
          <w:tcPr>
            <w:tcW w:w="1236" w:type="dxa"/>
          </w:tcPr>
          <w:p w14:paraId="6F1A8B62" w14:textId="77777777" w:rsidR="00C65AA3" w:rsidRPr="000B376B" w:rsidRDefault="00C65AA3" w:rsidP="00911CAE">
            <w:pPr>
              <w:spacing w:after="120"/>
              <w:rPr>
                <w:rFonts w:eastAsiaTheme="minorEastAsia"/>
                <w:lang w:val="en-US" w:eastAsia="zh-CN"/>
              </w:rPr>
            </w:pPr>
          </w:p>
        </w:tc>
        <w:tc>
          <w:tcPr>
            <w:tcW w:w="8395" w:type="dxa"/>
          </w:tcPr>
          <w:p w14:paraId="68622968" w14:textId="77777777" w:rsidR="00C65AA3" w:rsidRPr="000B376B" w:rsidRDefault="00C65AA3" w:rsidP="00911CAE">
            <w:pPr>
              <w:spacing w:after="120"/>
              <w:rPr>
                <w:rFonts w:eastAsiaTheme="minorEastAsia"/>
                <w:lang w:val="en-US" w:eastAsia="zh-CN"/>
              </w:rPr>
            </w:pPr>
          </w:p>
        </w:tc>
      </w:tr>
      <w:tr w:rsidR="00C65AA3" w:rsidRPr="000B376B" w14:paraId="10212484" w14:textId="77777777" w:rsidTr="00911CAE">
        <w:tc>
          <w:tcPr>
            <w:tcW w:w="1236" w:type="dxa"/>
          </w:tcPr>
          <w:p w14:paraId="35607A5C" w14:textId="77777777" w:rsidR="00C65AA3" w:rsidRPr="000B376B" w:rsidRDefault="00C65AA3" w:rsidP="00911CAE">
            <w:pPr>
              <w:spacing w:after="120"/>
              <w:rPr>
                <w:rFonts w:eastAsiaTheme="minorEastAsia"/>
                <w:lang w:val="en-US" w:eastAsia="zh-CN"/>
              </w:rPr>
            </w:pPr>
          </w:p>
        </w:tc>
        <w:tc>
          <w:tcPr>
            <w:tcW w:w="8395" w:type="dxa"/>
          </w:tcPr>
          <w:p w14:paraId="5142F0EA" w14:textId="77777777" w:rsidR="00C65AA3" w:rsidRPr="000B376B" w:rsidRDefault="00C65AA3" w:rsidP="00911CAE">
            <w:pPr>
              <w:spacing w:after="120"/>
              <w:rPr>
                <w:rFonts w:eastAsiaTheme="minorEastAsia"/>
                <w:lang w:val="en-US" w:eastAsia="zh-CN"/>
              </w:rPr>
            </w:pPr>
          </w:p>
        </w:tc>
      </w:tr>
      <w:tr w:rsidR="00C65AA3" w:rsidRPr="000B376B" w14:paraId="7A1BB3FE" w14:textId="77777777" w:rsidTr="00911CAE">
        <w:tc>
          <w:tcPr>
            <w:tcW w:w="1236" w:type="dxa"/>
          </w:tcPr>
          <w:p w14:paraId="628297D2" w14:textId="77777777" w:rsidR="00C65AA3" w:rsidRPr="000B376B" w:rsidRDefault="00C65AA3" w:rsidP="00911CAE">
            <w:pPr>
              <w:spacing w:after="120"/>
              <w:rPr>
                <w:rFonts w:eastAsiaTheme="minorEastAsia"/>
                <w:lang w:val="en-US" w:eastAsia="zh-CN"/>
              </w:rPr>
            </w:pPr>
          </w:p>
        </w:tc>
        <w:tc>
          <w:tcPr>
            <w:tcW w:w="8395" w:type="dxa"/>
          </w:tcPr>
          <w:p w14:paraId="47073226" w14:textId="77777777" w:rsidR="00C65AA3" w:rsidRPr="000B376B" w:rsidRDefault="00C65AA3" w:rsidP="00911CAE">
            <w:pPr>
              <w:spacing w:after="120"/>
              <w:rPr>
                <w:rFonts w:eastAsiaTheme="minorEastAsia"/>
                <w:lang w:val="en-US" w:eastAsia="zh-CN"/>
              </w:rPr>
            </w:pPr>
          </w:p>
        </w:tc>
      </w:tr>
      <w:tr w:rsidR="00C65AA3" w:rsidRPr="000B376B" w14:paraId="0910CB5E" w14:textId="77777777" w:rsidTr="00911CAE">
        <w:tc>
          <w:tcPr>
            <w:tcW w:w="1236" w:type="dxa"/>
          </w:tcPr>
          <w:p w14:paraId="13D50F76" w14:textId="77777777" w:rsidR="00C65AA3" w:rsidRPr="000B376B" w:rsidRDefault="00C65AA3" w:rsidP="00911CAE">
            <w:pPr>
              <w:spacing w:after="120"/>
              <w:rPr>
                <w:rFonts w:eastAsiaTheme="minorEastAsia"/>
                <w:lang w:val="en-US" w:eastAsia="zh-CN"/>
              </w:rPr>
            </w:pPr>
          </w:p>
        </w:tc>
        <w:tc>
          <w:tcPr>
            <w:tcW w:w="8395" w:type="dxa"/>
          </w:tcPr>
          <w:p w14:paraId="6FBEE2D4" w14:textId="77777777" w:rsidR="00C65AA3" w:rsidRPr="000B376B" w:rsidRDefault="00C65AA3" w:rsidP="00911CAE">
            <w:pPr>
              <w:spacing w:after="120"/>
              <w:rPr>
                <w:rFonts w:eastAsiaTheme="minorEastAsia"/>
                <w:lang w:val="en-US" w:eastAsia="zh-CN"/>
              </w:rPr>
            </w:pPr>
          </w:p>
        </w:tc>
      </w:tr>
      <w:tr w:rsidR="00C65AA3" w:rsidRPr="000B376B" w14:paraId="3F9B25BE" w14:textId="77777777" w:rsidTr="00911CAE">
        <w:tc>
          <w:tcPr>
            <w:tcW w:w="1236" w:type="dxa"/>
          </w:tcPr>
          <w:p w14:paraId="64567B6F" w14:textId="77777777" w:rsidR="00C65AA3" w:rsidRPr="000B376B" w:rsidRDefault="00C65AA3" w:rsidP="00911CAE">
            <w:pPr>
              <w:spacing w:after="120"/>
              <w:rPr>
                <w:rFonts w:eastAsiaTheme="minorEastAsia"/>
                <w:lang w:val="en-US" w:eastAsia="zh-CN"/>
              </w:rPr>
            </w:pPr>
          </w:p>
        </w:tc>
        <w:tc>
          <w:tcPr>
            <w:tcW w:w="8395" w:type="dxa"/>
          </w:tcPr>
          <w:p w14:paraId="64CA4A8E" w14:textId="77777777" w:rsidR="00C65AA3" w:rsidRPr="000B376B" w:rsidRDefault="00C65AA3" w:rsidP="00911CAE">
            <w:pPr>
              <w:spacing w:after="120"/>
              <w:rPr>
                <w:rFonts w:eastAsiaTheme="minorEastAsia"/>
                <w:lang w:val="en-US" w:eastAsia="zh-CN"/>
              </w:rPr>
            </w:pPr>
          </w:p>
        </w:tc>
      </w:tr>
    </w:tbl>
    <w:p w14:paraId="39B6DCC4" w14:textId="77777777" w:rsidR="00DD19DE" w:rsidRPr="00045592" w:rsidRDefault="00DD19DE" w:rsidP="00DD19DE">
      <w:pPr>
        <w:rPr>
          <w:i/>
          <w:color w:val="0070C0"/>
          <w:lang w:eastAsia="zh-CN"/>
        </w:rPr>
      </w:pPr>
    </w:p>
    <w:p w14:paraId="0E96D739" w14:textId="63FF23EB" w:rsidR="00705960" w:rsidRPr="0089723B" w:rsidRDefault="00705960" w:rsidP="006D19CE">
      <w:pPr>
        <w:pStyle w:val="Heading3"/>
        <w:rPr>
          <w:lang w:val="en-US"/>
        </w:rPr>
      </w:pPr>
      <w:r w:rsidRPr="0089723B">
        <w:rPr>
          <w:lang w:val="en-US"/>
        </w:rPr>
        <w:t>Sub-topic 2-</w:t>
      </w:r>
      <w:r w:rsidR="00074C94" w:rsidRPr="0089723B">
        <w:rPr>
          <w:lang w:val="en-US"/>
        </w:rPr>
        <w:t>2</w:t>
      </w:r>
      <w:r w:rsidRPr="0089723B">
        <w:rPr>
          <w:lang w:val="en-US"/>
        </w:rPr>
        <w:t>: Draft CRs on impact on existing UE positioning and RRM requirements</w:t>
      </w:r>
    </w:p>
    <w:p w14:paraId="4BCB67CB" w14:textId="20C3B189" w:rsidR="00705960" w:rsidRPr="00074C94" w:rsidRDefault="00705960" w:rsidP="00441990">
      <w:pPr>
        <w:pStyle w:val="ListParagraph"/>
        <w:numPr>
          <w:ilvl w:val="0"/>
          <w:numId w:val="6"/>
        </w:numPr>
        <w:ind w:firstLineChars="0"/>
        <w:rPr>
          <w:iCs/>
          <w:color w:val="0070C0"/>
          <w:lang w:val="en-US" w:eastAsia="zh-CN"/>
        </w:rPr>
      </w:pPr>
      <w:r w:rsidRPr="00074C94">
        <w:rPr>
          <w:iCs/>
          <w:color w:val="0070C0"/>
          <w:lang w:val="en-US" w:eastAsia="zh-CN"/>
        </w:rPr>
        <w:t>Sub-topic 2-</w:t>
      </w:r>
      <w:r w:rsidR="00074C94" w:rsidRPr="00074C94">
        <w:rPr>
          <w:iCs/>
          <w:color w:val="0070C0"/>
          <w:lang w:val="en-US" w:eastAsia="zh-CN"/>
        </w:rPr>
        <w:t>2</w:t>
      </w:r>
      <w:r w:rsidRPr="00074C94">
        <w:rPr>
          <w:iCs/>
          <w:color w:val="0070C0"/>
          <w:lang w:val="en-US" w:eastAsia="zh-CN"/>
        </w:rPr>
        <w:t xml:space="preserve"> contains Draft CRs related to Impact on existing UE positioning and RRM requirements under AIs 9.19.</w:t>
      </w:r>
      <w:r w:rsidR="000C2A7C" w:rsidRPr="00074C94">
        <w:rPr>
          <w:iCs/>
          <w:color w:val="0070C0"/>
          <w:lang w:val="en-US" w:eastAsia="zh-CN"/>
        </w:rPr>
        <w:t>1.4</w:t>
      </w:r>
      <w:r w:rsidRPr="00074C94">
        <w:rPr>
          <w:iCs/>
          <w:color w:val="0070C0"/>
          <w:lang w:val="en-US" w:eastAsia="zh-CN"/>
        </w:rPr>
        <w:t>.</w:t>
      </w:r>
    </w:p>
    <w:p w14:paraId="3BDD07BC" w14:textId="3BE66CB8" w:rsidR="00DD19DE" w:rsidRPr="00074C94" w:rsidRDefault="00705960" w:rsidP="00441990">
      <w:pPr>
        <w:pStyle w:val="ListParagraph"/>
        <w:numPr>
          <w:ilvl w:val="0"/>
          <w:numId w:val="6"/>
        </w:numPr>
        <w:ind w:firstLineChars="0"/>
        <w:rPr>
          <w:iCs/>
          <w:color w:val="0070C0"/>
          <w:lang w:val="en-US" w:eastAsia="zh-CN"/>
        </w:rPr>
      </w:pPr>
      <w:r w:rsidRPr="00074C94">
        <w:rPr>
          <w:iCs/>
          <w:color w:val="0070C0"/>
          <w:lang w:val="en-US" w:eastAsia="zh-CN"/>
        </w:rPr>
        <w:t xml:space="preserve">Please directly provide comments on the draft CRs under this sub-topic in section </w:t>
      </w:r>
      <w:r w:rsidR="000C2A7C" w:rsidRPr="00074C94">
        <w:rPr>
          <w:iCs/>
          <w:color w:val="0070C0"/>
          <w:lang w:val="en-US" w:eastAsia="zh-CN"/>
        </w:rPr>
        <w:t>2</w:t>
      </w:r>
      <w:r w:rsidRPr="00074C94">
        <w:rPr>
          <w:iCs/>
          <w:color w:val="0070C0"/>
          <w:lang w:val="en-US" w:eastAsia="zh-CN"/>
        </w:rPr>
        <w:t>.3.2.1.</w:t>
      </w:r>
    </w:p>
    <w:p w14:paraId="297E9BED" w14:textId="77777777" w:rsidR="00DD19DE" w:rsidRPr="0089723B" w:rsidRDefault="00DD19DE" w:rsidP="006D19CE">
      <w:pPr>
        <w:pStyle w:val="Heading2"/>
        <w:rPr>
          <w:lang w:val="en-US"/>
        </w:rPr>
      </w:pPr>
      <w:r w:rsidRPr="0089723B">
        <w:rPr>
          <w:lang w:val="en-US"/>
        </w:rPr>
        <w:t>Companies</w:t>
      </w:r>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930AAC3" w14:textId="6A3199B1" w:rsidR="00DD19DE" w:rsidRDefault="00DD19DE" w:rsidP="006D19CE">
      <w:pPr>
        <w:pStyle w:val="Heading3"/>
      </w:pPr>
      <w:r w:rsidRPr="00805BE8">
        <w:t xml:space="preserve">Open issues </w:t>
      </w:r>
    </w:p>
    <w:p w14:paraId="2BD0B9C4" w14:textId="1E5C87D8" w:rsidR="00DD19DE" w:rsidRPr="00A4638F" w:rsidRDefault="00A4638F" w:rsidP="00D0036C">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2.2 under respective sub-topic.</w:t>
      </w:r>
    </w:p>
    <w:p w14:paraId="0C9E1115" w14:textId="5DAED6AB" w:rsidR="00DD19DE" w:rsidRPr="005146A5" w:rsidRDefault="00DD19DE" w:rsidP="006D19CE">
      <w:pPr>
        <w:pStyle w:val="Heading3"/>
      </w:pPr>
      <w:r w:rsidRPr="00805BE8">
        <w:t>CRs/TPs comments collection</w:t>
      </w:r>
    </w:p>
    <w:p w14:paraId="5CE1AC01" w14:textId="2768C89F" w:rsidR="005146A5" w:rsidRPr="0089723B" w:rsidRDefault="005146A5" w:rsidP="006D19CE">
      <w:pPr>
        <w:pStyle w:val="Heading4"/>
        <w:rPr>
          <w:lang w:val="en-US"/>
        </w:rPr>
      </w:pPr>
      <w:r w:rsidRPr="0089723B">
        <w:rPr>
          <w:lang w:val="en-US"/>
        </w:rPr>
        <w:t xml:space="preserve">Sub topic </w:t>
      </w:r>
      <w:r w:rsidR="00C1250E" w:rsidRPr="0089723B">
        <w:rPr>
          <w:lang w:val="en-US"/>
        </w:rPr>
        <w:t>2</w:t>
      </w:r>
      <w:r w:rsidRPr="0089723B">
        <w:rPr>
          <w:lang w:val="en-US"/>
        </w:rPr>
        <w:t>-</w:t>
      </w:r>
      <w:r w:rsidR="00074C94" w:rsidRPr="0089723B">
        <w:rPr>
          <w:lang w:val="en-US"/>
        </w:rPr>
        <w:t>2</w:t>
      </w:r>
      <w:r w:rsidRPr="0089723B">
        <w:rPr>
          <w:lang w:val="en-US"/>
        </w:rPr>
        <w:t xml:space="preserve">: Draft CRs </w:t>
      </w:r>
      <w:r w:rsidR="00C1250E" w:rsidRPr="0089723B">
        <w:rPr>
          <w:lang w:val="en-US"/>
        </w:rPr>
        <w:t>on impact on existing UE positioning and RRM</w:t>
      </w:r>
    </w:p>
    <w:tbl>
      <w:tblPr>
        <w:tblStyle w:val="TableGrid"/>
        <w:tblW w:w="9634" w:type="dxa"/>
        <w:tblLook w:val="04A0" w:firstRow="1" w:lastRow="0" w:firstColumn="1" w:lastColumn="0" w:noHBand="0" w:noVBand="1"/>
      </w:tblPr>
      <w:tblGrid>
        <w:gridCol w:w="1129"/>
        <w:gridCol w:w="8505"/>
      </w:tblGrid>
      <w:tr w:rsidR="00B860FA" w:rsidRPr="00727A4B" w14:paraId="6FB0E35C" w14:textId="77777777" w:rsidTr="00B860FA">
        <w:tc>
          <w:tcPr>
            <w:tcW w:w="1129" w:type="dxa"/>
          </w:tcPr>
          <w:p w14:paraId="5890802C" w14:textId="77777777" w:rsidR="00B860FA" w:rsidRPr="00727A4B" w:rsidRDefault="00B860FA" w:rsidP="00B860FA">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3A9201B5" w14:textId="3C845C06" w:rsidR="00B860FA" w:rsidRPr="00727A4B" w:rsidRDefault="00B860FA" w:rsidP="00B860FA">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B860FA" w:rsidRPr="00727A4B" w14:paraId="343D2FFE" w14:textId="77777777" w:rsidTr="00B860FA">
        <w:tc>
          <w:tcPr>
            <w:tcW w:w="1129" w:type="dxa"/>
            <w:vMerge w:val="restart"/>
            <w:shd w:val="clear" w:color="auto" w:fill="auto"/>
          </w:tcPr>
          <w:p w14:paraId="2399655C" w14:textId="10F4F9B9" w:rsidR="00B860FA" w:rsidRPr="00727A4B" w:rsidRDefault="00272245" w:rsidP="00B860FA">
            <w:pPr>
              <w:spacing w:after="0"/>
              <w:rPr>
                <w:rFonts w:eastAsiaTheme="minorEastAsia"/>
                <w:color w:val="0070C0"/>
                <w:sz w:val="16"/>
                <w:szCs w:val="16"/>
                <w:lang w:val="en-US" w:eastAsia="zh-CN"/>
              </w:rPr>
            </w:pPr>
            <w:hyperlink r:id="rId47" w:history="1">
              <w:r w:rsidR="00B860FA" w:rsidRPr="002B09A2">
                <w:rPr>
                  <w:rFonts w:eastAsia="Times New Roman"/>
                  <w:b/>
                  <w:bCs/>
                  <w:color w:val="0000FF"/>
                  <w:sz w:val="16"/>
                  <w:szCs w:val="16"/>
                  <w:u w:val="single"/>
                  <w:lang w:val="sv-SE" w:eastAsia="sv-SE"/>
                </w:rPr>
                <w:t>R4-2213772</w:t>
              </w:r>
            </w:hyperlink>
          </w:p>
        </w:tc>
        <w:tc>
          <w:tcPr>
            <w:tcW w:w="8505" w:type="dxa"/>
          </w:tcPr>
          <w:p w14:paraId="2B961A51" w14:textId="77777777" w:rsidR="000D0FB0" w:rsidRDefault="000D0FB0" w:rsidP="000D0FB0">
            <w:pPr>
              <w:spacing w:after="0"/>
              <w:rPr>
                <w:rFonts w:eastAsiaTheme="minorEastAsia"/>
                <w:color w:val="0070C0"/>
                <w:sz w:val="16"/>
                <w:szCs w:val="16"/>
                <w:lang w:val="en-US" w:eastAsia="zh-CN"/>
              </w:rPr>
            </w:pPr>
            <w:r>
              <w:rPr>
                <w:rFonts w:eastAsiaTheme="minorEastAsia"/>
                <w:color w:val="0070C0"/>
                <w:sz w:val="16"/>
                <w:szCs w:val="16"/>
                <w:lang w:val="en-US" w:eastAsia="zh-CN"/>
              </w:rPr>
              <w:t>Qualcomm: We’re finding CRs from Ericsson have a common issue; the original text does not match the latest version of the specification. We’re not sure if this is an issue on our side.</w:t>
            </w:r>
          </w:p>
          <w:p w14:paraId="387C4D06" w14:textId="77777777" w:rsidR="000D0FB0" w:rsidRDefault="000D0FB0" w:rsidP="000D0FB0">
            <w:pPr>
              <w:spacing w:after="0"/>
              <w:rPr>
                <w:rFonts w:eastAsiaTheme="minorEastAsia"/>
                <w:color w:val="0070C0"/>
                <w:sz w:val="16"/>
                <w:szCs w:val="16"/>
                <w:lang w:val="en-US" w:eastAsia="zh-CN"/>
              </w:rPr>
            </w:pPr>
          </w:p>
          <w:p w14:paraId="4ED24DBE" w14:textId="13A3B07B" w:rsidR="00B860FA" w:rsidRPr="00727A4B" w:rsidRDefault="000D0FB0" w:rsidP="000D0FB0">
            <w:pPr>
              <w:spacing w:after="0"/>
              <w:rPr>
                <w:rFonts w:eastAsiaTheme="minorEastAsia"/>
                <w:color w:val="0070C0"/>
                <w:sz w:val="16"/>
                <w:szCs w:val="16"/>
                <w:lang w:val="en-US" w:eastAsia="zh-CN"/>
              </w:rPr>
            </w:pPr>
            <w:r>
              <w:rPr>
                <w:rFonts w:eastAsiaTheme="minorEastAsia"/>
                <w:color w:val="0070C0"/>
                <w:sz w:val="16"/>
                <w:szCs w:val="16"/>
                <w:lang w:val="en-US" w:eastAsia="zh-CN"/>
              </w:rPr>
              <w:t>Anyway, changes in this CR are dependent on issue 1-1-1.</w:t>
            </w:r>
          </w:p>
        </w:tc>
      </w:tr>
      <w:tr w:rsidR="0098016F" w:rsidRPr="00727A4B" w14:paraId="202E05C2" w14:textId="77777777" w:rsidTr="00B860FA">
        <w:tc>
          <w:tcPr>
            <w:tcW w:w="1129" w:type="dxa"/>
            <w:vMerge/>
            <w:shd w:val="clear" w:color="auto" w:fill="auto"/>
          </w:tcPr>
          <w:p w14:paraId="2A66F76B"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4B2E9D09" w14:textId="0827703F" w:rsidR="0098016F" w:rsidRPr="00727A4B"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Nokia: The description is different for multi-RTT in 9.9.4.5 and 9.9.4.6. For the case </w:t>
            </w:r>
            <w:r w:rsidRPr="00C8668A">
              <w:rPr>
                <w:rFonts w:eastAsiaTheme="minorEastAsia"/>
                <w:color w:val="0070C0"/>
                <w:sz w:val="16"/>
                <w:szCs w:val="16"/>
                <w:lang w:val="en-US" w:eastAsia="zh-CN"/>
              </w:rPr>
              <w:t xml:space="preserve">if the UE is capable of supportedDL-PRS-ProcessingSamples defined in [34] </w:t>
            </w:r>
            <w:r>
              <w:rPr>
                <w:rFonts w:eastAsiaTheme="minorEastAsia"/>
                <w:color w:val="0070C0"/>
                <w:sz w:val="16"/>
                <w:szCs w:val="16"/>
                <w:lang w:val="en-US" w:eastAsia="zh-CN"/>
              </w:rPr>
              <w:t>but the</w:t>
            </w:r>
            <w:r w:rsidRPr="00C8668A">
              <w:rPr>
                <w:rFonts w:eastAsiaTheme="minorEastAsia"/>
                <w:color w:val="0070C0"/>
                <w:sz w:val="16"/>
                <w:szCs w:val="16"/>
                <w:lang w:val="en-US" w:eastAsia="zh-CN"/>
              </w:rPr>
              <w:t xml:space="preserve"> LMF </w:t>
            </w:r>
            <w:r>
              <w:rPr>
                <w:rFonts w:eastAsiaTheme="minorEastAsia"/>
                <w:color w:val="0070C0"/>
                <w:sz w:val="16"/>
                <w:szCs w:val="16"/>
                <w:lang w:val="en-US" w:eastAsia="zh-CN"/>
              </w:rPr>
              <w:t xml:space="preserve">does not </w:t>
            </w:r>
            <w:r w:rsidRPr="00C8668A">
              <w:rPr>
                <w:rFonts w:eastAsiaTheme="minorEastAsia"/>
                <w:color w:val="0070C0"/>
                <w:sz w:val="16"/>
                <w:szCs w:val="16"/>
                <w:lang w:val="en-US" w:eastAsia="zh-CN"/>
              </w:rPr>
              <w:t>request the UE to perform positioning measurements with reduced number of samples</w:t>
            </w:r>
            <w:r>
              <w:rPr>
                <w:rFonts w:eastAsiaTheme="minorEastAsia"/>
                <w:color w:val="0070C0"/>
                <w:sz w:val="16"/>
                <w:szCs w:val="16"/>
                <w:lang w:val="en-US" w:eastAsia="zh-CN"/>
              </w:rPr>
              <w:t>, no UE behaviour is specified. This is different for RSTD and DL-AoD, as the description also covers this case. Hence the description in 9.9.4.5 and 9.9.4.6 for multi-RTT should be aligned to that for RSTD and DL-AoD.</w:t>
            </w:r>
          </w:p>
        </w:tc>
      </w:tr>
      <w:tr w:rsidR="0098016F" w:rsidRPr="00727A4B" w14:paraId="07578DA2" w14:textId="77777777" w:rsidTr="00B860FA">
        <w:tc>
          <w:tcPr>
            <w:tcW w:w="1129" w:type="dxa"/>
            <w:vMerge/>
            <w:shd w:val="clear" w:color="auto" w:fill="auto"/>
          </w:tcPr>
          <w:p w14:paraId="209FAE55"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28EFB7F7"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4FB79B6E" w14:textId="77777777" w:rsidTr="00B860FA">
        <w:tc>
          <w:tcPr>
            <w:tcW w:w="1129" w:type="dxa"/>
            <w:vMerge/>
          </w:tcPr>
          <w:p w14:paraId="44E13307"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E6F6FB5"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71019B9A" w14:textId="77777777" w:rsidTr="00B860FA">
        <w:tc>
          <w:tcPr>
            <w:tcW w:w="1129" w:type="dxa"/>
            <w:vMerge/>
          </w:tcPr>
          <w:p w14:paraId="51D2A4CD"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19091E26"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049B9FE4" w14:textId="77777777" w:rsidTr="00405DEC">
        <w:tc>
          <w:tcPr>
            <w:tcW w:w="1129" w:type="dxa"/>
            <w:vMerge w:val="restart"/>
          </w:tcPr>
          <w:p w14:paraId="6FB0CB96" w14:textId="77777777" w:rsidR="0098016F" w:rsidRPr="00E45E11" w:rsidRDefault="00272245" w:rsidP="0098016F">
            <w:pPr>
              <w:spacing w:after="0"/>
              <w:rPr>
                <w:b/>
                <w:bCs/>
                <w:color w:val="0000FF"/>
                <w:sz w:val="16"/>
                <w:szCs w:val="16"/>
                <w:u w:val="single"/>
                <w:lang w:val="sv-SE" w:eastAsia="sv-SE"/>
              </w:rPr>
            </w:pPr>
            <w:hyperlink r:id="rId48" w:history="1">
              <w:r w:rsidR="0098016F" w:rsidRPr="00E45E11">
                <w:rPr>
                  <w:rStyle w:val="Hyperlink"/>
                  <w:b/>
                  <w:bCs/>
                  <w:sz w:val="16"/>
                  <w:szCs w:val="16"/>
                </w:rPr>
                <w:t>R4-2213539</w:t>
              </w:r>
            </w:hyperlink>
          </w:p>
          <w:p w14:paraId="55168022" w14:textId="008EEEB1" w:rsidR="0098016F" w:rsidRPr="00970AF8" w:rsidRDefault="0098016F" w:rsidP="0098016F">
            <w:pPr>
              <w:spacing w:after="0"/>
              <w:rPr>
                <w:rFonts w:eastAsiaTheme="minorEastAsia"/>
                <w:color w:val="0070C0"/>
                <w:sz w:val="16"/>
                <w:szCs w:val="16"/>
                <w:lang w:val="en-US" w:eastAsia="zh-CN"/>
              </w:rPr>
            </w:pPr>
          </w:p>
        </w:tc>
        <w:tc>
          <w:tcPr>
            <w:tcW w:w="8505" w:type="dxa"/>
          </w:tcPr>
          <w:p w14:paraId="5B3E6AFF" w14:textId="06CE9D50" w:rsidR="0098016F" w:rsidRPr="00727A4B" w:rsidRDefault="0098016F" w:rsidP="0098016F">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should be updated from R16 and is overlapped with the CR in email thread #201.</w:t>
            </w:r>
          </w:p>
        </w:tc>
      </w:tr>
      <w:tr w:rsidR="0098016F" w:rsidRPr="00727A4B" w14:paraId="38907C47" w14:textId="77777777" w:rsidTr="00405DEC">
        <w:tc>
          <w:tcPr>
            <w:tcW w:w="1129" w:type="dxa"/>
            <w:vMerge/>
          </w:tcPr>
          <w:p w14:paraId="6151ACD7"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682CBD1" w14:textId="77777777" w:rsidR="0098016F"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related to the deferred LR issue in 201.</w:t>
            </w:r>
          </w:p>
          <w:p w14:paraId="1560AB18" w14:textId="3069511A" w:rsidR="0042446A" w:rsidRPr="00727A4B" w:rsidRDefault="0042446A" w:rsidP="0098016F">
            <w:pPr>
              <w:spacing w:after="0"/>
              <w:rPr>
                <w:rFonts w:eastAsiaTheme="minorEastAsia"/>
                <w:color w:val="0070C0"/>
                <w:sz w:val="16"/>
                <w:szCs w:val="16"/>
                <w:lang w:val="en-US" w:eastAsia="zh-CN"/>
              </w:rPr>
            </w:pPr>
            <w:r w:rsidRPr="0042446A">
              <w:rPr>
                <w:rFonts w:eastAsiaTheme="minorEastAsia"/>
                <w:color w:val="0070C0"/>
                <w:sz w:val="16"/>
                <w:szCs w:val="16"/>
                <w:lang w:val="en-US" w:eastAsia="zh-CN"/>
              </w:rPr>
              <w:t>Qualcomm2: To elaborate further, the main objective of scheduled LR is to reduce reporting latency. If the UE waits until time T to start the measurements then it defeats the purpose of the feature. Note also that scheduled LR applies to other types of positioning methods, e.g. GNSS. It is desirable to have consistent behavior across positioning methods that support scheduled LR.</w:t>
            </w:r>
          </w:p>
        </w:tc>
      </w:tr>
      <w:tr w:rsidR="0098016F" w:rsidRPr="00727A4B" w14:paraId="66EBD1CE" w14:textId="77777777" w:rsidTr="00405DEC">
        <w:tc>
          <w:tcPr>
            <w:tcW w:w="1129" w:type="dxa"/>
            <w:vMerge/>
          </w:tcPr>
          <w:p w14:paraId="19FC915A"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960F035" w14:textId="4E8296AC" w:rsidR="0098016F" w:rsidRPr="00727A4B"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to the CR directly.</w:t>
            </w:r>
          </w:p>
        </w:tc>
      </w:tr>
      <w:tr w:rsidR="0098016F" w:rsidRPr="00727A4B" w14:paraId="307B437F" w14:textId="77777777" w:rsidTr="00405DEC">
        <w:tc>
          <w:tcPr>
            <w:tcW w:w="1129" w:type="dxa"/>
            <w:vMerge/>
          </w:tcPr>
          <w:p w14:paraId="7FDCC0A5"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52D780F6"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254918E4" w14:textId="77777777" w:rsidTr="00405DEC">
        <w:tc>
          <w:tcPr>
            <w:tcW w:w="1129" w:type="dxa"/>
            <w:vMerge/>
          </w:tcPr>
          <w:p w14:paraId="03D928B8"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3CFBDC8E" w14:textId="77777777" w:rsidR="0098016F" w:rsidRPr="00727A4B" w:rsidRDefault="0098016F" w:rsidP="0098016F">
            <w:pPr>
              <w:spacing w:after="0"/>
              <w:rPr>
                <w:rFonts w:eastAsiaTheme="minorEastAsia"/>
                <w:color w:val="0070C0"/>
                <w:sz w:val="16"/>
                <w:szCs w:val="16"/>
                <w:lang w:val="en-US" w:eastAsia="zh-CN"/>
              </w:rPr>
            </w:pPr>
          </w:p>
        </w:tc>
      </w:tr>
    </w:tbl>
    <w:p w14:paraId="4F8FDB6C" w14:textId="77777777" w:rsidR="005146A5" w:rsidRPr="003418CB" w:rsidRDefault="005146A5" w:rsidP="00DD19DE">
      <w:pPr>
        <w:rPr>
          <w:color w:val="0070C0"/>
          <w:lang w:val="en-US" w:eastAsia="zh-CN"/>
        </w:rPr>
      </w:pPr>
    </w:p>
    <w:p w14:paraId="27021850" w14:textId="77777777" w:rsidR="00DD19DE" w:rsidRPr="00035C50" w:rsidRDefault="00DD19DE" w:rsidP="006D19CE">
      <w:pPr>
        <w:pStyle w:val="Heading2"/>
      </w:pPr>
      <w:r w:rsidRPr="00035C50">
        <w:t>Summary</w:t>
      </w:r>
      <w:r w:rsidRPr="00035C50">
        <w:rPr>
          <w:rFonts w:hint="eastAsia"/>
        </w:rPr>
        <w:t xml:space="preserve"> for 1st round </w:t>
      </w:r>
    </w:p>
    <w:p w14:paraId="18553942" w14:textId="02CD7564" w:rsidR="00DD19DE" w:rsidRPr="00C35021" w:rsidRDefault="00DD19DE" w:rsidP="006D19CE">
      <w:pPr>
        <w:pStyle w:val="Heading3"/>
      </w:pPr>
      <w:r w:rsidRPr="00805BE8">
        <w:t xml:space="preserve">Open issues </w:t>
      </w:r>
    </w:p>
    <w:p w14:paraId="22716E8D" w14:textId="77777777" w:rsidR="00C14983" w:rsidRPr="0089723B" w:rsidRDefault="00C14983" w:rsidP="006D19CE">
      <w:pPr>
        <w:pStyle w:val="Heading3"/>
        <w:rPr>
          <w:lang w:val="en-US"/>
        </w:rPr>
      </w:pPr>
      <w:r w:rsidRPr="0089723B">
        <w:rPr>
          <w:lang w:val="en-US"/>
        </w:rPr>
        <w:t>Sub-topic 2-1: PRS measurement period starting point</w:t>
      </w:r>
    </w:p>
    <w:p w14:paraId="239190EC" w14:textId="4A9A0556" w:rsidR="00C14983" w:rsidRPr="00C14983" w:rsidRDefault="00C14983" w:rsidP="00DD19D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 xml:space="preserve">: </w:t>
      </w:r>
      <w:r w:rsidRPr="00844149">
        <w:rPr>
          <w:b/>
          <w:color w:val="0070C0"/>
          <w:u w:val="single"/>
          <w:lang w:eastAsia="ko-KR"/>
        </w:rPr>
        <w:t>Starting point of PRS measurement period</w:t>
      </w:r>
    </w:p>
    <w:p w14:paraId="70F293F2" w14:textId="0D7584B0" w:rsidR="00C14983" w:rsidRDefault="00C14983"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272AB7">
        <w:rPr>
          <w:rFonts w:eastAsiaTheme="minorEastAsia"/>
          <w:i/>
          <w:color w:val="0070C0"/>
          <w:lang w:val="en-US" w:eastAsia="zh-CN"/>
        </w:rPr>
        <w:t xml:space="preserve"> </w:t>
      </w:r>
    </w:p>
    <w:p w14:paraId="7070083C" w14:textId="4F60FAAA" w:rsidR="00BB0E9B" w:rsidRDefault="00BB0E9B" w:rsidP="00BB0E9B">
      <w:pPr>
        <w:spacing w:after="0"/>
        <w:rPr>
          <w:rFonts w:eastAsiaTheme="minorEastAsia"/>
          <w:i/>
          <w:color w:val="0070C0"/>
          <w:lang w:val="en-US" w:eastAsia="zh-CN"/>
        </w:rPr>
      </w:pPr>
    </w:p>
    <w:p w14:paraId="1CAA5147" w14:textId="50DC219D" w:rsidR="00BB0E9B" w:rsidRPr="00673A5F" w:rsidRDefault="00BB0E9B" w:rsidP="00673A5F">
      <w:pPr>
        <w:spacing w:after="0"/>
        <w:ind w:left="357"/>
        <w:rPr>
          <w:rFonts w:eastAsiaTheme="minorEastAsia"/>
          <w:iCs/>
          <w:color w:val="0070C0"/>
          <w:lang w:val="en-US" w:eastAsia="zh-CN"/>
        </w:rPr>
      </w:pPr>
      <w:r w:rsidRPr="00673A5F">
        <w:rPr>
          <w:rFonts w:eastAsiaTheme="minorEastAsia"/>
          <w:iCs/>
          <w:color w:val="0070C0"/>
          <w:lang w:val="en-US" w:eastAsia="zh-CN"/>
        </w:rPr>
        <w:t xml:space="preserve">Outcome of the issue 2-2-1 under [104-e][201] Maintenance_R15_R16_RRM) will apply </w:t>
      </w:r>
      <w:r w:rsidR="00673A5F" w:rsidRPr="00673A5F">
        <w:rPr>
          <w:rFonts w:eastAsiaTheme="minorEastAsia"/>
          <w:iCs/>
          <w:color w:val="0070C0"/>
          <w:lang w:val="en-US" w:eastAsia="zh-CN"/>
        </w:rPr>
        <w:t>also in Rel-17.</w:t>
      </w:r>
    </w:p>
    <w:p w14:paraId="79EBE71D" w14:textId="77777777" w:rsidR="00C14983" w:rsidRPr="00673A5F" w:rsidRDefault="00C14983" w:rsidP="00673A5F">
      <w:pPr>
        <w:spacing w:after="0"/>
        <w:rPr>
          <w:rFonts w:eastAsiaTheme="minorEastAsia"/>
          <w:i/>
          <w:color w:val="0070C0"/>
          <w:lang w:val="en-US" w:eastAsia="zh-CN"/>
        </w:rPr>
      </w:pPr>
    </w:p>
    <w:p w14:paraId="6A0E4994" w14:textId="3B8ED75A" w:rsidR="00C14983" w:rsidRPr="004437C3" w:rsidRDefault="00C14983"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B0E9B">
        <w:rPr>
          <w:rFonts w:eastAsiaTheme="minorEastAsia"/>
          <w:i/>
          <w:color w:val="0070C0"/>
          <w:lang w:val="en-US" w:eastAsia="zh-CN"/>
        </w:rPr>
        <w:t xml:space="preserve"> </w:t>
      </w:r>
      <w:r w:rsidR="00673A5F">
        <w:rPr>
          <w:rFonts w:eastAsiaTheme="minorEastAsia"/>
          <w:i/>
          <w:color w:val="0070C0"/>
          <w:lang w:val="en-US" w:eastAsia="zh-CN"/>
        </w:rPr>
        <w:t>No discu</w:t>
      </w:r>
      <w:r w:rsidR="001478EF">
        <w:rPr>
          <w:rFonts w:eastAsiaTheme="minorEastAsia"/>
          <w:i/>
          <w:color w:val="0070C0"/>
          <w:lang w:val="en-US" w:eastAsia="zh-CN"/>
        </w:rPr>
        <w:t>ssion.</w:t>
      </w:r>
    </w:p>
    <w:p w14:paraId="2D3A8997" w14:textId="77777777" w:rsidR="005146A5" w:rsidRPr="003418CB" w:rsidRDefault="005146A5" w:rsidP="00DD19DE">
      <w:pPr>
        <w:rPr>
          <w:color w:val="0070C0"/>
          <w:lang w:val="en-US" w:eastAsia="zh-CN"/>
        </w:rPr>
      </w:pPr>
    </w:p>
    <w:p w14:paraId="6F36FA85" w14:textId="77777777" w:rsidR="00DD19DE" w:rsidRPr="00D1510F" w:rsidRDefault="00DD19DE" w:rsidP="006D19CE">
      <w:pPr>
        <w:pStyle w:val="Heading2"/>
        <w:rPr>
          <w:lang w:val="en-US"/>
        </w:rPr>
      </w:pPr>
      <w:r w:rsidRPr="00D1510F">
        <w:rPr>
          <w:rFonts w:hint="eastAsia"/>
          <w:lang w:val="en-US"/>
        </w:rPr>
        <w:t>Discussion on 2nd round</w:t>
      </w:r>
      <w:r w:rsidRPr="00D1510F">
        <w:rPr>
          <w:lang w:val="en-US"/>
        </w:rPr>
        <w:t xml:space="preserve"> (if applicable)</w:t>
      </w:r>
    </w:p>
    <w:p w14:paraId="0C964DC1" w14:textId="77777777" w:rsidR="00D943F4" w:rsidRPr="00D943F4" w:rsidRDefault="00D943F4" w:rsidP="00D943F4">
      <w:pPr>
        <w:pStyle w:val="Heading3"/>
        <w:rPr>
          <w:lang w:val="en-US"/>
        </w:rPr>
      </w:pPr>
      <w:r w:rsidRPr="00D943F4">
        <w:rPr>
          <w:lang w:val="en-US"/>
        </w:rPr>
        <w:t>Sub topic 2-2: Draft CRs on impact on existing UE positioning and RRM</w:t>
      </w:r>
    </w:p>
    <w:tbl>
      <w:tblPr>
        <w:tblStyle w:val="TableGrid"/>
        <w:tblW w:w="9634" w:type="dxa"/>
        <w:tblLook w:val="04A0" w:firstRow="1" w:lastRow="0" w:firstColumn="1" w:lastColumn="0" w:noHBand="0" w:noVBand="1"/>
      </w:tblPr>
      <w:tblGrid>
        <w:gridCol w:w="1129"/>
        <w:gridCol w:w="8505"/>
      </w:tblGrid>
      <w:tr w:rsidR="00D943F4" w:rsidRPr="00727A4B" w14:paraId="5F6B887F" w14:textId="77777777" w:rsidTr="009927B5">
        <w:tc>
          <w:tcPr>
            <w:tcW w:w="1129" w:type="dxa"/>
          </w:tcPr>
          <w:p w14:paraId="7D31A64C" w14:textId="77777777" w:rsidR="00D943F4" w:rsidRPr="00727A4B" w:rsidRDefault="00D943F4"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74C5B2DC" w14:textId="77777777" w:rsidR="00D943F4" w:rsidRPr="00727A4B" w:rsidRDefault="00D943F4"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D943F4" w:rsidRPr="00727A4B" w14:paraId="5ED6E1F1" w14:textId="77777777" w:rsidTr="009927B5">
        <w:tc>
          <w:tcPr>
            <w:tcW w:w="1129" w:type="dxa"/>
            <w:vMerge w:val="restart"/>
            <w:shd w:val="clear" w:color="auto" w:fill="auto"/>
          </w:tcPr>
          <w:p w14:paraId="3B60639A" w14:textId="21F2A01D" w:rsidR="00D943F4" w:rsidRPr="00727A4B" w:rsidRDefault="00FA68B1" w:rsidP="009927B5">
            <w:pPr>
              <w:spacing w:after="0"/>
              <w:rPr>
                <w:rFonts w:eastAsiaTheme="minorEastAsia"/>
                <w:color w:val="0070C0"/>
                <w:sz w:val="16"/>
                <w:szCs w:val="16"/>
                <w:lang w:val="en-US" w:eastAsia="zh-CN"/>
              </w:rPr>
            </w:pPr>
            <w:r w:rsidRPr="00696A4D">
              <w:rPr>
                <w:sz w:val="16"/>
                <w:szCs w:val="16"/>
              </w:rPr>
              <w:t xml:space="preserve">Rev of </w:t>
            </w:r>
            <w:hyperlink r:id="rId49" w:history="1">
              <w:r w:rsidR="00D943F4" w:rsidRPr="002B09A2">
                <w:rPr>
                  <w:rFonts w:eastAsia="Times New Roman"/>
                  <w:b/>
                  <w:bCs/>
                  <w:color w:val="0000FF"/>
                  <w:sz w:val="16"/>
                  <w:szCs w:val="16"/>
                  <w:u w:val="single"/>
                  <w:lang w:val="sv-SE" w:eastAsia="sv-SE"/>
                </w:rPr>
                <w:t>R4-2213772</w:t>
              </w:r>
            </w:hyperlink>
          </w:p>
        </w:tc>
        <w:tc>
          <w:tcPr>
            <w:tcW w:w="8505" w:type="dxa"/>
          </w:tcPr>
          <w:p w14:paraId="51DB22E7" w14:textId="218122B5" w:rsidR="00D943F4" w:rsidRPr="00727A4B" w:rsidRDefault="00F1598E"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Changes depend on issue 1-1-1.</w:t>
            </w:r>
          </w:p>
        </w:tc>
      </w:tr>
      <w:tr w:rsidR="00D943F4" w:rsidRPr="00727A4B" w14:paraId="47889043" w14:textId="77777777" w:rsidTr="009927B5">
        <w:tc>
          <w:tcPr>
            <w:tcW w:w="1129" w:type="dxa"/>
            <w:vMerge/>
            <w:shd w:val="clear" w:color="auto" w:fill="auto"/>
          </w:tcPr>
          <w:p w14:paraId="74A6B536"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3A82D094" w14:textId="6A58483B" w:rsidR="00D943F4" w:rsidRPr="00727A4B" w:rsidRDefault="00D943F4" w:rsidP="009927B5">
            <w:pPr>
              <w:spacing w:after="0"/>
              <w:rPr>
                <w:rFonts w:eastAsiaTheme="minorEastAsia"/>
                <w:color w:val="0070C0"/>
                <w:sz w:val="16"/>
                <w:szCs w:val="16"/>
                <w:lang w:val="en-US" w:eastAsia="zh-CN"/>
              </w:rPr>
            </w:pPr>
          </w:p>
        </w:tc>
      </w:tr>
      <w:tr w:rsidR="00D943F4" w:rsidRPr="00727A4B" w14:paraId="67D395C1" w14:textId="77777777" w:rsidTr="009927B5">
        <w:tc>
          <w:tcPr>
            <w:tcW w:w="1129" w:type="dxa"/>
            <w:vMerge/>
            <w:shd w:val="clear" w:color="auto" w:fill="auto"/>
          </w:tcPr>
          <w:p w14:paraId="5D1333A7"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44B17B4A" w14:textId="77777777" w:rsidR="00D943F4" w:rsidRPr="00727A4B" w:rsidRDefault="00D943F4" w:rsidP="009927B5">
            <w:pPr>
              <w:spacing w:after="0"/>
              <w:rPr>
                <w:rFonts w:eastAsiaTheme="minorEastAsia"/>
                <w:color w:val="0070C0"/>
                <w:sz w:val="16"/>
                <w:szCs w:val="16"/>
                <w:lang w:val="en-US" w:eastAsia="zh-CN"/>
              </w:rPr>
            </w:pPr>
          </w:p>
        </w:tc>
      </w:tr>
      <w:tr w:rsidR="00D943F4" w:rsidRPr="00727A4B" w14:paraId="4CED373F" w14:textId="77777777" w:rsidTr="009927B5">
        <w:tc>
          <w:tcPr>
            <w:tcW w:w="1129" w:type="dxa"/>
            <w:vMerge/>
          </w:tcPr>
          <w:p w14:paraId="3B24FF14"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155A86AC" w14:textId="77777777" w:rsidR="00D943F4" w:rsidRPr="00727A4B" w:rsidRDefault="00D943F4" w:rsidP="009927B5">
            <w:pPr>
              <w:spacing w:after="0"/>
              <w:rPr>
                <w:rFonts w:eastAsiaTheme="minorEastAsia"/>
                <w:color w:val="0070C0"/>
                <w:sz w:val="16"/>
                <w:szCs w:val="16"/>
                <w:lang w:val="en-US" w:eastAsia="zh-CN"/>
              </w:rPr>
            </w:pPr>
          </w:p>
        </w:tc>
      </w:tr>
      <w:tr w:rsidR="00D943F4" w:rsidRPr="00727A4B" w14:paraId="36991CC5" w14:textId="77777777" w:rsidTr="009927B5">
        <w:tc>
          <w:tcPr>
            <w:tcW w:w="1129" w:type="dxa"/>
            <w:vMerge/>
          </w:tcPr>
          <w:p w14:paraId="436D3FA8"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512FECB8" w14:textId="77777777" w:rsidR="00D943F4" w:rsidRPr="00727A4B" w:rsidRDefault="00D943F4" w:rsidP="009927B5">
            <w:pPr>
              <w:spacing w:after="0"/>
              <w:rPr>
                <w:rFonts w:eastAsiaTheme="minorEastAsia"/>
                <w:color w:val="0070C0"/>
                <w:sz w:val="16"/>
                <w:szCs w:val="16"/>
                <w:lang w:val="en-US" w:eastAsia="zh-CN"/>
              </w:rPr>
            </w:pPr>
          </w:p>
        </w:tc>
      </w:tr>
      <w:tr w:rsidR="00D943F4" w:rsidRPr="00727A4B" w14:paraId="0A372AE7" w14:textId="77777777" w:rsidTr="009927B5">
        <w:tc>
          <w:tcPr>
            <w:tcW w:w="1129" w:type="dxa"/>
            <w:vMerge w:val="restart"/>
          </w:tcPr>
          <w:p w14:paraId="2AF187CF" w14:textId="73F55033" w:rsidR="00D943F4" w:rsidRPr="00E45E11" w:rsidRDefault="00FA68B1" w:rsidP="009927B5">
            <w:pPr>
              <w:spacing w:after="0"/>
              <w:rPr>
                <w:b/>
                <w:bCs/>
                <w:color w:val="0000FF"/>
                <w:sz w:val="16"/>
                <w:szCs w:val="16"/>
                <w:u w:val="single"/>
                <w:lang w:val="sv-SE" w:eastAsia="sv-SE"/>
              </w:rPr>
            </w:pPr>
            <w:r w:rsidRPr="00696A4D">
              <w:rPr>
                <w:sz w:val="16"/>
                <w:szCs w:val="16"/>
              </w:rPr>
              <w:t xml:space="preserve">Rev of </w:t>
            </w:r>
            <w:hyperlink r:id="rId50" w:history="1">
              <w:r w:rsidR="00D943F4" w:rsidRPr="00E45E11">
                <w:rPr>
                  <w:rStyle w:val="Hyperlink"/>
                  <w:b/>
                  <w:bCs/>
                  <w:sz w:val="16"/>
                  <w:szCs w:val="16"/>
                </w:rPr>
                <w:t>R4-2213539</w:t>
              </w:r>
            </w:hyperlink>
          </w:p>
          <w:p w14:paraId="0EF3ECAA" w14:textId="77777777" w:rsidR="00D943F4" w:rsidRPr="00970AF8" w:rsidRDefault="00D943F4" w:rsidP="009927B5">
            <w:pPr>
              <w:spacing w:after="0"/>
              <w:rPr>
                <w:rFonts w:eastAsiaTheme="minorEastAsia"/>
                <w:color w:val="0070C0"/>
                <w:sz w:val="16"/>
                <w:szCs w:val="16"/>
                <w:lang w:val="en-US" w:eastAsia="zh-CN"/>
              </w:rPr>
            </w:pPr>
          </w:p>
        </w:tc>
        <w:tc>
          <w:tcPr>
            <w:tcW w:w="8505" w:type="dxa"/>
          </w:tcPr>
          <w:p w14:paraId="3ECAEEC7" w14:textId="48CD6372" w:rsidR="00D943F4" w:rsidRPr="00727A4B" w:rsidRDefault="009412C7"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May depend on the conclusion for deferred LR in thread 201. We may need to return to this in the next meeting.</w:t>
            </w:r>
          </w:p>
        </w:tc>
      </w:tr>
      <w:tr w:rsidR="00D943F4" w:rsidRPr="00727A4B" w14:paraId="32D55421" w14:textId="77777777" w:rsidTr="009927B5">
        <w:tc>
          <w:tcPr>
            <w:tcW w:w="1129" w:type="dxa"/>
            <w:vMerge/>
          </w:tcPr>
          <w:p w14:paraId="017594E5"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57D21DFD" w14:textId="4B691C4F" w:rsidR="00D943F4" w:rsidRPr="00727A4B" w:rsidRDefault="00D943F4" w:rsidP="009927B5">
            <w:pPr>
              <w:spacing w:after="0"/>
              <w:rPr>
                <w:rFonts w:eastAsiaTheme="minorEastAsia"/>
                <w:color w:val="0070C0"/>
                <w:sz w:val="16"/>
                <w:szCs w:val="16"/>
                <w:lang w:val="en-US" w:eastAsia="zh-CN"/>
              </w:rPr>
            </w:pPr>
          </w:p>
        </w:tc>
      </w:tr>
      <w:tr w:rsidR="00D943F4" w:rsidRPr="00727A4B" w14:paraId="08476262" w14:textId="77777777" w:rsidTr="009927B5">
        <w:tc>
          <w:tcPr>
            <w:tcW w:w="1129" w:type="dxa"/>
            <w:vMerge/>
          </w:tcPr>
          <w:p w14:paraId="3D0956A5"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2A4DDDEC" w14:textId="1A6FE0D0" w:rsidR="00D943F4" w:rsidRPr="00727A4B" w:rsidRDefault="00D943F4" w:rsidP="009927B5">
            <w:pPr>
              <w:spacing w:after="0"/>
              <w:rPr>
                <w:rFonts w:eastAsiaTheme="minorEastAsia"/>
                <w:color w:val="0070C0"/>
                <w:sz w:val="16"/>
                <w:szCs w:val="16"/>
                <w:lang w:val="en-US" w:eastAsia="zh-CN"/>
              </w:rPr>
            </w:pPr>
          </w:p>
        </w:tc>
      </w:tr>
      <w:tr w:rsidR="00D943F4" w:rsidRPr="00727A4B" w14:paraId="080C54C3" w14:textId="77777777" w:rsidTr="009927B5">
        <w:tc>
          <w:tcPr>
            <w:tcW w:w="1129" w:type="dxa"/>
            <w:vMerge/>
          </w:tcPr>
          <w:p w14:paraId="3595ED32"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53B9555B" w14:textId="77777777" w:rsidR="00D943F4" w:rsidRPr="00727A4B" w:rsidRDefault="00D943F4" w:rsidP="009927B5">
            <w:pPr>
              <w:spacing w:after="0"/>
              <w:rPr>
                <w:rFonts w:eastAsiaTheme="minorEastAsia"/>
                <w:color w:val="0070C0"/>
                <w:sz w:val="16"/>
                <w:szCs w:val="16"/>
                <w:lang w:val="en-US" w:eastAsia="zh-CN"/>
              </w:rPr>
            </w:pPr>
          </w:p>
        </w:tc>
      </w:tr>
      <w:tr w:rsidR="00D943F4" w:rsidRPr="00727A4B" w14:paraId="41FA885B" w14:textId="77777777" w:rsidTr="009927B5">
        <w:tc>
          <w:tcPr>
            <w:tcW w:w="1129" w:type="dxa"/>
            <w:vMerge/>
          </w:tcPr>
          <w:p w14:paraId="5C1C6201" w14:textId="77777777" w:rsidR="00D943F4" w:rsidRPr="00727A4B" w:rsidRDefault="00D943F4" w:rsidP="009927B5">
            <w:pPr>
              <w:spacing w:after="0"/>
              <w:rPr>
                <w:rFonts w:eastAsiaTheme="minorEastAsia"/>
                <w:color w:val="0070C0"/>
                <w:sz w:val="16"/>
                <w:szCs w:val="16"/>
                <w:lang w:val="en-US" w:eastAsia="zh-CN"/>
              </w:rPr>
            </w:pPr>
          </w:p>
        </w:tc>
        <w:tc>
          <w:tcPr>
            <w:tcW w:w="8505" w:type="dxa"/>
          </w:tcPr>
          <w:p w14:paraId="47E89DCC" w14:textId="77777777" w:rsidR="00D943F4" w:rsidRPr="00727A4B" w:rsidRDefault="00D943F4" w:rsidP="009927B5">
            <w:pPr>
              <w:spacing w:after="0"/>
              <w:rPr>
                <w:rFonts w:eastAsiaTheme="minorEastAsia"/>
                <w:color w:val="0070C0"/>
                <w:sz w:val="16"/>
                <w:szCs w:val="16"/>
                <w:lang w:val="en-US" w:eastAsia="zh-CN"/>
              </w:rPr>
            </w:pPr>
          </w:p>
        </w:tc>
      </w:tr>
    </w:tbl>
    <w:p w14:paraId="4F56E3EA" w14:textId="77777777" w:rsidR="00962108" w:rsidRPr="00D943F4" w:rsidRDefault="00962108" w:rsidP="00962108">
      <w:pPr>
        <w:rPr>
          <w:i/>
          <w:color w:val="0070C0"/>
        </w:rPr>
      </w:pPr>
    </w:p>
    <w:p w14:paraId="1E59AD08" w14:textId="1CAFA104" w:rsidR="00E400EF" w:rsidRPr="00C02161" w:rsidRDefault="00E400EF" w:rsidP="00E400EF">
      <w:pPr>
        <w:pStyle w:val="Heading1"/>
        <w:rPr>
          <w:lang w:val="en-US" w:eastAsia="ja-JP"/>
        </w:rPr>
      </w:pPr>
      <w:r w:rsidRPr="00C02161">
        <w:rPr>
          <w:lang w:val="en-US" w:eastAsia="ja-JP"/>
        </w:rPr>
        <w:t>Topic #</w:t>
      </w:r>
      <w:r>
        <w:rPr>
          <w:lang w:val="en-US" w:eastAsia="ja-JP"/>
        </w:rPr>
        <w:t>3</w:t>
      </w:r>
      <w:r w:rsidRPr="00C02161">
        <w:rPr>
          <w:lang w:val="en-US" w:eastAsia="ja-JP"/>
        </w:rPr>
        <w:t xml:space="preserve">: </w:t>
      </w:r>
      <w:r w:rsidR="00CC770B" w:rsidRPr="00CC770B">
        <w:rPr>
          <w:lang w:val="en-US" w:eastAsia="ja-JP"/>
        </w:rPr>
        <w:t>Performance part: General aspects</w:t>
      </w:r>
    </w:p>
    <w:p w14:paraId="714FC35A"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276"/>
        <w:gridCol w:w="6946"/>
      </w:tblGrid>
      <w:tr w:rsidR="008B785F" w:rsidRPr="00CB66B7" w14:paraId="0374693A" w14:textId="77777777" w:rsidTr="008B785F">
        <w:trPr>
          <w:trHeight w:val="225"/>
        </w:trPr>
        <w:tc>
          <w:tcPr>
            <w:tcW w:w="1271" w:type="dxa"/>
            <w:shd w:val="clear" w:color="auto" w:fill="auto"/>
            <w:noWrap/>
            <w:vAlign w:val="center"/>
          </w:tcPr>
          <w:p w14:paraId="2880DFA8" w14:textId="48695D1E" w:rsidR="008B785F" w:rsidRPr="00CB66B7" w:rsidRDefault="008B785F" w:rsidP="008B785F">
            <w:pPr>
              <w:spacing w:after="0"/>
              <w:rPr>
                <w:rFonts w:eastAsia="Times New Roman"/>
                <w:b/>
                <w:bCs/>
                <w:color w:val="0000FF"/>
                <w:sz w:val="16"/>
                <w:szCs w:val="16"/>
                <w:u w:val="single"/>
                <w:lang w:val="sv-SE" w:eastAsia="sv-SE"/>
              </w:rPr>
            </w:pPr>
            <w:r w:rsidRPr="00CB66B7">
              <w:rPr>
                <w:b/>
                <w:bCs/>
                <w:sz w:val="16"/>
                <w:szCs w:val="16"/>
              </w:rPr>
              <w:t>T-doc number</w:t>
            </w:r>
          </w:p>
        </w:tc>
        <w:tc>
          <w:tcPr>
            <w:tcW w:w="1276" w:type="dxa"/>
            <w:shd w:val="clear" w:color="auto" w:fill="auto"/>
            <w:noWrap/>
            <w:vAlign w:val="center"/>
          </w:tcPr>
          <w:p w14:paraId="7310EDB2" w14:textId="0D26227D" w:rsidR="008B785F" w:rsidRPr="00CB66B7" w:rsidRDefault="008B785F" w:rsidP="008B785F">
            <w:pPr>
              <w:spacing w:after="0"/>
              <w:rPr>
                <w:rFonts w:eastAsia="Times New Roman"/>
                <w:sz w:val="16"/>
                <w:szCs w:val="16"/>
                <w:lang w:val="sv-SE" w:eastAsia="sv-SE"/>
              </w:rPr>
            </w:pPr>
            <w:r w:rsidRPr="00CB66B7">
              <w:rPr>
                <w:b/>
                <w:bCs/>
                <w:sz w:val="16"/>
                <w:szCs w:val="16"/>
              </w:rPr>
              <w:t>Company</w:t>
            </w:r>
          </w:p>
        </w:tc>
        <w:tc>
          <w:tcPr>
            <w:tcW w:w="6946" w:type="dxa"/>
            <w:vAlign w:val="center"/>
          </w:tcPr>
          <w:p w14:paraId="6B7BB24F" w14:textId="0B05E00B" w:rsidR="008B785F" w:rsidRPr="00CB66B7" w:rsidRDefault="008B785F" w:rsidP="008B785F">
            <w:pPr>
              <w:spacing w:after="0"/>
              <w:rPr>
                <w:rFonts w:eastAsia="Times New Roman"/>
                <w:sz w:val="16"/>
                <w:szCs w:val="16"/>
                <w:lang w:val="en-US" w:eastAsia="sv-SE"/>
              </w:rPr>
            </w:pPr>
            <w:r w:rsidRPr="00CB66B7">
              <w:rPr>
                <w:b/>
                <w:bCs/>
                <w:sz w:val="16"/>
                <w:szCs w:val="16"/>
              </w:rPr>
              <w:t>Proposals / Observations</w:t>
            </w:r>
          </w:p>
        </w:tc>
      </w:tr>
      <w:tr w:rsidR="008B785F" w:rsidRPr="00CB66B7" w14:paraId="570EACA5" w14:textId="706514BB" w:rsidTr="008B785F">
        <w:trPr>
          <w:trHeight w:val="225"/>
        </w:trPr>
        <w:tc>
          <w:tcPr>
            <w:tcW w:w="1271" w:type="dxa"/>
            <w:shd w:val="clear" w:color="auto" w:fill="auto"/>
            <w:noWrap/>
            <w:hideMark/>
          </w:tcPr>
          <w:p w14:paraId="2DC55E6D" w14:textId="77777777" w:rsidR="008B785F" w:rsidRPr="00CB66B7" w:rsidRDefault="00272245" w:rsidP="008B785F">
            <w:pPr>
              <w:spacing w:after="0"/>
              <w:rPr>
                <w:rFonts w:eastAsia="Times New Roman"/>
                <w:b/>
                <w:bCs/>
                <w:color w:val="0000FF"/>
                <w:sz w:val="16"/>
                <w:szCs w:val="16"/>
                <w:u w:val="single"/>
                <w:lang w:val="sv-SE" w:eastAsia="sv-SE"/>
              </w:rPr>
            </w:pPr>
            <w:hyperlink r:id="rId51" w:history="1">
              <w:r w:rsidR="008B785F" w:rsidRPr="00CB66B7">
                <w:rPr>
                  <w:rFonts w:eastAsia="Times New Roman"/>
                  <w:b/>
                  <w:bCs/>
                  <w:color w:val="0000FF"/>
                  <w:sz w:val="16"/>
                  <w:szCs w:val="16"/>
                  <w:u w:val="single"/>
                  <w:lang w:val="sv-SE" w:eastAsia="sv-SE"/>
                </w:rPr>
                <w:t>R4-2211728</w:t>
              </w:r>
            </w:hyperlink>
          </w:p>
        </w:tc>
        <w:tc>
          <w:tcPr>
            <w:tcW w:w="1276" w:type="dxa"/>
            <w:shd w:val="clear" w:color="auto" w:fill="auto"/>
            <w:noWrap/>
            <w:hideMark/>
          </w:tcPr>
          <w:p w14:paraId="0EE3DFD5"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w:t>
            </w:r>
          </w:p>
        </w:tc>
        <w:tc>
          <w:tcPr>
            <w:tcW w:w="6946" w:type="dxa"/>
          </w:tcPr>
          <w:p w14:paraId="09A40B17"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1: The applicability of timing error margin of Rx TEG should be defined, i.e. </w:t>
            </w:r>
            <w:r w:rsidRPr="00DA32E8">
              <w:rPr>
                <w:b/>
                <w:bCs/>
                <w:sz w:val="16"/>
                <w:szCs w:val="16"/>
                <w:lang w:eastAsia="zh-CN"/>
              </w:rPr>
              <w:t>t</w:t>
            </w:r>
            <w:r w:rsidRPr="00DA32E8">
              <w:rPr>
                <w:b/>
                <w:bCs/>
                <w:sz w:val="16"/>
                <w:szCs w:val="16"/>
              </w:rPr>
              <w:t xml:space="preserve">he timing error margin values that can be selected by the UE are the pre-defined values </w:t>
            </w:r>
            <w:r w:rsidRPr="00DA32E8">
              <w:rPr>
                <w:b/>
                <w:bCs/>
                <w:sz w:val="16"/>
                <w:szCs w:val="16"/>
                <w:lang w:eastAsia="zh-CN"/>
              </w:rPr>
              <w:t>which</w:t>
            </w:r>
            <w:r w:rsidRPr="00DA32E8">
              <w:rPr>
                <w:b/>
                <w:bCs/>
                <w:sz w:val="16"/>
                <w:szCs w:val="16"/>
              </w:rPr>
              <w:t xml:space="preserve"> are not larger than the Rel-16 group delay margin (dependent on PRS/SRS BW)</w:t>
            </w:r>
            <w:r w:rsidRPr="00DA32E8">
              <w:rPr>
                <w:b/>
                <w:bCs/>
                <w:sz w:val="16"/>
                <w:szCs w:val="16"/>
                <w:lang w:eastAsia="zh-CN"/>
              </w:rPr>
              <w:t xml:space="preserve">. </w:t>
            </w:r>
          </w:p>
          <w:p w14:paraId="754A304B" w14:textId="77777777" w:rsidR="00DA32E8" w:rsidRPr="00DA32E8" w:rsidRDefault="00DA32E8" w:rsidP="00CB66B7">
            <w:pPr>
              <w:spacing w:after="120"/>
              <w:rPr>
                <w:b/>
                <w:bCs/>
                <w:sz w:val="16"/>
                <w:szCs w:val="16"/>
                <w:lang w:eastAsia="zh-CN"/>
              </w:rPr>
            </w:pPr>
            <w:r w:rsidRPr="00DA32E8">
              <w:rPr>
                <w:b/>
                <w:sz w:val="16"/>
                <w:szCs w:val="16"/>
                <w:lang w:val="en-US" w:eastAsia="zh-CN"/>
              </w:rPr>
              <w:lastRenderedPageBreak/>
              <w:t>Proposal 2: It is beneficial to define the R16 accuracy requirements as (baseband error + group delay margin) than to define a total allowed measurement error</w:t>
            </w:r>
            <w:r w:rsidRPr="00DA32E8">
              <w:rPr>
                <w:b/>
                <w:bCs/>
                <w:sz w:val="16"/>
                <w:szCs w:val="16"/>
                <w:lang w:eastAsia="zh-CN"/>
              </w:rPr>
              <w:t xml:space="preserve">. </w:t>
            </w:r>
          </w:p>
          <w:p w14:paraId="3A2B9D44" w14:textId="77777777" w:rsidR="00DA32E8" w:rsidRPr="00DA32E8" w:rsidRDefault="00DA32E8" w:rsidP="00CB66B7">
            <w:pPr>
              <w:spacing w:after="120"/>
              <w:rPr>
                <w:b/>
                <w:bCs/>
                <w:sz w:val="16"/>
                <w:szCs w:val="16"/>
                <w:lang w:eastAsia="zh-CN"/>
              </w:rPr>
            </w:pPr>
            <w:r w:rsidRPr="00DA32E8">
              <w:rPr>
                <w:b/>
                <w:sz w:val="16"/>
                <w:szCs w:val="16"/>
                <w:lang w:val="en-US" w:eastAsia="zh-CN"/>
              </w:rPr>
              <w:t>Proposal 3: Reuse the candidate timing error margins of Rx TEG to RxTx TEG</w:t>
            </w:r>
            <w:r w:rsidRPr="00DA32E8">
              <w:rPr>
                <w:b/>
                <w:bCs/>
                <w:sz w:val="16"/>
                <w:szCs w:val="16"/>
                <w:lang w:eastAsia="zh-CN"/>
              </w:rPr>
              <w:t xml:space="preserve">. </w:t>
            </w:r>
          </w:p>
          <w:p w14:paraId="363D0276" w14:textId="77777777" w:rsidR="00DA32E8" w:rsidRPr="00DA32E8" w:rsidRDefault="00DA32E8" w:rsidP="00CB66B7">
            <w:pPr>
              <w:spacing w:after="120"/>
              <w:rPr>
                <w:b/>
                <w:bCs/>
                <w:sz w:val="16"/>
                <w:szCs w:val="16"/>
                <w:lang w:eastAsia="zh-CN"/>
              </w:rPr>
            </w:pPr>
            <w:r w:rsidRPr="00DA32E8">
              <w:rPr>
                <w:b/>
                <w:sz w:val="16"/>
                <w:szCs w:val="16"/>
                <w:lang w:val="en-US" w:eastAsia="zh-CN"/>
              </w:rPr>
              <w:t>Proposal 4: Define relative UE Rx-Tx accuracy requirements and corresponding test cases for the case where two measurements are in same RxTx TEG</w:t>
            </w:r>
            <w:r w:rsidRPr="00DA32E8">
              <w:rPr>
                <w:b/>
                <w:bCs/>
                <w:sz w:val="16"/>
                <w:szCs w:val="16"/>
                <w:lang w:eastAsia="zh-CN"/>
              </w:rPr>
              <w:t xml:space="preserve">. </w:t>
            </w:r>
          </w:p>
          <w:p w14:paraId="5D942AA7" w14:textId="77777777" w:rsidR="00DA32E8" w:rsidRPr="00DA32E8" w:rsidRDefault="00DA32E8" w:rsidP="00CB66B7">
            <w:pPr>
              <w:spacing w:after="120"/>
              <w:rPr>
                <w:b/>
                <w:bCs/>
                <w:sz w:val="16"/>
                <w:szCs w:val="16"/>
                <w:lang w:eastAsia="zh-CN"/>
              </w:rPr>
            </w:pPr>
            <w:r w:rsidRPr="00DA32E8">
              <w:rPr>
                <w:b/>
                <w:sz w:val="16"/>
                <w:szCs w:val="16"/>
                <w:lang w:val="en-US" w:eastAsia="zh-CN"/>
              </w:rPr>
              <w:t>Proposal 5: When defining relative UE Rx-Tx accuracy requirements related to RxTx TEG, the simulation results for RSTD measurement in R16 can be reused</w:t>
            </w:r>
            <w:r w:rsidRPr="00DA32E8">
              <w:rPr>
                <w:b/>
                <w:bCs/>
                <w:sz w:val="16"/>
                <w:szCs w:val="16"/>
                <w:lang w:eastAsia="zh-CN"/>
              </w:rPr>
              <w:t xml:space="preserve">. </w:t>
            </w:r>
          </w:p>
          <w:p w14:paraId="183534F1"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6: No need </w:t>
            </w:r>
            <w:r w:rsidRPr="00DA32E8">
              <w:rPr>
                <w:b/>
                <w:bCs/>
                <w:sz w:val="16"/>
                <w:szCs w:val="16"/>
                <w:lang w:val="en-US" w:eastAsia="zh-CN"/>
              </w:rPr>
              <w:t>to define the reporting condition for RSTD and UE Rx-Tx measurement</w:t>
            </w:r>
            <w:r w:rsidRPr="00DA32E8">
              <w:rPr>
                <w:b/>
                <w:bCs/>
                <w:sz w:val="16"/>
                <w:szCs w:val="16"/>
                <w:lang w:eastAsia="zh-CN"/>
              </w:rPr>
              <w:t xml:space="preserve">. </w:t>
            </w:r>
          </w:p>
          <w:p w14:paraId="4C3CC715" w14:textId="77777777" w:rsidR="00DA32E8" w:rsidRPr="00DA32E8" w:rsidRDefault="00DA32E8" w:rsidP="00CB66B7">
            <w:pPr>
              <w:spacing w:after="120"/>
              <w:rPr>
                <w:b/>
                <w:bCs/>
                <w:sz w:val="16"/>
                <w:szCs w:val="16"/>
                <w:lang w:eastAsia="zh-CN"/>
              </w:rPr>
            </w:pPr>
            <w:r w:rsidRPr="00DA32E8">
              <w:rPr>
                <w:b/>
                <w:sz w:val="16"/>
                <w:szCs w:val="16"/>
                <w:lang w:val="en-US" w:eastAsia="zh-CN"/>
              </w:rPr>
              <w:t>Proposal 7: The UE supporting reduced number of samples is only required to pass the test for M-samples</w:t>
            </w:r>
            <w:r w:rsidRPr="00DA32E8">
              <w:rPr>
                <w:b/>
                <w:bCs/>
                <w:sz w:val="16"/>
                <w:szCs w:val="16"/>
                <w:lang w:eastAsia="zh-CN"/>
              </w:rPr>
              <w:t xml:space="preserve">. </w:t>
            </w:r>
          </w:p>
          <w:p w14:paraId="52AE600C"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8: For the measurement delay test in RRC_INACTIVE, UE can pass one of </w:t>
            </w:r>
            <w:r w:rsidRPr="00DA32E8">
              <w:rPr>
                <w:b/>
                <w:sz w:val="16"/>
                <w:szCs w:val="16"/>
                <w:lang w:eastAsia="zh-CN"/>
              </w:rPr>
              <w:t xml:space="preserve">the </w:t>
            </w:r>
            <w:r w:rsidRPr="00DA32E8">
              <w:rPr>
                <w:rFonts w:eastAsia="DengXian"/>
                <w:b/>
                <w:iCs/>
                <w:sz w:val="16"/>
                <w:szCs w:val="16"/>
                <w:lang w:eastAsia="zh-CN"/>
              </w:rPr>
              <w:t xml:space="preserve">PRS-RSRP </w:t>
            </w:r>
            <w:r w:rsidRPr="00DA32E8">
              <w:rPr>
                <w:b/>
                <w:sz w:val="16"/>
                <w:szCs w:val="16"/>
                <w:lang w:eastAsia="zh-CN"/>
              </w:rPr>
              <w:t xml:space="preserve">and </w:t>
            </w:r>
            <w:r w:rsidRPr="00DA32E8">
              <w:rPr>
                <w:rFonts w:eastAsia="DengXian"/>
                <w:b/>
                <w:iCs/>
                <w:sz w:val="16"/>
                <w:szCs w:val="16"/>
                <w:lang w:eastAsia="zh-CN"/>
              </w:rPr>
              <w:t xml:space="preserve">PRS-RSRPP </w:t>
            </w:r>
            <w:r w:rsidRPr="00DA32E8">
              <w:rPr>
                <w:b/>
                <w:sz w:val="16"/>
                <w:szCs w:val="16"/>
                <w:lang w:eastAsia="zh-CN"/>
              </w:rPr>
              <w:t>tests and one of the RSTD and UE Rx-Tx time difference measurement tests</w:t>
            </w:r>
            <w:r w:rsidRPr="00DA32E8">
              <w:rPr>
                <w:b/>
                <w:bCs/>
                <w:sz w:val="16"/>
                <w:szCs w:val="16"/>
                <w:lang w:eastAsia="zh-CN"/>
              </w:rPr>
              <w:t xml:space="preserve">. </w:t>
            </w:r>
          </w:p>
          <w:p w14:paraId="06A78A06"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9: For the delay test of measurement without gap, UE can pass one of </w:t>
            </w:r>
            <w:r w:rsidRPr="00DA32E8">
              <w:rPr>
                <w:b/>
                <w:sz w:val="16"/>
                <w:szCs w:val="16"/>
                <w:lang w:eastAsia="zh-CN"/>
              </w:rPr>
              <w:t xml:space="preserve">the </w:t>
            </w:r>
            <w:r w:rsidRPr="00DA32E8">
              <w:rPr>
                <w:rFonts w:eastAsia="DengXian"/>
                <w:b/>
                <w:iCs/>
                <w:sz w:val="16"/>
                <w:szCs w:val="16"/>
                <w:lang w:eastAsia="zh-CN"/>
              </w:rPr>
              <w:t xml:space="preserve">PRS-RSRP </w:t>
            </w:r>
            <w:r w:rsidRPr="00DA32E8">
              <w:rPr>
                <w:b/>
                <w:sz w:val="16"/>
                <w:szCs w:val="16"/>
                <w:lang w:eastAsia="zh-CN"/>
              </w:rPr>
              <w:t xml:space="preserve">and </w:t>
            </w:r>
            <w:r w:rsidRPr="00DA32E8">
              <w:rPr>
                <w:rFonts w:eastAsia="DengXian"/>
                <w:b/>
                <w:iCs/>
                <w:sz w:val="16"/>
                <w:szCs w:val="16"/>
                <w:lang w:eastAsia="zh-CN"/>
              </w:rPr>
              <w:t xml:space="preserve">PRS-RSRPP </w:t>
            </w:r>
            <w:r w:rsidRPr="00DA32E8">
              <w:rPr>
                <w:b/>
                <w:sz w:val="16"/>
                <w:szCs w:val="16"/>
                <w:lang w:eastAsia="zh-CN"/>
              </w:rPr>
              <w:t>tests and one of the RSTD and UE Rx-Tx time difference measurement tests</w:t>
            </w:r>
            <w:r w:rsidRPr="00DA32E8">
              <w:rPr>
                <w:b/>
                <w:bCs/>
                <w:sz w:val="16"/>
                <w:szCs w:val="16"/>
                <w:lang w:eastAsia="zh-CN"/>
              </w:rPr>
              <w:t xml:space="preserve">. </w:t>
            </w:r>
          </w:p>
          <w:p w14:paraId="6466BD9A" w14:textId="77777777" w:rsidR="00DA32E8" w:rsidRPr="00DA32E8" w:rsidRDefault="00DA32E8" w:rsidP="00CB66B7">
            <w:pPr>
              <w:spacing w:after="120"/>
              <w:rPr>
                <w:b/>
                <w:bCs/>
                <w:sz w:val="16"/>
                <w:szCs w:val="16"/>
                <w:lang w:eastAsia="zh-CN"/>
              </w:rPr>
            </w:pPr>
            <w:r w:rsidRPr="00DA32E8">
              <w:rPr>
                <w:b/>
                <w:sz w:val="16"/>
                <w:szCs w:val="16"/>
                <w:lang w:val="en-US" w:eastAsia="zh-CN"/>
              </w:rPr>
              <w:t>Proposal 10: For the measurement delay and accuracy tests in RRC_INACTIVE, test long DRX and short DRX in FR1 and FR2 respectively, e.g. using long DRX (DRX.8 with 320ms periodicity) in FR1 and short DRX (DRX.3 with 40ms periodicity) in FR2</w:t>
            </w:r>
            <w:r w:rsidRPr="00DA32E8">
              <w:rPr>
                <w:b/>
                <w:bCs/>
                <w:sz w:val="16"/>
                <w:szCs w:val="16"/>
                <w:lang w:eastAsia="zh-CN"/>
              </w:rPr>
              <w:t xml:space="preserve">. </w:t>
            </w:r>
          </w:p>
          <w:p w14:paraId="5484AA57" w14:textId="77777777" w:rsidR="00DA32E8" w:rsidRPr="00DA32E8" w:rsidRDefault="00DA32E8" w:rsidP="00CB66B7">
            <w:pPr>
              <w:spacing w:after="120"/>
              <w:rPr>
                <w:b/>
                <w:bCs/>
                <w:sz w:val="16"/>
                <w:szCs w:val="16"/>
                <w:lang w:eastAsia="zh-CN"/>
              </w:rPr>
            </w:pPr>
            <w:r w:rsidRPr="00DA32E8">
              <w:rPr>
                <w:b/>
                <w:sz w:val="16"/>
                <w:szCs w:val="16"/>
                <w:lang w:val="en-US" w:eastAsia="zh-CN"/>
              </w:rPr>
              <w:t>Proposal 11: For the measurement delay and accuracy tests in RRC_INACTIVE, active BWP configuration is not needed</w:t>
            </w:r>
            <w:r w:rsidRPr="00DA32E8">
              <w:rPr>
                <w:b/>
                <w:bCs/>
                <w:sz w:val="16"/>
                <w:szCs w:val="16"/>
                <w:lang w:eastAsia="zh-CN"/>
              </w:rPr>
              <w:t xml:space="preserve">. </w:t>
            </w:r>
          </w:p>
          <w:p w14:paraId="0087ACF1" w14:textId="77777777" w:rsidR="00DA32E8" w:rsidRPr="00DA32E8" w:rsidRDefault="00DA32E8" w:rsidP="00CB66B7">
            <w:pPr>
              <w:spacing w:after="120"/>
              <w:rPr>
                <w:b/>
                <w:bCs/>
                <w:sz w:val="16"/>
                <w:szCs w:val="16"/>
                <w:lang w:eastAsia="zh-CN"/>
              </w:rPr>
            </w:pPr>
            <w:r w:rsidRPr="00DA32E8">
              <w:rPr>
                <w:b/>
                <w:sz w:val="16"/>
                <w:szCs w:val="16"/>
                <w:lang w:val="en-US" w:eastAsia="zh-CN"/>
              </w:rPr>
              <w:t>Proposal 12: For the measurement delay and accuracy tests in RRC_INACTIVE, UE should receive the location request in T1 and enter into RRC_INACTIVE state before T2</w:t>
            </w:r>
            <w:r w:rsidRPr="00DA32E8">
              <w:rPr>
                <w:b/>
                <w:bCs/>
                <w:sz w:val="16"/>
                <w:szCs w:val="16"/>
                <w:lang w:eastAsia="zh-CN"/>
              </w:rPr>
              <w:t xml:space="preserve">. </w:t>
            </w:r>
            <w:r w:rsidRPr="00DA32E8">
              <w:rPr>
                <w:b/>
                <w:sz w:val="16"/>
                <w:szCs w:val="16"/>
                <w:lang w:val="en-US" w:eastAsia="zh-CN"/>
              </w:rPr>
              <w:t xml:space="preserve">The starting point of T2 should be aligned with the first DRX-on duration which contains PRS resources. </w:t>
            </w:r>
          </w:p>
          <w:p w14:paraId="70024B27" w14:textId="77777777" w:rsidR="00DA32E8" w:rsidRPr="00DA32E8" w:rsidRDefault="00DA32E8" w:rsidP="00CB66B7">
            <w:pPr>
              <w:spacing w:after="120"/>
              <w:rPr>
                <w:b/>
                <w:bCs/>
                <w:sz w:val="16"/>
                <w:szCs w:val="16"/>
                <w:lang w:eastAsia="zh-CN"/>
              </w:rPr>
            </w:pPr>
            <w:r w:rsidRPr="00DA32E8">
              <w:rPr>
                <w:b/>
                <w:sz w:val="16"/>
                <w:szCs w:val="16"/>
                <w:lang w:val="en-US" w:eastAsia="zh-CN"/>
              </w:rPr>
              <w:t>Proposal 13: Do not define test case for dual positioning frequency layers</w:t>
            </w:r>
            <w:r w:rsidRPr="00DA32E8">
              <w:rPr>
                <w:b/>
                <w:bCs/>
                <w:sz w:val="16"/>
                <w:szCs w:val="16"/>
                <w:lang w:eastAsia="zh-CN"/>
              </w:rPr>
              <w:t xml:space="preserve">. </w:t>
            </w:r>
          </w:p>
          <w:p w14:paraId="70D94D94" w14:textId="06CC2C80" w:rsidR="008B785F" w:rsidRPr="00CB66B7" w:rsidRDefault="00DA32E8" w:rsidP="00CB66B7">
            <w:pPr>
              <w:spacing w:after="120"/>
              <w:rPr>
                <w:b/>
                <w:sz w:val="16"/>
                <w:szCs w:val="16"/>
                <w:lang w:val="en-US" w:eastAsia="zh-CN"/>
              </w:rPr>
            </w:pPr>
            <w:r w:rsidRPr="00DA32E8">
              <w:rPr>
                <w:b/>
                <w:sz w:val="16"/>
                <w:szCs w:val="16"/>
                <w:lang w:val="en-US" w:eastAsia="zh-CN"/>
              </w:rPr>
              <w:t xml:space="preserve">Proposal 14: Define applicability for the test cases related to TEG, i.e. the tests apply for the UE supporting TEG feature and reporting the same Rx TEG/RxTx TEG for the two cells. </w:t>
            </w:r>
          </w:p>
        </w:tc>
      </w:tr>
      <w:tr w:rsidR="008B785F" w:rsidRPr="00CB66B7" w14:paraId="01BEB4A1" w14:textId="112FB960" w:rsidTr="008B785F">
        <w:trPr>
          <w:trHeight w:val="225"/>
        </w:trPr>
        <w:tc>
          <w:tcPr>
            <w:tcW w:w="1271" w:type="dxa"/>
            <w:shd w:val="clear" w:color="auto" w:fill="auto"/>
            <w:noWrap/>
            <w:hideMark/>
          </w:tcPr>
          <w:p w14:paraId="69020D9B" w14:textId="77777777" w:rsidR="008B785F" w:rsidRPr="00CB66B7" w:rsidRDefault="00272245" w:rsidP="008B785F">
            <w:pPr>
              <w:spacing w:after="0"/>
              <w:rPr>
                <w:rFonts w:eastAsia="Times New Roman"/>
                <w:b/>
                <w:bCs/>
                <w:color w:val="0000FF"/>
                <w:sz w:val="16"/>
                <w:szCs w:val="16"/>
                <w:u w:val="single"/>
                <w:lang w:val="sv-SE" w:eastAsia="sv-SE"/>
              </w:rPr>
            </w:pPr>
            <w:hyperlink r:id="rId52" w:history="1">
              <w:r w:rsidR="008B785F" w:rsidRPr="00CB66B7">
                <w:rPr>
                  <w:rFonts w:eastAsia="Times New Roman"/>
                  <w:b/>
                  <w:bCs/>
                  <w:color w:val="0000FF"/>
                  <w:sz w:val="16"/>
                  <w:szCs w:val="16"/>
                  <w:u w:val="single"/>
                  <w:lang w:val="sv-SE" w:eastAsia="sv-SE"/>
                </w:rPr>
                <w:t>R4-2211729</w:t>
              </w:r>
            </w:hyperlink>
          </w:p>
        </w:tc>
        <w:tc>
          <w:tcPr>
            <w:tcW w:w="1276" w:type="dxa"/>
            <w:shd w:val="clear" w:color="auto" w:fill="auto"/>
            <w:noWrap/>
            <w:hideMark/>
          </w:tcPr>
          <w:p w14:paraId="7E579A13"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 CAICT, CENC</w:t>
            </w:r>
          </w:p>
        </w:tc>
        <w:tc>
          <w:tcPr>
            <w:tcW w:w="6946" w:type="dxa"/>
          </w:tcPr>
          <w:p w14:paraId="6EE75756" w14:textId="4EFF4808" w:rsidR="008B785F" w:rsidRPr="00CB66B7" w:rsidRDefault="008D2E17" w:rsidP="008B785F">
            <w:pPr>
              <w:spacing w:after="0"/>
              <w:rPr>
                <w:rFonts w:eastAsia="Times New Roman"/>
                <w:sz w:val="16"/>
                <w:szCs w:val="16"/>
                <w:lang w:val="en-US" w:eastAsia="sv-SE"/>
              </w:rPr>
            </w:pPr>
            <w:r w:rsidRPr="00CB66B7">
              <w:rPr>
                <w:rFonts w:eastAsia="Times New Roman"/>
                <w:sz w:val="16"/>
                <w:szCs w:val="16"/>
                <w:lang w:val="en-US" w:eastAsia="sv-SE"/>
              </w:rPr>
              <w:t xml:space="preserve">CR: </w:t>
            </w:r>
            <w:r w:rsidR="008B785F" w:rsidRPr="00CB66B7">
              <w:rPr>
                <w:rFonts w:eastAsia="Times New Roman"/>
                <w:sz w:val="16"/>
                <w:szCs w:val="16"/>
                <w:lang w:val="en-US" w:eastAsia="sv-SE"/>
              </w:rPr>
              <w:t>Introduction of BDS B2a and B3I signals inTS 36.171 requirements for support of A-GNSS</w:t>
            </w:r>
          </w:p>
        </w:tc>
      </w:tr>
      <w:tr w:rsidR="008B785F" w:rsidRPr="00CB66B7" w14:paraId="0BF20689" w14:textId="1675E48B" w:rsidTr="008B785F">
        <w:trPr>
          <w:trHeight w:val="225"/>
        </w:trPr>
        <w:tc>
          <w:tcPr>
            <w:tcW w:w="1271" w:type="dxa"/>
            <w:shd w:val="clear" w:color="auto" w:fill="auto"/>
            <w:noWrap/>
            <w:hideMark/>
          </w:tcPr>
          <w:p w14:paraId="0C24435B" w14:textId="77777777" w:rsidR="008B785F" w:rsidRPr="00CB66B7" w:rsidRDefault="00272245" w:rsidP="008B785F">
            <w:pPr>
              <w:spacing w:after="0"/>
              <w:rPr>
                <w:rFonts w:eastAsia="Times New Roman"/>
                <w:b/>
                <w:bCs/>
                <w:color w:val="0000FF"/>
                <w:sz w:val="16"/>
                <w:szCs w:val="16"/>
                <w:u w:val="single"/>
                <w:lang w:val="sv-SE" w:eastAsia="sv-SE"/>
              </w:rPr>
            </w:pPr>
            <w:hyperlink r:id="rId53" w:history="1">
              <w:r w:rsidR="008B785F" w:rsidRPr="00CB66B7">
                <w:rPr>
                  <w:rFonts w:eastAsia="Times New Roman"/>
                  <w:b/>
                  <w:bCs/>
                  <w:color w:val="0000FF"/>
                  <w:sz w:val="16"/>
                  <w:szCs w:val="16"/>
                  <w:u w:val="single"/>
                  <w:lang w:val="sv-SE" w:eastAsia="sv-SE"/>
                </w:rPr>
                <w:t>R4-2211730</w:t>
              </w:r>
            </w:hyperlink>
          </w:p>
        </w:tc>
        <w:tc>
          <w:tcPr>
            <w:tcW w:w="1276" w:type="dxa"/>
            <w:shd w:val="clear" w:color="auto" w:fill="auto"/>
            <w:noWrap/>
            <w:hideMark/>
          </w:tcPr>
          <w:p w14:paraId="29ADCF2F"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 CAICT, CENC</w:t>
            </w:r>
          </w:p>
        </w:tc>
        <w:tc>
          <w:tcPr>
            <w:tcW w:w="6946" w:type="dxa"/>
          </w:tcPr>
          <w:p w14:paraId="43CD77FF" w14:textId="508A38DC" w:rsidR="008B785F" w:rsidRPr="00CB66B7" w:rsidRDefault="008D2E17" w:rsidP="008B785F">
            <w:pPr>
              <w:spacing w:after="0"/>
              <w:rPr>
                <w:rFonts w:eastAsia="Times New Roman"/>
                <w:sz w:val="16"/>
                <w:szCs w:val="16"/>
                <w:lang w:val="en-US" w:eastAsia="sv-SE"/>
              </w:rPr>
            </w:pPr>
            <w:r w:rsidRPr="00CB66B7">
              <w:rPr>
                <w:rFonts w:eastAsia="Times New Roman"/>
                <w:sz w:val="16"/>
                <w:szCs w:val="16"/>
                <w:lang w:val="en-US" w:eastAsia="sv-SE"/>
              </w:rPr>
              <w:t xml:space="preserve">CR: </w:t>
            </w:r>
            <w:r w:rsidR="008B785F" w:rsidRPr="00CB66B7">
              <w:rPr>
                <w:rFonts w:eastAsia="Times New Roman"/>
                <w:sz w:val="16"/>
                <w:szCs w:val="16"/>
                <w:lang w:val="en-US" w:eastAsia="sv-SE"/>
              </w:rPr>
              <w:t>Introduction of BDS B2a and B3I signals inTS 38.171 requirements for support of A-GNSS</w:t>
            </w:r>
          </w:p>
        </w:tc>
      </w:tr>
      <w:tr w:rsidR="008B785F" w:rsidRPr="00CB66B7" w14:paraId="2915CD22" w14:textId="64C2BB4C" w:rsidTr="008B785F">
        <w:trPr>
          <w:trHeight w:val="225"/>
        </w:trPr>
        <w:tc>
          <w:tcPr>
            <w:tcW w:w="1271" w:type="dxa"/>
            <w:shd w:val="clear" w:color="auto" w:fill="auto"/>
            <w:noWrap/>
            <w:hideMark/>
          </w:tcPr>
          <w:p w14:paraId="5EF15BAF" w14:textId="77777777" w:rsidR="008B785F" w:rsidRPr="00CB66B7" w:rsidRDefault="00272245" w:rsidP="008B785F">
            <w:pPr>
              <w:spacing w:after="0"/>
              <w:rPr>
                <w:rFonts w:eastAsia="Times New Roman"/>
                <w:b/>
                <w:bCs/>
                <w:color w:val="0000FF"/>
                <w:sz w:val="16"/>
                <w:szCs w:val="16"/>
                <w:u w:val="single"/>
                <w:lang w:val="sv-SE" w:eastAsia="sv-SE"/>
              </w:rPr>
            </w:pPr>
            <w:hyperlink r:id="rId54" w:history="1">
              <w:r w:rsidR="008B785F" w:rsidRPr="00CB66B7">
                <w:rPr>
                  <w:rFonts w:eastAsia="Times New Roman"/>
                  <w:b/>
                  <w:bCs/>
                  <w:color w:val="0000FF"/>
                  <w:sz w:val="16"/>
                  <w:szCs w:val="16"/>
                  <w:u w:val="single"/>
                  <w:lang w:val="sv-SE" w:eastAsia="sv-SE"/>
                </w:rPr>
                <w:t>R4-2213263</w:t>
              </w:r>
            </w:hyperlink>
          </w:p>
        </w:tc>
        <w:tc>
          <w:tcPr>
            <w:tcW w:w="1276" w:type="dxa"/>
            <w:shd w:val="clear" w:color="auto" w:fill="auto"/>
            <w:noWrap/>
            <w:hideMark/>
          </w:tcPr>
          <w:p w14:paraId="654BD420"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3B40006A"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Observation 1</w:t>
            </w:r>
            <w:r w:rsidRPr="00060AB6">
              <w:rPr>
                <w:bCs/>
                <w:sz w:val="16"/>
                <w:szCs w:val="16"/>
                <w:lang w:val="en-US" w:eastAsia="ko-KR"/>
              </w:rPr>
              <w:t>: Measurement delay/accuracy test cases for PRS-RSRPP are similar to measurement delay/accuracy test cases for PRS-RSRP.</w:t>
            </w:r>
          </w:p>
          <w:p w14:paraId="215CA7E5" w14:textId="77777777" w:rsidR="00060AB6" w:rsidRPr="00060AB6" w:rsidRDefault="00060AB6" w:rsidP="00CB66B7">
            <w:pPr>
              <w:spacing w:after="120"/>
              <w:rPr>
                <w:sz w:val="16"/>
                <w:szCs w:val="16"/>
              </w:rPr>
            </w:pPr>
            <w:r w:rsidRPr="00060AB6">
              <w:rPr>
                <w:b/>
                <w:bCs/>
                <w:sz w:val="16"/>
                <w:szCs w:val="16"/>
                <w:u w:val="single"/>
              </w:rPr>
              <w:t>Observation 2</w:t>
            </w:r>
            <w:r w:rsidRPr="00060AB6">
              <w:rPr>
                <w:sz w:val="16"/>
                <w:szCs w:val="16"/>
              </w:rPr>
              <w:t>: In the agreement above, accuracy requirement for PRS-RSRP and UE Rx-Tx measurements are defined for only one Es/Iot condition.</w:t>
            </w:r>
          </w:p>
          <w:p w14:paraId="2C74AFE6" w14:textId="127B7272" w:rsidR="00060AB6" w:rsidRPr="00060AB6" w:rsidRDefault="00060AB6" w:rsidP="00CB66B7">
            <w:pPr>
              <w:spacing w:after="120"/>
              <w:rPr>
                <w:sz w:val="16"/>
                <w:szCs w:val="16"/>
              </w:rPr>
            </w:pPr>
            <w:r w:rsidRPr="00060AB6">
              <w:rPr>
                <w:b/>
                <w:bCs/>
                <w:sz w:val="16"/>
                <w:szCs w:val="16"/>
                <w:u w:val="single"/>
              </w:rPr>
              <w:t>Observation 3</w:t>
            </w:r>
            <w:r w:rsidRPr="00060AB6">
              <w:rPr>
                <w:sz w:val="16"/>
                <w:szCs w:val="16"/>
              </w:rPr>
              <w:t>: In the agreement above, accuracy requirements for PRS-RSRP and UE Rx-Tx measurements for higher Es/Iot conditions are yet to be defined.</w:t>
            </w:r>
          </w:p>
          <w:p w14:paraId="138CE67F"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1</w:t>
            </w:r>
            <w:r w:rsidRPr="00060AB6">
              <w:rPr>
                <w:bCs/>
                <w:sz w:val="16"/>
                <w:szCs w:val="16"/>
                <w:lang w:val="en-US" w:eastAsia="ko-KR"/>
              </w:rPr>
              <w:t>: In RRC_CONNECTED state UE may only pass one of the measurement delay and accuracy test cases defined for PRS-RSRPP and PRS-RSRP measurements within MG.</w:t>
            </w:r>
          </w:p>
          <w:p w14:paraId="1F7344BF"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2</w:t>
            </w:r>
            <w:r w:rsidRPr="00060AB6">
              <w:rPr>
                <w:bCs/>
                <w:sz w:val="16"/>
                <w:szCs w:val="16"/>
                <w:lang w:val="en-US" w:eastAsia="ko-KR"/>
              </w:rPr>
              <w:t>: In order to reduce number of test cases that UE need to pass in RRC_CONNECTED state when configured with MG, the following applicability rule shall be introduced:</w:t>
            </w:r>
          </w:p>
          <w:p w14:paraId="2421061D" w14:textId="77777777" w:rsidR="00060AB6" w:rsidRPr="00060AB6" w:rsidRDefault="00060AB6" w:rsidP="00441990">
            <w:pPr>
              <w:numPr>
                <w:ilvl w:val="0"/>
                <w:numId w:val="16"/>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is capable of PRS measurements with reduced number of samples and is requested by LMF to perform measurement with reduced sample number, it only needs to pass the test case with reduced number of samples.</w:t>
            </w:r>
          </w:p>
          <w:p w14:paraId="21F45F41" w14:textId="77777777" w:rsidR="00060AB6" w:rsidRPr="00060AB6" w:rsidRDefault="00060AB6" w:rsidP="00441990">
            <w:pPr>
              <w:numPr>
                <w:ilvl w:val="0"/>
                <w:numId w:val="16"/>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does not support PRS measurements with reduced number of samples, it only needs to pass the test case with 4 samples.</w:t>
            </w:r>
          </w:p>
          <w:p w14:paraId="36F6F67D"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3</w:t>
            </w:r>
            <w:r w:rsidRPr="00060AB6">
              <w:rPr>
                <w:bCs/>
                <w:sz w:val="16"/>
                <w:szCs w:val="16"/>
                <w:lang w:val="en-US" w:eastAsia="ko-KR"/>
              </w:rPr>
              <w:t>: In RRC_CONNECTED state UE may only pass one of the measurement delay and accuracy test cases defined for PRS-RSRPP and PRS-RSRP measurements without MG.</w:t>
            </w:r>
          </w:p>
          <w:p w14:paraId="3B5AE3E4"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4</w:t>
            </w:r>
            <w:r w:rsidRPr="00060AB6">
              <w:rPr>
                <w:bCs/>
                <w:sz w:val="16"/>
                <w:szCs w:val="16"/>
                <w:lang w:val="en-US" w:eastAsia="ko-KR"/>
              </w:rPr>
              <w:t>: In order to reduce number of test cases that UE need to pass in RRC_INACTIVE state the following applicability rule shall be introduced:</w:t>
            </w:r>
          </w:p>
          <w:p w14:paraId="28E56A6F" w14:textId="77777777" w:rsidR="00060AB6" w:rsidRPr="00060AB6" w:rsidRDefault="00060AB6" w:rsidP="00441990">
            <w:pPr>
              <w:numPr>
                <w:ilvl w:val="0"/>
                <w:numId w:val="16"/>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is capable of PRS measurements with reduced number of samples, it only needs to pass the test case with reduced number of samples.</w:t>
            </w:r>
          </w:p>
          <w:p w14:paraId="0430FE8B" w14:textId="77777777" w:rsidR="00060AB6" w:rsidRPr="00060AB6" w:rsidRDefault="00060AB6" w:rsidP="00441990">
            <w:pPr>
              <w:numPr>
                <w:ilvl w:val="0"/>
                <w:numId w:val="16"/>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does not support PRS measurements with reduced number of samples, it only needs to pass the test case with 4 samples.</w:t>
            </w:r>
          </w:p>
          <w:p w14:paraId="66A1C248" w14:textId="77777777" w:rsidR="00060AB6" w:rsidRPr="00060AB6" w:rsidRDefault="00060AB6" w:rsidP="00441990">
            <w:pPr>
              <w:numPr>
                <w:ilvl w:val="0"/>
                <w:numId w:val="16"/>
              </w:numPr>
              <w:overflowPunct w:val="0"/>
              <w:autoSpaceDE w:val="0"/>
              <w:autoSpaceDN w:val="0"/>
              <w:adjustRightInd w:val="0"/>
              <w:spacing w:after="120"/>
              <w:rPr>
                <w:rFonts w:eastAsia="MS Mincho"/>
                <w:b/>
                <w:bCs/>
                <w:i/>
                <w:iCs/>
                <w:color w:val="FF0000"/>
                <w:sz w:val="16"/>
                <w:szCs w:val="16"/>
                <w:lang w:val="en-US"/>
              </w:rPr>
            </w:pPr>
            <w:r w:rsidRPr="00060AB6">
              <w:rPr>
                <w:rFonts w:eastAsia="MS Mincho"/>
                <w:bCs/>
                <w:sz w:val="16"/>
                <w:szCs w:val="16"/>
                <w:lang w:val="en-US" w:eastAsia="ko-KR"/>
              </w:rPr>
              <w:t>If UE is capable of PRS-RSRP and PRS-RSRPP measurements, UE may only pass one of the measurement delay and accuracy test cases defined for PRS-RSRPP and PRS-RSRP measurements.</w:t>
            </w:r>
          </w:p>
          <w:p w14:paraId="66A72F4D" w14:textId="77777777" w:rsidR="00060AB6" w:rsidRPr="00060AB6" w:rsidRDefault="00060AB6" w:rsidP="00CB66B7">
            <w:pPr>
              <w:spacing w:after="120"/>
              <w:rPr>
                <w:bCs/>
                <w:sz w:val="16"/>
                <w:szCs w:val="16"/>
                <w:lang w:val="en-US" w:eastAsia="zh-CN"/>
              </w:rPr>
            </w:pPr>
            <w:r w:rsidRPr="00060AB6">
              <w:rPr>
                <w:b/>
                <w:sz w:val="16"/>
                <w:szCs w:val="16"/>
                <w:u w:val="single"/>
                <w:lang w:val="en-US" w:eastAsia="zh-CN"/>
              </w:rPr>
              <w:t>Proposal 5</w:t>
            </w:r>
            <w:r w:rsidRPr="00060AB6">
              <w:rPr>
                <w:bCs/>
                <w:sz w:val="16"/>
                <w:szCs w:val="16"/>
                <w:lang w:val="en-US" w:eastAsia="zh-CN"/>
              </w:rPr>
              <w:t xml:space="preserve">: Define single PFL test cases, including reporting delay and accuracy, for gapless RSTD, UE Rx-Tx, PRS-RSRP, and PRS-RSRPP measurements. </w:t>
            </w:r>
          </w:p>
          <w:p w14:paraId="36CE936F" w14:textId="77777777" w:rsidR="00060AB6" w:rsidRPr="00060AB6" w:rsidRDefault="00060AB6" w:rsidP="00CB66B7">
            <w:pPr>
              <w:spacing w:after="120"/>
              <w:rPr>
                <w:sz w:val="16"/>
                <w:szCs w:val="16"/>
                <w:lang w:val="en-US"/>
              </w:rPr>
            </w:pPr>
            <w:r w:rsidRPr="00060AB6">
              <w:rPr>
                <w:b/>
                <w:bCs/>
                <w:sz w:val="16"/>
                <w:szCs w:val="16"/>
                <w:u w:val="single"/>
                <w:lang w:val="en-US"/>
              </w:rPr>
              <w:lastRenderedPageBreak/>
              <w:t>Proposal 6</w:t>
            </w:r>
            <w:r w:rsidRPr="00060AB6">
              <w:rPr>
                <w:sz w:val="16"/>
                <w:szCs w:val="16"/>
                <w:lang w:val="en-US"/>
              </w:rPr>
              <w:t>: Define sub-tests for 4-sample and M-sample measurement in each TC. UE supporting M-sample measurement only needs to pass the sub-test for M-sample.</w:t>
            </w:r>
          </w:p>
          <w:p w14:paraId="2DFAE9D5" w14:textId="77777777" w:rsidR="00060AB6" w:rsidRPr="00060AB6" w:rsidRDefault="00060AB6" w:rsidP="00CB66B7">
            <w:pPr>
              <w:spacing w:after="120"/>
              <w:rPr>
                <w:sz w:val="16"/>
                <w:szCs w:val="16"/>
                <w:lang w:eastAsia="ja-JP"/>
              </w:rPr>
            </w:pPr>
            <w:r w:rsidRPr="00060AB6">
              <w:rPr>
                <w:b/>
                <w:bCs/>
                <w:sz w:val="16"/>
                <w:szCs w:val="16"/>
                <w:u w:val="single"/>
                <w:lang w:eastAsia="ja-JP"/>
              </w:rPr>
              <w:t>Proposal 7</w:t>
            </w:r>
            <w:r w:rsidRPr="00060AB6">
              <w:rPr>
                <w:sz w:val="16"/>
                <w:szCs w:val="16"/>
                <w:lang w:eastAsia="ja-JP"/>
              </w:rPr>
              <w:t>: Rel. 16 PRS RSRP values corresponding to PRS BW ≥ 24 and Es/Iot ≥ -3dB shall be reused to define PRS RSRP accuracy requirement corresponding to side conditions Es/Iot≥ [-3dB] applicable to AWGN channel and PRS BW ≥ 48 PRBs.</w:t>
            </w:r>
          </w:p>
          <w:p w14:paraId="1D9837FD" w14:textId="0BD78F0A" w:rsidR="008B785F" w:rsidRPr="00CB66B7" w:rsidRDefault="00060AB6" w:rsidP="00CB66B7">
            <w:pPr>
              <w:spacing w:after="120"/>
              <w:rPr>
                <w:sz w:val="16"/>
                <w:szCs w:val="16"/>
                <w:lang w:val="en-US" w:eastAsia="zh-CN"/>
              </w:rPr>
            </w:pPr>
            <w:r w:rsidRPr="00060AB6">
              <w:rPr>
                <w:b/>
                <w:bCs/>
                <w:sz w:val="16"/>
                <w:szCs w:val="16"/>
                <w:u w:val="single"/>
                <w:lang w:eastAsia="ja-JP"/>
              </w:rPr>
              <w:t>Proposal 8</w:t>
            </w:r>
            <w:r w:rsidRPr="00060AB6">
              <w:rPr>
                <w:sz w:val="16"/>
                <w:szCs w:val="16"/>
                <w:lang w:eastAsia="ja-JP"/>
              </w:rPr>
              <w:t>: Rel. 16 UE Rx-Tx accuracy values corresponding to PRS BW ≥ 24 and Es/Iot ≥ -3dB shall be reused to define UE Rx-Tx accuracy requirement corresponding to side conditions Es/Iot≥ [-3dB] applicable to AWGN channel and PRS BW ≥ 48 PRBs.</w:t>
            </w:r>
          </w:p>
        </w:tc>
      </w:tr>
      <w:tr w:rsidR="008B785F" w:rsidRPr="00CB66B7" w14:paraId="47A2FD7E" w14:textId="4F913126" w:rsidTr="008B785F">
        <w:trPr>
          <w:trHeight w:val="225"/>
        </w:trPr>
        <w:tc>
          <w:tcPr>
            <w:tcW w:w="1271" w:type="dxa"/>
            <w:shd w:val="clear" w:color="auto" w:fill="auto"/>
            <w:noWrap/>
            <w:hideMark/>
          </w:tcPr>
          <w:p w14:paraId="446B4E58" w14:textId="77777777" w:rsidR="008B785F" w:rsidRPr="00CB66B7" w:rsidRDefault="00272245" w:rsidP="008B785F">
            <w:pPr>
              <w:spacing w:after="0"/>
              <w:rPr>
                <w:rFonts w:eastAsia="Times New Roman"/>
                <w:b/>
                <w:bCs/>
                <w:color w:val="0000FF"/>
                <w:sz w:val="16"/>
                <w:szCs w:val="16"/>
                <w:u w:val="single"/>
                <w:lang w:val="sv-SE" w:eastAsia="sv-SE"/>
              </w:rPr>
            </w:pPr>
            <w:hyperlink r:id="rId55" w:history="1">
              <w:r w:rsidR="008B785F" w:rsidRPr="00CB66B7">
                <w:rPr>
                  <w:rFonts w:eastAsia="Times New Roman"/>
                  <w:b/>
                  <w:bCs/>
                  <w:color w:val="0000FF"/>
                  <w:sz w:val="16"/>
                  <w:szCs w:val="16"/>
                  <w:u w:val="single"/>
                  <w:lang w:val="sv-SE" w:eastAsia="sv-SE"/>
                </w:rPr>
                <w:t>R4-2213540</w:t>
              </w:r>
            </w:hyperlink>
          </w:p>
        </w:tc>
        <w:tc>
          <w:tcPr>
            <w:tcW w:w="1276" w:type="dxa"/>
            <w:shd w:val="clear" w:color="auto" w:fill="auto"/>
            <w:noWrap/>
            <w:hideMark/>
          </w:tcPr>
          <w:p w14:paraId="72F8A370"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Huawei, HiSilicon</w:t>
            </w:r>
          </w:p>
        </w:tc>
        <w:tc>
          <w:tcPr>
            <w:tcW w:w="6946" w:type="dxa"/>
          </w:tcPr>
          <w:p w14:paraId="52B1D029"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1: Confirm that for Rx TEG, the applicable timing error margin values that can be selected by the UE are the pre-defined values that are not larger than the sum of the Rel-16 group delay margin (dependent on PRS/SRS BW) and frequency drift margin.</w:t>
            </w:r>
          </w:p>
          <w:p w14:paraId="0A8BA7C3" w14:textId="77777777" w:rsidR="00841C7E" w:rsidRPr="00841C7E" w:rsidRDefault="00841C7E" w:rsidP="00CB66B7">
            <w:pPr>
              <w:spacing w:after="120"/>
              <w:rPr>
                <w:rFonts w:eastAsia="Calibri"/>
                <w:b/>
                <w:bCs/>
                <w:sz w:val="16"/>
                <w:szCs w:val="16"/>
                <w:lang w:val="sv-SE"/>
              </w:rPr>
            </w:pPr>
            <w:r w:rsidRPr="00841C7E">
              <w:rPr>
                <w:rFonts w:eastAsia="Calibri"/>
                <w:b/>
                <w:bCs/>
                <w:sz w:val="16"/>
                <w:szCs w:val="16"/>
                <w:lang w:val="sv-SE"/>
              </w:rPr>
              <w:t>Proposal 2: For RxTx TEG</w:t>
            </w:r>
          </w:p>
          <w:p w14:paraId="2AAFA8C7" w14:textId="77777777" w:rsidR="00841C7E" w:rsidRPr="00841C7E" w:rsidRDefault="00841C7E" w:rsidP="00441990">
            <w:pPr>
              <w:numPr>
                <w:ilvl w:val="0"/>
                <w:numId w:val="15"/>
              </w:numPr>
              <w:spacing w:after="120"/>
              <w:rPr>
                <w:b/>
                <w:sz w:val="16"/>
                <w:szCs w:val="16"/>
                <w:lang w:val="en-US" w:eastAsia="zh-CN"/>
              </w:rPr>
            </w:pPr>
            <w:r w:rsidRPr="00841C7E">
              <w:rPr>
                <w:b/>
                <w:sz w:val="16"/>
                <w:szCs w:val="16"/>
                <w:lang w:val="en-US" w:eastAsia="zh-CN"/>
              </w:rPr>
              <w:t>Adopt option 1 for candidate timing error margins:</w:t>
            </w:r>
          </w:p>
          <w:p w14:paraId="2FEA91F7" w14:textId="77777777" w:rsidR="00841C7E" w:rsidRPr="00841C7E" w:rsidRDefault="00841C7E" w:rsidP="00441990">
            <w:pPr>
              <w:numPr>
                <w:ilvl w:val="1"/>
                <w:numId w:val="15"/>
              </w:numPr>
              <w:spacing w:after="120"/>
              <w:rPr>
                <w:b/>
                <w:sz w:val="16"/>
                <w:szCs w:val="16"/>
                <w:lang w:val="en-US" w:eastAsia="zh-CN"/>
              </w:rPr>
            </w:pPr>
            <w:r w:rsidRPr="00841C7E">
              <w:rPr>
                <w:b/>
                <w:sz w:val="16"/>
                <w:szCs w:val="16"/>
                <w:lang w:val="en-US" w:eastAsia="zh-CN"/>
              </w:rPr>
              <w:t>(16 values): 1/2 Tc, 1 Tc, 2 Tc, 4 Tc, 8 Tc, 12 Tc, 16 Tc, 20 Tc, 24 Tc, 32 Tc, 40 Tc, 48 Tc, 64 Tc, 80 Tc, 96 Tc, 128 Tc.</w:t>
            </w:r>
          </w:p>
          <w:p w14:paraId="54EE88FF" w14:textId="77777777" w:rsidR="00841C7E" w:rsidRPr="00841C7E" w:rsidRDefault="00841C7E" w:rsidP="00441990">
            <w:pPr>
              <w:numPr>
                <w:ilvl w:val="0"/>
                <w:numId w:val="15"/>
              </w:numPr>
              <w:overflowPunct w:val="0"/>
              <w:autoSpaceDE w:val="0"/>
              <w:autoSpaceDN w:val="0"/>
              <w:adjustRightInd w:val="0"/>
              <w:spacing w:after="120"/>
              <w:textAlignment w:val="baseline"/>
              <w:rPr>
                <w:b/>
                <w:sz w:val="16"/>
                <w:szCs w:val="16"/>
                <w:lang w:val="en-US" w:eastAsia="zh-CN"/>
              </w:rPr>
            </w:pPr>
            <w:r w:rsidRPr="00841C7E">
              <w:rPr>
                <w:rFonts w:eastAsia="Times New Roman"/>
                <w:b/>
                <w:bCs/>
                <w:sz w:val="16"/>
                <w:szCs w:val="16"/>
                <w:lang w:val="en-US"/>
              </w:rPr>
              <w:t xml:space="preserve">The applicable timing error margin values that can be selected by the UE are the pre-defined values that are not larger than the sum of </w:t>
            </w:r>
            <w:r w:rsidRPr="00841C7E">
              <w:rPr>
                <w:rFonts w:eastAsia="Times New Roman"/>
                <w:b/>
                <w:bCs/>
                <w:color w:val="FF0000"/>
                <w:sz w:val="16"/>
                <w:szCs w:val="16"/>
                <w:lang w:val="en-US"/>
              </w:rPr>
              <w:t xml:space="preserve">twice </w:t>
            </w:r>
            <w:r w:rsidRPr="00841C7E">
              <w:rPr>
                <w:rFonts w:eastAsia="Times New Roman"/>
                <w:b/>
                <w:bCs/>
                <w:sz w:val="16"/>
                <w:szCs w:val="16"/>
                <w:lang w:val="en-US"/>
              </w:rPr>
              <w:t>the Rel-16 group delay margin (dependent on PRS/SRS BW) and frequency drift margin.</w:t>
            </w:r>
          </w:p>
          <w:p w14:paraId="5E0A776D" w14:textId="77777777" w:rsidR="00841C7E" w:rsidRPr="00841C7E" w:rsidRDefault="00841C7E" w:rsidP="00CB66B7">
            <w:pPr>
              <w:spacing w:after="120"/>
              <w:rPr>
                <w:rFonts w:eastAsia="DengXian"/>
                <w:b/>
                <w:sz w:val="16"/>
                <w:szCs w:val="16"/>
                <w:lang w:val="en-US" w:eastAsia="zh-CN"/>
              </w:rPr>
            </w:pPr>
            <w:r w:rsidRPr="00841C7E">
              <w:rPr>
                <w:b/>
                <w:sz w:val="16"/>
                <w:szCs w:val="16"/>
                <w:lang w:val="en-US" w:eastAsia="zh-CN"/>
              </w:rPr>
              <w:t xml:space="preserve">Proposal 3: Do not define </w:t>
            </w:r>
            <w:r w:rsidRPr="00841C7E">
              <w:rPr>
                <w:rFonts w:eastAsia="DengXian"/>
                <w:b/>
                <w:sz w:val="16"/>
                <w:szCs w:val="16"/>
                <w:lang w:val="en-US" w:eastAsia="zh-CN"/>
              </w:rPr>
              <w:t>relative UE Rx-Tx accuracy requirements and related test cases.</w:t>
            </w:r>
          </w:p>
          <w:p w14:paraId="529473CD"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4: RAN4 not to define restrictions on use of differential reporting based on timing error.</w:t>
            </w:r>
          </w:p>
          <w:p w14:paraId="242B6C32"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5: UE should not be mandated to use the same TEG to perform the measurement on both cells during the test.</w:t>
            </w:r>
          </w:p>
          <w:p w14:paraId="30E28325"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6: For measurement outside MG and measurement in INACTIVE, UE supporting M-sample measurement only needs to pass the test or sub-test for M-sample.</w:t>
            </w:r>
          </w:p>
          <w:p w14:paraId="7CCDF921"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7: Define new PRS RMC based on the serving cell RF BW.</w:t>
            </w:r>
          </w:p>
          <w:p w14:paraId="04DB6D44" w14:textId="77777777" w:rsidR="00841C7E" w:rsidRPr="00841C7E" w:rsidRDefault="00841C7E" w:rsidP="00CB66B7">
            <w:pPr>
              <w:spacing w:after="120"/>
              <w:rPr>
                <w:b/>
                <w:sz w:val="16"/>
                <w:szCs w:val="16"/>
                <w:lang w:val="en-US" w:eastAsia="zh-CN"/>
              </w:rPr>
            </w:pPr>
            <w:r w:rsidRPr="00841C7E">
              <w:rPr>
                <w:b/>
                <w:sz w:val="16"/>
                <w:szCs w:val="16"/>
                <w:lang w:val="en-US" w:eastAsia="zh-CN"/>
              </w:rPr>
              <w:t xml:space="preserve">Proposal 7: For accuracy TCs with reduced sample number, the PRS BW is the two sub-tests are </w:t>
            </w:r>
          </w:p>
          <w:p w14:paraId="70FB69FF" w14:textId="77777777" w:rsidR="00841C7E" w:rsidRPr="00841C7E" w:rsidRDefault="00841C7E" w:rsidP="00441990">
            <w:pPr>
              <w:numPr>
                <w:ilvl w:val="0"/>
                <w:numId w:val="15"/>
              </w:numPr>
              <w:spacing w:after="120"/>
              <w:rPr>
                <w:b/>
                <w:sz w:val="16"/>
                <w:szCs w:val="16"/>
                <w:lang w:val="en-US" w:eastAsia="zh-CN"/>
              </w:rPr>
            </w:pPr>
            <w:r w:rsidRPr="00841C7E">
              <w:rPr>
                <w:b/>
                <w:sz w:val="16"/>
                <w:szCs w:val="16"/>
                <w:lang w:val="en-US" w:eastAsia="zh-CN"/>
              </w:rPr>
              <w:t>Sub-test 1: serving cell RF BW, with Nsample=1</w:t>
            </w:r>
          </w:p>
          <w:p w14:paraId="781E407D" w14:textId="77777777" w:rsidR="00841C7E" w:rsidRPr="00841C7E" w:rsidRDefault="00841C7E" w:rsidP="00441990">
            <w:pPr>
              <w:numPr>
                <w:ilvl w:val="0"/>
                <w:numId w:val="15"/>
              </w:numPr>
              <w:spacing w:after="120"/>
              <w:rPr>
                <w:b/>
                <w:sz w:val="16"/>
                <w:szCs w:val="16"/>
                <w:lang w:val="en-US" w:eastAsia="zh-CN"/>
              </w:rPr>
            </w:pPr>
            <w:r w:rsidRPr="00841C7E">
              <w:rPr>
                <w:b/>
                <w:sz w:val="16"/>
                <w:szCs w:val="16"/>
                <w:lang w:val="en-US" w:eastAsia="zh-CN"/>
              </w:rPr>
              <w:t>Sub-test 2: large BW in existing PRS RMC, with Nsample=2</w:t>
            </w:r>
          </w:p>
          <w:p w14:paraId="3B9CE822"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8: Define new RMC for PPW as follows.</w:t>
            </w:r>
          </w:p>
          <w:p w14:paraId="0D822969" w14:textId="77777777" w:rsidR="00841C7E" w:rsidRPr="00841C7E" w:rsidRDefault="00841C7E" w:rsidP="00441990">
            <w:pPr>
              <w:numPr>
                <w:ilvl w:val="0"/>
                <w:numId w:val="15"/>
              </w:numPr>
              <w:spacing w:after="120"/>
              <w:rPr>
                <w:b/>
                <w:sz w:val="16"/>
                <w:szCs w:val="16"/>
                <w:lang w:val="sv-SE" w:eastAsia="zh-CN"/>
              </w:rPr>
            </w:pPr>
            <w:r w:rsidRPr="00841C7E">
              <w:rPr>
                <w:b/>
                <w:sz w:val="16"/>
                <w:szCs w:val="16"/>
                <w:lang w:val="sv-SE" w:eastAsia="zh-CN"/>
              </w:rPr>
              <w:t xml:space="preserve">Periodicity: same as PRS periodicity </w:t>
            </w:r>
          </w:p>
          <w:p w14:paraId="557B5871" w14:textId="77777777" w:rsidR="00841C7E" w:rsidRPr="00841C7E" w:rsidRDefault="00841C7E" w:rsidP="00441990">
            <w:pPr>
              <w:numPr>
                <w:ilvl w:val="0"/>
                <w:numId w:val="15"/>
              </w:numPr>
              <w:spacing w:after="120"/>
              <w:rPr>
                <w:b/>
                <w:sz w:val="16"/>
                <w:szCs w:val="16"/>
                <w:lang w:val="en-US" w:eastAsia="zh-CN"/>
              </w:rPr>
            </w:pPr>
            <w:r w:rsidRPr="00841C7E">
              <w:rPr>
                <w:b/>
                <w:sz w:val="16"/>
                <w:szCs w:val="16"/>
                <w:lang w:val="en-US" w:eastAsia="zh-CN"/>
              </w:rPr>
              <w:t>Offset: same as the first PRS resource</w:t>
            </w:r>
          </w:p>
          <w:p w14:paraId="77FCC2D6" w14:textId="77777777" w:rsidR="00841C7E" w:rsidRPr="00841C7E" w:rsidRDefault="00841C7E" w:rsidP="00441990">
            <w:pPr>
              <w:numPr>
                <w:ilvl w:val="0"/>
                <w:numId w:val="15"/>
              </w:numPr>
              <w:spacing w:after="120"/>
              <w:rPr>
                <w:b/>
                <w:sz w:val="16"/>
                <w:szCs w:val="16"/>
                <w:lang w:val="sv-SE" w:eastAsia="zh-CN"/>
              </w:rPr>
            </w:pPr>
            <w:r w:rsidRPr="00841C7E">
              <w:rPr>
                <w:b/>
                <w:sz w:val="16"/>
                <w:szCs w:val="16"/>
                <w:lang w:val="sv-SE" w:eastAsia="zh-CN"/>
              </w:rPr>
              <w:t>Duration: 10ms</w:t>
            </w:r>
          </w:p>
          <w:p w14:paraId="36CB7923" w14:textId="77777777" w:rsidR="00841C7E" w:rsidRPr="00841C7E" w:rsidRDefault="00841C7E" w:rsidP="00441990">
            <w:pPr>
              <w:numPr>
                <w:ilvl w:val="0"/>
                <w:numId w:val="15"/>
              </w:numPr>
              <w:spacing w:after="120"/>
              <w:rPr>
                <w:b/>
                <w:sz w:val="16"/>
                <w:szCs w:val="16"/>
                <w:lang w:val="sv-SE" w:eastAsia="zh-CN"/>
              </w:rPr>
            </w:pPr>
            <w:r w:rsidRPr="00841C7E">
              <w:rPr>
                <w:b/>
                <w:sz w:val="16"/>
                <w:szCs w:val="16"/>
                <w:lang w:val="sv-SE" w:eastAsia="zh-CN"/>
              </w:rPr>
              <w:t>Type: 1A</w:t>
            </w:r>
          </w:p>
          <w:p w14:paraId="36F3150C" w14:textId="77777777" w:rsidR="00841C7E" w:rsidRPr="00841C7E" w:rsidRDefault="00841C7E" w:rsidP="00441990">
            <w:pPr>
              <w:numPr>
                <w:ilvl w:val="0"/>
                <w:numId w:val="15"/>
              </w:numPr>
              <w:spacing w:after="120"/>
              <w:rPr>
                <w:b/>
                <w:sz w:val="16"/>
                <w:szCs w:val="16"/>
                <w:lang w:val="sv-SE" w:eastAsia="zh-CN"/>
              </w:rPr>
            </w:pPr>
            <w:r w:rsidRPr="00841C7E">
              <w:rPr>
                <w:b/>
                <w:sz w:val="16"/>
                <w:szCs w:val="16"/>
                <w:lang w:val="sv-SE" w:eastAsia="zh-CN"/>
              </w:rPr>
              <w:t>Priority: st1</w:t>
            </w:r>
          </w:p>
          <w:p w14:paraId="267B4554"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9: For TCs for measurement outside MG,</w:t>
            </w:r>
          </w:p>
          <w:p w14:paraId="621F646E" w14:textId="77777777" w:rsidR="00841C7E" w:rsidRPr="00841C7E" w:rsidRDefault="00841C7E" w:rsidP="00441990">
            <w:pPr>
              <w:numPr>
                <w:ilvl w:val="0"/>
                <w:numId w:val="15"/>
              </w:numPr>
              <w:overflowPunct w:val="0"/>
              <w:autoSpaceDE w:val="0"/>
              <w:autoSpaceDN w:val="0"/>
              <w:adjustRightInd w:val="0"/>
              <w:spacing w:after="120"/>
              <w:textAlignment w:val="baseline"/>
              <w:rPr>
                <w:rFonts w:eastAsia="DengXian"/>
                <w:b/>
                <w:iCs/>
                <w:sz w:val="16"/>
                <w:szCs w:val="16"/>
                <w:lang w:val="en-US" w:eastAsia="zh-CN"/>
              </w:rPr>
            </w:pPr>
            <w:r w:rsidRPr="00841C7E">
              <w:rPr>
                <w:rFonts w:eastAsia="DengXian"/>
                <w:b/>
                <w:iCs/>
                <w:sz w:val="16"/>
                <w:szCs w:val="16"/>
                <w:lang w:val="en-US" w:eastAsia="zh-CN"/>
              </w:rPr>
              <w:t>Time offset between serving and neighbor cell is set to the UE reported capability for receive time difference threshold if the UE reported value is &lt; 3us, and set to 3us otherwise.</w:t>
            </w:r>
          </w:p>
          <w:p w14:paraId="695CC3A6" w14:textId="77777777" w:rsidR="00841C7E" w:rsidRPr="00841C7E" w:rsidRDefault="00841C7E" w:rsidP="00441990">
            <w:pPr>
              <w:numPr>
                <w:ilvl w:val="0"/>
                <w:numId w:val="15"/>
              </w:numPr>
              <w:overflowPunct w:val="0"/>
              <w:autoSpaceDE w:val="0"/>
              <w:autoSpaceDN w:val="0"/>
              <w:adjustRightInd w:val="0"/>
              <w:spacing w:after="120"/>
              <w:textAlignment w:val="baseline"/>
              <w:rPr>
                <w:rFonts w:eastAsia="DengXian"/>
                <w:b/>
                <w:iCs/>
                <w:sz w:val="16"/>
                <w:szCs w:val="16"/>
                <w:lang w:val="en-US" w:eastAsia="zh-CN"/>
              </w:rPr>
            </w:pPr>
            <w:r w:rsidRPr="00841C7E">
              <w:rPr>
                <w:rFonts w:eastAsia="DengXian"/>
                <w:b/>
                <w:iCs/>
                <w:sz w:val="16"/>
                <w:szCs w:val="16"/>
                <w:lang w:val="en-US" w:eastAsia="zh-CN"/>
              </w:rPr>
              <w:t>expectedRSTD is set to 0</w:t>
            </w:r>
          </w:p>
          <w:p w14:paraId="10174C49" w14:textId="39C610CA" w:rsidR="008B785F" w:rsidRPr="00CB66B7" w:rsidRDefault="00841C7E" w:rsidP="00441990">
            <w:pPr>
              <w:numPr>
                <w:ilvl w:val="0"/>
                <w:numId w:val="15"/>
              </w:numPr>
              <w:spacing w:after="120"/>
              <w:rPr>
                <w:rFonts w:eastAsia="DengXian"/>
                <w:b/>
                <w:iCs/>
                <w:sz w:val="16"/>
                <w:szCs w:val="16"/>
                <w:lang w:val="en-US" w:eastAsia="zh-CN"/>
              </w:rPr>
            </w:pPr>
            <w:r w:rsidRPr="00841C7E">
              <w:rPr>
                <w:rFonts w:eastAsia="DengXian"/>
                <w:b/>
                <w:iCs/>
                <w:sz w:val="16"/>
                <w:szCs w:val="16"/>
                <w:lang w:val="en-US" w:eastAsia="zh-CN"/>
              </w:rPr>
              <w:t>expectedRSTD-uncertainty is set to same value as the time offset</w:t>
            </w:r>
          </w:p>
        </w:tc>
      </w:tr>
      <w:tr w:rsidR="008B785F" w:rsidRPr="00CB66B7" w14:paraId="2F0D583D" w14:textId="0FB22D5F" w:rsidTr="008B785F">
        <w:trPr>
          <w:trHeight w:val="225"/>
        </w:trPr>
        <w:tc>
          <w:tcPr>
            <w:tcW w:w="1271" w:type="dxa"/>
            <w:shd w:val="clear" w:color="auto" w:fill="auto"/>
            <w:noWrap/>
            <w:hideMark/>
          </w:tcPr>
          <w:p w14:paraId="52E3A3B6" w14:textId="77777777" w:rsidR="008B785F" w:rsidRPr="00CB66B7" w:rsidRDefault="00272245" w:rsidP="008B785F">
            <w:pPr>
              <w:spacing w:after="0"/>
              <w:rPr>
                <w:rFonts w:eastAsia="Times New Roman"/>
                <w:b/>
                <w:bCs/>
                <w:color w:val="0000FF"/>
                <w:sz w:val="16"/>
                <w:szCs w:val="16"/>
                <w:u w:val="single"/>
                <w:lang w:val="sv-SE" w:eastAsia="sv-SE"/>
              </w:rPr>
            </w:pPr>
            <w:hyperlink r:id="rId56" w:history="1">
              <w:r w:rsidR="008B785F" w:rsidRPr="00CB66B7">
                <w:rPr>
                  <w:rFonts w:eastAsia="Times New Roman"/>
                  <w:b/>
                  <w:bCs/>
                  <w:color w:val="0000FF"/>
                  <w:sz w:val="16"/>
                  <w:szCs w:val="16"/>
                  <w:u w:val="single"/>
                  <w:lang w:val="sv-SE" w:eastAsia="sv-SE"/>
                </w:rPr>
                <w:t>R4-2213541</w:t>
              </w:r>
            </w:hyperlink>
          </w:p>
        </w:tc>
        <w:tc>
          <w:tcPr>
            <w:tcW w:w="1276" w:type="dxa"/>
            <w:shd w:val="clear" w:color="auto" w:fill="auto"/>
            <w:noWrap/>
            <w:hideMark/>
          </w:tcPr>
          <w:p w14:paraId="31EEBE75"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Huawei, HiSilicon</w:t>
            </w:r>
          </w:p>
        </w:tc>
        <w:tc>
          <w:tcPr>
            <w:tcW w:w="6946" w:type="dxa"/>
          </w:tcPr>
          <w:p w14:paraId="41834099" w14:textId="611D607C" w:rsidR="008B785F" w:rsidRPr="00CB66B7" w:rsidRDefault="008B785F" w:rsidP="008B785F">
            <w:pPr>
              <w:spacing w:after="0"/>
              <w:rPr>
                <w:rFonts w:eastAsia="Times New Roman"/>
                <w:sz w:val="16"/>
                <w:szCs w:val="16"/>
                <w:lang w:val="en-US" w:eastAsia="sv-SE"/>
              </w:rPr>
            </w:pPr>
            <w:r w:rsidRPr="00CB66B7">
              <w:rPr>
                <w:rFonts w:eastAsia="Times New Roman"/>
                <w:sz w:val="16"/>
                <w:szCs w:val="16"/>
                <w:lang w:val="en-US" w:eastAsia="sv-SE"/>
              </w:rPr>
              <w:t>CR on general performance requirements for ePOS</w:t>
            </w:r>
          </w:p>
        </w:tc>
      </w:tr>
      <w:tr w:rsidR="008B785F" w:rsidRPr="00CB66B7" w14:paraId="49B13475" w14:textId="41E739D5" w:rsidTr="008B785F">
        <w:trPr>
          <w:trHeight w:val="225"/>
        </w:trPr>
        <w:tc>
          <w:tcPr>
            <w:tcW w:w="1271" w:type="dxa"/>
            <w:shd w:val="clear" w:color="auto" w:fill="auto"/>
            <w:noWrap/>
            <w:hideMark/>
          </w:tcPr>
          <w:p w14:paraId="2DFEDC73" w14:textId="77777777" w:rsidR="008B785F" w:rsidRPr="00CB66B7" w:rsidRDefault="00272245" w:rsidP="008B785F">
            <w:pPr>
              <w:spacing w:after="0"/>
              <w:rPr>
                <w:rFonts w:eastAsia="Times New Roman"/>
                <w:b/>
                <w:bCs/>
                <w:color w:val="0000FF"/>
                <w:sz w:val="16"/>
                <w:szCs w:val="16"/>
                <w:u w:val="single"/>
                <w:lang w:val="sv-SE" w:eastAsia="sv-SE"/>
              </w:rPr>
            </w:pPr>
            <w:hyperlink r:id="rId57" w:history="1">
              <w:r w:rsidR="008B785F" w:rsidRPr="00CB66B7">
                <w:rPr>
                  <w:rFonts w:eastAsia="Times New Roman"/>
                  <w:b/>
                  <w:bCs/>
                  <w:color w:val="0000FF"/>
                  <w:sz w:val="16"/>
                  <w:szCs w:val="16"/>
                  <w:u w:val="single"/>
                  <w:lang w:val="sv-SE" w:eastAsia="sv-SE"/>
                </w:rPr>
                <w:t>R4-2213750</w:t>
              </w:r>
            </w:hyperlink>
          </w:p>
        </w:tc>
        <w:tc>
          <w:tcPr>
            <w:tcW w:w="1276" w:type="dxa"/>
            <w:shd w:val="clear" w:color="auto" w:fill="auto"/>
            <w:noWrap/>
            <w:hideMark/>
          </w:tcPr>
          <w:p w14:paraId="54D6A628"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MediaTek inc.</w:t>
            </w:r>
          </w:p>
        </w:tc>
        <w:tc>
          <w:tcPr>
            <w:tcW w:w="6946" w:type="dxa"/>
          </w:tcPr>
          <w:p w14:paraId="73B77F87" w14:textId="77777777" w:rsidR="00280170" w:rsidRPr="00280170" w:rsidRDefault="00280170" w:rsidP="00CB66B7">
            <w:pPr>
              <w:spacing w:after="120"/>
              <w:jc w:val="both"/>
              <w:rPr>
                <w:b/>
                <w:i/>
                <w:sz w:val="16"/>
                <w:szCs w:val="16"/>
                <w:lang w:val="en-US"/>
              </w:rPr>
            </w:pPr>
            <w:r w:rsidRPr="00280170">
              <w:rPr>
                <w:b/>
                <w:i/>
                <w:sz w:val="16"/>
                <w:szCs w:val="16"/>
                <w:lang w:val="en-US"/>
              </w:rPr>
              <w:t>Proposal 1: Define a larger margin for RxTx TEGs than Rx TEGs and Tx TEGs:</w:t>
            </w:r>
          </w:p>
          <w:p w14:paraId="5EA276EB" w14:textId="67DC6BDC" w:rsidR="008B785F" w:rsidRPr="00CB66B7" w:rsidRDefault="00280170" w:rsidP="00441990">
            <w:pPr>
              <w:numPr>
                <w:ilvl w:val="0"/>
                <w:numId w:val="17"/>
              </w:numPr>
              <w:spacing w:after="120"/>
              <w:jc w:val="both"/>
              <w:rPr>
                <w:b/>
                <w:i/>
                <w:sz w:val="16"/>
                <w:szCs w:val="16"/>
                <w:lang w:val="en-US"/>
              </w:rPr>
            </w:pPr>
            <w:r w:rsidRPr="00280170">
              <w:rPr>
                <w:b/>
                <w:i/>
                <w:sz w:val="16"/>
                <w:szCs w:val="16"/>
                <w:lang w:val="en-US"/>
              </w:rPr>
              <w:t>(16 values): 1/2 Tc, 1 Tc, 2 Tc, 4 Tc, 8 Tc, 12 Tc, 16 Tc, 20 Tc, 24 Tc, 32 Tc, 40 Tc, 48 Tc, 64 Tc, 80 Tc, 96 Tc, 128 Tc.</w:t>
            </w:r>
          </w:p>
        </w:tc>
      </w:tr>
      <w:tr w:rsidR="00D64BCA" w:rsidRPr="00CB66B7" w14:paraId="22D166A6" w14:textId="04D66383" w:rsidTr="00D64BCA">
        <w:trPr>
          <w:trHeight w:val="225"/>
        </w:trPr>
        <w:tc>
          <w:tcPr>
            <w:tcW w:w="1271" w:type="dxa"/>
            <w:shd w:val="clear" w:color="auto" w:fill="auto"/>
            <w:noWrap/>
            <w:hideMark/>
          </w:tcPr>
          <w:p w14:paraId="5ED6ADC6" w14:textId="77777777" w:rsidR="00D64BCA" w:rsidRPr="00CB66B7" w:rsidRDefault="00272245" w:rsidP="00D64BCA">
            <w:pPr>
              <w:spacing w:after="0"/>
              <w:rPr>
                <w:rFonts w:eastAsia="Times New Roman"/>
                <w:b/>
                <w:bCs/>
                <w:color w:val="0000FF"/>
                <w:sz w:val="16"/>
                <w:szCs w:val="16"/>
                <w:u w:val="single"/>
                <w:lang w:val="sv-SE" w:eastAsia="sv-SE"/>
              </w:rPr>
            </w:pPr>
            <w:hyperlink r:id="rId58" w:history="1">
              <w:r w:rsidR="00D64BCA" w:rsidRPr="00CB66B7">
                <w:rPr>
                  <w:rFonts w:eastAsia="Times New Roman"/>
                  <w:b/>
                  <w:bCs/>
                  <w:color w:val="0000FF"/>
                  <w:sz w:val="16"/>
                  <w:szCs w:val="16"/>
                  <w:u w:val="single"/>
                  <w:lang w:val="sv-SE" w:eastAsia="sv-SE"/>
                </w:rPr>
                <w:t>R4-2214065</w:t>
              </w:r>
            </w:hyperlink>
          </w:p>
        </w:tc>
        <w:tc>
          <w:tcPr>
            <w:tcW w:w="1276" w:type="dxa"/>
            <w:shd w:val="clear" w:color="auto" w:fill="auto"/>
            <w:noWrap/>
            <w:hideMark/>
          </w:tcPr>
          <w:p w14:paraId="5319E0C9" w14:textId="77777777" w:rsidR="00D64BCA" w:rsidRPr="00CB66B7" w:rsidRDefault="00D64BCA" w:rsidP="00D64BCA">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44359D1B" w14:textId="77777777" w:rsidR="008533F2" w:rsidRPr="008533F2"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1</w:t>
            </w:r>
            <w:r w:rsidRPr="008533F2">
              <w:rPr>
                <w:rFonts w:eastAsia="Times New Roman"/>
                <w:sz w:val="16"/>
                <w:szCs w:val="16"/>
                <w:lang w:val="en-US" w:eastAsia="sv-SE"/>
              </w:rPr>
              <w:t>: Conditions are defined for each applicable band in terms of minimum PRS_RP at corresponding PRS Es/Iot for different SCSs ion FR1 and FR2.</w:t>
            </w:r>
          </w:p>
          <w:p w14:paraId="57D8EF65" w14:textId="77777777" w:rsidR="008533F2" w:rsidRPr="008533F2"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2</w:t>
            </w:r>
            <w:r w:rsidRPr="008533F2">
              <w:rPr>
                <w:rFonts w:eastAsia="Times New Roman"/>
                <w:sz w:val="16"/>
                <w:szCs w:val="16"/>
                <w:lang w:val="en-US" w:eastAsia="sv-SE"/>
              </w:rPr>
              <w:t>: PRS Es/Iot for PRS-RSRPP without latency reduction is the same as defined for PRS-RSRP since Rel-16.</w:t>
            </w:r>
          </w:p>
          <w:p w14:paraId="3864E6AF" w14:textId="77777777" w:rsidR="008533F2" w:rsidRPr="008533F2"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3</w:t>
            </w:r>
            <w:r w:rsidRPr="008533F2">
              <w:rPr>
                <w:rFonts w:eastAsia="Times New Roman"/>
                <w:sz w:val="16"/>
                <w:szCs w:val="16"/>
                <w:lang w:val="en-US" w:eastAsia="sv-SE"/>
              </w:rPr>
              <w:t>: Side conditions for PRS measurements with reduced number of samples are:</w:t>
            </w:r>
          </w:p>
          <w:p w14:paraId="11F29E1F" w14:textId="77777777" w:rsidR="008533F2" w:rsidRPr="008533F2" w:rsidRDefault="008533F2" w:rsidP="00441990">
            <w:pPr>
              <w:numPr>
                <w:ilvl w:val="1"/>
                <w:numId w:val="18"/>
              </w:numPr>
              <w:spacing w:after="120"/>
              <w:ind w:left="1077" w:hanging="357"/>
              <w:rPr>
                <w:rFonts w:eastAsia="Times New Roman"/>
                <w:noProof/>
                <w:sz w:val="16"/>
                <w:szCs w:val="16"/>
                <w:lang w:val="en-US" w:eastAsia="sv-SE"/>
              </w:rPr>
            </w:pPr>
            <w:r w:rsidRPr="008533F2">
              <w:rPr>
                <w:rFonts w:eastAsia="Times New Roman"/>
                <w:noProof/>
                <w:sz w:val="16"/>
                <w:szCs w:val="16"/>
                <w:lang w:val="en-US" w:eastAsia="sv-SE"/>
              </w:rPr>
              <w:t>PRS Es/Iot for RSTD measurement on reference and neighbor cells’ PRS resources are ≥ -3 dB and ≥ -6 dB respectively.</w:t>
            </w:r>
          </w:p>
          <w:p w14:paraId="23A8B6DF" w14:textId="77777777" w:rsidR="008533F2" w:rsidRPr="008533F2" w:rsidRDefault="008533F2" w:rsidP="00441990">
            <w:pPr>
              <w:numPr>
                <w:ilvl w:val="1"/>
                <w:numId w:val="18"/>
              </w:numPr>
              <w:spacing w:after="120"/>
              <w:rPr>
                <w:rFonts w:eastAsia="Times New Roman"/>
                <w:noProof/>
                <w:sz w:val="16"/>
                <w:szCs w:val="16"/>
                <w:lang w:val="en-US" w:eastAsia="sv-SE"/>
              </w:rPr>
            </w:pPr>
            <w:r w:rsidRPr="008533F2">
              <w:rPr>
                <w:rFonts w:eastAsia="Times New Roman"/>
                <w:noProof/>
                <w:sz w:val="16"/>
                <w:szCs w:val="16"/>
                <w:lang w:val="en-US" w:eastAsia="sv-SE"/>
              </w:rPr>
              <w:t>PRS Es/Iot for PRS-RSRP, PRS-RSRPP and UE Rx-Tx time difference measurements are ≥ -6 dB respectively</w:t>
            </w:r>
          </w:p>
          <w:p w14:paraId="1A7C57EA" w14:textId="77777777" w:rsidR="008533F2" w:rsidRPr="008533F2"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lastRenderedPageBreak/>
              <w:t>Observation 3</w:t>
            </w:r>
            <w:r w:rsidRPr="008533F2">
              <w:rPr>
                <w:rFonts w:eastAsia="Times New Roman"/>
                <w:sz w:val="16"/>
                <w:szCs w:val="16"/>
                <w:lang w:val="en-US" w:eastAsia="sv-SE"/>
              </w:rPr>
              <w:t>: In general, the minimum PRS_RP for PRS measurement depends on the frequency band and FR but it is the same regardless of the PRS Es/Iot.</w:t>
            </w:r>
          </w:p>
          <w:p w14:paraId="2F4569C0" w14:textId="77777777" w:rsidR="008533F2" w:rsidRPr="008533F2"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Proposal #1</w:t>
            </w:r>
            <w:r w:rsidRPr="008533F2">
              <w:rPr>
                <w:rFonts w:eastAsia="Times New Roman"/>
                <w:sz w:val="16"/>
                <w:szCs w:val="16"/>
                <w:lang w:val="en-US" w:eastAsia="sv-SE"/>
              </w:rPr>
              <w:t>: The existing conditions defined for PRS-RSRP in annex B.2.14 are made applicable for PRS-RSRPP measurement (without latency reduction).</w:t>
            </w:r>
          </w:p>
          <w:p w14:paraId="2FB43C2F" w14:textId="669B559F" w:rsidR="00D64BCA" w:rsidRPr="00CB66B7" w:rsidRDefault="008533F2" w:rsidP="00441990">
            <w:pPr>
              <w:numPr>
                <w:ilvl w:val="0"/>
                <w:numId w:val="18"/>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Proposal #2</w:t>
            </w:r>
            <w:r w:rsidRPr="008533F2">
              <w:rPr>
                <w:rFonts w:eastAsia="Times New Roman"/>
                <w:sz w:val="16"/>
                <w:szCs w:val="16"/>
                <w:lang w:val="en-US" w:eastAsia="sv-SE"/>
              </w:rPr>
              <w:t xml:space="preserve">: The applicable PRS Es/Iot values for PRS measurements performed with reduced number of samples are introduced in the existing tables of Annex B.2.14. </w:t>
            </w:r>
          </w:p>
        </w:tc>
      </w:tr>
      <w:tr w:rsidR="00D64BCA" w:rsidRPr="00CB66B7" w14:paraId="35192A34" w14:textId="62F094F2" w:rsidTr="00D64BCA">
        <w:trPr>
          <w:trHeight w:val="225"/>
        </w:trPr>
        <w:tc>
          <w:tcPr>
            <w:tcW w:w="1271" w:type="dxa"/>
            <w:shd w:val="clear" w:color="auto" w:fill="auto"/>
            <w:noWrap/>
            <w:hideMark/>
          </w:tcPr>
          <w:p w14:paraId="565BA9CC" w14:textId="77777777" w:rsidR="00D64BCA" w:rsidRPr="00CB66B7" w:rsidRDefault="00272245" w:rsidP="00D64BCA">
            <w:pPr>
              <w:spacing w:after="0"/>
              <w:rPr>
                <w:rFonts w:eastAsia="Times New Roman"/>
                <w:b/>
                <w:bCs/>
                <w:color w:val="0000FF"/>
                <w:sz w:val="16"/>
                <w:szCs w:val="16"/>
                <w:u w:val="single"/>
                <w:lang w:val="sv-SE" w:eastAsia="sv-SE"/>
              </w:rPr>
            </w:pPr>
            <w:hyperlink r:id="rId59" w:history="1">
              <w:r w:rsidR="00D64BCA" w:rsidRPr="00CB66B7">
                <w:rPr>
                  <w:rFonts w:eastAsia="Times New Roman"/>
                  <w:b/>
                  <w:bCs/>
                  <w:color w:val="0000FF"/>
                  <w:sz w:val="16"/>
                  <w:szCs w:val="16"/>
                  <w:u w:val="single"/>
                  <w:lang w:val="sv-SE" w:eastAsia="sv-SE"/>
                </w:rPr>
                <w:t>R4-2214066</w:t>
              </w:r>
            </w:hyperlink>
          </w:p>
        </w:tc>
        <w:tc>
          <w:tcPr>
            <w:tcW w:w="1276" w:type="dxa"/>
            <w:shd w:val="clear" w:color="auto" w:fill="auto"/>
            <w:noWrap/>
            <w:hideMark/>
          </w:tcPr>
          <w:p w14:paraId="7DDD7D34" w14:textId="77777777" w:rsidR="00D64BCA" w:rsidRPr="00CB66B7" w:rsidRDefault="00D64BCA" w:rsidP="00D64BCA">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428EE55A" w14:textId="17391794" w:rsidR="00D64BCA" w:rsidRPr="00CB66B7" w:rsidRDefault="00D64BCA" w:rsidP="00D64BCA">
            <w:pPr>
              <w:spacing w:after="0"/>
              <w:rPr>
                <w:rFonts w:eastAsia="Times New Roman"/>
                <w:sz w:val="16"/>
                <w:szCs w:val="16"/>
                <w:lang w:val="en-US" w:eastAsia="sv-SE"/>
              </w:rPr>
            </w:pPr>
            <w:r w:rsidRPr="00CB66B7">
              <w:rPr>
                <w:rFonts w:eastAsia="Times New Roman"/>
                <w:sz w:val="16"/>
                <w:szCs w:val="16"/>
                <w:lang w:val="en-US" w:eastAsia="sv-SE"/>
              </w:rPr>
              <w:t>Set 1-2: PRP and PRS Ês/Iot conditions for NR PRS-based measurements</w:t>
            </w:r>
          </w:p>
        </w:tc>
      </w:tr>
    </w:tbl>
    <w:p w14:paraId="7EA97885" w14:textId="77777777" w:rsidR="00D64BCA" w:rsidRDefault="00D64BCA" w:rsidP="00E400EF"/>
    <w:p w14:paraId="4368B688" w14:textId="77777777" w:rsidR="00E400EF" w:rsidRPr="004A7544" w:rsidRDefault="00E400EF" w:rsidP="006D19CE">
      <w:pPr>
        <w:pStyle w:val="Heading2"/>
      </w:pPr>
      <w:r w:rsidRPr="004A7544">
        <w:rPr>
          <w:rFonts w:hint="eastAsia"/>
        </w:rPr>
        <w:t>Open issues</w:t>
      </w:r>
      <w:r>
        <w:t xml:space="preserve"> summary</w:t>
      </w:r>
    </w:p>
    <w:p w14:paraId="69BF0039" w14:textId="68CA5D89" w:rsidR="00E400EF" w:rsidRPr="00805BE8" w:rsidRDefault="00E400EF" w:rsidP="006D19CE">
      <w:pPr>
        <w:pStyle w:val="Heading3"/>
      </w:pPr>
      <w:r w:rsidRPr="00805BE8">
        <w:t>Sub-</w:t>
      </w:r>
      <w:r>
        <w:t>topic</w:t>
      </w:r>
      <w:r w:rsidRPr="00805BE8">
        <w:t xml:space="preserve"> </w:t>
      </w:r>
      <w:r w:rsidR="006468F8">
        <w:t>3</w:t>
      </w:r>
      <w:r w:rsidRPr="00805BE8">
        <w:t>-1</w:t>
      </w:r>
      <w:r w:rsidR="003E0C61">
        <w:t>: Test configuration</w:t>
      </w:r>
    </w:p>
    <w:p w14:paraId="5A2C2668" w14:textId="7D0DDF22" w:rsidR="00E400EF" w:rsidRPr="00045592" w:rsidRDefault="00E400EF" w:rsidP="00E400EF">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sidR="00526680">
        <w:rPr>
          <w:b/>
          <w:color w:val="0070C0"/>
          <w:u w:val="single"/>
          <w:lang w:eastAsia="ko-KR"/>
        </w:rPr>
        <w:t>-1</w:t>
      </w:r>
      <w:r w:rsidRPr="00045592">
        <w:rPr>
          <w:b/>
          <w:color w:val="0070C0"/>
          <w:u w:val="single"/>
          <w:lang w:eastAsia="ko-KR"/>
        </w:rPr>
        <w:t>:</w:t>
      </w:r>
      <w:r w:rsidR="00F32420">
        <w:rPr>
          <w:b/>
          <w:color w:val="0070C0"/>
          <w:u w:val="single"/>
          <w:lang w:eastAsia="ko-KR"/>
        </w:rPr>
        <w:t xml:space="preserve"> PRS RMC</w:t>
      </w:r>
    </w:p>
    <w:p w14:paraId="6ACA5598"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42A50C" w14:textId="002D4A42" w:rsidR="00E400EF" w:rsidRDefault="00F3242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400EF" w:rsidRPr="00045592">
        <w:rPr>
          <w:rFonts w:eastAsia="SimSun"/>
          <w:color w:val="0070C0"/>
          <w:szCs w:val="24"/>
          <w:lang w:eastAsia="zh-CN"/>
        </w:rPr>
        <w:t xml:space="preserve"> 1:</w:t>
      </w:r>
      <w:r>
        <w:rPr>
          <w:rFonts w:eastAsia="SimSun"/>
          <w:color w:val="0070C0"/>
          <w:szCs w:val="24"/>
          <w:lang w:eastAsia="zh-CN"/>
        </w:rPr>
        <w:t xml:space="preserve"> HW</w:t>
      </w:r>
    </w:p>
    <w:p w14:paraId="7FE5A0D1" w14:textId="51BCC888" w:rsidR="00F32420" w:rsidRPr="00045592" w:rsidRDefault="00447191"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47191">
        <w:rPr>
          <w:rFonts w:eastAsia="SimSun"/>
          <w:color w:val="0070C0"/>
          <w:szCs w:val="24"/>
          <w:lang w:eastAsia="zh-CN"/>
        </w:rPr>
        <w:t>Define new PRS RMC based on the serving cell RF BW.</w:t>
      </w:r>
    </w:p>
    <w:p w14:paraId="49BBA868"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38803D" w14:textId="1C3F99AA" w:rsidR="00E400EF" w:rsidRPr="00045592" w:rsidRDefault="0044719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2FAB47DE" w14:textId="77777777" w:rsidTr="00911CAE">
        <w:tc>
          <w:tcPr>
            <w:tcW w:w="1236" w:type="dxa"/>
          </w:tcPr>
          <w:p w14:paraId="1F1DCB58"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50EB10E"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3866D8B9" w14:textId="77777777" w:rsidTr="00911CAE">
        <w:tc>
          <w:tcPr>
            <w:tcW w:w="1236" w:type="dxa"/>
          </w:tcPr>
          <w:p w14:paraId="58F0EB0F" w14:textId="2A302B57" w:rsidR="00911CAE" w:rsidRPr="000B376B" w:rsidRDefault="00911CAE" w:rsidP="00911CAE">
            <w:pPr>
              <w:spacing w:after="120"/>
              <w:rPr>
                <w:rFonts w:eastAsiaTheme="minorEastAsia"/>
                <w:lang w:val="en-US" w:eastAsia="zh-CN"/>
              </w:rPr>
            </w:pPr>
            <w:r>
              <w:rPr>
                <w:rFonts w:eastAsiaTheme="minorEastAsia"/>
                <w:lang w:val="en-US" w:eastAsia="zh-CN"/>
              </w:rPr>
              <w:t>Huawei</w:t>
            </w:r>
          </w:p>
        </w:tc>
        <w:tc>
          <w:tcPr>
            <w:tcW w:w="8395" w:type="dxa"/>
          </w:tcPr>
          <w:p w14:paraId="14FB74E3" w14:textId="77777777" w:rsidR="00911CAE" w:rsidRDefault="00911CAE" w:rsidP="00911CAE">
            <w:pPr>
              <w:spacing w:after="120"/>
              <w:rPr>
                <w:rFonts w:eastAsiaTheme="minorEastAsia"/>
                <w:lang w:val="en-US" w:eastAsia="zh-CN"/>
              </w:rPr>
            </w:pPr>
            <w:r>
              <w:rPr>
                <w:rFonts w:eastAsiaTheme="minorEastAsia"/>
                <w:lang w:val="en-US" w:eastAsia="zh-CN"/>
              </w:rPr>
              <w:t>Support P1.</w:t>
            </w:r>
          </w:p>
          <w:p w14:paraId="2D768F5E" w14:textId="0DBFD87F" w:rsidR="00911CAE" w:rsidRPr="000B376B" w:rsidRDefault="00911CAE" w:rsidP="00911CAE">
            <w:pPr>
              <w:spacing w:after="120"/>
              <w:rPr>
                <w:rFonts w:eastAsiaTheme="minorEastAsia"/>
                <w:lang w:val="en-US" w:eastAsia="zh-CN"/>
              </w:rPr>
            </w:pPr>
            <w:r>
              <w:rPr>
                <w:rFonts w:eastAsiaTheme="minorEastAsia"/>
                <w:lang w:val="en-US" w:eastAsia="zh-CN"/>
              </w:rPr>
              <w:t xml:space="preserve">The motivation is that for testing reduced sample number and measurement outside MG, the PRS BW should be within the BWP BW, so we need a new PRS RMC </w:t>
            </w:r>
            <w:r w:rsidRPr="00B44023">
              <w:rPr>
                <w:rFonts w:eastAsiaTheme="minorEastAsia"/>
                <w:lang w:val="en-US" w:eastAsia="zh-CN"/>
              </w:rPr>
              <w:t>based on the serving cell RF BW</w:t>
            </w:r>
            <w:r>
              <w:rPr>
                <w:rFonts w:eastAsiaTheme="minorEastAsia"/>
                <w:lang w:val="en-US" w:eastAsia="zh-CN"/>
              </w:rPr>
              <w:t>.</w:t>
            </w:r>
          </w:p>
        </w:tc>
      </w:tr>
      <w:tr w:rsidR="00911CAE" w:rsidRPr="000B376B" w14:paraId="003566C4" w14:textId="77777777" w:rsidTr="00911CAE">
        <w:tc>
          <w:tcPr>
            <w:tcW w:w="1236" w:type="dxa"/>
          </w:tcPr>
          <w:p w14:paraId="5C95074C" w14:textId="593ACFB2" w:rsidR="00911CAE" w:rsidRPr="000B376B" w:rsidRDefault="00C23459" w:rsidP="00911CAE">
            <w:pPr>
              <w:spacing w:after="120"/>
              <w:rPr>
                <w:rFonts w:eastAsiaTheme="minorEastAsia"/>
                <w:lang w:val="en-US" w:eastAsia="zh-CN"/>
              </w:rPr>
            </w:pPr>
            <w:r>
              <w:rPr>
                <w:rFonts w:eastAsiaTheme="minorEastAsia"/>
                <w:lang w:val="en-US" w:eastAsia="zh-CN"/>
              </w:rPr>
              <w:t>Intel</w:t>
            </w:r>
          </w:p>
        </w:tc>
        <w:tc>
          <w:tcPr>
            <w:tcW w:w="8395" w:type="dxa"/>
          </w:tcPr>
          <w:p w14:paraId="5C45E37F" w14:textId="0CEC342D" w:rsidR="00911CAE" w:rsidRPr="000B376B" w:rsidRDefault="00AC72C8" w:rsidP="00911CAE">
            <w:pPr>
              <w:spacing w:after="120"/>
              <w:rPr>
                <w:rFonts w:eastAsiaTheme="minorEastAsia"/>
                <w:lang w:val="en-US" w:eastAsia="zh-CN"/>
              </w:rPr>
            </w:pPr>
            <w:r>
              <w:rPr>
                <w:rFonts w:eastAsiaTheme="minorEastAsia"/>
                <w:lang w:val="en-US" w:eastAsia="zh-CN"/>
              </w:rPr>
              <w:t xml:space="preserve">We are not fully </w:t>
            </w:r>
            <w:r w:rsidR="00A7208F">
              <w:rPr>
                <w:rFonts w:eastAsiaTheme="minorEastAsia"/>
                <w:lang w:val="en-US" w:eastAsia="zh-CN"/>
              </w:rPr>
              <w:t>clear the motivation to introduce the new PRS RMC</w:t>
            </w:r>
            <w:r w:rsidR="00A55C15">
              <w:rPr>
                <w:rFonts w:eastAsiaTheme="minorEastAsia"/>
                <w:lang w:val="en-US" w:eastAsia="zh-CN"/>
              </w:rPr>
              <w:t xml:space="preserve"> when PRS measurements with less samples</w:t>
            </w:r>
            <w:r w:rsidR="00A7208F">
              <w:rPr>
                <w:rFonts w:eastAsiaTheme="minorEastAsia"/>
                <w:lang w:val="en-US" w:eastAsia="zh-CN"/>
              </w:rPr>
              <w:t xml:space="preserve">. </w:t>
            </w:r>
            <w:r w:rsidR="00985F45">
              <w:rPr>
                <w:rFonts w:eastAsiaTheme="minorEastAsia"/>
                <w:lang w:val="en-US" w:eastAsia="zh-CN"/>
              </w:rPr>
              <w:t xml:space="preserve">One reasoning is to allow the </w:t>
            </w:r>
            <w:r w:rsidR="00EA787B">
              <w:rPr>
                <w:rFonts w:eastAsiaTheme="minorEastAsia"/>
                <w:lang w:val="en-US" w:eastAsia="zh-CN"/>
              </w:rPr>
              <w:t xml:space="preserve">smaller PRS BW </w:t>
            </w:r>
            <w:r w:rsidR="00B14269">
              <w:rPr>
                <w:rFonts w:eastAsiaTheme="minorEastAsia"/>
                <w:lang w:val="en-US" w:eastAsia="zh-CN"/>
              </w:rPr>
              <w:t xml:space="preserve">within the serving cell RF BW. We thought this was needed only in measurements without gap </w:t>
            </w:r>
            <w:r w:rsidR="00AB0718">
              <w:rPr>
                <w:rFonts w:eastAsiaTheme="minorEastAsia"/>
                <w:lang w:val="en-US" w:eastAsia="zh-CN"/>
              </w:rPr>
              <w:t xml:space="preserve">not for the measurement with the reduced samples. </w:t>
            </w:r>
          </w:p>
        </w:tc>
      </w:tr>
      <w:tr w:rsidR="00233DDF" w:rsidRPr="000B376B" w14:paraId="71A2FC2D" w14:textId="77777777" w:rsidTr="00911CAE">
        <w:tc>
          <w:tcPr>
            <w:tcW w:w="1236" w:type="dxa"/>
          </w:tcPr>
          <w:p w14:paraId="1BB428B3" w14:textId="1283B928" w:rsidR="00233DDF" w:rsidRPr="000B376B" w:rsidRDefault="00233DDF" w:rsidP="00233DD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98A170B" w14:textId="30E6D1D9" w:rsidR="00233DDF" w:rsidRPr="000B376B" w:rsidRDefault="00233DDF" w:rsidP="00233DDF">
            <w:pPr>
              <w:spacing w:after="120"/>
              <w:rPr>
                <w:rFonts w:eastAsiaTheme="minorEastAsia"/>
                <w:lang w:val="en-US" w:eastAsia="zh-CN"/>
              </w:rPr>
            </w:pPr>
            <w:r>
              <w:rPr>
                <w:rFonts w:eastAsiaTheme="minorEastAsia"/>
                <w:lang w:val="en-US" w:eastAsia="zh-CN"/>
              </w:rPr>
              <w:t xml:space="preserve">Fine with P1. </w:t>
            </w:r>
          </w:p>
        </w:tc>
      </w:tr>
      <w:tr w:rsidR="00FA69F1" w:rsidRPr="000B376B" w14:paraId="6B5EFBE1" w14:textId="77777777" w:rsidTr="00911CAE">
        <w:tc>
          <w:tcPr>
            <w:tcW w:w="1236" w:type="dxa"/>
          </w:tcPr>
          <w:p w14:paraId="14B13BDE" w14:textId="7323E1BE" w:rsidR="00FA69F1" w:rsidRPr="000B376B" w:rsidRDefault="00FA69F1" w:rsidP="00FA69F1">
            <w:pPr>
              <w:spacing w:after="120"/>
              <w:rPr>
                <w:rFonts w:eastAsiaTheme="minorEastAsia"/>
                <w:lang w:val="en-US" w:eastAsia="zh-CN"/>
              </w:rPr>
            </w:pPr>
            <w:r>
              <w:rPr>
                <w:rFonts w:eastAsiaTheme="minorEastAsia"/>
                <w:color w:val="0070C0"/>
                <w:lang w:val="en-US" w:eastAsia="zh-CN"/>
              </w:rPr>
              <w:t>Qualcomm</w:t>
            </w:r>
          </w:p>
        </w:tc>
        <w:tc>
          <w:tcPr>
            <w:tcW w:w="8395" w:type="dxa"/>
          </w:tcPr>
          <w:p w14:paraId="6E526E51" w14:textId="429830D5" w:rsidR="00FA69F1" w:rsidRPr="000B376B" w:rsidRDefault="00FA69F1" w:rsidP="00FA69F1">
            <w:pPr>
              <w:spacing w:after="120"/>
              <w:rPr>
                <w:rFonts w:eastAsiaTheme="minorEastAsia"/>
                <w:lang w:val="en-US" w:eastAsia="zh-CN"/>
              </w:rPr>
            </w:pPr>
            <w:r>
              <w:rPr>
                <w:rFonts w:eastAsiaTheme="minorEastAsia"/>
                <w:color w:val="0070C0"/>
                <w:lang w:val="en-US" w:eastAsia="zh-CN"/>
              </w:rPr>
              <w:t>Proposal 1 may be useful. In our CRs for measurements in inactive with Nsample = 1 we did introduce new PRS configurations to conform to applicability requirements. If many new configurations are needed then it may be useful to have a generic RMC as proposed above.</w:t>
            </w:r>
          </w:p>
        </w:tc>
      </w:tr>
      <w:tr w:rsidR="001A14F8" w:rsidRPr="000B376B" w14:paraId="25F8D6E6" w14:textId="77777777" w:rsidTr="00911CAE">
        <w:tc>
          <w:tcPr>
            <w:tcW w:w="1236" w:type="dxa"/>
          </w:tcPr>
          <w:p w14:paraId="35F1DAA7" w14:textId="269061A6"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1A5E1282" w14:textId="12B77E88" w:rsidR="001A14F8" w:rsidRPr="001A14F8" w:rsidRDefault="001A14F8" w:rsidP="001A14F8">
            <w:pPr>
              <w:spacing w:after="120"/>
              <w:rPr>
                <w:rFonts w:eastAsiaTheme="minorEastAsia"/>
                <w:lang w:val="en-US" w:eastAsia="zh-CN"/>
              </w:rPr>
            </w:pPr>
            <w:r w:rsidRPr="005F066C">
              <w:rPr>
                <w:rFonts w:eastAsiaTheme="minorEastAsia"/>
                <w:lang w:val="en-US" w:eastAsia="zh-CN"/>
              </w:rPr>
              <w:t>PRS.1.4 FR1 and PRS.1.4 FR2 cannot be used for the test cases. If this is the right understanding, a request to proponent is to elaborate more on the issue.</w:t>
            </w:r>
          </w:p>
        </w:tc>
      </w:tr>
      <w:tr w:rsidR="000B0B4C" w:rsidRPr="000B376B" w14:paraId="41D3B8D5" w14:textId="77777777" w:rsidTr="00911CAE">
        <w:tc>
          <w:tcPr>
            <w:tcW w:w="1236" w:type="dxa"/>
          </w:tcPr>
          <w:p w14:paraId="56590EF1" w14:textId="3790CAB2" w:rsidR="000B0B4C" w:rsidRPr="000B376B" w:rsidRDefault="000B0B4C" w:rsidP="000B0B4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19F2824" w14:textId="48BCEAE7" w:rsidR="000B0B4C" w:rsidRPr="000B376B" w:rsidRDefault="000B0B4C" w:rsidP="000B0B4C">
            <w:pPr>
              <w:spacing w:after="120"/>
              <w:rPr>
                <w:rFonts w:eastAsiaTheme="minorEastAsia"/>
                <w:lang w:val="en-US" w:eastAsia="zh-CN"/>
              </w:rPr>
            </w:pPr>
            <w:r>
              <w:rPr>
                <w:rFonts w:eastAsiaTheme="minorEastAsia"/>
                <w:lang w:val="en-US" w:eastAsia="zh-CN"/>
              </w:rPr>
              <w:t>Support P1.</w:t>
            </w:r>
          </w:p>
        </w:tc>
      </w:tr>
      <w:tr w:rsidR="0078007E" w:rsidRPr="000B376B" w14:paraId="0473792F" w14:textId="77777777" w:rsidTr="00911CAE">
        <w:tc>
          <w:tcPr>
            <w:tcW w:w="1236" w:type="dxa"/>
          </w:tcPr>
          <w:p w14:paraId="6A6F97F7" w14:textId="2B79BDF0"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625D544" w14:textId="78785B9B" w:rsidR="0078007E"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98016F" w14:paraId="5ACED67E" w14:textId="77777777" w:rsidTr="0098016F">
        <w:tc>
          <w:tcPr>
            <w:tcW w:w="1236" w:type="dxa"/>
          </w:tcPr>
          <w:p w14:paraId="19E0D0CB" w14:textId="65012FCB" w:rsidR="0098016F"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60B6AB19" w14:textId="074FF0E0" w:rsidR="0098016F" w:rsidRDefault="0098016F" w:rsidP="00595055">
            <w:pPr>
              <w:spacing w:after="120"/>
              <w:rPr>
                <w:rFonts w:eastAsiaTheme="minorEastAsia"/>
                <w:lang w:val="en-US" w:eastAsia="zh-CN"/>
              </w:rPr>
            </w:pPr>
            <w:r>
              <w:rPr>
                <w:rFonts w:eastAsiaTheme="minorEastAsia"/>
                <w:lang w:val="en-US" w:eastAsia="zh-CN"/>
              </w:rPr>
              <w:t>We agree with Proposal 1.</w:t>
            </w:r>
          </w:p>
        </w:tc>
      </w:tr>
    </w:tbl>
    <w:p w14:paraId="3E502D68" w14:textId="77777777" w:rsidR="00611302" w:rsidRDefault="00611302" w:rsidP="00447191">
      <w:pPr>
        <w:rPr>
          <w:b/>
          <w:color w:val="0070C0"/>
          <w:u w:val="single"/>
          <w:lang w:eastAsia="ko-KR"/>
        </w:rPr>
      </w:pPr>
    </w:p>
    <w:p w14:paraId="6C87FD8D" w14:textId="6B2E51F9" w:rsidR="00447191" w:rsidRPr="00045592" w:rsidRDefault="00447191" w:rsidP="00447191">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w:t>
      </w:r>
      <w:r>
        <w:rPr>
          <w:b/>
          <w:color w:val="0070C0"/>
          <w:u w:val="single"/>
          <w:lang w:eastAsia="ko-KR"/>
        </w:rPr>
        <w:t xml:space="preserve"> PRS </w:t>
      </w:r>
      <w:r w:rsidR="00293FDB">
        <w:rPr>
          <w:b/>
          <w:color w:val="0070C0"/>
          <w:u w:val="single"/>
          <w:lang w:eastAsia="ko-KR"/>
        </w:rPr>
        <w:t xml:space="preserve">BW in </w:t>
      </w:r>
      <w:r w:rsidR="0089783A">
        <w:rPr>
          <w:b/>
          <w:color w:val="0070C0"/>
          <w:u w:val="single"/>
          <w:lang w:eastAsia="ko-KR"/>
        </w:rPr>
        <w:t>accuracy tests</w:t>
      </w:r>
    </w:p>
    <w:p w14:paraId="38170482" w14:textId="77777777" w:rsidR="00447191" w:rsidRPr="00045592" w:rsidRDefault="00447191"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14B37C" w14:textId="77777777" w:rsidR="00447191" w:rsidRDefault="0044719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36A09EB6" w14:textId="77777777" w:rsidR="001E012D" w:rsidRPr="001E012D" w:rsidRDefault="001E012D" w:rsidP="00441990">
      <w:pPr>
        <w:pStyle w:val="ListParagraph"/>
        <w:numPr>
          <w:ilvl w:val="2"/>
          <w:numId w:val="1"/>
        </w:numPr>
        <w:spacing w:after="120"/>
        <w:ind w:firstLineChars="0"/>
        <w:rPr>
          <w:rFonts w:eastAsia="SimSun"/>
          <w:color w:val="0070C0"/>
          <w:szCs w:val="24"/>
          <w:lang w:eastAsia="zh-CN"/>
        </w:rPr>
      </w:pPr>
      <w:r w:rsidRPr="001E012D">
        <w:rPr>
          <w:rFonts w:eastAsia="SimSun"/>
          <w:color w:val="0070C0"/>
          <w:szCs w:val="24"/>
          <w:lang w:eastAsia="zh-CN"/>
        </w:rPr>
        <w:t xml:space="preserve">For accuracy TCs with reduced sample number, the PRS BW is the two sub-tests are </w:t>
      </w:r>
    </w:p>
    <w:p w14:paraId="4AF581FC" w14:textId="77777777" w:rsidR="001E012D" w:rsidRPr="001E012D" w:rsidRDefault="001E012D" w:rsidP="00441990">
      <w:pPr>
        <w:pStyle w:val="ListParagraph"/>
        <w:numPr>
          <w:ilvl w:val="3"/>
          <w:numId w:val="1"/>
        </w:numPr>
        <w:spacing w:after="120"/>
        <w:ind w:firstLineChars="0"/>
        <w:rPr>
          <w:rFonts w:eastAsia="SimSun"/>
          <w:color w:val="0070C0"/>
          <w:szCs w:val="24"/>
          <w:lang w:eastAsia="zh-CN"/>
        </w:rPr>
      </w:pPr>
      <w:r w:rsidRPr="001E012D">
        <w:rPr>
          <w:rFonts w:eastAsia="SimSun"/>
          <w:color w:val="0070C0"/>
          <w:szCs w:val="24"/>
          <w:lang w:eastAsia="zh-CN"/>
        </w:rPr>
        <w:t>Sub-test 1: serving cell RF BW, with Nsample=1</w:t>
      </w:r>
    </w:p>
    <w:p w14:paraId="39B762DA" w14:textId="56616613" w:rsidR="001E012D" w:rsidRPr="001E012D" w:rsidRDefault="001E012D" w:rsidP="00441990">
      <w:pPr>
        <w:pStyle w:val="ListParagraph"/>
        <w:numPr>
          <w:ilvl w:val="3"/>
          <w:numId w:val="1"/>
        </w:numPr>
        <w:spacing w:after="120"/>
        <w:ind w:firstLineChars="0"/>
        <w:rPr>
          <w:rFonts w:eastAsia="SimSun"/>
          <w:color w:val="0070C0"/>
          <w:szCs w:val="24"/>
          <w:lang w:eastAsia="zh-CN"/>
        </w:rPr>
      </w:pPr>
      <w:r w:rsidRPr="001E012D">
        <w:rPr>
          <w:rFonts w:eastAsia="SimSun"/>
          <w:color w:val="0070C0"/>
          <w:szCs w:val="24"/>
          <w:lang w:eastAsia="zh-CN"/>
        </w:rPr>
        <w:t>Sub-test 2: large BW in existing PRS RMC, with Nsample=2</w:t>
      </w:r>
    </w:p>
    <w:p w14:paraId="1E0FD7B7" w14:textId="77777777" w:rsidR="00447191" w:rsidRPr="00045592" w:rsidRDefault="00447191"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D33689" w14:textId="77777777" w:rsidR="00447191" w:rsidRPr="00045592" w:rsidRDefault="0044719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E5DD026" w14:textId="77777777" w:rsidTr="00911CAE">
        <w:tc>
          <w:tcPr>
            <w:tcW w:w="1236" w:type="dxa"/>
          </w:tcPr>
          <w:p w14:paraId="72668F5A"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lastRenderedPageBreak/>
              <w:t>Company</w:t>
            </w:r>
          </w:p>
        </w:tc>
        <w:tc>
          <w:tcPr>
            <w:tcW w:w="8395" w:type="dxa"/>
          </w:tcPr>
          <w:p w14:paraId="639676F0"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746985C" w14:textId="77777777" w:rsidTr="00911CAE">
        <w:tc>
          <w:tcPr>
            <w:tcW w:w="1236" w:type="dxa"/>
          </w:tcPr>
          <w:p w14:paraId="1006F80E" w14:textId="395E884F"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7AA013BD" w14:textId="77777777" w:rsidR="00911CAE" w:rsidRDefault="00911CAE" w:rsidP="00911CAE">
            <w:pPr>
              <w:spacing w:after="120"/>
              <w:rPr>
                <w:rFonts w:eastAsiaTheme="minorEastAsia"/>
                <w:lang w:val="en-US" w:eastAsia="zh-CN"/>
              </w:rPr>
            </w:pPr>
            <w:r>
              <w:rPr>
                <w:rFonts w:eastAsiaTheme="minorEastAsia"/>
                <w:lang w:val="en-US" w:eastAsia="zh-CN"/>
              </w:rPr>
              <w:t>Support P1.</w:t>
            </w:r>
          </w:p>
          <w:p w14:paraId="7666F80A" w14:textId="6A224014" w:rsidR="00911CAE" w:rsidRPr="000B376B" w:rsidRDefault="00911CAE" w:rsidP="00911CAE">
            <w:pPr>
              <w:spacing w:after="120"/>
              <w:rPr>
                <w:rFonts w:eastAsiaTheme="minorEastAsia"/>
                <w:lang w:val="en-US" w:eastAsia="zh-CN"/>
              </w:rPr>
            </w:pPr>
            <w:r>
              <w:rPr>
                <w:rFonts w:eastAsiaTheme="minorEastAsia"/>
                <w:lang w:val="en-US" w:eastAsia="zh-CN"/>
              </w:rPr>
              <w:t>Same as in Rel-16, we suggest to test 2 PRS BWs in accuracy TCs.</w:t>
            </w:r>
          </w:p>
        </w:tc>
      </w:tr>
      <w:tr w:rsidR="00D83919" w:rsidRPr="000B376B" w14:paraId="223267FC" w14:textId="77777777" w:rsidTr="00911CAE">
        <w:tc>
          <w:tcPr>
            <w:tcW w:w="1236" w:type="dxa"/>
          </w:tcPr>
          <w:p w14:paraId="1A4FDDA9" w14:textId="3F1E5CA5" w:rsidR="00D83919" w:rsidRPr="000B376B" w:rsidRDefault="00D83919" w:rsidP="00D83919">
            <w:pPr>
              <w:spacing w:after="120"/>
              <w:rPr>
                <w:rFonts w:eastAsiaTheme="minorEastAsia"/>
                <w:lang w:val="en-US" w:eastAsia="zh-CN"/>
              </w:rPr>
            </w:pPr>
            <w:r>
              <w:rPr>
                <w:rFonts w:eastAsiaTheme="minorEastAsia"/>
                <w:lang w:val="en-US" w:eastAsia="zh-CN"/>
              </w:rPr>
              <w:t>Intel</w:t>
            </w:r>
          </w:p>
        </w:tc>
        <w:tc>
          <w:tcPr>
            <w:tcW w:w="8395" w:type="dxa"/>
          </w:tcPr>
          <w:p w14:paraId="04F766E1" w14:textId="7E5D434A" w:rsidR="00D83919" w:rsidRPr="000B376B" w:rsidRDefault="00F32EA4" w:rsidP="00D83919">
            <w:pPr>
              <w:spacing w:after="120"/>
              <w:rPr>
                <w:rFonts w:eastAsiaTheme="minorEastAsia"/>
                <w:lang w:val="en-US" w:eastAsia="zh-CN"/>
              </w:rPr>
            </w:pPr>
            <w:r>
              <w:rPr>
                <w:rFonts w:eastAsiaTheme="minorEastAsia"/>
                <w:lang w:val="en-US" w:eastAsia="zh-CN"/>
              </w:rPr>
              <w:t>In our previous RAN1 and RAN</w:t>
            </w:r>
            <w:r w:rsidR="009038AE">
              <w:rPr>
                <w:rFonts w:eastAsiaTheme="minorEastAsia"/>
                <w:lang w:val="en-US" w:eastAsia="zh-CN"/>
              </w:rPr>
              <w:t xml:space="preserve">4 </w:t>
            </w:r>
            <w:r>
              <w:rPr>
                <w:rFonts w:eastAsiaTheme="minorEastAsia"/>
                <w:lang w:val="en-US" w:eastAsia="zh-CN"/>
              </w:rPr>
              <w:t>discussion</w:t>
            </w:r>
            <w:r w:rsidR="009038AE">
              <w:rPr>
                <w:rFonts w:eastAsiaTheme="minorEastAsia"/>
                <w:lang w:val="en-US" w:eastAsia="zh-CN"/>
              </w:rPr>
              <w:t>s, the more practical deployment case with the less measurement samples is for larger BW. Thus, we suggest to define sub-test 2 only to save the testing efforts.</w:t>
            </w:r>
            <w:r w:rsidR="00D83919">
              <w:rPr>
                <w:rFonts w:eastAsiaTheme="minorEastAsia"/>
                <w:lang w:val="en-US" w:eastAsia="zh-CN"/>
              </w:rPr>
              <w:t xml:space="preserve"> </w:t>
            </w:r>
          </w:p>
        </w:tc>
      </w:tr>
      <w:tr w:rsidR="00233DDF" w:rsidRPr="000B376B" w14:paraId="75A1830A" w14:textId="77777777" w:rsidTr="00911CAE">
        <w:tc>
          <w:tcPr>
            <w:tcW w:w="1236" w:type="dxa"/>
          </w:tcPr>
          <w:p w14:paraId="02CBE267" w14:textId="5C792AF9" w:rsidR="00233DDF" w:rsidRPr="000B376B" w:rsidRDefault="00233DDF" w:rsidP="00233DD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2B93134" w14:textId="1F663B7E" w:rsidR="00233DDF" w:rsidRPr="000B376B" w:rsidRDefault="00233DDF" w:rsidP="00233DDF">
            <w:pPr>
              <w:spacing w:after="120"/>
              <w:rPr>
                <w:rFonts w:eastAsiaTheme="minorEastAsia"/>
                <w:lang w:val="en-US" w:eastAsia="zh-CN"/>
              </w:rPr>
            </w:pPr>
            <w:r>
              <w:rPr>
                <w:rFonts w:eastAsiaTheme="minorEastAsia"/>
                <w:lang w:val="en-US" w:eastAsia="zh-CN"/>
              </w:rPr>
              <w:t xml:space="preserve">Is there any difference between the accuracy requirements for </w:t>
            </w:r>
            <w:r w:rsidRPr="001E012D">
              <w:rPr>
                <w:rFonts w:eastAsia="SimSun"/>
                <w:color w:val="0070C0"/>
                <w:szCs w:val="24"/>
                <w:lang w:eastAsia="zh-CN"/>
              </w:rPr>
              <w:t>Nsample=1</w:t>
            </w:r>
            <w:r>
              <w:rPr>
                <w:rFonts w:eastAsia="SimSun"/>
                <w:color w:val="0070C0"/>
                <w:szCs w:val="24"/>
                <w:lang w:eastAsia="zh-CN"/>
              </w:rPr>
              <w:t xml:space="preserve"> and </w:t>
            </w:r>
            <w:r w:rsidRPr="001E012D">
              <w:rPr>
                <w:rFonts w:eastAsia="SimSun"/>
                <w:color w:val="0070C0"/>
                <w:szCs w:val="24"/>
                <w:lang w:eastAsia="zh-CN"/>
              </w:rPr>
              <w:t>Nsample=</w:t>
            </w:r>
            <w:r>
              <w:rPr>
                <w:rFonts w:eastAsia="SimSun"/>
                <w:color w:val="0070C0"/>
                <w:szCs w:val="24"/>
                <w:lang w:eastAsia="zh-CN"/>
              </w:rPr>
              <w:t xml:space="preserve">2? </w:t>
            </w:r>
            <w:r w:rsidR="0072534B">
              <w:rPr>
                <w:rFonts w:eastAsia="SimSun"/>
                <w:color w:val="0070C0"/>
                <w:szCs w:val="24"/>
                <w:lang w:eastAsia="zh-CN"/>
              </w:rPr>
              <w:t xml:space="preserve">If no, we think there is no need to define sub-tests. </w:t>
            </w:r>
            <w:r>
              <w:rPr>
                <w:rFonts w:eastAsia="SimSun"/>
                <w:color w:val="0070C0"/>
                <w:szCs w:val="24"/>
                <w:lang w:eastAsia="zh-CN"/>
              </w:rPr>
              <w:t xml:space="preserve">Should this sub-tests be for delay TCs? </w:t>
            </w:r>
          </w:p>
        </w:tc>
      </w:tr>
      <w:tr w:rsidR="00FC6C66" w:rsidRPr="000B376B" w14:paraId="7C9CE786" w14:textId="77777777" w:rsidTr="00911CAE">
        <w:tc>
          <w:tcPr>
            <w:tcW w:w="1236" w:type="dxa"/>
          </w:tcPr>
          <w:p w14:paraId="502CFDBC" w14:textId="0CCAEDBD" w:rsidR="00FC6C66" w:rsidRPr="000B376B" w:rsidRDefault="00FC6C66" w:rsidP="00FC6C66">
            <w:pPr>
              <w:spacing w:after="120"/>
              <w:rPr>
                <w:rFonts w:eastAsiaTheme="minorEastAsia"/>
                <w:lang w:val="en-US" w:eastAsia="zh-CN"/>
              </w:rPr>
            </w:pPr>
            <w:r>
              <w:rPr>
                <w:rFonts w:eastAsiaTheme="minorEastAsia"/>
                <w:color w:val="0070C0"/>
                <w:lang w:val="en-US" w:eastAsia="zh-CN"/>
              </w:rPr>
              <w:t>Qualcomm</w:t>
            </w:r>
          </w:p>
        </w:tc>
        <w:tc>
          <w:tcPr>
            <w:tcW w:w="8395" w:type="dxa"/>
          </w:tcPr>
          <w:p w14:paraId="690EECBC" w14:textId="600F16D1" w:rsidR="00FC6C66" w:rsidRPr="000B376B" w:rsidRDefault="00FC6C66" w:rsidP="00FC6C66">
            <w:pPr>
              <w:spacing w:after="120"/>
              <w:rPr>
                <w:rFonts w:eastAsiaTheme="minorEastAsia"/>
                <w:lang w:val="en-US" w:eastAsia="zh-CN"/>
              </w:rPr>
            </w:pPr>
            <w:r>
              <w:rPr>
                <w:rFonts w:eastAsiaTheme="minorEastAsia"/>
                <w:color w:val="0070C0"/>
                <w:lang w:val="en-US" w:eastAsia="zh-CN"/>
              </w:rPr>
              <w:t>For reduced number of samples it was agreed to define test cases for Nsample = 1.</w:t>
            </w:r>
          </w:p>
        </w:tc>
      </w:tr>
      <w:tr w:rsidR="001A14F8" w:rsidRPr="000B376B" w14:paraId="51849356" w14:textId="77777777" w:rsidTr="00911CAE">
        <w:tc>
          <w:tcPr>
            <w:tcW w:w="1236" w:type="dxa"/>
          </w:tcPr>
          <w:p w14:paraId="2A6AE9DB" w14:textId="22A514D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629A38DE" w14:textId="5D2EF0F1" w:rsidR="001A14F8" w:rsidRPr="000B376B" w:rsidRDefault="001A14F8" w:rsidP="001A14F8">
            <w:pPr>
              <w:spacing w:after="120"/>
              <w:rPr>
                <w:rFonts w:eastAsiaTheme="minorEastAsia"/>
                <w:lang w:val="en-US" w:eastAsia="zh-CN"/>
              </w:rPr>
            </w:pPr>
            <w:r>
              <w:rPr>
                <w:rFonts w:eastAsiaTheme="minorEastAsia"/>
                <w:lang w:val="en-US" w:eastAsia="zh-CN"/>
              </w:rPr>
              <w:t>For reduced sample it has already been agreed to define test cases assuming conditions based on which additional sample for AGC is not required, i.e. N</w:t>
            </w:r>
            <w:r w:rsidRPr="00671E70">
              <w:rPr>
                <w:rFonts w:eastAsiaTheme="minorEastAsia"/>
                <w:vertAlign w:val="subscript"/>
                <w:lang w:val="en-US" w:eastAsia="zh-CN"/>
              </w:rPr>
              <w:t>sample</w:t>
            </w:r>
            <w:r>
              <w:rPr>
                <w:rFonts w:eastAsiaTheme="minorEastAsia"/>
                <w:lang w:val="en-US" w:eastAsia="zh-CN"/>
              </w:rPr>
              <w:t xml:space="preserve"> = 1.</w:t>
            </w:r>
          </w:p>
        </w:tc>
      </w:tr>
      <w:tr w:rsidR="000B0B4C" w:rsidRPr="000B376B" w14:paraId="6520D21B" w14:textId="77777777" w:rsidTr="00911CAE">
        <w:tc>
          <w:tcPr>
            <w:tcW w:w="1236" w:type="dxa"/>
          </w:tcPr>
          <w:p w14:paraId="6615194A" w14:textId="75CDDA3E" w:rsidR="000B0B4C" w:rsidRPr="000B376B" w:rsidRDefault="000B0B4C" w:rsidP="000B0B4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2781DEC" w14:textId="2230FED3" w:rsidR="000B0B4C" w:rsidRPr="000B376B" w:rsidRDefault="000B0B4C" w:rsidP="000B0B4C">
            <w:pPr>
              <w:spacing w:after="120"/>
              <w:rPr>
                <w:rFonts w:eastAsiaTheme="minorEastAsia"/>
                <w:lang w:val="en-US" w:eastAsia="zh-CN"/>
              </w:rPr>
            </w:pPr>
            <w:r>
              <w:rPr>
                <w:rFonts w:eastAsiaTheme="minorEastAsia"/>
                <w:lang w:val="en-US" w:eastAsia="zh-CN"/>
              </w:rPr>
              <w:t xml:space="preserve">Share the same view as CATT. </w:t>
            </w:r>
            <w:r w:rsidR="001173AE">
              <w:rPr>
                <w:rFonts w:eastAsiaTheme="minorEastAsia"/>
                <w:lang w:val="en-US" w:eastAsia="zh-CN"/>
              </w:rPr>
              <w:t>We think t</w:t>
            </w:r>
            <w:r>
              <w:rPr>
                <w:rFonts w:eastAsiaTheme="minorEastAsia"/>
                <w:lang w:val="en-US" w:eastAsia="zh-CN"/>
              </w:rPr>
              <w:t>he same accuracy requirements should apply if the PRS bandwidth is fixed, no matter with Nsample=1</w:t>
            </w:r>
            <w:r w:rsidR="00944AF7">
              <w:rPr>
                <w:rFonts w:eastAsiaTheme="minorEastAsia"/>
                <w:lang w:val="en-US" w:eastAsia="zh-CN"/>
              </w:rPr>
              <w:t>(larger BWP which could including PRS)</w:t>
            </w:r>
            <w:r>
              <w:rPr>
                <w:rFonts w:eastAsiaTheme="minorEastAsia"/>
                <w:lang w:val="en-US" w:eastAsia="zh-CN"/>
              </w:rPr>
              <w:t xml:space="preserve"> and Nsample=2</w:t>
            </w:r>
            <w:r w:rsidR="00944AF7">
              <w:rPr>
                <w:rFonts w:eastAsiaTheme="minorEastAsia"/>
                <w:lang w:val="en-US" w:eastAsia="zh-CN"/>
              </w:rPr>
              <w:t>(smaller BWP)</w:t>
            </w:r>
            <w:r>
              <w:rPr>
                <w:rFonts w:eastAsiaTheme="minorEastAsia"/>
                <w:lang w:val="en-US" w:eastAsia="zh-CN"/>
              </w:rPr>
              <w:t xml:space="preserve">. </w:t>
            </w:r>
          </w:p>
        </w:tc>
      </w:tr>
      <w:tr w:rsidR="0078007E" w:rsidRPr="000B376B" w14:paraId="2B821AF2" w14:textId="77777777" w:rsidTr="00911CAE">
        <w:tc>
          <w:tcPr>
            <w:tcW w:w="1236" w:type="dxa"/>
          </w:tcPr>
          <w:p w14:paraId="1A1C0956" w14:textId="1AA862CD"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09EE9F4" w14:textId="48E302BA" w:rsidR="0078007E" w:rsidRDefault="0078007E" w:rsidP="0078007E">
            <w:pPr>
              <w:spacing w:after="120"/>
              <w:rPr>
                <w:rFonts w:eastAsiaTheme="minorEastAsia"/>
                <w:lang w:val="en-US" w:eastAsia="zh-CN"/>
              </w:rPr>
            </w:pPr>
            <w:r w:rsidRPr="006F10E0">
              <w:rPr>
                <w:rFonts w:eastAsiaTheme="minorEastAsia"/>
                <w:lang w:val="en-US" w:eastAsia="zh-CN"/>
              </w:rPr>
              <w:t>We understand it may be enough to only define Sub-test 1 which is aligned with the previous agreement.</w:t>
            </w:r>
          </w:p>
        </w:tc>
      </w:tr>
      <w:tr w:rsidR="00C919E8" w:rsidRPr="000B376B" w14:paraId="6DA872AF" w14:textId="77777777" w:rsidTr="00911CAE">
        <w:tc>
          <w:tcPr>
            <w:tcW w:w="1236" w:type="dxa"/>
          </w:tcPr>
          <w:p w14:paraId="7B40E7CA" w14:textId="26C65C49" w:rsidR="00C919E8" w:rsidRDefault="00C919E8" w:rsidP="0078007E">
            <w:pPr>
              <w:spacing w:after="120"/>
              <w:rPr>
                <w:rFonts w:eastAsiaTheme="minorEastAsia"/>
                <w:lang w:val="en-US" w:eastAsia="zh-CN"/>
              </w:rPr>
            </w:pPr>
            <w:r>
              <w:rPr>
                <w:rFonts w:eastAsiaTheme="minorEastAsia"/>
                <w:lang w:val="en-US" w:eastAsia="zh-CN"/>
              </w:rPr>
              <w:t>Nokia</w:t>
            </w:r>
          </w:p>
        </w:tc>
        <w:tc>
          <w:tcPr>
            <w:tcW w:w="8395" w:type="dxa"/>
          </w:tcPr>
          <w:p w14:paraId="040923A0" w14:textId="56E35121" w:rsidR="00C919E8" w:rsidRPr="006F10E0" w:rsidRDefault="00C919E8" w:rsidP="0078007E">
            <w:pPr>
              <w:spacing w:after="120"/>
              <w:rPr>
                <w:rFonts w:eastAsiaTheme="minorEastAsia"/>
                <w:lang w:val="en-US" w:eastAsia="zh-CN"/>
              </w:rPr>
            </w:pPr>
            <w:r>
              <w:rPr>
                <w:rFonts w:eastAsiaTheme="minorEastAsia"/>
                <w:lang w:val="en-US" w:eastAsia="zh-CN"/>
              </w:rPr>
              <w:t>We agree with Qualcomm and Ericsson, only Nsample=1 is used for reduced sample number accuracy tests.</w:t>
            </w:r>
          </w:p>
        </w:tc>
      </w:tr>
      <w:tr w:rsidR="00B441B5" w:rsidRPr="000B376B" w14:paraId="09A1BE0D" w14:textId="77777777" w:rsidTr="00911CAE">
        <w:tc>
          <w:tcPr>
            <w:tcW w:w="1236" w:type="dxa"/>
          </w:tcPr>
          <w:p w14:paraId="712D3BC4" w14:textId="5221CA0F"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6F5ACE1A" w14:textId="03792346" w:rsidR="00B441B5" w:rsidRDefault="00B441B5" w:rsidP="00B441B5">
            <w:pPr>
              <w:spacing w:after="120"/>
              <w:rPr>
                <w:rFonts w:eastAsiaTheme="minorEastAsia"/>
                <w:lang w:val="en-US" w:eastAsia="zh-CN"/>
              </w:rPr>
            </w:pPr>
            <w:r>
              <w:rPr>
                <w:rFonts w:eastAsiaTheme="minorEastAsia"/>
                <w:lang w:val="en-US" w:eastAsia="zh-CN"/>
              </w:rPr>
              <w:t>We also agree with QC to define the test case for Nsample=1.</w:t>
            </w:r>
          </w:p>
        </w:tc>
      </w:tr>
    </w:tbl>
    <w:p w14:paraId="4C862947" w14:textId="77777777" w:rsidR="00367242" w:rsidRDefault="00367242" w:rsidP="00367242">
      <w:pPr>
        <w:rPr>
          <w:b/>
          <w:color w:val="0070C0"/>
          <w:u w:val="single"/>
          <w:lang w:eastAsia="ko-KR"/>
        </w:rPr>
      </w:pPr>
    </w:p>
    <w:p w14:paraId="7C076A8E" w14:textId="3B163DF9" w:rsidR="00367242" w:rsidRPr="00045592" w:rsidRDefault="00367242" w:rsidP="00367242">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w:t>
      </w:r>
      <w:r>
        <w:rPr>
          <w:b/>
          <w:color w:val="0070C0"/>
          <w:u w:val="single"/>
          <w:lang w:eastAsia="ko-KR"/>
        </w:rPr>
        <w:t xml:space="preserve"> </w:t>
      </w:r>
      <w:r w:rsidR="00725942" w:rsidRPr="00725942">
        <w:rPr>
          <w:b/>
          <w:color w:val="0070C0"/>
          <w:u w:val="single"/>
          <w:lang w:eastAsia="ko-KR"/>
        </w:rPr>
        <w:t>RMC for PPW</w:t>
      </w:r>
    </w:p>
    <w:p w14:paraId="438FD4E1" w14:textId="77777777" w:rsidR="00367242" w:rsidRPr="00045592" w:rsidRDefault="0036724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E688FC" w14:textId="6A92BD72" w:rsidR="00367242" w:rsidRDefault="0036724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0705633E" w14:textId="77777777" w:rsidR="005D71A7" w:rsidRPr="005D71A7" w:rsidRDefault="005D71A7" w:rsidP="00441990">
      <w:pPr>
        <w:pStyle w:val="ListParagraph"/>
        <w:numPr>
          <w:ilvl w:val="2"/>
          <w:numId w:val="1"/>
        </w:numPr>
        <w:spacing w:after="120"/>
        <w:ind w:firstLineChars="0"/>
        <w:rPr>
          <w:rFonts w:eastAsia="SimSun"/>
          <w:color w:val="0070C0"/>
          <w:szCs w:val="24"/>
          <w:lang w:eastAsia="zh-CN"/>
        </w:rPr>
      </w:pPr>
      <w:r w:rsidRPr="005D71A7">
        <w:rPr>
          <w:rFonts w:eastAsia="SimSun"/>
          <w:color w:val="0070C0"/>
          <w:szCs w:val="24"/>
          <w:lang w:eastAsia="zh-CN"/>
        </w:rPr>
        <w:t>Define new RMC for PPW as follows.</w:t>
      </w:r>
    </w:p>
    <w:p w14:paraId="74BCE4E3" w14:textId="77777777" w:rsidR="005D71A7" w:rsidRPr="005D71A7" w:rsidRDefault="005D71A7" w:rsidP="00441990">
      <w:pPr>
        <w:pStyle w:val="ListParagraph"/>
        <w:numPr>
          <w:ilvl w:val="3"/>
          <w:numId w:val="1"/>
        </w:numPr>
        <w:spacing w:after="120"/>
        <w:ind w:firstLineChars="0"/>
        <w:rPr>
          <w:rFonts w:eastAsia="SimSun"/>
          <w:color w:val="0070C0"/>
          <w:szCs w:val="24"/>
          <w:lang w:eastAsia="zh-CN"/>
        </w:rPr>
      </w:pPr>
      <w:r w:rsidRPr="005D71A7">
        <w:rPr>
          <w:rFonts w:eastAsia="SimSun"/>
          <w:color w:val="0070C0"/>
          <w:szCs w:val="24"/>
          <w:lang w:eastAsia="zh-CN"/>
        </w:rPr>
        <w:t xml:space="preserve">Periodicity: same as PRS periodicity </w:t>
      </w:r>
    </w:p>
    <w:p w14:paraId="0DA5CE7B" w14:textId="77777777" w:rsidR="005D71A7" w:rsidRPr="005D71A7" w:rsidRDefault="005D71A7" w:rsidP="00441990">
      <w:pPr>
        <w:pStyle w:val="ListParagraph"/>
        <w:numPr>
          <w:ilvl w:val="3"/>
          <w:numId w:val="1"/>
        </w:numPr>
        <w:spacing w:after="120"/>
        <w:ind w:firstLineChars="0"/>
        <w:rPr>
          <w:rFonts w:eastAsia="SimSun"/>
          <w:color w:val="0070C0"/>
          <w:szCs w:val="24"/>
          <w:lang w:eastAsia="zh-CN"/>
        </w:rPr>
      </w:pPr>
      <w:r w:rsidRPr="005D71A7">
        <w:rPr>
          <w:rFonts w:eastAsia="SimSun"/>
          <w:color w:val="0070C0"/>
          <w:szCs w:val="24"/>
          <w:lang w:eastAsia="zh-CN"/>
        </w:rPr>
        <w:t>Offset: same as the first PRS resource</w:t>
      </w:r>
    </w:p>
    <w:p w14:paraId="2CEEFB75" w14:textId="77777777" w:rsidR="005D71A7" w:rsidRPr="005D71A7" w:rsidRDefault="005D71A7" w:rsidP="00441990">
      <w:pPr>
        <w:pStyle w:val="ListParagraph"/>
        <w:numPr>
          <w:ilvl w:val="3"/>
          <w:numId w:val="1"/>
        </w:numPr>
        <w:spacing w:after="120"/>
        <w:ind w:firstLineChars="0"/>
        <w:rPr>
          <w:rFonts w:eastAsia="SimSun"/>
          <w:color w:val="0070C0"/>
          <w:szCs w:val="24"/>
          <w:lang w:eastAsia="zh-CN"/>
        </w:rPr>
      </w:pPr>
      <w:r w:rsidRPr="005D71A7">
        <w:rPr>
          <w:rFonts w:eastAsia="SimSun"/>
          <w:color w:val="0070C0"/>
          <w:szCs w:val="24"/>
          <w:lang w:eastAsia="zh-CN"/>
        </w:rPr>
        <w:t>Duration: 10ms</w:t>
      </w:r>
    </w:p>
    <w:p w14:paraId="673188E0" w14:textId="77777777" w:rsidR="005D71A7" w:rsidRPr="005D71A7" w:rsidRDefault="005D71A7" w:rsidP="00441990">
      <w:pPr>
        <w:pStyle w:val="ListParagraph"/>
        <w:numPr>
          <w:ilvl w:val="3"/>
          <w:numId w:val="1"/>
        </w:numPr>
        <w:spacing w:after="120"/>
        <w:ind w:firstLineChars="0"/>
        <w:rPr>
          <w:rFonts w:eastAsia="SimSun"/>
          <w:color w:val="0070C0"/>
          <w:szCs w:val="24"/>
          <w:lang w:eastAsia="zh-CN"/>
        </w:rPr>
      </w:pPr>
      <w:r w:rsidRPr="005D71A7">
        <w:rPr>
          <w:rFonts w:eastAsia="SimSun"/>
          <w:color w:val="0070C0"/>
          <w:szCs w:val="24"/>
          <w:lang w:eastAsia="zh-CN"/>
        </w:rPr>
        <w:t>Type: 1A</w:t>
      </w:r>
    </w:p>
    <w:p w14:paraId="1A7AB268" w14:textId="5A2B5E56" w:rsidR="005D71A7" w:rsidRPr="005D71A7" w:rsidRDefault="005D71A7" w:rsidP="00441990">
      <w:pPr>
        <w:pStyle w:val="ListParagraph"/>
        <w:numPr>
          <w:ilvl w:val="3"/>
          <w:numId w:val="1"/>
        </w:numPr>
        <w:spacing w:after="120"/>
        <w:ind w:firstLineChars="0"/>
        <w:rPr>
          <w:rFonts w:eastAsia="SimSun"/>
          <w:color w:val="0070C0"/>
          <w:szCs w:val="24"/>
          <w:lang w:eastAsia="zh-CN"/>
        </w:rPr>
      </w:pPr>
      <w:r w:rsidRPr="005D71A7">
        <w:rPr>
          <w:rFonts w:eastAsia="SimSun"/>
          <w:color w:val="0070C0"/>
          <w:szCs w:val="24"/>
          <w:lang w:eastAsia="zh-CN"/>
        </w:rPr>
        <w:t>Priority: st1</w:t>
      </w:r>
    </w:p>
    <w:p w14:paraId="31427651" w14:textId="77777777" w:rsidR="00367242" w:rsidRPr="00045592" w:rsidRDefault="0036724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C1D724" w14:textId="77777777" w:rsidR="00367242" w:rsidRPr="00045592" w:rsidRDefault="0036724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072E25EC" w14:textId="77777777" w:rsidTr="00911CAE">
        <w:tc>
          <w:tcPr>
            <w:tcW w:w="1236" w:type="dxa"/>
          </w:tcPr>
          <w:p w14:paraId="37293AD0"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3C211B5"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9D3EABE" w14:textId="77777777" w:rsidTr="00911CAE">
        <w:tc>
          <w:tcPr>
            <w:tcW w:w="1236" w:type="dxa"/>
          </w:tcPr>
          <w:p w14:paraId="1071880F" w14:textId="3B6EC483"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E7D5933" w14:textId="2375ABD6" w:rsidR="00911CAE" w:rsidRPr="000B376B" w:rsidRDefault="00911CAE" w:rsidP="00911CAE">
            <w:pPr>
              <w:spacing w:after="120"/>
              <w:rPr>
                <w:rFonts w:eastAsiaTheme="minorEastAsia"/>
                <w:lang w:val="en-US" w:eastAsia="zh-CN"/>
              </w:rPr>
            </w:pPr>
            <w:r>
              <w:rPr>
                <w:rFonts w:eastAsiaTheme="minorEastAsia"/>
                <w:lang w:val="en-US" w:eastAsia="zh-CN"/>
              </w:rPr>
              <w:t>Support P1.</w:t>
            </w:r>
          </w:p>
        </w:tc>
      </w:tr>
      <w:tr w:rsidR="00911CAE" w:rsidRPr="000B376B" w14:paraId="2633F597" w14:textId="77777777" w:rsidTr="00911CAE">
        <w:tc>
          <w:tcPr>
            <w:tcW w:w="1236" w:type="dxa"/>
          </w:tcPr>
          <w:p w14:paraId="31E1668C" w14:textId="493F51CC" w:rsidR="00911CAE" w:rsidRPr="000B376B" w:rsidRDefault="0024005C" w:rsidP="00911CAE">
            <w:pPr>
              <w:spacing w:after="120"/>
              <w:rPr>
                <w:rFonts w:eastAsiaTheme="minorEastAsia"/>
                <w:lang w:val="en-US" w:eastAsia="zh-CN"/>
              </w:rPr>
            </w:pPr>
            <w:r>
              <w:rPr>
                <w:rFonts w:eastAsiaTheme="minorEastAsia"/>
                <w:lang w:val="en-US" w:eastAsia="zh-CN"/>
              </w:rPr>
              <w:t>Intel</w:t>
            </w:r>
          </w:p>
        </w:tc>
        <w:tc>
          <w:tcPr>
            <w:tcW w:w="8395" w:type="dxa"/>
          </w:tcPr>
          <w:p w14:paraId="2F27D570" w14:textId="332A6B35" w:rsidR="00911CAE" w:rsidRPr="000B376B" w:rsidRDefault="00AB7106" w:rsidP="00911CAE">
            <w:pPr>
              <w:spacing w:after="120"/>
              <w:rPr>
                <w:rFonts w:eastAsiaTheme="minorEastAsia"/>
                <w:lang w:val="en-US" w:eastAsia="zh-CN"/>
              </w:rPr>
            </w:pPr>
            <w:r>
              <w:rPr>
                <w:rFonts w:eastAsiaTheme="minorEastAsia"/>
                <w:lang w:val="en-US" w:eastAsia="zh-CN"/>
              </w:rPr>
              <w:t xml:space="preserve">Support to </w:t>
            </w:r>
            <w:r w:rsidR="00CA5B1A">
              <w:rPr>
                <w:rFonts w:eastAsiaTheme="minorEastAsia"/>
                <w:lang w:val="en-US" w:eastAsia="zh-CN"/>
              </w:rPr>
              <w:t>define</w:t>
            </w:r>
            <w:r>
              <w:rPr>
                <w:rFonts w:eastAsiaTheme="minorEastAsia"/>
                <w:lang w:val="en-US" w:eastAsia="zh-CN"/>
              </w:rPr>
              <w:t xml:space="preserve"> new RMC </w:t>
            </w:r>
            <w:r w:rsidR="001241A6">
              <w:rPr>
                <w:rFonts w:eastAsiaTheme="minorEastAsia"/>
                <w:lang w:val="en-US" w:eastAsia="zh-CN"/>
              </w:rPr>
              <w:t>on</w:t>
            </w:r>
            <w:r w:rsidR="00487AFF">
              <w:rPr>
                <w:rFonts w:eastAsiaTheme="minorEastAsia"/>
                <w:lang w:val="en-US" w:eastAsia="zh-CN"/>
              </w:rPr>
              <w:t xml:space="preserve"> </w:t>
            </w:r>
            <w:r w:rsidR="001241A6">
              <w:rPr>
                <w:rFonts w:eastAsiaTheme="minorEastAsia"/>
                <w:lang w:val="en-US" w:eastAsia="zh-CN"/>
              </w:rPr>
              <w:t>PPW</w:t>
            </w:r>
          </w:p>
        </w:tc>
      </w:tr>
      <w:tr w:rsidR="0072534B" w:rsidRPr="000B376B" w14:paraId="0EC57F87" w14:textId="77777777" w:rsidTr="00911CAE">
        <w:tc>
          <w:tcPr>
            <w:tcW w:w="1236" w:type="dxa"/>
          </w:tcPr>
          <w:p w14:paraId="32617BC5" w14:textId="4F0338B7" w:rsidR="0072534B" w:rsidRPr="000B376B" w:rsidRDefault="0072534B" w:rsidP="007253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0D60D34" w14:textId="3974B77B" w:rsidR="0072534B" w:rsidRPr="000B376B" w:rsidRDefault="0072534B" w:rsidP="0072534B">
            <w:pPr>
              <w:spacing w:after="120"/>
              <w:rPr>
                <w:rFonts w:eastAsiaTheme="minorEastAsia"/>
                <w:lang w:val="en-US" w:eastAsia="zh-CN"/>
              </w:rPr>
            </w:pPr>
            <w:r>
              <w:rPr>
                <w:rFonts w:eastAsiaTheme="minorEastAsia"/>
                <w:lang w:val="en-US" w:eastAsia="zh-CN"/>
              </w:rPr>
              <w:t xml:space="preserve">Fine with P1. </w:t>
            </w:r>
          </w:p>
        </w:tc>
      </w:tr>
      <w:tr w:rsidR="00DC7C56" w:rsidRPr="000B376B" w14:paraId="25D473B4" w14:textId="77777777" w:rsidTr="00911CAE">
        <w:tc>
          <w:tcPr>
            <w:tcW w:w="1236" w:type="dxa"/>
          </w:tcPr>
          <w:p w14:paraId="49BA0647" w14:textId="0C4C2746" w:rsidR="00DC7C56" w:rsidRPr="000B376B" w:rsidRDefault="00DC7C56" w:rsidP="00DC7C56">
            <w:pPr>
              <w:spacing w:after="120"/>
              <w:rPr>
                <w:rFonts w:eastAsiaTheme="minorEastAsia"/>
                <w:lang w:val="en-US" w:eastAsia="zh-CN"/>
              </w:rPr>
            </w:pPr>
            <w:r>
              <w:rPr>
                <w:rFonts w:eastAsiaTheme="minorEastAsia"/>
                <w:color w:val="0070C0"/>
                <w:lang w:val="en-US" w:eastAsia="zh-CN"/>
              </w:rPr>
              <w:t>Qualcomm</w:t>
            </w:r>
          </w:p>
        </w:tc>
        <w:tc>
          <w:tcPr>
            <w:tcW w:w="8395" w:type="dxa"/>
          </w:tcPr>
          <w:p w14:paraId="008FC064" w14:textId="608B5071" w:rsidR="00DC7C56" w:rsidRPr="000B376B" w:rsidRDefault="00DC7C56" w:rsidP="00DC7C56">
            <w:pPr>
              <w:spacing w:after="120"/>
              <w:rPr>
                <w:rFonts w:eastAsiaTheme="minorEastAsia"/>
                <w:lang w:val="en-US" w:eastAsia="zh-CN"/>
              </w:rPr>
            </w:pPr>
            <w:r>
              <w:rPr>
                <w:rFonts w:eastAsiaTheme="minorEastAsia"/>
                <w:color w:val="0070C0"/>
                <w:lang w:val="en-US" w:eastAsia="zh-CN"/>
              </w:rPr>
              <w:t>Proposal 1 is OK.</w:t>
            </w:r>
          </w:p>
        </w:tc>
      </w:tr>
      <w:tr w:rsidR="001A14F8" w:rsidRPr="000B376B" w14:paraId="06AFE15B" w14:textId="77777777" w:rsidTr="00911CAE">
        <w:tc>
          <w:tcPr>
            <w:tcW w:w="1236" w:type="dxa"/>
          </w:tcPr>
          <w:p w14:paraId="62677CC8" w14:textId="2B05FB22"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372AF96F" w14:textId="30C8DADE" w:rsidR="001A14F8" w:rsidRPr="001A14F8" w:rsidRDefault="001A14F8" w:rsidP="001A14F8">
            <w:pPr>
              <w:spacing w:after="120"/>
              <w:rPr>
                <w:rFonts w:eastAsiaTheme="minorEastAsia"/>
                <w:lang w:val="en-US" w:eastAsia="zh-CN"/>
              </w:rPr>
            </w:pPr>
            <w:r w:rsidRPr="005F066C">
              <w:rPr>
                <w:rFonts w:eastAsiaTheme="minorEastAsia"/>
                <w:lang w:val="en-US" w:eastAsia="zh-CN"/>
              </w:rPr>
              <w:t>Proposal 1 looks fine.</w:t>
            </w:r>
          </w:p>
        </w:tc>
      </w:tr>
      <w:tr w:rsidR="00395F9F" w:rsidRPr="000B376B" w14:paraId="71BDA6A2" w14:textId="77777777" w:rsidTr="00911CAE">
        <w:tc>
          <w:tcPr>
            <w:tcW w:w="1236" w:type="dxa"/>
          </w:tcPr>
          <w:p w14:paraId="24652538" w14:textId="39271BFA" w:rsidR="00395F9F" w:rsidRPr="000B376B" w:rsidRDefault="00395F9F" w:rsidP="00395F9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751A1EB" w14:textId="2C692AE6" w:rsidR="00395F9F" w:rsidRPr="000B376B" w:rsidRDefault="00395F9F" w:rsidP="00395F9F">
            <w:pPr>
              <w:spacing w:after="120"/>
              <w:rPr>
                <w:rFonts w:eastAsiaTheme="minorEastAsia"/>
                <w:lang w:val="en-US" w:eastAsia="zh-CN"/>
              </w:rPr>
            </w:pPr>
            <w:r>
              <w:rPr>
                <w:rFonts w:eastAsiaTheme="minorEastAsia"/>
                <w:lang w:val="en-US" w:eastAsia="zh-CN"/>
              </w:rPr>
              <w:t>Support P1.</w:t>
            </w:r>
          </w:p>
        </w:tc>
      </w:tr>
      <w:tr w:rsidR="00EF7820" w:rsidRPr="000B376B" w14:paraId="1C4C0578" w14:textId="77777777" w:rsidTr="00911CAE">
        <w:tc>
          <w:tcPr>
            <w:tcW w:w="1236" w:type="dxa"/>
          </w:tcPr>
          <w:p w14:paraId="176807C3" w14:textId="2284B9AC"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CFE8BF6" w14:textId="58D3B87A"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C919E8" w:rsidRPr="000B376B" w14:paraId="337E99D4" w14:textId="77777777" w:rsidTr="00911CAE">
        <w:tc>
          <w:tcPr>
            <w:tcW w:w="1236" w:type="dxa"/>
          </w:tcPr>
          <w:p w14:paraId="5CDFA162" w14:textId="61A3D939" w:rsidR="00C919E8" w:rsidRDefault="00C919E8" w:rsidP="00EF7820">
            <w:pPr>
              <w:spacing w:after="120"/>
              <w:rPr>
                <w:rFonts w:eastAsiaTheme="minorEastAsia"/>
                <w:lang w:val="en-US" w:eastAsia="zh-CN"/>
              </w:rPr>
            </w:pPr>
            <w:r>
              <w:rPr>
                <w:rFonts w:eastAsiaTheme="minorEastAsia"/>
                <w:lang w:val="en-US" w:eastAsia="zh-CN"/>
              </w:rPr>
              <w:t xml:space="preserve">Nokia </w:t>
            </w:r>
          </w:p>
        </w:tc>
        <w:tc>
          <w:tcPr>
            <w:tcW w:w="8395" w:type="dxa"/>
          </w:tcPr>
          <w:p w14:paraId="0A3F2517" w14:textId="4C44542E" w:rsidR="00C919E8" w:rsidRDefault="00C919E8" w:rsidP="00EF7820">
            <w:pPr>
              <w:spacing w:after="120"/>
              <w:rPr>
                <w:rFonts w:eastAsiaTheme="minorEastAsia"/>
                <w:lang w:val="en-US" w:eastAsia="zh-CN"/>
              </w:rPr>
            </w:pPr>
            <w:r>
              <w:rPr>
                <w:rFonts w:eastAsiaTheme="minorEastAsia"/>
                <w:lang w:val="en-US" w:eastAsia="zh-CN"/>
              </w:rPr>
              <w:t>We agree with proposal 1.</w:t>
            </w:r>
          </w:p>
        </w:tc>
      </w:tr>
    </w:tbl>
    <w:p w14:paraId="759C718F" w14:textId="2624CE04" w:rsidR="00E400EF" w:rsidRDefault="00E400EF" w:rsidP="00E400EF">
      <w:pPr>
        <w:rPr>
          <w:i/>
          <w:color w:val="0070C0"/>
          <w:lang w:eastAsia="zh-CN"/>
        </w:rPr>
      </w:pPr>
    </w:p>
    <w:p w14:paraId="39B0517A" w14:textId="0EAFD8AC" w:rsidR="00610682" w:rsidRPr="00045592" w:rsidRDefault="00610682" w:rsidP="00610682">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w:t>
      </w:r>
      <w:r>
        <w:rPr>
          <w:b/>
          <w:color w:val="0070C0"/>
          <w:u w:val="single"/>
          <w:lang w:eastAsia="ko-KR"/>
        </w:rPr>
        <w:t xml:space="preserve"> </w:t>
      </w:r>
      <w:r w:rsidR="009751AC">
        <w:rPr>
          <w:b/>
          <w:color w:val="0070C0"/>
          <w:u w:val="single"/>
          <w:lang w:eastAsia="ko-KR"/>
        </w:rPr>
        <w:t xml:space="preserve">Time offset in tests </w:t>
      </w:r>
      <w:r w:rsidR="00CC32E0">
        <w:rPr>
          <w:b/>
          <w:color w:val="0070C0"/>
          <w:u w:val="single"/>
          <w:lang w:eastAsia="ko-KR"/>
        </w:rPr>
        <w:t>outside gaps</w:t>
      </w:r>
    </w:p>
    <w:p w14:paraId="3C3293F5" w14:textId="77777777" w:rsidR="00610682" w:rsidRPr="00045592" w:rsidRDefault="0061068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7B62E149" w14:textId="77777777" w:rsidR="00610682" w:rsidRDefault="0061068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363C7436" w14:textId="77777777" w:rsidR="00186881" w:rsidRPr="00186881" w:rsidRDefault="00186881" w:rsidP="00441990">
      <w:pPr>
        <w:pStyle w:val="ListParagraph"/>
        <w:numPr>
          <w:ilvl w:val="2"/>
          <w:numId w:val="1"/>
        </w:numPr>
        <w:spacing w:after="120"/>
        <w:ind w:firstLineChars="0"/>
        <w:rPr>
          <w:rFonts w:eastAsia="SimSun"/>
          <w:color w:val="0070C0"/>
          <w:szCs w:val="24"/>
          <w:lang w:eastAsia="zh-CN"/>
        </w:rPr>
      </w:pPr>
      <w:r w:rsidRPr="00186881">
        <w:rPr>
          <w:rFonts w:eastAsia="SimSun"/>
          <w:color w:val="0070C0"/>
          <w:szCs w:val="24"/>
          <w:lang w:eastAsia="zh-CN"/>
        </w:rPr>
        <w:t>For TCs for measurement outside MG,</w:t>
      </w:r>
    </w:p>
    <w:p w14:paraId="4842FB02" w14:textId="4BC5A253" w:rsidR="00186881" w:rsidRPr="00186881" w:rsidRDefault="00186881" w:rsidP="00441990">
      <w:pPr>
        <w:pStyle w:val="ListParagraph"/>
        <w:numPr>
          <w:ilvl w:val="3"/>
          <w:numId w:val="1"/>
        </w:numPr>
        <w:spacing w:after="120"/>
        <w:ind w:firstLineChars="0"/>
        <w:rPr>
          <w:rFonts w:eastAsia="SimSun"/>
          <w:color w:val="0070C0"/>
          <w:szCs w:val="24"/>
          <w:lang w:eastAsia="zh-CN"/>
        </w:rPr>
      </w:pPr>
      <w:r w:rsidRPr="00186881">
        <w:rPr>
          <w:rFonts w:eastAsia="SimSun"/>
          <w:color w:val="0070C0"/>
          <w:szCs w:val="24"/>
          <w:lang w:eastAsia="zh-CN"/>
        </w:rPr>
        <w:t>Time offset between serving and neighbor cell is set to the UE reported capability for receive time difference threshold if the UE reported value is &lt; 3us</w:t>
      </w:r>
      <w:r w:rsidR="00206DF4">
        <w:rPr>
          <w:rFonts w:eastAsia="SimSun"/>
          <w:color w:val="0070C0"/>
          <w:szCs w:val="24"/>
          <w:lang w:eastAsia="zh-CN"/>
        </w:rPr>
        <w:t xml:space="preserve"> </w:t>
      </w:r>
      <w:r w:rsidRPr="00186881">
        <w:rPr>
          <w:rFonts w:eastAsia="SimSun"/>
          <w:color w:val="0070C0"/>
          <w:szCs w:val="24"/>
          <w:lang w:eastAsia="zh-CN"/>
        </w:rPr>
        <w:t>and set to 3us otherwise.</w:t>
      </w:r>
    </w:p>
    <w:p w14:paraId="4CA448D4" w14:textId="77777777" w:rsidR="00186881" w:rsidRPr="00186881" w:rsidRDefault="00186881" w:rsidP="00441990">
      <w:pPr>
        <w:pStyle w:val="ListParagraph"/>
        <w:numPr>
          <w:ilvl w:val="3"/>
          <w:numId w:val="1"/>
        </w:numPr>
        <w:spacing w:after="120"/>
        <w:ind w:firstLineChars="0"/>
        <w:rPr>
          <w:rFonts w:eastAsia="SimSun"/>
          <w:color w:val="0070C0"/>
          <w:szCs w:val="24"/>
          <w:lang w:eastAsia="zh-CN"/>
        </w:rPr>
      </w:pPr>
      <w:r w:rsidRPr="00186881">
        <w:rPr>
          <w:rFonts w:eastAsia="SimSun"/>
          <w:color w:val="0070C0"/>
          <w:szCs w:val="24"/>
          <w:lang w:eastAsia="zh-CN"/>
        </w:rPr>
        <w:t>expectedRSTD is set to 0</w:t>
      </w:r>
    </w:p>
    <w:p w14:paraId="5F7D6762" w14:textId="558AC355" w:rsidR="00186881" w:rsidRPr="005D71A7" w:rsidRDefault="00186881" w:rsidP="00441990">
      <w:pPr>
        <w:pStyle w:val="ListParagraph"/>
        <w:numPr>
          <w:ilvl w:val="3"/>
          <w:numId w:val="1"/>
        </w:numPr>
        <w:spacing w:after="120"/>
        <w:ind w:firstLineChars="0"/>
        <w:rPr>
          <w:rFonts w:eastAsia="SimSun"/>
          <w:color w:val="0070C0"/>
          <w:szCs w:val="24"/>
          <w:lang w:eastAsia="zh-CN"/>
        </w:rPr>
      </w:pPr>
      <w:r w:rsidRPr="00186881">
        <w:rPr>
          <w:rFonts w:eastAsia="SimSun"/>
          <w:color w:val="0070C0"/>
          <w:szCs w:val="24"/>
          <w:lang w:eastAsia="zh-CN"/>
        </w:rPr>
        <w:t>expectedRSTD-uncertainty is set to same value as the time offset</w:t>
      </w:r>
    </w:p>
    <w:p w14:paraId="0E87DAFF" w14:textId="77777777" w:rsidR="00610682" w:rsidRPr="00045592" w:rsidRDefault="0061068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E925EE" w14:textId="77777777" w:rsidR="00610682" w:rsidRPr="00045592" w:rsidRDefault="0061068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7AB54C2" w14:textId="77777777" w:rsidTr="00911CAE">
        <w:tc>
          <w:tcPr>
            <w:tcW w:w="1236" w:type="dxa"/>
          </w:tcPr>
          <w:p w14:paraId="13AE9522"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B9BEBA1"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715C7DDF" w14:textId="77777777" w:rsidTr="00911CAE">
        <w:tc>
          <w:tcPr>
            <w:tcW w:w="1236" w:type="dxa"/>
          </w:tcPr>
          <w:p w14:paraId="22DF6514" w14:textId="2404E418"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F35787E" w14:textId="6AAF3CAA" w:rsidR="00911CAE" w:rsidRPr="000B376B" w:rsidRDefault="00911CAE" w:rsidP="00911CAE">
            <w:pPr>
              <w:spacing w:after="120"/>
              <w:rPr>
                <w:rFonts w:eastAsiaTheme="minorEastAsia"/>
                <w:lang w:val="en-US" w:eastAsia="zh-CN"/>
              </w:rPr>
            </w:pPr>
            <w:r>
              <w:rPr>
                <w:rFonts w:eastAsiaTheme="minorEastAsia"/>
                <w:lang w:val="en-US" w:eastAsia="zh-CN"/>
              </w:rPr>
              <w:t>Support P1.</w:t>
            </w:r>
          </w:p>
        </w:tc>
      </w:tr>
      <w:tr w:rsidR="00911CAE" w:rsidRPr="000B376B" w14:paraId="271E81CA" w14:textId="77777777" w:rsidTr="00911CAE">
        <w:tc>
          <w:tcPr>
            <w:tcW w:w="1236" w:type="dxa"/>
          </w:tcPr>
          <w:p w14:paraId="0455B6D9" w14:textId="5CA4DE0C" w:rsidR="00911CAE" w:rsidRPr="000B376B" w:rsidRDefault="00327FEE" w:rsidP="00911CAE">
            <w:pPr>
              <w:spacing w:after="120"/>
              <w:rPr>
                <w:rFonts w:eastAsiaTheme="minorEastAsia"/>
                <w:lang w:val="en-US" w:eastAsia="zh-CN"/>
              </w:rPr>
            </w:pPr>
            <w:r>
              <w:rPr>
                <w:rFonts w:eastAsiaTheme="minorEastAsia"/>
                <w:lang w:val="en-US" w:eastAsia="zh-CN"/>
              </w:rPr>
              <w:t>Intel</w:t>
            </w:r>
          </w:p>
        </w:tc>
        <w:tc>
          <w:tcPr>
            <w:tcW w:w="8395" w:type="dxa"/>
          </w:tcPr>
          <w:p w14:paraId="6754466C" w14:textId="13EFB0F6" w:rsidR="00911CAE" w:rsidRPr="000B376B" w:rsidRDefault="00327FEE" w:rsidP="00911CAE">
            <w:pPr>
              <w:spacing w:after="120"/>
              <w:rPr>
                <w:rFonts w:eastAsiaTheme="minorEastAsia"/>
                <w:lang w:val="en-US" w:eastAsia="zh-CN"/>
              </w:rPr>
            </w:pPr>
            <w:r>
              <w:rPr>
                <w:rFonts w:eastAsiaTheme="minorEastAsia"/>
                <w:lang w:val="en-US" w:eastAsia="zh-CN"/>
              </w:rPr>
              <w:t>Support P1</w:t>
            </w:r>
          </w:p>
        </w:tc>
      </w:tr>
      <w:tr w:rsidR="001A14F8" w:rsidRPr="000B376B" w14:paraId="471633F7" w14:textId="77777777" w:rsidTr="00911CAE">
        <w:tc>
          <w:tcPr>
            <w:tcW w:w="1236" w:type="dxa"/>
          </w:tcPr>
          <w:p w14:paraId="5865F314" w14:textId="3BE12BBD"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5A2B3828" w14:textId="0C5E75D7" w:rsidR="001A14F8" w:rsidRPr="001A14F8" w:rsidRDefault="001A14F8" w:rsidP="001A14F8">
            <w:pPr>
              <w:spacing w:after="120"/>
              <w:rPr>
                <w:rFonts w:eastAsiaTheme="minorEastAsia"/>
                <w:lang w:val="en-US" w:eastAsia="zh-CN"/>
              </w:rPr>
            </w:pPr>
            <w:r w:rsidRPr="005F066C">
              <w:rPr>
                <w:rFonts w:eastAsiaTheme="minorEastAsia"/>
                <w:lang w:val="en-US" w:eastAsia="zh-CN"/>
              </w:rPr>
              <w:t>Values can be based on UE capability. For reference we can take one threshold value and derive these parameters.</w:t>
            </w:r>
          </w:p>
        </w:tc>
      </w:tr>
      <w:tr w:rsidR="00EF7820" w:rsidRPr="000B376B" w14:paraId="00026F31" w14:textId="77777777" w:rsidTr="00911CAE">
        <w:tc>
          <w:tcPr>
            <w:tcW w:w="1236" w:type="dxa"/>
          </w:tcPr>
          <w:p w14:paraId="39D477FA" w14:textId="65D7EF3E"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0B8538" w14:textId="28020F6B"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 with Proposal 1.</w:t>
            </w:r>
          </w:p>
        </w:tc>
      </w:tr>
      <w:tr w:rsidR="001A14F8" w:rsidRPr="000B376B" w14:paraId="0D8A06E0" w14:textId="77777777" w:rsidTr="00911CAE">
        <w:tc>
          <w:tcPr>
            <w:tcW w:w="1236" w:type="dxa"/>
          </w:tcPr>
          <w:p w14:paraId="787066F7" w14:textId="0C06E05C" w:rsidR="001A14F8" w:rsidRPr="000B376B" w:rsidRDefault="00C919E8" w:rsidP="001A14F8">
            <w:pPr>
              <w:spacing w:after="120"/>
              <w:rPr>
                <w:rFonts w:eastAsiaTheme="minorEastAsia"/>
                <w:lang w:val="en-US" w:eastAsia="zh-CN"/>
              </w:rPr>
            </w:pPr>
            <w:r>
              <w:rPr>
                <w:rFonts w:eastAsiaTheme="minorEastAsia"/>
                <w:lang w:val="en-US" w:eastAsia="zh-CN"/>
              </w:rPr>
              <w:t xml:space="preserve">Nokia </w:t>
            </w:r>
          </w:p>
        </w:tc>
        <w:tc>
          <w:tcPr>
            <w:tcW w:w="8395" w:type="dxa"/>
          </w:tcPr>
          <w:p w14:paraId="0B2B0C78" w14:textId="51884A69" w:rsidR="001A14F8" w:rsidRPr="000B376B" w:rsidRDefault="00C919E8" w:rsidP="001A14F8">
            <w:pPr>
              <w:spacing w:after="120"/>
              <w:rPr>
                <w:rFonts w:eastAsiaTheme="minorEastAsia"/>
                <w:lang w:val="en-US" w:eastAsia="zh-CN"/>
              </w:rPr>
            </w:pPr>
            <w:r>
              <w:rPr>
                <w:rFonts w:eastAsiaTheme="minorEastAsia"/>
                <w:lang w:val="en-US" w:eastAsia="zh-CN"/>
              </w:rPr>
              <w:t>We agree with proposal 1.</w:t>
            </w:r>
          </w:p>
        </w:tc>
      </w:tr>
      <w:tr w:rsidR="001A14F8" w:rsidRPr="000B376B" w14:paraId="31A9F79A" w14:textId="77777777" w:rsidTr="00911CAE">
        <w:tc>
          <w:tcPr>
            <w:tcW w:w="1236" w:type="dxa"/>
          </w:tcPr>
          <w:p w14:paraId="03368A75" w14:textId="77777777" w:rsidR="001A14F8" w:rsidRPr="000B376B" w:rsidRDefault="001A14F8" w:rsidP="001A14F8">
            <w:pPr>
              <w:spacing w:after="120"/>
              <w:rPr>
                <w:rFonts w:eastAsiaTheme="minorEastAsia"/>
                <w:lang w:val="en-US" w:eastAsia="zh-CN"/>
              </w:rPr>
            </w:pPr>
          </w:p>
        </w:tc>
        <w:tc>
          <w:tcPr>
            <w:tcW w:w="8395" w:type="dxa"/>
          </w:tcPr>
          <w:p w14:paraId="5E6A5E21" w14:textId="77777777" w:rsidR="001A14F8" w:rsidRPr="000B376B" w:rsidRDefault="001A14F8" w:rsidP="001A14F8">
            <w:pPr>
              <w:spacing w:after="120"/>
              <w:rPr>
                <w:rFonts w:eastAsiaTheme="minorEastAsia"/>
                <w:lang w:val="en-US" w:eastAsia="zh-CN"/>
              </w:rPr>
            </w:pPr>
          </w:p>
        </w:tc>
      </w:tr>
    </w:tbl>
    <w:p w14:paraId="6D0025A0" w14:textId="01A829CA" w:rsidR="00610682" w:rsidRDefault="00610682" w:rsidP="00E400EF">
      <w:pPr>
        <w:rPr>
          <w:i/>
          <w:color w:val="0070C0"/>
          <w:lang w:eastAsia="zh-CN"/>
        </w:rPr>
      </w:pPr>
    </w:p>
    <w:p w14:paraId="65AA89CC" w14:textId="2ECFF161" w:rsidR="00676BEB" w:rsidRPr="00045592" w:rsidRDefault="00676BEB" w:rsidP="00676BEB">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w:t>
      </w:r>
      <w:r>
        <w:rPr>
          <w:b/>
          <w:color w:val="0070C0"/>
          <w:u w:val="single"/>
          <w:lang w:eastAsia="ko-KR"/>
        </w:rPr>
        <w:t xml:space="preserve"> </w:t>
      </w:r>
      <w:r w:rsidR="000E1EED">
        <w:rPr>
          <w:b/>
          <w:color w:val="0070C0"/>
          <w:u w:val="single"/>
          <w:lang w:eastAsia="ko-KR"/>
        </w:rPr>
        <w:t xml:space="preserve">DRX </w:t>
      </w:r>
      <w:r w:rsidR="008B4744">
        <w:rPr>
          <w:b/>
          <w:color w:val="0070C0"/>
          <w:u w:val="single"/>
          <w:lang w:eastAsia="ko-KR"/>
        </w:rPr>
        <w:t xml:space="preserve">setting </w:t>
      </w:r>
      <w:r w:rsidR="000E1EED">
        <w:rPr>
          <w:b/>
          <w:color w:val="0070C0"/>
          <w:u w:val="single"/>
          <w:lang w:eastAsia="ko-KR"/>
        </w:rPr>
        <w:t>in t</w:t>
      </w:r>
      <w:r w:rsidR="007F3146">
        <w:rPr>
          <w:b/>
          <w:color w:val="0070C0"/>
          <w:u w:val="single"/>
          <w:lang w:eastAsia="ko-KR"/>
        </w:rPr>
        <w:t>ests in RRC inactive state</w:t>
      </w:r>
    </w:p>
    <w:p w14:paraId="5A7556AC" w14:textId="77777777" w:rsidR="00676BEB" w:rsidRPr="00045592" w:rsidRDefault="00676BE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28AFADF" w14:textId="06147EC8" w:rsidR="00676BEB" w:rsidRDefault="00676BE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w:t>
      </w:r>
      <w:r w:rsidR="000E1EED">
        <w:rPr>
          <w:rFonts w:eastAsia="SimSun"/>
          <w:color w:val="0070C0"/>
          <w:szCs w:val="24"/>
          <w:lang w:eastAsia="zh-CN"/>
        </w:rPr>
        <w:t>CATT</w:t>
      </w:r>
    </w:p>
    <w:p w14:paraId="6AEBF742" w14:textId="136AE863" w:rsidR="000E1EED" w:rsidRPr="00186881" w:rsidRDefault="000E1EED" w:rsidP="00441990">
      <w:pPr>
        <w:pStyle w:val="ListParagraph"/>
        <w:numPr>
          <w:ilvl w:val="2"/>
          <w:numId w:val="1"/>
        </w:numPr>
        <w:spacing w:after="120"/>
        <w:ind w:firstLineChars="0"/>
        <w:rPr>
          <w:rFonts w:eastAsia="SimSun"/>
          <w:color w:val="0070C0"/>
          <w:szCs w:val="24"/>
          <w:lang w:eastAsia="zh-CN"/>
        </w:rPr>
      </w:pPr>
      <w:r w:rsidRPr="000E1EED">
        <w:rPr>
          <w:rFonts w:eastAsia="SimSun"/>
          <w:color w:val="0070C0"/>
          <w:szCs w:val="24"/>
          <w:lang w:eastAsia="zh-CN"/>
        </w:rPr>
        <w:t>For the measurement delay and accuracy tests in RRC_INACTIVE, test long DRX and short DRX in FR1 and FR2 respectively, e.g. using long DRX (DRX.8 with 320ms periodicity) in FR1 and short DRX (DRX.3 with 40ms periodicity) in FR2.</w:t>
      </w:r>
    </w:p>
    <w:p w14:paraId="02CC4F34" w14:textId="77777777" w:rsidR="00676BEB" w:rsidRPr="00045592" w:rsidRDefault="00676BE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072932" w14:textId="77777777" w:rsidR="00676BEB" w:rsidRPr="00045592" w:rsidRDefault="00676BE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18DB0CA" w14:textId="77777777" w:rsidTr="00911CAE">
        <w:tc>
          <w:tcPr>
            <w:tcW w:w="1236" w:type="dxa"/>
          </w:tcPr>
          <w:p w14:paraId="608C90BB"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B994235"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04EBEE20" w14:textId="77777777" w:rsidTr="00911CAE">
        <w:tc>
          <w:tcPr>
            <w:tcW w:w="1236" w:type="dxa"/>
          </w:tcPr>
          <w:p w14:paraId="03C3FE71" w14:textId="58D15A09"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7277E149" w14:textId="77777777" w:rsidR="00911CAE" w:rsidRDefault="00911CAE" w:rsidP="00911CAE">
            <w:pPr>
              <w:spacing w:after="120"/>
              <w:rPr>
                <w:rFonts w:eastAsiaTheme="minorEastAsia"/>
                <w:lang w:val="en-US" w:eastAsia="zh-CN"/>
              </w:rPr>
            </w:pPr>
            <w:r>
              <w:rPr>
                <w:rFonts w:eastAsiaTheme="minorEastAsia"/>
                <w:lang w:val="en-US" w:eastAsia="zh-CN"/>
              </w:rPr>
              <w:t>We think it is good point to align the DRX configuration for INACTIVE tests.</w:t>
            </w:r>
          </w:p>
          <w:p w14:paraId="1104EC5A" w14:textId="7C0A9B70" w:rsidR="00911CAE" w:rsidRPr="000B376B" w:rsidRDefault="00911CAE" w:rsidP="00911CAE">
            <w:pPr>
              <w:spacing w:after="120"/>
              <w:rPr>
                <w:rFonts w:eastAsiaTheme="minorEastAsia"/>
                <w:lang w:val="en-US" w:eastAsia="zh-CN"/>
              </w:rPr>
            </w:pPr>
            <w:r>
              <w:rPr>
                <w:rFonts w:eastAsiaTheme="minorEastAsia"/>
                <w:lang w:val="en-US" w:eastAsia="zh-CN"/>
              </w:rPr>
              <w:t>For INACTIVE, the DRX cycle is the paging cycle, and we have 4 paging cycles {320, 640, 1280, 2560}ms. In normal RRM tests for IDLE, 1.28s DRX cycle is used and we suggest to use it also for positioning tests. If there is a request to test different DRX cycles, we can follow the principle in P1, e.g. 1.28s for FR1 and 0.64s for FR2.</w:t>
            </w:r>
          </w:p>
        </w:tc>
      </w:tr>
      <w:tr w:rsidR="00911CAE" w:rsidRPr="000B376B" w14:paraId="4D4F5DBB" w14:textId="77777777" w:rsidTr="00911CAE">
        <w:tc>
          <w:tcPr>
            <w:tcW w:w="1236" w:type="dxa"/>
          </w:tcPr>
          <w:p w14:paraId="6A1AE24B" w14:textId="78999FEC" w:rsidR="00911CAE" w:rsidRPr="000B376B" w:rsidRDefault="00A775D3" w:rsidP="00911CAE">
            <w:pPr>
              <w:spacing w:after="120"/>
              <w:rPr>
                <w:rFonts w:eastAsiaTheme="minorEastAsia"/>
                <w:lang w:val="en-US" w:eastAsia="zh-CN"/>
              </w:rPr>
            </w:pPr>
            <w:r>
              <w:rPr>
                <w:rFonts w:eastAsiaTheme="minorEastAsia"/>
                <w:lang w:val="en-US" w:eastAsia="zh-CN"/>
              </w:rPr>
              <w:t>Intel</w:t>
            </w:r>
          </w:p>
        </w:tc>
        <w:tc>
          <w:tcPr>
            <w:tcW w:w="8395" w:type="dxa"/>
          </w:tcPr>
          <w:p w14:paraId="24683894" w14:textId="76C20F7C" w:rsidR="00911CAE" w:rsidRPr="000B376B" w:rsidRDefault="00A775D3" w:rsidP="00911CAE">
            <w:pPr>
              <w:spacing w:after="120"/>
              <w:rPr>
                <w:rFonts w:eastAsiaTheme="minorEastAsia"/>
                <w:lang w:val="en-US" w:eastAsia="zh-CN"/>
              </w:rPr>
            </w:pPr>
            <w:r>
              <w:rPr>
                <w:rFonts w:eastAsiaTheme="minorEastAsia"/>
                <w:lang w:val="en-US" w:eastAsia="zh-CN"/>
              </w:rPr>
              <w:t xml:space="preserve">We share same view as Huawei. </w:t>
            </w:r>
            <w:r w:rsidR="00207C69">
              <w:rPr>
                <w:rFonts w:eastAsiaTheme="minorEastAsia"/>
                <w:lang w:val="en-US" w:eastAsia="zh-CN"/>
              </w:rPr>
              <w:t>DRX with 640ms/1280ms is more typical cases .</w:t>
            </w:r>
          </w:p>
        </w:tc>
      </w:tr>
      <w:tr w:rsidR="0072534B" w:rsidRPr="000B376B" w14:paraId="19B85C90" w14:textId="77777777" w:rsidTr="00911CAE">
        <w:tc>
          <w:tcPr>
            <w:tcW w:w="1236" w:type="dxa"/>
          </w:tcPr>
          <w:p w14:paraId="78CBB236" w14:textId="32742EC3" w:rsidR="0072534B" w:rsidRPr="000B376B" w:rsidRDefault="0072534B" w:rsidP="007253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980B54F" w14:textId="4B30B43C" w:rsidR="0072534B" w:rsidRPr="000B376B" w:rsidRDefault="0072534B" w:rsidP="0072534B">
            <w:pPr>
              <w:spacing w:after="120"/>
              <w:rPr>
                <w:rFonts w:eastAsiaTheme="minorEastAsia"/>
                <w:lang w:val="en-US" w:eastAsia="zh-CN"/>
              </w:rPr>
            </w:pPr>
            <w:r>
              <w:rPr>
                <w:rFonts w:eastAsiaTheme="minorEastAsia"/>
                <w:lang w:val="en-US" w:eastAsia="zh-CN"/>
              </w:rPr>
              <w:t xml:space="preserve">We are also fine with the DRX cycle suggested by Huawei, and then we may need new reference DRX configuration in A.3. </w:t>
            </w:r>
          </w:p>
        </w:tc>
      </w:tr>
      <w:tr w:rsidR="0072534B" w:rsidRPr="000B376B" w14:paraId="60C18A85" w14:textId="77777777" w:rsidTr="00911CAE">
        <w:tc>
          <w:tcPr>
            <w:tcW w:w="1236" w:type="dxa"/>
          </w:tcPr>
          <w:p w14:paraId="50C3B104" w14:textId="23C35B99" w:rsidR="0072534B" w:rsidRPr="000B376B" w:rsidRDefault="009512C4" w:rsidP="0072534B">
            <w:pPr>
              <w:spacing w:after="120"/>
              <w:rPr>
                <w:rFonts w:eastAsiaTheme="minorEastAsia"/>
                <w:lang w:val="en-US" w:eastAsia="zh-CN"/>
              </w:rPr>
            </w:pPr>
            <w:r>
              <w:rPr>
                <w:rFonts w:eastAsiaTheme="minorEastAsia"/>
                <w:lang w:val="en-US" w:eastAsia="zh-CN"/>
              </w:rPr>
              <w:t>Qualcom</w:t>
            </w:r>
            <w:r w:rsidR="001C2E54">
              <w:rPr>
                <w:rFonts w:eastAsiaTheme="minorEastAsia"/>
                <w:lang w:val="en-US" w:eastAsia="zh-CN"/>
              </w:rPr>
              <w:t>m</w:t>
            </w:r>
          </w:p>
        </w:tc>
        <w:tc>
          <w:tcPr>
            <w:tcW w:w="8395" w:type="dxa"/>
          </w:tcPr>
          <w:p w14:paraId="7E6AC2D6" w14:textId="224DF52C" w:rsidR="0072534B" w:rsidRPr="000B376B" w:rsidRDefault="009512C4" w:rsidP="0072534B">
            <w:pPr>
              <w:spacing w:after="120"/>
              <w:rPr>
                <w:rFonts w:eastAsiaTheme="minorEastAsia"/>
                <w:lang w:val="en-US" w:eastAsia="zh-CN"/>
              </w:rPr>
            </w:pPr>
            <w:r>
              <w:rPr>
                <w:rFonts w:eastAsiaTheme="minorEastAsia"/>
                <w:lang w:val="en-US" w:eastAsia="zh-CN"/>
              </w:rPr>
              <w:t xml:space="preserve">We are in favor of reusing DRX configurations that are </w:t>
            </w:r>
            <w:r w:rsidR="001C2E54">
              <w:rPr>
                <w:rFonts w:eastAsiaTheme="minorEastAsia"/>
                <w:lang w:val="en-US" w:eastAsia="zh-CN"/>
              </w:rPr>
              <w:t>used in existing test cases. E.g. for tests in FR1, 1.28 s is common.</w:t>
            </w:r>
          </w:p>
        </w:tc>
      </w:tr>
      <w:tr w:rsidR="001A14F8" w:rsidRPr="000B376B" w14:paraId="6116139F" w14:textId="77777777" w:rsidTr="00911CAE">
        <w:tc>
          <w:tcPr>
            <w:tcW w:w="1236" w:type="dxa"/>
          </w:tcPr>
          <w:p w14:paraId="7BEBF70A" w14:textId="1700BA23"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26713BF6" w14:textId="3BA6093E" w:rsidR="001A14F8" w:rsidRPr="000B376B" w:rsidRDefault="001A14F8" w:rsidP="001A14F8">
            <w:pPr>
              <w:spacing w:after="120"/>
              <w:rPr>
                <w:rFonts w:eastAsiaTheme="minorEastAsia"/>
                <w:lang w:val="en-US" w:eastAsia="zh-CN"/>
              </w:rPr>
            </w:pPr>
            <w:r>
              <w:rPr>
                <w:rFonts w:eastAsiaTheme="minorEastAsia"/>
                <w:lang w:val="en-US" w:eastAsia="zh-CN"/>
              </w:rPr>
              <w:t>Proposal 1 looks fine. However, we are also open to consider same DRX cycle for accuracy tests in FR1 and FR2.</w:t>
            </w:r>
          </w:p>
        </w:tc>
      </w:tr>
      <w:tr w:rsidR="001A14F8" w:rsidRPr="000B376B" w14:paraId="5136B059" w14:textId="77777777" w:rsidTr="00911CAE">
        <w:tc>
          <w:tcPr>
            <w:tcW w:w="1236" w:type="dxa"/>
          </w:tcPr>
          <w:p w14:paraId="26FBB100" w14:textId="73CF881B" w:rsidR="001A14F8" w:rsidRPr="000B376B" w:rsidRDefault="00395F9F" w:rsidP="001A14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0C2189B" w14:textId="72C5AF00" w:rsidR="001A14F8" w:rsidRPr="000B376B" w:rsidRDefault="00395F9F" w:rsidP="001A14F8">
            <w:pPr>
              <w:spacing w:after="120"/>
              <w:rPr>
                <w:rFonts w:eastAsiaTheme="minorEastAsia"/>
                <w:lang w:val="en-US" w:eastAsia="zh-CN"/>
              </w:rPr>
            </w:pPr>
            <w:r>
              <w:rPr>
                <w:rFonts w:eastAsiaTheme="minorEastAsia"/>
                <w:lang w:val="en-US" w:eastAsia="zh-CN"/>
              </w:rPr>
              <w:t>We are fine with Hu</w:t>
            </w:r>
            <w:r w:rsidR="00163032">
              <w:rPr>
                <w:rFonts w:eastAsiaTheme="minorEastAsia"/>
                <w:lang w:val="en-US" w:eastAsia="zh-CN"/>
              </w:rPr>
              <w:t>awei’s suggestions.</w:t>
            </w:r>
          </w:p>
        </w:tc>
      </w:tr>
      <w:tr w:rsidR="00EF7820" w:rsidRPr="000B376B" w14:paraId="42E54C43" w14:textId="77777777" w:rsidTr="00911CAE">
        <w:tc>
          <w:tcPr>
            <w:tcW w:w="1236" w:type="dxa"/>
          </w:tcPr>
          <w:p w14:paraId="464A656D" w14:textId="5CE92A0B"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F21E89B" w14:textId="77FEC92D" w:rsidR="00EF7820"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also tends to reuse the DRX configuration which is used in the existing spec, i.e., 1.28s.</w:t>
            </w:r>
          </w:p>
        </w:tc>
      </w:tr>
      <w:tr w:rsidR="00C919E8" w:rsidRPr="000B376B" w14:paraId="5F6441FA" w14:textId="77777777" w:rsidTr="00911CAE">
        <w:tc>
          <w:tcPr>
            <w:tcW w:w="1236" w:type="dxa"/>
          </w:tcPr>
          <w:p w14:paraId="41D8DE04" w14:textId="714AB2E2" w:rsidR="00C919E8" w:rsidRDefault="00C919E8" w:rsidP="00EF7820">
            <w:pPr>
              <w:spacing w:after="120"/>
              <w:rPr>
                <w:rFonts w:eastAsiaTheme="minorEastAsia"/>
                <w:lang w:val="en-US" w:eastAsia="zh-CN"/>
              </w:rPr>
            </w:pPr>
            <w:r>
              <w:rPr>
                <w:rFonts w:eastAsiaTheme="minorEastAsia"/>
                <w:lang w:val="en-US" w:eastAsia="zh-CN"/>
              </w:rPr>
              <w:t>Nokia</w:t>
            </w:r>
          </w:p>
        </w:tc>
        <w:tc>
          <w:tcPr>
            <w:tcW w:w="8395" w:type="dxa"/>
          </w:tcPr>
          <w:p w14:paraId="37CA1A6B" w14:textId="63FC221A" w:rsidR="00C919E8" w:rsidRDefault="00C919E8" w:rsidP="00EF7820">
            <w:pPr>
              <w:spacing w:after="120"/>
              <w:rPr>
                <w:rFonts w:eastAsiaTheme="minorEastAsia"/>
                <w:lang w:val="en-US" w:eastAsia="zh-CN"/>
              </w:rPr>
            </w:pPr>
            <w:r>
              <w:rPr>
                <w:rFonts w:eastAsiaTheme="minorEastAsia"/>
                <w:lang w:val="en-US" w:eastAsia="zh-CN"/>
              </w:rPr>
              <w:t>We agree with proposal 1, Further DRX configurations can be added if considered necessary,</w:t>
            </w:r>
          </w:p>
        </w:tc>
      </w:tr>
    </w:tbl>
    <w:p w14:paraId="280A7D49" w14:textId="77777777" w:rsidR="006704D1" w:rsidRDefault="006704D1" w:rsidP="008B4744">
      <w:pPr>
        <w:rPr>
          <w:b/>
          <w:color w:val="0070C0"/>
          <w:u w:val="single"/>
          <w:lang w:eastAsia="ko-KR"/>
        </w:rPr>
      </w:pPr>
    </w:p>
    <w:p w14:paraId="761A2C91" w14:textId="183F73F3" w:rsidR="008B4744" w:rsidRPr="00045592" w:rsidRDefault="008B4744" w:rsidP="008B4744">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w:t>
      </w:r>
      <w:r>
        <w:rPr>
          <w:b/>
          <w:color w:val="0070C0"/>
          <w:u w:val="single"/>
          <w:lang w:eastAsia="ko-KR"/>
        </w:rPr>
        <w:t xml:space="preserve"> </w:t>
      </w:r>
      <w:r w:rsidR="006704D1">
        <w:rPr>
          <w:b/>
          <w:color w:val="0070C0"/>
          <w:u w:val="single"/>
          <w:lang w:eastAsia="ko-KR"/>
        </w:rPr>
        <w:t xml:space="preserve">Active BWP </w:t>
      </w:r>
      <w:r>
        <w:rPr>
          <w:b/>
          <w:color w:val="0070C0"/>
          <w:u w:val="single"/>
          <w:lang w:eastAsia="ko-KR"/>
        </w:rPr>
        <w:t>in tests in RRC inactive state</w:t>
      </w:r>
    </w:p>
    <w:p w14:paraId="652CB740" w14:textId="77777777" w:rsidR="008B4744" w:rsidRPr="00045592" w:rsidRDefault="008B4744"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7F06C3" w14:textId="77777777" w:rsidR="008B4744" w:rsidRDefault="008B4744"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CATT</w:t>
      </w:r>
    </w:p>
    <w:p w14:paraId="7169151F" w14:textId="124840C9" w:rsidR="006704D1" w:rsidRPr="00186881" w:rsidRDefault="006704D1" w:rsidP="00441990">
      <w:pPr>
        <w:pStyle w:val="ListParagraph"/>
        <w:numPr>
          <w:ilvl w:val="2"/>
          <w:numId w:val="1"/>
        </w:numPr>
        <w:spacing w:after="120"/>
        <w:ind w:firstLineChars="0"/>
        <w:rPr>
          <w:rFonts w:eastAsia="SimSun"/>
          <w:color w:val="0070C0"/>
          <w:szCs w:val="24"/>
          <w:lang w:eastAsia="zh-CN"/>
        </w:rPr>
      </w:pPr>
      <w:r w:rsidRPr="006704D1">
        <w:rPr>
          <w:rFonts w:eastAsia="SimSun"/>
          <w:color w:val="0070C0"/>
          <w:szCs w:val="24"/>
          <w:lang w:eastAsia="zh-CN"/>
        </w:rPr>
        <w:t>For the measurement delay and accuracy tests in RRC_INACTIVE, active BWP configuration is not needed.</w:t>
      </w:r>
    </w:p>
    <w:p w14:paraId="16DD2729" w14:textId="77777777" w:rsidR="008B4744" w:rsidRPr="00045592" w:rsidRDefault="008B4744"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D3417FA" w14:textId="77777777" w:rsidR="008B4744" w:rsidRPr="00045592" w:rsidRDefault="008B4744"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E3EAB04" w14:textId="77777777" w:rsidTr="00911CAE">
        <w:tc>
          <w:tcPr>
            <w:tcW w:w="1236" w:type="dxa"/>
          </w:tcPr>
          <w:p w14:paraId="179B099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1CC8608"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4A1F4EC0" w14:textId="77777777" w:rsidTr="00911CAE">
        <w:tc>
          <w:tcPr>
            <w:tcW w:w="1236" w:type="dxa"/>
          </w:tcPr>
          <w:p w14:paraId="15335E38" w14:textId="3F1BAEBB"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EB252CC" w14:textId="240B037E"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911CAE" w:rsidRPr="000B376B" w14:paraId="2670A83F" w14:textId="77777777" w:rsidTr="00911CAE">
        <w:tc>
          <w:tcPr>
            <w:tcW w:w="1236" w:type="dxa"/>
          </w:tcPr>
          <w:p w14:paraId="2E1CF24B" w14:textId="349526EB" w:rsidR="00911CAE" w:rsidRPr="000B376B" w:rsidRDefault="007E2091" w:rsidP="00911CAE">
            <w:pPr>
              <w:spacing w:after="120"/>
              <w:rPr>
                <w:rFonts w:eastAsiaTheme="minorEastAsia"/>
                <w:lang w:val="en-US" w:eastAsia="zh-CN"/>
              </w:rPr>
            </w:pPr>
            <w:r>
              <w:rPr>
                <w:rFonts w:eastAsiaTheme="minorEastAsia"/>
                <w:lang w:val="en-US" w:eastAsia="zh-CN"/>
              </w:rPr>
              <w:t>Intel</w:t>
            </w:r>
          </w:p>
        </w:tc>
        <w:tc>
          <w:tcPr>
            <w:tcW w:w="8395" w:type="dxa"/>
          </w:tcPr>
          <w:p w14:paraId="2787F938" w14:textId="0DDCE207" w:rsidR="00911CAE" w:rsidRPr="000B376B" w:rsidRDefault="007E2091" w:rsidP="00911CAE">
            <w:pPr>
              <w:spacing w:after="120"/>
              <w:rPr>
                <w:rFonts w:eastAsiaTheme="minorEastAsia"/>
                <w:lang w:val="en-US" w:eastAsia="zh-CN"/>
              </w:rPr>
            </w:pPr>
            <w:r>
              <w:rPr>
                <w:rFonts w:eastAsiaTheme="minorEastAsia"/>
                <w:lang w:val="en-US" w:eastAsia="zh-CN"/>
              </w:rPr>
              <w:t xml:space="preserve">P1 is fine for us. </w:t>
            </w:r>
          </w:p>
        </w:tc>
      </w:tr>
      <w:tr w:rsidR="00547D5A" w:rsidRPr="000B376B" w14:paraId="2494B5EB" w14:textId="77777777" w:rsidTr="00911CAE">
        <w:tc>
          <w:tcPr>
            <w:tcW w:w="1236" w:type="dxa"/>
          </w:tcPr>
          <w:p w14:paraId="4AF336A1" w14:textId="2945DD5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F838BBD" w14:textId="65A05D78"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w:t>
            </w:r>
          </w:p>
        </w:tc>
      </w:tr>
      <w:tr w:rsidR="0036214E" w:rsidRPr="000B376B" w14:paraId="348CF538" w14:textId="77777777" w:rsidTr="00911CAE">
        <w:tc>
          <w:tcPr>
            <w:tcW w:w="1236" w:type="dxa"/>
          </w:tcPr>
          <w:p w14:paraId="7813AD58" w14:textId="44889450" w:rsidR="0036214E" w:rsidRPr="000B376B" w:rsidRDefault="0036214E" w:rsidP="0036214E">
            <w:pPr>
              <w:spacing w:after="120"/>
              <w:rPr>
                <w:rFonts w:eastAsiaTheme="minorEastAsia"/>
                <w:lang w:val="en-US" w:eastAsia="zh-CN"/>
              </w:rPr>
            </w:pPr>
            <w:r>
              <w:rPr>
                <w:rFonts w:eastAsiaTheme="minorEastAsia"/>
                <w:color w:val="0070C0"/>
                <w:lang w:val="en-US" w:eastAsia="zh-CN"/>
              </w:rPr>
              <w:t>Qualcomm</w:t>
            </w:r>
          </w:p>
        </w:tc>
        <w:tc>
          <w:tcPr>
            <w:tcW w:w="8395" w:type="dxa"/>
          </w:tcPr>
          <w:p w14:paraId="25EDF2EB" w14:textId="34C5CCD5" w:rsidR="0036214E" w:rsidRPr="000B376B" w:rsidRDefault="0036214E" w:rsidP="0036214E">
            <w:pPr>
              <w:spacing w:after="120"/>
              <w:rPr>
                <w:rFonts w:eastAsiaTheme="minorEastAsia"/>
                <w:lang w:val="en-US" w:eastAsia="zh-CN"/>
              </w:rPr>
            </w:pPr>
            <w:r>
              <w:rPr>
                <w:rFonts w:eastAsiaTheme="minorEastAsia"/>
                <w:color w:val="0070C0"/>
                <w:lang w:val="en-US" w:eastAsia="zh-CN"/>
              </w:rPr>
              <w:t>There are two time periods in the test cases. In T1 the UE is in connected mode so we still need an active BWP configuration.</w:t>
            </w:r>
            <w:r w:rsidR="00AA5CB1">
              <w:rPr>
                <w:rFonts w:eastAsiaTheme="minorEastAsia"/>
                <w:color w:val="0070C0"/>
                <w:lang w:val="en-US" w:eastAsia="zh-CN"/>
              </w:rPr>
              <w:t xml:space="preserve"> </w:t>
            </w:r>
            <w:r w:rsidR="00D87E44">
              <w:rPr>
                <w:rFonts w:eastAsiaTheme="minorEastAsia"/>
                <w:color w:val="0070C0"/>
                <w:lang w:val="en-US" w:eastAsia="zh-CN"/>
              </w:rPr>
              <w:t>Please let us know if our understanding is not correct.</w:t>
            </w:r>
          </w:p>
        </w:tc>
      </w:tr>
      <w:tr w:rsidR="0044312D" w:rsidRPr="000B376B" w14:paraId="0ED94370" w14:textId="77777777" w:rsidTr="00911CAE">
        <w:tc>
          <w:tcPr>
            <w:tcW w:w="1236" w:type="dxa"/>
          </w:tcPr>
          <w:p w14:paraId="1EA822A3" w14:textId="2D87E936"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33459105" w14:textId="1C05F2A7" w:rsidR="0044312D" w:rsidRPr="000B376B" w:rsidRDefault="0044312D" w:rsidP="0044312D">
            <w:pPr>
              <w:spacing w:after="120"/>
              <w:rPr>
                <w:rFonts w:eastAsiaTheme="minorEastAsia"/>
                <w:lang w:val="en-US" w:eastAsia="zh-CN"/>
              </w:rPr>
            </w:pPr>
            <w:r>
              <w:rPr>
                <w:rFonts w:eastAsiaTheme="minorEastAsia"/>
                <w:lang w:val="en-US" w:eastAsia="zh-CN"/>
              </w:rPr>
              <w:t xml:space="preserve">Fine. </w:t>
            </w:r>
          </w:p>
        </w:tc>
      </w:tr>
      <w:tr w:rsidR="00395F9F" w:rsidRPr="000B376B" w14:paraId="6E456429" w14:textId="77777777" w:rsidTr="00911CAE">
        <w:tc>
          <w:tcPr>
            <w:tcW w:w="1236" w:type="dxa"/>
          </w:tcPr>
          <w:p w14:paraId="3FFCD244" w14:textId="6960875D" w:rsidR="00395F9F" w:rsidRPr="000B376B" w:rsidRDefault="00395F9F" w:rsidP="005F066C">
            <w:pPr>
              <w:tabs>
                <w:tab w:val="left" w:pos="554"/>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11B457B" w14:textId="3735F67E" w:rsidR="00395F9F" w:rsidRPr="000B376B" w:rsidRDefault="00395F9F" w:rsidP="00395F9F">
            <w:pPr>
              <w:spacing w:after="120"/>
              <w:rPr>
                <w:rFonts w:eastAsiaTheme="minorEastAsia"/>
                <w:lang w:val="en-US" w:eastAsia="zh-CN"/>
              </w:rPr>
            </w:pPr>
            <w:r>
              <w:rPr>
                <w:rFonts w:eastAsiaTheme="minorEastAsia"/>
                <w:lang w:val="en-US" w:eastAsia="zh-CN"/>
              </w:rPr>
              <w:t>Support P1</w:t>
            </w:r>
          </w:p>
        </w:tc>
      </w:tr>
      <w:tr w:rsidR="00EF7820" w:rsidRPr="000B376B" w14:paraId="4D60DFF3" w14:textId="77777777" w:rsidTr="00911CAE">
        <w:tc>
          <w:tcPr>
            <w:tcW w:w="1236" w:type="dxa"/>
          </w:tcPr>
          <w:p w14:paraId="646422D7" w14:textId="5D93F829" w:rsidR="00EF7820" w:rsidRDefault="00EF7820" w:rsidP="00EF7820">
            <w:pPr>
              <w:tabs>
                <w:tab w:val="left" w:pos="554"/>
              </w:tabs>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998A70" w14:textId="10A41B4F"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296E40" w:rsidRPr="000B376B" w14:paraId="39A00DCF" w14:textId="77777777" w:rsidTr="00911CAE">
        <w:tc>
          <w:tcPr>
            <w:tcW w:w="1236" w:type="dxa"/>
          </w:tcPr>
          <w:p w14:paraId="267D3F78" w14:textId="497FB8EC" w:rsidR="00296E40" w:rsidRDefault="00296E40" w:rsidP="00EF7820">
            <w:pPr>
              <w:tabs>
                <w:tab w:val="left" w:pos="554"/>
              </w:tabs>
              <w:spacing w:after="120"/>
              <w:rPr>
                <w:rFonts w:eastAsiaTheme="minorEastAsia"/>
                <w:lang w:val="en-US" w:eastAsia="zh-CN"/>
              </w:rPr>
            </w:pPr>
            <w:r>
              <w:rPr>
                <w:rFonts w:eastAsiaTheme="minorEastAsia"/>
                <w:lang w:val="en-US" w:eastAsia="zh-CN"/>
              </w:rPr>
              <w:t>Nokia</w:t>
            </w:r>
          </w:p>
        </w:tc>
        <w:tc>
          <w:tcPr>
            <w:tcW w:w="8395" w:type="dxa"/>
          </w:tcPr>
          <w:p w14:paraId="2DF8B763" w14:textId="595A470F" w:rsidR="00296E40" w:rsidRDefault="00296E40" w:rsidP="00EF7820">
            <w:pPr>
              <w:spacing w:after="120"/>
              <w:rPr>
                <w:rFonts w:eastAsiaTheme="minorEastAsia"/>
                <w:lang w:val="en-US" w:eastAsia="zh-CN"/>
              </w:rPr>
            </w:pPr>
            <w:r>
              <w:rPr>
                <w:rFonts w:eastAsiaTheme="minorEastAsia"/>
                <w:lang w:val="en-US" w:eastAsia="zh-CN"/>
              </w:rPr>
              <w:t>We agree with Proposal 1.</w:t>
            </w:r>
          </w:p>
        </w:tc>
      </w:tr>
    </w:tbl>
    <w:p w14:paraId="2B57E2F5" w14:textId="444E059D" w:rsidR="00676BEB" w:rsidRDefault="00676BEB" w:rsidP="00E400EF">
      <w:pPr>
        <w:rPr>
          <w:i/>
          <w:color w:val="0070C0"/>
          <w:lang w:eastAsia="zh-CN"/>
        </w:rPr>
      </w:pPr>
    </w:p>
    <w:p w14:paraId="52D1D8F8" w14:textId="79855E0D" w:rsidR="00765816" w:rsidRPr="00045592" w:rsidRDefault="00765816" w:rsidP="00765816">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w:t>
      </w:r>
      <w:r>
        <w:rPr>
          <w:b/>
          <w:color w:val="0070C0"/>
          <w:u w:val="single"/>
          <w:lang w:eastAsia="ko-KR"/>
        </w:rPr>
        <w:t xml:space="preserve"> </w:t>
      </w:r>
      <w:r w:rsidR="00547B0A">
        <w:rPr>
          <w:b/>
          <w:color w:val="0070C0"/>
          <w:u w:val="single"/>
          <w:lang w:eastAsia="ko-KR"/>
        </w:rPr>
        <w:t xml:space="preserve">Timing aspects </w:t>
      </w:r>
      <w:r>
        <w:rPr>
          <w:b/>
          <w:color w:val="0070C0"/>
          <w:u w:val="single"/>
          <w:lang w:eastAsia="ko-KR"/>
        </w:rPr>
        <w:t>in tests in RRC inactive state</w:t>
      </w:r>
    </w:p>
    <w:p w14:paraId="577D8B4B" w14:textId="77777777" w:rsidR="00765816" w:rsidRPr="00045592" w:rsidRDefault="00765816"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55A560" w14:textId="77777777" w:rsidR="00765816" w:rsidRDefault="0076581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CATT</w:t>
      </w:r>
    </w:p>
    <w:p w14:paraId="4C235570" w14:textId="44274774" w:rsidR="000449B6" w:rsidRPr="00186881" w:rsidRDefault="000449B6" w:rsidP="00441990">
      <w:pPr>
        <w:pStyle w:val="ListParagraph"/>
        <w:numPr>
          <w:ilvl w:val="2"/>
          <w:numId w:val="1"/>
        </w:numPr>
        <w:spacing w:after="120"/>
        <w:ind w:firstLineChars="0"/>
        <w:rPr>
          <w:rFonts w:eastAsia="SimSun"/>
          <w:color w:val="0070C0"/>
          <w:szCs w:val="24"/>
          <w:lang w:eastAsia="zh-CN"/>
        </w:rPr>
      </w:pPr>
      <w:r w:rsidRPr="000449B6">
        <w:rPr>
          <w:rFonts w:eastAsia="SimSun"/>
          <w:color w:val="0070C0"/>
          <w:szCs w:val="24"/>
          <w:lang w:eastAsia="zh-CN"/>
        </w:rPr>
        <w:t>For the measurement delay and accuracy tests in RRC_INACTIVE, UE should receive the location request in T1 and enter into RRC_INACTIVE state before T2. The starting point of T2 should be aligned with the first DRX-on duration which contains PRS resources.</w:t>
      </w:r>
    </w:p>
    <w:p w14:paraId="475C03D8" w14:textId="77777777" w:rsidR="00765816" w:rsidRPr="00045592" w:rsidRDefault="00765816"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0C4365" w14:textId="77777777" w:rsidR="00765816" w:rsidRPr="00045592" w:rsidRDefault="0076581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13F2817" w14:textId="77777777" w:rsidTr="00911CAE">
        <w:tc>
          <w:tcPr>
            <w:tcW w:w="1236" w:type="dxa"/>
          </w:tcPr>
          <w:p w14:paraId="772068FC"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168818F"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CC28C77" w14:textId="77777777" w:rsidTr="00911CAE">
        <w:tc>
          <w:tcPr>
            <w:tcW w:w="1236" w:type="dxa"/>
          </w:tcPr>
          <w:p w14:paraId="3EF1A55D" w14:textId="7741EC1D"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761C4AA" w14:textId="370C0FA5" w:rsidR="00911CAE" w:rsidRPr="000B376B" w:rsidRDefault="00911CAE" w:rsidP="00911CAE">
            <w:pPr>
              <w:spacing w:after="120"/>
              <w:rPr>
                <w:rFonts w:eastAsiaTheme="minorEastAsia"/>
                <w:lang w:val="en-US" w:eastAsia="zh-CN"/>
              </w:rPr>
            </w:pPr>
            <w:r>
              <w:rPr>
                <w:rFonts w:eastAsiaTheme="minorEastAsia"/>
                <w:lang w:val="en-US" w:eastAsia="zh-CN"/>
              </w:rPr>
              <w:t xml:space="preserve">We understand PRS resource occasions are not necessarily aligned with DRX on-durations (paging occasions in INACTIVE), so we suggest to define </w:t>
            </w:r>
            <w:r w:rsidRPr="00955C95">
              <w:rPr>
                <w:rFonts w:eastAsiaTheme="minorEastAsia"/>
                <w:lang w:val="en-US" w:eastAsia="zh-CN"/>
              </w:rPr>
              <w:t xml:space="preserve">starting point of T2 </w:t>
            </w:r>
            <w:r>
              <w:rPr>
                <w:rFonts w:eastAsiaTheme="minorEastAsia"/>
                <w:lang w:val="en-US" w:eastAsia="zh-CN"/>
              </w:rPr>
              <w:t xml:space="preserve">as </w:t>
            </w:r>
            <w:r w:rsidRPr="00955C95">
              <w:rPr>
                <w:rFonts w:eastAsiaTheme="minorEastAsia"/>
                <w:lang w:val="en-US" w:eastAsia="zh-CN"/>
              </w:rPr>
              <w:t>the first PRS resources</w:t>
            </w:r>
            <w:r>
              <w:rPr>
                <w:rFonts w:eastAsiaTheme="minorEastAsia"/>
                <w:lang w:val="en-US" w:eastAsia="zh-CN"/>
              </w:rPr>
              <w:t xml:space="preserve"> occasion since </w:t>
            </w:r>
            <w:r w:rsidRPr="002B4D79">
              <w:sym w:font="Symbol" w:char="F044"/>
            </w:r>
            <w:r w:rsidRPr="002B4D79">
              <w:t>T</w:t>
            </w:r>
            <w:r w:rsidRPr="00955C95">
              <w:rPr>
                <w:rFonts w:eastAsiaTheme="minorEastAsia"/>
                <w:lang w:val="en-US" w:eastAsia="zh-CN"/>
              </w:rPr>
              <w:t xml:space="preserve"> after slot #n</w:t>
            </w:r>
            <w:r>
              <w:rPr>
                <w:rFonts w:eastAsiaTheme="minorEastAsia"/>
                <w:lang w:val="en-US" w:eastAsia="zh-CN"/>
              </w:rPr>
              <w:t xml:space="preserve"> ,where slot #n is the slot when UE receives </w:t>
            </w:r>
            <w:r w:rsidRPr="00955C95">
              <w:rPr>
                <w:rFonts w:eastAsiaTheme="minorEastAsia"/>
                <w:lang w:val="en-US" w:eastAsia="zh-CN"/>
              </w:rPr>
              <w:t>assistance data and location information request</w:t>
            </w:r>
            <w:r>
              <w:rPr>
                <w:rFonts w:eastAsiaTheme="minorEastAsia"/>
                <w:lang w:val="en-US" w:eastAsia="zh-CN"/>
              </w:rPr>
              <w:t>.</w:t>
            </w:r>
          </w:p>
        </w:tc>
      </w:tr>
      <w:tr w:rsidR="00547D5A" w:rsidRPr="000B376B" w14:paraId="6564C6C4" w14:textId="77777777" w:rsidTr="00911CAE">
        <w:tc>
          <w:tcPr>
            <w:tcW w:w="1236" w:type="dxa"/>
          </w:tcPr>
          <w:p w14:paraId="2E93A1D9" w14:textId="18B1A5D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70B4DBE5" w14:textId="38C7A265" w:rsidR="00547D5A" w:rsidRPr="000B376B" w:rsidRDefault="00547D5A" w:rsidP="00547D5A">
            <w:pPr>
              <w:spacing w:after="120"/>
              <w:rPr>
                <w:rFonts w:eastAsiaTheme="minorEastAsia"/>
                <w:lang w:val="en-US" w:eastAsia="zh-CN"/>
              </w:rPr>
            </w:pPr>
            <w:r>
              <w:rPr>
                <w:rFonts w:eastAsiaTheme="minorEastAsia"/>
                <w:lang w:val="en-US" w:eastAsia="zh-CN"/>
              </w:rPr>
              <w:t xml:space="preserve">We are fine to not define align with the DRX-on duration but we would like to clarify that the starting point of T2 should be the first PRS resource occasion after UE enter into the RRC_INACTIVE state. </w:t>
            </w:r>
          </w:p>
        </w:tc>
      </w:tr>
      <w:tr w:rsidR="002E72B1" w:rsidRPr="000B376B" w14:paraId="5606CA1E" w14:textId="77777777" w:rsidTr="00911CAE">
        <w:tc>
          <w:tcPr>
            <w:tcW w:w="1236" w:type="dxa"/>
          </w:tcPr>
          <w:p w14:paraId="662A40AA" w14:textId="52D5F0C2" w:rsidR="002E72B1" w:rsidRPr="000B376B" w:rsidRDefault="002E72B1" w:rsidP="002E72B1">
            <w:pPr>
              <w:spacing w:after="120"/>
              <w:rPr>
                <w:rFonts w:eastAsiaTheme="minorEastAsia"/>
                <w:lang w:val="en-US" w:eastAsia="zh-CN"/>
              </w:rPr>
            </w:pPr>
            <w:r>
              <w:rPr>
                <w:rFonts w:eastAsiaTheme="minorEastAsia"/>
                <w:color w:val="0070C0"/>
                <w:lang w:val="en-US" w:eastAsia="zh-CN"/>
              </w:rPr>
              <w:t>Qualcomm</w:t>
            </w:r>
          </w:p>
        </w:tc>
        <w:tc>
          <w:tcPr>
            <w:tcW w:w="8395" w:type="dxa"/>
          </w:tcPr>
          <w:p w14:paraId="7DFFB66F" w14:textId="748229CD" w:rsidR="002E72B1" w:rsidRPr="000B376B" w:rsidRDefault="002E72B1" w:rsidP="002E72B1">
            <w:pPr>
              <w:spacing w:after="120"/>
              <w:rPr>
                <w:rFonts w:eastAsiaTheme="minorEastAsia"/>
                <w:lang w:val="en-US" w:eastAsia="zh-CN"/>
              </w:rPr>
            </w:pPr>
            <w:r>
              <w:rPr>
                <w:rFonts w:eastAsiaTheme="minorEastAsia"/>
                <w:color w:val="0070C0"/>
                <w:lang w:val="en-US" w:eastAsia="zh-CN"/>
              </w:rPr>
              <w:t>Proposal 1 is OK.</w:t>
            </w:r>
          </w:p>
        </w:tc>
      </w:tr>
      <w:tr w:rsidR="0044312D" w:rsidRPr="000B376B" w14:paraId="626BFA14" w14:textId="77777777" w:rsidTr="00911CAE">
        <w:tc>
          <w:tcPr>
            <w:tcW w:w="1236" w:type="dxa"/>
          </w:tcPr>
          <w:p w14:paraId="5D84BC3C" w14:textId="43873458"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483633BF" w14:textId="123469B7" w:rsidR="0044312D" w:rsidRPr="000B376B" w:rsidRDefault="0044312D" w:rsidP="0044312D">
            <w:pPr>
              <w:spacing w:after="120"/>
              <w:rPr>
                <w:rFonts w:eastAsiaTheme="minorEastAsia"/>
                <w:lang w:val="en-US" w:eastAsia="zh-CN"/>
              </w:rPr>
            </w:pPr>
            <w:r>
              <w:rPr>
                <w:rFonts w:eastAsiaTheme="minorEastAsia"/>
                <w:lang w:val="en-US" w:eastAsia="zh-CN"/>
              </w:rPr>
              <w:t>Fine.</w:t>
            </w:r>
          </w:p>
        </w:tc>
      </w:tr>
      <w:tr w:rsidR="00EF7820" w:rsidRPr="000B376B" w14:paraId="7BD2DC1A" w14:textId="77777777" w:rsidTr="00911CAE">
        <w:tc>
          <w:tcPr>
            <w:tcW w:w="1236" w:type="dxa"/>
          </w:tcPr>
          <w:p w14:paraId="6365CD58" w14:textId="64A24930"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383A161" w14:textId="40DEA7E1"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Proposal 1.</w:t>
            </w:r>
          </w:p>
        </w:tc>
      </w:tr>
      <w:tr w:rsidR="0044312D" w:rsidRPr="000B376B" w14:paraId="720D811D" w14:textId="77777777" w:rsidTr="00911CAE">
        <w:tc>
          <w:tcPr>
            <w:tcW w:w="1236" w:type="dxa"/>
          </w:tcPr>
          <w:p w14:paraId="6352D7CA" w14:textId="1D9F3676" w:rsidR="0044312D" w:rsidRPr="000B376B" w:rsidRDefault="00296E40" w:rsidP="0044312D">
            <w:pPr>
              <w:spacing w:after="120"/>
              <w:rPr>
                <w:rFonts w:eastAsiaTheme="minorEastAsia"/>
                <w:lang w:val="en-US" w:eastAsia="zh-CN"/>
              </w:rPr>
            </w:pPr>
            <w:r>
              <w:rPr>
                <w:rFonts w:eastAsiaTheme="minorEastAsia"/>
                <w:lang w:val="en-US" w:eastAsia="zh-CN"/>
              </w:rPr>
              <w:t>Nokia</w:t>
            </w:r>
          </w:p>
        </w:tc>
        <w:tc>
          <w:tcPr>
            <w:tcW w:w="8395" w:type="dxa"/>
          </w:tcPr>
          <w:p w14:paraId="7C2D5472" w14:textId="045991CB" w:rsidR="0044312D" w:rsidRPr="000B376B" w:rsidRDefault="00296E40" w:rsidP="0044312D">
            <w:pPr>
              <w:spacing w:after="120"/>
              <w:rPr>
                <w:rFonts w:eastAsiaTheme="minorEastAsia"/>
                <w:lang w:val="en-US" w:eastAsia="zh-CN"/>
              </w:rPr>
            </w:pPr>
            <w:r>
              <w:rPr>
                <w:rFonts w:eastAsiaTheme="minorEastAsia"/>
                <w:lang w:val="en-US" w:eastAsia="zh-CN"/>
              </w:rPr>
              <w:t>We agree with Proposal 1.</w:t>
            </w:r>
          </w:p>
        </w:tc>
      </w:tr>
    </w:tbl>
    <w:p w14:paraId="003A2CB5" w14:textId="7B005AEA" w:rsidR="00765816" w:rsidRDefault="00765816" w:rsidP="00E400EF">
      <w:pPr>
        <w:rPr>
          <w:i/>
          <w:color w:val="0070C0"/>
          <w:lang w:eastAsia="zh-CN"/>
        </w:rPr>
      </w:pPr>
    </w:p>
    <w:p w14:paraId="193A06D5" w14:textId="29C3CC8E" w:rsidR="00AB3A3C" w:rsidRPr="00045592" w:rsidRDefault="00AB3A3C" w:rsidP="00AB3A3C">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w:t>
      </w:r>
      <w:r>
        <w:rPr>
          <w:b/>
          <w:color w:val="0070C0"/>
          <w:u w:val="single"/>
          <w:lang w:eastAsia="ko-KR"/>
        </w:rPr>
        <w:t xml:space="preserve"> </w:t>
      </w:r>
      <w:r w:rsidR="00AA799E">
        <w:rPr>
          <w:b/>
          <w:color w:val="0070C0"/>
          <w:u w:val="single"/>
          <w:lang w:eastAsia="ko-KR"/>
        </w:rPr>
        <w:t>Number of PFL in tests</w:t>
      </w:r>
    </w:p>
    <w:p w14:paraId="6224E19C" w14:textId="77777777" w:rsidR="00AB3A3C" w:rsidRPr="00045592" w:rsidRDefault="00AB3A3C"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EFFB68" w14:textId="64A0F58D" w:rsidR="00AB3A3C" w:rsidRDefault="00AB3A3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w:t>
      </w:r>
      <w:r w:rsidR="00AA799E">
        <w:rPr>
          <w:rFonts w:eastAsia="SimSun"/>
          <w:color w:val="0070C0"/>
          <w:szCs w:val="24"/>
          <w:lang w:eastAsia="zh-CN"/>
        </w:rPr>
        <w:t>E///</w:t>
      </w:r>
      <w:r w:rsidR="008E3A58">
        <w:rPr>
          <w:rFonts w:eastAsia="SimSun"/>
          <w:color w:val="0070C0"/>
          <w:szCs w:val="24"/>
          <w:lang w:eastAsia="zh-CN"/>
        </w:rPr>
        <w:t>, CATT</w:t>
      </w:r>
    </w:p>
    <w:p w14:paraId="0DF9117F" w14:textId="63767F8E" w:rsidR="008E3A58" w:rsidRPr="008E3A58" w:rsidRDefault="008E3A58" w:rsidP="00441990">
      <w:pPr>
        <w:pStyle w:val="ListParagraph"/>
        <w:numPr>
          <w:ilvl w:val="2"/>
          <w:numId w:val="1"/>
        </w:numPr>
        <w:spacing w:after="120"/>
        <w:ind w:firstLineChars="0"/>
        <w:rPr>
          <w:rFonts w:eastAsia="SimSun"/>
          <w:color w:val="0070C0"/>
          <w:szCs w:val="24"/>
          <w:lang w:eastAsia="zh-CN"/>
        </w:rPr>
      </w:pPr>
      <w:r w:rsidRPr="008E3A58">
        <w:rPr>
          <w:rFonts w:eastAsia="SimSun"/>
          <w:color w:val="0070C0"/>
          <w:szCs w:val="24"/>
          <w:lang w:eastAsia="zh-CN"/>
        </w:rPr>
        <w:lastRenderedPageBreak/>
        <w:t>Do not define test case for dual positioning frequency layers.</w:t>
      </w:r>
    </w:p>
    <w:p w14:paraId="3F208AC8" w14:textId="31FE0448" w:rsidR="008E3A58" w:rsidRDefault="008E3A58"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E///</w:t>
      </w:r>
    </w:p>
    <w:p w14:paraId="01F09033" w14:textId="51AF603A" w:rsidR="00AA799E" w:rsidRDefault="00AA799E" w:rsidP="00441990">
      <w:pPr>
        <w:pStyle w:val="ListParagraph"/>
        <w:numPr>
          <w:ilvl w:val="3"/>
          <w:numId w:val="1"/>
        </w:numPr>
        <w:spacing w:after="120"/>
        <w:ind w:firstLineChars="0"/>
        <w:rPr>
          <w:rFonts w:eastAsia="SimSun"/>
          <w:color w:val="0070C0"/>
          <w:szCs w:val="24"/>
          <w:lang w:eastAsia="zh-CN"/>
        </w:rPr>
      </w:pPr>
      <w:r w:rsidRPr="00AA799E">
        <w:rPr>
          <w:rFonts w:eastAsia="SimSun"/>
          <w:color w:val="0070C0"/>
          <w:szCs w:val="24"/>
          <w:lang w:eastAsia="zh-CN"/>
        </w:rPr>
        <w:t>Define single PFL test cases, including reporting delay and accuracy, for gapless RSTD, UE Rx-Tx, PRS-RSRP, and PRS-RSRPP measurements.</w:t>
      </w:r>
    </w:p>
    <w:p w14:paraId="2F041C0C" w14:textId="77777777" w:rsidR="00AB3A3C" w:rsidRPr="00045592" w:rsidRDefault="00AB3A3C"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ACBF76" w14:textId="30CD04B2" w:rsidR="00AB3A3C" w:rsidRDefault="00AB3A3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7F371940" w14:textId="77777777" w:rsidTr="00911CAE">
        <w:tc>
          <w:tcPr>
            <w:tcW w:w="1236" w:type="dxa"/>
          </w:tcPr>
          <w:p w14:paraId="0B1F1E5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3DC8DC2"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22FAD7B" w14:textId="77777777" w:rsidTr="00911CAE">
        <w:tc>
          <w:tcPr>
            <w:tcW w:w="1236" w:type="dxa"/>
          </w:tcPr>
          <w:p w14:paraId="7FD09AEA" w14:textId="542E426E"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D40E27" w14:textId="0DB75B6B" w:rsidR="00911CAE" w:rsidRPr="000B376B" w:rsidRDefault="00911CAE" w:rsidP="00911CAE">
            <w:pPr>
              <w:spacing w:after="120"/>
              <w:rPr>
                <w:rFonts w:eastAsiaTheme="minorEastAsia"/>
                <w:lang w:val="en-US" w:eastAsia="zh-CN"/>
              </w:rPr>
            </w:pPr>
            <w:r>
              <w:rPr>
                <w:rFonts w:eastAsiaTheme="minorEastAsia"/>
                <w:lang w:val="en-US" w:eastAsia="zh-CN"/>
              </w:rPr>
              <w:t>Both P1 and P1A are fine.</w:t>
            </w:r>
          </w:p>
        </w:tc>
      </w:tr>
      <w:tr w:rsidR="00911CAE" w:rsidRPr="000B376B" w14:paraId="79349812" w14:textId="77777777" w:rsidTr="00911CAE">
        <w:tc>
          <w:tcPr>
            <w:tcW w:w="1236" w:type="dxa"/>
          </w:tcPr>
          <w:p w14:paraId="5A1F342E" w14:textId="591849A8" w:rsidR="00911CAE" w:rsidRPr="000B376B" w:rsidRDefault="00D037DF" w:rsidP="00911CAE">
            <w:pPr>
              <w:spacing w:after="120"/>
              <w:rPr>
                <w:rFonts w:eastAsiaTheme="minorEastAsia"/>
                <w:lang w:val="en-US" w:eastAsia="zh-CN"/>
              </w:rPr>
            </w:pPr>
            <w:r>
              <w:rPr>
                <w:rFonts w:eastAsiaTheme="minorEastAsia"/>
                <w:lang w:val="en-US" w:eastAsia="zh-CN"/>
              </w:rPr>
              <w:t>Intel</w:t>
            </w:r>
          </w:p>
        </w:tc>
        <w:tc>
          <w:tcPr>
            <w:tcW w:w="8395" w:type="dxa"/>
          </w:tcPr>
          <w:p w14:paraId="7A21AE9C" w14:textId="0DC72C03" w:rsidR="00911CAE" w:rsidRPr="000B376B" w:rsidRDefault="00D037DF" w:rsidP="00911CAE">
            <w:pPr>
              <w:spacing w:after="120"/>
              <w:rPr>
                <w:rFonts w:eastAsiaTheme="minorEastAsia"/>
                <w:lang w:val="en-US" w:eastAsia="zh-CN"/>
              </w:rPr>
            </w:pPr>
            <w:r>
              <w:rPr>
                <w:rFonts w:eastAsiaTheme="minorEastAsia"/>
                <w:lang w:val="en-US" w:eastAsia="zh-CN"/>
              </w:rPr>
              <w:t xml:space="preserve">P1a </w:t>
            </w:r>
            <w:r w:rsidR="001806EE">
              <w:rPr>
                <w:rFonts w:eastAsiaTheme="minorEastAsia"/>
                <w:lang w:val="en-US" w:eastAsia="zh-CN"/>
              </w:rPr>
              <w:t>is slightly prefered</w:t>
            </w:r>
            <w:r w:rsidR="00041F2E">
              <w:rPr>
                <w:rFonts w:eastAsiaTheme="minorEastAsia"/>
                <w:lang w:val="en-US" w:eastAsia="zh-CN"/>
              </w:rPr>
              <w:t xml:space="preserve">. </w:t>
            </w:r>
          </w:p>
        </w:tc>
      </w:tr>
      <w:tr w:rsidR="00547D5A" w:rsidRPr="000B376B" w14:paraId="47C17B0E" w14:textId="77777777" w:rsidTr="00911CAE">
        <w:tc>
          <w:tcPr>
            <w:tcW w:w="1236" w:type="dxa"/>
          </w:tcPr>
          <w:p w14:paraId="71BADF0D" w14:textId="6432562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290BE0F2" w14:textId="1400DCBC"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and P1A and also we think this should be also for the test case in RRC_INACTIVE. </w:t>
            </w:r>
          </w:p>
        </w:tc>
      </w:tr>
      <w:tr w:rsidR="00EF107F" w:rsidRPr="000B376B" w14:paraId="228B3112" w14:textId="77777777" w:rsidTr="00911CAE">
        <w:tc>
          <w:tcPr>
            <w:tcW w:w="1236" w:type="dxa"/>
          </w:tcPr>
          <w:p w14:paraId="649AAB70" w14:textId="181F29CC" w:rsidR="00EF107F" w:rsidRPr="000B376B" w:rsidRDefault="00EF107F" w:rsidP="00EF107F">
            <w:pPr>
              <w:spacing w:after="120"/>
              <w:rPr>
                <w:rFonts w:eastAsiaTheme="minorEastAsia"/>
                <w:lang w:val="en-US" w:eastAsia="zh-CN"/>
              </w:rPr>
            </w:pPr>
            <w:r>
              <w:rPr>
                <w:rFonts w:eastAsiaTheme="minorEastAsia"/>
                <w:color w:val="0070C0"/>
                <w:lang w:val="en-US" w:eastAsia="zh-CN"/>
              </w:rPr>
              <w:t>Qualcomm</w:t>
            </w:r>
          </w:p>
        </w:tc>
        <w:tc>
          <w:tcPr>
            <w:tcW w:w="8395" w:type="dxa"/>
          </w:tcPr>
          <w:p w14:paraId="1CAFE259" w14:textId="7E932E1A" w:rsidR="00EF107F" w:rsidRPr="000B376B" w:rsidRDefault="00EF107F" w:rsidP="00EF107F">
            <w:pPr>
              <w:spacing w:after="120"/>
              <w:rPr>
                <w:rFonts w:eastAsiaTheme="minorEastAsia"/>
                <w:lang w:val="en-US" w:eastAsia="zh-CN"/>
              </w:rPr>
            </w:pPr>
            <w:r>
              <w:rPr>
                <w:rFonts w:eastAsiaTheme="minorEastAsia"/>
                <w:color w:val="0070C0"/>
                <w:lang w:val="en-US" w:eastAsia="zh-CN"/>
              </w:rPr>
              <w:t xml:space="preserve">Proposal 1 can be supported for test cases for gapless measurements (with PPW) and test cases for measurements in inactive with Nsample = 1 (PRS must be within initial BWP and multiple PFLs would not be typical). </w:t>
            </w:r>
          </w:p>
        </w:tc>
      </w:tr>
      <w:tr w:rsidR="0044312D" w:rsidRPr="000B376B" w14:paraId="363F1A89" w14:textId="77777777" w:rsidTr="00911CAE">
        <w:tc>
          <w:tcPr>
            <w:tcW w:w="1236" w:type="dxa"/>
          </w:tcPr>
          <w:p w14:paraId="50E656FB" w14:textId="40F94681"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2FA3B40D" w14:textId="03D3F0E5" w:rsidR="0044312D" w:rsidRPr="000B376B" w:rsidRDefault="0044312D" w:rsidP="0044312D">
            <w:pPr>
              <w:spacing w:after="120"/>
              <w:rPr>
                <w:rFonts w:eastAsiaTheme="minorEastAsia"/>
                <w:lang w:val="en-US" w:eastAsia="zh-CN"/>
              </w:rPr>
            </w:pPr>
            <w:r>
              <w:rPr>
                <w:rFonts w:eastAsiaTheme="minorEastAsia"/>
                <w:lang w:val="en-US" w:eastAsia="zh-CN"/>
              </w:rPr>
              <w:t>As commented on issue 1-2-2, we support Proposals 1 and 1A. To clarify the proposal is mainly addressing gapless TCs.</w:t>
            </w:r>
          </w:p>
        </w:tc>
      </w:tr>
      <w:tr w:rsidR="00CA6368" w:rsidRPr="000B376B" w14:paraId="406592CD" w14:textId="77777777" w:rsidTr="00911CAE">
        <w:tc>
          <w:tcPr>
            <w:tcW w:w="1236" w:type="dxa"/>
          </w:tcPr>
          <w:p w14:paraId="2DE9BC02" w14:textId="3FF8B7F2" w:rsidR="00CA6368" w:rsidRPr="000B376B" w:rsidRDefault="00CA6368" w:rsidP="00CA636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ADE6214" w14:textId="43B597DB" w:rsidR="00CA6368" w:rsidRPr="000B376B" w:rsidRDefault="00CA6368" w:rsidP="00CA6368">
            <w:pPr>
              <w:spacing w:after="120"/>
              <w:rPr>
                <w:rFonts w:eastAsiaTheme="minorEastAsia"/>
                <w:lang w:val="en-US" w:eastAsia="zh-CN"/>
              </w:rPr>
            </w:pPr>
            <w:r>
              <w:rPr>
                <w:rFonts w:eastAsiaTheme="minorEastAsia"/>
                <w:lang w:val="en-US" w:eastAsia="zh-CN"/>
              </w:rPr>
              <w:t>Support P1</w:t>
            </w:r>
          </w:p>
        </w:tc>
      </w:tr>
      <w:tr w:rsidR="00EF7820" w:rsidRPr="000B376B" w14:paraId="7C2A3EE5" w14:textId="77777777" w:rsidTr="00911CAE">
        <w:tc>
          <w:tcPr>
            <w:tcW w:w="1236" w:type="dxa"/>
          </w:tcPr>
          <w:p w14:paraId="5EBA1D20" w14:textId="2F82B2FD"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4FC3FD9" w14:textId="4419698E"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296E40" w:rsidRPr="000B376B" w14:paraId="01D1E157" w14:textId="77777777" w:rsidTr="00296E40">
        <w:tc>
          <w:tcPr>
            <w:tcW w:w="1236" w:type="dxa"/>
          </w:tcPr>
          <w:p w14:paraId="5407397E" w14:textId="77777777" w:rsidR="00296E40" w:rsidRPr="000B376B" w:rsidRDefault="00296E40" w:rsidP="00595055">
            <w:pPr>
              <w:spacing w:after="120"/>
              <w:rPr>
                <w:rFonts w:eastAsiaTheme="minorEastAsia"/>
                <w:lang w:val="en-US" w:eastAsia="zh-CN"/>
              </w:rPr>
            </w:pPr>
            <w:r>
              <w:rPr>
                <w:rFonts w:eastAsiaTheme="minorEastAsia"/>
                <w:lang w:val="en-US" w:eastAsia="zh-CN"/>
              </w:rPr>
              <w:t>Nokia</w:t>
            </w:r>
          </w:p>
        </w:tc>
        <w:tc>
          <w:tcPr>
            <w:tcW w:w="8395" w:type="dxa"/>
          </w:tcPr>
          <w:p w14:paraId="343574E2" w14:textId="77777777" w:rsidR="00296E40" w:rsidRPr="000B376B" w:rsidRDefault="00296E40" w:rsidP="00595055">
            <w:pPr>
              <w:spacing w:after="120"/>
              <w:rPr>
                <w:rFonts w:eastAsiaTheme="minorEastAsia"/>
                <w:lang w:val="en-US" w:eastAsia="zh-CN"/>
              </w:rPr>
            </w:pPr>
            <w:r>
              <w:rPr>
                <w:rFonts w:eastAsiaTheme="minorEastAsia"/>
                <w:lang w:val="en-US" w:eastAsia="zh-CN"/>
              </w:rPr>
              <w:t>We agree with Proposal 1.</w:t>
            </w:r>
          </w:p>
        </w:tc>
      </w:tr>
    </w:tbl>
    <w:p w14:paraId="4439FDBA" w14:textId="77777777" w:rsidR="00384249" w:rsidRPr="00013A91" w:rsidRDefault="00384249" w:rsidP="00384249">
      <w:pPr>
        <w:spacing w:after="120"/>
        <w:rPr>
          <w:b/>
          <w:bCs/>
          <w:color w:val="0070C0"/>
          <w:szCs w:val="24"/>
          <w:lang w:eastAsia="zh-CN"/>
        </w:rPr>
      </w:pPr>
    </w:p>
    <w:p w14:paraId="0DBD6D25" w14:textId="42374ED5" w:rsidR="00E400EF" w:rsidRPr="00805BE8" w:rsidRDefault="00E400EF" w:rsidP="006D19CE">
      <w:pPr>
        <w:pStyle w:val="Heading3"/>
      </w:pPr>
      <w:r w:rsidRPr="00805BE8">
        <w:t>Sub-</w:t>
      </w:r>
      <w:r>
        <w:t>topic</w:t>
      </w:r>
      <w:r w:rsidRPr="00805BE8">
        <w:t xml:space="preserve"> </w:t>
      </w:r>
      <w:r w:rsidR="006468F8">
        <w:t>3</w:t>
      </w:r>
      <w:r w:rsidRPr="00805BE8">
        <w:t>-2</w:t>
      </w:r>
      <w:r w:rsidR="00526680">
        <w:t>: Applicability rules</w:t>
      </w:r>
    </w:p>
    <w:p w14:paraId="0F7D8573" w14:textId="228AD12D" w:rsidR="00E400EF" w:rsidRPr="00045592" w:rsidRDefault="00E400EF" w:rsidP="00E400EF">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sidR="00370403">
        <w:rPr>
          <w:b/>
          <w:color w:val="0070C0"/>
          <w:u w:val="single"/>
          <w:lang w:eastAsia="ko-KR"/>
        </w:rPr>
        <w:t>-1</w:t>
      </w:r>
      <w:r w:rsidRPr="00045592">
        <w:rPr>
          <w:b/>
          <w:color w:val="0070C0"/>
          <w:u w:val="single"/>
          <w:lang w:eastAsia="ko-KR"/>
        </w:rPr>
        <w:t xml:space="preserve">: </w:t>
      </w:r>
      <w:r w:rsidR="00CE6273">
        <w:rPr>
          <w:b/>
          <w:color w:val="0070C0"/>
          <w:u w:val="single"/>
          <w:lang w:eastAsia="ko-KR"/>
        </w:rPr>
        <w:t xml:space="preserve"> Tests with reduced number of samples</w:t>
      </w:r>
    </w:p>
    <w:p w14:paraId="5D753889"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06BC9A" w14:textId="038F1A6D" w:rsidR="00E400EF" w:rsidRDefault="00CE6273"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E400EF" w:rsidRPr="00045592">
        <w:rPr>
          <w:rFonts w:eastAsia="SimSun"/>
          <w:color w:val="0070C0"/>
          <w:szCs w:val="24"/>
          <w:lang w:eastAsia="zh-CN"/>
        </w:rPr>
        <w:t>1:</w:t>
      </w:r>
      <w:r w:rsidR="00F05211">
        <w:rPr>
          <w:rFonts w:eastAsia="SimSun"/>
          <w:color w:val="0070C0"/>
          <w:szCs w:val="24"/>
          <w:lang w:eastAsia="zh-CN"/>
        </w:rPr>
        <w:t xml:space="preserve"> CATT</w:t>
      </w:r>
    </w:p>
    <w:p w14:paraId="2E1083D6" w14:textId="2E444172" w:rsidR="00CE6273" w:rsidRPr="00045592" w:rsidRDefault="00F05211"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05211">
        <w:rPr>
          <w:rFonts w:eastAsia="SimSun"/>
          <w:color w:val="0070C0"/>
          <w:szCs w:val="24"/>
          <w:lang w:eastAsia="zh-CN"/>
        </w:rPr>
        <w:t>The UE supporting reduced number of samples is only required to pass the test for M-samples.</w:t>
      </w:r>
    </w:p>
    <w:p w14:paraId="1E7E622C" w14:textId="710E9C43" w:rsidR="00E400EF" w:rsidRDefault="0066415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400EF" w:rsidRPr="00045592">
        <w:rPr>
          <w:rFonts w:eastAsia="SimSun"/>
          <w:color w:val="0070C0"/>
          <w:szCs w:val="24"/>
          <w:lang w:eastAsia="zh-CN"/>
        </w:rPr>
        <w:t xml:space="preserve"> 2:</w:t>
      </w:r>
      <w:r w:rsidR="005E35B8">
        <w:rPr>
          <w:rFonts w:eastAsia="SimSun"/>
          <w:color w:val="0070C0"/>
          <w:szCs w:val="24"/>
          <w:lang w:eastAsia="zh-CN"/>
        </w:rPr>
        <w:t xml:space="preserve"> E///</w:t>
      </w:r>
    </w:p>
    <w:p w14:paraId="181D9C34" w14:textId="77777777" w:rsidR="005E35B8" w:rsidRPr="005E35B8" w:rsidRDefault="005E35B8" w:rsidP="00441990">
      <w:pPr>
        <w:pStyle w:val="ListParagraph"/>
        <w:numPr>
          <w:ilvl w:val="2"/>
          <w:numId w:val="1"/>
        </w:numPr>
        <w:spacing w:after="120"/>
        <w:ind w:firstLineChars="0"/>
        <w:rPr>
          <w:rFonts w:eastAsia="SimSun"/>
          <w:color w:val="0070C0"/>
          <w:szCs w:val="24"/>
          <w:lang w:eastAsia="zh-CN"/>
        </w:rPr>
      </w:pPr>
      <w:r w:rsidRPr="005E35B8">
        <w:rPr>
          <w:rFonts w:eastAsia="SimSun"/>
          <w:color w:val="0070C0"/>
          <w:szCs w:val="24"/>
          <w:lang w:eastAsia="zh-CN"/>
        </w:rPr>
        <w:t>In order to reduce number of test cases that UE need to pass in RRC_CONNECTED state when configured with MG, the following applicability rule shall be introduced:</w:t>
      </w:r>
    </w:p>
    <w:p w14:paraId="42FE3A40" w14:textId="77777777" w:rsidR="005E35B8" w:rsidRPr="005E35B8" w:rsidRDefault="005E35B8" w:rsidP="00441990">
      <w:pPr>
        <w:pStyle w:val="ListParagraph"/>
        <w:numPr>
          <w:ilvl w:val="3"/>
          <w:numId w:val="1"/>
        </w:numPr>
        <w:spacing w:after="120"/>
        <w:ind w:firstLineChars="0"/>
        <w:rPr>
          <w:rFonts w:eastAsia="SimSun"/>
          <w:color w:val="0070C0"/>
          <w:szCs w:val="24"/>
          <w:lang w:eastAsia="zh-CN"/>
        </w:rPr>
      </w:pPr>
      <w:r w:rsidRPr="005E35B8">
        <w:rPr>
          <w:rFonts w:eastAsia="SimSun"/>
          <w:color w:val="0070C0"/>
          <w:szCs w:val="24"/>
          <w:lang w:eastAsia="zh-CN"/>
        </w:rPr>
        <w:t>If UE is capable of PRS measurements with reduced number of samples and is requested by LMF to perform measurement with reduced sample number, it only needs to pass the test case with reduced number of samples.</w:t>
      </w:r>
    </w:p>
    <w:p w14:paraId="40DBE347" w14:textId="2595BBC9" w:rsidR="005E35B8" w:rsidRDefault="005E35B8" w:rsidP="00441990">
      <w:pPr>
        <w:pStyle w:val="ListParagraph"/>
        <w:numPr>
          <w:ilvl w:val="3"/>
          <w:numId w:val="1"/>
        </w:numPr>
        <w:spacing w:after="120"/>
        <w:ind w:firstLineChars="0"/>
        <w:rPr>
          <w:rFonts w:eastAsia="SimSun"/>
          <w:color w:val="0070C0"/>
          <w:szCs w:val="24"/>
          <w:lang w:eastAsia="zh-CN"/>
        </w:rPr>
      </w:pPr>
      <w:r w:rsidRPr="005E35B8">
        <w:rPr>
          <w:rFonts w:eastAsia="SimSun"/>
          <w:color w:val="0070C0"/>
          <w:szCs w:val="24"/>
          <w:lang w:eastAsia="zh-CN"/>
        </w:rPr>
        <w:t>If UE does not support PRS measurements with reduced number of samples, it only needs to pass the test case with 4 samples.</w:t>
      </w:r>
    </w:p>
    <w:p w14:paraId="7C51CEE7" w14:textId="0E59120B" w:rsidR="00FF070D" w:rsidRPr="005E35B8" w:rsidRDefault="00A534A9" w:rsidP="00441990">
      <w:pPr>
        <w:pStyle w:val="ListParagraph"/>
        <w:numPr>
          <w:ilvl w:val="2"/>
          <w:numId w:val="1"/>
        </w:numPr>
        <w:spacing w:after="120"/>
        <w:ind w:firstLineChars="0"/>
        <w:rPr>
          <w:rFonts w:eastAsia="SimSun"/>
          <w:color w:val="0070C0"/>
          <w:szCs w:val="24"/>
          <w:lang w:eastAsia="zh-CN"/>
        </w:rPr>
      </w:pPr>
      <w:r w:rsidRPr="00A534A9">
        <w:rPr>
          <w:rFonts w:eastAsia="SimSun"/>
          <w:color w:val="0070C0"/>
          <w:szCs w:val="24"/>
          <w:lang w:eastAsia="zh-CN"/>
        </w:rPr>
        <w:t>Define sub-tests for 4-sample and M-sample measurement in each TC. UE supporting M-sample measurement only needs to pass the sub-test for M-sample.</w:t>
      </w:r>
    </w:p>
    <w:p w14:paraId="71890022"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D70380" w14:textId="5E14006A" w:rsidR="00E400EF" w:rsidRDefault="00F05211"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4CFBECAE" w14:textId="77777777" w:rsidTr="00911CAE">
        <w:tc>
          <w:tcPr>
            <w:tcW w:w="1236" w:type="dxa"/>
          </w:tcPr>
          <w:p w14:paraId="13BD8DEE"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9FA939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245E3D1C" w14:textId="77777777" w:rsidTr="00911CAE">
        <w:tc>
          <w:tcPr>
            <w:tcW w:w="1236" w:type="dxa"/>
          </w:tcPr>
          <w:p w14:paraId="77B3A23A" w14:textId="5AA5D176"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163952A" w14:textId="266180DF" w:rsidR="00911CAE" w:rsidRPr="000B376B" w:rsidRDefault="00911CAE" w:rsidP="00911CAE">
            <w:pPr>
              <w:spacing w:after="120"/>
              <w:rPr>
                <w:rFonts w:eastAsiaTheme="minorEastAsia"/>
                <w:lang w:val="en-US" w:eastAsia="zh-CN"/>
              </w:rPr>
            </w:pPr>
            <w:r>
              <w:rPr>
                <w:rFonts w:eastAsiaTheme="minorEastAsia"/>
                <w:lang w:val="en-US" w:eastAsia="zh-CN"/>
              </w:rPr>
              <w:t>Both P1 and P2 are fine. We understand they are same.</w:t>
            </w:r>
          </w:p>
        </w:tc>
      </w:tr>
      <w:tr w:rsidR="00911CAE" w:rsidRPr="000B376B" w14:paraId="199D89C2" w14:textId="77777777" w:rsidTr="00911CAE">
        <w:tc>
          <w:tcPr>
            <w:tcW w:w="1236" w:type="dxa"/>
          </w:tcPr>
          <w:p w14:paraId="4E5B0E46" w14:textId="281A90B3" w:rsidR="00911CAE" w:rsidRPr="000B376B" w:rsidRDefault="00CF23FA" w:rsidP="00911CAE">
            <w:pPr>
              <w:spacing w:after="120"/>
              <w:rPr>
                <w:rFonts w:eastAsiaTheme="minorEastAsia"/>
                <w:lang w:val="en-US" w:eastAsia="zh-CN"/>
              </w:rPr>
            </w:pPr>
            <w:r>
              <w:rPr>
                <w:rFonts w:eastAsiaTheme="minorEastAsia"/>
                <w:lang w:val="en-US" w:eastAsia="zh-CN"/>
              </w:rPr>
              <w:t>Intel</w:t>
            </w:r>
          </w:p>
        </w:tc>
        <w:tc>
          <w:tcPr>
            <w:tcW w:w="8395" w:type="dxa"/>
          </w:tcPr>
          <w:p w14:paraId="163F68A0" w14:textId="027F6D84" w:rsidR="00911CAE" w:rsidRPr="000B376B" w:rsidRDefault="00C5476B" w:rsidP="00911CAE">
            <w:pPr>
              <w:spacing w:after="120"/>
              <w:rPr>
                <w:rFonts w:eastAsiaTheme="minorEastAsia"/>
                <w:lang w:val="en-US" w:eastAsia="zh-CN"/>
              </w:rPr>
            </w:pPr>
            <w:r>
              <w:rPr>
                <w:rFonts w:eastAsiaTheme="minorEastAsia"/>
                <w:color w:val="0070C0"/>
                <w:lang w:eastAsia="zh-CN"/>
              </w:rPr>
              <w:t xml:space="preserve">P1 and P2 are fine for us. </w:t>
            </w:r>
            <w:r w:rsidR="00CF23FA">
              <w:rPr>
                <w:rFonts w:eastAsiaTheme="minorEastAsia"/>
                <w:color w:val="0070C0"/>
                <w:lang w:eastAsia="zh-CN"/>
              </w:rPr>
              <w:t>We agree UE needs to pass the test with reduced measurement sample if it can support the measurement with reduced samples.</w:t>
            </w:r>
          </w:p>
        </w:tc>
      </w:tr>
      <w:tr w:rsidR="00547D5A" w:rsidRPr="000B376B" w14:paraId="773F1E26" w14:textId="77777777" w:rsidTr="00911CAE">
        <w:tc>
          <w:tcPr>
            <w:tcW w:w="1236" w:type="dxa"/>
          </w:tcPr>
          <w:p w14:paraId="4BBAA3D4" w14:textId="630AE2F5"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22BD960" w14:textId="5D498DCD" w:rsidR="00547D5A" w:rsidRPr="000B376B" w:rsidRDefault="00547D5A" w:rsidP="00547D5A">
            <w:pPr>
              <w:spacing w:after="120"/>
              <w:rPr>
                <w:rFonts w:eastAsiaTheme="minorEastAsia"/>
                <w:lang w:val="en-US" w:eastAsia="zh-CN"/>
              </w:rPr>
            </w:pPr>
            <w:r>
              <w:rPr>
                <w:rFonts w:eastAsiaTheme="minorEastAsia"/>
                <w:lang w:val="en-US" w:eastAsia="zh-CN"/>
              </w:rPr>
              <w:t xml:space="preserve">Support both P1 and P2. And we think this can also apply for the measurement without gap. </w:t>
            </w:r>
          </w:p>
        </w:tc>
      </w:tr>
      <w:tr w:rsidR="00D67308" w:rsidRPr="000B376B" w14:paraId="41908DD5" w14:textId="77777777" w:rsidTr="00911CAE">
        <w:tc>
          <w:tcPr>
            <w:tcW w:w="1236" w:type="dxa"/>
          </w:tcPr>
          <w:p w14:paraId="4B7495AF" w14:textId="1E197513" w:rsidR="00D67308" w:rsidRPr="000B376B" w:rsidRDefault="00D67308" w:rsidP="00D67308">
            <w:pPr>
              <w:spacing w:after="120"/>
              <w:rPr>
                <w:rFonts w:eastAsiaTheme="minorEastAsia"/>
                <w:lang w:val="en-US" w:eastAsia="zh-CN"/>
              </w:rPr>
            </w:pPr>
            <w:r>
              <w:rPr>
                <w:rFonts w:eastAsiaTheme="minorEastAsia"/>
                <w:color w:val="0070C0"/>
                <w:lang w:val="en-US" w:eastAsia="zh-CN"/>
              </w:rPr>
              <w:lastRenderedPageBreak/>
              <w:t>Qualcomm</w:t>
            </w:r>
          </w:p>
        </w:tc>
        <w:tc>
          <w:tcPr>
            <w:tcW w:w="8395" w:type="dxa"/>
          </w:tcPr>
          <w:p w14:paraId="51AD0AE8" w14:textId="77777777" w:rsidR="00D67308" w:rsidRDefault="00D67308" w:rsidP="00D67308">
            <w:pPr>
              <w:spacing w:after="120"/>
              <w:rPr>
                <w:rFonts w:eastAsiaTheme="minorEastAsia"/>
                <w:color w:val="0070C0"/>
                <w:lang w:val="en-US" w:eastAsia="zh-CN"/>
              </w:rPr>
            </w:pPr>
            <w:r>
              <w:rPr>
                <w:rFonts w:eastAsiaTheme="minorEastAsia"/>
                <w:color w:val="0070C0"/>
                <w:lang w:val="en-US" w:eastAsia="zh-CN"/>
              </w:rPr>
              <w:t>The agreement from RAN4#103-e is</w:t>
            </w:r>
          </w:p>
          <w:p w14:paraId="7688382D" w14:textId="77777777" w:rsidR="00D67308" w:rsidRPr="006D44E3" w:rsidRDefault="00D67308" w:rsidP="00D67308">
            <w:pPr>
              <w:rPr>
                <w:rFonts w:eastAsiaTheme="minorEastAsia"/>
                <w:b/>
                <w:bCs/>
                <w:iCs/>
                <w:sz w:val="22"/>
                <w:szCs w:val="22"/>
                <w:u w:val="single"/>
                <w:lang w:val="en-US" w:eastAsia="zh-CN"/>
              </w:rPr>
            </w:pPr>
            <w:r w:rsidRPr="006D44E3">
              <w:rPr>
                <w:rFonts w:eastAsiaTheme="minorEastAsia"/>
                <w:b/>
                <w:bCs/>
                <w:iCs/>
                <w:sz w:val="22"/>
                <w:szCs w:val="22"/>
                <w:highlight w:val="green"/>
                <w:u w:val="single"/>
                <w:lang w:val="en-US" w:eastAsia="zh-CN"/>
              </w:rPr>
              <w:t>Agreements</w:t>
            </w:r>
            <w:r w:rsidRPr="006D44E3">
              <w:rPr>
                <w:rFonts w:eastAsiaTheme="minorEastAsia"/>
                <w:i/>
                <w:sz w:val="22"/>
                <w:szCs w:val="22"/>
                <w:lang w:val="en-US" w:eastAsia="zh-CN"/>
              </w:rPr>
              <w:t>:</w:t>
            </w:r>
          </w:p>
          <w:p w14:paraId="62E004A4" w14:textId="77777777" w:rsidR="00D67308" w:rsidRPr="001C7A49" w:rsidRDefault="00D67308" w:rsidP="00441990">
            <w:pPr>
              <w:pStyle w:val="ListParagraph"/>
              <w:numPr>
                <w:ilvl w:val="0"/>
                <w:numId w:val="22"/>
              </w:numPr>
              <w:spacing w:after="120" w:line="259" w:lineRule="auto"/>
              <w:ind w:firstLineChars="0"/>
              <w:rPr>
                <w:bCs/>
                <w:szCs w:val="22"/>
                <w:lang w:eastAsia="zh-CN"/>
              </w:rPr>
            </w:pPr>
            <w:r w:rsidRPr="001C7A49">
              <w:rPr>
                <w:bCs/>
                <w:szCs w:val="22"/>
                <w:lang w:eastAsia="zh-CN"/>
              </w:rPr>
              <w:t>For positioning measurement without measurement gap, in order to reduce the number of test cases that UE need to pass, it is proposed to introduce following applicability rule:</w:t>
            </w:r>
          </w:p>
          <w:p w14:paraId="471EEFCE" w14:textId="77777777" w:rsidR="00D67308" w:rsidRPr="001C7A49" w:rsidRDefault="00D67308" w:rsidP="00441990">
            <w:pPr>
              <w:pStyle w:val="ListParagraph"/>
              <w:numPr>
                <w:ilvl w:val="1"/>
                <w:numId w:val="22"/>
              </w:numPr>
              <w:spacing w:after="120" w:line="259" w:lineRule="auto"/>
              <w:ind w:firstLineChars="0"/>
              <w:rPr>
                <w:bCs/>
                <w:szCs w:val="22"/>
                <w:lang w:eastAsia="zh-CN"/>
              </w:rPr>
            </w:pPr>
            <w:r w:rsidRPr="001C7A49">
              <w:rPr>
                <w:bCs/>
                <w:szCs w:val="22"/>
                <w:lang w:eastAsia="zh-CN"/>
              </w:rPr>
              <w:t xml:space="preserve">if UE is capable of PRS measurements with reduced number of samples and is requested by LMF to perform measurement with reduced sample number, only need to pass the test case with reduced number of samples. </w:t>
            </w:r>
          </w:p>
          <w:p w14:paraId="08E27EB7" w14:textId="77777777" w:rsidR="00D67308" w:rsidRPr="001C7A49" w:rsidRDefault="00D67308" w:rsidP="00441990">
            <w:pPr>
              <w:pStyle w:val="ListParagraph"/>
              <w:numPr>
                <w:ilvl w:val="1"/>
                <w:numId w:val="22"/>
              </w:numPr>
              <w:spacing w:after="120" w:line="259" w:lineRule="auto"/>
              <w:ind w:firstLineChars="0"/>
              <w:rPr>
                <w:bCs/>
                <w:szCs w:val="22"/>
                <w:lang w:eastAsia="zh-CN"/>
              </w:rPr>
            </w:pPr>
            <w:r w:rsidRPr="001C7A49">
              <w:rPr>
                <w:bCs/>
                <w:szCs w:val="22"/>
                <w:lang w:eastAsia="zh-CN"/>
              </w:rPr>
              <w:t xml:space="preserve">if UE does not support PRS measurements with reduced number of samples or UE is not requested by LMF to perform measurement with reduced sample number, only need to pass the test case with 4 samples. </w:t>
            </w:r>
          </w:p>
          <w:p w14:paraId="7423F3E4" w14:textId="77777777" w:rsidR="00D67308" w:rsidRPr="001C7A49" w:rsidRDefault="00D67308" w:rsidP="00441990">
            <w:pPr>
              <w:pStyle w:val="ListParagraph"/>
              <w:numPr>
                <w:ilvl w:val="0"/>
                <w:numId w:val="22"/>
              </w:numPr>
              <w:spacing w:after="120" w:line="259" w:lineRule="auto"/>
              <w:ind w:firstLineChars="0" w:hanging="357"/>
              <w:rPr>
                <w:bCs/>
                <w:szCs w:val="22"/>
                <w:lang w:eastAsia="zh-CN"/>
              </w:rPr>
            </w:pPr>
            <w:r w:rsidRPr="001C7A49">
              <w:rPr>
                <w:bCs/>
                <w:szCs w:val="22"/>
                <w:highlight w:val="yellow"/>
                <w:lang w:eastAsia="zh-CN"/>
              </w:rPr>
              <w:t>FFS:</w:t>
            </w:r>
            <w:r w:rsidRPr="001C7A49">
              <w:rPr>
                <w:bCs/>
                <w:szCs w:val="22"/>
                <w:lang w:eastAsia="zh-CN"/>
              </w:rPr>
              <w:t xml:space="preserve"> Define sub-tests for 4-sample and M-sample measurement in each TC. UE supporting M-sample measurement only needs to pass the sub-test for M-sample.</w:t>
            </w:r>
          </w:p>
          <w:p w14:paraId="225061A0" w14:textId="77777777" w:rsidR="00D67308" w:rsidRDefault="00D67308" w:rsidP="00D67308">
            <w:pPr>
              <w:spacing w:after="120"/>
              <w:rPr>
                <w:rFonts w:eastAsiaTheme="minorEastAsia"/>
                <w:color w:val="0070C0"/>
                <w:lang w:val="en-US" w:eastAsia="zh-CN"/>
              </w:rPr>
            </w:pPr>
            <w:r>
              <w:rPr>
                <w:rFonts w:eastAsiaTheme="minorEastAsia"/>
                <w:color w:val="0070C0"/>
                <w:lang w:val="en-US" w:eastAsia="zh-CN"/>
              </w:rPr>
              <w:t xml:space="preserve">We support this applicability rule: </w:t>
            </w:r>
            <w:r w:rsidRPr="001C7A49">
              <w:rPr>
                <w:bCs/>
                <w:szCs w:val="22"/>
                <w:lang w:eastAsia="zh-CN"/>
              </w:rPr>
              <w:t>UE supporting M-sample measurement only needs to pass the sub-test for M-sample.</w:t>
            </w:r>
          </w:p>
          <w:p w14:paraId="529F3A68" w14:textId="00BDEAE8" w:rsidR="00D67308" w:rsidRPr="000B376B" w:rsidRDefault="00D67308" w:rsidP="00D67308">
            <w:pPr>
              <w:spacing w:after="120"/>
              <w:rPr>
                <w:rFonts w:eastAsiaTheme="minorEastAsia"/>
                <w:lang w:val="en-US" w:eastAsia="zh-CN"/>
              </w:rPr>
            </w:pPr>
            <w:r>
              <w:rPr>
                <w:rFonts w:eastAsiaTheme="minorEastAsia"/>
                <w:color w:val="0070C0"/>
                <w:lang w:val="en-US" w:eastAsia="zh-CN"/>
              </w:rPr>
              <w:t>Test cases for 4-sample and M-sample (M=1) have been assigned in the work split from RAN4#103-e.</w:t>
            </w:r>
          </w:p>
        </w:tc>
      </w:tr>
      <w:tr w:rsidR="0044312D" w:rsidRPr="000B376B" w14:paraId="66E80CC1" w14:textId="77777777" w:rsidTr="00911CAE">
        <w:tc>
          <w:tcPr>
            <w:tcW w:w="1236" w:type="dxa"/>
          </w:tcPr>
          <w:p w14:paraId="619E0D5A" w14:textId="50263C6E"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2F7018C1" w14:textId="77777777" w:rsidR="0044312D" w:rsidRDefault="0044312D" w:rsidP="0044312D">
            <w:pPr>
              <w:spacing w:after="120"/>
              <w:rPr>
                <w:rFonts w:eastAsiaTheme="minorEastAsia"/>
                <w:lang w:val="en-US" w:eastAsia="zh-CN"/>
              </w:rPr>
            </w:pPr>
            <w:r>
              <w:rPr>
                <w:rFonts w:eastAsiaTheme="minorEastAsia"/>
                <w:lang w:val="en-US" w:eastAsia="zh-CN"/>
              </w:rPr>
              <w:t>Proposal 1: addressed by first bullet in proposal 2.</w:t>
            </w:r>
          </w:p>
          <w:p w14:paraId="077321E5" w14:textId="7A72660C" w:rsidR="0044312D" w:rsidRPr="000B376B" w:rsidRDefault="0044312D" w:rsidP="0044312D">
            <w:pPr>
              <w:spacing w:after="120"/>
              <w:rPr>
                <w:rFonts w:eastAsiaTheme="minorEastAsia"/>
                <w:lang w:val="en-US" w:eastAsia="zh-CN"/>
              </w:rPr>
            </w:pPr>
            <w:r>
              <w:rPr>
                <w:rFonts w:eastAsiaTheme="minorEastAsia"/>
                <w:lang w:val="en-US" w:eastAsia="zh-CN"/>
              </w:rPr>
              <w:t>Proposal 2: Support.</w:t>
            </w:r>
          </w:p>
        </w:tc>
      </w:tr>
      <w:tr w:rsidR="00EF7820" w:rsidRPr="000B376B" w14:paraId="66123A06" w14:textId="77777777" w:rsidTr="00911CAE">
        <w:tc>
          <w:tcPr>
            <w:tcW w:w="1236" w:type="dxa"/>
          </w:tcPr>
          <w:p w14:paraId="6F3E3BA6" w14:textId="5920B46A"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18352F4" w14:textId="56B621C5"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296E40" w:rsidRPr="000B376B" w14:paraId="742B5CD0" w14:textId="77777777" w:rsidTr="00911CAE">
        <w:tc>
          <w:tcPr>
            <w:tcW w:w="1236" w:type="dxa"/>
          </w:tcPr>
          <w:p w14:paraId="543474E9" w14:textId="41BED317" w:rsidR="00296E40" w:rsidRDefault="00296E40" w:rsidP="00EF7820">
            <w:pPr>
              <w:spacing w:after="120"/>
              <w:rPr>
                <w:rFonts w:eastAsiaTheme="minorEastAsia"/>
                <w:lang w:val="en-US" w:eastAsia="zh-CN"/>
              </w:rPr>
            </w:pPr>
            <w:r>
              <w:rPr>
                <w:rFonts w:eastAsiaTheme="minorEastAsia"/>
                <w:lang w:val="en-US" w:eastAsia="zh-CN"/>
              </w:rPr>
              <w:t>Nokia</w:t>
            </w:r>
          </w:p>
        </w:tc>
        <w:tc>
          <w:tcPr>
            <w:tcW w:w="8395" w:type="dxa"/>
          </w:tcPr>
          <w:p w14:paraId="7B75E050" w14:textId="5481597C" w:rsidR="00296E40" w:rsidRDefault="00296E40" w:rsidP="00EF7820">
            <w:pPr>
              <w:spacing w:after="120"/>
              <w:rPr>
                <w:rFonts w:eastAsiaTheme="minorEastAsia"/>
                <w:lang w:val="en-US" w:eastAsia="zh-CN"/>
              </w:rPr>
            </w:pPr>
            <w:r>
              <w:rPr>
                <w:rFonts w:eastAsiaTheme="minorEastAsia"/>
                <w:lang w:val="en-US" w:eastAsia="zh-CN"/>
              </w:rPr>
              <w:t>We agree with Proposal 2. Proposal 1 is a subset of Proposal 2.</w:t>
            </w:r>
          </w:p>
        </w:tc>
      </w:tr>
    </w:tbl>
    <w:p w14:paraId="0E8D6C27" w14:textId="77777777" w:rsidR="008E1540" w:rsidRDefault="008E1540" w:rsidP="00664156">
      <w:pPr>
        <w:rPr>
          <w:b/>
          <w:color w:val="0070C0"/>
          <w:u w:val="single"/>
          <w:lang w:eastAsia="ko-KR"/>
        </w:rPr>
      </w:pPr>
    </w:p>
    <w:p w14:paraId="5ABBED47" w14:textId="578B1ABB" w:rsidR="00664156" w:rsidRPr="00045592" w:rsidRDefault="00664156" w:rsidP="00664156">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w:t>
      </w:r>
      <w:r w:rsidR="00D941E0">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003B2A48">
        <w:rPr>
          <w:b/>
          <w:color w:val="0070C0"/>
          <w:u w:val="single"/>
          <w:lang w:eastAsia="ko-KR"/>
        </w:rPr>
        <w:t>PRS measurement tests in RRC inactive</w:t>
      </w:r>
    </w:p>
    <w:p w14:paraId="768AA610" w14:textId="77777777" w:rsidR="00664156" w:rsidRPr="00045592" w:rsidRDefault="00664156"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11BBE2" w14:textId="77777777" w:rsidR="00664156" w:rsidRDefault="0066415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0E7E0A50" w14:textId="626B4EFA" w:rsidR="00D41DD3" w:rsidRPr="00045592" w:rsidRDefault="00D41DD3"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41DD3">
        <w:rPr>
          <w:rFonts w:eastAsia="SimSun"/>
          <w:color w:val="0070C0"/>
          <w:szCs w:val="24"/>
          <w:lang w:eastAsia="zh-CN"/>
        </w:rPr>
        <w:t>For the measurement delay test in RRC_INACTIVE, UE can pass one of the PRS-RSRP and PRS-RSRPP tests and one of the RSTD and UE Rx-Tx time difference measurement tests.</w:t>
      </w:r>
    </w:p>
    <w:p w14:paraId="537F4689" w14:textId="4F8DE3BC" w:rsidR="00664156" w:rsidRDefault="0066415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r w:rsidR="00C03735">
        <w:rPr>
          <w:rFonts w:eastAsia="SimSun"/>
          <w:color w:val="0070C0"/>
          <w:szCs w:val="24"/>
          <w:lang w:eastAsia="zh-CN"/>
        </w:rPr>
        <w:t xml:space="preserve"> E///</w:t>
      </w:r>
    </w:p>
    <w:p w14:paraId="75EAED62" w14:textId="77777777" w:rsidR="00C03735" w:rsidRPr="00C03735" w:rsidRDefault="00C03735" w:rsidP="00441990">
      <w:pPr>
        <w:pStyle w:val="ListParagraph"/>
        <w:numPr>
          <w:ilvl w:val="2"/>
          <w:numId w:val="1"/>
        </w:numPr>
        <w:spacing w:after="120"/>
        <w:ind w:firstLineChars="0"/>
        <w:rPr>
          <w:rFonts w:eastAsia="SimSun"/>
          <w:color w:val="0070C0"/>
          <w:szCs w:val="24"/>
          <w:lang w:eastAsia="zh-CN"/>
        </w:rPr>
      </w:pPr>
      <w:r w:rsidRPr="00C03735">
        <w:rPr>
          <w:rFonts w:eastAsia="SimSun"/>
          <w:color w:val="0070C0"/>
          <w:szCs w:val="24"/>
          <w:lang w:eastAsia="zh-CN"/>
        </w:rPr>
        <w:t>In order to reduce number of test cases that UE need to pass in RRC_INACTIVE state the following applicability rule shall be introduced:</w:t>
      </w:r>
    </w:p>
    <w:p w14:paraId="50A1BA1E" w14:textId="77777777" w:rsidR="00C03735" w:rsidRPr="00C03735" w:rsidRDefault="00C03735" w:rsidP="00441990">
      <w:pPr>
        <w:pStyle w:val="ListParagraph"/>
        <w:numPr>
          <w:ilvl w:val="3"/>
          <w:numId w:val="1"/>
        </w:numPr>
        <w:spacing w:after="120"/>
        <w:ind w:firstLineChars="0"/>
        <w:rPr>
          <w:rFonts w:eastAsia="SimSun"/>
          <w:color w:val="0070C0"/>
          <w:szCs w:val="24"/>
          <w:lang w:eastAsia="zh-CN"/>
        </w:rPr>
      </w:pPr>
      <w:r w:rsidRPr="00C03735">
        <w:rPr>
          <w:rFonts w:eastAsia="SimSun"/>
          <w:color w:val="0070C0"/>
          <w:szCs w:val="24"/>
          <w:lang w:eastAsia="zh-CN"/>
        </w:rPr>
        <w:t>If UE is capable of PRS measurements with reduced number of samples, it only needs to pass the test case with reduced number of samples.</w:t>
      </w:r>
    </w:p>
    <w:p w14:paraId="676DF1EE" w14:textId="77777777" w:rsidR="00C03735" w:rsidRPr="00C03735" w:rsidRDefault="00C03735" w:rsidP="00441990">
      <w:pPr>
        <w:pStyle w:val="ListParagraph"/>
        <w:numPr>
          <w:ilvl w:val="3"/>
          <w:numId w:val="1"/>
        </w:numPr>
        <w:spacing w:after="120"/>
        <w:ind w:firstLineChars="0"/>
        <w:rPr>
          <w:rFonts w:eastAsia="SimSun"/>
          <w:color w:val="0070C0"/>
          <w:szCs w:val="24"/>
          <w:lang w:eastAsia="zh-CN"/>
        </w:rPr>
      </w:pPr>
      <w:r w:rsidRPr="00C03735">
        <w:rPr>
          <w:rFonts w:eastAsia="SimSun"/>
          <w:color w:val="0070C0"/>
          <w:szCs w:val="24"/>
          <w:lang w:eastAsia="zh-CN"/>
        </w:rPr>
        <w:t>If UE does not support PRS measurements with reduced number of samples, it only needs to pass the test case with 4 samples.</w:t>
      </w:r>
    </w:p>
    <w:p w14:paraId="02E554BD" w14:textId="668C0EEE" w:rsidR="00C03735" w:rsidRPr="00013A91" w:rsidRDefault="00C03735" w:rsidP="00441990">
      <w:pPr>
        <w:pStyle w:val="ListParagraph"/>
        <w:numPr>
          <w:ilvl w:val="3"/>
          <w:numId w:val="1"/>
        </w:numPr>
        <w:spacing w:after="120"/>
        <w:ind w:firstLineChars="0"/>
        <w:rPr>
          <w:rFonts w:eastAsia="SimSun"/>
          <w:color w:val="0070C0"/>
          <w:szCs w:val="24"/>
          <w:lang w:eastAsia="zh-CN"/>
        </w:rPr>
      </w:pPr>
      <w:r w:rsidRPr="00C03735">
        <w:rPr>
          <w:rFonts w:eastAsia="SimSun"/>
          <w:color w:val="0070C0"/>
          <w:szCs w:val="24"/>
          <w:lang w:eastAsia="zh-CN"/>
        </w:rPr>
        <w:t>If UE is capable of PRS-RSRP and PRS-RSRPP measurements, UE may only pass one of the measurement delay and accuracy test cases defined for PRS-RSRPP and PRS-RSRP measurements.</w:t>
      </w:r>
    </w:p>
    <w:p w14:paraId="54C1C4F8" w14:textId="77777777" w:rsidR="00664156" w:rsidRPr="00045592" w:rsidRDefault="00664156"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AE37B6" w14:textId="77777777" w:rsidR="00664156" w:rsidRPr="00F05211" w:rsidRDefault="00664156"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5F249ED8" w14:textId="77777777" w:rsidTr="00911CAE">
        <w:tc>
          <w:tcPr>
            <w:tcW w:w="1236" w:type="dxa"/>
          </w:tcPr>
          <w:p w14:paraId="2625B97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04917D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EFF135E" w14:textId="77777777" w:rsidTr="00911CAE">
        <w:tc>
          <w:tcPr>
            <w:tcW w:w="1236" w:type="dxa"/>
          </w:tcPr>
          <w:p w14:paraId="1AEEBB75" w14:textId="14738BCD"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9A3C10" w14:textId="2FC6EF25" w:rsidR="00911CAE" w:rsidRPr="000B376B" w:rsidRDefault="00911CAE" w:rsidP="00911CAE">
            <w:pPr>
              <w:spacing w:after="120"/>
              <w:rPr>
                <w:rFonts w:eastAsiaTheme="minorEastAsia"/>
                <w:lang w:val="en-US" w:eastAsia="zh-CN"/>
              </w:rPr>
            </w:pPr>
            <w:r>
              <w:rPr>
                <w:rFonts w:eastAsiaTheme="minorEastAsia"/>
                <w:lang w:val="en-US" w:eastAsia="zh-CN"/>
              </w:rPr>
              <w:t>Both P1 and P2 are fine. We suggest to combine them.</w:t>
            </w:r>
          </w:p>
        </w:tc>
      </w:tr>
      <w:tr w:rsidR="00911CAE" w:rsidRPr="000B376B" w14:paraId="349C32BF" w14:textId="77777777" w:rsidTr="00911CAE">
        <w:tc>
          <w:tcPr>
            <w:tcW w:w="1236" w:type="dxa"/>
          </w:tcPr>
          <w:p w14:paraId="7A96EA04" w14:textId="20DA023E" w:rsidR="00911CAE" w:rsidRPr="000B376B" w:rsidRDefault="00FA6523" w:rsidP="00911CAE">
            <w:pPr>
              <w:spacing w:after="120"/>
              <w:rPr>
                <w:rFonts w:eastAsiaTheme="minorEastAsia"/>
                <w:lang w:val="en-US" w:eastAsia="zh-CN"/>
              </w:rPr>
            </w:pPr>
            <w:r>
              <w:rPr>
                <w:rFonts w:eastAsiaTheme="minorEastAsia"/>
                <w:lang w:val="en-US" w:eastAsia="zh-CN"/>
              </w:rPr>
              <w:t>Intel</w:t>
            </w:r>
          </w:p>
        </w:tc>
        <w:tc>
          <w:tcPr>
            <w:tcW w:w="8395" w:type="dxa"/>
          </w:tcPr>
          <w:p w14:paraId="0A9C98BD" w14:textId="6B26A892" w:rsidR="00911CAE" w:rsidRPr="000B376B" w:rsidRDefault="00FA6523" w:rsidP="00911CAE">
            <w:pPr>
              <w:spacing w:after="120"/>
              <w:rPr>
                <w:rFonts w:eastAsiaTheme="minorEastAsia"/>
                <w:lang w:val="en-US" w:eastAsia="zh-CN"/>
              </w:rPr>
            </w:pPr>
            <w:r>
              <w:rPr>
                <w:rFonts w:eastAsiaTheme="minorEastAsia"/>
                <w:lang w:val="en-US" w:eastAsia="zh-CN"/>
              </w:rPr>
              <w:t>P1 and P2 are fine</w:t>
            </w:r>
            <w:r w:rsidR="00150130">
              <w:rPr>
                <w:rFonts w:eastAsiaTheme="minorEastAsia"/>
                <w:lang w:val="en-US" w:eastAsia="zh-CN"/>
              </w:rPr>
              <w:t>.</w:t>
            </w:r>
          </w:p>
        </w:tc>
      </w:tr>
      <w:tr w:rsidR="00547D5A" w:rsidRPr="000B376B" w14:paraId="534F2B76" w14:textId="77777777" w:rsidTr="00911CAE">
        <w:tc>
          <w:tcPr>
            <w:tcW w:w="1236" w:type="dxa"/>
          </w:tcPr>
          <w:p w14:paraId="6753AA0B" w14:textId="19C7928A"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FAF4DFA" w14:textId="286E8B96" w:rsidR="00547D5A" w:rsidRPr="000B376B" w:rsidRDefault="00547D5A" w:rsidP="00547D5A">
            <w:pPr>
              <w:spacing w:after="120"/>
              <w:rPr>
                <w:rFonts w:eastAsiaTheme="minorEastAsia"/>
                <w:lang w:val="en-US" w:eastAsia="zh-CN"/>
              </w:rPr>
            </w:pPr>
            <w:r>
              <w:rPr>
                <w:rFonts w:eastAsiaTheme="minorEastAsia"/>
                <w:lang w:val="en-US" w:eastAsia="zh-CN"/>
              </w:rPr>
              <w:t xml:space="preserve">Support both P1 and P2. </w:t>
            </w:r>
          </w:p>
        </w:tc>
      </w:tr>
      <w:tr w:rsidR="009F561A" w:rsidRPr="000B376B" w14:paraId="596E722F" w14:textId="77777777" w:rsidTr="00911CAE">
        <w:tc>
          <w:tcPr>
            <w:tcW w:w="1236" w:type="dxa"/>
          </w:tcPr>
          <w:p w14:paraId="1F433E30" w14:textId="0B3E7F70" w:rsidR="009F561A" w:rsidRPr="000B376B" w:rsidRDefault="009F561A" w:rsidP="009F561A">
            <w:pPr>
              <w:spacing w:after="120"/>
              <w:rPr>
                <w:rFonts w:eastAsiaTheme="minorEastAsia"/>
                <w:lang w:val="en-US" w:eastAsia="zh-CN"/>
              </w:rPr>
            </w:pPr>
            <w:r>
              <w:rPr>
                <w:rFonts w:eastAsiaTheme="minorEastAsia"/>
                <w:color w:val="0070C0"/>
                <w:lang w:val="en-US" w:eastAsia="zh-CN"/>
              </w:rPr>
              <w:t>Qualcomm</w:t>
            </w:r>
          </w:p>
        </w:tc>
        <w:tc>
          <w:tcPr>
            <w:tcW w:w="8395" w:type="dxa"/>
          </w:tcPr>
          <w:p w14:paraId="71B575A0" w14:textId="77ABA587" w:rsidR="009F561A" w:rsidRPr="000B376B" w:rsidRDefault="009F561A" w:rsidP="009F561A">
            <w:pPr>
              <w:spacing w:after="120"/>
              <w:rPr>
                <w:rFonts w:eastAsiaTheme="minorEastAsia"/>
                <w:lang w:val="en-US" w:eastAsia="zh-CN"/>
              </w:rPr>
            </w:pPr>
            <w:r>
              <w:rPr>
                <w:rFonts w:eastAsiaTheme="minorEastAsia"/>
                <w:color w:val="0070C0"/>
                <w:lang w:val="en-US" w:eastAsia="zh-CN"/>
              </w:rPr>
              <w:t>Support proposal 2.</w:t>
            </w:r>
          </w:p>
        </w:tc>
      </w:tr>
      <w:tr w:rsidR="0044312D" w:rsidRPr="000B376B" w14:paraId="57D37565" w14:textId="77777777" w:rsidTr="00911CAE">
        <w:tc>
          <w:tcPr>
            <w:tcW w:w="1236" w:type="dxa"/>
          </w:tcPr>
          <w:p w14:paraId="7D1F6709" w14:textId="209D21C2" w:rsidR="0044312D" w:rsidRPr="000B376B" w:rsidRDefault="0044312D" w:rsidP="0044312D">
            <w:pPr>
              <w:spacing w:after="120"/>
              <w:rPr>
                <w:rFonts w:eastAsiaTheme="minorEastAsia"/>
                <w:lang w:val="en-US" w:eastAsia="zh-CN"/>
              </w:rPr>
            </w:pPr>
            <w:r>
              <w:rPr>
                <w:rFonts w:eastAsiaTheme="minorEastAsia"/>
                <w:lang w:val="en-US" w:eastAsia="zh-CN"/>
              </w:rPr>
              <w:lastRenderedPageBreak/>
              <w:t>Ericsson</w:t>
            </w:r>
          </w:p>
        </w:tc>
        <w:tc>
          <w:tcPr>
            <w:tcW w:w="8395" w:type="dxa"/>
          </w:tcPr>
          <w:p w14:paraId="5FD6F753" w14:textId="77777777" w:rsidR="0044312D" w:rsidRDefault="0044312D" w:rsidP="0044312D">
            <w:pPr>
              <w:spacing w:after="120"/>
              <w:rPr>
                <w:rFonts w:eastAsiaTheme="minorEastAsia"/>
                <w:lang w:val="en-US" w:eastAsia="zh-CN"/>
              </w:rPr>
            </w:pPr>
            <w:r>
              <w:rPr>
                <w:rFonts w:eastAsiaTheme="minorEastAsia"/>
                <w:lang w:val="en-US" w:eastAsia="zh-CN"/>
              </w:rPr>
              <w:t>Proposal 1: Fine.</w:t>
            </w:r>
          </w:p>
          <w:p w14:paraId="38C0CF0A" w14:textId="54DB055D" w:rsidR="0044312D" w:rsidRPr="000B376B" w:rsidRDefault="0044312D" w:rsidP="0044312D">
            <w:pPr>
              <w:spacing w:after="120"/>
              <w:rPr>
                <w:rFonts w:eastAsiaTheme="minorEastAsia"/>
                <w:lang w:val="en-US" w:eastAsia="zh-CN"/>
              </w:rPr>
            </w:pPr>
            <w:r>
              <w:rPr>
                <w:rFonts w:eastAsiaTheme="minorEastAsia"/>
                <w:lang w:val="en-US" w:eastAsia="zh-CN"/>
              </w:rPr>
              <w:t xml:space="preserve">Proposal 2: Support proposal 2. Similar to RRC CONNECTED state, a general applicability rule has been proposed for UEs capable of reduced number of samples for PRS measurement in RRC INACTIVE state. Moreover, proposal 2 also proposes applicability rule to reduce accuracy test cases for UEs capable of PRS-RSRP and PRS-RSRPP measurements.  </w:t>
            </w:r>
          </w:p>
        </w:tc>
      </w:tr>
      <w:tr w:rsidR="00EF7820" w:rsidRPr="000B376B" w14:paraId="4EF80383" w14:textId="77777777" w:rsidTr="00911CAE">
        <w:tc>
          <w:tcPr>
            <w:tcW w:w="1236" w:type="dxa"/>
          </w:tcPr>
          <w:p w14:paraId="664B7776" w14:textId="62650C2A"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832C68D" w14:textId="59908AC3"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A75FB7" w14:paraId="2C98F37F" w14:textId="77777777" w:rsidTr="00A75FB7">
        <w:tc>
          <w:tcPr>
            <w:tcW w:w="1236" w:type="dxa"/>
          </w:tcPr>
          <w:p w14:paraId="5210939B" w14:textId="77777777" w:rsidR="00A75FB7"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60FB87E3" w14:textId="38B743F8" w:rsidR="00A75FB7" w:rsidRDefault="00A75FB7" w:rsidP="00595055">
            <w:pPr>
              <w:spacing w:after="120"/>
              <w:rPr>
                <w:rFonts w:eastAsiaTheme="minorEastAsia"/>
                <w:lang w:val="en-US" w:eastAsia="zh-CN"/>
              </w:rPr>
            </w:pPr>
            <w:r>
              <w:rPr>
                <w:rFonts w:eastAsiaTheme="minorEastAsia"/>
                <w:lang w:val="en-US" w:eastAsia="zh-CN"/>
              </w:rPr>
              <w:t>We agree with both proposals.</w:t>
            </w:r>
          </w:p>
        </w:tc>
      </w:tr>
    </w:tbl>
    <w:p w14:paraId="7987DD68" w14:textId="77777777" w:rsidR="00101473" w:rsidRPr="00A75FB7" w:rsidRDefault="00101473" w:rsidP="00D941E0">
      <w:pPr>
        <w:rPr>
          <w:b/>
          <w:color w:val="0070C0"/>
          <w:u w:val="single"/>
          <w:lang w:val="en-US" w:eastAsia="ko-KR"/>
        </w:rPr>
      </w:pPr>
    </w:p>
    <w:p w14:paraId="08D7901B" w14:textId="01EDB6A6" w:rsidR="00D941E0" w:rsidRPr="00045592" w:rsidRDefault="00D941E0" w:rsidP="00D941E0">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PRS measurement tests </w:t>
      </w:r>
      <w:r w:rsidR="00771721">
        <w:rPr>
          <w:b/>
          <w:color w:val="0070C0"/>
          <w:u w:val="single"/>
          <w:lang w:eastAsia="ko-KR"/>
        </w:rPr>
        <w:t>without gaps</w:t>
      </w:r>
    </w:p>
    <w:p w14:paraId="50C00505" w14:textId="77777777" w:rsidR="00D941E0" w:rsidRPr="00045592" w:rsidRDefault="00D941E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D66E8" w14:textId="77777777" w:rsidR="00D941E0" w:rsidRDefault="00D941E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163D6762" w14:textId="1709DFD1" w:rsidR="00771721" w:rsidRPr="00045592" w:rsidRDefault="00771721"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71721">
        <w:rPr>
          <w:rFonts w:eastAsia="SimSun"/>
          <w:color w:val="0070C0"/>
          <w:szCs w:val="24"/>
          <w:lang w:eastAsia="zh-CN"/>
        </w:rPr>
        <w:t>For the delay test of measurement without gap, UE can pass one of the PRS-RSRP and PRS-RSRPP tests and one of the RSTD and UE Rx-Tx time difference measurement tests.</w:t>
      </w:r>
    </w:p>
    <w:p w14:paraId="3732A43F" w14:textId="42DB04B1" w:rsidR="00D941E0" w:rsidRDefault="00D941E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r w:rsidR="00101473">
        <w:rPr>
          <w:rFonts w:eastAsia="SimSun"/>
          <w:color w:val="0070C0"/>
          <w:szCs w:val="24"/>
          <w:lang w:eastAsia="zh-CN"/>
        </w:rPr>
        <w:t xml:space="preserve"> E///</w:t>
      </w:r>
    </w:p>
    <w:p w14:paraId="79D22733" w14:textId="6A66A60F" w:rsidR="00C07399" w:rsidRPr="00101473" w:rsidRDefault="00C07399"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w:t>
      </w:r>
      <w:r>
        <w:rPr>
          <w:rFonts w:eastAsia="SimSun"/>
          <w:color w:val="0070C0"/>
          <w:szCs w:val="24"/>
          <w:lang w:eastAsia="zh-CN"/>
        </w:rPr>
        <w:t>out</w:t>
      </w:r>
      <w:r w:rsidRPr="00D01424">
        <w:rPr>
          <w:rFonts w:eastAsia="SimSun"/>
          <w:color w:val="0070C0"/>
          <w:szCs w:val="24"/>
          <w:lang w:eastAsia="zh-CN"/>
        </w:rPr>
        <w:t xml:space="preserve"> MG.</w:t>
      </w:r>
    </w:p>
    <w:p w14:paraId="2CD3E6BF" w14:textId="77777777" w:rsidR="00D941E0" w:rsidRPr="00045592" w:rsidRDefault="00D941E0"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47E967" w14:textId="77777777" w:rsidR="00D941E0" w:rsidRPr="00F05211" w:rsidRDefault="00D941E0"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7383E07D" w14:textId="77777777" w:rsidTr="00911CAE">
        <w:tc>
          <w:tcPr>
            <w:tcW w:w="1236" w:type="dxa"/>
          </w:tcPr>
          <w:p w14:paraId="1BAB8ED6"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F935DD8"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C52C154" w14:textId="77777777" w:rsidTr="00911CAE">
        <w:tc>
          <w:tcPr>
            <w:tcW w:w="1236" w:type="dxa"/>
          </w:tcPr>
          <w:p w14:paraId="2547FE05" w14:textId="59D176C5"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C65109" w14:textId="77777777" w:rsidR="00911CAE" w:rsidRDefault="00911CAE" w:rsidP="00911CAE">
            <w:pPr>
              <w:spacing w:after="120"/>
              <w:rPr>
                <w:rFonts w:eastAsiaTheme="minorEastAsia"/>
                <w:lang w:val="en-US" w:eastAsia="zh-CN"/>
              </w:rPr>
            </w:pPr>
            <w:r>
              <w:rPr>
                <w:rFonts w:eastAsiaTheme="minorEastAsia"/>
                <w:lang w:val="en-US" w:eastAsia="zh-CN"/>
              </w:rPr>
              <w:t>Both P1 and P2 are fine. We suggest to combine them.</w:t>
            </w:r>
          </w:p>
          <w:p w14:paraId="55E8BACA" w14:textId="7A1FAE91" w:rsidR="00911CAE" w:rsidRPr="000B376B" w:rsidRDefault="00911CAE" w:rsidP="00911CAE">
            <w:pPr>
              <w:spacing w:after="120"/>
              <w:rPr>
                <w:rFonts w:eastAsiaTheme="minorEastAsia"/>
                <w:lang w:val="en-US" w:eastAsia="zh-CN"/>
              </w:rPr>
            </w:pPr>
            <w:r>
              <w:rPr>
                <w:rFonts w:eastAsiaTheme="minorEastAsia"/>
                <w:lang w:val="en-US" w:eastAsia="zh-CN"/>
              </w:rPr>
              <w:t xml:space="preserve">In addition, as test cases for PRS measurement outside MG are defined for both 4-sample and M-sample, we suggest to follow P1 and P2 in issue 3-2-1 that </w:t>
            </w:r>
            <w:r w:rsidRPr="009E2540">
              <w:rPr>
                <w:rFonts w:eastAsiaTheme="minorEastAsia"/>
                <w:lang w:val="en-US" w:eastAsia="zh-CN"/>
              </w:rPr>
              <w:t>UE supporting reduced number of samples is only required to pass the test for M-samples.</w:t>
            </w:r>
          </w:p>
        </w:tc>
      </w:tr>
      <w:tr w:rsidR="00150130" w:rsidRPr="000B376B" w14:paraId="4151954F" w14:textId="77777777" w:rsidTr="00911CAE">
        <w:tc>
          <w:tcPr>
            <w:tcW w:w="1236" w:type="dxa"/>
          </w:tcPr>
          <w:p w14:paraId="6DCFAD92" w14:textId="2D7D454C" w:rsidR="00150130" w:rsidRPr="000B376B" w:rsidRDefault="00150130" w:rsidP="00150130">
            <w:pPr>
              <w:spacing w:after="120"/>
              <w:rPr>
                <w:rFonts w:eastAsiaTheme="minorEastAsia"/>
                <w:lang w:val="en-US" w:eastAsia="zh-CN"/>
              </w:rPr>
            </w:pPr>
            <w:r>
              <w:rPr>
                <w:rFonts w:eastAsiaTheme="minorEastAsia"/>
                <w:lang w:val="en-US" w:eastAsia="zh-CN"/>
              </w:rPr>
              <w:t>Intel</w:t>
            </w:r>
          </w:p>
        </w:tc>
        <w:tc>
          <w:tcPr>
            <w:tcW w:w="8395" w:type="dxa"/>
          </w:tcPr>
          <w:p w14:paraId="5342B61F" w14:textId="39D84349" w:rsidR="00150130" w:rsidRPr="000B376B" w:rsidRDefault="00150130" w:rsidP="00150130">
            <w:pPr>
              <w:spacing w:after="120"/>
              <w:rPr>
                <w:rFonts w:eastAsiaTheme="minorEastAsia"/>
                <w:lang w:val="en-US" w:eastAsia="zh-CN"/>
              </w:rPr>
            </w:pPr>
            <w:r>
              <w:rPr>
                <w:rFonts w:eastAsiaTheme="minorEastAsia"/>
                <w:lang w:val="en-US" w:eastAsia="zh-CN"/>
              </w:rPr>
              <w:t>P1 and P2 are fine.</w:t>
            </w:r>
          </w:p>
        </w:tc>
      </w:tr>
      <w:tr w:rsidR="00547D5A" w:rsidRPr="000B376B" w14:paraId="3CEF0818" w14:textId="77777777" w:rsidTr="00911CAE">
        <w:tc>
          <w:tcPr>
            <w:tcW w:w="1236" w:type="dxa"/>
          </w:tcPr>
          <w:p w14:paraId="71D9CD90" w14:textId="0305EDC3"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A62BA20" w14:textId="77777777" w:rsidR="00547D5A" w:rsidRDefault="00547D5A" w:rsidP="00547D5A">
            <w:pPr>
              <w:spacing w:after="120"/>
              <w:rPr>
                <w:rFonts w:eastAsiaTheme="minorEastAsia"/>
                <w:lang w:val="en-US" w:eastAsia="zh-CN"/>
              </w:rPr>
            </w:pPr>
            <w:r>
              <w:rPr>
                <w:rFonts w:eastAsiaTheme="minorEastAsia"/>
                <w:lang w:val="en-US" w:eastAsia="zh-CN"/>
              </w:rPr>
              <w:t xml:space="preserve">Support P1. </w:t>
            </w:r>
          </w:p>
          <w:p w14:paraId="4BB013A9" w14:textId="688B5DE6" w:rsidR="00547D5A" w:rsidRPr="000B376B" w:rsidRDefault="00547D5A" w:rsidP="00547D5A">
            <w:pPr>
              <w:spacing w:after="120"/>
              <w:rPr>
                <w:rFonts w:eastAsiaTheme="minorEastAsia"/>
                <w:lang w:val="en-US" w:eastAsia="zh-CN"/>
              </w:rPr>
            </w:pPr>
            <w:r>
              <w:rPr>
                <w:rFonts w:eastAsiaTheme="minorEastAsia"/>
                <w:lang w:val="en-US" w:eastAsia="zh-CN"/>
              </w:rPr>
              <w:t xml:space="preserve">For accuracy requirements test, we think both PRS-RSRP and PRS-RSRPP need to be passed. </w:t>
            </w:r>
          </w:p>
        </w:tc>
      </w:tr>
      <w:tr w:rsidR="00E742DB" w:rsidRPr="000B376B" w14:paraId="35D0BFED" w14:textId="77777777" w:rsidTr="00911CAE">
        <w:tc>
          <w:tcPr>
            <w:tcW w:w="1236" w:type="dxa"/>
          </w:tcPr>
          <w:p w14:paraId="3916686C" w14:textId="017954AB" w:rsidR="00E742DB" w:rsidRPr="000B376B" w:rsidRDefault="00E742DB" w:rsidP="00E742DB">
            <w:pPr>
              <w:spacing w:after="120"/>
              <w:rPr>
                <w:rFonts w:eastAsiaTheme="minorEastAsia"/>
                <w:lang w:val="en-US" w:eastAsia="zh-CN"/>
              </w:rPr>
            </w:pPr>
            <w:r>
              <w:rPr>
                <w:rFonts w:eastAsiaTheme="minorEastAsia"/>
                <w:color w:val="0070C0"/>
                <w:lang w:val="en-US" w:eastAsia="zh-CN"/>
              </w:rPr>
              <w:t>Qualcomm</w:t>
            </w:r>
          </w:p>
        </w:tc>
        <w:tc>
          <w:tcPr>
            <w:tcW w:w="8395" w:type="dxa"/>
          </w:tcPr>
          <w:p w14:paraId="2BB0B9B3" w14:textId="26B1E35D" w:rsidR="00E742DB" w:rsidRPr="000B376B" w:rsidRDefault="00E742DB" w:rsidP="00E742DB">
            <w:pPr>
              <w:spacing w:after="120"/>
              <w:rPr>
                <w:rFonts w:eastAsiaTheme="minorEastAsia"/>
                <w:lang w:val="en-US" w:eastAsia="zh-CN"/>
              </w:rPr>
            </w:pPr>
            <w:r>
              <w:rPr>
                <w:rFonts w:eastAsiaTheme="minorEastAsia"/>
                <w:color w:val="0070C0"/>
                <w:lang w:val="en-US" w:eastAsia="zh-CN"/>
              </w:rPr>
              <w:t>Support proposal 2.</w:t>
            </w:r>
          </w:p>
        </w:tc>
      </w:tr>
      <w:tr w:rsidR="0044312D" w:rsidRPr="000B376B" w14:paraId="4FA72915" w14:textId="77777777" w:rsidTr="00911CAE">
        <w:tc>
          <w:tcPr>
            <w:tcW w:w="1236" w:type="dxa"/>
          </w:tcPr>
          <w:p w14:paraId="245FADE8" w14:textId="35CBCF6D"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05D11AED" w14:textId="77777777" w:rsidR="0044312D" w:rsidRDefault="0044312D" w:rsidP="0044312D">
            <w:pPr>
              <w:spacing w:after="120"/>
              <w:rPr>
                <w:rFonts w:eastAsiaTheme="minorEastAsia"/>
                <w:lang w:val="en-US" w:eastAsia="zh-CN"/>
              </w:rPr>
            </w:pPr>
            <w:r>
              <w:rPr>
                <w:rFonts w:eastAsiaTheme="minorEastAsia"/>
                <w:lang w:val="en-US" w:eastAsia="zh-CN"/>
              </w:rPr>
              <w:t>Proposal 1: Fine.</w:t>
            </w:r>
          </w:p>
          <w:p w14:paraId="059F69B6" w14:textId="0332B6C6" w:rsidR="0044312D" w:rsidRPr="000B376B" w:rsidRDefault="0044312D" w:rsidP="0044312D">
            <w:pPr>
              <w:spacing w:after="120"/>
              <w:rPr>
                <w:rFonts w:eastAsiaTheme="minorEastAsia"/>
                <w:lang w:val="en-US" w:eastAsia="zh-CN"/>
              </w:rPr>
            </w:pPr>
            <w:r>
              <w:rPr>
                <w:rFonts w:eastAsiaTheme="minorEastAsia"/>
                <w:lang w:val="en-US" w:eastAsia="zh-CN"/>
              </w:rPr>
              <w:t xml:space="preserve">Proposal 2: Support proposal 2. </w:t>
            </w:r>
          </w:p>
        </w:tc>
      </w:tr>
      <w:tr w:rsidR="00EF7820" w:rsidRPr="000B376B" w14:paraId="195B70F5" w14:textId="77777777" w:rsidTr="00911CAE">
        <w:tc>
          <w:tcPr>
            <w:tcW w:w="1236" w:type="dxa"/>
          </w:tcPr>
          <w:p w14:paraId="5ADFECC9" w14:textId="206BDF80"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B8BB2E9" w14:textId="6569E965"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A75FB7" w14:paraId="1BCF5205" w14:textId="77777777" w:rsidTr="00A75FB7">
        <w:tc>
          <w:tcPr>
            <w:tcW w:w="1236" w:type="dxa"/>
          </w:tcPr>
          <w:p w14:paraId="2D327BBD" w14:textId="77777777" w:rsidR="00A75FB7"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04C1D9DB" w14:textId="77777777" w:rsidR="00A75FB7" w:rsidRDefault="00A75FB7" w:rsidP="00595055">
            <w:pPr>
              <w:spacing w:after="120"/>
              <w:rPr>
                <w:rFonts w:eastAsiaTheme="minorEastAsia"/>
                <w:lang w:val="en-US" w:eastAsia="zh-CN"/>
              </w:rPr>
            </w:pPr>
            <w:r>
              <w:rPr>
                <w:rFonts w:eastAsiaTheme="minorEastAsia"/>
                <w:lang w:val="en-US" w:eastAsia="zh-CN"/>
              </w:rPr>
              <w:t>We agree with both proposals.</w:t>
            </w:r>
          </w:p>
        </w:tc>
      </w:tr>
    </w:tbl>
    <w:p w14:paraId="4E408A09" w14:textId="77777777" w:rsidR="00101473" w:rsidRPr="00A75FB7" w:rsidRDefault="00101473" w:rsidP="00AB0F2B">
      <w:pPr>
        <w:rPr>
          <w:b/>
          <w:color w:val="0070C0"/>
          <w:u w:val="single"/>
          <w:lang w:val="en-US" w:eastAsia="ko-KR"/>
        </w:rPr>
      </w:pPr>
    </w:p>
    <w:p w14:paraId="332714FA" w14:textId="564F323B" w:rsidR="00AB0F2B" w:rsidRPr="00045592" w:rsidRDefault="00AB0F2B" w:rsidP="00AB0F2B">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w:t>
      </w:r>
      <w:r w:rsidR="00390212">
        <w:rPr>
          <w:b/>
          <w:color w:val="0070C0"/>
          <w:u w:val="single"/>
          <w:lang w:eastAsia="ko-KR"/>
        </w:rPr>
        <w:t>4</w:t>
      </w:r>
      <w:r w:rsidRPr="00045592">
        <w:rPr>
          <w:b/>
          <w:color w:val="0070C0"/>
          <w:u w:val="single"/>
          <w:lang w:eastAsia="ko-KR"/>
        </w:rPr>
        <w:t>:</w:t>
      </w:r>
      <w:r w:rsidR="00FC5FB8">
        <w:rPr>
          <w:b/>
          <w:color w:val="0070C0"/>
          <w:u w:val="single"/>
          <w:lang w:eastAsia="ko-KR"/>
        </w:rPr>
        <w:t xml:space="preserve"> A</w:t>
      </w:r>
      <w:r w:rsidR="00FC5FB8" w:rsidRPr="00FC5FB8">
        <w:rPr>
          <w:b/>
          <w:color w:val="0070C0"/>
          <w:u w:val="single"/>
          <w:lang w:eastAsia="ko-KR"/>
        </w:rPr>
        <w:t>pplicability for the test cases related to TEG</w:t>
      </w:r>
    </w:p>
    <w:p w14:paraId="7D5C999A" w14:textId="77777777" w:rsidR="00AB0F2B" w:rsidRPr="00045592" w:rsidRDefault="00AB0F2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47DA087" w14:textId="77777777" w:rsidR="00AB0F2B" w:rsidRDefault="00AB0F2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7E7E9969" w14:textId="4E4BFA25" w:rsidR="00FC5FB8" w:rsidRPr="00045592" w:rsidRDefault="00FC5FB8"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C5FB8">
        <w:rPr>
          <w:rFonts w:eastAsia="SimSun"/>
          <w:color w:val="0070C0"/>
          <w:szCs w:val="24"/>
          <w:lang w:eastAsia="zh-CN"/>
        </w:rPr>
        <w:t>Define applicability for the test cases related to TEG, i.e. the tests apply for the UE supporting TEG feature and reporting the same Rx TEG/RxTx TEG for the two cells.</w:t>
      </w:r>
    </w:p>
    <w:p w14:paraId="6A17D848" w14:textId="77777777" w:rsidR="00AB0F2B" w:rsidRPr="00045592" w:rsidRDefault="00AB0F2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p>
    <w:p w14:paraId="2FD13207" w14:textId="77777777" w:rsidR="00AB0F2B" w:rsidRPr="00045592" w:rsidRDefault="00AB0F2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78F14A" w14:textId="77777777" w:rsidR="00AB0F2B" w:rsidRPr="00F05211" w:rsidRDefault="00AB0F2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0519AB7" w14:textId="77777777" w:rsidTr="00911CAE">
        <w:tc>
          <w:tcPr>
            <w:tcW w:w="1236" w:type="dxa"/>
          </w:tcPr>
          <w:p w14:paraId="64093873"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0C77EA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039E5775" w14:textId="77777777" w:rsidTr="00911CAE">
        <w:tc>
          <w:tcPr>
            <w:tcW w:w="1236" w:type="dxa"/>
          </w:tcPr>
          <w:p w14:paraId="25A9291C" w14:textId="1C98F707"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59AEDB6" w14:textId="33498A4E"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 but it is better to discuss all TEG related issues in one email [226].</w:t>
            </w:r>
          </w:p>
        </w:tc>
      </w:tr>
      <w:tr w:rsidR="00547D5A" w:rsidRPr="000B376B" w14:paraId="310642EA" w14:textId="77777777" w:rsidTr="00911CAE">
        <w:tc>
          <w:tcPr>
            <w:tcW w:w="1236" w:type="dxa"/>
          </w:tcPr>
          <w:p w14:paraId="6C8DCC0A" w14:textId="685B42B6" w:rsidR="00547D5A" w:rsidRPr="000B376B" w:rsidRDefault="00547D5A" w:rsidP="00547D5A">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8395" w:type="dxa"/>
          </w:tcPr>
          <w:p w14:paraId="16D97FBD" w14:textId="41BC9E1B"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and it is also included in thread #226. </w:t>
            </w:r>
          </w:p>
        </w:tc>
      </w:tr>
      <w:tr w:rsidR="00462326" w:rsidRPr="000B376B" w14:paraId="15D4270A" w14:textId="77777777" w:rsidTr="00911CAE">
        <w:tc>
          <w:tcPr>
            <w:tcW w:w="1236" w:type="dxa"/>
          </w:tcPr>
          <w:p w14:paraId="5841C8E6" w14:textId="6BE5405B" w:rsidR="00462326" w:rsidRPr="000B376B" w:rsidRDefault="00462326" w:rsidP="00462326">
            <w:pPr>
              <w:spacing w:after="120"/>
              <w:rPr>
                <w:rFonts w:eastAsiaTheme="minorEastAsia"/>
                <w:lang w:val="en-US" w:eastAsia="zh-CN"/>
              </w:rPr>
            </w:pPr>
            <w:r>
              <w:rPr>
                <w:rFonts w:eastAsiaTheme="minorEastAsia"/>
                <w:color w:val="0070C0"/>
                <w:lang w:val="en-US" w:eastAsia="zh-CN"/>
              </w:rPr>
              <w:t>Qualcomm</w:t>
            </w:r>
          </w:p>
        </w:tc>
        <w:tc>
          <w:tcPr>
            <w:tcW w:w="8395" w:type="dxa"/>
          </w:tcPr>
          <w:p w14:paraId="6EC4FABD" w14:textId="54E2D52C" w:rsidR="00462326" w:rsidRPr="000B376B" w:rsidRDefault="00462326" w:rsidP="00462326">
            <w:pPr>
              <w:spacing w:after="120"/>
              <w:rPr>
                <w:rFonts w:eastAsiaTheme="minorEastAsia"/>
                <w:lang w:val="en-US" w:eastAsia="zh-CN"/>
              </w:rPr>
            </w:pPr>
            <w:r>
              <w:rPr>
                <w:rFonts w:eastAsiaTheme="minorEastAsia"/>
                <w:color w:val="0070C0"/>
                <w:lang w:val="en-US" w:eastAsia="zh-CN"/>
              </w:rPr>
              <w:t>Support proposal 1.</w:t>
            </w:r>
          </w:p>
        </w:tc>
      </w:tr>
      <w:tr w:rsidR="0044312D" w:rsidRPr="000B376B" w14:paraId="1DEAB1CD" w14:textId="77777777" w:rsidTr="00911CAE">
        <w:tc>
          <w:tcPr>
            <w:tcW w:w="1236" w:type="dxa"/>
          </w:tcPr>
          <w:p w14:paraId="06EA6036" w14:textId="56170DC8"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6879A638" w14:textId="21D8275A" w:rsidR="0044312D" w:rsidRPr="000B376B" w:rsidRDefault="0044312D" w:rsidP="0044312D">
            <w:pPr>
              <w:spacing w:after="120"/>
              <w:rPr>
                <w:rFonts w:eastAsiaTheme="minorEastAsia"/>
                <w:lang w:val="en-US" w:eastAsia="zh-CN"/>
              </w:rPr>
            </w:pPr>
            <w:r>
              <w:rPr>
                <w:rFonts w:eastAsiaTheme="minorEastAsia"/>
                <w:lang w:val="en-US" w:eastAsia="zh-CN"/>
              </w:rPr>
              <w:t>Discussion this in 226.</w:t>
            </w:r>
          </w:p>
        </w:tc>
      </w:tr>
      <w:tr w:rsidR="00EF7820" w:rsidRPr="000B376B" w14:paraId="5FA8F64E" w14:textId="77777777" w:rsidTr="00911CAE">
        <w:tc>
          <w:tcPr>
            <w:tcW w:w="1236" w:type="dxa"/>
          </w:tcPr>
          <w:p w14:paraId="4FB3B7D3" w14:textId="6F310D3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C9FF5E4" w14:textId="47D588B1"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discuss this issue in thread 226.</w:t>
            </w:r>
          </w:p>
        </w:tc>
      </w:tr>
      <w:tr w:rsidR="00A75FB7" w:rsidRPr="000B376B" w14:paraId="4CBCB65F" w14:textId="77777777" w:rsidTr="00911CAE">
        <w:tc>
          <w:tcPr>
            <w:tcW w:w="1236" w:type="dxa"/>
          </w:tcPr>
          <w:p w14:paraId="6FFDFD4D" w14:textId="775DC820" w:rsidR="00A75FB7" w:rsidRPr="000B376B" w:rsidRDefault="00A75FB7" w:rsidP="00A75FB7">
            <w:pPr>
              <w:spacing w:after="120"/>
              <w:rPr>
                <w:rFonts w:eastAsiaTheme="minorEastAsia"/>
                <w:lang w:val="en-US" w:eastAsia="zh-CN"/>
              </w:rPr>
            </w:pPr>
            <w:r>
              <w:rPr>
                <w:rFonts w:eastAsiaTheme="minorEastAsia"/>
                <w:lang w:val="en-US" w:eastAsia="zh-CN"/>
              </w:rPr>
              <w:t>Nokia</w:t>
            </w:r>
          </w:p>
        </w:tc>
        <w:tc>
          <w:tcPr>
            <w:tcW w:w="8395" w:type="dxa"/>
          </w:tcPr>
          <w:p w14:paraId="7DEB738C" w14:textId="074A88D5" w:rsidR="00A75FB7" w:rsidRPr="000B376B" w:rsidRDefault="00A75FB7" w:rsidP="00A75FB7">
            <w:pPr>
              <w:spacing w:after="120"/>
              <w:rPr>
                <w:rFonts w:eastAsiaTheme="minorEastAsia"/>
                <w:lang w:val="en-US" w:eastAsia="zh-CN"/>
              </w:rPr>
            </w:pPr>
            <w:r>
              <w:rPr>
                <w:rFonts w:eastAsiaTheme="minorEastAsia"/>
                <w:lang w:val="en-US" w:eastAsia="zh-CN"/>
              </w:rPr>
              <w:t>We agree with Proposal 1.</w:t>
            </w:r>
          </w:p>
        </w:tc>
      </w:tr>
    </w:tbl>
    <w:p w14:paraId="169F29D9" w14:textId="77777777" w:rsidR="00390212" w:rsidRDefault="00390212" w:rsidP="00390212">
      <w:pPr>
        <w:rPr>
          <w:b/>
          <w:color w:val="0070C0"/>
          <w:u w:val="single"/>
          <w:lang w:eastAsia="ko-KR"/>
        </w:rPr>
      </w:pPr>
    </w:p>
    <w:p w14:paraId="066B801A" w14:textId="33F242A1" w:rsidR="00390212" w:rsidRPr="00045592" w:rsidRDefault="00390212" w:rsidP="00390212">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 </w:t>
      </w:r>
      <w:r w:rsidR="003116C7" w:rsidRPr="003116C7">
        <w:rPr>
          <w:b/>
          <w:color w:val="0070C0"/>
          <w:u w:val="single"/>
          <w:lang w:eastAsia="ko-KR"/>
        </w:rPr>
        <w:t xml:space="preserve">PRS-RSRPP and PRS-RSRP </w:t>
      </w:r>
      <w:r>
        <w:rPr>
          <w:b/>
          <w:color w:val="0070C0"/>
          <w:u w:val="single"/>
          <w:lang w:eastAsia="ko-KR"/>
        </w:rPr>
        <w:t xml:space="preserve">tests </w:t>
      </w:r>
      <w:r w:rsidR="00EE4DEE">
        <w:rPr>
          <w:b/>
          <w:color w:val="0070C0"/>
          <w:u w:val="single"/>
          <w:lang w:eastAsia="ko-KR"/>
        </w:rPr>
        <w:t>with</w:t>
      </w:r>
      <w:r w:rsidR="00101473">
        <w:rPr>
          <w:b/>
          <w:color w:val="0070C0"/>
          <w:u w:val="single"/>
          <w:lang w:eastAsia="ko-KR"/>
        </w:rPr>
        <w:t>in</w:t>
      </w:r>
      <w:r w:rsidR="00EE4DEE">
        <w:rPr>
          <w:b/>
          <w:color w:val="0070C0"/>
          <w:u w:val="single"/>
          <w:lang w:eastAsia="ko-KR"/>
        </w:rPr>
        <w:t xml:space="preserve"> gaps</w:t>
      </w:r>
    </w:p>
    <w:p w14:paraId="651E285B" w14:textId="77777777" w:rsidR="00390212" w:rsidRPr="00045592" w:rsidRDefault="0039021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FF0CC4" w14:textId="7295B17E" w:rsidR="00390212" w:rsidRDefault="0039021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w:t>
      </w:r>
      <w:r w:rsidR="00D01424">
        <w:rPr>
          <w:rFonts w:eastAsia="SimSun"/>
          <w:color w:val="0070C0"/>
          <w:szCs w:val="24"/>
          <w:lang w:eastAsia="zh-CN"/>
        </w:rPr>
        <w:t>E///</w:t>
      </w:r>
    </w:p>
    <w:p w14:paraId="16E602C7" w14:textId="7372CBFF" w:rsidR="00D01424" w:rsidRPr="00045592" w:rsidRDefault="00D01424"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within MG.</w:t>
      </w:r>
    </w:p>
    <w:p w14:paraId="52DAE962" w14:textId="77777777" w:rsidR="00390212" w:rsidRPr="00045592" w:rsidRDefault="00390212"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382E38" w14:textId="77777777" w:rsidR="00390212" w:rsidRPr="00F05211" w:rsidRDefault="00390212"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6C6F1052" w14:textId="77777777" w:rsidTr="00911CAE">
        <w:tc>
          <w:tcPr>
            <w:tcW w:w="1236" w:type="dxa"/>
          </w:tcPr>
          <w:p w14:paraId="7EAD45BB"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859145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89E86D7" w14:textId="77777777" w:rsidTr="00911CAE">
        <w:tc>
          <w:tcPr>
            <w:tcW w:w="1236" w:type="dxa"/>
          </w:tcPr>
          <w:p w14:paraId="7BD20023" w14:textId="088D9B2D"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425C43B6" w14:textId="3B86B762"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DE49D9" w:rsidRPr="000B376B" w14:paraId="7156615E" w14:textId="77777777" w:rsidTr="00911CAE">
        <w:tc>
          <w:tcPr>
            <w:tcW w:w="1236" w:type="dxa"/>
          </w:tcPr>
          <w:p w14:paraId="24A7CB43" w14:textId="6FA2BDE2" w:rsidR="00DE49D9" w:rsidRPr="000B376B" w:rsidRDefault="00DE49D9" w:rsidP="00DE49D9">
            <w:pPr>
              <w:spacing w:after="120"/>
              <w:rPr>
                <w:rFonts w:eastAsiaTheme="minorEastAsia"/>
                <w:lang w:val="en-US" w:eastAsia="zh-CN"/>
              </w:rPr>
            </w:pPr>
            <w:r>
              <w:rPr>
                <w:rFonts w:eastAsiaTheme="minorEastAsia"/>
                <w:lang w:val="en-US" w:eastAsia="zh-CN"/>
              </w:rPr>
              <w:t>Intel</w:t>
            </w:r>
          </w:p>
        </w:tc>
        <w:tc>
          <w:tcPr>
            <w:tcW w:w="8395" w:type="dxa"/>
          </w:tcPr>
          <w:p w14:paraId="542D850F" w14:textId="0C9D3288" w:rsidR="00DE49D9" w:rsidRPr="000B376B" w:rsidRDefault="00DE49D9" w:rsidP="00DE49D9">
            <w:pPr>
              <w:spacing w:after="120"/>
              <w:rPr>
                <w:rFonts w:eastAsiaTheme="minorEastAsia"/>
                <w:lang w:val="en-US" w:eastAsia="zh-CN"/>
              </w:rPr>
            </w:pPr>
            <w:r>
              <w:rPr>
                <w:rFonts w:eastAsiaTheme="minorEastAsia"/>
                <w:lang w:val="en-US" w:eastAsia="zh-CN"/>
              </w:rPr>
              <w:t>P1 is fine.</w:t>
            </w:r>
          </w:p>
        </w:tc>
      </w:tr>
      <w:tr w:rsidR="00547D5A" w:rsidRPr="000B376B" w14:paraId="1A6EB6CA" w14:textId="77777777" w:rsidTr="00911CAE">
        <w:tc>
          <w:tcPr>
            <w:tcW w:w="1236" w:type="dxa"/>
          </w:tcPr>
          <w:p w14:paraId="19E259F2" w14:textId="1941B6D6"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1BA16A10" w14:textId="49030B45" w:rsidR="00547D5A" w:rsidRPr="000B376B" w:rsidRDefault="00547D5A" w:rsidP="00547D5A">
            <w:pPr>
              <w:spacing w:after="120"/>
              <w:rPr>
                <w:rFonts w:eastAsiaTheme="minorEastAsia"/>
                <w:lang w:val="en-US" w:eastAsia="zh-CN"/>
              </w:rPr>
            </w:pPr>
            <w:r>
              <w:rPr>
                <w:rFonts w:eastAsiaTheme="minorEastAsia"/>
                <w:lang w:val="en-US" w:eastAsia="zh-CN"/>
              </w:rPr>
              <w:t xml:space="preserve">Fine with delay test, but for accuracy test, both PRS-RSRP and PRS_RSRPP should be passed. </w:t>
            </w:r>
          </w:p>
        </w:tc>
      </w:tr>
      <w:tr w:rsidR="005C1096" w:rsidRPr="000B376B" w14:paraId="740D0E75" w14:textId="77777777" w:rsidTr="00911CAE">
        <w:tc>
          <w:tcPr>
            <w:tcW w:w="1236" w:type="dxa"/>
          </w:tcPr>
          <w:p w14:paraId="24672818" w14:textId="2553B974" w:rsidR="005C1096" w:rsidRPr="000B376B" w:rsidRDefault="005C1096" w:rsidP="005C1096">
            <w:pPr>
              <w:spacing w:after="120"/>
              <w:rPr>
                <w:rFonts w:eastAsiaTheme="minorEastAsia"/>
                <w:lang w:val="en-US" w:eastAsia="zh-CN"/>
              </w:rPr>
            </w:pPr>
            <w:r>
              <w:rPr>
                <w:rFonts w:eastAsiaTheme="minorEastAsia"/>
                <w:color w:val="0070C0"/>
                <w:lang w:val="en-US" w:eastAsia="zh-CN"/>
              </w:rPr>
              <w:t>Qualcomm</w:t>
            </w:r>
          </w:p>
        </w:tc>
        <w:tc>
          <w:tcPr>
            <w:tcW w:w="8395" w:type="dxa"/>
          </w:tcPr>
          <w:p w14:paraId="2479E9DA" w14:textId="17FE7062" w:rsidR="005C1096" w:rsidRPr="000B376B" w:rsidRDefault="005C1096" w:rsidP="005C1096">
            <w:pPr>
              <w:spacing w:after="120"/>
              <w:rPr>
                <w:rFonts w:eastAsiaTheme="minorEastAsia"/>
                <w:lang w:val="en-US" w:eastAsia="zh-CN"/>
              </w:rPr>
            </w:pPr>
            <w:r>
              <w:rPr>
                <w:rFonts w:eastAsiaTheme="minorEastAsia"/>
                <w:color w:val="0070C0"/>
                <w:lang w:val="en-US" w:eastAsia="zh-CN"/>
              </w:rPr>
              <w:t>Support proposal 1.</w:t>
            </w:r>
          </w:p>
        </w:tc>
      </w:tr>
      <w:tr w:rsidR="0044312D" w:rsidRPr="000B376B" w14:paraId="37038AE6" w14:textId="77777777" w:rsidTr="00911CAE">
        <w:tc>
          <w:tcPr>
            <w:tcW w:w="1236" w:type="dxa"/>
          </w:tcPr>
          <w:p w14:paraId="33F09C89" w14:textId="322147B0"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30B1FB54" w14:textId="30A8B35D" w:rsidR="0044312D" w:rsidRPr="000B376B" w:rsidRDefault="0044312D" w:rsidP="0044312D">
            <w:pPr>
              <w:spacing w:after="120"/>
              <w:rPr>
                <w:rFonts w:eastAsiaTheme="minorEastAsia"/>
                <w:lang w:val="en-US" w:eastAsia="zh-CN"/>
              </w:rPr>
            </w:pPr>
            <w:r>
              <w:rPr>
                <w:rFonts w:eastAsiaTheme="minorEastAsia"/>
                <w:lang w:val="en-US" w:eastAsia="zh-CN"/>
              </w:rPr>
              <w:t xml:space="preserve">Support option 1. </w:t>
            </w:r>
          </w:p>
        </w:tc>
      </w:tr>
      <w:tr w:rsidR="00EF7820" w:rsidRPr="000B376B" w14:paraId="555DE905" w14:textId="77777777" w:rsidTr="00911CAE">
        <w:tc>
          <w:tcPr>
            <w:tcW w:w="1236" w:type="dxa"/>
          </w:tcPr>
          <w:p w14:paraId="1DF47B0A" w14:textId="5AF2BCCF"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720EE2C" w14:textId="2D4230E2"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A75FB7" w:rsidRPr="000B376B" w14:paraId="266A2844" w14:textId="77777777" w:rsidTr="00A75FB7">
        <w:tc>
          <w:tcPr>
            <w:tcW w:w="1236" w:type="dxa"/>
          </w:tcPr>
          <w:p w14:paraId="29F43E50" w14:textId="77777777" w:rsidR="00A75FB7" w:rsidRPr="000B376B"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1A075590" w14:textId="77777777" w:rsidR="00A75FB7" w:rsidRPr="000B376B" w:rsidRDefault="00A75FB7" w:rsidP="00595055">
            <w:pPr>
              <w:spacing w:after="120"/>
              <w:rPr>
                <w:rFonts w:eastAsiaTheme="minorEastAsia"/>
                <w:lang w:val="en-US" w:eastAsia="zh-CN"/>
              </w:rPr>
            </w:pPr>
            <w:r>
              <w:rPr>
                <w:rFonts w:eastAsiaTheme="minorEastAsia"/>
                <w:lang w:val="en-US" w:eastAsia="zh-CN"/>
              </w:rPr>
              <w:t>We agree with Proposal 1.</w:t>
            </w:r>
          </w:p>
        </w:tc>
      </w:tr>
    </w:tbl>
    <w:p w14:paraId="79032ED9" w14:textId="77777777" w:rsidR="00D01424" w:rsidRDefault="00D01424" w:rsidP="00D01424">
      <w:pPr>
        <w:rPr>
          <w:b/>
          <w:color w:val="0070C0"/>
          <w:u w:val="single"/>
          <w:lang w:eastAsia="ko-KR"/>
        </w:rPr>
      </w:pPr>
    </w:p>
    <w:p w14:paraId="351FD34F" w14:textId="55213CDF" w:rsidR="00D01424" w:rsidRPr="00045592" w:rsidRDefault="00D01424" w:rsidP="00D01424">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in RRC connected</w:t>
      </w:r>
    </w:p>
    <w:p w14:paraId="20FA54B1" w14:textId="77777777" w:rsidR="00D01424" w:rsidRPr="00045592" w:rsidRDefault="00D01424"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8FDFB8" w14:textId="77777777" w:rsidR="00D01424" w:rsidRDefault="00D01424"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30F2DE55" w14:textId="33DD7DAC" w:rsidR="009B2D54" w:rsidRPr="009B2D54" w:rsidRDefault="009B2D54"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w:t>
      </w:r>
      <w:r>
        <w:rPr>
          <w:rFonts w:eastAsia="SimSun"/>
          <w:color w:val="0070C0"/>
          <w:szCs w:val="24"/>
          <w:lang w:eastAsia="zh-CN"/>
        </w:rPr>
        <w:t>out</w:t>
      </w:r>
      <w:r w:rsidRPr="00D01424">
        <w:rPr>
          <w:rFonts w:eastAsia="SimSun"/>
          <w:color w:val="0070C0"/>
          <w:szCs w:val="24"/>
          <w:lang w:eastAsia="zh-CN"/>
        </w:rPr>
        <w:t xml:space="preserve"> MG.</w:t>
      </w:r>
    </w:p>
    <w:p w14:paraId="30DED997" w14:textId="77777777" w:rsidR="00D01424" w:rsidRPr="00045592" w:rsidRDefault="00D01424"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4E5456" w14:textId="77777777" w:rsidR="00D01424" w:rsidRPr="00F05211" w:rsidRDefault="00D01424"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9CD9DF8" w14:textId="77777777" w:rsidTr="00911CAE">
        <w:tc>
          <w:tcPr>
            <w:tcW w:w="1236" w:type="dxa"/>
          </w:tcPr>
          <w:p w14:paraId="0EC15942"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A89F6CB"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14451E53" w14:textId="77777777" w:rsidTr="00911CAE">
        <w:tc>
          <w:tcPr>
            <w:tcW w:w="1236" w:type="dxa"/>
          </w:tcPr>
          <w:p w14:paraId="3031ECDD" w14:textId="75BDB143"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0658B5DA" w14:textId="09465D17"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 but is the issue already covered by issue 3-2-3?</w:t>
            </w:r>
          </w:p>
        </w:tc>
      </w:tr>
      <w:tr w:rsidR="00515A33" w:rsidRPr="000B376B" w14:paraId="2BAB9650" w14:textId="77777777" w:rsidTr="00911CAE">
        <w:tc>
          <w:tcPr>
            <w:tcW w:w="1236" w:type="dxa"/>
          </w:tcPr>
          <w:p w14:paraId="3AA91D7C" w14:textId="71FEADC7" w:rsidR="00515A33" w:rsidRPr="000B376B" w:rsidRDefault="00515A33" w:rsidP="00515A33">
            <w:pPr>
              <w:spacing w:after="120"/>
              <w:rPr>
                <w:rFonts w:eastAsiaTheme="minorEastAsia"/>
                <w:lang w:val="en-US" w:eastAsia="zh-CN"/>
              </w:rPr>
            </w:pPr>
            <w:r>
              <w:rPr>
                <w:rFonts w:eastAsiaTheme="minorEastAsia"/>
                <w:lang w:val="en-US" w:eastAsia="zh-CN"/>
              </w:rPr>
              <w:t>Intel</w:t>
            </w:r>
          </w:p>
        </w:tc>
        <w:tc>
          <w:tcPr>
            <w:tcW w:w="8395" w:type="dxa"/>
          </w:tcPr>
          <w:p w14:paraId="04DCF4E5" w14:textId="3EB2334A" w:rsidR="00515A33" w:rsidRPr="000B376B" w:rsidRDefault="00515A33" w:rsidP="00515A33">
            <w:pPr>
              <w:spacing w:after="120"/>
              <w:rPr>
                <w:rFonts w:eastAsiaTheme="minorEastAsia"/>
                <w:lang w:val="en-US" w:eastAsia="zh-CN"/>
              </w:rPr>
            </w:pPr>
            <w:r>
              <w:rPr>
                <w:rFonts w:eastAsiaTheme="minorEastAsia"/>
                <w:lang w:val="en-US" w:eastAsia="zh-CN"/>
              </w:rPr>
              <w:t>P1</w:t>
            </w:r>
          </w:p>
        </w:tc>
      </w:tr>
      <w:tr w:rsidR="00547D5A" w:rsidRPr="000B376B" w14:paraId="2D355D44" w14:textId="77777777" w:rsidTr="00911CAE">
        <w:tc>
          <w:tcPr>
            <w:tcW w:w="1236" w:type="dxa"/>
          </w:tcPr>
          <w:p w14:paraId="70B2397A" w14:textId="5240EFB9"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053E2ED" w14:textId="0B3BF230" w:rsidR="00547D5A" w:rsidRPr="000B376B" w:rsidRDefault="00547D5A" w:rsidP="00547D5A">
            <w:pPr>
              <w:spacing w:after="120"/>
              <w:rPr>
                <w:rFonts w:eastAsiaTheme="minorEastAsia"/>
                <w:lang w:val="en-US" w:eastAsia="zh-CN"/>
              </w:rPr>
            </w:pPr>
            <w:r>
              <w:rPr>
                <w:rFonts w:eastAsiaTheme="minorEastAsia"/>
                <w:lang w:val="en-US" w:eastAsia="zh-CN"/>
              </w:rPr>
              <w:t>Same as issue 3-2-3</w:t>
            </w:r>
          </w:p>
        </w:tc>
      </w:tr>
      <w:tr w:rsidR="001119FA" w:rsidRPr="000B376B" w14:paraId="04C4725A" w14:textId="77777777" w:rsidTr="00911CAE">
        <w:tc>
          <w:tcPr>
            <w:tcW w:w="1236" w:type="dxa"/>
          </w:tcPr>
          <w:p w14:paraId="7347B1E6" w14:textId="6AFBF78C" w:rsidR="001119FA" w:rsidRPr="000B376B" w:rsidRDefault="001119FA" w:rsidP="001119FA">
            <w:pPr>
              <w:spacing w:after="120"/>
              <w:rPr>
                <w:rFonts w:eastAsiaTheme="minorEastAsia"/>
                <w:lang w:val="en-US" w:eastAsia="zh-CN"/>
              </w:rPr>
            </w:pPr>
            <w:r>
              <w:rPr>
                <w:rFonts w:eastAsiaTheme="minorEastAsia"/>
                <w:color w:val="0070C0"/>
                <w:lang w:val="en-US" w:eastAsia="zh-CN"/>
              </w:rPr>
              <w:t>Qualcomm</w:t>
            </w:r>
          </w:p>
        </w:tc>
        <w:tc>
          <w:tcPr>
            <w:tcW w:w="8395" w:type="dxa"/>
          </w:tcPr>
          <w:p w14:paraId="2080B5A0" w14:textId="5F549863" w:rsidR="001119FA" w:rsidRPr="000B376B" w:rsidRDefault="001119FA" w:rsidP="001119FA">
            <w:pPr>
              <w:spacing w:after="120"/>
              <w:rPr>
                <w:rFonts w:eastAsiaTheme="minorEastAsia"/>
                <w:lang w:val="en-US" w:eastAsia="zh-CN"/>
              </w:rPr>
            </w:pPr>
            <w:r>
              <w:rPr>
                <w:rFonts w:eastAsiaTheme="minorEastAsia"/>
                <w:color w:val="0070C0"/>
                <w:lang w:val="en-US" w:eastAsia="zh-CN"/>
              </w:rPr>
              <w:t>Proposal 1 is a duplicate from issue 3-2-3.</w:t>
            </w:r>
          </w:p>
        </w:tc>
      </w:tr>
      <w:tr w:rsidR="007D2ED4" w:rsidRPr="000B376B" w14:paraId="6A415ED2" w14:textId="77777777" w:rsidTr="00911CAE">
        <w:tc>
          <w:tcPr>
            <w:tcW w:w="1236" w:type="dxa"/>
          </w:tcPr>
          <w:p w14:paraId="7F639526" w14:textId="2D5BB17F" w:rsidR="007D2ED4" w:rsidRPr="000B376B" w:rsidRDefault="007D2ED4" w:rsidP="007D2ED4">
            <w:pPr>
              <w:spacing w:after="120"/>
              <w:rPr>
                <w:rFonts w:eastAsiaTheme="minorEastAsia"/>
                <w:lang w:val="en-US" w:eastAsia="zh-CN"/>
              </w:rPr>
            </w:pPr>
            <w:r>
              <w:rPr>
                <w:rFonts w:eastAsiaTheme="minorEastAsia"/>
                <w:lang w:val="en-US" w:eastAsia="zh-CN"/>
              </w:rPr>
              <w:t>Ericsson</w:t>
            </w:r>
          </w:p>
        </w:tc>
        <w:tc>
          <w:tcPr>
            <w:tcW w:w="8395" w:type="dxa"/>
          </w:tcPr>
          <w:p w14:paraId="2A5DC453" w14:textId="681B8B16" w:rsidR="007D2ED4" w:rsidRPr="000B376B" w:rsidRDefault="00430E05" w:rsidP="007D2ED4">
            <w:pPr>
              <w:spacing w:after="120"/>
              <w:rPr>
                <w:rFonts w:eastAsiaTheme="minorEastAsia"/>
                <w:lang w:val="en-US" w:eastAsia="zh-CN"/>
              </w:rPr>
            </w:pPr>
            <w:r>
              <w:rPr>
                <w:rFonts w:eastAsiaTheme="minorEastAsia"/>
                <w:lang w:val="en-US" w:eastAsia="zh-CN"/>
              </w:rPr>
              <w:t>Support P1.</w:t>
            </w:r>
          </w:p>
        </w:tc>
      </w:tr>
      <w:tr w:rsidR="00EF7820" w:rsidRPr="000B376B" w14:paraId="783ACD35" w14:textId="77777777" w:rsidTr="00911CAE">
        <w:tc>
          <w:tcPr>
            <w:tcW w:w="1236" w:type="dxa"/>
          </w:tcPr>
          <w:p w14:paraId="68DF80BE" w14:textId="376288B4"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5AECC9" w14:textId="5A2345F1"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A75FB7" w:rsidRPr="000B376B" w14:paraId="74D10175" w14:textId="77777777" w:rsidTr="00A75FB7">
        <w:tc>
          <w:tcPr>
            <w:tcW w:w="1236" w:type="dxa"/>
          </w:tcPr>
          <w:p w14:paraId="6C183BAA" w14:textId="77777777" w:rsidR="00A75FB7" w:rsidRPr="000B376B"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78B5E2F6" w14:textId="77777777" w:rsidR="00A75FB7" w:rsidRPr="000B376B" w:rsidRDefault="00A75FB7" w:rsidP="00595055">
            <w:pPr>
              <w:spacing w:after="120"/>
              <w:rPr>
                <w:rFonts w:eastAsiaTheme="minorEastAsia"/>
                <w:lang w:val="en-US" w:eastAsia="zh-CN"/>
              </w:rPr>
            </w:pPr>
            <w:r>
              <w:rPr>
                <w:rFonts w:eastAsiaTheme="minorEastAsia"/>
                <w:lang w:val="en-US" w:eastAsia="zh-CN"/>
              </w:rPr>
              <w:t>We agree with Proposal 1.</w:t>
            </w:r>
          </w:p>
        </w:tc>
      </w:tr>
    </w:tbl>
    <w:p w14:paraId="4060C03E" w14:textId="0D2FD414" w:rsidR="00664156" w:rsidRDefault="00664156" w:rsidP="00D941E0">
      <w:pPr>
        <w:spacing w:after="120"/>
        <w:rPr>
          <w:color w:val="0070C0"/>
          <w:szCs w:val="24"/>
          <w:lang w:eastAsia="zh-CN"/>
        </w:rPr>
      </w:pPr>
    </w:p>
    <w:p w14:paraId="1C76D062" w14:textId="7C9816F4" w:rsidR="000F58DC" w:rsidRPr="0089723B" w:rsidRDefault="000F58DC" w:rsidP="006D19CE">
      <w:pPr>
        <w:pStyle w:val="Heading3"/>
        <w:rPr>
          <w:lang w:val="en-US"/>
        </w:rPr>
      </w:pPr>
      <w:r w:rsidRPr="0089723B">
        <w:rPr>
          <w:lang w:val="en-US"/>
        </w:rPr>
        <w:lastRenderedPageBreak/>
        <w:t xml:space="preserve">Sub-topic </w:t>
      </w:r>
      <w:r w:rsidR="006468F8" w:rsidRPr="0089723B">
        <w:rPr>
          <w:lang w:val="en-US"/>
        </w:rPr>
        <w:t>3</w:t>
      </w:r>
      <w:r w:rsidRPr="0089723B">
        <w:rPr>
          <w:lang w:val="en-US"/>
        </w:rPr>
        <w:t>-</w:t>
      </w:r>
      <w:r w:rsidR="006468F8" w:rsidRPr="0089723B">
        <w:rPr>
          <w:lang w:val="en-US"/>
        </w:rPr>
        <w:t>3</w:t>
      </w:r>
      <w:r w:rsidRPr="0089723B">
        <w:rPr>
          <w:lang w:val="en-US"/>
        </w:rPr>
        <w:t xml:space="preserve">: Side conditions for </w:t>
      </w:r>
      <w:r w:rsidR="006468F8" w:rsidRPr="0089723B">
        <w:rPr>
          <w:lang w:val="en-US"/>
        </w:rPr>
        <w:t>PRS measurements</w:t>
      </w:r>
    </w:p>
    <w:p w14:paraId="152511A7" w14:textId="6C02D8F1" w:rsidR="000F58DC" w:rsidRPr="00045592" w:rsidRDefault="000F58DC" w:rsidP="000F58DC">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w:t>
      </w:r>
      <w:r w:rsidR="006468F8">
        <w:rPr>
          <w:b/>
          <w:color w:val="0070C0"/>
          <w:u w:val="single"/>
          <w:lang w:eastAsia="ko-KR"/>
        </w:rPr>
        <w:t>3</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t>
      </w:r>
      <w:r w:rsidR="00147B73">
        <w:rPr>
          <w:b/>
          <w:color w:val="0070C0"/>
          <w:u w:val="single"/>
          <w:lang w:eastAsia="ko-KR"/>
        </w:rPr>
        <w:t>PRS-RSRP higher side condition</w:t>
      </w:r>
    </w:p>
    <w:p w14:paraId="4A22E32C" w14:textId="77777777" w:rsidR="000F58DC" w:rsidRPr="00045592" w:rsidRDefault="000F58DC"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71EEF8" w14:textId="50B2FE57" w:rsidR="000F58DC" w:rsidRDefault="000F58D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w:t>
      </w:r>
      <w:r w:rsidR="00147B73">
        <w:rPr>
          <w:rFonts w:eastAsia="SimSun"/>
          <w:color w:val="0070C0"/>
          <w:szCs w:val="24"/>
          <w:lang w:eastAsia="zh-CN"/>
        </w:rPr>
        <w:t>E///</w:t>
      </w:r>
    </w:p>
    <w:p w14:paraId="0D893D07" w14:textId="01883C8A" w:rsidR="008D6CA5" w:rsidRPr="00045592" w:rsidRDefault="008D6CA5"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D6CA5">
        <w:rPr>
          <w:rFonts w:eastAsia="SimSun" w:hint="eastAsia"/>
          <w:color w:val="0070C0"/>
          <w:szCs w:val="24"/>
          <w:lang w:eastAsia="zh-CN"/>
        </w:rPr>
        <w:t xml:space="preserve">Rel. 16 PRS RSRP values corresponding to PRS BW </w:t>
      </w:r>
      <w:r w:rsidRPr="008D6CA5">
        <w:rPr>
          <w:rFonts w:eastAsia="SimSun" w:hint="eastAsia"/>
          <w:color w:val="0070C0"/>
          <w:szCs w:val="24"/>
          <w:lang w:eastAsia="zh-CN"/>
        </w:rPr>
        <w:t>≥</w:t>
      </w:r>
      <w:r w:rsidRPr="008D6CA5">
        <w:rPr>
          <w:rFonts w:eastAsia="SimSun" w:hint="eastAsia"/>
          <w:color w:val="0070C0"/>
          <w:szCs w:val="24"/>
          <w:lang w:eastAsia="zh-CN"/>
        </w:rPr>
        <w:t xml:space="preserve"> 24 and Es/Iot </w:t>
      </w:r>
      <w:r w:rsidRPr="008D6CA5">
        <w:rPr>
          <w:rFonts w:eastAsia="SimSun" w:hint="eastAsia"/>
          <w:color w:val="0070C0"/>
          <w:szCs w:val="24"/>
          <w:lang w:eastAsia="zh-CN"/>
        </w:rPr>
        <w:t>≥</w:t>
      </w:r>
      <w:r w:rsidRPr="008D6CA5">
        <w:rPr>
          <w:rFonts w:eastAsia="SimSun" w:hint="eastAsia"/>
          <w:color w:val="0070C0"/>
          <w:szCs w:val="24"/>
          <w:lang w:eastAsia="zh-CN"/>
        </w:rPr>
        <w:t xml:space="preserve"> -3dB shall be reused to define PRS RSRP accuracy requirement corresponding to side conditions Es/Iot</w:t>
      </w:r>
      <w:r w:rsidRPr="008D6CA5">
        <w:rPr>
          <w:rFonts w:eastAsia="SimSun" w:hint="eastAsia"/>
          <w:color w:val="0070C0"/>
          <w:szCs w:val="24"/>
          <w:lang w:eastAsia="zh-CN"/>
        </w:rPr>
        <w:t>≥</w:t>
      </w:r>
      <w:r w:rsidRPr="008D6CA5">
        <w:rPr>
          <w:rFonts w:eastAsia="SimSun" w:hint="eastAsia"/>
          <w:color w:val="0070C0"/>
          <w:szCs w:val="24"/>
          <w:lang w:eastAsia="zh-CN"/>
        </w:rPr>
        <w:t xml:space="preserve"> [-3dB] applicable to AWGN channel and PRS BW </w:t>
      </w:r>
      <w:r w:rsidRPr="008D6CA5">
        <w:rPr>
          <w:rFonts w:eastAsia="SimSun" w:hint="eastAsia"/>
          <w:color w:val="0070C0"/>
          <w:szCs w:val="24"/>
          <w:lang w:eastAsia="zh-CN"/>
        </w:rPr>
        <w:t>≥</w:t>
      </w:r>
      <w:r w:rsidRPr="008D6CA5">
        <w:rPr>
          <w:rFonts w:eastAsia="SimSun" w:hint="eastAsia"/>
          <w:color w:val="0070C0"/>
          <w:szCs w:val="24"/>
          <w:lang w:eastAsia="zh-CN"/>
        </w:rPr>
        <w:t xml:space="preserve"> 48 PRBs.</w:t>
      </w:r>
    </w:p>
    <w:p w14:paraId="4CA6C769" w14:textId="77777777" w:rsidR="000F58DC" w:rsidRPr="00045592" w:rsidRDefault="000F58DC"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3CD48C" w14:textId="77777777" w:rsidR="000F58DC" w:rsidRDefault="000F58DC"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DD755AC" w14:textId="77777777" w:rsidTr="00911CAE">
        <w:tc>
          <w:tcPr>
            <w:tcW w:w="1236" w:type="dxa"/>
          </w:tcPr>
          <w:p w14:paraId="02DF6391"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EFB6826"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693737BB" w14:textId="77777777" w:rsidTr="00911CAE">
        <w:tc>
          <w:tcPr>
            <w:tcW w:w="1236" w:type="dxa"/>
          </w:tcPr>
          <w:p w14:paraId="68FE661F" w14:textId="60AC790E" w:rsidR="00F63AE5" w:rsidRPr="000B376B" w:rsidRDefault="00F63AE5" w:rsidP="00F63AE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ACE84C" w14:textId="77777777" w:rsidR="00F63AE5" w:rsidRDefault="00F63AE5" w:rsidP="00F63AE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to discuss P1.</w:t>
            </w:r>
          </w:p>
          <w:p w14:paraId="2B58A020" w14:textId="77777777" w:rsidR="00F63AE5" w:rsidRDefault="00F63AE5" w:rsidP="00F63AE5">
            <w:pPr>
              <w:spacing w:after="120"/>
              <w:rPr>
                <w:rFonts w:eastAsiaTheme="minorEastAsia"/>
                <w:lang w:val="en-US" w:eastAsia="zh-CN"/>
              </w:rPr>
            </w:pPr>
            <w:r>
              <w:rPr>
                <w:rFonts w:eastAsiaTheme="minorEastAsia"/>
                <w:lang w:val="en-US" w:eastAsia="zh-CN"/>
              </w:rPr>
              <w:t xml:space="preserve">On one hand, </w:t>
            </w:r>
            <w:r w:rsidRPr="009E2540">
              <w:rPr>
                <w:rFonts w:eastAsiaTheme="minorEastAsia"/>
                <w:lang w:val="en-US" w:eastAsia="zh-CN"/>
              </w:rPr>
              <w:t>since we defined two sets of requirements in Rel-16 for low and high Es/Iot, it is reasonable to consider the same for reduced sample.</w:t>
            </w:r>
            <w:r>
              <w:rPr>
                <w:rFonts w:eastAsiaTheme="minorEastAsia"/>
                <w:lang w:val="en-US" w:eastAsia="zh-CN"/>
              </w:rPr>
              <w:t xml:space="preserve"> On the other hand, o</w:t>
            </w:r>
            <w:r w:rsidRPr="009E2540">
              <w:rPr>
                <w:rFonts w:eastAsiaTheme="minorEastAsia"/>
                <w:lang w:val="en-US" w:eastAsia="zh-CN"/>
              </w:rPr>
              <w:t>ur main concern is that to understand at which Es/Iot we can reach the Rel-16 accuracy at -3dB with 1-sample, another round of simulations and calibrations are required, and it may delay the completion of the WI Perf part.</w:t>
            </w:r>
          </w:p>
          <w:p w14:paraId="02A0ADC6" w14:textId="0203B06A" w:rsidR="00F63AE5" w:rsidRPr="000B376B" w:rsidRDefault="00F63AE5" w:rsidP="00F63AE5">
            <w:pPr>
              <w:spacing w:after="120"/>
              <w:rPr>
                <w:rFonts w:eastAsiaTheme="minorEastAsia"/>
                <w:lang w:val="en-US" w:eastAsia="zh-CN"/>
              </w:rPr>
            </w:pPr>
            <w:r>
              <w:rPr>
                <w:rFonts w:eastAsiaTheme="minorEastAsia"/>
                <w:lang w:val="en-US" w:eastAsia="zh-CN"/>
              </w:rPr>
              <w:t xml:space="preserve">If it is agreed to define another set of PRS-RSRP accuracy based on Rel-16 accuracy at -3dB, we suggest to put the exact Es/Iot as TBD until RAN4 concludes the feasible value. </w:t>
            </w:r>
          </w:p>
        </w:tc>
      </w:tr>
      <w:tr w:rsidR="00F63AE5" w:rsidRPr="000B376B" w14:paraId="4BCE3C1A" w14:textId="77777777" w:rsidTr="00911CAE">
        <w:tc>
          <w:tcPr>
            <w:tcW w:w="1236" w:type="dxa"/>
          </w:tcPr>
          <w:p w14:paraId="0661E0A0" w14:textId="6238CAC4" w:rsidR="00F63AE5" w:rsidRPr="000B376B" w:rsidRDefault="00F15BA3" w:rsidP="00F63AE5">
            <w:pPr>
              <w:spacing w:after="120"/>
              <w:rPr>
                <w:rFonts w:eastAsiaTheme="minorEastAsia"/>
                <w:lang w:val="en-US" w:eastAsia="zh-CN"/>
              </w:rPr>
            </w:pPr>
            <w:r>
              <w:rPr>
                <w:rFonts w:eastAsiaTheme="minorEastAsia"/>
                <w:lang w:val="en-US" w:eastAsia="zh-CN"/>
              </w:rPr>
              <w:t>Intel</w:t>
            </w:r>
          </w:p>
        </w:tc>
        <w:tc>
          <w:tcPr>
            <w:tcW w:w="8395" w:type="dxa"/>
          </w:tcPr>
          <w:p w14:paraId="73F2FC84" w14:textId="51042931" w:rsidR="00F63AE5" w:rsidRPr="000B376B" w:rsidRDefault="00F15BA3" w:rsidP="00F63AE5">
            <w:pPr>
              <w:spacing w:after="120"/>
              <w:rPr>
                <w:rFonts w:eastAsiaTheme="minorEastAsia"/>
                <w:lang w:val="en-US" w:eastAsia="zh-CN"/>
              </w:rPr>
            </w:pPr>
            <w:r>
              <w:rPr>
                <w:rFonts w:eastAsiaTheme="minorEastAsia"/>
                <w:lang w:val="en-US" w:eastAsia="zh-CN"/>
              </w:rPr>
              <w:t xml:space="preserve">We </w:t>
            </w:r>
            <w:r w:rsidR="00487B45">
              <w:rPr>
                <w:rFonts w:eastAsiaTheme="minorEastAsia"/>
                <w:lang w:val="en-US" w:eastAsia="zh-CN"/>
              </w:rPr>
              <w:t xml:space="preserve">assumed this issue is for the measurement without reduced samples. </w:t>
            </w:r>
            <w:r w:rsidR="00211DDF">
              <w:rPr>
                <w:rFonts w:eastAsiaTheme="minorEastAsia"/>
                <w:lang w:val="en-US" w:eastAsia="zh-CN"/>
              </w:rPr>
              <w:t xml:space="preserve">In case of reduced sample, the side conditions </w:t>
            </w:r>
            <w:r w:rsidR="00156546">
              <w:rPr>
                <w:rFonts w:eastAsiaTheme="minorEastAsia"/>
                <w:lang w:val="en-US" w:eastAsia="zh-CN"/>
              </w:rPr>
              <w:t>will be discussed</w:t>
            </w:r>
            <w:r w:rsidR="00211E05">
              <w:rPr>
                <w:rFonts w:eastAsiaTheme="minorEastAsia"/>
                <w:lang w:val="en-US" w:eastAsia="zh-CN"/>
              </w:rPr>
              <w:t xml:space="preserve"> issue 3-3-</w:t>
            </w:r>
            <w:r w:rsidR="00156546">
              <w:rPr>
                <w:rFonts w:eastAsiaTheme="minorEastAsia"/>
                <w:lang w:val="en-US" w:eastAsia="zh-CN"/>
              </w:rPr>
              <w:t>4</w:t>
            </w:r>
            <w:r w:rsidR="00211E05">
              <w:rPr>
                <w:rFonts w:eastAsiaTheme="minorEastAsia"/>
                <w:lang w:val="en-US" w:eastAsia="zh-CN"/>
              </w:rPr>
              <w:t>.</w:t>
            </w:r>
          </w:p>
        </w:tc>
      </w:tr>
      <w:tr w:rsidR="00505D6F" w:rsidRPr="000B376B" w14:paraId="79C86312" w14:textId="77777777" w:rsidTr="00911CAE">
        <w:tc>
          <w:tcPr>
            <w:tcW w:w="1236" w:type="dxa"/>
          </w:tcPr>
          <w:p w14:paraId="41E49DDE" w14:textId="64565293"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7A89211E" w14:textId="1666C314" w:rsidR="00505D6F" w:rsidRPr="000B376B" w:rsidRDefault="00505D6F" w:rsidP="00505D6F">
            <w:pPr>
              <w:spacing w:after="120"/>
              <w:rPr>
                <w:rFonts w:eastAsiaTheme="minorEastAsia"/>
                <w:lang w:val="en-US" w:eastAsia="zh-CN"/>
              </w:rPr>
            </w:pPr>
            <w:r>
              <w:rPr>
                <w:rFonts w:eastAsiaTheme="minorEastAsia"/>
                <w:lang w:val="en-US" w:eastAsia="zh-CN"/>
              </w:rPr>
              <w:t xml:space="preserve">Is this for reduced number of samples? If it is, we are fine with P1. But we also have the concern whether to define the other set of requirements with lower side condition which is corresponding to the requirements with -13dB in R16. </w:t>
            </w:r>
          </w:p>
        </w:tc>
      </w:tr>
      <w:tr w:rsidR="00AA3757" w:rsidRPr="000B376B" w14:paraId="7A329E24" w14:textId="77777777" w:rsidTr="00911CAE">
        <w:tc>
          <w:tcPr>
            <w:tcW w:w="1236" w:type="dxa"/>
          </w:tcPr>
          <w:p w14:paraId="178DAE64" w14:textId="1A39D86C" w:rsidR="00AA3757" w:rsidRPr="000B376B" w:rsidRDefault="00AA3757" w:rsidP="00AA3757">
            <w:pPr>
              <w:spacing w:after="120"/>
              <w:rPr>
                <w:rFonts w:eastAsiaTheme="minorEastAsia"/>
                <w:lang w:val="en-US" w:eastAsia="zh-CN"/>
              </w:rPr>
            </w:pPr>
            <w:r>
              <w:rPr>
                <w:rFonts w:eastAsiaTheme="minorEastAsia"/>
                <w:color w:val="0070C0"/>
                <w:lang w:val="en-US" w:eastAsia="zh-CN"/>
              </w:rPr>
              <w:t>Qualcomm</w:t>
            </w:r>
          </w:p>
        </w:tc>
        <w:tc>
          <w:tcPr>
            <w:tcW w:w="8395" w:type="dxa"/>
          </w:tcPr>
          <w:p w14:paraId="3167E7C1" w14:textId="3830759C" w:rsidR="00AA3757" w:rsidRPr="000B376B" w:rsidRDefault="00AA3757" w:rsidP="00AA3757">
            <w:pPr>
              <w:spacing w:after="120"/>
              <w:rPr>
                <w:rFonts w:eastAsiaTheme="minorEastAsia"/>
                <w:lang w:val="en-US" w:eastAsia="zh-CN"/>
              </w:rPr>
            </w:pPr>
            <w:r>
              <w:rPr>
                <w:rFonts w:eastAsiaTheme="minorEastAsia"/>
                <w:color w:val="0070C0"/>
                <w:lang w:val="en-US" w:eastAsia="zh-CN"/>
              </w:rPr>
              <w:t>Based on prior agreement there no accuracy requirements with reduced number of samples for PRS BW &lt; 48 RB</w:t>
            </w:r>
          </w:p>
        </w:tc>
      </w:tr>
      <w:tr w:rsidR="00AA3757" w:rsidRPr="000B376B" w14:paraId="60B58D58" w14:textId="77777777" w:rsidTr="00911CAE">
        <w:tc>
          <w:tcPr>
            <w:tcW w:w="1236" w:type="dxa"/>
          </w:tcPr>
          <w:p w14:paraId="02E9D2C7" w14:textId="62691170" w:rsidR="00AA3757" w:rsidRPr="000B376B" w:rsidRDefault="00430E05" w:rsidP="00AA3757">
            <w:pPr>
              <w:spacing w:after="120"/>
              <w:rPr>
                <w:rFonts w:eastAsiaTheme="minorEastAsia"/>
                <w:lang w:val="en-US" w:eastAsia="zh-CN"/>
              </w:rPr>
            </w:pPr>
            <w:r>
              <w:rPr>
                <w:rFonts w:eastAsiaTheme="minorEastAsia"/>
                <w:lang w:val="en-US" w:eastAsia="zh-CN"/>
              </w:rPr>
              <w:t>Ericsson</w:t>
            </w:r>
          </w:p>
        </w:tc>
        <w:tc>
          <w:tcPr>
            <w:tcW w:w="8395" w:type="dxa"/>
          </w:tcPr>
          <w:p w14:paraId="5F47CDF8" w14:textId="728AA98B" w:rsidR="00AA3757" w:rsidRPr="000B376B" w:rsidRDefault="00430E05" w:rsidP="00AA3757">
            <w:pPr>
              <w:spacing w:after="120"/>
              <w:rPr>
                <w:rFonts w:eastAsiaTheme="minorEastAsia"/>
                <w:lang w:val="en-US" w:eastAsia="zh-CN"/>
              </w:rPr>
            </w:pPr>
            <w:r>
              <w:rPr>
                <w:rFonts w:eastAsiaTheme="minorEastAsia"/>
                <w:lang w:val="en-US" w:eastAsia="zh-CN"/>
              </w:rPr>
              <w:t>This is for reduced number of samples. Agree with Huawei proposal.</w:t>
            </w:r>
          </w:p>
        </w:tc>
      </w:tr>
      <w:tr w:rsidR="00EF7820" w:rsidRPr="000B376B" w14:paraId="4109FD1C" w14:textId="77777777" w:rsidTr="00911CAE">
        <w:tc>
          <w:tcPr>
            <w:tcW w:w="1236" w:type="dxa"/>
          </w:tcPr>
          <w:p w14:paraId="2FFC492E" w14:textId="6A91286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C9025E0" w14:textId="5DC87FD7"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Huawei’s proposal. We tend to only define the accuracy requirement of </w:t>
            </w:r>
            <w:r w:rsidRPr="008D6CA5">
              <w:rPr>
                <w:rFonts w:eastAsia="SimSun" w:hint="eastAsia"/>
                <w:color w:val="0070C0"/>
                <w:szCs w:val="24"/>
                <w:lang w:eastAsia="zh-CN"/>
              </w:rPr>
              <w:t xml:space="preserve">Es/Iot </w:t>
            </w:r>
            <w:r w:rsidRPr="008D6CA5">
              <w:rPr>
                <w:rFonts w:eastAsia="SimSun" w:hint="eastAsia"/>
                <w:color w:val="0070C0"/>
                <w:szCs w:val="24"/>
                <w:lang w:eastAsia="zh-CN"/>
              </w:rPr>
              <w:t>≥</w:t>
            </w:r>
            <w:r w:rsidRPr="008D6CA5">
              <w:rPr>
                <w:rFonts w:eastAsia="SimSun" w:hint="eastAsia"/>
                <w:color w:val="0070C0"/>
                <w:szCs w:val="24"/>
                <w:lang w:eastAsia="zh-CN"/>
              </w:rPr>
              <w:t xml:space="preserve"> -</w:t>
            </w:r>
            <w:r>
              <w:rPr>
                <w:rFonts w:eastAsia="SimSun"/>
                <w:color w:val="0070C0"/>
                <w:szCs w:val="24"/>
                <w:lang w:eastAsia="zh-CN"/>
              </w:rPr>
              <w:t>6dB for reduced number of sample.</w:t>
            </w:r>
          </w:p>
        </w:tc>
      </w:tr>
      <w:tr w:rsidR="005B4885" w:rsidRPr="000B376B" w14:paraId="6F330CC0" w14:textId="77777777" w:rsidTr="00911CAE">
        <w:tc>
          <w:tcPr>
            <w:tcW w:w="1236" w:type="dxa"/>
          </w:tcPr>
          <w:p w14:paraId="123CFE38" w14:textId="2370C9E7" w:rsidR="005B4885" w:rsidRDefault="005B4885" w:rsidP="005B4885">
            <w:pPr>
              <w:spacing w:after="120"/>
              <w:rPr>
                <w:rFonts w:eastAsiaTheme="minorEastAsia"/>
                <w:lang w:val="en-US" w:eastAsia="zh-CN"/>
              </w:rPr>
            </w:pPr>
            <w:r>
              <w:rPr>
                <w:rFonts w:eastAsiaTheme="minorEastAsia"/>
                <w:lang w:val="en-US" w:eastAsia="zh-CN"/>
              </w:rPr>
              <w:t>Ericsson2</w:t>
            </w:r>
          </w:p>
        </w:tc>
        <w:tc>
          <w:tcPr>
            <w:tcW w:w="8395" w:type="dxa"/>
          </w:tcPr>
          <w:p w14:paraId="36D21537" w14:textId="77777777" w:rsidR="005B4885" w:rsidRDefault="005B4885" w:rsidP="005B4885">
            <w:pPr>
              <w:spacing w:after="120"/>
              <w:rPr>
                <w:rFonts w:eastAsiaTheme="minorEastAsia"/>
                <w:lang w:val="en-US" w:eastAsia="zh-CN"/>
              </w:rPr>
            </w:pPr>
            <w:r>
              <w:rPr>
                <w:rFonts w:eastAsiaTheme="minorEastAsia"/>
                <w:lang w:val="en-US" w:eastAsia="zh-CN"/>
              </w:rPr>
              <w:t>Based on the GTW discussion we have the following suggestion:</w:t>
            </w:r>
          </w:p>
          <w:p w14:paraId="3484AB42" w14:textId="77777777" w:rsidR="005B4885" w:rsidRPr="005F1EF0" w:rsidRDefault="005B4885" w:rsidP="00441990">
            <w:pPr>
              <w:pStyle w:val="ListParagraph"/>
              <w:numPr>
                <w:ilvl w:val="0"/>
                <w:numId w:val="27"/>
              </w:numPr>
              <w:spacing w:after="120"/>
              <w:ind w:firstLineChars="0"/>
              <w:rPr>
                <w:rFonts w:eastAsiaTheme="minorEastAsia"/>
                <w:lang w:val="en-US" w:eastAsia="zh-CN"/>
              </w:rPr>
            </w:pPr>
            <w:r w:rsidRPr="005F1EF0">
              <w:rPr>
                <w:rFonts w:eastAsiaTheme="minorEastAsia"/>
                <w:lang w:val="en-US" w:eastAsia="zh-CN"/>
              </w:rPr>
              <w:t xml:space="preserve">Define PRS-RSRP accuracy with reduced number of samples at higher PRS Es/Iot and for PRS BW ≥ 48 PRBs based on the existing Rel-16 PRS-RSRP accuracy at PRS Es/Iot ≥ -3dB. </w:t>
            </w:r>
          </w:p>
          <w:p w14:paraId="60AAD95E" w14:textId="77777777" w:rsidR="005B4885" w:rsidRDefault="005B4885" w:rsidP="00441990">
            <w:pPr>
              <w:pStyle w:val="ListParagraph"/>
              <w:numPr>
                <w:ilvl w:val="0"/>
                <w:numId w:val="27"/>
              </w:numPr>
              <w:spacing w:after="120"/>
              <w:ind w:firstLineChars="0"/>
              <w:rPr>
                <w:rFonts w:eastAsiaTheme="minorEastAsia"/>
                <w:lang w:val="en-US" w:eastAsia="zh-CN"/>
              </w:rPr>
            </w:pPr>
            <w:r w:rsidRPr="005F1EF0">
              <w:rPr>
                <w:rFonts w:eastAsiaTheme="minorEastAsia"/>
                <w:lang w:val="en-US" w:eastAsia="zh-CN"/>
              </w:rPr>
              <w:t xml:space="preserve">Keep higher PRS Es/Iot as TBD and identify the value in the next meeting as part of maintenance work. </w:t>
            </w:r>
          </w:p>
          <w:p w14:paraId="48F1616A" w14:textId="1561D58D" w:rsidR="005B4885" w:rsidRDefault="005B4885" w:rsidP="005B4885">
            <w:pPr>
              <w:spacing w:after="120"/>
              <w:rPr>
                <w:rFonts w:eastAsiaTheme="minorEastAsia"/>
                <w:lang w:val="en-US" w:eastAsia="zh-CN"/>
              </w:rPr>
            </w:pPr>
            <w:r>
              <w:rPr>
                <w:rFonts w:eastAsiaTheme="minorEastAsia"/>
                <w:lang w:val="en-US" w:eastAsia="zh-CN"/>
              </w:rPr>
              <w:t xml:space="preserve">For simulation, assumptions in </w:t>
            </w:r>
            <w:r w:rsidRPr="00E86A79">
              <w:rPr>
                <w:rFonts w:eastAsiaTheme="minorEastAsia"/>
                <w:lang w:val="en-US" w:eastAsia="zh-CN"/>
              </w:rPr>
              <w:t>R4-2120330</w:t>
            </w:r>
            <w:r>
              <w:rPr>
                <w:rFonts w:eastAsiaTheme="minorEastAsia"/>
                <w:lang w:val="en-US" w:eastAsia="zh-CN"/>
              </w:rPr>
              <w:t xml:space="preserve"> can be reused with Es/Iot values 3dB, 0dB, and -3dB. The other values of Es/Iot are not precluded.</w:t>
            </w:r>
          </w:p>
        </w:tc>
      </w:tr>
    </w:tbl>
    <w:p w14:paraId="7EE7C4D3" w14:textId="77777777" w:rsidR="000F58DC" w:rsidRDefault="000F58DC" w:rsidP="00D941E0">
      <w:pPr>
        <w:spacing w:after="120"/>
        <w:rPr>
          <w:color w:val="0070C0"/>
          <w:szCs w:val="24"/>
          <w:lang w:eastAsia="zh-CN"/>
        </w:rPr>
      </w:pPr>
    </w:p>
    <w:p w14:paraId="20FD2EC3" w14:textId="7270741B" w:rsidR="008D6CA5" w:rsidRPr="00045592" w:rsidRDefault="008D6CA5" w:rsidP="008D6CA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6B5BD7">
        <w:rPr>
          <w:b/>
          <w:color w:val="0070C0"/>
          <w:u w:val="single"/>
          <w:lang w:eastAsia="ko-KR"/>
        </w:rPr>
        <w:t>2</w:t>
      </w:r>
      <w:r w:rsidRPr="00045592">
        <w:rPr>
          <w:b/>
          <w:color w:val="0070C0"/>
          <w:u w:val="single"/>
          <w:lang w:eastAsia="ko-KR"/>
        </w:rPr>
        <w:t xml:space="preserve">: </w:t>
      </w:r>
      <w:r>
        <w:rPr>
          <w:b/>
          <w:color w:val="0070C0"/>
          <w:u w:val="single"/>
          <w:lang w:eastAsia="ko-KR"/>
        </w:rPr>
        <w:t>UE Rx-Tx time difference higher side condition</w:t>
      </w:r>
      <w:r w:rsidR="008466BD">
        <w:rPr>
          <w:b/>
          <w:color w:val="0070C0"/>
          <w:u w:val="single"/>
          <w:lang w:eastAsia="ko-KR"/>
        </w:rPr>
        <w:t xml:space="preserve"> (with reduced number of samples)</w:t>
      </w:r>
    </w:p>
    <w:p w14:paraId="2BF7B1D4" w14:textId="77777777" w:rsidR="008D6CA5" w:rsidRPr="00045592" w:rsidRDefault="008D6CA5"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6DD453" w14:textId="77777777" w:rsidR="008D6CA5" w:rsidRDefault="008D6CA5"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5A56944C" w14:textId="01254D29" w:rsidR="00EF7CB4" w:rsidRPr="00045592" w:rsidRDefault="00EF7CB4"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EF7CB4">
        <w:rPr>
          <w:rFonts w:eastAsia="SimSun" w:hint="eastAsia"/>
          <w:color w:val="0070C0"/>
          <w:szCs w:val="24"/>
          <w:lang w:eastAsia="zh-CN"/>
        </w:rPr>
        <w:t xml:space="preserve">Rel. 16 UE Rx-Tx accuracy values corresponding to PRS BW </w:t>
      </w:r>
      <w:r w:rsidRPr="00EF7CB4">
        <w:rPr>
          <w:rFonts w:eastAsia="SimSun" w:hint="eastAsia"/>
          <w:color w:val="0070C0"/>
          <w:szCs w:val="24"/>
          <w:lang w:eastAsia="zh-CN"/>
        </w:rPr>
        <w:t>≥</w:t>
      </w:r>
      <w:r w:rsidRPr="00EF7CB4">
        <w:rPr>
          <w:rFonts w:eastAsia="SimSun" w:hint="eastAsia"/>
          <w:color w:val="0070C0"/>
          <w:szCs w:val="24"/>
          <w:lang w:eastAsia="zh-CN"/>
        </w:rPr>
        <w:t xml:space="preserve"> 24 and Es/Iot </w:t>
      </w:r>
      <w:r w:rsidRPr="00EF7CB4">
        <w:rPr>
          <w:rFonts w:eastAsia="SimSun" w:hint="eastAsia"/>
          <w:color w:val="0070C0"/>
          <w:szCs w:val="24"/>
          <w:lang w:eastAsia="zh-CN"/>
        </w:rPr>
        <w:t>≥</w:t>
      </w:r>
      <w:r w:rsidRPr="00EF7CB4">
        <w:rPr>
          <w:rFonts w:eastAsia="SimSun" w:hint="eastAsia"/>
          <w:color w:val="0070C0"/>
          <w:szCs w:val="24"/>
          <w:lang w:eastAsia="zh-CN"/>
        </w:rPr>
        <w:t xml:space="preserve"> -3dB shall be reused to define UE Rx-Tx accuracy requirement corresponding to side conditions Es/Iot</w:t>
      </w:r>
      <w:r w:rsidRPr="00EF7CB4">
        <w:rPr>
          <w:rFonts w:eastAsia="SimSun" w:hint="eastAsia"/>
          <w:color w:val="0070C0"/>
          <w:szCs w:val="24"/>
          <w:lang w:eastAsia="zh-CN"/>
        </w:rPr>
        <w:t>≥</w:t>
      </w:r>
      <w:r w:rsidRPr="00EF7CB4">
        <w:rPr>
          <w:rFonts w:eastAsia="SimSun" w:hint="eastAsia"/>
          <w:color w:val="0070C0"/>
          <w:szCs w:val="24"/>
          <w:lang w:eastAsia="zh-CN"/>
        </w:rPr>
        <w:t xml:space="preserve"> [-3dB] applicable to AWGN channel and PRS BW </w:t>
      </w:r>
      <w:r w:rsidRPr="00EF7CB4">
        <w:rPr>
          <w:rFonts w:eastAsia="SimSun" w:hint="eastAsia"/>
          <w:color w:val="0070C0"/>
          <w:szCs w:val="24"/>
          <w:lang w:eastAsia="zh-CN"/>
        </w:rPr>
        <w:t>≥</w:t>
      </w:r>
      <w:r w:rsidRPr="00EF7CB4">
        <w:rPr>
          <w:rFonts w:eastAsia="SimSun" w:hint="eastAsia"/>
          <w:color w:val="0070C0"/>
          <w:szCs w:val="24"/>
          <w:lang w:eastAsia="zh-CN"/>
        </w:rPr>
        <w:t xml:space="preserve"> 48 PRBs.</w:t>
      </w:r>
    </w:p>
    <w:p w14:paraId="684A8927" w14:textId="77777777" w:rsidR="008D6CA5" w:rsidRPr="00045592" w:rsidRDefault="008D6CA5"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E7C8F36" w14:textId="1B4FF87F" w:rsidR="008D6CA5" w:rsidRDefault="008D6CA5"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50844823" w14:textId="77777777" w:rsidTr="00911CAE">
        <w:tc>
          <w:tcPr>
            <w:tcW w:w="1236" w:type="dxa"/>
          </w:tcPr>
          <w:p w14:paraId="3137A9B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lastRenderedPageBreak/>
              <w:t>Company</w:t>
            </w:r>
          </w:p>
        </w:tc>
        <w:tc>
          <w:tcPr>
            <w:tcW w:w="8395" w:type="dxa"/>
          </w:tcPr>
          <w:p w14:paraId="3F76ED8E"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55CBDCD6" w14:textId="77777777" w:rsidTr="00911CAE">
        <w:tc>
          <w:tcPr>
            <w:tcW w:w="1236" w:type="dxa"/>
          </w:tcPr>
          <w:p w14:paraId="7DD04199" w14:textId="3930659C"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39719773" w14:textId="10B6EA51" w:rsidR="00F63AE5" w:rsidRPr="000B376B" w:rsidRDefault="00F63AE5" w:rsidP="00F63AE5">
            <w:pPr>
              <w:spacing w:after="120"/>
              <w:rPr>
                <w:rFonts w:eastAsiaTheme="minorEastAsia"/>
                <w:lang w:val="en-US" w:eastAsia="zh-CN"/>
              </w:rPr>
            </w:pPr>
            <w:r>
              <w:rPr>
                <w:rFonts w:eastAsiaTheme="minorEastAsia"/>
                <w:lang w:val="en-US" w:eastAsia="zh-CN"/>
              </w:rPr>
              <w:t>Same comment as for issue 3-3-1.</w:t>
            </w:r>
          </w:p>
        </w:tc>
      </w:tr>
      <w:tr w:rsidR="00505D6F" w:rsidRPr="000B376B" w14:paraId="2AABA928" w14:textId="77777777" w:rsidTr="00911CAE">
        <w:tc>
          <w:tcPr>
            <w:tcW w:w="1236" w:type="dxa"/>
          </w:tcPr>
          <w:p w14:paraId="08E3D137" w14:textId="421C1E41"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26DDEBCC" w14:textId="389C75B9" w:rsidR="00505D6F" w:rsidRPr="000B376B" w:rsidRDefault="00505D6F" w:rsidP="00505D6F">
            <w:pPr>
              <w:spacing w:after="120"/>
              <w:rPr>
                <w:rFonts w:eastAsiaTheme="minorEastAsia"/>
                <w:lang w:val="en-US" w:eastAsia="zh-CN"/>
              </w:rPr>
            </w:pPr>
            <w:r>
              <w:rPr>
                <w:rFonts w:eastAsiaTheme="minorEastAsia"/>
                <w:lang w:val="en-US" w:eastAsia="zh-CN"/>
              </w:rPr>
              <w:t xml:space="preserve">Same as issue 3-3-1. </w:t>
            </w:r>
          </w:p>
        </w:tc>
      </w:tr>
      <w:tr w:rsidR="007761CF" w:rsidRPr="000B376B" w14:paraId="3CEDBEE6" w14:textId="77777777" w:rsidTr="00911CAE">
        <w:tc>
          <w:tcPr>
            <w:tcW w:w="1236" w:type="dxa"/>
          </w:tcPr>
          <w:p w14:paraId="16853847" w14:textId="0EC779A0" w:rsidR="007761CF" w:rsidRPr="000B376B" w:rsidRDefault="007761CF" w:rsidP="007761CF">
            <w:pPr>
              <w:spacing w:after="120"/>
              <w:rPr>
                <w:rFonts w:eastAsiaTheme="minorEastAsia"/>
                <w:lang w:val="en-US" w:eastAsia="zh-CN"/>
              </w:rPr>
            </w:pPr>
            <w:r>
              <w:rPr>
                <w:rFonts w:eastAsiaTheme="minorEastAsia"/>
                <w:color w:val="0070C0"/>
                <w:lang w:val="en-US" w:eastAsia="zh-CN"/>
              </w:rPr>
              <w:t>Qualcomm</w:t>
            </w:r>
          </w:p>
        </w:tc>
        <w:tc>
          <w:tcPr>
            <w:tcW w:w="8395" w:type="dxa"/>
          </w:tcPr>
          <w:p w14:paraId="0FCCBFFB" w14:textId="1591AC1F" w:rsidR="007761CF" w:rsidRPr="000B376B" w:rsidRDefault="007761CF" w:rsidP="007761CF">
            <w:pPr>
              <w:spacing w:after="120"/>
              <w:rPr>
                <w:rFonts w:eastAsiaTheme="minorEastAsia"/>
                <w:lang w:val="en-US" w:eastAsia="zh-CN"/>
              </w:rPr>
            </w:pPr>
            <w:r>
              <w:rPr>
                <w:rFonts w:eastAsiaTheme="minorEastAsia"/>
                <w:color w:val="0070C0"/>
                <w:lang w:val="en-US" w:eastAsia="zh-CN"/>
              </w:rPr>
              <w:t>Based on prior agreement there no accuracy requirements with reduced number of samples for PRS BW &lt; 48 RB</w:t>
            </w:r>
          </w:p>
        </w:tc>
      </w:tr>
      <w:tr w:rsidR="00430E05" w:rsidRPr="000B376B" w14:paraId="2A2FC451" w14:textId="77777777" w:rsidTr="00911CAE">
        <w:tc>
          <w:tcPr>
            <w:tcW w:w="1236" w:type="dxa"/>
          </w:tcPr>
          <w:p w14:paraId="07C158AC" w14:textId="2CA437D1"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1F736D2B" w14:textId="2631431B" w:rsidR="00430E05" w:rsidRPr="000B376B" w:rsidRDefault="00430E05" w:rsidP="00430E05">
            <w:pPr>
              <w:spacing w:after="120"/>
              <w:rPr>
                <w:rFonts w:eastAsiaTheme="minorEastAsia"/>
                <w:lang w:val="en-US" w:eastAsia="zh-CN"/>
              </w:rPr>
            </w:pPr>
            <w:r>
              <w:rPr>
                <w:rFonts w:eastAsiaTheme="minorEastAsia"/>
                <w:lang w:val="en-US" w:eastAsia="zh-CN"/>
              </w:rPr>
              <w:t xml:space="preserve">We support the proposal. At higher Es/Iot condition higher accuracy can be achieved. The proposal is to capture accuracy requirement values defined in Rel. 16 for Es/Iot </w:t>
            </w:r>
            <w:r w:rsidRPr="00D44A16">
              <w:rPr>
                <w:rFonts w:eastAsiaTheme="minorEastAsia" w:hint="eastAsia"/>
                <w:lang w:val="en-US" w:eastAsia="zh-CN"/>
              </w:rPr>
              <w:t>≥</w:t>
            </w:r>
            <w:r w:rsidRPr="00D44A16">
              <w:rPr>
                <w:rFonts w:eastAsiaTheme="minorEastAsia" w:hint="eastAsia"/>
                <w:lang w:val="en-US" w:eastAsia="zh-CN"/>
              </w:rPr>
              <w:t xml:space="preserve"> -3dB</w:t>
            </w:r>
            <w:r>
              <w:rPr>
                <w:rFonts w:eastAsiaTheme="minorEastAsia"/>
                <w:lang w:val="en-US" w:eastAsia="zh-CN"/>
              </w:rPr>
              <w:t xml:space="preserve"> and keep PRB BW </w:t>
            </w:r>
            <w:r w:rsidRPr="008D6CA5">
              <w:rPr>
                <w:rFonts w:eastAsia="SimSun" w:hint="eastAsia"/>
                <w:color w:val="0070C0"/>
                <w:szCs w:val="24"/>
                <w:lang w:eastAsia="zh-CN"/>
              </w:rPr>
              <w:t>≥</w:t>
            </w:r>
            <w:r w:rsidRPr="008D6CA5">
              <w:rPr>
                <w:rFonts w:eastAsia="SimSun" w:hint="eastAsia"/>
                <w:color w:val="0070C0"/>
                <w:szCs w:val="24"/>
                <w:lang w:eastAsia="zh-CN"/>
              </w:rPr>
              <w:t xml:space="preserve"> </w:t>
            </w:r>
            <w:r>
              <w:rPr>
                <w:rFonts w:eastAsia="SimSun"/>
                <w:color w:val="0070C0"/>
                <w:szCs w:val="24"/>
                <w:lang w:eastAsia="zh-CN"/>
              </w:rPr>
              <w:t>48 PRBs for reduced numner of samples. Exact value of Es/Iot can be further discussed.</w:t>
            </w:r>
          </w:p>
        </w:tc>
      </w:tr>
      <w:tr w:rsidR="00EF7820" w:rsidRPr="000B376B" w14:paraId="61F87AEB" w14:textId="77777777" w:rsidTr="00911CAE">
        <w:tc>
          <w:tcPr>
            <w:tcW w:w="1236" w:type="dxa"/>
          </w:tcPr>
          <w:p w14:paraId="058B2C06" w14:textId="3DDC5294"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724986D" w14:textId="4858C9D0" w:rsidR="00EF7820" w:rsidRPr="000B376B" w:rsidRDefault="00EF7820" w:rsidP="00EF7820">
            <w:pPr>
              <w:spacing w:after="120"/>
              <w:rPr>
                <w:rFonts w:eastAsiaTheme="minorEastAsia"/>
                <w:lang w:val="en-US" w:eastAsia="zh-CN"/>
              </w:rPr>
            </w:pPr>
            <w:r>
              <w:rPr>
                <w:rFonts w:eastAsiaTheme="minorEastAsia"/>
                <w:lang w:val="en-US" w:eastAsia="zh-CN"/>
              </w:rPr>
              <w:t>Same comment as for issue 3-3-1.</w:t>
            </w:r>
          </w:p>
        </w:tc>
      </w:tr>
      <w:tr w:rsidR="005B4885" w:rsidRPr="000B376B" w14:paraId="2BA83582" w14:textId="77777777" w:rsidTr="00911CAE">
        <w:tc>
          <w:tcPr>
            <w:tcW w:w="1236" w:type="dxa"/>
          </w:tcPr>
          <w:p w14:paraId="149063BD" w14:textId="0776517E" w:rsidR="005B4885" w:rsidRPr="000B376B" w:rsidRDefault="005B4885" w:rsidP="005B4885">
            <w:pPr>
              <w:spacing w:after="120"/>
              <w:rPr>
                <w:rFonts w:eastAsiaTheme="minorEastAsia"/>
                <w:lang w:val="en-US" w:eastAsia="zh-CN"/>
              </w:rPr>
            </w:pPr>
            <w:r>
              <w:rPr>
                <w:rFonts w:eastAsiaTheme="minorEastAsia"/>
                <w:lang w:val="en-US" w:eastAsia="zh-CN"/>
              </w:rPr>
              <w:t>Ericsson2</w:t>
            </w:r>
          </w:p>
        </w:tc>
        <w:tc>
          <w:tcPr>
            <w:tcW w:w="8395" w:type="dxa"/>
          </w:tcPr>
          <w:p w14:paraId="737DF028" w14:textId="77777777" w:rsidR="005B4885" w:rsidRDefault="005B4885" w:rsidP="005B4885">
            <w:pPr>
              <w:spacing w:after="120"/>
              <w:rPr>
                <w:rFonts w:eastAsiaTheme="minorEastAsia"/>
                <w:lang w:val="en-US" w:eastAsia="zh-CN"/>
              </w:rPr>
            </w:pPr>
            <w:r>
              <w:rPr>
                <w:rFonts w:eastAsiaTheme="minorEastAsia"/>
                <w:lang w:val="en-US" w:eastAsia="zh-CN"/>
              </w:rPr>
              <w:t>Based on the GTW discussion, we have the same suggestion as for PRS-RSRP at higher Es/Iot i.e.</w:t>
            </w:r>
          </w:p>
          <w:p w14:paraId="417321C5" w14:textId="77777777" w:rsidR="005B4885" w:rsidRPr="005F1EF0" w:rsidRDefault="005B4885" w:rsidP="00441990">
            <w:pPr>
              <w:pStyle w:val="ListParagraph"/>
              <w:numPr>
                <w:ilvl w:val="0"/>
                <w:numId w:val="28"/>
              </w:numPr>
              <w:spacing w:after="120"/>
              <w:ind w:firstLineChars="0"/>
              <w:rPr>
                <w:rFonts w:eastAsiaTheme="minorEastAsia"/>
                <w:lang w:val="en-US" w:eastAsia="zh-CN"/>
              </w:rPr>
            </w:pPr>
            <w:r w:rsidRPr="005F1EF0">
              <w:rPr>
                <w:rFonts w:eastAsiaTheme="minorEastAsia"/>
                <w:lang w:val="en-US" w:eastAsia="zh-CN"/>
              </w:rPr>
              <w:t xml:space="preserve">Define UE Rx-Tx time difference accuracy with reduced number of samples at higher PRS Es/Iot and for </w:t>
            </w:r>
            <w:r w:rsidRPr="005F1EF0">
              <w:rPr>
                <w:rFonts w:eastAsiaTheme="minorEastAsia" w:hint="eastAsia"/>
                <w:lang w:val="en-US" w:eastAsia="zh-CN"/>
              </w:rPr>
              <w:t>PRS BW</w:t>
            </w:r>
            <w:r w:rsidRPr="005F1EF0">
              <w:rPr>
                <w:rFonts w:eastAsiaTheme="minorEastAsia"/>
                <w:lang w:val="en-US" w:eastAsia="zh-CN"/>
              </w:rPr>
              <w:t xml:space="preserve"> ≥ </w:t>
            </w:r>
            <w:r w:rsidRPr="005F1EF0">
              <w:rPr>
                <w:rFonts w:eastAsiaTheme="minorEastAsia" w:hint="eastAsia"/>
                <w:lang w:val="en-US" w:eastAsia="zh-CN"/>
              </w:rPr>
              <w:t>48 PRBs</w:t>
            </w:r>
            <w:r w:rsidRPr="005F1EF0">
              <w:rPr>
                <w:rFonts w:eastAsiaTheme="minorEastAsia"/>
                <w:lang w:val="en-US" w:eastAsia="zh-CN"/>
              </w:rPr>
              <w:t xml:space="preserve"> based on the existing Rel-16 UE Rx-Tx time difference accuracy at PRS Es/Iot ≥ -3dB. </w:t>
            </w:r>
          </w:p>
          <w:p w14:paraId="78E36A7D" w14:textId="77777777" w:rsidR="005B4885" w:rsidRPr="005F1EF0" w:rsidRDefault="005B4885" w:rsidP="00441990">
            <w:pPr>
              <w:pStyle w:val="ListParagraph"/>
              <w:numPr>
                <w:ilvl w:val="0"/>
                <w:numId w:val="28"/>
              </w:numPr>
              <w:spacing w:after="120"/>
              <w:ind w:firstLineChars="0"/>
              <w:rPr>
                <w:rFonts w:eastAsiaTheme="minorEastAsia"/>
                <w:lang w:val="en-US" w:eastAsia="zh-CN"/>
              </w:rPr>
            </w:pPr>
            <w:r w:rsidRPr="005F1EF0">
              <w:rPr>
                <w:rFonts w:eastAsiaTheme="minorEastAsia"/>
                <w:lang w:val="en-US" w:eastAsia="zh-CN"/>
              </w:rPr>
              <w:t xml:space="preserve">Keep higher PRS Es/Iot as TBD and identify the value in the next meeting as part of maintenance work. </w:t>
            </w:r>
          </w:p>
          <w:p w14:paraId="024EFF63" w14:textId="47793B24" w:rsidR="005B4885" w:rsidRPr="000B376B" w:rsidRDefault="005B4885" w:rsidP="005B4885">
            <w:pPr>
              <w:spacing w:after="120"/>
              <w:rPr>
                <w:rFonts w:eastAsiaTheme="minorEastAsia"/>
                <w:lang w:val="en-US" w:eastAsia="zh-CN"/>
              </w:rPr>
            </w:pPr>
            <w:r w:rsidRPr="005F1EF0">
              <w:rPr>
                <w:rFonts w:eastAsiaTheme="minorEastAsia"/>
                <w:lang w:val="en-US" w:eastAsia="zh-CN"/>
              </w:rPr>
              <w:t>For simulation, assumptions in R4-2120330 can be reused with Es/Iot values 3dB, 0dB, and -3dB. The other values of Es/Iot are not precluded.</w:t>
            </w:r>
          </w:p>
        </w:tc>
      </w:tr>
    </w:tbl>
    <w:p w14:paraId="1D357FB5" w14:textId="77777777" w:rsidR="008466BD" w:rsidRDefault="008466BD" w:rsidP="00AF4D78">
      <w:pPr>
        <w:rPr>
          <w:b/>
          <w:color w:val="0070C0"/>
          <w:u w:val="single"/>
          <w:lang w:eastAsia="ko-KR"/>
        </w:rPr>
      </w:pPr>
    </w:p>
    <w:p w14:paraId="250FAA44" w14:textId="0D304CAF" w:rsidR="00AF4D78" w:rsidRPr="00045592" w:rsidRDefault="00AF4D78" w:rsidP="00AF4D7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16DD6">
        <w:rPr>
          <w:b/>
          <w:color w:val="0070C0"/>
          <w:u w:val="single"/>
          <w:lang w:eastAsia="ko-KR"/>
        </w:rPr>
        <w:t>3</w:t>
      </w:r>
      <w:r w:rsidRPr="00045592">
        <w:rPr>
          <w:b/>
          <w:color w:val="0070C0"/>
          <w:u w:val="single"/>
          <w:lang w:eastAsia="ko-KR"/>
        </w:rPr>
        <w:t xml:space="preserve">: </w:t>
      </w:r>
      <w:r w:rsidR="00877C86">
        <w:rPr>
          <w:b/>
          <w:color w:val="0070C0"/>
          <w:u w:val="single"/>
          <w:lang w:eastAsia="ko-KR"/>
        </w:rPr>
        <w:t>C</w:t>
      </w:r>
      <w:r>
        <w:rPr>
          <w:b/>
          <w:color w:val="0070C0"/>
          <w:u w:val="single"/>
          <w:lang w:eastAsia="ko-KR"/>
        </w:rPr>
        <w:t>onditions for PRS-RSRPP</w:t>
      </w:r>
      <w:r w:rsidR="00853026">
        <w:rPr>
          <w:b/>
          <w:color w:val="0070C0"/>
          <w:u w:val="single"/>
          <w:lang w:eastAsia="ko-KR"/>
        </w:rPr>
        <w:t xml:space="preserve"> </w:t>
      </w:r>
      <w:r w:rsidR="00A642C0">
        <w:rPr>
          <w:b/>
          <w:color w:val="0070C0"/>
          <w:u w:val="single"/>
          <w:lang w:eastAsia="ko-KR"/>
        </w:rPr>
        <w:t>(</w:t>
      </w:r>
      <w:r w:rsidR="00853026">
        <w:rPr>
          <w:b/>
          <w:color w:val="0070C0"/>
          <w:u w:val="single"/>
          <w:lang w:eastAsia="ko-KR"/>
        </w:rPr>
        <w:t>wit</w:t>
      </w:r>
      <w:r w:rsidR="00A642C0">
        <w:rPr>
          <w:b/>
          <w:color w:val="0070C0"/>
          <w:u w:val="single"/>
          <w:lang w:eastAsia="ko-KR"/>
        </w:rPr>
        <w:t>hout reduced number of samples)</w:t>
      </w:r>
    </w:p>
    <w:p w14:paraId="6503BDEE" w14:textId="77777777" w:rsidR="00AF4D78" w:rsidRPr="00045592" w:rsidRDefault="00AF4D78"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9A3B63" w14:textId="77777777" w:rsidR="00AF4D78" w:rsidRDefault="00AF4D78"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65D433BB" w14:textId="4EEAAAFA" w:rsidR="00853026" w:rsidRPr="008466BD" w:rsidRDefault="00853026" w:rsidP="00441990">
      <w:pPr>
        <w:pStyle w:val="ListParagraph"/>
        <w:numPr>
          <w:ilvl w:val="2"/>
          <w:numId w:val="1"/>
        </w:numPr>
        <w:ind w:firstLineChars="0"/>
        <w:rPr>
          <w:rFonts w:eastAsia="SimSun"/>
          <w:color w:val="0070C0"/>
          <w:szCs w:val="24"/>
          <w:lang w:eastAsia="zh-CN"/>
        </w:rPr>
      </w:pPr>
      <w:r w:rsidRPr="00853026">
        <w:rPr>
          <w:rFonts w:eastAsia="SimSun"/>
          <w:color w:val="0070C0"/>
          <w:szCs w:val="24"/>
          <w:lang w:eastAsia="zh-CN"/>
        </w:rPr>
        <w:t>The existing conditions defined for PRS-RSRP in annex B.2.14 are made applicable for PRS-RSRPP measurement (without latency reduction).</w:t>
      </w:r>
    </w:p>
    <w:p w14:paraId="5E7CBAC6" w14:textId="77777777" w:rsidR="00AF4D78" w:rsidRPr="00045592" w:rsidRDefault="00AF4D78"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162C39" w14:textId="77777777" w:rsidR="00AF4D78" w:rsidRDefault="00AF4D78"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6928DD78" w14:textId="77777777" w:rsidTr="00911CAE">
        <w:tc>
          <w:tcPr>
            <w:tcW w:w="1236" w:type="dxa"/>
          </w:tcPr>
          <w:p w14:paraId="373FE307"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8F564C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66AB433C" w14:textId="77777777" w:rsidTr="00911CAE">
        <w:tc>
          <w:tcPr>
            <w:tcW w:w="1236" w:type="dxa"/>
          </w:tcPr>
          <w:p w14:paraId="5FC52BFE" w14:textId="00C82B3D"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2A35A297" w14:textId="1A2F7B6F" w:rsidR="00F63AE5" w:rsidRPr="000B376B" w:rsidRDefault="00F63AE5" w:rsidP="00F63AE5">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F63AE5" w:rsidRPr="000B376B" w14:paraId="57F1F3D5" w14:textId="77777777" w:rsidTr="00911CAE">
        <w:tc>
          <w:tcPr>
            <w:tcW w:w="1236" w:type="dxa"/>
          </w:tcPr>
          <w:p w14:paraId="533F4078" w14:textId="2898575C" w:rsidR="00F63AE5" w:rsidRPr="000B376B" w:rsidRDefault="00E1550D" w:rsidP="00F63AE5">
            <w:pPr>
              <w:spacing w:after="120"/>
              <w:rPr>
                <w:rFonts w:eastAsiaTheme="minorEastAsia"/>
                <w:lang w:val="en-US" w:eastAsia="zh-CN"/>
              </w:rPr>
            </w:pPr>
            <w:r>
              <w:rPr>
                <w:rFonts w:eastAsiaTheme="minorEastAsia"/>
                <w:lang w:val="en-US" w:eastAsia="zh-CN"/>
              </w:rPr>
              <w:t>Intel</w:t>
            </w:r>
          </w:p>
        </w:tc>
        <w:tc>
          <w:tcPr>
            <w:tcW w:w="8395" w:type="dxa"/>
          </w:tcPr>
          <w:p w14:paraId="3C99161C" w14:textId="23723FB4" w:rsidR="00F63AE5" w:rsidRPr="000B376B" w:rsidRDefault="00E1550D" w:rsidP="00F63AE5">
            <w:pPr>
              <w:spacing w:after="120"/>
              <w:rPr>
                <w:rFonts w:eastAsiaTheme="minorEastAsia"/>
                <w:lang w:val="en-US" w:eastAsia="zh-CN"/>
              </w:rPr>
            </w:pPr>
            <w:r>
              <w:rPr>
                <w:rFonts w:eastAsiaTheme="minorEastAsia"/>
                <w:lang w:val="en-US" w:eastAsia="zh-CN"/>
              </w:rPr>
              <w:t>P1</w:t>
            </w:r>
          </w:p>
        </w:tc>
      </w:tr>
      <w:tr w:rsidR="00505D6F" w:rsidRPr="000B376B" w14:paraId="39F609B7" w14:textId="77777777" w:rsidTr="00911CAE">
        <w:tc>
          <w:tcPr>
            <w:tcW w:w="1236" w:type="dxa"/>
          </w:tcPr>
          <w:p w14:paraId="78240D0A" w14:textId="6E6823DC"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1A153098" w14:textId="1CAA5201" w:rsidR="00505D6F" w:rsidRPr="000B376B" w:rsidRDefault="00505D6F" w:rsidP="00505D6F">
            <w:pPr>
              <w:spacing w:after="120"/>
              <w:rPr>
                <w:rFonts w:eastAsiaTheme="minorEastAsia"/>
                <w:lang w:val="en-US" w:eastAsia="zh-CN"/>
              </w:rPr>
            </w:pPr>
            <w:r>
              <w:rPr>
                <w:rFonts w:eastAsiaTheme="minorEastAsia"/>
                <w:lang w:val="en-US" w:eastAsia="zh-CN"/>
              </w:rPr>
              <w:t xml:space="preserve">Support P1. </w:t>
            </w:r>
          </w:p>
        </w:tc>
      </w:tr>
      <w:tr w:rsidR="00264804" w:rsidRPr="000B376B" w14:paraId="35759506" w14:textId="77777777" w:rsidTr="00911CAE">
        <w:tc>
          <w:tcPr>
            <w:tcW w:w="1236" w:type="dxa"/>
          </w:tcPr>
          <w:p w14:paraId="2EDF8ACC" w14:textId="47536734" w:rsidR="00264804" w:rsidRPr="000B376B" w:rsidRDefault="00264804" w:rsidP="00264804">
            <w:pPr>
              <w:spacing w:after="120"/>
              <w:rPr>
                <w:rFonts w:eastAsiaTheme="minorEastAsia"/>
                <w:lang w:val="en-US" w:eastAsia="zh-CN"/>
              </w:rPr>
            </w:pPr>
            <w:r>
              <w:rPr>
                <w:rFonts w:eastAsiaTheme="minorEastAsia"/>
                <w:color w:val="0070C0"/>
                <w:lang w:val="en-US" w:eastAsia="zh-CN"/>
              </w:rPr>
              <w:t>Qualcomm</w:t>
            </w:r>
          </w:p>
        </w:tc>
        <w:tc>
          <w:tcPr>
            <w:tcW w:w="8395" w:type="dxa"/>
          </w:tcPr>
          <w:p w14:paraId="50DC7B5E" w14:textId="65AB186B" w:rsidR="00264804" w:rsidRPr="000B376B" w:rsidRDefault="00264804" w:rsidP="00264804">
            <w:pPr>
              <w:spacing w:after="120"/>
              <w:rPr>
                <w:rFonts w:eastAsiaTheme="minorEastAsia"/>
                <w:lang w:val="en-US" w:eastAsia="zh-CN"/>
              </w:rPr>
            </w:pPr>
            <w:r>
              <w:rPr>
                <w:rFonts w:eastAsiaTheme="minorEastAsia"/>
                <w:color w:val="0070C0"/>
                <w:lang w:val="en-US" w:eastAsia="zh-CN"/>
              </w:rPr>
              <w:t>This should be based on how PRS-RSRPP measurement accuracy requirements are defined.</w:t>
            </w:r>
          </w:p>
        </w:tc>
      </w:tr>
      <w:tr w:rsidR="00430E05" w:rsidRPr="000B376B" w14:paraId="75905392" w14:textId="77777777" w:rsidTr="00911CAE">
        <w:tc>
          <w:tcPr>
            <w:tcW w:w="1236" w:type="dxa"/>
          </w:tcPr>
          <w:p w14:paraId="7AE2D2C7" w14:textId="39DC838D"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6ABD270F" w14:textId="40525652" w:rsidR="00430E05" w:rsidRPr="000B376B" w:rsidRDefault="00430E05" w:rsidP="00430E05">
            <w:pPr>
              <w:spacing w:after="120"/>
              <w:rPr>
                <w:rFonts w:eastAsiaTheme="minorEastAsia"/>
                <w:lang w:val="en-US" w:eastAsia="zh-CN"/>
              </w:rPr>
            </w:pPr>
            <w:r>
              <w:rPr>
                <w:rFonts w:eastAsiaTheme="minorEastAsia"/>
                <w:lang w:val="en-US" w:eastAsia="zh-CN"/>
              </w:rPr>
              <w:t>Support proposal 1.</w:t>
            </w:r>
          </w:p>
        </w:tc>
      </w:tr>
      <w:tr w:rsidR="00EF7820" w:rsidRPr="000B376B" w14:paraId="392C0A27" w14:textId="77777777" w:rsidTr="00911CAE">
        <w:tc>
          <w:tcPr>
            <w:tcW w:w="1236" w:type="dxa"/>
          </w:tcPr>
          <w:p w14:paraId="3CE3022C" w14:textId="0D7366A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BD72ED1" w14:textId="1F367442"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bl>
    <w:p w14:paraId="78B9DBBD" w14:textId="30EA4A3F" w:rsidR="000F58DC" w:rsidRDefault="000F58DC" w:rsidP="00D941E0">
      <w:pPr>
        <w:spacing w:after="120"/>
        <w:rPr>
          <w:color w:val="0070C0"/>
          <w:szCs w:val="24"/>
          <w:lang w:eastAsia="zh-CN"/>
        </w:rPr>
      </w:pPr>
    </w:p>
    <w:p w14:paraId="58D94179" w14:textId="10FA91E5" w:rsidR="008466BD" w:rsidRPr="00045592" w:rsidRDefault="008466BD" w:rsidP="008466B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16DD6">
        <w:rPr>
          <w:b/>
          <w:color w:val="0070C0"/>
          <w:u w:val="single"/>
          <w:lang w:eastAsia="ko-KR"/>
        </w:rPr>
        <w:t>4</w:t>
      </w:r>
      <w:r w:rsidRPr="00045592">
        <w:rPr>
          <w:b/>
          <w:color w:val="0070C0"/>
          <w:u w:val="single"/>
          <w:lang w:eastAsia="ko-KR"/>
        </w:rPr>
        <w:t xml:space="preserve">: </w:t>
      </w:r>
      <w:r>
        <w:rPr>
          <w:b/>
          <w:color w:val="0070C0"/>
          <w:u w:val="single"/>
          <w:lang w:eastAsia="ko-KR"/>
        </w:rPr>
        <w:t xml:space="preserve">Conditions for </w:t>
      </w:r>
      <w:r w:rsidR="00770CF9">
        <w:rPr>
          <w:b/>
          <w:color w:val="0070C0"/>
          <w:u w:val="single"/>
          <w:lang w:eastAsia="ko-KR"/>
        </w:rPr>
        <w:t>PRS</w:t>
      </w:r>
      <w:r w:rsidR="00A460B3">
        <w:rPr>
          <w:b/>
          <w:color w:val="0070C0"/>
          <w:u w:val="single"/>
          <w:lang w:eastAsia="ko-KR"/>
        </w:rPr>
        <w:t xml:space="preserve"> measurements </w:t>
      </w:r>
      <w:r>
        <w:rPr>
          <w:b/>
          <w:color w:val="0070C0"/>
          <w:u w:val="single"/>
          <w:lang w:eastAsia="ko-KR"/>
        </w:rPr>
        <w:t>with</w:t>
      </w:r>
      <w:r w:rsidR="00A460B3">
        <w:rPr>
          <w:b/>
          <w:color w:val="0070C0"/>
          <w:u w:val="single"/>
          <w:lang w:eastAsia="ko-KR"/>
        </w:rPr>
        <w:t xml:space="preserve"> </w:t>
      </w:r>
      <w:r>
        <w:rPr>
          <w:b/>
          <w:color w:val="0070C0"/>
          <w:u w:val="single"/>
          <w:lang w:eastAsia="ko-KR"/>
        </w:rPr>
        <w:t>reduced number of samples)</w:t>
      </w:r>
    </w:p>
    <w:p w14:paraId="21B1A0F7" w14:textId="77777777" w:rsidR="008466BD" w:rsidRPr="00045592" w:rsidRDefault="008466BD"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78EDB0" w14:textId="77777777" w:rsidR="008466BD" w:rsidRDefault="008466BD"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221DBBB0" w14:textId="3CD69890" w:rsidR="00770CF9" w:rsidRPr="008466BD" w:rsidRDefault="00770CF9" w:rsidP="00441990">
      <w:pPr>
        <w:pStyle w:val="ListParagraph"/>
        <w:numPr>
          <w:ilvl w:val="2"/>
          <w:numId w:val="1"/>
        </w:numPr>
        <w:ind w:firstLineChars="0"/>
        <w:rPr>
          <w:rFonts w:eastAsia="SimSun"/>
          <w:color w:val="0070C0"/>
          <w:szCs w:val="24"/>
          <w:lang w:eastAsia="zh-CN"/>
        </w:rPr>
      </w:pPr>
      <w:r w:rsidRPr="00770CF9">
        <w:rPr>
          <w:rFonts w:eastAsia="SimSun"/>
          <w:color w:val="0070C0"/>
          <w:szCs w:val="24"/>
          <w:lang w:eastAsia="zh-CN"/>
        </w:rPr>
        <w:t>The applicable PRS Es/Iot values for PRS measurements performed with reduced number of samples are introduced in the existing tables of Annex B.2.14.</w:t>
      </w:r>
    </w:p>
    <w:p w14:paraId="25A6BDB0" w14:textId="77777777" w:rsidR="008466BD" w:rsidRPr="00045592" w:rsidRDefault="008466BD"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2F338C" w14:textId="698E4851" w:rsidR="008466BD" w:rsidRDefault="008466BD"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673E71A" w14:textId="77777777" w:rsidTr="00911CAE">
        <w:tc>
          <w:tcPr>
            <w:tcW w:w="1236" w:type="dxa"/>
          </w:tcPr>
          <w:p w14:paraId="71C7DD81"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B8989B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554EAD69" w14:textId="77777777" w:rsidTr="00911CAE">
        <w:tc>
          <w:tcPr>
            <w:tcW w:w="1236" w:type="dxa"/>
          </w:tcPr>
          <w:p w14:paraId="277592D5" w14:textId="2E0618E3"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648ECCAB" w14:textId="3AF57855" w:rsidR="00F63AE5" w:rsidRPr="000B376B" w:rsidRDefault="00F63AE5" w:rsidP="00F63AE5">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505D6F" w:rsidRPr="000B376B" w14:paraId="0FEE68E0" w14:textId="77777777" w:rsidTr="00911CAE">
        <w:tc>
          <w:tcPr>
            <w:tcW w:w="1236" w:type="dxa"/>
          </w:tcPr>
          <w:p w14:paraId="465F878F" w14:textId="5806727B" w:rsidR="00505D6F" w:rsidRPr="000B376B" w:rsidRDefault="00505D6F" w:rsidP="00505D6F">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8395" w:type="dxa"/>
          </w:tcPr>
          <w:p w14:paraId="59E060CC" w14:textId="4D630BDE" w:rsidR="00505D6F" w:rsidRPr="000B376B" w:rsidRDefault="00505D6F" w:rsidP="00505D6F">
            <w:pPr>
              <w:spacing w:after="120"/>
              <w:rPr>
                <w:rFonts w:eastAsiaTheme="minorEastAsia"/>
                <w:lang w:val="en-US" w:eastAsia="zh-CN"/>
              </w:rPr>
            </w:pPr>
            <w:r>
              <w:rPr>
                <w:rFonts w:eastAsiaTheme="minorEastAsia"/>
                <w:lang w:val="en-US" w:eastAsia="zh-CN"/>
              </w:rPr>
              <w:t xml:space="preserve">Fine with P1. </w:t>
            </w:r>
          </w:p>
        </w:tc>
      </w:tr>
      <w:tr w:rsidR="000F4E67" w:rsidRPr="000B376B" w14:paraId="47847D9D" w14:textId="77777777" w:rsidTr="00911CAE">
        <w:tc>
          <w:tcPr>
            <w:tcW w:w="1236" w:type="dxa"/>
          </w:tcPr>
          <w:p w14:paraId="483A0907" w14:textId="292A4404" w:rsidR="000F4E67" w:rsidRPr="000B376B" w:rsidRDefault="000F4E67" w:rsidP="000F4E67">
            <w:pPr>
              <w:spacing w:after="120"/>
              <w:rPr>
                <w:rFonts w:eastAsiaTheme="minorEastAsia"/>
                <w:lang w:val="en-US" w:eastAsia="zh-CN"/>
              </w:rPr>
            </w:pPr>
            <w:r>
              <w:rPr>
                <w:rFonts w:eastAsiaTheme="minorEastAsia"/>
                <w:color w:val="0070C0"/>
                <w:lang w:val="en-US" w:eastAsia="zh-CN"/>
              </w:rPr>
              <w:t>Qualcomm</w:t>
            </w:r>
          </w:p>
        </w:tc>
        <w:tc>
          <w:tcPr>
            <w:tcW w:w="8395" w:type="dxa"/>
          </w:tcPr>
          <w:p w14:paraId="75793F76" w14:textId="5580209F" w:rsidR="000F4E67" w:rsidRPr="000B376B" w:rsidRDefault="000F4E67" w:rsidP="000F4E67">
            <w:pPr>
              <w:spacing w:after="120"/>
              <w:rPr>
                <w:rFonts w:eastAsiaTheme="minorEastAsia"/>
                <w:lang w:val="en-US" w:eastAsia="zh-CN"/>
              </w:rPr>
            </w:pPr>
            <w:r>
              <w:rPr>
                <w:rFonts w:eastAsiaTheme="minorEastAsia"/>
                <w:color w:val="0070C0"/>
                <w:lang w:val="en-US" w:eastAsia="zh-CN"/>
              </w:rPr>
              <w:t>Support Proposal 1. List the side-conditions that apply to Nsample = 4 and Nsample &lt; 4 in separate columns.</w:t>
            </w:r>
          </w:p>
        </w:tc>
      </w:tr>
      <w:tr w:rsidR="00430E05" w:rsidRPr="000B376B" w14:paraId="62E37260" w14:textId="77777777" w:rsidTr="00911CAE">
        <w:tc>
          <w:tcPr>
            <w:tcW w:w="1236" w:type="dxa"/>
          </w:tcPr>
          <w:p w14:paraId="40D3D1AB" w14:textId="70268E9C"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191F5A9A" w14:textId="33A7A536" w:rsidR="00430E05" w:rsidRPr="000B376B" w:rsidRDefault="00430E05" w:rsidP="00430E05">
            <w:pPr>
              <w:spacing w:after="120"/>
              <w:rPr>
                <w:rFonts w:eastAsiaTheme="minorEastAsia"/>
                <w:lang w:val="en-US" w:eastAsia="zh-CN"/>
              </w:rPr>
            </w:pPr>
            <w:r>
              <w:rPr>
                <w:rFonts w:eastAsiaTheme="minorEastAsia"/>
                <w:lang w:val="en-US" w:eastAsia="zh-CN"/>
              </w:rPr>
              <w:t xml:space="preserve">Support proposal 1. </w:t>
            </w:r>
          </w:p>
        </w:tc>
      </w:tr>
      <w:tr w:rsidR="00EF7820" w:rsidRPr="000B376B" w14:paraId="697987A6" w14:textId="77777777" w:rsidTr="00911CAE">
        <w:tc>
          <w:tcPr>
            <w:tcW w:w="1236" w:type="dxa"/>
          </w:tcPr>
          <w:p w14:paraId="4AA7C210" w14:textId="7C783A47"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0CCBCF3" w14:textId="2B60BF70"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430E05" w:rsidRPr="000B376B" w14:paraId="1A2F1547" w14:textId="77777777" w:rsidTr="00911CAE">
        <w:tc>
          <w:tcPr>
            <w:tcW w:w="1236" w:type="dxa"/>
          </w:tcPr>
          <w:p w14:paraId="7655CF2E" w14:textId="77777777" w:rsidR="00430E05" w:rsidRPr="000B376B" w:rsidRDefault="00430E05" w:rsidP="00430E05">
            <w:pPr>
              <w:spacing w:after="120"/>
              <w:rPr>
                <w:rFonts w:eastAsiaTheme="minorEastAsia"/>
                <w:lang w:val="en-US" w:eastAsia="zh-CN"/>
              </w:rPr>
            </w:pPr>
          </w:p>
        </w:tc>
        <w:tc>
          <w:tcPr>
            <w:tcW w:w="8395" w:type="dxa"/>
          </w:tcPr>
          <w:p w14:paraId="54FA1CC8" w14:textId="77777777" w:rsidR="00430E05" w:rsidRPr="000B376B" w:rsidRDefault="00430E05" w:rsidP="00430E05">
            <w:pPr>
              <w:spacing w:after="120"/>
              <w:rPr>
                <w:rFonts w:eastAsiaTheme="minorEastAsia"/>
                <w:lang w:val="en-US" w:eastAsia="zh-CN"/>
              </w:rPr>
            </w:pPr>
          </w:p>
        </w:tc>
      </w:tr>
    </w:tbl>
    <w:p w14:paraId="12793694" w14:textId="77777777" w:rsidR="00013A91" w:rsidRPr="00013A91" w:rsidRDefault="00013A91" w:rsidP="00013A91">
      <w:pPr>
        <w:spacing w:after="120"/>
        <w:rPr>
          <w:color w:val="0070C0"/>
          <w:szCs w:val="24"/>
          <w:lang w:eastAsia="zh-CN"/>
        </w:rPr>
      </w:pPr>
    </w:p>
    <w:p w14:paraId="6B06435C" w14:textId="29996393" w:rsidR="00501F52" w:rsidRPr="0089723B" w:rsidRDefault="00501F52" w:rsidP="006D19CE">
      <w:pPr>
        <w:pStyle w:val="Heading3"/>
        <w:rPr>
          <w:lang w:val="en-US"/>
        </w:rPr>
      </w:pPr>
      <w:r w:rsidRPr="0089723B">
        <w:rPr>
          <w:lang w:val="en-US"/>
        </w:rPr>
        <w:t xml:space="preserve">Sub-topic </w:t>
      </w:r>
      <w:r w:rsidR="006468F8" w:rsidRPr="0089723B">
        <w:rPr>
          <w:lang w:val="en-US"/>
        </w:rPr>
        <w:t>3</w:t>
      </w:r>
      <w:r w:rsidRPr="0089723B">
        <w:rPr>
          <w:lang w:val="en-US"/>
        </w:rPr>
        <w:t>-</w:t>
      </w:r>
      <w:r w:rsidR="006468F8" w:rsidRPr="0089723B">
        <w:rPr>
          <w:lang w:val="en-US"/>
        </w:rPr>
        <w:t>4</w:t>
      </w:r>
      <w:r w:rsidRPr="0089723B">
        <w:rPr>
          <w:lang w:val="en-US"/>
        </w:rPr>
        <w:t>: Draft CRs on General Aspects</w:t>
      </w:r>
    </w:p>
    <w:p w14:paraId="6A530B58" w14:textId="636970D9" w:rsidR="00501F52" w:rsidRPr="00E37B3D" w:rsidRDefault="00501F52" w:rsidP="00441990">
      <w:pPr>
        <w:pStyle w:val="ListParagraph"/>
        <w:numPr>
          <w:ilvl w:val="0"/>
          <w:numId w:val="6"/>
        </w:numPr>
        <w:ind w:firstLineChars="0"/>
        <w:rPr>
          <w:iCs/>
          <w:color w:val="0070C0"/>
          <w:lang w:val="en-US" w:eastAsia="zh-CN"/>
        </w:rPr>
      </w:pPr>
      <w:r w:rsidRPr="00E37B3D">
        <w:rPr>
          <w:iCs/>
          <w:color w:val="0070C0"/>
          <w:lang w:val="en-US" w:eastAsia="zh-CN"/>
        </w:rPr>
        <w:t>Sub-topic 3-</w:t>
      </w:r>
      <w:r w:rsidR="006468F8" w:rsidRPr="00E37B3D">
        <w:rPr>
          <w:iCs/>
          <w:color w:val="0070C0"/>
          <w:lang w:val="en-US" w:eastAsia="zh-CN"/>
        </w:rPr>
        <w:t>4</w:t>
      </w:r>
      <w:r w:rsidRPr="00E37B3D">
        <w:rPr>
          <w:iCs/>
          <w:color w:val="0070C0"/>
          <w:lang w:val="en-US" w:eastAsia="zh-CN"/>
        </w:rPr>
        <w:t xml:space="preserve"> contains Draft CRs related to general aspects of performance requirements under AIs 9.19.2.</w:t>
      </w:r>
      <w:r w:rsidR="003B01EA" w:rsidRPr="00E37B3D">
        <w:rPr>
          <w:iCs/>
          <w:color w:val="0070C0"/>
          <w:lang w:val="en-US" w:eastAsia="zh-CN"/>
        </w:rPr>
        <w:t>1-2.</w:t>
      </w:r>
    </w:p>
    <w:p w14:paraId="66AE15BF" w14:textId="3C7B064E" w:rsidR="00E400EF" w:rsidRPr="008E1540" w:rsidRDefault="00501F52" w:rsidP="00441990">
      <w:pPr>
        <w:pStyle w:val="ListParagraph"/>
        <w:numPr>
          <w:ilvl w:val="0"/>
          <w:numId w:val="6"/>
        </w:numPr>
        <w:ind w:firstLineChars="0"/>
        <w:rPr>
          <w:iCs/>
          <w:color w:val="0070C0"/>
          <w:lang w:val="en-US" w:eastAsia="zh-CN"/>
        </w:rPr>
      </w:pPr>
      <w:r w:rsidRPr="00E37B3D">
        <w:rPr>
          <w:iCs/>
          <w:color w:val="0070C0"/>
          <w:lang w:val="en-US" w:eastAsia="zh-CN"/>
        </w:rPr>
        <w:t xml:space="preserve">Please directly provide comments on the draft CRs under this sub-topic in section </w:t>
      </w:r>
      <w:r w:rsidR="003B01EA" w:rsidRPr="00E37B3D">
        <w:rPr>
          <w:iCs/>
          <w:color w:val="0070C0"/>
          <w:lang w:val="en-US" w:eastAsia="zh-CN"/>
        </w:rPr>
        <w:t>3</w:t>
      </w:r>
      <w:r w:rsidRPr="00E37B3D">
        <w:rPr>
          <w:iCs/>
          <w:color w:val="0070C0"/>
          <w:lang w:val="en-US" w:eastAsia="zh-CN"/>
        </w:rPr>
        <w:t>.</w:t>
      </w:r>
      <w:r w:rsidR="003B01EA" w:rsidRPr="00E37B3D">
        <w:rPr>
          <w:iCs/>
          <w:color w:val="0070C0"/>
          <w:lang w:val="en-US" w:eastAsia="zh-CN"/>
        </w:rPr>
        <w:t>3</w:t>
      </w:r>
      <w:r w:rsidRPr="00E37B3D">
        <w:rPr>
          <w:iCs/>
          <w:color w:val="0070C0"/>
          <w:lang w:val="en-US" w:eastAsia="zh-CN"/>
        </w:rPr>
        <w:t>.2.1.</w:t>
      </w:r>
    </w:p>
    <w:p w14:paraId="3F852ED5" w14:textId="77777777" w:rsidR="00E400EF" w:rsidRPr="0089723B" w:rsidRDefault="00E400EF" w:rsidP="006D19CE">
      <w:pPr>
        <w:pStyle w:val="Heading2"/>
        <w:rPr>
          <w:lang w:val="en-US"/>
        </w:rPr>
      </w:pPr>
      <w:r w:rsidRPr="0089723B">
        <w:rPr>
          <w:lang w:val="en-US"/>
        </w:rPr>
        <w:t>Companies</w:t>
      </w:r>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362712D" w14:textId="77777777" w:rsidR="00E400EF" w:rsidRDefault="00E400EF" w:rsidP="006D19CE">
      <w:pPr>
        <w:pStyle w:val="Heading3"/>
      </w:pPr>
      <w:r w:rsidRPr="00805BE8">
        <w:t xml:space="preserve">Open issues </w:t>
      </w:r>
    </w:p>
    <w:p w14:paraId="143594D9" w14:textId="2B4FC729" w:rsidR="00E400EF" w:rsidRPr="00A4638F" w:rsidRDefault="00A4638F" w:rsidP="00E400EF">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3.2 under respective sub-topic.</w:t>
      </w:r>
      <w:r w:rsidR="00E400EF" w:rsidRPr="003418CB">
        <w:rPr>
          <w:rFonts w:hint="eastAsia"/>
          <w:color w:val="0070C0"/>
          <w:lang w:val="en-US" w:eastAsia="zh-CN"/>
        </w:rPr>
        <w:t xml:space="preserve"> </w:t>
      </w:r>
    </w:p>
    <w:p w14:paraId="669BFFC1" w14:textId="77777777" w:rsidR="00E400EF" w:rsidRPr="00805BE8" w:rsidRDefault="00E400EF" w:rsidP="006D19CE">
      <w:pPr>
        <w:pStyle w:val="Heading3"/>
      </w:pPr>
      <w:r w:rsidRPr="00805BE8">
        <w:t>CRs/TPs comments collection</w:t>
      </w:r>
    </w:p>
    <w:p w14:paraId="3EA661E0" w14:textId="418A2E4B" w:rsidR="00B57136" w:rsidRPr="0089723B" w:rsidRDefault="00B57136" w:rsidP="006D19CE">
      <w:pPr>
        <w:pStyle w:val="Heading4"/>
        <w:rPr>
          <w:lang w:val="en-US"/>
        </w:rPr>
      </w:pPr>
      <w:r w:rsidRPr="0089723B">
        <w:rPr>
          <w:lang w:val="en-US"/>
        </w:rPr>
        <w:t>Sub topic 3-</w:t>
      </w:r>
      <w:r w:rsidR="00D44C93" w:rsidRPr="0089723B">
        <w:rPr>
          <w:lang w:val="en-US"/>
        </w:rPr>
        <w:t>4</w:t>
      </w:r>
      <w:r w:rsidRPr="0089723B">
        <w:rPr>
          <w:lang w:val="en-US"/>
        </w:rPr>
        <w:t xml:space="preserve">: </w:t>
      </w:r>
      <w:r w:rsidR="00BA781E" w:rsidRPr="0089723B">
        <w:rPr>
          <w:lang w:val="en-US"/>
        </w:rPr>
        <w:t xml:space="preserve">Draft </w:t>
      </w:r>
      <w:r w:rsidRPr="0089723B">
        <w:rPr>
          <w:lang w:val="en-US"/>
        </w:rPr>
        <w:t>CRs on</w:t>
      </w:r>
      <w:r w:rsidR="00555445" w:rsidRPr="0089723B">
        <w:rPr>
          <w:lang w:val="en-US"/>
        </w:rPr>
        <w:t xml:space="preserve"> </w:t>
      </w:r>
      <w:r w:rsidR="00BA781E" w:rsidRPr="0089723B">
        <w:rPr>
          <w:lang w:val="en-US"/>
        </w:rPr>
        <w:t>General (test configurations, side condition and etc)</w:t>
      </w:r>
    </w:p>
    <w:tbl>
      <w:tblPr>
        <w:tblStyle w:val="TableGrid"/>
        <w:tblW w:w="9634" w:type="dxa"/>
        <w:tblLook w:val="04A0" w:firstRow="1" w:lastRow="0" w:firstColumn="1" w:lastColumn="0" w:noHBand="0" w:noVBand="1"/>
      </w:tblPr>
      <w:tblGrid>
        <w:gridCol w:w="1129"/>
        <w:gridCol w:w="8505"/>
      </w:tblGrid>
      <w:tr w:rsidR="003B4AE4" w:rsidRPr="00727A4B" w14:paraId="0C564B66" w14:textId="77777777" w:rsidTr="003B4AE4">
        <w:tc>
          <w:tcPr>
            <w:tcW w:w="1129" w:type="dxa"/>
          </w:tcPr>
          <w:p w14:paraId="10059A48" w14:textId="77777777" w:rsidR="003B4AE4" w:rsidRPr="00727A4B" w:rsidRDefault="003B4AE4"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20265D1F" w14:textId="5C58BF06" w:rsidR="003B4AE4" w:rsidRPr="00727A4B" w:rsidRDefault="003B4AE4"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3B4AE4" w:rsidRPr="00727A4B" w14:paraId="208C88E4" w14:textId="77777777" w:rsidTr="003B4AE4">
        <w:tc>
          <w:tcPr>
            <w:tcW w:w="1129" w:type="dxa"/>
            <w:vMerge w:val="restart"/>
            <w:shd w:val="clear" w:color="auto" w:fill="auto"/>
          </w:tcPr>
          <w:p w14:paraId="752449F7" w14:textId="3484F4E6" w:rsidR="003B4AE4" w:rsidRPr="00727A4B" w:rsidRDefault="00272245" w:rsidP="00405DEC">
            <w:pPr>
              <w:spacing w:after="0"/>
              <w:rPr>
                <w:rFonts w:eastAsiaTheme="minorEastAsia"/>
                <w:color w:val="0070C0"/>
                <w:sz w:val="16"/>
                <w:szCs w:val="16"/>
                <w:lang w:val="en-US" w:eastAsia="zh-CN"/>
              </w:rPr>
            </w:pPr>
            <w:hyperlink r:id="rId60" w:history="1">
              <w:r w:rsidR="003B4AE4" w:rsidRPr="008B785F">
                <w:rPr>
                  <w:rFonts w:eastAsia="Times New Roman"/>
                  <w:b/>
                  <w:bCs/>
                  <w:color w:val="0000FF"/>
                  <w:sz w:val="16"/>
                  <w:szCs w:val="16"/>
                  <w:u w:val="single"/>
                  <w:lang w:val="sv-SE" w:eastAsia="sv-SE"/>
                </w:rPr>
                <w:t>R4-2211729</w:t>
              </w:r>
            </w:hyperlink>
          </w:p>
        </w:tc>
        <w:tc>
          <w:tcPr>
            <w:tcW w:w="8505" w:type="dxa"/>
          </w:tcPr>
          <w:p w14:paraId="75FF5F92"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71AC8F1A" w14:textId="77777777" w:rsidTr="003B4AE4">
        <w:tc>
          <w:tcPr>
            <w:tcW w:w="1129" w:type="dxa"/>
            <w:vMerge/>
            <w:shd w:val="clear" w:color="auto" w:fill="auto"/>
          </w:tcPr>
          <w:p w14:paraId="4A6C4F38" w14:textId="77777777" w:rsidR="003B4AE4" w:rsidRPr="00727A4B" w:rsidRDefault="003B4AE4" w:rsidP="00405DEC">
            <w:pPr>
              <w:spacing w:after="0"/>
              <w:rPr>
                <w:sz w:val="16"/>
                <w:szCs w:val="16"/>
              </w:rPr>
            </w:pPr>
          </w:p>
        </w:tc>
        <w:tc>
          <w:tcPr>
            <w:tcW w:w="8505" w:type="dxa"/>
          </w:tcPr>
          <w:p w14:paraId="15B24E7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5CA4CF5" w14:textId="77777777" w:rsidTr="003B4AE4">
        <w:tc>
          <w:tcPr>
            <w:tcW w:w="1129" w:type="dxa"/>
            <w:vMerge/>
            <w:shd w:val="clear" w:color="auto" w:fill="auto"/>
          </w:tcPr>
          <w:p w14:paraId="03FAD34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1991480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46274CA" w14:textId="77777777" w:rsidTr="003B4AE4">
        <w:tc>
          <w:tcPr>
            <w:tcW w:w="1129" w:type="dxa"/>
            <w:vMerge/>
            <w:shd w:val="clear" w:color="auto" w:fill="auto"/>
          </w:tcPr>
          <w:p w14:paraId="3CF7022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7F921FA5"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60848A31" w14:textId="77777777" w:rsidTr="003B4AE4">
        <w:tc>
          <w:tcPr>
            <w:tcW w:w="1129" w:type="dxa"/>
            <w:vMerge/>
            <w:shd w:val="clear" w:color="auto" w:fill="auto"/>
          </w:tcPr>
          <w:p w14:paraId="60274851"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272A15E3"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066F352" w14:textId="77777777" w:rsidTr="003B4AE4">
        <w:tc>
          <w:tcPr>
            <w:tcW w:w="1129" w:type="dxa"/>
            <w:vMerge w:val="restart"/>
            <w:shd w:val="clear" w:color="auto" w:fill="auto"/>
          </w:tcPr>
          <w:p w14:paraId="0AC75454" w14:textId="77BBBA22" w:rsidR="003B4AE4" w:rsidRPr="00727A4B" w:rsidRDefault="00272245" w:rsidP="00405DEC">
            <w:pPr>
              <w:spacing w:after="0"/>
              <w:rPr>
                <w:rFonts w:eastAsiaTheme="minorEastAsia"/>
                <w:color w:val="0070C0"/>
                <w:sz w:val="16"/>
                <w:szCs w:val="16"/>
                <w:lang w:val="en-US" w:eastAsia="zh-CN"/>
              </w:rPr>
            </w:pPr>
            <w:hyperlink r:id="rId61" w:history="1">
              <w:r w:rsidR="00F923FE" w:rsidRPr="00CB66B7">
                <w:rPr>
                  <w:rFonts w:eastAsia="Times New Roman"/>
                  <w:b/>
                  <w:bCs/>
                  <w:color w:val="0000FF"/>
                  <w:sz w:val="16"/>
                  <w:szCs w:val="16"/>
                  <w:u w:val="single"/>
                  <w:lang w:val="sv-SE" w:eastAsia="sv-SE"/>
                </w:rPr>
                <w:t>R4-2211730</w:t>
              </w:r>
            </w:hyperlink>
          </w:p>
        </w:tc>
        <w:tc>
          <w:tcPr>
            <w:tcW w:w="8505" w:type="dxa"/>
          </w:tcPr>
          <w:p w14:paraId="05975A6A"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76C95E36" w14:textId="77777777" w:rsidTr="003B4AE4">
        <w:tc>
          <w:tcPr>
            <w:tcW w:w="1129" w:type="dxa"/>
            <w:vMerge/>
            <w:shd w:val="clear" w:color="auto" w:fill="auto"/>
          </w:tcPr>
          <w:p w14:paraId="089136D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3708998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42C64C7" w14:textId="77777777" w:rsidTr="003B4AE4">
        <w:tc>
          <w:tcPr>
            <w:tcW w:w="1129" w:type="dxa"/>
            <w:vMerge/>
            <w:shd w:val="clear" w:color="auto" w:fill="auto"/>
          </w:tcPr>
          <w:p w14:paraId="263027C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4FB91E96"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D57694B" w14:textId="77777777" w:rsidTr="003B4AE4">
        <w:tc>
          <w:tcPr>
            <w:tcW w:w="1129" w:type="dxa"/>
            <w:vMerge/>
            <w:shd w:val="clear" w:color="auto" w:fill="auto"/>
          </w:tcPr>
          <w:p w14:paraId="3622CEF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5A2C7091"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13303BF" w14:textId="77777777" w:rsidTr="003B4AE4">
        <w:tc>
          <w:tcPr>
            <w:tcW w:w="1129" w:type="dxa"/>
            <w:vMerge/>
            <w:shd w:val="clear" w:color="auto" w:fill="auto"/>
          </w:tcPr>
          <w:p w14:paraId="7D6F475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5B64F6DC" w14:textId="77777777" w:rsidR="003B4AE4" w:rsidRPr="00727A4B" w:rsidRDefault="003B4AE4" w:rsidP="00405DEC">
            <w:pPr>
              <w:spacing w:after="0"/>
              <w:rPr>
                <w:rFonts w:eastAsiaTheme="minorEastAsia"/>
                <w:color w:val="0070C0"/>
                <w:sz w:val="16"/>
                <w:szCs w:val="16"/>
                <w:lang w:val="en-US" w:eastAsia="zh-CN"/>
              </w:rPr>
            </w:pPr>
          </w:p>
        </w:tc>
      </w:tr>
      <w:tr w:rsidR="00430E05" w:rsidRPr="00727A4B" w14:paraId="0655F157" w14:textId="77777777" w:rsidTr="003B4AE4">
        <w:tc>
          <w:tcPr>
            <w:tcW w:w="1129" w:type="dxa"/>
            <w:vMerge w:val="restart"/>
            <w:shd w:val="clear" w:color="auto" w:fill="auto"/>
          </w:tcPr>
          <w:p w14:paraId="2D239672" w14:textId="2CFB603A" w:rsidR="00430E05" w:rsidRPr="00727A4B" w:rsidRDefault="00272245" w:rsidP="00430E05">
            <w:pPr>
              <w:spacing w:after="0"/>
              <w:rPr>
                <w:rFonts w:eastAsiaTheme="minorEastAsia"/>
                <w:color w:val="0070C0"/>
                <w:sz w:val="16"/>
                <w:szCs w:val="16"/>
                <w:lang w:val="en-US" w:eastAsia="zh-CN"/>
              </w:rPr>
            </w:pPr>
            <w:hyperlink r:id="rId62" w:history="1">
              <w:r w:rsidR="00430E05" w:rsidRPr="008B785F">
                <w:rPr>
                  <w:rFonts w:eastAsia="Times New Roman"/>
                  <w:b/>
                  <w:bCs/>
                  <w:color w:val="0000FF"/>
                  <w:sz w:val="16"/>
                  <w:szCs w:val="16"/>
                  <w:u w:val="single"/>
                  <w:lang w:val="sv-SE" w:eastAsia="sv-SE"/>
                </w:rPr>
                <w:t>R4-2213541</w:t>
              </w:r>
            </w:hyperlink>
          </w:p>
        </w:tc>
        <w:tc>
          <w:tcPr>
            <w:tcW w:w="8505" w:type="dxa"/>
          </w:tcPr>
          <w:p w14:paraId="0BABB7E8" w14:textId="519908D6" w:rsidR="00430E05" w:rsidRPr="00727A4B" w:rsidRDefault="00430E05" w:rsidP="00430E05">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 will be provided directly to the CR.</w:t>
            </w:r>
          </w:p>
        </w:tc>
      </w:tr>
      <w:tr w:rsidR="00430E05" w:rsidRPr="00727A4B" w14:paraId="7FC6C3EE" w14:textId="77777777" w:rsidTr="003B4AE4">
        <w:tc>
          <w:tcPr>
            <w:tcW w:w="1129" w:type="dxa"/>
            <w:vMerge/>
            <w:shd w:val="clear" w:color="auto" w:fill="auto"/>
          </w:tcPr>
          <w:p w14:paraId="2A185D90"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1979DF54"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6361EA1E" w14:textId="77777777" w:rsidTr="003B4AE4">
        <w:tc>
          <w:tcPr>
            <w:tcW w:w="1129" w:type="dxa"/>
            <w:vMerge/>
            <w:shd w:val="clear" w:color="auto" w:fill="auto"/>
          </w:tcPr>
          <w:p w14:paraId="07578ABC"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3C3E667"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70797710" w14:textId="77777777" w:rsidTr="003B4AE4">
        <w:tc>
          <w:tcPr>
            <w:tcW w:w="1129" w:type="dxa"/>
            <w:vMerge/>
          </w:tcPr>
          <w:p w14:paraId="3E5F7C75"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8BEB5F8"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7DC6A7B5" w14:textId="77777777" w:rsidTr="003B4AE4">
        <w:tc>
          <w:tcPr>
            <w:tcW w:w="1129" w:type="dxa"/>
            <w:vMerge/>
          </w:tcPr>
          <w:p w14:paraId="7ED9A49C"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2AF5212D"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1F2FF28D" w14:textId="77777777" w:rsidTr="003B4AE4">
        <w:tc>
          <w:tcPr>
            <w:tcW w:w="1129" w:type="dxa"/>
            <w:vMerge w:val="restart"/>
          </w:tcPr>
          <w:p w14:paraId="491CD43F" w14:textId="577C6946" w:rsidR="00430E05" w:rsidRPr="00727A4B" w:rsidRDefault="00272245" w:rsidP="00430E05">
            <w:pPr>
              <w:spacing w:after="0"/>
              <w:rPr>
                <w:rFonts w:eastAsiaTheme="minorEastAsia"/>
                <w:color w:val="0070C0"/>
                <w:sz w:val="16"/>
                <w:szCs w:val="16"/>
                <w:lang w:val="en-US" w:eastAsia="zh-CN"/>
              </w:rPr>
            </w:pPr>
            <w:hyperlink r:id="rId63" w:history="1">
              <w:r w:rsidR="00430E05" w:rsidRPr="00D64BCA">
                <w:rPr>
                  <w:rFonts w:eastAsia="Times New Roman"/>
                  <w:b/>
                  <w:bCs/>
                  <w:color w:val="0000FF"/>
                  <w:sz w:val="16"/>
                  <w:szCs w:val="16"/>
                  <w:u w:val="single"/>
                  <w:lang w:val="sv-SE" w:eastAsia="sv-SE"/>
                </w:rPr>
                <w:t>R4-2214066</w:t>
              </w:r>
            </w:hyperlink>
          </w:p>
        </w:tc>
        <w:tc>
          <w:tcPr>
            <w:tcW w:w="8505" w:type="dxa"/>
          </w:tcPr>
          <w:p w14:paraId="23717DC7" w14:textId="24968637" w:rsidR="00430E05" w:rsidRPr="00727A4B" w:rsidRDefault="00430E05" w:rsidP="00430E05">
            <w:pPr>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3-3-3 and 3-3-4.</w:t>
            </w:r>
          </w:p>
        </w:tc>
      </w:tr>
      <w:tr w:rsidR="00430E05" w:rsidRPr="00727A4B" w14:paraId="4E4BD95F" w14:textId="77777777" w:rsidTr="003B4AE4">
        <w:tc>
          <w:tcPr>
            <w:tcW w:w="1129" w:type="dxa"/>
            <w:vMerge/>
          </w:tcPr>
          <w:p w14:paraId="0D78DD92"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15AD787E"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05B40C11" w14:textId="77777777" w:rsidTr="003B4AE4">
        <w:tc>
          <w:tcPr>
            <w:tcW w:w="1129" w:type="dxa"/>
            <w:vMerge/>
          </w:tcPr>
          <w:p w14:paraId="4EDEE0B6"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9C4C730"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3F04D29C" w14:textId="77777777" w:rsidTr="003B4AE4">
        <w:tc>
          <w:tcPr>
            <w:tcW w:w="1129" w:type="dxa"/>
            <w:vMerge/>
          </w:tcPr>
          <w:p w14:paraId="673FA790"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4F1DDD70"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539340BC" w14:textId="77777777" w:rsidTr="003B4AE4">
        <w:tc>
          <w:tcPr>
            <w:tcW w:w="1129" w:type="dxa"/>
            <w:vMerge/>
          </w:tcPr>
          <w:p w14:paraId="37108E1A"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F5ECB02" w14:textId="77777777" w:rsidR="00430E05" w:rsidRPr="00727A4B" w:rsidRDefault="00430E05" w:rsidP="00430E05">
            <w:pPr>
              <w:spacing w:after="0"/>
              <w:rPr>
                <w:rFonts w:eastAsiaTheme="minorEastAsia"/>
                <w:color w:val="0070C0"/>
                <w:sz w:val="16"/>
                <w:szCs w:val="16"/>
                <w:lang w:val="en-US" w:eastAsia="zh-CN"/>
              </w:rPr>
            </w:pPr>
          </w:p>
        </w:tc>
      </w:tr>
    </w:tbl>
    <w:p w14:paraId="03AA7DBD" w14:textId="77777777" w:rsidR="00B57136" w:rsidRPr="003418CB" w:rsidRDefault="00B57136" w:rsidP="00E400EF">
      <w:pPr>
        <w:rPr>
          <w:color w:val="0070C0"/>
          <w:lang w:val="en-US" w:eastAsia="zh-CN"/>
        </w:rPr>
      </w:pPr>
    </w:p>
    <w:p w14:paraId="262DC3C8" w14:textId="77777777" w:rsidR="00E400EF" w:rsidRPr="00035C50" w:rsidRDefault="00E400EF" w:rsidP="006D19CE">
      <w:pPr>
        <w:pStyle w:val="Heading2"/>
      </w:pPr>
      <w:r w:rsidRPr="00035C50">
        <w:t>Summary</w:t>
      </w:r>
      <w:r w:rsidRPr="00035C50">
        <w:rPr>
          <w:rFonts w:hint="eastAsia"/>
        </w:rPr>
        <w:t xml:space="preserve"> for 1st round </w:t>
      </w:r>
    </w:p>
    <w:p w14:paraId="44BCA6A6" w14:textId="77777777" w:rsidR="00E400EF" w:rsidRPr="00805BE8" w:rsidRDefault="00E400EF" w:rsidP="006D19CE">
      <w:pPr>
        <w:pStyle w:val="Heading3"/>
      </w:pPr>
      <w:r w:rsidRPr="00805BE8">
        <w:t xml:space="preserve">Open issues </w:t>
      </w:r>
    </w:p>
    <w:p w14:paraId="59138AEB" w14:textId="77777777" w:rsidR="00727CE7" w:rsidRPr="00805BE8" w:rsidRDefault="00727CE7" w:rsidP="006D19CE">
      <w:pPr>
        <w:pStyle w:val="Heading3"/>
      </w:pPr>
      <w:r w:rsidRPr="00805BE8">
        <w:t>Sub-</w:t>
      </w:r>
      <w:r>
        <w:t>topic</w:t>
      </w:r>
      <w:r w:rsidRPr="00805BE8">
        <w:t xml:space="preserve"> </w:t>
      </w:r>
      <w:r>
        <w:t>3</w:t>
      </w:r>
      <w:r w:rsidRPr="00805BE8">
        <w:t>-1</w:t>
      </w:r>
      <w:r>
        <w:t>: Test configuration</w:t>
      </w:r>
    </w:p>
    <w:p w14:paraId="430883EF" w14:textId="32E40617" w:rsidR="00E400EF" w:rsidRPr="00727CE7" w:rsidRDefault="00727CE7" w:rsidP="00E400E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PRS RMC</w:t>
      </w:r>
    </w:p>
    <w:p w14:paraId="47EA9455" w14:textId="77777777" w:rsidR="00727CE7" w:rsidRPr="004437C3" w:rsidRDefault="00727CE7"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D494C56" w14:textId="39922AB2" w:rsidR="00727CE7" w:rsidRDefault="00727CE7" w:rsidP="00727CE7">
      <w:pPr>
        <w:spacing w:after="0"/>
        <w:rPr>
          <w:rFonts w:eastAsiaTheme="minorEastAsia"/>
          <w:i/>
          <w:color w:val="0070C0"/>
          <w:lang w:val="en-US" w:eastAsia="zh-CN"/>
        </w:rPr>
      </w:pPr>
    </w:p>
    <w:p w14:paraId="377CBA91" w14:textId="20D15A4F" w:rsidR="008A1A86" w:rsidRPr="005935C4" w:rsidRDefault="008A1A86" w:rsidP="00441990">
      <w:pPr>
        <w:pStyle w:val="ListParagraph"/>
        <w:numPr>
          <w:ilvl w:val="0"/>
          <w:numId w:val="20"/>
        </w:numPr>
        <w:spacing w:after="0"/>
        <w:ind w:firstLineChars="0"/>
        <w:rPr>
          <w:rFonts w:eastAsiaTheme="minorEastAsia"/>
          <w:iCs/>
          <w:color w:val="0070C0"/>
          <w:lang w:val="en-US" w:eastAsia="zh-CN"/>
        </w:rPr>
      </w:pPr>
      <w:r w:rsidRPr="005935C4">
        <w:rPr>
          <w:rFonts w:eastAsiaTheme="minorEastAsia"/>
          <w:iCs/>
          <w:color w:val="0070C0"/>
          <w:lang w:val="en-US" w:eastAsia="zh-CN"/>
        </w:rPr>
        <w:t>New PRS RMC based on the serving cell RF BW</w:t>
      </w:r>
      <w:r w:rsidR="004938DF" w:rsidRPr="005935C4">
        <w:rPr>
          <w:rFonts w:eastAsiaTheme="minorEastAsia"/>
          <w:iCs/>
          <w:color w:val="0070C0"/>
          <w:lang w:val="en-US" w:eastAsia="zh-CN"/>
        </w:rPr>
        <w:t>.</w:t>
      </w:r>
    </w:p>
    <w:p w14:paraId="7EDF3455" w14:textId="77777777" w:rsidR="00727CE7" w:rsidRPr="004437C3" w:rsidRDefault="00727CE7" w:rsidP="008A1A86">
      <w:pPr>
        <w:pStyle w:val="ListParagraph"/>
        <w:spacing w:after="0"/>
        <w:ind w:left="852" w:firstLineChars="0" w:firstLine="0"/>
        <w:rPr>
          <w:rFonts w:eastAsiaTheme="minorEastAsia"/>
          <w:i/>
          <w:color w:val="0070C0"/>
          <w:lang w:val="en-US" w:eastAsia="zh-CN"/>
        </w:rPr>
      </w:pPr>
    </w:p>
    <w:p w14:paraId="53E79A43" w14:textId="38A85F68" w:rsidR="00727CE7" w:rsidRPr="004437C3" w:rsidRDefault="00727CE7"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8A1A86">
        <w:rPr>
          <w:rFonts w:eastAsiaTheme="minorEastAsia"/>
          <w:iCs/>
          <w:color w:val="0070C0"/>
          <w:lang w:val="en-US" w:eastAsia="zh-CN"/>
        </w:rPr>
        <w:t xml:space="preserve"> Discuss the draft CR</w:t>
      </w:r>
    </w:p>
    <w:p w14:paraId="3657231B" w14:textId="2248C724" w:rsidR="00727CE7" w:rsidRDefault="00727CE7" w:rsidP="00E400EF">
      <w:pPr>
        <w:rPr>
          <w:i/>
          <w:color w:val="0070C0"/>
          <w:lang w:val="en-US" w:eastAsia="zh-CN"/>
        </w:rPr>
      </w:pPr>
    </w:p>
    <w:p w14:paraId="4198B622" w14:textId="1437D6D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w:t>
      </w:r>
      <w:r>
        <w:rPr>
          <w:b/>
          <w:color w:val="0070C0"/>
          <w:u w:val="single"/>
          <w:lang w:eastAsia="ko-KR"/>
        </w:rPr>
        <w:t xml:space="preserve"> PRS BW in accuracy tests</w:t>
      </w:r>
    </w:p>
    <w:p w14:paraId="776B1B2C" w14:textId="4504B69D" w:rsidR="004433F4" w:rsidRPr="004437C3" w:rsidRDefault="00D33DC3" w:rsidP="00441990">
      <w:pPr>
        <w:pStyle w:val="ListParagraph"/>
        <w:numPr>
          <w:ilvl w:val="0"/>
          <w:numId w:val="20"/>
        </w:numPr>
        <w:spacing w:after="0"/>
        <w:ind w:left="357" w:firstLineChars="0" w:hanging="357"/>
        <w:rPr>
          <w:rFonts w:eastAsiaTheme="minorEastAsia"/>
          <w:i/>
          <w:color w:val="0070C0"/>
          <w:lang w:val="en-US" w:eastAsia="zh-CN"/>
        </w:rPr>
      </w:pPr>
      <w:r>
        <w:rPr>
          <w:rFonts w:eastAsiaTheme="minorEastAsia"/>
          <w:i/>
          <w:color w:val="0070C0"/>
          <w:lang w:val="en-US" w:eastAsia="zh-CN"/>
        </w:rPr>
        <w:t>A</w:t>
      </w:r>
      <w:r w:rsidR="004433F4" w:rsidRPr="004437C3">
        <w:rPr>
          <w:rFonts w:eastAsiaTheme="minorEastAsia" w:hint="eastAsia"/>
          <w:i/>
          <w:color w:val="0070C0"/>
          <w:lang w:val="en-US" w:eastAsia="zh-CN"/>
        </w:rPr>
        <w:t>greements</w:t>
      </w:r>
      <w:r>
        <w:rPr>
          <w:rFonts w:eastAsiaTheme="minorEastAsia"/>
          <w:i/>
          <w:color w:val="0070C0"/>
          <w:lang w:val="en-US" w:eastAsia="zh-CN"/>
        </w:rPr>
        <w:t xml:space="preserve"> at GTW</w:t>
      </w:r>
      <w:r w:rsidR="004433F4" w:rsidRPr="004437C3">
        <w:rPr>
          <w:rFonts w:eastAsiaTheme="minorEastAsia" w:hint="eastAsia"/>
          <w:i/>
          <w:color w:val="0070C0"/>
          <w:lang w:val="en-US" w:eastAsia="zh-CN"/>
        </w:rPr>
        <w:t>:</w:t>
      </w:r>
    </w:p>
    <w:p w14:paraId="62FE6B62" w14:textId="6CB1A1CF" w:rsidR="004433F4" w:rsidRDefault="004433F4" w:rsidP="004433F4">
      <w:pPr>
        <w:spacing w:after="0"/>
        <w:rPr>
          <w:rFonts w:eastAsiaTheme="minorEastAsia"/>
          <w:i/>
          <w:color w:val="0070C0"/>
          <w:lang w:val="en-US" w:eastAsia="zh-CN"/>
        </w:rPr>
      </w:pPr>
    </w:p>
    <w:p w14:paraId="19A8C3B9" w14:textId="77777777" w:rsidR="00D33DC3" w:rsidRPr="00D33DC3" w:rsidRDefault="00D33DC3" w:rsidP="00441990">
      <w:pPr>
        <w:numPr>
          <w:ilvl w:val="0"/>
          <w:numId w:val="30"/>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 xml:space="preserve">For accuracy test case with reduced sample number, define only the Sub-test 1 </w:t>
      </w:r>
    </w:p>
    <w:p w14:paraId="7A6942C8" w14:textId="77777777" w:rsidR="00D33DC3" w:rsidRPr="00D33DC3" w:rsidRDefault="00D33DC3" w:rsidP="00441990">
      <w:pPr>
        <w:numPr>
          <w:ilvl w:val="1"/>
          <w:numId w:val="30"/>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Sub-test 1: serving cell RF BWs and with Nsample=1 which applies to all the test cases with reduced number of samples</w:t>
      </w:r>
    </w:p>
    <w:p w14:paraId="59228935" w14:textId="1491DEFB" w:rsidR="00B917C6" w:rsidRPr="00446B39" w:rsidRDefault="00D33DC3" w:rsidP="00441990">
      <w:pPr>
        <w:numPr>
          <w:ilvl w:val="2"/>
          <w:numId w:val="30"/>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FFS on the range of serving cell RF BWs</w:t>
      </w:r>
    </w:p>
    <w:p w14:paraId="6DFC0B4F"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794AB4C8" w14:textId="62828CB5" w:rsidR="004433F4" w:rsidRPr="00EE1D6B"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46B39">
        <w:rPr>
          <w:rFonts w:eastAsiaTheme="minorEastAsia"/>
          <w:i/>
          <w:color w:val="0070C0"/>
          <w:lang w:val="en-US" w:eastAsia="zh-CN"/>
        </w:rPr>
        <w:t xml:space="preserve"> </w:t>
      </w:r>
      <w:r w:rsidR="00446B39" w:rsidRPr="00EE1D6B">
        <w:rPr>
          <w:rFonts w:eastAsiaTheme="minorEastAsia"/>
          <w:iCs/>
          <w:color w:val="0070C0"/>
          <w:lang w:val="en-US" w:eastAsia="zh-CN"/>
        </w:rPr>
        <w:t>Further discuss range of serving cell RF BWs for a</w:t>
      </w:r>
      <w:r w:rsidR="00003DA4" w:rsidRPr="00EE1D6B">
        <w:rPr>
          <w:rFonts w:eastAsiaTheme="minorEastAsia"/>
          <w:iCs/>
          <w:color w:val="0070C0"/>
          <w:lang w:val="en-US" w:eastAsia="zh-CN"/>
        </w:rPr>
        <w:t xml:space="preserve">ccuracy tests. </w:t>
      </w:r>
    </w:p>
    <w:p w14:paraId="3D3A0F56" w14:textId="77777777" w:rsidR="004433F4" w:rsidRPr="00045592" w:rsidRDefault="004433F4" w:rsidP="00727CE7">
      <w:pPr>
        <w:rPr>
          <w:b/>
          <w:color w:val="0070C0"/>
          <w:u w:val="single"/>
          <w:lang w:eastAsia="ko-KR"/>
        </w:rPr>
      </w:pPr>
    </w:p>
    <w:p w14:paraId="74253290" w14:textId="420649D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w:t>
      </w:r>
      <w:r>
        <w:rPr>
          <w:b/>
          <w:color w:val="0070C0"/>
          <w:u w:val="single"/>
          <w:lang w:eastAsia="ko-KR"/>
        </w:rPr>
        <w:t xml:space="preserve"> </w:t>
      </w:r>
      <w:r w:rsidRPr="00725942">
        <w:rPr>
          <w:b/>
          <w:color w:val="0070C0"/>
          <w:u w:val="single"/>
          <w:lang w:eastAsia="ko-KR"/>
        </w:rPr>
        <w:t>RMC for PPW</w:t>
      </w:r>
    </w:p>
    <w:p w14:paraId="09ABB141"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ABBC24A" w14:textId="77777777" w:rsidR="004433F4" w:rsidRPr="004437C3" w:rsidRDefault="004433F4" w:rsidP="004433F4">
      <w:pPr>
        <w:spacing w:after="0"/>
        <w:rPr>
          <w:rFonts w:eastAsiaTheme="minorEastAsia"/>
          <w:i/>
          <w:color w:val="0070C0"/>
          <w:lang w:val="en-US" w:eastAsia="zh-CN"/>
        </w:rPr>
      </w:pPr>
    </w:p>
    <w:p w14:paraId="1F55C116" w14:textId="77777777" w:rsidR="004C4D17" w:rsidRPr="005D71A7" w:rsidRDefault="004C4D17" w:rsidP="00441990">
      <w:pPr>
        <w:pStyle w:val="ListParagraph"/>
        <w:numPr>
          <w:ilvl w:val="0"/>
          <w:numId w:val="1"/>
        </w:numPr>
        <w:spacing w:after="120"/>
        <w:ind w:firstLineChars="0"/>
        <w:rPr>
          <w:rFonts w:eastAsia="SimSun"/>
          <w:color w:val="0070C0"/>
          <w:szCs w:val="24"/>
          <w:lang w:eastAsia="zh-CN"/>
        </w:rPr>
      </w:pPr>
      <w:r w:rsidRPr="005D71A7">
        <w:rPr>
          <w:rFonts w:eastAsia="SimSun"/>
          <w:color w:val="0070C0"/>
          <w:szCs w:val="24"/>
          <w:lang w:eastAsia="zh-CN"/>
        </w:rPr>
        <w:t>Define new RMC for PPW as follows.</w:t>
      </w:r>
    </w:p>
    <w:p w14:paraId="37DD1C2B" w14:textId="77777777" w:rsidR="004C4D17" w:rsidRPr="005D71A7" w:rsidRDefault="004C4D17" w:rsidP="00441990">
      <w:pPr>
        <w:pStyle w:val="ListParagraph"/>
        <w:numPr>
          <w:ilvl w:val="1"/>
          <w:numId w:val="1"/>
        </w:numPr>
        <w:spacing w:after="120"/>
        <w:ind w:firstLineChars="0"/>
        <w:rPr>
          <w:rFonts w:eastAsia="SimSun"/>
          <w:color w:val="0070C0"/>
          <w:szCs w:val="24"/>
          <w:lang w:eastAsia="zh-CN"/>
        </w:rPr>
      </w:pPr>
      <w:r w:rsidRPr="005D71A7">
        <w:rPr>
          <w:rFonts w:eastAsia="SimSun"/>
          <w:color w:val="0070C0"/>
          <w:szCs w:val="24"/>
          <w:lang w:eastAsia="zh-CN"/>
        </w:rPr>
        <w:t xml:space="preserve">Periodicity: same as PRS periodicity </w:t>
      </w:r>
    </w:p>
    <w:p w14:paraId="388E79C9" w14:textId="77777777" w:rsidR="004C4D17" w:rsidRPr="005D71A7" w:rsidRDefault="004C4D17" w:rsidP="00441990">
      <w:pPr>
        <w:pStyle w:val="ListParagraph"/>
        <w:numPr>
          <w:ilvl w:val="1"/>
          <w:numId w:val="1"/>
        </w:numPr>
        <w:spacing w:after="120"/>
        <w:ind w:firstLineChars="0"/>
        <w:rPr>
          <w:rFonts w:eastAsia="SimSun"/>
          <w:color w:val="0070C0"/>
          <w:szCs w:val="24"/>
          <w:lang w:eastAsia="zh-CN"/>
        </w:rPr>
      </w:pPr>
      <w:r w:rsidRPr="005D71A7">
        <w:rPr>
          <w:rFonts w:eastAsia="SimSun"/>
          <w:color w:val="0070C0"/>
          <w:szCs w:val="24"/>
          <w:lang w:eastAsia="zh-CN"/>
        </w:rPr>
        <w:t>Offset: same as the first PRS resource</w:t>
      </w:r>
    </w:p>
    <w:p w14:paraId="4CE2D788" w14:textId="77777777" w:rsidR="004C4D17" w:rsidRPr="005D71A7" w:rsidRDefault="004C4D17" w:rsidP="00441990">
      <w:pPr>
        <w:pStyle w:val="ListParagraph"/>
        <w:numPr>
          <w:ilvl w:val="1"/>
          <w:numId w:val="1"/>
        </w:numPr>
        <w:spacing w:after="120"/>
        <w:ind w:firstLineChars="0"/>
        <w:rPr>
          <w:rFonts w:eastAsia="SimSun"/>
          <w:color w:val="0070C0"/>
          <w:szCs w:val="24"/>
          <w:lang w:eastAsia="zh-CN"/>
        </w:rPr>
      </w:pPr>
      <w:r w:rsidRPr="005D71A7">
        <w:rPr>
          <w:rFonts w:eastAsia="SimSun"/>
          <w:color w:val="0070C0"/>
          <w:szCs w:val="24"/>
          <w:lang w:eastAsia="zh-CN"/>
        </w:rPr>
        <w:t>Duration: 10ms</w:t>
      </w:r>
    </w:p>
    <w:p w14:paraId="35734922" w14:textId="77777777" w:rsidR="004C4D17" w:rsidRPr="005D71A7" w:rsidRDefault="004C4D17" w:rsidP="00441990">
      <w:pPr>
        <w:pStyle w:val="ListParagraph"/>
        <w:numPr>
          <w:ilvl w:val="1"/>
          <w:numId w:val="1"/>
        </w:numPr>
        <w:spacing w:after="120"/>
        <w:ind w:firstLineChars="0"/>
        <w:rPr>
          <w:rFonts w:eastAsia="SimSun"/>
          <w:color w:val="0070C0"/>
          <w:szCs w:val="24"/>
          <w:lang w:eastAsia="zh-CN"/>
        </w:rPr>
      </w:pPr>
      <w:r w:rsidRPr="005D71A7">
        <w:rPr>
          <w:rFonts w:eastAsia="SimSun"/>
          <w:color w:val="0070C0"/>
          <w:szCs w:val="24"/>
          <w:lang w:eastAsia="zh-CN"/>
        </w:rPr>
        <w:t>Type: 1A</w:t>
      </w:r>
    </w:p>
    <w:p w14:paraId="22C97731" w14:textId="77777777" w:rsidR="004C4D17" w:rsidRPr="005D71A7" w:rsidRDefault="004C4D17" w:rsidP="00441990">
      <w:pPr>
        <w:pStyle w:val="ListParagraph"/>
        <w:numPr>
          <w:ilvl w:val="1"/>
          <w:numId w:val="1"/>
        </w:numPr>
        <w:spacing w:after="120"/>
        <w:ind w:firstLineChars="0"/>
        <w:rPr>
          <w:rFonts w:eastAsia="SimSun"/>
          <w:color w:val="0070C0"/>
          <w:szCs w:val="24"/>
          <w:lang w:eastAsia="zh-CN"/>
        </w:rPr>
      </w:pPr>
      <w:r w:rsidRPr="005D71A7">
        <w:rPr>
          <w:rFonts w:eastAsia="SimSun"/>
          <w:color w:val="0070C0"/>
          <w:szCs w:val="24"/>
          <w:lang w:eastAsia="zh-CN"/>
        </w:rPr>
        <w:t>Priority: st1</w:t>
      </w:r>
    </w:p>
    <w:p w14:paraId="5423F1CF"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2007569" w14:textId="24E0B84D" w:rsidR="004433F4" w:rsidRPr="005935C4"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935C4">
        <w:rPr>
          <w:rFonts w:eastAsiaTheme="minorEastAsia"/>
          <w:i/>
          <w:color w:val="0070C0"/>
          <w:lang w:val="en-US" w:eastAsia="zh-CN"/>
        </w:rPr>
        <w:t xml:space="preserve"> </w:t>
      </w:r>
      <w:r w:rsidR="005935C4">
        <w:rPr>
          <w:rFonts w:eastAsiaTheme="minorEastAsia"/>
          <w:iCs/>
          <w:color w:val="0070C0"/>
          <w:lang w:val="en-US" w:eastAsia="zh-CN"/>
        </w:rPr>
        <w:t>Discuss the draft CR</w:t>
      </w:r>
    </w:p>
    <w:p w14:paraId="064B1685" w14:textId="77777777" w:rsidR="004433F4" w:rsidRPr="00045592" w:rsidRDefault="004433F4" w:rsidP="00727CE7">
      <w:pPr>
        <w:rPr>
          <w:b/>
          <w:color w:val="0070C0"/>
          <w:u w:val="single"/>
          <w:lang w:eastAsia="ko-KR"/>
        </w:rPr>
      </w:pPr>
    </w:p>
    <w:p w14:paraId="0E0B9C99" w14:textId="66A4DD23"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w:t>
      </w:r>
      <w:r>
        <w:rPr>
          <w:b/>
          <w:color w:val="0070C0"/>
          <w:u w:val="single"/>
          <w:lang w:eastAsia="ko-KR"/>
        </w:rPr>
        <w:t xml:space="preserve"> Time offset in tests outside gaps</w:t>
      </w:r>
    </w:p>
    <w:p w14:paraId="55186825"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4602A49" w14:textId="77777777" w:rsidR="004433F4" w:rsidRPr="004437C3" w:rsidRDefault="004433F4" w:rsidP="004433F4">
      <w:pPr>
        <w:spacing w:after="0"/>
        <w:rPr>
          <w:rFonts w:eastAsiaTheme="minorEastAsia"/>
          <w:i/>
          <w:color w:val="0070C0"/>
          <w:lang w:val="en-US" w:eastAsia="zh-CN"/>
        </w:rPr>
      </w:pPr>
    </w:p>
    <w:p w14:paraId="277B7676" w14:textId="77777777" w:rsidR="00540C06" w:rsidRPr="00186881" w:rsidRDefault="00540C06" w:rsidP="00441990">
      <w:pPr>
        <w:pStyle w:val="ListParagraph"/>
        <w:numPr>
          <w:ilvl w:val="0"/>
          <w:numId w:val="1"/>
        </w:numPr>
        <w:spacing w:after="120"/>
        <w:ind w:firstLineChars="0"/>
        <w:rPr>
          <w:rFonts w:eastAsia="SimSun"/>
          <w:color w:val="0070C0"/>
          <w:szCs w:val="24"/>
          <w:lang w:eastAsia="zh-CN"/>
        </w:rPr>
      </w:pPr>
      <w:r w:rsidRPr="00186881">
        <w:rPr>
          <w:rFonts w:eastAsia="SimSun"/>
          <w:color w:val="0070C0"/>
          <w:szCs w:val="24"/>
          <w:lang w:eastAsia="zh-CN"/>
        </w:rPr>
        <w:t>For TCs for measurement outside MG,</w:t>
      </w:r>
    </w:p>
    <w:p w14:paraId="467C5805" w14:textId="77777777" w:rsidR="00540C06" w:rsidRPr="00186881" w:rsidRDefault="00540C06" w:rsidP="00441990">
      <w:pPr>
        <w:pStyle w:val="ListParagraph"/>
        <w:numPr>
          <w:ilvl w:val="1"/>
          <w:numId w:val="1"/>
        </w:numPr>
        <w:spacing w:after="120"/>
        <w:ind w:firstLineChars="0"/>
        <w:rPr>
          <w:rFonts w:eastAsia="SimSun"/>
          <w:color w:val="0070C0"/>
          <w:szCs w:val="24"/>
          <w:lang w:eastAsia="zh-CN"/>
        </w:rPr>
      </w:pPr>
      <w:r w:rsidRPr="00186881">
        <w:rPr>
          <w:rFonts w:eastAsia="SimSun"/>
          <w:color w:val="0070C0"/>
          <w:szCs w:val="24"/>
          <w:lang w:eastAsia="zh-CN"/>
        </w:rPr>
        <w:t>Time offset between serving and neighbor cell is set to the UE reported capability for receive time difference threshold if the UE reported value is &lt; 3us</w:t>
      </w:r>
      <w:r>
        <w:rPr>
          <w:rFonts w:eastAsia="SimSun"/>
          <w:color w:val="0070C0"/>
          <w:szCs w:val="24"/>
          <w:lang w:eastAsia="zh-CN"/>
        </w:rPr>
        <w:t xml:space="preserve"> </w:t>
      </w:r>
      <w:r w:rsidRPr="00186881">
        <w:rPr>
          <w:rFonts w:eastAsia="SimSun"/>
          <w:color w:val="0070C0"/>
          <w:szCs w:val="24"/>
          <w:lang w:eastAsia="zh-CN"/>
        </w:rPr>
        <w:t>and set to 3us otherwise.</w:t>
      </w:r>
    </w:p>
    <w:p w14:paraId="2B4998C6" w14:textId="77777777" w:rsidR="00540C06" w:rsidRPr="00186881" w:rsidRDefault="00540C06" w:rsidP="00441990">
      <w:pPr>
        <w:pStyle w:val="ListParagraph"/>
        <w:numPr>
          <w:ilvl w:val="1"/>
          <w:numId w:val="1"/>
        </w:numPr>
        <w:spacing w:after="120"/>
        <w:ind w:firstLineChars="0"/>
        <w:rPr>
          <w:rFonts w:eastAsia="SimSun"/>
          <w:color w:val="0070C0"/>
          <w:szCs w:val="24"/>
          <w:lang w:eastAsia="zh-CN"/>
        </w:rPr>
      </w:pPr>
      <w:r w:rsidRPr="00186881">
        <w:rPr>
          <w:rFonts w:eastAsia="SimSun"/>
          <w:color w:val="0070C0"/>
          <w:szCs w:val="24"/>
          <w:lang w:eastAsia="zh-CN"/>
        </w:rPr>
        <w:t>expectedRSTD is set to 0</w:t>
      </w:r>
    </w:p>
    <w:p w14:paraId="4176BF6B" w14:textId="77777777" w:rsidR="00540C06" w:rsidRPr="005D71A7" w:rsidRDefault="00540C06" w:rsidP="00441990">
      <w:pPr>
        <w:pStyle w:val="ListParagraph"/>
        <w:numPr>
          <w:ilvl w:val="1"/>
          <w:numId w:val="1"/>
        </w:numPr>
        <w:spacing w:after="120"/>
        <w:ind w:firstLineChars="0"/>
        <w:rPr>
          <w:rFonts w:eastAsia="SimSun"/>
          <w:color w:val="0070C0"/>
          <w:szCs w:val="24"/>
          <w:lang w:eastAsia="zh-CN"/>
        </w:rPr>
      </w:pPr>
      <w:r w:rsidRPr="00186881">
        <w:rPr>
          <w:rFonts w:eastAsia="SimSun"/>
          <w:color w:val="0070C0"/>
          <w:szCs w:val="24"/>
          <w:lang w:eastAsia="zh-CN"/>
        </w:rPr>
        <w:t>expectedRSTD-uncertainty is set to same value as the time offset</w:t>
      </w:r>
    </w:p>
    <w:p w14:paraId="5C7DB6C7" w14:textId="77777777" w:rsidR="004433F4" w:rsidRPr="00540C06" w:rsidRDefault="004433F4" w:rsidP="004433F4">
      <w:pPr>
        <w:pStyle w:val="ListParagraph"/>
        <w:spacing w:after="0"/>
        <w:ind w:left="363" w:firstLineChars="0" w:firstLine="0"/>
        <w:rPr>
          <w:rFonts w:eastAsiaTheme="minorEastAsia"/>
          <w:i/>
          <w:color w:val="0070C0"/>
          <w:lang w:eastAsia="zh-CN"/>
        </w:rPr>
      </w:pPr>
    </w:p>
    <w:p w14:paraId="5DD9D5E5" w14:textId="253CF3FA" w:rsidR="004433F4" w:rsidRPr="004437C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40C06">
        <w:rPr>
          <w:rFonts w:eastAsiaTheme="minorEastAsia"/>
          <w:iCs/>
          <w:color w:val="0070C0"/>
          <w:lang w:val="en-US" w:eastAsia="zh-CN"/>
        </w:rPr>
        <w:t xml:space="preserve"> </w:t>
      </w:r>
      <w:r w:rsidR="006F4096">
        <w:rPr>
          <w:rFonts w:eastAsiaTheme="minorEastAsia"/>
          <w:iCs/>
          <w:color w:val="0070C0"/>
          <w:lang w:val="en-US" w:eastAsia="zh-CN"/>
        </w:rPr>
        <w:t>Include agreements in relevant test cases.</w:t>
      </w:r>
    </w:p>
    <w:p w14:paraId="5DC4770F" w14:textId="77777777" w:rsidR="004433F4" w:rsidRPr="00045592" w:rsidRDefault="004433F4" w:rsidP="00727CE7">
      <w:pPr>
        <w:rPr>
          <w:b/>
          <w:color w:val="0070C0"/>
          <w:u w:val="single"/>
          <w:lang w:eastAsia="ko-KR"/>
        </w:rPr>
      </w:pPr>
    </w:p>
    <w:p w14:paraId="419702F0" w14:textId="61B73DE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w:t>
      </w:r>
      <w:r>
        <w:rPr>
          <w:b/>
          <w:color w:val="0070C0"/>
          <w:u w:val="single"/>
          <w:lang w:eastAsia="ko-KR"/>
        </w:rPr>
        <w:t xml:space="preserve"> DRX setting in tests in RRC inactive state</w:t>
      </w:r>
    </w:p>
    <w:p w14:paraId="79A0EBF4"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D88EE1F" w14:textId="77777777" w:rsidR="004433F4" w:rsidRPr="004437C3" w:rsidRDefault="004433F4" w:rsidP="004433F4">
      <w:pPr>
        <w:spacing w:after="0"/>
        <w:rPr>
          <w:rFonts w:eastAsiaTheme="minorEastAsia"/>
          <w:i/>
          <w:color w:val="0070C0"/>
          <w:lang w:val="en-US" w:eastAsia="zh-CN"/>
        </w:rPr>
      </w:pPr>
    </w:p>
    <w:p w14:paraId="713FD1FB" w14:textId="5947E78C" w:rsidR="004433F4" w:rsidRPr="00CD396F" w:rsidRDefault="00CD396F" w:rsidP="00441990">
      <w:pPr>
        <w:pStyle w:val="ListParagraph"/>
        <w:numPr>
          <w:ilvl w:val="0"/>
          <w:numId w:val="20"/>
        </w:numPr>
        <w:spacing w:after="0"/>
        <w:ind w:firstLineChars="0"/>
        <w:rPr>
          <w:rFonts w:eastAsiaTheme="minorEastAsia"/>
          <w:iCs/>
          <w:color w:val="0070C0"/>
          <w:lang w:val="en-US" w:eastAsia="zh-CN"/>
        </w:rPr>
      </w:pPr>
      <w:r w:rsidRPr="00CD396F">
        <w:rPr>
          <w:rFonts w:eastAsiaTheme="minorEastAsia"/>
          <w:iCs/>
          <w:color w:val="0070C0"/>
          <w:lang w:val="en-US" w:eastAsia="zh-CN"/>
        </w:rPr>
        <w:t>Use following DRX cycle</w:t>
      </w:r>
      <w:r w:rsidR="00163AC0">
        <w:rPr>
          <w:rFonts w:eastAsiaTheme="minorEastAsia"/>
          <w:iCs/>
          <w:color w:val="0070C0"/>
          <w:lang w:val="en-US" w:eastAsia="zh-CN"/>
        </w:rPr>
        <w:t xml:space="preserve"> periodicities </w:t>
      </w:r>
      <w:r w:rsidRPr="00CD396F">
        <w:rPr>
          <w:rFonts w:eastAsiaTheme="minorEastAsia"/>
          <w:iCs/>
          <w:color w:val="0070C0"/>
          <w:lang w:val="en-US" w:eastAsia="zh-CN"/>
        </w:rPr>
        <w:t>in tests in RRC inactive state</w:t>
      </w:r>
      <w:r w:rsidR="00163AC0">
        <w:rPr>
          <w:rFonts w:eastAsiaTheme="minorEastAsia"/>
          <w:iCs/>
          <w:color w:val="0070C0"/>
          <w:lang w:val="en-US" w:eastAsia="zh-CN"/>
        </w:rPr>
        <w:t>:</w:t>
      </w:r>
    </w:p>
    <w:p w14:paraId="154D1D95" w14:textId="4A749A7F" w:rsidR="00CD396F" w:rsidRDefault="00CD396F" w:rsidP="004433F4">
      <w:pPr>
        <w:pStyle w:val="ListParagraph"/>
        <w:spacing w:after="0"/>
        <w:ind w:left="363" w:firstLineChars="0" w:firstLine="0"/>
        <w:rPr>
          <w:rFonts w:eastAsiaTheme="minorEastAsia"/>
          <w:i/>
          <w:color w:val="0070C0"/>
          <w:lang w:val="en-US" w:eastAsia="zh-CN"/>
        </w:rPr>
      </w:pPr>
    </w:p>
    <w:p w14:paraId="7657CAE8" w14:textId="4BB5EAE9" w:rsidR="00CD396F" w:rsidRDefault="00CD396F" w:rsidP="00441990">
      <w:pPr>
        <w:pStyle w:val="ListParagraph"/>
        <w:numPr>
          <w:ilvl w:val="1"/>
          <w:numId w:val="20"/>
        </w:numPr>
        <w:spacing w:after="0"/>
        <w:ind w:firstLineChars="0"/>
        <w:rPr>
          <w:rFonts w:eastAsiaTheme="minorEastAsia"/>
          <w:i/>
          <w:color w:val="0070C0"/>
          <w:lang w:val="en-US" w:eastAsia="zh-CN"/>
        </w:rPr>
      </w:pPr>
      <w:r w:rsidRPr="00CD396F">
        <w:rPr>
          <w:rFonts w:eastAsiaTheme="minorEastAsia"/>
          <w:i/>
          <w:color w:val="0070C0"/>
          <w:lang w:val="en-US" w:eastAsia="zh-CN"/>
        </w:rPr>
        <w:t>1.28</w:t>
      </w:r>
      <w:r>
        <w:rPr>
          <w:rFonts w:eastAsiaTheme="minorEastAsia"/>
          <w:i/>
          <w:color w:val="0070C0"/>
          <w:lang w:val="en-US" w:eastAsia="zh-CN"/>
        </w:rPr>
        <w:t xml:space="preserve"> </w:t>
      </w:r>
      <w:r w:rsidRPr="00CD396F">
        <w:rPr>
          <w:rFonts w:eastAsiaTheme="minorEastAsia"/>
          <w:i/>
          <w:color w:val="0070C0"/>
          <w:lang w:val="en-US" w:eastAsia="zh-CN"/>
        </w:rPr>
        <w:t>s for FR1 and 0.64s for FR2</w:t>
      </w:r>
    </w:p>
    <w:p w14:paraId="733C6B54" w14:textId="77777777" w:rsidR="00CD4366" w:rsidRPr="004437C3" w:rsidRDefault="00CD4366" w:rsidP="004433F4">
      <w:pPr>
        <w:pStyle w:val="ListParagraph"/>
        <w:spacing w:after="0"/>
        <w:ind w:left="363" w:firstLineChars="0" w:firstLine="0"/>
        <w:rPr>
          <w:rFonts w:eastAsiaTheme="minorEastAsia"/>
          <w:i/>
          <w:color w:val="0070C0"/>
          <w:lang w:val="en-US" w:eastAsia="zh-CN"/>
        </w:rPr>
      </w:pPr>
    </w:p>
    <w:p w14:paraId="3867764E" w14:textId="7D26DB35" w:rsidR="004433F4" w:rsidRPr="00163AC0"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63AC0">
        <w:rPr>
          <w:rFonts w:eastAsiaTheme="minorEastAsia"/>
          <w:i/>
          <w:color w:val="0070C0"/>
          <w:lang w:val="en-US" w:eastAsia="zh-CN"/>
        </w:rPr>
        <w:t xml:space="preserve"> </w:t>
      </w:r>
      <w:r w:rsidR="00163AC0">
        <w:rPr>
          <w:rFonts w:eastAsiaTheme="minorEastAsia"/>
          <w:iCs/>
          <w:color w:val="0070C0"/>
          <w:lang w:val="en-US" w:eastAsia="zh-CN"/>
        </w:rPr>
        <w:t>Include agreements in relevant test cases.</w:t>
      </w:r>
    </w:p>
    <w:p w14:paraId="4DCE2CFE" w14:textId="77777777" w:rsidR="004433F4" w:rsidRPr="00045592" w:rsidRDefault="004433F4" w:rsidP="00727CE7">
      <w:pPr>
        <w:rPr>
          <w:b/>
          <w:color w:val="0070C0"/>
          <w:u w:val="single"/>
          <w:lang w:eastAsia="ko-KR"/>
        </w:rPr>
      </w:pPr>
    </w:p>
    <w:p w14:paraId="31A44234" w14:textId="74326C5E" w:rsidR="00727CE7" w:rsidRDefault="00727CE7" w:rsidP="00727CE7">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w:t>
      </w:r>
      <w:r>
        <w:rPr>
          <w:b/>
          <w:color w:val="0070C0"/>
          <w:u w:val="single"/>
          <w:lang w:eastAsia="ko-KR"/>
        </w:rPr>
        <w:t xml:space="preserve"> Active BWP in tests in RRC inactive state</w:t>
      </w:r>
    </w:p>
    <w:p w14:paraId="2E5AB794" w14:textId="6BB5B663" w:rsidR="004433F4" w:rsidRPr="008752DB"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D14CCD6" w14:textId="68DD2518" w:rsidR="004433F4" w:rsidRPr="008752DB" w:rsidRDefault="008752DB" w:rsidP="00441990">
      <w:pPr>
        <w:pStyle w:val="ListParagraph"/>
        <w:numPr>
          <w:ilvl w:val="0"/>
          <w:numId w:val="1"/>
        </w:numPr>
        <w:spacing w:after="120"/>
        <w:ind w:firstLineChars="0"/>
        <w:rPr>
          <w:rFonts w:eastAsia="SimSun"/>
          <w:color w:val="0070C0"/>
          <w:szCs w:val="24"/>
          <w:lang w:eastAsia="zh-CN"/>
        </w:rPr>
      </w:pPr>
      <w:r w:rsidRPr="006704D1">
        <w:rPr>
          <w:rFonts w:eastAsia="SimSun"/>
          <w:color w:val="0070C0"/>
          <w:szCs w:val="24"/>
          <w:lang w:eastAsia="zh-CN"/>
        </w:rPr>
        <w:t>For the measurement delay and accuracy tests in RRC_INACTIVE, active BWP configuration is not needed.</w:t>
      </w:r>
    </w:p>
    <w:p w14:paraId="7202F452" w14:textId="42E95324" w:rsidR="004433F4" w:rsidRPr="008752DB"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8752DB">
        <w:rPr>
          <w:rFonts w:eastAsiaTheme="minorEastAsia"/>
          <w:i/>
          <w:color w:val="0070C0"/>
          <w:lang w:val="en-US" w:eastAsia="zh-CN"/>
        </w:rPr>
        <w:t xml:space="preserve"> </w:t>
      </w:r>
      <w:r w:rsidR="008752DB" w:rsidRPr="008752DB">
        <w:rPr>
          <w:rFonts w:eastAsiaTheme="minorEastAsia"/>
          <w:iCs/>
          <w:color w:val="0070C0"/>
          <w:lang w:val="en-US" w:eastAsia="zh-CN"/>
        </w:rPr>
        <w:t>No further discussion</w:t>
      </w:r>
    </w:p>
    <w:p w14:paraId="4D7450C7" w14:textId="77777777" w:rsidR="004433F4" w:rsidRPr="00045592" w:rsidRDefault="004433F4" w:rsidP="00727CE7">
      <w:pPr>
        <w:rPr>
          <w:b/>
          <w:color w:val="0070C0"/>
          <w:u w:val="single"/>
          <w:lang w:eastAsia="ko-KR"/>
        </w:rPr>
      </w:pPr>
    </w:p>
    <w:p w14:paraId="7D08D0BE" w14:textId="7663F20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w:t>
      </w:r>
      <w:r>
        <w:rPr>
          <w:b/>
          <w:color w:val="0070C0"/>
          <w:u w:val="single"/>
          <w:lang w:eastAsia="ko-KR"/>
        </w:rPr>
        <w:t xml:space="preserve"> Timing </w:t>
      </w:r>
      <w:r w:rsidRPr="009028F4">
        <w:rPr>
          <w:b/>
          <w:color w:val="0070C0"/>
          <w:u w:val="single"/>
          <w:lang w:eastAsia="ko-KR"/>
        </w:rPr>
        <w:t>aspects</w:t>
      </w:r>
      <w:r>
        <w:rPr>
          <w:b/>
          <w:color w:val="0070C0"/>
          <w:u w:val="single"/>
          <w:lang w:eastAsia="ko-KR"/>
        </w:rPr>
        <w:t xml:space="preserve"> in tests in RRC inactive state</w:t>
      </w:r>
    </w:p>
    <w:p w14:paraId="4BE5A133" w14:textId="19C77E75" w:rsidR="009028F4" w:rsidRPr="009028F4" w:rsidRDefault="004433F4" w:rsidP="00441990">
      <w:pPr>
        <w:pStyle w:val="ListParagraph"/>
        <w:numPr>
          <w:ilvl w:val="0"/>
          <w:numId w:val="20"/>
        </w:numPr>
        <w:spacing w:after="120"/>
        <w:ind w:left="357" w:firstLineChars="0" w:hanging="357"/>
        <w:rPr>
          <w:rFonts w:eastAsiaTheme="minorEastAsia"/>
          <w:i/>
          <w:color w:val="0070C0"/>
          <w:lang w:val="en-US" w:eastAsia="zh-CN"/>
        </w:rPr>
      </w:pPr>
      <w:r w:rsidRPr="009028F4">
        <w:rPr>
          <w:rFonts w:eastAsiaTheme="minorEastAsia" w:hint="eastAsia"/>
          <w:i/>
          <w:color w:val="0070C0"/>
          <w:lang w:val="en-US" w:eastAsia="zh-CN"/>
        </w:rPr>
        <w:t>Tentative agreements:</w:t>
      </w:r>
    </w:p>
    <w:p w14:paraId="68534077" w14:textId="7D2996E8" w:rsidR="009028F4" w:rsidRPr="009028F4" w:rsidRDefault="009028F4" w:rsidP="00441990">
      <w:pPr>
        <w:pStyle w:val="ListParagraph"/>
        <w:numPr>
          <w:ilvl w:val="0"/>
          <w:numId w:val="20"/>
        </w:numPr>
        <w:spacing w:after="120"/>
        <w:ind w:left="714" w:firstLineChars="0" w:hanging="357"/>
        <w:rPr>
          <w:rFonts w:eastAsiaTheme="minorEastAsia"/>
          <w:iCs/>
          <w:color w:val="0070C0"/>
          <w:lang w:val="en-US" w:eastAsia="zh-CN"/>
        </w:rPr>
      </w:pPr>
      <w:r w:rsidRPr="009028F4">
        <w:rPr>
          <w:rFonts w:eastAsiaTheme="minorEastAsia"/>
          <w:iCs/>
          <w:color w:val="0070C0"/>
          <w:lang w:val="en-US" w:eastAsia="zh-CN"/>
        </w:rPr>
        <w:t>Timelines in tests</w:t>
      </w:r>
      <w:r w:rsidRPr="009028F4">
        <w:rPr>
          <w:color w:val="0070C0"/>
        </w:rPr>
        <w:t xml:space="preserve"> </w:t>
      </w:r>
      <w:r w:rsidRPr="009028F4">
        <w:rPr>
          <w:rFonts w:eastAsiaTheme="minorEastAsia"/>
          <w:iCs/>
          <w:color w:val="0070C0"/>
          <w:lang w:val="en-US" w:eastAsia="zh-CN"/>
        </w:rPr>
        <w:t>in RRC inactive state:</w:t>
      </w:r>
    </w:p>
    <w:p w14:paraId="01F74923" w14:textId="68A8C535" w:rsidR="009028F4" w:rsidRPr="009028F4" w:rsidRDefault="00E265DA" w:rsidP="00441990">
      <w:pPr>
        <w:pStyle w:val="ListParagraph"/>
        <w:numPr>
          <w:ilvl w:val="1"/>
          <w:numId w:val="20"/>
        </w:numPr>
        <w:spacing w:after="120"/>
        <w:ind w:left="1434" w:firstLineChars="0" w:hanging="357"/>
        <w:rPr>
          <w:rFonts w:eastAsiaTheme="minorEastAsia"/>
          <w:iCs/>
          <w:color w:val="0070C0"/>
          <w:lang w:val="en-US" w:eastAsia="zh-CN"/>
        </w:rPr>
      </w:pPr>
      <w:r w:rsidRPr="009028F4">
        <w:rPr>
          <w:rFonts w:eastAsiaTheme="minorEastAsia"/>
          <w:iCs/>
          <w:color w:val="0070C0"/>
          <w:lang w:val="en-US" w:eastAsia="zh-CN"/>
        </w:rPr>
        <w:t xml:space="preserve">UE receives </w:t>
      </w:r>
      <w:r w:rsidR="008409B2" w:rsidRPr="009028F4">
        <w:rPr>
          <w:rFonts w:eastAsiaTheme="minorEastAsia"/>
          <w:iCs/>
          <w:color w:val="0070C0"/>
          <w:lang w:val="en-US" w:eastAsia="zh-CN"/>
        </w:rPr>
        <w:t xml:space="preserve">assistance data and location information request in slot </w:t>
      </w:r>
      <w:r w:rsidR="009028F4" w:rsidRPr="009028F4">
        <w:rPr>
          <w:rFonts w:eastAsiaTheme="minorEastAsia"/>
          <w:iCs/>
          <w:color w:val="0070C0"/>
          <w:lang w:val="en-US" w:eastAsia="zh-CN"/>
        </w:rPr>
        <w:t>‘</w:t>
      </w:r>
      <w:r w:rsidR="008409B2" w:rsidRPr="009028F4">
        <w:rPr>
          <w:rFonts w:eastAsiaTheme="minorEastAsia"/>
          <w:iCs/>
          <w:color w:val="0070C0"/>
          <w:lang w:val="en-US" w:eastAsia="zh-CN"/>
        </w:rPr>
        <w:t>n</w:t>
      </w:r>
      <w:r w:rsidR="009028F4" w:rsidRPr="009028F4">
        <w:rPr>
          <w:rFonts w:eastAsiaTheme="minorEastAsia"/>
          <w:iCs/>
          <w:color w:val="0070C0"/>
          <w:lang w:val="en-US" w:eastAsia="zh-CN"/>
        </w:rPr>
        <w:t>’</w:t>
      </w:r>
      <w:r w:rsidR="008409B2" w:rsidRPr="009028F4">
        <w:rPr>
          <w:rFonts w:eastAsiaTheme="minorEastAsia"/>
          <w:iCs/>
          <w:color w:val="0070C0"/>
          <w:lang w:val="en-US" w:eastAsia="zh-CN"/>
        </w:rPr>
        <w:t xml:space="preserve"> during T1.</w:t>
      </w:r>
    </w:p>
    <w:p w14:paraId="590F7F90" w14:textId="4F3CBF02" w:rsidR="004433F4" w:rsidRPr="009028F4" w:rsidRDefault="00BD4260" w:rsidP="00441990">
      <w:pPr>
        <w:pStyle w:val="ListParagraph"/>
        <w:numPr>
          <w:ilvl w:val="1"/>
          <w:numId w:val="20"/>
        </w:numPr>
        <w:spacing w:after="120"/>
        <w:ind w:left="1434" w:firstLineChars="0" w:hanging="357"/>
        <w:rPr>
          <w:rFonts w:eastAsiaTheme="minorEastAsia"/>
          <w:iCs/>
          <w:color w:val="0070C0"/>
          <w:lang w:val="en-US" w:eastAsia="zh-CN"/>
        </w:rPr>
      </w:pPr>
      <w:r w:rsidRPr="009028F4">
        <w:rPr>
          <w:rFonts w:eastAsiaTheme="minorEastAsia"/>
          <w:iCs/>
          <w:color w:val="0070C0"/>
          <w:lang w:val="en-US" w:eastAsia="zh-CN"/>
        </w:rPr>
        <w:t xml:space="preserve">Starting point of </w:t>
      </w:r>
      <w:r w:rsidR="00997070" w:rsidRPr="009028F4">
        <w:rPr>
          <w:rFonts w:eastAsiaTheme="minorEastAsia"/>
          <w:iCs/>
          <w:color w:val="0070C0"/>
          <w:lang w:val="en-US" w:eastAsia="zh-CN"/>
        </w:rPr>
        <w:t xml:space="preserve">T2 </w:t>
      </w:r>
      <w:r w:rsidRPr="009028F4">
        <w:rPr>
          <w:rFonts w:eastAsiaTheme="minorEastAsia"/>
          <w:iCs/>
          <w:color w:val="0070C0"/>
          <w:lang w:val="en-US" w:eastAsia="zh-CN"/>
        </w:rPr>
        <w:t xml:space="preserve">is the first PRS </w:t>
      </w:r>
      <w:r w:rsidR="0025414F" w:rsidRPr="009028F4">
        <w:rPr>
          <w:rFonts w:eastAsiaTheme="minorEastAsia"/>
          <w:iCs/>
          <w:color w:val="0070C0"/>
          <w:lang w:val="en-US" w:eastAsia="zh-CN"/>
        </w:rPr>
        <w:t xml:space="preserve">resource </w:t>
      </w:r>
      <w:r w:rsidR="007422AD" w:rsidRPr="009028F4">
        <w:rPr>
          <w:rFonts w:eastAsiaTheme="minorEastAsia"/>
          <w:iCs/>
          <w:color w:val="0070C0"/>
          <w:lang w:val="en-US" w:eastAsia="zh-CN"/>
        </w:rPr>
        <w:t xml:space="preserve">occasion </w:t>
      </w:r>
      <w:r w:rsidR="0025414F" w:rsidRPr="009028F4">
        <w:rPr>
          <w:rFonts w:eastAsiaTheme="minorEastAsia"/>
          <w:iCs/>
          <w:color w:val="0070C0"/>
          <w:lang w:val="en-US" w:eastAsia="zh-CN"/>
        </w:rPr>
        <w:t>occurring</w:t>
      </w:r>
      <w:r w:rsidR="00997070" w:rsidRPr="009028F4">
        <w:rPr>
          <w:rFonts w:eastAsiaTheme="minorEastAsia"/>
          <w:iCs/>
          <w:color w:val="0070C0"/>
          <w:lang w:val="en-US" w:eastAsia="zh-CN"/>
        </w:rPr>
        <w:t xml:space="preserve"> </w:t>
      </w:r>
      <w:r w:rsidR="00997070" w:rsidRPr="009028F4">
        <w:rPr>
          <w:color w:val="0070C0"/>
          <w:lang w:val="en-US" w:eastAsia="zh-CN"/>
        </w:rPr>
        <w:sym w:font="Symbol" w:char="F044"/>
      </w:r>
      <w:r w:rsidR="00997070" w:rsidRPr="009028F4">
        <w:rPr>
          <w:rFonts w:eastAsiaTheme="minorEastAsia"/>
          <w:iCs/>
          <w:color w:val="0070C0"/>
          <w:lang w:val="en-US" w:eastAsia="zh-CN"/>
        </w:rPr>
        <w:t>T</w:t>
      </w:r>
      <w:r w:rsidR="007422AD" w:rsidRPr="009028F4">
        <w:rPr>
          <w:rFonts w:eastAsiaTheme="minorEastAsia"/>
          <w:iCs/>
          <w:color w:val="0070C0"/>
          <w:lang w:val="en-US" w:eastAsia="zh-CN"/>
        </w:rPr>
        <w:t xml:space="preserve"> after the slot </w:t>
      </w:r>
      <w:r w:rsidR="009028F4" w:rsidRPr="009028F4">
        <w:rPr>
          <w:rFonts w:eastAsiaTheme="minorEastAsia"/>
          <w:iCs/>
          <w:color w:val="0070C0"/>
          <w:lang w:val="en-US" w:eastAsia="zh-CN"/>
        </w:rPr>
        <w:t>‘n’.</w:t>
      </w:r>
    </w:p>
    <w:p w14:paraId="429D98DF" w14:textId="207F741E" w:rsidR="004433F4" w:rsidRPr="00BB4648" w:rsidRDefault="004433F4" w:rsidP="00441990">
      <w:pPr>
        <w:pStyle w:val="ListParagraph"/>
        <w:numPr>
          <w:ilvl w:val="0"/>
          <w:numId w:val="20"/>
        </w:numPr>
        <w:spacing w:after="0"/>
        <w:ind w:left="357" w:firstLineChars="0" w:hanging="357"/>
        <w:rPr>
          <w:iCs/>
          <w:color w:val="0070C0"/>
          <w:lang w:val="en-US" w:eastAsia="zh-CN"/>
        </w:rPr>
      </w:pPr>
      <w:r w:rsidRPr="009028F4">
        <w:rPr>
          <w:rFonts w:eastAsiaTheme="minorEastAsia"/>
          <w:i/>
          <w:color w:val="0070C0"/>
          <w:lang w:val="en-US" w:eastAsia="zh-CN"/>
        </w:rPr>
        <w:t>Recommendations</w:t>
      </w:r>
      <w:r w:rsidRPr="009028F4">
        <w:rPr>
          <w:rFonts w:eastAsiaTheme="minorEastAsia" w:hint="eastAsia"/>
          <w:i/>
          <w:color w:val="0070C0"/>
          <w:lang w:val="en-US" w:eastAsia="zh-CN"/>
        </w:rPr>
        <w:t xml:space="preserve"> for 2</w:t>
      </w:r>
      <w:r w:rsidRPr="009028F4">
        <w:rPr>
          <w:rFonts w:eastAsiaTheme="minorEastAsia" w:hint="eastAsia"/>
          <w:i/>
          <w:color w:val="0070C0"/>
          <w:vertAlign w:val="superscript"/>
          <w:lang w:val="en-US" w:eastAsia="zh-CN"/>
        </w:rPr>
        <w:t>nd</w:t>
      </w:r>
      <w:r w:rsidRPr="009028F4">
        <w:rPr>
          <w:rFonts w:eastAsiaTheme="minorEastAsia" w:hint="eastAsia"/>
          <w:i/>
          <w:color w:val="0070C0"/>
          <w:lang w:val="en-US" w:eastAsia="zh-CN"/>
        </w:rPr>
        <w:t xml:space="preserve"> round:</w:t>
      </w:r>
      <w:r w:rsidR="009028F4">
        <w:rPr>
          <w:rFonts w:eastAsiaTheme="minorEastAsia"/>
          <w:i/>
          <w:color w:val="0070C0"/>
          <w:lang w:val="en-US" w:eastAsia="zh-CN"/>
        </w:rPr>
        <w:t xml:space="preserve"> </w:t>
      </w:r>
      <w:r w:rsidR="009028F4" w:rsidRPr="00BB4648">
        <w:rPr>
          <w:rFonts w:eastAsiaTheme="minorEastAsia"/>
          <w:iCs/>
          <w:color w:val="0070C0"/>
          <w:lang w:val="en-US" w:eastAsia="zh-CN"/>
        </w:rPr>
        <w:t>Further review the wording and include it in the tests.</w:t>
      </w:r>
    </w:p>
    <w:p w14:paraId="73493409" w14:textId="77777777" w:rsidR="004433F4" w:rsidRPr="00045592" w:rsidRDefault="004433F4" w:rsidP="00727CE7">
      <w:pPr>
        <w:rPr>
          <w:b/>
          <w:color w:val="0070C0"/>
          <w:u w:val="single"/>
          <w:lang w:eastAsia="ko-KR"/>
        </w:rPr>
      </w:pPr>
    </w:p>
    <w:p w14:paraId="7DF10F51" w14:textId="77777777" w:rsidR="00727CE7" w:rsidRPr="00045592"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w:t>
      </w:r>
      <w:r>
        <w:rPr>
          <w:b/>
          <w:color w:val="0070C0"/>
          <w:u w:val="single"/>
          <w:lang w:eastAsia="ko-KR"/>
        </w:rPr>
        <w:t xml:space="preserve"> Number of PFL in tests</w:t>
      </w:r>
    </w:p>
    <w:p w14:paraId="08EF97B9"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E0F1044" w14:textId="47EA7C8A" w:rsidR="00102BBE" w:rsidRPr="00102BBE" w:rsidRDefault="00102BBE" w:rsidP="00441990">
      <w:pPr>
        <w:pStyle w:val="ListParagraph"/>
        <w:numPr>
          <w:ilvl w:val="0"/>
          <w:numId w:val="20"/>
        </w:numPr>
        <w:spacing w:before="120" w:after="120"/>
        <w:ind w:left="714" w:firstLineChars="0" w:hanging="357"/>
        <w:rPr>
          <w:rFonts w:eastAsia="SimSun"/>
          <w:color w:val="0070C0"/>
          <w:szCs w:val="24"/>
          <w:lang w:eastAsia="zh-CN"/>
        </w:rPr>
      </w:pPr>
      <w:r w:rsidRPr="008E3A58">
        <w:rPr>
          <w:rFonts w:eastAsia="SimSun"/>
          <w:color w:val="0070C0"/>
          <w:szCs w:val="24"/>
          <w:lang w:eastAsia="zh-CN"/>
        </w:rPr>
        <w:t xml:space="preserve">Do not define </w:t>
      </w:r>
      <w:r>
        <w:rPr>
          <w:rFonts w:eastAsia="SimSun"/>
          <w:color w:val="0070C0"/>
          <w:szCs w:val="24"/>
          <w:lang w:eastAsia="zh-CN"/>
        </w:rPr>
        <w:t xml:space="preserve">any </w:t>
      </w:r>
      <w:r w:rsidRPr="008E3A58">
        <w:rPr>
          <w:rFonts w:eastAsia="SimSun"/>
          <w:color w:val="0070C0"/>
          <w:szCs w:val="24"/>
          <w:lang w:eastAsia="zh-CN"/>
        </w:rPr>
        <w:t>test case for dual positioning frequency layers.</w:t>
      </w:r>
    </w:p>
    <w:p w14:paraId="5D0C72B0" w14:textId="611290C4" w:rsidR="00727CE7" w:rsidRPr="00102BBE"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02BBE">
        <w:rPr>
          <w:rFonts w:eastAsiaTheme="minorEastAsia"/>
          <w:iCs/>
          <w:color w:val="0070C0"/>
          <w:lang w:val="en-US" w:eastAsia="zh-CN"/>
        </w:rPr>
        <w:t xml:space="preserve"> </w:t>
      </w:r>
      <w:r w:rsidR="00102BBE" w:rsidRPr="008752DB">
        <w:rPr>
          <w:rFonts w:eastAsiaTheme="minorEastAsia"/>
          <w:iCs/>
          <w:color w:val="0070C0"/>
          <w:lang w:val="en-US" w:eastAsia="zh-CN"/>
        </w:rPr>
        <w:t>No further discussion</w:t>
      </w:r>
    </w:p>
    <w:p w14:paraId="2048A2D2" w14:textId="77777777" w:rsidR="00102BBE" w:rsidRPr="00102BBE" w:rsidRDefault="00102BBE" w:rsidP="00102BBE">
      <w:pPr>
        <w:pStyle w:val="ListParagraph"/>
        <w:spacing w:after="0"/>
        <w:ind w:left="357" w:firstLineChars="0" w:firstLine="0"/>
        <w:rPr>
          <w:iCs/>
          <w:color w:val="0070C0"/>
          <w:lang w:val="en-US" w:eastAsia="zh-CN"/>
        </w:rPr>
      </w:pPr>
    </w:p>
    <w:p w14:paraId="181CC8DC" w14:textId="77777777" w:rsidR="00727CE7" w:rsidRPr="00805BE8" w:rsidRDefault="00727CE7" w:rsidP="006D19CE">
      <w:pPr>
        <w:pStyle w:val="Heading3"/>
      </w:pPr>
      <w:r w:rsidRPr="00805BE8">
        <w:t>Sub-</w:t>
      </w:r>
      <w:r>
        <w:t>topic</w:t>
      </w:r>
      <w:r w:rsidRPr="00805BE8">
        <w:t xml:space="preserve"> </w:t>
      </w:r>
      <w:r>
        <w:t>3</w:t>
      </w:r>
      <w:r w:rsidRPr="00805BE8">
        <w:t>-2</w:t>
      </w:r>
      <w:r>
        <w:t>: Applicability rules</w:t>
      </w:r>
    </w:p>
    <w:p w14:paraId="235267C8" w14:textId="32FE6985"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Tests with reduced number of samples</w:t>
      </w:r>
    </w:p>
    <w:p w14:paraId="0780CE40"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375278B" w14:textId="77777777" w:rsidR="004433F4" w:rsidRPr="004437C3" w:rsidRDefault="004433F4" w:rsidP="004433F4">
      <w:pPr>
        <w:spacing w:after="0"/>
        <w:rPr>
          <w:rFonts w:eastAsiaTheme="minorEastAsia"/>
          <w:i/>
          <w:color w:val="0070C0"/>
          <w:lang w:val="en-US" w:eastAsia="zh-CN"/>
        </w:rPr>
      </w:pPr>
    </w:p>
    <w:p w14:paraId="4BAD4679" w14:textId="77777777" w:rsidR="00EA3C68" w:rsidRPr="005E35B8" w:rsidRDefault="00EA3C68" w:rsidP="00441990">
      <w:pPr>
        <w:pStyle w:val="ListParagraph"/>
        <w:numPr>
          <w:ilvl w:val="0"/>
          <w:numId w:val="1"/>
        </w:numPr>
        <w:spacing w:after="120"/>
        <w:ind w:firstLineChars="0"/>
        <w:rPr>
          <w:rFonts w:eastAsia="SimSun"/>
          <w:color w:val="0070C0"/>
          <w:szCs w:val="24"/>
          <w:lang w:eastAsia="zh-CN"/>
        </w:rPr>
      </w:pPr>
      <w:r w:rsidRPr="005E35B8">
        <w:rPr>
          <w:rFonts w:eastAsia="SimSun"/>
          <w:color w:val="0070C0"/>
          <w:szCs w:val="24"/>
          <w:lang w:eastAsia="zh-CN"/>
        </w:rPr>
        <w:t>In order to reduce number of test cases that UE need to pass in RRC_CONNECTED state when configured with MG, the following applicability rule shall be introduced:</w:t>
      </w:r>
    </w:p>
    <w:p w14:paraId="517572DD" w14:textId="77777777" w:rsidR="00EA3C68" w:rsidRPr="005E35B8" w:rsidRDefault="00EA3C68" w:rsidP="00441990">
      <w:pPr>
        <w:pStyle w:val="ListParagraph"/>
        <w:numPr>
          <w:ilvl w:val="1"/>
          <w:numId w:val="1"/>
        </w:numPr>
        <w:spacing w:after="120"/>
        <w:ind w:firstLineChars="0"/>
        <w:rPr>
          <w:rFonts w:eastAsia="SimSun"/>
          <w:color w:val="0070C0"/>
          <w:szCs w:val="24"/>
          <w:lang w:eastAsia="zh-CN"/>
        </w:rPr>
      </w:pPr>
      <w:r w:rsidRPr="005E35B8">
        <w:rPr>
          <w:rFonts w:eastAsia="SimSun"/>
          <w:color w:val="0070C0"/>
          <w:szCs w:val="24"/>
          <w:lang w:eastAsia="zh-CN"/>
        </w:rPr>
        <w:t>If UE is capable of PRS measurements with reduced number of samples and is requested by LMF to perform measurement with reduced sample number, it only needs to pass the test case with reduced number of samples.</w:t>
      </w:r>
    </w:p>
    <w:p w14:paraId="21C45923" w14:textId="77777777" w:rsidR="00EA3C68" w:rsidRDefault="00EA3C68" w:rsidP="00441990">
      <w:pPr>
        <w:pStyle w:val="ListParagraph"/>
        <w:numPr>
          <w:ilvl w:val="1"/>
          <w:numId w:val="1"/>
        </w:numPr>
        <w:spacing w:after="120"/>
        <w:ind w:firstLineChars="0"/>
        <w:rPr>
          <w:rFonts w:eastAsia="SimSun"/>
          <w:color w:val="0070C0"/>
          <w:szCs w:val="24"/>
          <w:lang w:eastAsia="zh-CN"/>
        </w:rPr>
      </w:pPr>
      <w:r w:rsidRPr="005E35B8">
        <w:rPr>
          <w:rFonts w:eastAsia="SimSun"/>
          <w:color w:val="0070C0"/>
          <w:szCs w:val="24"/>
          <w:lang w:eastAsia="zh-CN"/>
        </w:rPr>
        <w:t>If UE does not support PRS measurements with reduced number of samples, it only needs to pass the test case with 4 samples.</w:t>
      </w:r>
    </w:p>
    <w:p w14:paraId="7573BFFA" w14:textId="77777777" w:rsidR="002F4B60" w:rsidRDefault="00EA3C68" w:rsidP="00441990">
      <w:pPr>
        <w:pStyle w:val="ListParagraph"/>
        <w:numPr>
          <w:ilvl w:val="0"/>
          <w:numId w:val="1"/>
        </w:numPr>
        <w:spacing w:after="120"/>
        <w:ind w:firstLineChars="0"/>
        <w:rPr>
          <w:rFonts w:eastAsia="SimSun"/>
          <w:color w:val="0070C0"/>
          <w:szCs w:val="24"/>
          <w:lang w:eastAsia="zh-CN"/>
        </w:rPr>
      </w:pPr>
      <w:r w:rsidRPr="00A534A9">
        <w:rPr>
          <w:rFonts w:eastAsia="SimSun"/>
          <w:color w:val="0070C0"/>
          <w:szCs w:val="24"/>
          <w:lang w:eastAsia="zh-CN"/>
        </w:rPr>
        <w:t xml:space="preserve">Define sub-tests for 4-sample and M-sample measurement in each TC. </w:t>
      </w:r>
    </w:p>
    <w:p w14:paraId="049C46D2" w14:textId="5FDB26FE" w:rsidR="00EA3C68" w:rsidRPr="005E35B8" w:rsidRDefault="00EA3C68" w:rsidP="00441990">
      <w:pPr>
        <w:pStyle w:val="ListParagraph"/>
        <w:numPr>
          <w:ilvl w:val="1"/>
          <w:numId w:val="1"/>
        </w:numPr>
        <w:spacing w:after="120"/>
        <w:ind w:firstLineChars="0"/>
        <w:rPr>
          <w:rFonts w:eastAsia="SimSun"/>
          <w:color w:val="0070C0"/>
          <w:szCs w:val="24"/>
          <w:lang w:eastAsia="zh-CN"/>
        </w:rPr>
      </w:pPr>
      <w:r w:rsidRPr="00A534A9">
        <w:rPr>
          <w:rFonts w:eastAsia="SimSun"/>
          <w:color w:val="0070C0"/>
          <w:szCs w:val="24"/>
          <w:lang w:eastAsia="zh-CN"/>
        </w:rPr>
        <w:t>UE supporting M-sample measurement only needs to pass the sub-test for M-sample.</w:t>
      </w:r>
    </w:p>
    <w:p w14:paraId="35C2350A" w14:textId="77777777" w:rsidR="004433F4" w:rsidRPr="00EA3C68" w:rsidRDefault="004433F4" w:rsidP="004433F4">
      <w:pPr>
        <w:pStyle w:val="ListParagraph"/>
        <w:spacing w:after="0"/>
        <w:ind w:left="363" w:firstLineChars="0" w:firstLine="0"/>
        <w:rPr>
          <w:rFonts w:eastAsiaTheme="minorEastAsia"/>
          <w:i/>
          <w:color w:val="0070C0"/>
          <w:lang w:eastAsia="zh-CN"/>
        </w:rPr>
      </w:pPr>
    </w:p>
    <w:p w14:paraId="767991A1" w14:textId="432A6EB0" w:rsidR="004433F4" w:rsidRPr="00EA3C68"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EA3C68">
        <w:rPr>
          <w:rFonts w:eastAsiaTheme="minorEastAsia"/>
          <w:i/>
          <w:color w:val="0070C0"/>
          <w:lang w:val="en-US" w:eastAsia="zh-CN"/>
        </w:rPr>
        <w:t xml:space="preserve"> </w:t>
      </w:r>
      <w:r w:rsidR="00EA3C68" w:rsidRPr="008752DB">
        <w:rPr>
          <w:rFonts w:eastAsiaTheme="minorEastAsia"/>
          <w:iCs/>
          <w:color w:val="0070C0"/>
          <w:lang w:val="en-US" w:eastAsia="zh-CN"/>
        </w:rPr>
        <w:t>No further discussion</w:t>
      </w:r>
    </w:p>
    <w:p w14:paraId="6522EA3B" w14:textId="77777777" w:rsidR="004433F4" w:rsidRPr="001B5C7D" w:rsidRDefault="004433F4" w:rsidP="00727CE7">
      <w:pPr>
        <w:rPr>
          <w:b/>
          <w:color w:val="0070C0"/>
          <w:u w:val="single"/>
          <w:lang w:val="en-US" w:eastAsia="ko-KR"/>
        </w:rPr>
      </w:pPr>
    </w:p>
    <w:p w14:paraId="3AF4D839" w14:textId="759DB3A3"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PRS measurement tests in RRC inactive</w:t>
      </w:r>
    </w:p>
    <w:p w14:paraId="587D22F6"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53B30D3C" w14:textId="77777777" w:rsidR="004433F4" w:rsidRPr="004437C3" w:rsidRDefault="004433F4" w:rsidP="004433F4">
      <w:pPr>
        <w:spacing w:after="0"/>
        <w:rPr>
          <w:rFonts w:eastAsiaTheme="minorEastAsia"/>
          <w:i/>
          <w:color w:val="0070C0"/>
          <w:lang w:val="en-US" w:eastAsia="zh-CN"/>
        </w:rPr>
      </w:pPr>
    </w:p>
    <w:p w14:paraId="59A5DDE1" w14:textId="77777777" w:rsidR="00F1183B" w:rsidRPr="00C03735" w:rsidRDefault="00F1183B" w:rsidP="00441990">
      <w:pPr>
        <w:pStyle w:val="ListParagraph"/>
        <w:numPr>
          <w:ilvl w:val="0"/>
          <w:numId w:val="20"/>
        </w:numPr>
        <w:spacing w:after="120"/>
        <w:ind w:firstLineChars="0"/>
        <w:rPr>
          <w:rFonts w:eastAsia="SimSun"/>
          <w:color w:val="0070C0"/>
          <w:szCs w:val="24"/>
          <w:lang w:eastAsia="zh-CN"/>
        </w:rPr>
      </w:pPr>
      <w:r w:rsidRPr="00C03735">
        <w:rPr>
          <w:rFonts w:eastAsia="SimSun"/>
          <w:color w:val="0070C0"/>
          <w:szCs w:val="24"/>
          <w:lang w:eastAsia="zh-CN"/>
        </w:rPr>
        <w:t>In order to reduce number of test cases that UE need to pass in RRC_INACTIVE state the following applicability rule shall be introduced:</w:t>
      </w:r>
    </w:p>
    <w:p w14:paraId="4B3DD794" w14:textId="77777777" w:rsidR="00F1183B" w:rsidRPr="00C03735" w:rsidRDefault="00F1183B" w:rsidP="00441990">
      <w:pPr>
        <w:pStyle w:val="ListParagraph"/>
        <w:numPr>
          <w:ilvl w:val="1"/>
          <w:numId w:val="20"/>
        </w:numPr>
        <w:spacing w:after="120"/>
        <w:ind w:firstLineChars="0"/>
        <w:rPr>
          <w:rFonts w:eastAsia="SimSun"/>
          <w:color w:val="0070C0"/>
          <w:szCs w:val="24"/>
          <w:lang w:eastAsia="zh-CN"/>
        </w:rPr>
      </w:pPr>
      <w:r w:rsidRPr="00C03735">
        <w:rPr>
          <w:rFonts w:eastAsia="SimSun"/>
          <w:color w:val="0070C0"/>
          <w:szCs w:val="24"/>
          <w:lang w:eastAsia="zh-CN"/>
        </w:rPr>
        <w:t>If UE is capable of PRS measurements with reduced number of samples, it only needs to pass the test case with reduced number of samples.</w:t>
      </w:r>
    </w:p>
    <w:p w14:paraId="1E84369D" w14:textId="77777777" w:rsidR="00F1183B" w:rsidRPr="00C03735" w:rsidRDefault="00F1183B" w:rsidP="00441990">
      <w:pPr>
        <w:pStyle w:val="ListParagraph"/>
        <w:numPr>
          <w:ilvl w:val="1"/>
          <w:numId w:val="20"/>
        </w:numPr>
        <w:spacing w:after="120"/>
        <w:ind w:firstLineChars="0"/>
        <w:rPr>
          <w:rFonts w:eastAsia="SimSun"/>
          <w:color w:val="0070C0"/>
          <w:szCs w:val="24"/>
          <w:lang w:eastAsia="zh-CN"/>
        </w:rPr>
      </w:pPr>
      <w:r w:rsidRPr="00C03735">
        <w:rPr>
          <w:rFonts w:eastAsia="SimSun"/>
          <w:color w:val="0070C0"/>
          <w:szCs w:val="24"/>
          <w:lang w:eastAsia="zh-CN"/>
        </w:rPr>
        <w:t>If UE does not support PRS measurements with reduced number of samples, it only needs to pass the test case with 4 samples.</w:t>
      </w:r>
    </w:p>
    <w:p w14:paraId="669B7726" w14:textId="3DE1EBB2" w:rsidR="00F1183B" w:rsidRPr="00F1183B" w:rsidRDefault="00F1183B" w:rsidP="00441990">
      <w:pPr>
        <w:pStyle w:val="ListParagraph"/>
        <w:numPr>
          <w:ilvl w:val="1"/>
          <w:numId w:val="20"/>
        </w:numPr>
        <w:spacing w:after="120"/>
        <w:ind w:firstLineChars="0"/>
        <w:rPr>
          <w:rFonts w:eastAsia="SimSun"/>
          <w:color w:val="0070C0"/>
          <w:szCs w:val="24"/>
          <w:lang w:eastAsia="zh-CN"/>
        </w:rPr>
      </w:pPr>
      <w:r w:rsidRPr="00C03735">
        <w:rPr>
          <w:rFonts w:eastAsia="SimSun"/>
          <w:color w:val="0070C0"/>
          <w:szCs w:val="24"/>
          <w:lang w:eastAsia="zh-CN"/>
        </w:rPr>
        <w:t>If UE is capable of PRS-RSRP and PRS-RSRPP measurements, UE may only pass one of the measurement delay and accuracy test cases defined for PRS-RSRPP and PRS-RSRP measurements.</w:t>
      </w:r>
    </w:p>
    <w:p w14:paraId="4C184448"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5A005EE3" w14:textId="73E4274E" w:rsidR="004433F4" w:rsidRPr="00F1183B"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1183B">
        <w:rPr>
          <w:rFonts w:eastAsiaTheme="minorEastAsia"/>
          <w:i/>
          <w:color w:val="0070C0"/>
          <w:lang w:val="en-US" w:eastAsia="zh-CN"/>
        </w:rPr>
        <w:t xml:space="preserve"> </w:t>
      </w:r>
      <w:r w:rsidR="00F1183B" w:rsidRPr="008752DB">
        <w:rPr>
          <w:rFonts w:eastAsiaTheme="minorEastAsia"/>
          <w:iCs/>
          <w:color w:val="0070C0"/>
          <w:lang w:val="en-US" w:eastAsia="zh-CN"/>
        </w:rPr>
        <w:t>No further discussion</w:t>
      </w:r>
    </w:p>
    <w:p w14:paraId="3E0171F2" w14:textId="77777777" w:rsidR="004433F4" w:rsidRPr="00045592" w:rsidRDefault="004433F4" w:rsidP="00727CE7">
      <w:pPr>
        <w:rPr>
          <w:b/>
          <w:color w:val="0070C0"/>
          <w:u w:val="single"/>
          <w:lang w:eastAsia="ko-KR"/>
        </w:rPr>
      </w:pPr>
    </w:p>
    <w:p w14:paraId="50BD4356" w14:textId="08B73E7F"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PRS measurement tests without gaps</w:t>
      </w:r>
    </w:p>
    <w:p w14:paraId="0C0542EA" w14:textId="60E0D6BD" w:rsidR="00E95307" w:rsidRPr="00E95307"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56C2D8D5" w14:textId="77FA47A1" w:rsidR="00E95307" w:rsidRDefault="00E95307" w:rsidP="00E95307">
      <w:pPr>
        <w:spacing w:after="0"/>
        <w:rPr>
          <w:rFonts w:eastAsiaTheme="minorEastAsia"/>
          <w:i/>
          <w:color w:val="0070C0"/>
          <w:lang w:val="en-US" w:eastAsia="zh-CN"/>
        </w:rPr>
      </w:pPr>
    </w:p>
    <w:p w14:paraId="579AF1FC" w14:textId="5E47F079" w:rsidR="00E95307" w:rsidRDefault="00E95307"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771721">
        <w:rPr>
          <w:rFonts w:eastAsia="SimSun"/>
          <w:color w:val="0070C0"/>
          <w:szCs w:val="24"/>
          <w:lang w:eastAsia="zh-CN"/>
        </w:rPr>
        <w:t>For the delay test of measurement without gap, UE can pass one of the PRS-RSRP and PRS-RSRPP tests and one of the RSTD and UE Rx-Tx time difference measurement tests.</w:t>
      </w:r>
    </w:p>
    <w:p w14:paraId="1402D176" w14:textId="77777777" w:rsidR="00D45D52" w:rsidRDefault="00D45D52" w:rsidP="00441990">
      <w:pPr>
        <w:pStyle w:val="ListParagraph"/>
        <w:numPr>
          <w:ilvl w:val="0"/>
          <w:numId w:val="1"/>
        </w:numPr>
        <w:overflowPunct/>
        <w:autoSpaceDE/>
        <w:autoSpaceDN/>
        <w:adjustRightInd/>
        <w:spacing w:after="0"/>
        <w:ind w:firstLineChars="0"/>
        <w:textAlignment w:val="auto"/>
        <w:rPr>
          <w:color w:val="1F497D"/>
          <w:sz w:val="21"/>
          <w:szCs w:val="21"/>
          <w:lang w:eastAsia="zh-CN"/>
        </w:rPr>
      </w:pPr>
      <w:r>
        <w:rPr>
          <w:color w:val="1F497D"/>
          <w:sz w:val="21"/>
          <w:szCs w:val="21"/>
          <w:lang w:eastAsia="zh-CN"/>
        </w:rPr>
        <w:t>If UE is capable of PRS measurements with reduced number of samples, it only needs to pass the test case with reduced number of samples.</w:t>
      </w:r>
    </w:p>
    <w:p w14:paraId="08E14653" w14:textId="05EBCE69" w:rsidR="00D45D52" w:rsidRPr="00F3695A" w:rsidRDefault="00D45D52" w:rsidP="00441990">
      <w:pPr>
        <w:numPr>
          <w:ilvl w:val="0"/>
          <w:numId w:val="1"/>
        </w:numPr>
        <w:spacing w:after="0"/>
        <w:rPr>
          <w:rFonts w:eastAsia="Times New Roman"/>
          <w:color w:val="1F497D"/>
          <w:sz w:val="21"/>
          <w:szCs w:val="21"/>
          <w:lang w:eastAsia="zh-CN"/>
        </w:rPr>
      </w:pPr>
      <w:r>
        <w:rPr>
          <w:rFonts w:eastAsia="Times New Roman"/>
          <w:color w:val="1F497D"/>
          <w:sz w:val="21"/>
          <w:szCs w:val="21"/>
          <w:lang w:eastAsia="zh-CN"/>
        </w:rPr>
        <w:t>If UE does not support PRS measurements with reduced number of samples, it only needs to pass the test case with 4 samples.</w:t>
      </w:r>
    </w:p>
    <w:p w14:paraId="61296CFC"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D46F124" w14:textId="5E73546E" w:rsidR="004433F4" w:rsidRPr="00FD53EB"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D53EB">
        <w:rPr>
          <w:rFonts w:eastAsiaTheme="minorEastAsia"/>
          <w:i/>
          <w:color w:val="0070C0"/>
          <w:lang w:val="en-US" w:eastAsia="zh-CN"/>
        </w:rPr>
        <w:t xml:space="preserve"> </w:t>
      </w:r>
      <w:r w:rsidR="00FD53EB" w:rsidRPr="008752DB">
        <w:rPr>
          <w:rFonts w:eastAsiaTheme="minorEastAsia"/>
          <w:iCs/>
          <w:color w:val="0070C0"/>
          <w:lang w:val="en-US" w:eastAsia="zh-CN"/>
        </w:rPr>
        <w:t>No further discussion</w:t>
      </w:r>
    </w:p>
    <w:p w14:paraId="78E543B5" w14:textId="77777777" w:rsidR="004433F4" w:rsidRPr="00045592" w:rsidRDefault="004433F4" w:rsidP="00727CE7">
      <w:pPr>
        <w:rPr>
          <w:b/>
          <w:color w:val="0070C0"/>
          <w:u w:val="single"/>
          <w:lang w:eastAsia="ko-KR"/>
        </w:rPr>
      </w:pPr>
    </w:p>
    <w:p w14:paraId="64AA3738" w14:textId="204D006F"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-4</w:t>
      </w:r>
      <w:r w:rsidRPr="00045592">
        <w:rPr>
          <w:b/>
          <w:color w:val="0070C0"/>
          <w:u w:val="single"/>
          <w:lang w:eastAsia="ko-KR"/>
        </w:rPr>
        <w:t>:</w:t>
      </w:r>
      <w:r>
        <w:rPr>
          <w:b/>
          <w:color w:val="0070C0"/>
          <w:u w:val="single"/>
          <w:lang w:eastAsia="ko-KR"/>
        </w:rPr>
        <w:t xml:space="preserve"> A</w:t>
      </w:r>
      <w:r w:rsidRPr="00FC5FB8">
        <w:rPr>
          <w:b/>
          <w:color w:val="0070C0"/>
          <w:u w:val="single"/>
          <w:lang w:eastAsia="ko-KR"/>
        </w:rPr>
        <w:t>pplicability for the test cases related to TEG</w:t>
      </w:r>
    </w:p>
    <w:p w14:paraId="0939195C"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6E8E83BC" w14:textId="77777777" w:rsidR="004433F4" w:rsidRPr="004437C3" w:rsidRDefault="004433F4" w:rsidP="004433F4">
      <w:pPr>
        <w:spacing w:after="0"/>
        <w:rPr>
          <w:rFonts w:eastAsiaTheme="minorEastAsia"/>
          <w:i/>
          <w:color w:val="0070C0"/>
          <w:lang w:val="en-US" w:eastAsia="zh-CN"/>
        </w:rPr>
      </w:pPr>
    </w:p>
    <w:p w14:paraId="6C60AEAB" w14:textId="0BD5F080" w:rsidR="004433F4" w:rsidRPr="00B4480E" w:rsidRDefault="00B4480E" w:rsidP="00441990">
      <w:pPr>
        <w:pStyle w:val="ListParagraph"/>
        <w:numPr>
          <w:ilvl w:val="1"/>
          <w:numId w:val="20"/>
        </w:numPr>
        <w:spacing w:after="0"/>
        <w:ind w:firstLineChars="0"/>
        <w:rPr>
          <w:rFonts w:eastAsiaTheme="minorEastAsia"/>
          <w:iCs/>
          <w:color w:val="0070C0"/>
          <w:lang w:val="en-US" w:eastAsia="zh-CN"/>
        </w:rPr>
      </w:pPr>
      <w:r w:rsidRPr="00B4480E">
        <w:rPr>
          <w:rFonts w:eastAsiaTheme="minorEastAsia"/>
          <w:iCs/>
          <w:color w:val="0070C0"/>
          <w:lang w:val="en-US" w:eastAsia="zh-CN"/>
        </w:rPr>
        <w:t xml:space="preserve">Follow the outcome on this issue in </w:t>
      </w:r>
      <w:r w:rsidR="00AB1F65" w:rsidRPr="00B4480E">
        <w:rPr>
          <w:rFonts w:eastAsiaTheme="minorEastAsia"/>
          <w:iCs/>
          <w:color w:val="0070C0"/>
          <w:lang w:val="en-US" w:eastAsia="zh-CN"/>
        </w:rPr>
        <w:t xml:space="preserve">thread </w:t>
      </w:r>
      <w:r w:rsidRPr="00B4480E">
        <w:rPr>
          <w:rFonts w:eastAsiaTheme="minorEastAsia"/>
          <w:iCs/>
          <w:color w:val="0070C0"/>
          <w:lang w:val="en-US" w:eastAsia="zh-CN"/>
        </w:rPr>
        <w:t>[104-e][225] NR_pos_enh_1</w:t>
      </w:r>
    </w:p>
    <w:p w14:paraId="5419BB33"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7A2F6EB6" w14:textId="736681F9" w:rsidR="004433F4" w:rsidRPr="004437C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4480E">
        <w:rPr>
          <w:rFonts w:eastAsiaTheme="minorEastAsia"/>
          <w:i/>
          <w:color w:val="0070C0"/>
          <w:lang w:val="en-US" w:eastAsia="zh-CN"/>
        </w:rPr>
        <w:t xml:space="preserve"> </w:t>
      </w:r>
      <w:r w:rsidR="00B4480E" w:rsidRPr="008752DB">
        <w:rPr>
          <w:rFonts w:eastAsiaTheme="minorEastAsia"/>
          <w:iCs/>
          <w:color w:val="0070C0"/>
          <w:lang w:val="en-US" w:eastAsia="zh-CN"/>
        </w:rPr>
        <w:t>No further discussion</w:t>
      </w:r>
    </w:p>
    <w:p w14:paraId="451672A6" w14:textId="77777777" w:rsidR="004433F4" w:rsidRPr="00045592" w:rsidRDefault="004433F4" w:rsidP="00727CE7">
      <w:pPr>
        <w:rPr>
          <w:b/>
          <w:color w:val="0070C0"/>
          <w:u w:val="single"/>
          <w:lang w:eastAsia="ko-KR"/>
        </w:rPr>
      </w:pPr>
    </w:p>
    <w:p w14:paraId="56597095" w14:textId="385BC51E"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within gaps</w:t>
      </w:r>
    </w:p>
    <w:p w14:paraId="7D7AFB0C"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08A5994" w14:textId="1D7A0518" w:rsidR="00EA653A" w:rsidRDefault="00EA653A" w:rsidP="00EA653A">
      <w:pPr>
        <w:spacing w:after="0"/>
        <w:rPr>
          <w:rFonts w:eastAsiaTheme="minorEastAsia"/>
          <w:i/>
          <w:color w:val="0070C0"/>
          <w:lang w:val="en-US" w:eastAsia="zh-CN"/>
        </w:rPr>
      </w:pPr>
    </w:p>
    <w:p w14:paraId="6D222237" w14:textId="40AE1F0D" w:rsidR="00EA653A" w:rsidRPr="00EA653A" w:rsidRDefault="00EA653A" w:rsidP="00441990">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cases defined for PRS-RSRPP and PRS-RSRP measurements within MG.</w:t>
      </w:r>
    </w:p>
    <w:p w14:paraId="4DDFEB85" w14:textId="77777777" w:rsidR="004433F4" w:rsidRPr="00543033" w:rsidRDefault="004433F4" w:rsidP="004433F4">
      <w:pPr>
        <w:pStyle w:val="ListParagraph"/>
        <w:spacing w:after="0"/>
        <w:ind w:left="363" w:firstLineChars="0" w:firstLine="0"/>
        <w:rPr>
          <w:rFonts w:eastAsiaTheme="minorEastAsia"/>
          <w:i/>
          <w:color w:val="0070C0"/>
          <w:lang w:eastAsia="zh-CN"/>
        </w:rPr>
      </w:pPr>
    </w:p>
    <w:p w14:paraId="225B36AB" w14:textId="054BAB95" w:rsidR="004433F4" w:rsidRPr="0054303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43033">
        <w:rPr>
          <w:rFonts w:eastAsiaTheme="minorEastAsia"/>
          <w:i/>
          <w:color w:val="0070C0"/>
          <w:lang w:val="en-US" w:eastAsia="zh-CN"/>
        </w:rPr>
        <w:t xml:space="preserve"> </w:t>
      </w:r>
      <w:r w:rsidR="00543033" w:rsidRPr="008752DB">
        <w:rPr>
          <w:rFonts w:eastAsiaTheme="minorEastAsia"/>
          <w:iCs/>
          <w:color w:val="0070C0"/>
          <w:lang w:val="en-US" w:eastAsia="zh-CN"/>
        </w:rPr>
        <w:t>No further discussion</w:t>
      </w:r>
    </w:p>
    <w:p w14:paraId="33A5DF79" w14:textId="77777777" w:rsidR="004433F4" w:rsidRPr="00045592" w:rsidRDefault="004433F4" w:rsidP="00727CE7">
      <w:pPr>
        <w:rPr>
          <w:b/>
          <w:color w:val="0070C0"/>
          <w:u w:val="single"/>
          <w:lang w:eastAsia="ko-KR"/>
        </w:rPr>
      </w:pPr>
    </w:p>
    <w:p w14:paraId="13B2C337" w14:textId="30D4B4E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in RRC connected</w:t>
      </w:r>
    </w:p>
    <w:p w14:paraId="1FC9D00A"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C3ED518" w14:textId="77777777" w:rsidR="004433F4" w:rsidRPr="004437C3" w:rsidRDefault="004433F4" w:rsidP="004433F4">
      <w:pPr>
        <w:spacing w:after="0"/>
        <w:rPr>
          <w:rFonts w:eastAsiaTheme="minorEastAsia"/>
          <w:i/>
          <w:color w:val="0070C0"/>
          <w:lang w:val="en-US" w:eastAsia="zh-CN"/>
        </w:rPr>
      </w:pPr>
    </w:p>
    <w:p w14:paraId="3181BBCF" w14:textId="7EE1524C" w:rsidR="004433F4" w:rsidRPr="00227EF6" w:rsidRDefault="00227EF6" w:rsidP="00441990">
      <w:pPr>
        <w:pStyle w:val="ListParagraph"/>
        <w:numPr>
          <w:ilvl w:val="1"/>
          <w:numId w:val="20"/>
        </w:numPr>
        <w:spacing w:after="0"/>
        <w:ind w:firstLineChars="0"/>
        <w:rPr>
          <w:rFonts w:eastAsiaTheme="minorEastAsia"/>
          <w:iCs/>
          <w:color w:val="0070C0"/>
          <w:lang w:val="en-US" w:eastAsia="zh-CN"/>
        </w:rPr>
      </w:pPr>
      <w:r w:rsidRPr="00227EF6">
        <w:rPr>
          <w:rFonts w:eastAsiaTheme="minorEastAsia"/>
          <w:iCs/>
          <w:color w:val="0070C0"/>
          <w:lang w:val="en-US" w:eastAsia="zh-CN"/>
        </w:rPr>
        <w:t xml:space="preserve">Covered by issue 3-2-3. </w:t>
      </w:r>
    </w:p>
    <w:p w14:paraId="590EAF9E"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23741BD0" w14:textId="0522C427" w:rsidR="004433F4" w:rsidRPr="00227EF6"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227EF6">
        <w:rPr>
          <w:rFonts w:eastAsiaTheme="minorEastAsia"/>
          <w:i/>
          <w:color w:val="0070C0"/>
          <w:lang w:val="en-US" w:eastAsia="zh-CN"/>
        </w:rPr>
        <w:t xml:space="preserve"> </w:t>
      </w:r>
      <w:r w:rsidR="00227EF6" w:rsidRPr="008752DB">
        <w:rPr>
          <w:rFonts w:eastAsiaTheme="minorEastAsia"/>
          <w:iCs/>
          <w:color w:val="0070C0"/>
          <w:lang w:val="en-US" w:eastAsia="zh-CN"/>
        </w:rPr>
        <w:t>No further discussion</w:t>
      </w:r>
    </w:p>
    <w:p w14:paraId="6B2C5BC7" w14:textId="77777777" w:rsidR="004433F4" w:rsidRPr="00045592" w:rsidRDefault="004433F4" w:rsidP="00727CE7">
      <w:pPr>
        <w:rPr>
          <w:b/>
          <w:color w:val="0070C0"/>
          <w:u w:val="single"/>
          <w:lang w:eastAsia="ko-KR"/>
        </w:rPr>
      </w:pPr>
    </w:p>
    <w:p w14:paraId="79226697" w14:textId="77777777" w:rsidR="00727CE7" w:rsidRPr="0089723B" w:rsidRDefault="00727CE7" w:rsidP="006D19CE">
      <w:pPr>
        <w:pStyle w:val="Heading3"/>
        <w:rPr>
          <w:lang w:val="en-US"/>
        </w:rPr>
      </w:pPr>
      <w:r w:rsidRPr="0089723B">
        <w:rPr>
          <w:lang w:val="en-US"/>
        </w:rPr>
        <w:t>Sub-topic 3-3: Side conditions for PRS measurements</w:t>
      </w:r>
    </w:p>
    <w:p w14:paraId="37C6B68D" w14:textId="5B45176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 PRS-RSRP higher side condition</w:t>
      </w:r>
    </w:p>
    <w:p w14:paraId="698619BC" w14:textId="7F0D8E43" w:rsidR="00A12559" w:rsidRPr="006C41CE"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1394CF1" w14:textId="77777777" w:rsidR="00A12559" w:rsidRPr="00A12559" w:rsidRDefault="00A12559" w:rsidP="00A12559">
      <w:pPr>
        <w:spacing w:after="0"/>
        <w:rPr>
          <w:rFonts w:eastAsiaTheme="minorEastAsia"/>
          <w:iCs/>
          <w:color w:val="0070C0"/>
          <w:lang w:val="en-US" w:eastAsia="zh-CN"/>
        </w:rPr>
      </w:pPr>
    </w:p>
    <w:p w14:paraId="0E4958F3" w14:textId="77777777" w:rsidR="00A12559" w:rsidRPr="006C41CE" w:rsidRDefault="00A12559" w:rsidP="00441990">
      <w:pPr>
        <w:pStyle w:val="ListParagraph"/>
        <w:numPr>
          <w:ilvl w:val="0"/>
          <w:numId w:val="27"/>
        </w:numPr>
        <w:spacing w:after="120"/>
        <w:ind w:firstLineChars="0"/>
        <w:rPr>
          <w:rFonts w:eastAsiaTheme="minorEastAsia"/>
          <w:color w:val="0070C0"/>
          <w:lang w:val="en-US" w:eastAsia="zh-CN"/>
        </w:rPr>
      </w:pPr>
      <w:r w:rsidRPr="006C41CE">
        <w:rPr>
          <w:rFonts w:eastAsiaTheme="minorEastAsia"/>
          <w:color w:val="0070C0"/>
          <w:lang w:val="en-US" w:eastAsia="zh-CN"/>
        </w:rPr>
        <w:t xml:space="preserve">Define PRS-RSRP accuracy with reduced number of samples at higher PRS Es/Iot and for PRS BW ≥ 48 PRBs based on the existing Rel-16 PRS-RSRP accuracy at PRS Es/Iot ≥ -3dB. </w:t>
      </w:r>
    </w:p>
    <w:p w14:paraId="663FC221" w14:textId="77777777" w:rsidR="00A12559" w:rsidRPr="006C41CE" w:rsidRDefault="00A12559" w:rsidP="00441990">
      <w:pPr>
        <w:pStyle w:val="ListParagraph"/>
        <w:numPr>
          <w:ilvl w:val="0"/>
          <w:numId w:val="27"/>
        </w:numPr>
        <w:spacing w:after="120"/>
        <w:ind w:firstLineChars="0"/>
        <w:rPr>
          <w:rFonts w:eastAsiaTheme="minorEastAsia"/>
          <w:color w:val="0070C0"/>
          <w:lang w:val="en-US" w:eastAsia="zh-CN"/>
        </w:rPr>
      </w:pPr>
      <w:r w:rsidRPr="006C41CE">
        <w:rPr>
          <w:rFonts w:eastAsiaTheme="minorEastAsia"/>
          <w:color w:val="0070C0"/>
          <w:lang w:val="en-US" w:eastAsia="zh-CN"/>
        </w:rPr>
        <w:t xml:space="preserve">Keep higher PRS Es/Iot as TBD and identify the value in the next meeting as part of maintenance work. </w:t>
      </w:r>
    </w:p>
    <w:p w14:paraId="644ADE5B" w14:textId="611B0FF3" w:rsidR="004433F4" w:rsidRPr="006C41CE" w:rsidRDefault="00A12559" w:rsidP="00441990">
      <w:pPr>
        <w:pStyle w:val="ListParagraph"/>
        <w:numPr>
          <w:ilvl w:val="0"/>
          <w:numId w:val="27"/>
        </w:numPr>
        <w:spacing w:after="120"/>
        <w:ind w:firstLineChars="0"/>
        <w:rPr>
          <w:rFonts w:eastAsiaTheme="minorEastAsia"/>
          <w:color w:val="0070C0"/>
          <w:lang w:val="en-US" w:eastAsia="zh-CN"/>
        </w:rPr>
      </w:pPr>
      <w:r w:rsidRPr="006C41CE">
        <w:rPr>
          <w:rFonts w:eastAsiaTheme="minorEastAsia"/>
          <w:color w:val="0070C0"/>
          <w:lang w:val="en-US" w:eastAsia="zh-CN"/>
        </w:rPr>
        <w:t>For simulation, assumptions in R4-2120330 can be reused with Es/Iot values 3dB, 0dB, and -3dB. The other values of Es/Iot are not precluded.</w:t>
      </w:r>
    </w:p>
    <w:p w14:paraId="490AA8C0" w14:textId="77777777" w:rsidR="00A12559" w:rsidRPr="004437C3" w:rsidRDefault="00A12559" w:rsidP="00A12559">
      <w:pPr>
        <w:pStyle w:val="ListParagraph"/>
        <w:spacing w:after="0"/>
        <w:ind w:left="363" w:firstLineChars="0" w:firstLine="0"/>
        <w:rPr>
          <w:rFonts w:eastAsiaTheme="minorEastAsia"/>
          <w:i/>
          <w:color w:val="0070C0"/>
          <w:lang w:val="en-US" w:eastAsia="zh-CN"/>
        </w:rPr>
      </w:pPr>
    </w:p>
    <w:p w14:paraId="27413B40" w14:textId="720C367B" w:rsidR="004433F4" w:rsidRPr="004437C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AE07FC">
        <w:rPr>
          <w:rFonts w:eastAsiaTheme="minorEastAsia"/>
          <w:i/>
          <w:color w:val="0070C0"/>
          <w:lang w:val="en-US" w:eastAsia="zh-CN"/>
        </w:rPr>
        <w:t xml:space="preserve"> </w:t>
      </w:r>
      <w:r w:rsidR="00435D27">
        <w:rPr>
          <w:rFonts w:eastAsiaTheme="minorEastAsia"/>
          <w:iCs/>
          <w:color w:val="0070C0"/>
          <w:lang w:val="en-US" w:eastAsia="zh-CN"/>
        </w:rPr>
        <w:t>I</w:t>
      </w:r>
      <w:r w:rsidR="00294EFE">
        <w:rPr>
          <w:rFonts w:eastAsiaTheme="minorEastAsia"/>
          <w:iCs/>
          <w:color w:val="0070C0"/>
          <w:lang w:val="en-US" w:eastAsia="zh-CN"/>
        </w:rPr>
        <w:t>s</w:t>
      </w:r>
      <w:r w:rsidR="00435D27">
        <w:rPr>
          <w:rFonts w:eastAsiaTheme="minorEastAsia"/>
          <w:iCs/>
          <w:color w:val="0070C0"/>
          <w:lang w:val="en-US" w:eastAsia="zh-CN"/>
        </w:rPr>
        <w:t xml:space="preserve"> </w:t>
      </w:r>
      <w:r w:rsidR="00AE07FC" w:rsidRPr="00AE07FC">
        <w:rPr>
          <w:rFonts w:eastAsiaTheme="minorEastAsia"/>
          <w:iCs/>
          <w:color w:val="0070C0"/>
          <w:lang w:val="en-US" w:eastAsia="zh-CN"/>
        </w:rPr>
        <w:t>the</w:t>
      </w:r>
      <w:r w:rsidR="00AE07FC">
        <w:rPr>
          <w:rFonts w:eastAsiaTheme="minorEastAsia"/>
          <w:i/>
          <w:color w:val="0070C0"/>
          <w:lang w:val="en-US" w:eastAsia="zh-CN"/>
        </w:rPr>
        <w:t xml:space="preserve"> </w:t>
      </w:r>
      <w:r w:rsidR="00F171E8">
        <w:rPr>
          <w:rFonts w:eastAsiaTheme="minorEastAsia"/>
          <w:iCs/>
          <w:color w:val="0070C0"/>
          <w:lang w:val="en-US" w:eastAsia="zh-CN"/>
        </w:rPr>
        <w:t xml:space="preserve">tentative agreement </w:t>
      </w:r>
      <w:r w:rsidR="00435D27">
        <w:rPr>
          <w:rFonts w:eastAsiaTheme="minorEastAsia"/>
          <w:iCs/>
          <w:color w:val="0070C0"/>
          <w:lang w:val="en-US" w:eastAsia="zh-CN"/>
        </w:rPr>
        <w:t>agreeable?</w:t>
      </w:r>
    </w:p>
    <w:p w14:paraId="049FF509" w14:textId="77777777" w:rsidR="004433F4" w:rsidRPr="00045592" w:rsidRDefault="004433F4" w:rsidP="00727CE7">
      <w:pPr>
        <w:rPr>
          <w:b/>
          <w:color w:val="0070C0"/>
          <w:u w:val="single"/>
          <w:lang w:eastAsia="ko-KR"/>
        </w:rPr>
      </w:pPr>
    </w:p>
    <w:p w14:paraId="44A9AC1E" w14:textId="0C8AD933" w:rsidR="004433F4"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UE Rx-Tx time difference higher side condition (with reduced number of samples)</w:t>
      </w:r>
    </w:p>
    <w:p w14:paraId="581AFE9A" w14:textId="0511D069" w:rsidR="00C94D16"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774F309" w14:textId="77777777" w:rsidR="00C94D16" w:rsidRPr="00C94D16" w:rsidRDefault="00C94D16" w:rsidP="00C94D16">
      <w:pPr>
        <w:pStyle w:val="ListParagraph"/>
        <w:spacing w:after="0"/>
        <w:ind w:left="357" w:firstLineChars="0" w:firstLine="0"/>
        <w:rPr>
          <w:rFonts w:eastAsiaTheme="minorEastAsia"/>
          <w:i/>
          <w:color w:val="0070C0"/>
          <w:lang w:val="en-US" w:eastAsia="zh-CN"/>
        </w:rPr>
      </w:pPr>
    </w:p>
    <w:p w14:paraId="4AF9713A" w14:textId="303CE21D" w:rsidR="00C94D16" w:rsidRPr="006C41CE" w:rsidRDefault="00C94D16" w:rsidP="00441990">
      <w:pPr>
        <w:pStyle w:val="ListParagraph"/>
        <w:numPr>
          <w:ilvl w:val="0"/>
          <w:numId w:val="20"/>
        </w:numPr>
        <w:spacing w:after="120"/>
        <w:ind w:firstLineChars="0"/>
        <w:rPr>
          <w:rFonts w:eastAsiaTheme="minorEastAsia"/>
          <w:color w:val="0070C0"/>
          <w:lang w:val="en-US" w:eastAsia="zh-CN"/>
        </w:rPr>
      </w:pPr>
      <w:r w:rsidRPr="006C41CE">
        <w:rPr>
          <w:rFonts w:eastAsiaTheme="minorEastAsia"/>
          <w:color w:val="0070C0"/>
          <w:lang w:val="en-US" w:eastAsia="zh-CN"/>
        </w:rPr>
        <w:t xml:space="preserve">Define </w:t>
      </w:r>
      <w:r w:rsidR="003841FE" w:rsidRPr="003841FE">
        <w:rPr>
          <w:rFonts w:eastAsiaTheme="minorEastAsia"/>
          <w:color w:val="0070C0"/>
          <w:lang w:val="en-US" w:eastAsia="zh-CN"/>
        </w:rPr>
        <w:t xml:space="preserve">UE Rx-Tx time difference </w:t>
      </w:r>
      <w:r w:rsidRPr="006C41CE">
        <w:rPr>
          <w:rFonts w:eastAsiaTheme="minorEastAsia"/>
          <w:color w:val="0070C0"/>
          <w:lang w:val="en-US" w:eastAsia="zh-CN"/>
        </w:rPr>
        <w:t xml:space="preserve">accuracy with reduced number of samples at higher PRS Es/Iot and for PRS BW ≥ 48 PRBs based on the existing Rel-16 </w:t>
      </w:r>
      <w:r w:rsidR="003841FE" w:rsidRPr="003841FE">
        <w:rPr>
          <w:rFonts w:eastAsiaTheme="minorEastAsia"/>
          <w:color w:val="0070C0"/>
          <w:lang w:val="en-US" w:eastAsia="zh-CN"/>
        </w:rPr>
        <w:t xml:space="preserve">UE Rx-Tx time difference </w:t>
      </w:r>
      <w:r w:rsidRPr="006C41CE">
        <w:rPr>
          <w:rFonts w:eastAsiaTheme="minorEastAsia"/>
          <w:color w:val="0070C0"/>
          <w:lang w:val="en-US" w:eastAsia="zh-CN"/>
        </w:rPr>
        <w:t xml:space="preserve">accuracy at PRS Es/Iot ≥ -3dB. </w:t>
      </w:r>
    </w:p>
    <w:p w14:paraId="5E799BE1" w14:textId="77777777" w:rsidR="00C94D16" w:rsidRPr="006C41CE" w:rsidRDefault="00C94D16" w:rsidP="00441990">
      <w:pPr>
        <w:pStyle w:val="ListParagraph"/>
        <w:numPr>
          <w:ilvl w:val="0"/>
          <w:numId w:val="20"/>
        </w:numPr>
        <w:spacing w:after="120"/>
        <w:ind w:firstLineChars="0"/>
        <w:rPr>
          <w:rFonts w:eastAsiaTheme="minorEastAsia"/>
          <w:color w:val="0070C0"/>
          <w:lang w:val="en-US" w:eastAsia="zh-CN"/>
        </w:rPr>
      </w:pPr>
      <w:r w:rsidRPr="006C41CE">
        <w:rPr>
          <w:rFonts w:eastAsiaTheme="minorEastAsia"/>
          <w:color w:val="0070C0"/>
          <w:lang w:val="en-US" w:eastAsia="zh-CN"/>
        </w:rPr>
        <w:t xml:space="preserve">Keep higher PRS Es/Iot as TBD and identify the value in the next meeting as part of maintenance work. </w:t>
      </w:r>
    </w:p>
    <w:p w14:paraId="2EF6F7D4" w14:textId="6D941960" w:rsidR="00C94D16" w:rsidRPr="00C94D16" w:rsidRDefault="00C94D16" w:rsidP="00441990">
      <w:pPr>
        <w:pStyle w:val="ListParagraph"/>
        <w:numPr>
          <w:ilvl w:val="0"/>
          <w:numId w:val="20"/>
        </w:numPr>
        <w:spacing w:after="120"/>
        <w:ind w:firstLineChars="0"/>
        <w:rPr>
          <w:rFonts w:eastAsiaTheme="minorEastAsia"/>
          <w:color w:val="0070C0"/>
          <w:lang w:val="en-US" w:eastAsia="zh-CN"/>
        </w:rPr>
      </w:pPr>
      <w:r w:rsidRPr="006C41CE">
        <w:rPr>
          <w:rFonts w:eastAsiaTheme="minorEastAsia"/>
          <w:color w:val="0070C0"/>
          <w:lang w:val="en-US" w:eastAsia="zh-CN"/>
        </w:rPr>
        <w:t>For simulation, assumptions in R4-2120330 can be reused with Es/Iot values 3dB, 0dB, and -3dB. The other values of Es/Iot are not precluded.</w:t>
      </w:r>
    </w:p>
    <w:p w14:paraId="186042E8"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3FF38C48" w14:textId="5FEE4669" w:rsidR="004433F4" w:rsidRPr="004437C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35D27">
        <w:rPr>
          <w:rFonts w:eastAsiaTheme="minorEastAsia"/>
          <w:i/>
          <w:color w:val="0070C0"/>
          <w:lang w:val="en-US" w:eastAsia="zh-CN"/>
        </w:rPr>
        <w:t xml:space="preserve"> </w:t>
      </w:r>
      <w:r w:rsidR="00435D27">
        <w:rPr>
          <w:rFonts w:eastAsiaTheme="minorEastAsia"/>
          <w:iCs/>
          <w:color w:val="0070C0"/>
          <w:lang w:val="en-US" w:eastAsia="zh-CN"/>
        </w:rPr>
        <w:t xml:space="preserve">Is </w:t>
      </w:r>
      <w:r w:rsidR="00435D27" w:rsidRPr="00AE07FC">
        <w:rPr>
          <w:rFonts w:eastAsiaTheme="minorEastAsia"/>
          <w:iCs/>
          <w:color w:val="0070C0"/>
          <w:lang w:val="en-US" w:eastAsia="zh-CN"/>
        </w:rPr>
        <w:t>the</w:t>
      </w:r>
      <w:r w:rsidR="00435D27">
        <w:rPr>
          <w:rFonts w:eastAsiaTheme="minorEastAsia"/>
          <w:i/>
          <w:color w:val="0070C0"/>
          <w:lang w:val="en-US" w:eastAsia="zh-CN"/>
        </w:rPr>
        <w:t xml:space="preserve"> </w:t>
      </w:r>
      <w:r w:rsidR="00435D27">
        <w:rPr>
          <w:rFonts w:eastAsiaTheme="minorEastAsia"/>
          <w:iCs/>
          <w:color w:val="0070C0"/>
          <w:lang w:val="en-US" w:eastAsia="zh-CN"/>
        </w:rPr>
        <w:t>tentative agreement agreeable?</w:t>
      </w:r>
    </w:p>
    <w:p w14:paraId="45BB2FED" w14:textId="77777777" w:rsidR="004433F4" w:rsidRPr="00045592" w:rsidRDefault="004433F4" w:rsidP="004433F4">
      <w:pPr>
        <w:rPr>
          <w:b/>
          <w:color w:val="0070C0"/>
          <w:u w:val="single"/>
          <w:lang w:eastAsia="ko-KR"/>
        </w:rPr>
      </w:pPr>
    </w:p>
    <w:p w14:paraId="0660B553" w14:textId="7D59835D" w:rsidR="004433F4"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Conditions for PRS-RSRPP (without reduced number of samples)</w:t>
      </w:r>
    </w:p>
    <w:p w14:paraId="313AEC3F"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B52F5C3" w14:textId="77777777" w:rsidR="00916CCA" w:rsidRPr="00916CCA" w:rsidRDefault="00916CCA" w:rsidP="00916CCA">
      <w:pPr>
        <w:spacing w:after="0"/>
        <w:rPr>
          <w:rFonts w:eastAsiaTheme="minorEastAsia"/>
          <w:i/>
          <w:color w:val="0070C0"/>
          <w:lang w:val="en-US" w:eastAsia="zh-CN"/>
        </w:rPr>
      </w:pPr>
    </w:p>
    <w:p w14:paraId="71D0BB13" w14:textId="408130E1" w:rsidR="00916CCA" w:rsidRPr="00916CCA" w:rsidRDefault="00CF7578" w:rsidP="00441990">
      <w:pPr>
        <w:pStyle w:val="ListParagraph"/>
        <w:numPr>
          <w:ilvl w:val="0"/>
          <w:numId w:val="20"/>
        </w:numPr>
        <w:ind w:firstLineChars="0"/>
        <w:rPr>
          <w:rFonts w:eastAsia="SimSun"/>
          <w:color w:val="0070C0"/>
          <w:szCs w:val="24"/>
          <w:lang w:eastAsia="zh-CN"/>
        </w:rPr>
      </w:pPr>
      <w:r w:rsidRPr="00CF7578">
        <w:rPr>
          <w:color w:val="0070C0"/>
          <w:szCs w:val="24"/>
          <w:lang w:eastAsia="zh-CN"/>
        </w:rPr>
        <w:t>The existing conditions defined for PRS-RSRP in annex B.2.14 are made applicable for PRS-RSRPP measurement (without latency reduction).</w:t>
      </w:r>
    </w:p>
    <w:p w14:paraId="0D1534F7"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19DA6C0" w14:textId="0CE3EF85" w:rsidR="004433F4" w:rsidRPr="00547C4C" w:rsidRDefault="004433F4"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916CCA">
        <w:rPr>
          <w:rFonts w:eastAsiaTheme="minorEastAsia"/>
          <w:i/>
          <w:color w:val="0070C0"/>
          <w:lang w:val="en-US" w:eastAsia="zh-CN"/>
        </w:rPr>
        <w:t xml:space="preserve"> </w:t>
      </w:r>
      <w:r w:rsidR="003407AD" w:rsidRPr="00547C4C">
        <w:rPr>
          <w:rFonts w:eastAsiaTheme="minorEastAsia"/>
          <w:iCs/>
          <w:color w:val="0070C0"/>
          <w:lang w:val="en-US" w:eastAsia="zh-CN"/>
        </w:rPr>
        <w:t xml:space="preserve">PRS-RSRP and PRS-RSRPP have the same side conditions. </w:t>
      </w:r>
      <w:r w:rsidR="00547C4C" w:rsidRPr="00547C4C">
        <w:rPr>
          <w:rFonts w:eastAsiaTheme="minorEastAsia"/>
          <w:iCs/>
          <w:color w:val="0070C0"/>
          <w:lang w:val="en-US" w:eastAsia="zh-CN"/>
        </w:rPr>
        <w:t>Annex B is only adding PRS-RSRPP where PRS-RSRP side condition is defined.</w:t>
      </w:r>
      <w:r w:rsidR="00432AC1">
        <w:rPr>
          <w:rFonts w:eastAsiaTheme="minorEastAsia"/>
          <w:iCs/>
          <w:color w:val="0070C0"/>
          <w:lang w:val="en-US" w:eastAsia="zh-CN"/>
        </w:rPr>
        <w:t xml:space="preserve"> Moderator suggest to check the corresponding draft CR</w:t>
      </w:r>
      <w:r w:rsidR="00904DD1">
        <w:rPr>
          <w:rFonts w:eastAsiaTheme="minorEastAsia"/>
          <w:iCs/>
          <w:color w:val="0070C0"/>
          <w:lang w:val="en-US" w:eastAsia="zh-CN"/>
        </w:rPr>
        <w:t xml:space="preserve"> if the formulation is clear. </w:t>
      </w:r>
    </w:p>
    <w:p w14:paraId="6E11857D" w14:textId="77777777" w:rsidR="004433F4" w:rsidRPr="00045592" w:rsidRDefault="004433F4" w:rsidP="004433F4">
      <w:pPr>
        <w:rPr>
          <w:b/>
          <w:color w:val="0070C0"/>
          <w:u w:val="single"/>
          <w:lang w:eastAsia="ko-KR"/>
        </w:rPr>
      </w:pPr>
    </w:p>
    <w:p w14:paraId="222A191A" w14:textId="77777777" w:rsidR="004433F4" w:rsidRPr="00045592"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Conditions for PRS measurements with reduced number of samples)</w:t>
      </w:r>
    </w:p>
    <w:p w14:paraId="1812BE03" w14:textId="77777777" w:rsidR="004433F4" w:rsidRPr="004437C3" w:rsidRDefault="004433F4"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2103DA7" w14:textId="77777777" w:rsidR="004433F4" w:rsidRPr="004437C3" w:rsidRDefault="004433F4" w:rsidP="004433F4">
      <w:pPr>
        <w:spacing w:after="0"/>
        <w:rPr>
          <w:rFonts w:eastAsiaTheme="minorEastAsia"/>
          <w:i/>
          <w:color w:val="0070C0"/>
          <w:lang w:val="en-US" w:eastAsia="zh-CN"/>
        </w:rPr>
      </w:pPr>
    </w:p>
    <w:p w14:paraId="34CCD2D0" w14:textId="66C92096" w:rsidR="00C01410" w:rsidRPr="00C01410" w:rsidRDefault="00432AC1" w:rsidP="00441990">
      <w:pPr>
        <w:pStyle w:val="ListParagraph"/>
        <w:numPr>
          <w:ilvl w:val="0"/>
          <w:numId w:val="20"/>
        </w:numPr>
        <w:spacing w:before="120"/>
        <w:ind w:left="714" w:firstLineChars="0" w:hanging="357"/>
        <w:rPr>
          <w:rFonts w:eastAsia="SimSun"/>
          <w:color w:val="0070C0"/>
          <w:szCs w:val="24"/>
          <w:lang w:eastAsia="zh-CN"/>
        </w:rPr>
      </w:pPr>
      <w:r w:rsidRPr="00770CF9">
        <w:rPr>
          <w:rFonts w:eastAsia="SimSun"/>
          <w:color w:val="0070C0"/>
          <w:szCs w:val="24"/>
          <w:lang w:eastAsia="zh-CN"/>
        </w:rPr>
        <w:t>The applicable PRS Es/Iot values for PRS measurements performed with reduced number of samples are introduced in the existing tables of Annex B.2.14.</w:t>
      </w:r>
    </w:p>
    <w:p w14:paraId="32BDC21E" w14:textId="5252ECDB" w:rsidR="00C01410" w:rsidRPr="00904DD1" w:rsidRDefault="00C01410" w:rsidP="00441990">
      <w:pPr>
        <w:pStyle w:val="ListParagraph"/>
        <w:numPr>
          <w:ilvl w:val="0"/>
          <w:numId w:val="20"/>
        </w:numPr>
        <w:spacing w:before="120"/>
        <w:ind w:left="714" w:firstLineChars="0" w:hanging="357"/>
        <w:rPr>
          <w:rFonts w:eastAsia="SimSun"/>
          <w:color w:val="0070C0"/>
          <w:szCs w:val="24"/>
          <w:lang w:eastAsia="zh-CN"/>
        </w:rPr>
      </w:pPr>
      <w:r>
        <w:rPr>
          <w:rFonts w:eastAsiaTheme="minorEastAsia"/>
          <w:color w:val="0070C0"/>
          <w:lang w:val="en-US" w:eastAsia="zh-CN"/>
        </w:rPr>
        <w:t>List the side-conditions that apply to Nsample = 4 and Nsample &lt; 4 in separate columns.</w:t>
      </w:r>
    </w:p>
    <w:p w14:paraId="530D22F1"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3A024EEB" w14:textId="36FCE0E7" w:rsidR="004433F4" w:rsidRPr="004437C3" w:rsidRDefault="004433F4"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5204E">
        <w:rPr>
          <w:rFonts w:eastAsiaTheme="minorEastAsia"/>
          <w:i/>
          <w:color w:val="0070C0"/>
          <w:lang w:val="en-US" w:eastAsia="zh-CN"/>
        </w:rPr>
        <w:t xml:space="preserve"> The details can be reviewed </w:t>
      </w:r>
      <w:r w:rsidR="00C11707">
        <w:rPr>
          <w:rFonts w:eastAsiaTheme="minorEastAsia"/>
          <w:i/>
          <w:color w:val="0070C0"/>
          <w:lang w:val="en-US" w:eastAsia="zh-CN"/>
        </w:rPr>
        <w:t>directly in the draft CR</w:t>
      </w:r>
    </w:p>
    <w:p w14:paraId="06B302B4" w14:textId="77777777" w:rsidR="00E400EF" w:rsidRPr="003418CB" w:rsidRDefault="00E400EF" w:rsidP="00E400EF">
      <w:pPr>
        <w:rPr>
          <w:color w:val="0070C0"/>
          <w:lang w:val="en-US" w:eastAsia="zh-CN"/>
        </w:rPr>
      </w:pPr>
    </w:p>
    <w:p w14:paraId="1C7B758E" w14:textId="77777777" w:rsidR="00E400EF" w:rsidRPr="0089723B" w:rsidRDefault="00E400EF" w:rsidP="006D19CE">
      <w:pPr>
        <w:pStyle w:val="Heading2"/>
        <w:rPr>
          <w:lang w:val="en-US"/>
        </w:rPr>
      </w:pPr>
      <w:r w:rsidRPr="0089723B">
        <w:rPr>
          <w:rFonts w:hint="eastAsia"/>
          <w:lang w:val="en-US"/>
        </w:rPr>
        <w:t>Discussion on 2nd round</w:t>
      </w:r>
      <w:r w:rsidRPr="0089723B">
        <w:rPr>
          <w:lang w:val="en-US"/>
        </w:rPr>
        <w:t xml:space="preserve"> (if applicable)</w:t>
      </w:r>
    </w:p>
    <w:p w14:paraId="240936F1" w14:textId="3BF84140" w:rsidR="00543255" w:rsidRPr="00543255" w:rsidRDefault="00543255" w:rsidP="00543255">
      <w:pPr>
        <w:pStyle w:val="Heading3"/>
      </w:pPr>
      <w:r w:rsidRPr="00805BE8">
        <w:t>Sub-</w:t>
      </w:r>
      <w:r>
        <w:t>topic</w:t>
      </w:r>
      <w:r w:rsidRPr="00805BE8">
        <w:t xml:space="preserve"> </w:t>
      </w:r>
      <w:r>
        <w:t>3</w:t>
      </w:r>
      <w:r w:rsidRPr="00805BE8">
        <w:t>-1</w:t>
      </w:r>
      <w:r>
        <w:t>: Test configuration</w:t>
      </w:r>
    </w:p>
    <w:p w14:paraId="108D7420" w14:textId="77777777" w:rsidR="00543255" w:rsidRDefault="00543255" w:rsidP="0054325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w:t>
      </w:r>
      <w:r>
        <w:rPr>
          <w:b/>
          <w:color w:val="0070C0"/>
          <w:u w:val="single"/>
          <w:lang w:eastAsia="ko-KR"/>
        </w:rPr>
        <w:t xml:space="preserve"> PRS BW in accuracy tests</w:t>
      </w:r>
    </w:p>
    <w:p w14:paraId="1DACA86C" w14:textId="2140E7EC" w:rsidR="00543255" w:rsidRPr="004437C3" w:rsidRDefault="00543255" w:rsidP="00543255">
      <w:pPr>
        <w:pStyle w:val="ListParagraph"/>
        <w:numPr>
          <w:ilvl w:val="0"/>
          <w:numId w:val="20"/>
        </w:numPr>
        <w:spacing w:after="0"/>
        <w:ind w:left="357" w:firstLineChars="0" w:hanging="357"/>
        <w:rPr>
          <w:rFonts w:eastAsiaTheme="minorEastAsia"/>
          <w:i/>
          <w:color w:val="0070C0"/>
          <w:lang w:val="en-US" w:eastAsia="zh-CN"/>
        </w:rPr>
      </w:pPr>
      <w:r>
        <w:rPr>
          <w:rFonts w:eastAsiaTheme="minorEastAsia"/>
          <w:i/>
          <w:color w:val="0070C0"/>
          <w:lang w:val="en-US" w:eastAsia="zh-CN"/>
        </w:rPr>
        <w:t>Candidate option</w:t>
      </w:r>
      <w:r w:rsidRPr="004437C3">
        <w:rPr>
          <w:rFonts w:eastAsiaTheme="minorEastAsia" w:hint="eastAsia"/>
          <w:i/>
          <w:color w:val="0070C0"/>
          <w:lang w:val="en-US" w:eastAsia="zh-CN"/>
        </w:rPr>
        <w:t>:</w:t>
      </w:r>
    </w:p>
    <w:p w14:paraId="03C604F0" w14:textId="77777777" w:rsidR="00543255" w:rsidRDefault="00543255" w:rsidP="00543255">
      <w:pPr>
        <w:spacing w:after="0"/>
        <w:rPr>
          <w:rFonts w:eastAsiaTheme="minorEastAsia"/>
          <w:i/>
          <w:color w:val="0070C0"/>
          <w:lang w:val="en-US" w:eastAsia="zh-CN"/>
        </w:rPr>
      </w:pPr>
    </w:p>
    <w:p w14:paraId="08A7FC25" w14:textId="17D56E13" w:rsidR="00FF7731" w:rsidRPr="00543255" w:rsidRDefault="00543255" w:rsidP="00E400EF">
      <w:pPr>
        <w:pStyle w:val="ListParagraph"/>
        <w:numPr>
          <w:ilvl w:val="0"/>
          <w:numId w:val="32"/>
        </w:numPr>
        <w:spacing w:after="120"/>
        <w:ind w:firstLineChars="0"/>
        <w:rPr>
          <w:rFonts w:eastAsia="DengXian"/>
          <w:b/>
          <w:color w:val="0070C0"/>
          <w:szCs w:val="24"/>
          <w:lang w:val="en-US" w:eastAsia="zh-CN"/>
        </w:rPr>
      </w:pPr>
      <w:r w:rsidRPr="00543255">
        <w:rPr>
          <w:rFonts w:eastAsiaTheme="minorEastAsia"/>
          <w:color w:val="0070C0"/>
          <w:szCs w:val="24"/>
          <w:lang w:val="en-US" w:eastAsia="zh-CN"/>
        </w:rPr>
        <w:t xml:space="preserve">Provide input on </w:t>
      </w:r>
      <w:r w:rsidRPr="00543255">
        <w:rPr>
          <w:rFonts w:eastAsiaTheme="minorEastAsia"/>
          <w:iCs/>
          <w:color w:val="0070C0"/>
          <w:lang w:val="en-US" w:eastAsia="zh-CN"/>
        </w:rPr>
        <w:t>range of serving cell RF BWs for accuracy tests</w:t>
      </w:r>
    </w:p>
    <w:p w14:paraId="71EC8FDD" w14:textId="77777777" w:rsidR="00543255" w:rsidRPr="00543255" w:rsidRDefault="00543255" w:rsidP="00543255">
      <w:pPr>
        <w:pStyle w:val="ListParagraph"/>
        <w:spacing w:after="120"/>
        <w:ind w:left="720" w:firstLineChars="0" w:firstLine="0"/>
        <w:rPr>
          <w:rFonts w:eastAsia="DengXian"/>
          <w:b/>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43255" w:rsidRPr="000B376B" w14:paraId="44D07837" w14:textId="77777777" w:rsidTr="009927B5">
        <w:tc>
          <w:tcPr>
            <w:tcW w:w="1236" w:type="dxa"/>
          </w:tcPr>
          <w:p w14:paraId="5F5C1728" w14:textId="77777777" w:rsidR="00543255" w:rsidRPr="000B376B" w:rsidRDefault="00543255" w:rsidP="009927B5">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AF14427" w14:textId="77777777" w:rsidR="00543255" w:rsidRPr="000B376B" w:rsidRDefault="00543255" w:rsidP="009927B5">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543255" w:rsidRPr="000B376B" w14:paraId="2793BEB2" w14:textId="77777777" w:rsidTr="009927B5">
        <w:tc>
          <w:tcPr>
            <w:tcW w:w="1236" w:type="dxa"/>
          </w:tcPr>
          <w:p w14:paraId="0CA0AD20" w14:textId="26506B45" w:rsidR="00543255" w:rsidRPr="000B376B" w:rsidRDefault="00F82D4E" w:rsidP="009927B5">
            <w:pPr>
              <w:spacing w:after="120"/>
              <w:rPr>
                <w:rFonts w:eastAsiaTheme="minorEastAsia"/>
                <w:lang w:val="en-US" w:eastAsia="zh-CN"/>
              </w:rPr>
            </w:pPr>
            <w:r>
              <w:rPr>
                <w:rFonts w:eastAsiaTheme="minorEastAsia"/>
                <w:lang w:val="en-US" w:eastAsia="zh-CN"/>
              </w:rPr>
              <w:t xml:space="preserve">Huawei </w:t>
            </w:r>
          </w:p>
        </w:tc>
        <w:tc>
          <w:tcPr>
            <w:tcW w:w="8395" w:type="dxa"/>
          </w:tcPr>
          <w:p w14:paraId="798A2969" w14:textId="77777777" w:rsidR="00F82D4E" w:rsidRPr="00F82D4E" w:rsidRDefault="00F82D4E" w:rsidP="00F82D4E">
            <w:pPr>
              <w:spacing w:after="120"/>
              <w:rPr>
                <w:rFonts w:eastAsiaTheme="minorEastAsia"/>
                <w:lang w:val="en-US" w:eastAsia="zh-CN"/>
              </w:rPr>
            </w:pPr>
            <w:r w:rsidRPr="00F82D4E">
              <w:rPr>
                <w:rFonts w:eastAsiaTheme="minorEastAsia"/>
                <w:lang w:val="en-US" w:eastAsia="zh-CN"/>
              </w:rPr>
              <w:t xml:space="preserve">In the supported test configurations, the serving cell RF BWs are </w:t>
            </w:r>
          </w:p>
          <w:p w14:paraId="4463912A" w14:textId="77777777" w:rsidR="00F82D4E" w:rsidRPr="00F82D4E" w:rsidRDefault="00F82D4E" w:rsidP="00F82D4E">
            <w:pPr>
              <w:numPr>
                <w:ilvl w:val="0"/>
                <w:numId w:val="34"/>
              </w:numPr>
              <w:spacing w:after="120"/>
              <w:rPr>
                <w:rFonts w:eastAsiaTheme="minorEastAsia"/>
                <w:lang w:val="en-US" w:eastAsia="zh-CN"/>
              </w:rPr>
            </w:pPr>
            <w:r w:rsidRPr="00F82D4E">
              <w:rPr>
                <w:rFonts w:eastAsiaTheme="minorEastAsia"/>
                <w:lang w:val="en-US" w:eastAsia="zh-CN"/>
              </w:rPr>
              <w:t>10MHz for 15kHz SCS (52 RB)</w:t>
            </w:r>
          </w:p>
          <w:p w14:paraId="3AC4D7F1" w14:textId="77777777" w:rsidR="00F82D4E" w:rsidRPr="00F82D4E" w:rsidRDefault="00F82D4E" w:rsidP="00F82D4E">
            <w:pPr>
              <w:numPr>
                <w:ilvl w:val="0"/>
                <w:numId w:val="34"/>
              </w:numPr>
              <w:spacing w:after="120"/>
              <w:rPr>
                <w:rFonts w:eastAsiaTheme="minorEastAsia"/>
                <w:lang w:val="en-US" w:eastAsia="zh-CN"/>
              </w:rPr>
            </w:pPr>
            <w:r w:rsidRPr="00F82D4E">
              <w:rPr>
                <w:rFonts w:eastAsiaTheme="minorEastAsia"/>
                <w:lang w:val="en-US" w:eastAsia="zh-CN"/>
              </w:rPr>
              <w:t>40MHz for 30kHz SCS (106 RB)</w:t>
            </w:r>
          </w:p>
          <w:p w14:paraId="2C9D10AB" w14:textId="77777777" w:rsidR="00F82D4E" w:rsidRDefault="00F82D4E" w:rsidP="00F82D4E">
            <w:pPr>
              <w:numPr>
                <w:ilvl w:val="0"/>
                <w:numId w:val="34"/>
              </w:numPr>
              <w:spacing w:after="120"/>
              <w:rPr>
                <w:rFonts w:eastAsiaTheme="minorEastAsia"/>
                <w:lang w:val="en-US" w:eastAsia="zh-CN"/>
              </w:rPr>
            </w:pPr>
            <w:r w:rsidRPr="00F82D4E">
              <w:rPr>
                <w:rFonts w:eastAsiaTheme="minorEastAsia"/>
                <w:lang w:val="en-US" w:eastAsia="zh-CN"/>
              </w:rPr>
              <w:lastRenderedPageBreak/>
              <w:t>100MHz for 120kHz SCS (66 RB)</w:t>
            </w:r>
          </w:p>
          <w:p w14:paraId="0CCA0BFE" w14:textId="77777777" w:rsidR="00F82D4E" w:rsidRPr="00F82D4E" w:rsidRDefault="00F82D4E" w:rsidP="00F82D4E">
            <w:pPr>
              <w:spacing w:after="120"/>
              <w:rPr>
                <w:rFonts w:eastAsiaTheme="minorEastAsia"/>
                <w:lang w:val="en-US" w:eastAsia="zh-CN"/>
              </w:rPr>
            </w:pPr>
          </w:p>
          <w:p w14:paraId="47D99C7E" w14:textId="77777777" w:rsidR="00F82D4E" w:rsidRPr="00F82D4E" w:rsidRDefault="00F82D4E" w:rsidP="00F82D4E">
            <w:pPr>
              <w:spacing w:after="120"/>
              <w:rPr>
                <w:rFonts w:eastAsiaTheme="minorEastAsia"/>
                <w:lang w:eastAsia="zh-CN"/>
              </w:rPr>
            </w:pPr>
            <w:r w:rsidRPr="00F82D4E">
              <w:rPr>
                <w:rFonts w:eastAsiaTheme="minorEastAsia"/>
                <w:lang w:eastAsia="zh-CN"/>
              </w:rPr>
              <w:t>In the draft CR, there can be two approaches to define the new PRS BW:</w:t>
            </w:r>
          </w:p>
          <w:p w14:paraId="02555FF9" w14:textId="01215040" w:rsidR="00F82D4E" w:rsidRPr="00F82D4E" w:rsidRDefault="00F82D4E" w:rsidP="00F82D4E">
            <w:pPr>
              <w:numPr>
                <w:ilvl w:val="0"/>
                <w:numId w:val="34"/>
              </w:numPr>
              <w:spacing w:after="120"/>
              <w:rPr>
                <w:rFonts w:eastAsiaTheme="minorEastAsia"/>
                <w:lang w:val="en-US" w:eastAsia="zh-CN"/>
              </w:rPr>
            </w:pPr>
            <w:r w:rsidRPr="00F82D4E">
              <w:rPr>
                <w:rFonts w:eastAsiaTheme="minorEastAsia"/>
                <w:lang w:val="en-US" w:eastAsia="zh-CN"/>
              </w:rPr>
              <w:t xml:space="preserve">Option 1: in each of Table A.3.31.1.1-1, Table A.3.31.1.2-1 and Table A.3.31.2.1-1, add another 4 reference configurations with new RB number </w:t>
            </w:r>
          </w:p>
          <w:p w14:paraId="204F90E7" w14:textId="7FC9653D" w:rsidR="00F82D4E" w:rsidRPr="00F82D4E" w:rsidRDefault="00F82D4E" w:rsidP="00F82D4E">
            <w:pPr>
              <w:numPr>
                <w:ilvl w:val="0"/>
                <w:numId w:val="34"/>
              </w:numPr>
              <w:spacing w:after="120"/>
              <w:rPr>
                <w:rFonts w:eastAsiaTheme="minorEastAsia"/>
                <w:lang w:val="en-US" w:eastAsia="zh-CN"/>
              </w:rPr>
            </w:pPr>
            <w:r w:rsidRPr="00F82D4E">
              <w:rPr>
                <w:rFonts w:eastAsiaTheme="minorEastAsia"/>
                <w:lang w:val="en-US" w:eastAsia="zh-CN"/>
              </w:rPr>
              <w:t>Option 2: apply Note 1 to PRS BW so that it can be further defined in each test case</w:t>
            </w:r>
          </w:p>
          <w:p w14:paraId="0B1E619F" w14:textId="391938A3" w:rsidR="00F82D4E" w:rsidRPr="00F82D4E" w:rsidRDefault="00F82D4E" w:rsidP="009927B5">
            <w:pPr>
              <w:spacing w:after="120"/>
              <w:rPr>
                <w:rFonts w:eastAsiaTheme="minorEastAsia"/>
                <w:lang w:eastAsia="zh-CN"/>
              </w:rPr>
            </w:pPr>
            <w:r w:rsidRPr="00F82D4E">
              <w:rPr>
                <w:rFonts w:eastAsiaTheme="minorEastAsia"/>
                <w:lang w:eastAsia="zh-CN"/>
              </w:rPr>
              <w:t>We are currently using option 2 because the only difference between the new RMC and existing ones is the BW.</w:t>
            </w:r>
          </w:p>
        </w:tc>
      </w:tr>
      <w:tr w:rsidR="00315F68" w:rsidRPr="000B376B" w14:paraId="339789CA" w14:textId="77777777" w:rsidTr="009927B5">
        <w:tc>
          <w:tcPr>
            <w:tcW w:w="1236" w:type="dxa"/>
          </w:tcPr>
          <w:p w14:paraId="6A077366" w14:textId="58FECC54" w:rsidR="00315F68" w:rsidRPr="000B376B" w:rsidRDefault="00315F68" w:rsidP="00315F68">
            <w:pPr>
              <w:spacing w:after="120"/>
              <w:rPr>
                <w:rFonts w:eastAsiaTheme="minorEastAsia"/>
                <w:lang w:val="en-US" w:eastAsia="zh-CN"/>
              </w:rPr>
            </w:pPr>
            <w:r>
              <w:rPr>
                <w:rFonts w:eastAsiaTheme="minorEastAsia"/>
                <w:lang w:val="en-US" w:eastAsia="zh-CN"/>
              </w:rPr>
              <w:lastRenderedPageBreak/>
              <w:t>Ericsson</w:t>
            </w:r>
          </w:p>
        </w:tc>
        <w:tc>
          <w:tcPr>
            <w:tcW w:w="8395" w:type="dxa"/>
          </w:tcPr>
          <w:p w14:paraId="3AE30DDC" w14:textId="643002E3" w:rsidR="00315F68" w:rsidRPr="000B376B" w:rsidRDefault="00315F68" w:rsidP="00315F68">
            <w:pPr>
              <w:spacing w:after="120"/>
              <w:rPr>
                <w:rFonts w:eastAsiaTheme="minorEastAsia"/>
                <w:lang w:val="en-US" w:eastAsia="zh-CN"/>
              </w:rPr>
            </w:pPr>
            <w:r>
              <w:rPr>
                <w:rFonts w:eastAsiaTheme="minorEastAsia"/>
                <w:lang w:val="en-US" w:eastAsia="zh-CN"/>
              </w:rPr>
              <w:t>Agree with Huawei’s proposal. Also agree option 2 is better approach.</w:t>
            </w:r>
          </w:p>
        </w:tc>
      </w:tr>
      <w:tr w:rsidR="00315F68" w:rsidRPr="000B376B" w14:paraId="146436C7" w14:textId="77777777" w:rsidTr="009927B5">
        <w:tc>
          <w:tcPr>
            <w:tcW w:w="1236" w:type="dxa"/>
          </w:tcPr>
          <w:p w14:paraId="578DCE31" w14:textId="77777777" w:rsidR="00315F68" w:rsidRPr="000B376B" w:rsidRDefault="00315F68" w:rsidP="00315F68">
            <w:pPr>
              <w:spacing w:after="120"/>
              <w:rPr>
                <w:rFonts w:eastAsiaTheme="minorEastAsia"/>
                <w:lang w:val="en-US" w:eastAsia="zh-CN"/>
              </w:rPr>
            </w:pPr>
          </w:p>
        </w:tc>
        <w:tc>
          <w:tcPr>
            <w:tcW w:w="8395" w:type="dxa"/>
          </w:tcPr>
          <w:p w14:paraId="762C1666" w14:textId="77777777" w:rsidR="00315F68" w:rsidRPr="000B376B" w:rsidRDefault="00315F68" w:rsidP="00315F68">
            <w:pPr>
              <w:spacing w:after="120"/>
              <w:rPr>
                <w:rFonts w:eastAsiaTheme="minorEastAsia"/>
                <w:lang w:val="en-US" w:eastAsia="zh-CN"/>
              </w:rPr>
            </w:pPr>
          </w:p>
        </w:tc>
      </w:tr>
      <w:tr w:rsidR="00315F68" w:rsidRPr="000B376B" w14:paraId="7FE5AD2B" w14:textId="77777777" w:rsidTr="009927B5">
        <w:tc>
          <w:tcPr>
            <w:tcW w:w="1236" w:type="dxa"/>
          </w:tcPr>
          <w:p w14:paraId="63961D2C" w14:textId="77777777" w:rsidR="00315F68" w:rsidRPr="000B376B" w:rsidRDefault="00315F68" w:rsidP="00315F68">
            <w:pPr>
              <w:spacing w:after="120"/>
              <w:rPr>
                <w:rFonts w:eastAsiaTheme="minorEastAsia"/>
                <w:lang w:val="en-US" w:eastAsia="zh-CN"/>
              </w:rPr>
            </w:pPr>
          </w:p>
        </w:tc>
        <w:tc>
          <w:tcPr>
            <w:tcW w:w="8395" w:type="dxa"/>
          </w:tcPr>
          <w:p w14:paraId="10EA199F" w14:textId="77777777" w:rsidR="00315F68" w:rsidRPr="000B376B" w:rsidRDefault="00315F68" w:rsidP="00315F68">
            <w:pPr>
              <w:spacing w:after="120"/>
              <w:rPr>
                <w:rFonts w:eastAsiaTheme="minorEastAsia"/>
                <w:lang w:val="en-US" w:eastAsia="zh-CN"/>
              </w:rPr>
            </w:pPr>
          </w:p>
        </w:tc>
      </w:tr>
      <w:tr w:rsidR="00315F68" w:rsidRPr="000B376B" w14:paraId="435EBE9E" w14:textId="77777777" w:rsidTr="009927B5">
        <w:tc>
          <w:tcPr>
            <w:tcW w:w="1236" w:type="dxa"/>
          </w:tcPr>
          <w:p w14:paraId="2931449B" w14:textId="77777777" w:rsidR="00315F68" w:rsidRPr="000B376B" w:rsidRDefault="00315F68" w:rsidP="00315F68">
            <w:pPr>
              <w:spacing w:after="120"/>
              <w:rPr>
                <w:rFonts w:eastAsiaTheme="minorEastAsia"/>
                <w:lang w:val="en-US" w:eastAsia="zh-CN"/>
              </w:rPr>
            </w:pPr>
          </w:p>
        </w:tc>
        <w:tc>
          <w:tcPr>
            <w:tcW w:w="8395" w:type="dxa"/>
          </w:tcPr>
          <w:p w14:paraId="6221BD0E" w14:textId="77777777" w:rsidR="00315F68" w:rsidRPr="000B376B" w:rsidRDefault="00315F68" w:rsidP="00315F68">
            <w:pPr>
              <w:spacing w:after="120"/>
              <w:rPr>
                <w:rFonts w:eastAsiaTheme="minorEastAsia"/>
                <w:lang w:val="en-US" w:eastAsia="zh-CN"/>
              </w:rPr>
            </w:pPr>
          </w:p>
        </w:tc>
      </w:tr>
      <w:tr w:rsidR="00315F68" w:rsidRPr="000B376B" w14:paraId="28337D1D" w14:textId="77777777" w:rsidTr="009927B5">
        <w:tc>
          <w:tcPr>
            <w:tcW w:w="1236" w:type="dxa"/>
          </w:tcPr>
          <w:p w14:paraId="24C388E5" w14:textId="77777777" w:rsidR="00315F68" w:rsidRPr="000B376B" w:rsidRDefault="00315F68" w:rsidP="00315F68">
            <w:pPr>
              <w:spacing w:after="120"/>
              <w:rPr>
                <w:rFonts w:eastAsiaTheme="minorEastAsia"/>
                <w:lang w:val="en-US" w:eastAsia="zh-CN"/>
              </w:rPr>
            </w:pPr>
          </w:p>
        </w:tc>
        <w:tc>
          <w:tcPr>
            <w:tcW w:w="8395" w:type="dxa"/>
          </w:tcPr>
          <w:p w14:paraId="7C677654" w14:textId="77777777" w:rsidR="00315F68" w:rsidRPr="000B376B" w:rsidRDefault="00315F68" w:rsidP="00315F68">
            <w:pPr>
              <w:spacing w:after="120"/>
              <w:rPr>
                <w:rFonts w:eastAsiaTheme="minorEastAsia"/>
                <w:lang w:val="en-US" w:eastAsia="zh-CN"/>
              </w:rPr>
            </w:pPr>
          </w:p>
        </w:tc>
      </w:tr>
    </w:tbl>
    <w:p w14:paraId="2C840261" w14:textId="77777777" w:rsidR="00543255" w:rsidRDefault="00543255" w:rsidP="00E400EF">
      <w:pPr>
        <w:rPr>
          <w:i/>
          <w:color w:val="0070C0"/>
          <w:lang w:val="en-US" w:eastAsia="zh-CN"/>
        </w:rPr>
      </w:pPr>
    </w:p>
    <w:p w14:paraId="63AF91A1" w14:textId="77777777" w:rsidR="00FF7731" w:rsidRPr="00E56BC1" w:rsidRDefault="00FF7731" w:rsidP="00FF7731">
      <w:pPr>
        <w:pStyle w:val="Heading3"/>
        <w:rPr>
          <w:lang w:val="en-US"/>
        </w:rPr>
      </w:pPr>
      <w:r w:rsidRPr="00E56BC1">
        <w:rPr>
          <w:lang w:val="en-US"/>
        </w:rPr>
        <w:t>Sub topic 3-4: Draft CRs on General (test configurations, side condition and etc)</w:t>
      </w:r>
    </w:p>
    <w:tbl>
      <w:tblPr>
        <w:tblStyle w:val="TableGrid"/>
        <w:tblW w:w="9634" w:type="dxa"/>
        <w:tblLook w:val="04A0" w:firstRow="1" w:lastRow="0" w:firstColumn="1" w:lastColumn="0" w:noHBand="0" w:noVBand="1"/>
      </w:tblPr>
      <w:tblGrid>
        <w:gridCol w:w="1129"/>
        <w:gridCol w:w="8505"/>
      </w:tblGrid>
      <w:tr w:rsidR="00FF7731" w:rsidRPr="00727A4B" w14:paraId="2B4ECEEC" w14:textId="77777777" w:rsidTr="009927B5">
        <w:tc>
          <w:tcPr>
            <w:tcW w:w="1129" w:type="dxa"/>
          </w:tcPr>
          <w:p w14:paraId="6172A694" w14:textId="77777777" w:rsidR="00FF7731" w:rsidRPr="00727A4B" w:rsidRDefault="00FF7731"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066D547C" w14:textId="77777777" w:rsidR="00FF7731" w:rsidRPr="00727A4B" w:rsidRDefault="00FF7731"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FF7731" w:rsidRPr="00727A4B" w14:paraId="027BF0B6" w14:textId="77777777" w:rsidTr="009927B5">
        <w:tc>
          <w:tcPr>
            <w:tcW w:w="1129" w:type="dxa"/>
            <w:vMerge w:val="restart"/>
            <w:shd w:val="clear" w:color="auto" w:fill="auto"/>
          </w:tcPr>
          <w:p w14:paraId="0964FE37" w14:textId="35167BA0" w:rsidR="00FF7731" w:rsidRPr="00727A4B" w:rsidRDefault="00272245" w:rsidP="009927B5">
            <w:pPr>
              <w:spacing w:after="0"/>
              <w:rPr>
                <w:rFonts w:eastAsiaTheme="minorEastAsia"/>
                <w:color w:val="0070C0"/>
                <w:sz w:val="16"/>
                <w:szCs w:val="16"/>
                <w:lang w:val="en-US" w:eastAsia="zh-CN"/>
              </w:rPr>
            </w:pPr>
            <w:hyperlink r:id="rId64" w:history="1">
              <w:r w:rsidR="00FF7731" w:rsidRPr="008B785F">
                <w:rPr>
                  <w:rFonts w:eastAsia="Times New Roman"/>
                  <w:b/>
                  <w:bCs/>
                  <w:color w:val="0000FF"/>
                  <w:sz w:val="16"/>
                  <w:szCs w:val="16"/>
                  <w:u w:val="single"/>
                  <w:lang w:val="sv-SE" w:eastAsia="sv-SE"/>
                </w:rPr>
                <w:t>R4-2211729</w:t>
              </w:r>
            </w:hyperlink>
            <w:r w:rsidR="00950905">
              <w:rPr>
                <w:rFonts w:eastAsia="Times New Roman"/>
                <w:b/>
                <w:bCs/>
                <w:color w:val="0000FF"/>
                <w:sz w:val="16"/>
                <w:szCs w:val="16"/>
                <w:u w:val="single"/>
                <w:lang w:val="sv-SE" w:eastAsia="sv-SE"/>
              </w:rPr>
              <w:t xml:space="preserve"> </w:t>
            </w:r>
            <w:r w:rsidR="001C0DDE">
              <w:rPr>
                <w:sz w:val="16"/>
                <w:szCs w:val="16"/>
              </w:rPr>
              <w:t>(Re</w:t>
            </w:r>
            <w:r w:rsidR="00950905">
              <w:rPr>
                <w:sz w:val="16"/>
                <w:szCs w:val="16"/>
              </w:rPr>
              <w:t>turn to</w:t>
            </w:r>
            <w:r w:rsidR="001C0DDE">
              <w:rPr>
                <w:sz w:val="16"/>
                <w:szCs w:val="16"/>
              </w:rPr>
              <w:t>)</w:t>
            </w:r>
          </w:p>
        </w:tc>
        <w:tc>
          <w:tcPr>
            <w:tcW w:w="8505" w:type="dxa"/>
          </w:tcPr>
          <w:p w14:paraId="02794C97"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5C5A3090" w14:textId="77777777" w:rsidTr="009927B5">
        <w:tc>
          <w:tcPr>
            <w:tcW w:w="1129" w:type="dxa"/>
            <w:vMerge/>
            <w:shd w:val="clear" w:color="auto" w:fill="auto"/>
          </w:tcPr>
          <w:p w14:paraId="67CE1DE8" w14:textId="77777777" w:rsidR="00FF7731" w:rsidRPr="00727A4B" w:rsidRDefault="00FF7731" w:rsidP="009927B5">
            <w:pPr>
              <w:spacing w:after="0"/>
              <w:rPr>
                <w:sz w:val="16"/>
                <w:szCs w:val="16"/>
              </w:rPr>
            </w:pPr>
          </w:p>
        </w:tc>
        <w:tc>
          <w:tcPr>
            <w:tcW w:w="8505" w:type="dxa"/>
          </w:tcPr>
          <w:p w14:paraId="695E2910"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269D3B1B" w14:textId="77777777" w:rsidTr="009927B5">
        <w:tc>
          <w:tcPr>
            <w:tcW w:w="1129" w:type="dxa"/>
            <w:vMerge/>
            <w:shd w:val="clear" w:color="auto" w:fill="auto"/>
          </w:tcPr>
          <w:p w14:paraId="0B05F7C8"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7EFF639B"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6D550F27" w14:textId="77777777" w:rsidTr="009927B5">
        <w:tc>
          <w:tcPr>
            <w:tcW w:w="1129" w:type="dxa"/>
            <w:vMerge/>
            <w:shd w:val="clear" w:color="auto" w:fill="auto"/>
          </w:tcPr>
          <w:p w14:paraId="78F12FC8"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57C2F59B"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1FDB04F1" w14:textId="77777777" w:rsidTr="009927B5">
        <w:tc>
          <w:tcPr>
            <w:tcW w:w="1129" w:type="dxa"/>
            <w:vMerge/>
            <w:shd w:val="clear" w:color="auto" w:fill="auto"/>
          </w:tcPr>
          <w:p w14:paraId="73332ED2"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0D981E9C"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5920EB8A" w14:textId="77777777" w:rsidTr="009927B5">
        <w:tc>
          <w:tcPr>
            <w:tcW w:w="1129" w:type="dxa"/>
            <w:vMerge w:val="restart"/>
            <w:shd w:val="clear" w:color="auto" w:fill="auto"/>
          </w:tcPr>
          <w:p w14:paraId="305942DB" w14:textId="082270B7" w:rsidR="00FF7731" w:rsidRPr="00727A4B" w:rsidRDefault="00272245" w:rsidP="009927B5">
            <w:pPr>
              <w:spacing w:after="0"/>
              <w:rPr>
                <w:rFonts w:eastAsiaTheme="minorEastAsia"/>
                <w:color w:val="0070C0"/>
                <w:sz w:val="16"/>
                <w:szCs w:val="16"/>
                <w:lang w:val="en-US" w:eastAsia="zh-CN"/>
              </w:rPr>
            </w:pPr>
            <w:hyperlink r:id="rId65" w:history="1">
              <w:r w:rsidR="00FF7731" w:rsidRPr="00CB66B7">
                <w:rPr>
                  <w:rFonts w:eastAsia="Times New Roman"/>
                  <w:b/>
                  <w:bCs/>
                  <w:color w:val="0000FF"/>
                  <w:sz w:val="16"/>
                  <w:szCs w:val="16"/>
                  <w:u w:val="single"/>
                  <w:lang w:val="sv-SE" w:eastAsia="sv-SE"/>
                </w:rPr>
                <w:t>R4-2211730</w:t>
              </w:r>
            </w:hyperlink>
            <w:r w:rsidR="00950905">
              <w:rPr>
                <w:rFonts w:eastAsia="Times New Roman"/>
                <w:b/>
                <w:bCs/>
                <w:color w:val="0000FF"/>
                <w:sz w:val="16"/>
                <w:szCs w:val="16"/>
                <w:u w:val="single"/>
                <w:lang w:val="sv-SE" w:eastAsia="sv-SE"/>
              </w:rPr>
              <w:t xml:space="preserve"> </w:t>
            </w:r>
            <w:r w:rsidR="00950905">
              <w:rPr>
                <w:sz w:val="16"/>
                <w:szCs w:val="16"/>
              </w:rPr>
              <w:t>(Return to)</w:t>
            </w:r>
          </w:p>
        </w:tc>
        <w:tc>
          <w:tcPr>
            <w:tcW w:w="8505" w:type="dxa"/>
          </w:tcPr>
          <w:p w14:paraId="6B6692F7"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2CDE6C33" w14:textId="77777777" w:rsidTr="009927B5">
        <w:tc>
          <w:tcPr>
            <w:tcW w:w="1129" w:type="dxa"/>
            <w:vMerge/>
            <w:shd w:val="clear" w:color="auto" w:fill="auto"/>
          </w:tcPr>
          <w:p w14:paraId="5EF8F6DB"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102314B7"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3E560DC4" w14:textId="77777777" w:rsidTr="009927B5">
        <w:tc>
          <w:tcPr>
            <w:tcW w:w="1129" w:type="dxa"/>
            <w:vMerge/>
            <w:shd w:val="clear" w:color="auto" w:fill="auto"/>
          </w:tcPr>
          <w:p w14:paraId="6BE9B173"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7F496935"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3D882641" w14:textId="77777777" w:rsidTr="009927B5">
        <w:tc>
          <w:tcPr>
            <w:tcW w:w="1129" w:type="dxa"/>
            <w:vMerge/>
            <w:shd w:val="clear" w:color="auto" w:fill="auto"/>
          </w:tcPr>
          <w:p w14:paraId="065AE742"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6866744A"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1E427AAA" w14:textId="77777777" w:rsidTr="009927B5">
        <w:tc>
          <w:tcPr>
            <w:tcW w:w="1129" w:type="dxa"/>
            <w:vMerge/>
            <w:shd w:val="clear" w:color="auto" w:fill="auto"/>
          </w:tcPr>
          <w:p w14:paraId="2B30709E"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7C5D318A"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4C94D663" w14:textId="77777777" w:rsidTr="009927B5">
        <w:tc>
          <w:tcPr>
            <w:tcW w:w="1129" w:type="dxa"/>
            <w:vMerge w:val="restart"/>
            <w:shd w:val="clear" w:color="auto" w:fill="auto"/>
          </w:tcPr>
          <w:p w14:paraId="7768853A" w14:textId="75BAF278" w:rsidR="00FF7731" w:rsidRPr="00727A4B" w:rsidRDefault="001C0DDE" w:rsidP="009927B5">
            <w:pPr>
              <w:spacing w:after="0"/>
              <w:rPr>
                <w:rFonts w:eastAsiaTheme="minorEastAsia"/>
                <w:color w:val="0070C0"/>
                <w:sz w:val="16"/>
                <w:szCs w:val="16"/>
                <w:lang w:val="en-US" w:eastAsia="zh-CN"/>
              </w:rPr>
            </w:pPr>
            <w:r w:rsidRPr="00696A4D">
              <w:rPr>
                <w:sz w:val="16"/>
                <w:szCs w:val="16"/>
              </w:rPr>
              <w:t xml:space="preserve">Rev of </w:t>
            </w:r>
            <w:hyperlink r:id="rId66" w:history="1">
              <w:r w:rsidR="00FF7731" w:rsidRPr="008B785F">
                <w:rPr>
                  <w:rFonts w:eastAsia="Times New Roman"/>
                  <w:b/>
                  <w:bCs/>
                  <w:color w:val="0000FF"/>
                  <w:sz w:val="16"/>
                  <w:szCs w:val="16"/>
                  <w:u w:val="single"/>
                  <w:lang w:val="sv-SE" w:eastAsia="sv-SE"/>
                </w:rPr>
                <w:t>R4-2213541</w:t>
              </w:r>
            </w:hyperlink>
          </w:p>
        </w:tc>
        <w:tc>
          <w:tcPr>
            <w:tcW w:w="8505" w:type="dxa"/>
          </w:tcPr>
          <w:p w14:paraId="7FCBE81E" w14:textId="2A6AB3C4" w:rsidR="00FF7731" w:rsidRPr="00727A4B" w:rsidRDefault="00EF1262"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tc>
      </w:tr>
      <w:tr w:rsidR="00FF7731" w:rsidRPr="00727A4B" w14:paraId="7225C25C" w14:textId="77777777" w:rsidTr="009927B5">
        <w:tc>
          <w:tcPr>
            <w:tcW w:w="1129" w:type="dxa"/>
            <w:vMerge/>
            <w:shd w:val="clear" w:color="auto" w:fill="auto"/>
          </w:tcPr>
          <w:p w14:paraId="04F167D0"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3C2853DB"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0D90FC34" w14:textId="77777777" w:rsidTr="009927B5">
        <w:tc>
          <w:tcPr>
            <w:tcW w:w="1129" w:type="dxa"/>
            <w:vMerge/>
            <w:shd w:val="clear" w:color="auto" w:fill="auto"/>
          </w:tcPr>
          <w:p w14:paraId="2D9E4067"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2B19885C"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401CD327" w14:textId="77777777" w:rsidTr="009927B5">
        <w:tc>
          <w:tcPr>
            <w:tcW w:w="1129" w:type="dxa"/>
            <w:vMerge/>
          </w:tcPr>
          <w:p w14:paraId="0E281502"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32BAB775"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72A7B2BD" w14:textId="77777777" w:rsidTr="009927B5">
        <w:tc>
          <w:tcPr>
            <w:tcW w:w="1129" w:type="dxa"/>
            <w:vMerge/>
          </w:tcPr>
          <w:p w14:paraId="2CDD5C3B"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43280DD6"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1E30F0B5" w14:textId="77777777" w:rsidTr="009927B5">
        <w:tc>
          <w:tcPr>
            <w:tcW w:w="1129" w:type="dxa"/>
            <w:vMerge w:val="restart"/>
          </w:tcPr>
          <w:p w14:paraId="2681015C" w14:textId="1FF4E666" w:rsidR="00FF7731" w:rsidRPr="00727A4B" w:rsidRDefault="001C0DDE" w:rsidP="009927B5">
            <w:pPr>
              <w:spacing w:after="0"/>
              <w:rPr>
                <w:rFonts w:eastAsiaTheme="minorEastAsia"/>
                <w:color w:val="0070C0"/>
                <w:sz w:val="16"/>
                <w:szCs w:val="16"/>
                <w:lang w:val="en-US" w:eastAsia="zh-CN"/>
              </w:rPr>
            </w:pPr>
            <w:r w:rsidRPr="00696A4D">
              <w:rPr>
                <w:sz w:val="16"/>
                <w:szCs w:val="16"/>
              </w:rPr>
              <w:t xml:space="preserve">Rev of </w:t>
            </w:r>
            <w:hyperlink r:id="rId67" w:history="1">
              <w:r w:rsidR="00FF7731" w:rsidRPr="00D64BCA">
                <w:rPr>
                  <w:rFonts w:eastAsia="Times New Roman"/>
                  <w:b/>
                  <w:bCs/>
                  <w:color w:val="0000FF"/>
                  <w:sz w:val="16"/>
                  <w:szCs w:val="16"/>
                  <w:u w:val="single"/>
                  <w:lang w:val="sv-SE" w:eastAsia="sv-SE"/>
                </w:rPr>
                <w:t>R4-2214066</w:t>
              </w:r>
            </w:hyperlink>
          </w:p>
        </w:tc>
        <w:tc>
          <w:tcPr>
            <w:tcW w:w="8505" w:type="dxa"/>
          </w:tcPr>
          <w:p w14:paraId="3E1DF446" w14:textId="3E4926A3" w:rsidR="00FF7731" w:rsidRPr="00727A4B" w:rsidRDefault="00EF1262"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tc>
      </w:tr>
      <w:tr w:rsidR="00FF7731" w:rsidRPr="00727A4B" w14:paraId="3646DF5C" w14:textId="77777777" w:rsidTr="009927B5">
        <w:tc>
          <w:tcPr>
            <w:tcW w:w="1129" w:type="dxa"/>
            <w:vMerge/>
          </w:tcPr>
          <w:p w14:paraId="568F09F9"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487E7477"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272ECC35" w14:textId="77777777" w:rsidTr="009927B5">
        <w:tc>
          <w:tcPr>
            <w:tcW w:w="1129" w:type="dxa"/>
            <w:vMerge/>
          </w:tcPr>
          <w:p w14:paraId="57F39600"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36CE6614"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5DE15E55" w14:textId="77777777" w:rsidTr="009927B5">
        <w:tc>
          <w:tcPr>
            <w:tcW w:w="1129" w:type="dxa"/>
            <w:vMerge/>
          </w:tcPr>
          <w:p w14:paraId="495CD6E8"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09AD7154" w14:textId="77777777" w:rsidR="00FF7731" w:rsidRPr="00727A4B" w:rsidRDefault="00FF7731" w:rsidP="009927B5">
            <w:pPr>
              <w:spacing w:after="0"/>
              <w:rPr>
                <w:rFonts w:eastAsiaTheme="minorEastAsia"/>
                <w:color w:val="0070C0"/>
                <w:sz w:val="16"/>
                <w:szCs w:val="16"/>
                <w:lang w:val="en-US" w:eastAsia="zh-CN"/>
              </w:rPr>
            </w:pPr>
          </w:p>
        </w:tc>
      </w:tr>
      <w:tr w:rsidR="00FF7731" w:rsidRPr="00727A4B" w14:paraId="161B126F" w14:textId="77777777" w:rsidTr="009927B5">
        <w:tc>
          <w:tcPr>
            <w:tcW w:w="1129" w:type="dxa"/>
            <w:vMerge/>
          </w:tcPr>
          <w:p w14:paraId="29ECD346" w14:textId="77777777" w:rsidR="00FF7731" w:rsidRPr="00727A4B" w:rsidRDefault="00FF7731" w:rsidP="009927B5">
            <w:pPr>
              <w:spacing w:after="0"/>
              <w:rPr>
                <w:rFonts w:eastAsiaTheme="minorEastAsia"/>
                <w:color w:val="0070C0"/>
                <w:sz w:val="16"/>
                <w:szCs w:val="16"/>
                <w:lang w:val="en-US" w:eastAsia="zh-CN"/>
              </w:rPr>
            </w:pPr>
          </w:p>
        </w:tc>
        <w:tc>
          <w:tcPr>
            <w:tcW w:w="8505" w:type="dxa"/>
          </w:tcPr>
          <w:p w14:paraId="7D71E996" w14:textId="77777777" w:rsidR="00FF7731" w:rsidRPr="00727A4B" w:rsidRDefault="00FF7731" w:rsidP="009927B5">
            <w:pPr>
              <w:spacing w:after="0"/>
              <w:rPr>
                <w:rFonts w:eastAsiaTheme="minorEastAsia"/>
                <w:color w:val="0070C0"/>
                <w:sz w:val="16"/>
                <w:szCs w:val="16"/>
                <w:lang w:val="en-US" w:eastAsia="zh-CN"/>
              </w:rPr>
            </w:pPr>
          </w:p>
        </w:tc>
      </w:tr>
      <w:tr w:rsidR="00A56013" w:rsidRPr="00727A4B" w14:paraId="018BA312" w14:textId="77777777" w:rsidTr="009927B5">
        <w:tc>
          <w:tcPr>
            <w:tcW w:w="1129" w:type="dxa"/>
            <w:vMerge w:val="restart"/>
          </w:tcPr>
          <w:p w14:paraId="62070139" w14:textId="49440715" w:rsidR="00A56013" w:rsidRPr="00727A4B" w:rsidRDefault="00A56013" w:rsidP="009927B5">
            <w:pPr>
              <w:spacing w:after="0"/>
              <w:rPr>
                <w:rFonts w:eastAsiaTheme="minorEastAsia"/>
                <w:color w:val="0070C0"/>
                <w:sz w:val="16"/>
                <w:szCs w:val="16"/>
                <w:lang w:val="en-US" w:eastAsia="zh-CN"/>
              </w:rPr>
            </w:pPr>
            <w:r w:rsidRPr="00CC75B2">
              <w:rPr>
                <w:rFonts w:eastAsiaTheme="minorEastAsia"/>
                <w:color w:val="0070C0"/>
                <w:sz w:val="16"/>
                <w:szCs w:val="16"/>
                <w:lang w:val="en-US" w:eastAsia="zh-CN"/>
              </w:rPr>
              <w:t>Draft CR on new PRS RMC based on the serving cell RF BW and RMC for PPW</w:t>
            </w:r>
          </w:p>
        </w:tc>
        <w:tc>
          <w:tcPr>
            <w:tcW w:w="8505" w:type="dxa"/>
          </w:tcPr>
          <w:p w14:paraId="41C6C54B" w14:textId="1E72883B" w:rsidR="00A56013" w:rsidRPr="00727A4B" w:rsidRDefault="00937CBD"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A56013" w:rsidRPr="00727A4B" w14:paraId="2E61C1E9" w14:textId="77777777" w:rsidTr="009927B5">
        <w:tc>
          <w:tcPr>
            <w:tcW w:w="1129" w:type="dxa"/>
            <w:vMerge/>
          </w:tcPr>
          <w:p w14:paraId="64FB8E54" w14:textId="77777777" w:rsidR="00A56013" w:rsidRPr="00727A4B" w:rsidRDefault="00A56013" w:rsidP="009927B5">
            <w:pPr>
              <w:spacing w:after="0"/>
              <w:rPr>
                <w:rFonts w:eastAsiaTheme="minorEastAsia"/>
                <w:color w:val="0070C0"/>
                <w:sz w:val="16"/>
                <w:szCs w:val="16"/>
                <w:lang w:val="en-US" w:eastAsia="zh-CN"/>
              </w:rPr>
            </w:pPr>
          </w:p>
        </w:tc>
        <w:tc>
          <w:tcPr>
            <w:tcW w:w="8505" w:type="dxa"/>
          </w:tcPr>
          <w:p w14:paraId="21900D7A" w14:textId="77777777" w:rsidR="00A56013" w:rsidRPr="00727A4B" w:rsidRDefault="00A56013" w:rsidP="009927B5">
            <w:pPr>
              <w:spacing w:after="0"/>
              <w:rPr>
                <w:rFonts w:eastAsiaTheme="minorEastAsia"/>
                <w:color w:val="0070C0"/>
                <w:sz w:val="16"/>
                <w:szCs w:val="16"/>
                <w:lang w:val="en-US" w:eastAsia="zh-CN"/>
              </w:rPr>
            </w:pPr>
          </w:p>
        </w:tc>
      </w:tr>
      <w:tr w:rsidR="00A56013" w:rsidRPr="00727A4B" w14:paraId="68A3F711" w14:textId="77777777" w:rsidTr="009927B5">
        <w:tc>
          <w:tcPr>
            <w:tcW w:w="1129" w:type="dxa"/>
            <w:vMerge/>
          </w:tcPr>
          <w:p w14:paraId="7758D125" w14:textId="77777777" w:rsidR="00A56013" w:rsidRPr="00727A4B" w:rsidRDefault="00A56013" w:rsidP="009927B5">
            <w:pPr>
              <w:spacing w:after="0"/>
              <w:rPr>
                <w:rFonts w:eastAsiaTheme="minorEastAsia"/>
                <w:color w:val="0070C0"/>
                <w:sz w:val="16"/>
                <w:szCs w:val="16"/>
                <w:lang w:val="en-US" w:eastAsia="zh-CN"/>
              </w:rPr>
            </w:pPr>
          </w:p>
        </w:tc>
        <w:tc>
          <w:tcPr>
            <w:tcW w:w="8505" w:type="dxa"/>
          </w:tcPr>
          <w:p w14:paraId="255C7FEA" w14:textId="77777777" w:rsidR="00A56013" w:rsidRPr="00727A4B" w:rsidRDefault="00A56013" w:rsidP="009927B5">
            <w:pPr>
              <w:spacing w:after="0"/>
              <w:rPr>
                <w:rFonts w:eastAsiaTheme="minorEastAsia"/>
                <w:color w:val="0070C0"/>
                <w:sz w:val="16"/>
                <w:szCs w:val="16"/>
                <w:lang w:val="en-US" w:eastAsia="zh-CN"/>
              </w:rPr>
            </w:pPr>
          </w:p>
        </w:tc>
      </w:tr>
      <w:tr w:rsidR="00A56013" w:rsidRPr="00727A4B" w14:paraId="376ECB46" w14:textId="77777777" w:rsidTr="009927B5">
        <w:tc>
          <w:tcPr>
            <w:tcW w:w="1129" w:type="dxa"/>
            <w:vMerge/>
          </w:tcPr>
          <w:p w14:paraId="754A36D1" w14:textId="77777777" w:rsidR="00A56013" w:rsidRPr="00727A4B" w:rsidRDefault="00A56013" w:rsidP="009927B5">
            <w:pPr>
              <w:spacing w:after="0"/>
              <w:rPr>
                <w:rFonts w:eastAsiaTheme="minorEastAsia"/>
                <w:color w:val="0070C0"/>
                <w:sz w:val="16"/>
                <w:szCs w:val="16"/>
                <w:lang w:val="en-US" w:eastAsia="zh-CN"/>
              </w:rPr>
            </w:pPr>
          </w:p>
        </w:tc>
        <w:tc>
          <w:tcPr>
            <w:tcW w:w="8505" w:type="dxa"/>
          </w:tcPr>
          <w:p w14:paraId="3B25E27E" w14:textId="77777777" w:rsidR="00A56013" w:rsidRPr="00727A4B" w:rsidRDefault="00A56013" w:rsidP="009927B5">
            <w:pPr>
              <w:spacing w:after="0"/>
              <w:rPr>
                <w:rFonts w:eastAsiaTheme="minorEastAsia"/>
                <w:color w:val="0070C0"/>
                <w:sz w:val="16"/>
                <w:szCs w:val="16"/>
                <w:lang w:val="en-US" w:eastAsia="zh-CN"/>
              </w:rPr>
            </w:pPr>
          </w:p>
        </w:tc>
      </w:tr>
      <w:tr w:rsidR="00A56013" w:rsidRPr="00727A4B" w14:paraId="277DD3B0" w14:textId="77777777" w:rsidTr="009927B5">
        <w:tc>
          <w:tcPr>
            <w:tcW w:w="1129" w:type="dxa"/>
            <w:vMerge/>
          </w:tcPr>
          <w:p w14:paraId="30790B8E" w14:textId="77777777" w:rsidR="00A56013" w:rsidRPr="00727A4B" w:rsidRDefault="00A56013" w:rsidP="009927B5">
            <w:pPr>
              <w:spacing w:after="0"/>
              <w:rPr>
                <w:rFonts w:eastAsiaTheme="minorEastAsia"/>
                <w:color w:val="0070C0"/>
                <w:sz w:val="16"/>
                <w:szCs w:val="16"/>
                <w:lang w:val="en-US" w:eastAsia="zh-CN"/>
              </w:rPr>
            </w:pPr>
          </w:p>
        </w:tc>
        <w:tc>
          <w:tcPr>
            <w:tcW w:w="8505" w:type="dxa"/>
          </w:tcPr>
          <w:p w14:paraId="2EBD193C" w14:textId="77777777" w:rsidR="00A56013" w:rsidRPr="00727A4B" w:rsidRDefault="00A56013" w:rsidP="009927B5">
            <w:pPr>
              <w:spacing w:after="0"/>
              <w:rPr>
                <w:rFonts w:eastAsiaTheme="minorEastAsia"/>
                <w:color w:val="0070C0"/>
                <w:sz w:val="16"/>
                <w:szCs w:val="16"/>
                <w:lang w:val="en-US" w:eastAsia="zh-CN"/>
              </w:rPr>
            </w:pPr>
          </w:p>
        </w:tc>
      </w:tr>
      <w:tr w:rsidR="00A56013" w:rsidRPr="00727A4B" w14:paraId="68F2F88A" w14:textId="77777777" w:rsidTr="009927B5">
        <w:tc>
          <w:tcPr>
            <w:tcW w:w="1129" w:type="dxa"/>
            <w:vMerge/>
          </w:tcPr>
          <w:p w14:paraId="4771E47C" w14:textId="77777777" w:rsidR="00A56013" w:rsidRPr="00727A4B" w:rsidRDefault="00A56013" w:rsidP="009927B5">
            <w:pPr>
              <w:spacing w:after="0"/>
              <w:rPr>
                <w:rFonts w:eastAsiaTheme="minorEastAsia"/>
                <w:color w:val="0070C0"/>
                <w:sz w:val="16"/>
                <w:szCs w:val="16"/>
                <w:lang w:val="en-US" w:eastAsia="zh-CN"/>
              </w:rPr>
            </w:pPr>
          </w:p>
        </w:tc>
        <w:tc>
          <w:tcPr>
            <w:tcW w:w="8505" w:type="dxa"/>
          </w:tcPr>
          <w:p w14:paraId="77573E03" w14:textId="77777777" w:rsidR="00A56013" w:rsidRPr="00727A4B" w:rsidRDefault="00A56013" w:rsidP="009927B5">
            <w:pPr>
              <w:spacing w:after="0"/>
              <w:rPr>
                <w:rFonts w:eastAsiaTheme="minorEastAsia"/>
                <w:color w:val="0070C0"/>
                <w:sz w:val="16"/>
                <w:szCs w:val="16"/>
                <w:lang w:val="en-US" w:eastAsia="zh-CN"/>
              </w:rPr>
            </w:pPr>
          </w:p>
        </w:tc>
      </w:tr>
      <w:tr w:rsidR="00CC75B2" w:rsidRPr="00727A4B" w14:paraId="16FFEEE6" w14:textId="77777777" w:rsidTr="009927B5">
        <w:tc>
          <w:tcPr>
            <w:tcW w:w="1129" w:type="dxa"/>
            <w:vMerge w:val="restart"/>
          </w:tcPr>
          <w:p w14:paraId="1A6CF244" w14:textId="5E30F17F" w:rsidR="00CC75B2" w:rsidRPr="00727A4B" w:rsidRDefault="00CC75B2" w:rsidP="009927B5">
            <w:pPr>
              <w:spacing w:after="0"/>
              <w:rPr>
                <w:rFonts w:eastAsiaTheme="minorEastAsia"/>
                <w:color w:val="0070C0"/>
                <w:sz w:val="16"/>
                <w:szCs w:val="16"/>
                <w:lang w:val="en-US" w:eastAsia="zh-CN"/>
              </w:rPr>
            </w:pPr>
            <w:r>
              <w:rPr>
                <w:sz w:val="16"/>
                <w:szCs w:val="16"/>
              </w:rPr>
              <w:t>Draft CR on applicability rules</w:t>
            </w:r>
          </w:p>
        </w:tc>
        <w:tc>
          <w:tcPr>
            <w:tcW w:w="8505" w:type="dxa"/>
          </w:tcPr>
          <w:p w14:paraId="6096DF43" w14:textId="77777777" w:rsidR="00CC75B2" w:rsidRPr="00727A4B" w:rsidRDefault="00CC75B2" w:rsidP="009927B5">
            <w:pPr>
              <w:spacing w:after="0"/>
              <w:rPr>
                <w:rFonts w:eastAsiaTheme="minorEastAsia"/>
                <w:color w:val="0070C0"/>
                <w:sz w:val="16"/>
                <w:szCs w:val="16"/>
                <w:lang w:val="en-US" w:eastAsia="zh-CN"/>
              </w:rPr>
            </w:pPr>
          </w:p>
        </w:tc>
      </w:tr>
      <w:tr w:rsidR="00CC75B2" w:rsidRPr="00727A4B" w14:paraId="3C66F462" w14:textId="77777777" w:rsidTr="009927B5">
        <w:tc>
          <w:tcPr>
            <w:tcW w:w="1129" w:type="dxa"/>
            <w:vMerge/>
          </w:tcPr>
          <w:p w14:paraId="737CB40F" w14:textId="77777777" w:rsidR="00CC75B2" w:rsidRPr="00727A4B" w:rsidRDefault="00CC75B2" w:rsidP="009927B5">
            <w:pPr>
              <w:spacing w:after="0"/>
              <w:rPr>
                <w:rFonts w:eastAsiaTheme="minorEastAsia"/>
                <w:color w:val="0070C0"/>
                <w:sz w:val="16"/>
                <w:szCs w:val="16"/>
                <w:lang w:val="en-US" w:eastAsia="zh-CN"/>
              </w:rPr>
            </w:pPr>
          </w:p>
        </w:tc>
        <w:tc>
          <w:tcPr>
            <w:tcW w:w="8505" w:type="dxa"/>
          </w:tcPr>
          <w:p w14:paraId="1214A0BC" w14:textId="77777777" w:rsidR="00CC75B2" w:rsidRPr="00727A4B" w:rsidRDefault="00CC75B2" w:rsidP="009927B5">
            <w:pPr>
              <w:spacing w:after="0"/>
              <w:rPr>
                <w:rFonts w:eastAsiaTheme="minorEastAsia"/>
                <w:color w:val="0070C0"/>
                <w:sz w:val="16"/>
                <w:szCs w:val="16"/>
                <w:lang w:val="en-US" w:eastAsia="zh-CN"/>
              </w:rPr>
            </w:pPr>
          </w:p>
        </w:tc>
      </w:tr>
      <w:tr w:rsidR="00CC75B2" w:rsidRPr="00727A4B" w14:paraId="1EE54BA6" w14:textId="77777777" w:rsidTr="009927B5">
        <w:tc>
          <w:tcPr>
            <w:tcW w:w="1129" w:type="dxa"/>
            <w:vMerge/>
          </w:tcPr>
          <w:p w14:paraId="54BA3442" w14:textId="77777777" w:rsidR="00CC75B2" w:rsidRPr="00727A4B" w:rsidRDefault="00CC75B2" w:rsidP="009927B5">
            <w:pPr>
              <w:spacing w:after="0"/>
              <w:rPr>
                <w:rFonts w:eastAsiaTheme="minorEastAsia"/>
                <w:color w:val="0070C0"/>
                <w:sz w:val="16"/>
                <w:szCs w:val="16"/>
                <w:lang w:val="en-US" w:eastAsia="zh-CN"/>
              </w:rPr>
            </w:pPr>
          </w:p>
        </w:tc>
        <w:tc>
          <w:tcPr>
            <w:tcW w:w="8505" w:type="dxa"/>
          </w:tcPr>
          <w:p w14:paraId="0673ADF5" w14:textId="77777777" w:rsidR="00CC75B2" w:rsidRPr="00727A4B" w:rsidRDefault="00CC75B2" w:rsidP="009927B5">
            <w:pPr>
              <w:spacing w:after="0"/>
              <w:rPr>
                <w:rFonts w:eastAsiaTheme="minorEastAsia"/>
                <w:color w:val="0070C0"/>
                <w:sz w:val="16"/>
                <w:szCs w:val="16"/>
                <w:lang w:val="en-US" w:eastAsia="zh-CN"/>
              </w:rPr>
            </w:pPr>
          </w:p>
        </w:tc>
      </w:tr>
      <w:tr w:rsidR="00CC75B2" w:rsidRPr="00727A4B" w14:paraId="573ECB1A" w14:textId="77777777" w:rsidTr="009927B5">
        <w:tc>
          <w:tcPr>
            <w:tcW w:w="1129" w:type="dxa"/>
            <w:vMerge/>
          </w:tcPr>
          <w:p w14:paraId="5D93E942" w14:textId="77777777" w:rsidR="00CC75B2" w:rsidRPr="00727A4B" w:rsidRDefault="00CC75B2" w:rsidP="009927B5">
            <w:pPr>
              <w:spacing w:after="0"/>
              <w:rPr>
                <w:rFonts w:eastAsiaTheme="minorEastAsia"/>
                <w:color w:val="0070C0"/>
                <w:sz w:val="16"/>
                <w:szCs w:val="16"/>
                <w:lang w:val="en-US" w:eastAsia="zh-CN"/>
              </w:rPr>
            </w:pPr>
          </w:p>
        </w:tc>
        <w:tc>
          <w:tcPr>
            <w:tcW w:w="8505" w:type="dxa"/>
          </w:tcPr>
          <w:p w14:paraId="0E686D89" w14:textId="77777777" w:rsidR="00CC75B2" w:rsidRPr="00727A4B" w:rsidRDefault="00CC75B2" w:rsidP="009927B5">
            <w:pPr>
              <w:spacing w:after="0"/>
              <w:rPr>
                <w:rFonts w:eastAsiaTheme="minorEastAsia"/>
                <w:color w:val="0070C0"/>
                <w:sz w:val="16"/>
                <w:szCs w:val="16"/>
                <w:lang w:val="en-US" w:eastAsia="zh-CN"/>
              </w:rPr>
            </w:pPr>
          </w:p>
        </w:tc>
      </w:tr>
      <w:tr w:rsidR="00CC75B2" w:rsidRPr="00727A4B" w14:paraId="71C76017" w14:textId="77777777" w:rsidTr="009927B5">
        <w:tc>
          <w:tcPr>
            <w:tcW w:w="1129" w:type="dxa"/>
            <w:vMerge/>
          </w:tcPr>
          <w:p w14:paraId="1F029657" w14:textId="77777777" w:rsidR="00CC75B2" w:rsidRPr="00727A4B" w:rsidRDefault="00CC75B2" w:rsidP="009927B5">
            <w:pPr>
              <w:spacing w:after="0"/>
              <w:rPr>
                <w:rFonts w:eastAsiaTheme="minorEastAsia"/>
                <w:color w:val="0070C0"/>
                <w:sz w:val="16"/>
                <w:szCs w:val="16"/>
                <w:lang w:val="en-US" w:eastAsia="zh-CN"/>
              </w:rPr>
            </w:pPr>
          </w:p>
        </w:tc>
        <w:tc>
          <w:tcPr>
            <w:tcW w:w="8505" w:type="dxa"/>
          </w:tcPr>
          <w:p w14:paraId="414E3EAE" w14:textId="77777777" w:rsidR="00CC75B2" w:rsidRPr="00727A4B" w:rsidRDefault="00CC75B2" w:rsidP="009927B5">
            <w:pPr>
              <w:spacing w:after="0"/>
              <w:rPr>
                <w:rFonts w:eastAsiaTheme="minorEastAsia"/>
                <w:color w:val="0070C0"/>
                <w:sz w:val="16"/>
                <w:szCs w:val="16"/>
                <w:lang w:val="en-US" w:eastAsia="zh-CN"/>
              </w:rPr>
            </w:pPr>
          </w:p>
        </w:tc>
      </w:tr>
    </w:tbl>
    <w:p w14:paraId="08BE4C1E" w14:textId="77777777" w:rsidR="00CC75B2" w:rsidRPr="00D10052" w:rsidRDefault="00CC75B2" w:rsidP="00CC75B2">
      <w:pPr>
        <w:rPr>
          <w:i/>
          <w:color w:val="0070C0"/>
          <w:lang w:val="en-US" w:eastAsia="zh-CN"/>
        </w:rPr>
      </w:pPr>
    </w:p>
    <w:p w14:paraId="78FB81CD" w14:textId="77777777" w:rsidR="00FF7731" w:rsidRPr="00D10052" w:rsidRDefault="00FF7731" w:rsidP="00E400EF">
      <w:pPr>
        <w:rPr>
          <w:i/>
          <w:color w:val="0070C0"/>
          <w:lang w:val="en-US" w:eastAsia="zh-CN"/>
        </w:rPr>
      </w:pPr>
    </w:p>
    <w:p w14:paraId="355B8044" w14:textId="4818FFB8" w:rsidR="00E400EF" w:rsidRPr="00C02161" w:rsidRDefault="00E400EF" w:rsidP="00E400EF">
      <w:pPr>
        <w:pStyle w:val="Heading1"/>
        <w:rPr>
          <w:lang w:val="en-US" w:eastAsia="ja-JP"/>
        </w:rPr>
      </w:pPr>
      <w:r w:rsidRPr="00C02161">
        <w:rPr>
          <w:lang w:val="en-US" w:eastAsia="ja-JP"/>
        </w:rPr>
        <w:lastRenderedPageBreak/>
        <w:t>Topic #</w:t>
      </w:r>
      <w:r>
        <w:rPr>
          <w:lang w:val="en-US" w:eastAsia="ja-JP"/>
        </w:rPr>
        <w:t>4</w:t>
      </w:r>
      <w:r w:rsidRPr="00C02161">
        <w:rPr>
          <w:lang w:val="en-US" w:eastAsia="ja-JP"/>
        </w:rPr>
        <w:t xml:space="preserve">: </w:t>
      </w:r>
      <w:r w:rsidR="00FC1AF1" w:rsidRPr="00FC1AF1">
        <w:rPr>
          <w:lang w:val="en-US" w:eastAsia="ja-JP"/>
        </w:rPr>
        <w:t>Performance part: PRS measurement accuracy and report mapping</w:t>
      </w:r>
    </w:p>
    <w:p w14:paraId="12547232"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417"/>
        <w:gridCol w:w="7229"/>
      </w:tblGrid>
      <w:tr w:rsidR="00FC6255" w:rsidRPr="00AB4F0F" w14:paraId="7DFE5BBC" w14:textId="77777777" w:rsidTr="00FC6255">
        <w:trPr>
          <w:trHeight w:val="225"/>
        </w:trPr>
        <w:tc>
          <w:tcPr>
            <w:tcW w:w="988" w:type="dxa"/>
            <w:shd w:val="clear" w:color="auto" w:fill="auto"/>
            <w:noWrap/>
            <w:vAlign w:val="center"/>
          </w:tcPr>
          <w:p w14:paraId="5E283D7C" w14:textId="2CD5856C" w:rsidR="00FC6255" w:rsidRPr="00AB4F0F" w:rsidRDefault="00FC6255" w:rsidP="00FC6255">
            <w:pPr>
              <w:spacing w:after="0"/>
              <w:rPr>
                <w:rFonts w:eastAsia="Times New Roman"/>
                <w:b/>
                <w:bCs/>
                <w:color w:val="0000FF"/>
                <w:sz w:val="16"/>
                <w:szCs w:val="16"/>
                <w:u w:val="single"/>
                <w:lang w:val="sv-SE" w:eastAsia="sv-SE"/>
              </w:rPr>
            </w:pPr>
            <w:r w:rsidRPr="00AB4F0F">
              <w:rPr>
                <w:b/>
                <w:bCs/>
                <w:sz w:val="16"/>
                <w:szCs w:val="16"/>
              </w:rPr>
              <w:t>T-doc number</w:t>
            </w:r>
          </w:p>
        </w:tc>
        <w:tc>
          <w:tcPr>
            <w:tcW w:w="1417" w:type="dxa"/>
            <w:shd w:val="clear" w:color="auto" w:fill="auto"/>
            <w:noWrap/>
            <w:vAlign w:val="center"/>
          </w:tcPr>
          <w:p w14:paraId="48CBA945" w14:textId="166C4E76" w:rsidR="00FC6255" w:rsidRPr="00AB4F0F" w:rsidRDefault="00FC6255" w:rsidP="00FC6255">
            <w:pPr>
              <w:spacing w:after="0"/>
              <w:rPr>
                <w:rFonts w:eastAsia="Times New Roman"/>
                <w:sz w:val="16"/>
                <w:szCs w:val="16"/>
                <w:lang w:val="sv-SE" w:eastAsia="sv-SE"/>
              </w:rPr>
            </w:pPr>
            <w:r w:rsidRPr="00AB4F0F">
              <w:rPr>
                <w:b/>
                <w:bCs/>
                <w:sz w:val="16"/>
                <w:szCs w:val="16"/>
              </w:rPr>
              <w:t>Company</w:t>
            </w:r>
          </w:p>
        </w:tc>
        <w:tc>
          <w:tcPr>
            <w:tcW w:w="7229" w:type="dxa"/>
            <w:vAlign w:val="center"/>
          </w:tcPr>
          <w:p w14:paraId="48299322" w14:textId="540AD09E" w:rsidR="00FC6255" w:rsidRPr="00AB4F0F" w:rsidRDefault="00FC6255" w:rsidP="00FC6255">
            <w:pPr>
              <w:spacing w:after="0"/>
              <w:rPr>
                <w:rFonts w:eastAsia="Times New Roman"/>
                <w:sz w:val="16"/>
                <w:szCs w:val="16"/>
                <w:lang w:val="en-US" w:eastAsia="sv-SE"/>
              </w:rPr>
            </w:pPr>
            <w:r w:rsidRPr="00AB4F0F">
              <w:rPr>
                <w:b/>
                <w:bCs/>
                <w:sz w:val="16"/>
                <w:szCs w:val="16"/>
              </w:rPr>
              <w:t>Proposals / Observations</w:t>
            </w:r>
          </w:p>
        </w:tc>
      </w:tr>
      <w:tr w:rsidR="00FC6255" w:rsidRPr="00AB4F0F" w14:paraId="5B19A898" w14:textId="5708C718" w:rsidTr="00FC6255">
        <w:trPr>
          <w:trHeight w:val="225"/>
        </w:trPr>
        <w:tc>
          <w:tcPr>
            <w:tcW w:w="988" w:type="dxa"/>
            <w:shd w:val="clear" w:color="auto" w:fill="auto"/>
            <w:noWrap/>
            <w:hideMark/>
          </w:tcPr>
          <w:p w14:paraId="1BB2649E" w14:textId="77777777" w:rsidR="00FC6255" w:rsidRPr="00AB4F0F" w:rsidRDefault="00272245" w:rsidP="00FC6255">
            <w:pPr>
              <w:spacing w:after="0"/>
              <w:rPr>
                <w:rFonts w:eastAsia="Times New Roman"/>
                <w:b/>
                <w:bCs/>
                <w:color w:val="0000FF"/>
                <w:sz w:val="16"/>
                <w:szCs w:val="16"/>
                <w:u w:val="single"/>
                <w:lang w:val="sv-SE" w:eastAsia="sv-SE"/>
              </w:rPr>
            </w:pPr>
            <w:hyperlink r:id="rId68" w:history="1">
              <w:r w:rsidR="00FC6255" w:rsidRPr="00AB4F0F">
                <w:rPr>
                  <w:rFonts w:eastAsia="Times New Roman"/>
                  <w:b/>
                  <w:bCs/>
                  <w:color w:val="0000FF"/>
                  <w:sz w:val="16"/>
                  <w:szCs w:val="16"/>
                  <w:u w:val="single"/>
                  <w:lang w:val="sv-SE" w:eastAsia="sv-SE"/>
                </w:rPr>
                <w:t>R4-2213262</w:t>
              </w:r>
            </w:hyperlink>
          </w:p>
        </w:tc>
        <w:tc>
          <w:tcPr>
            <w:tcW w:w="1417" w:type="dxa"/>
            <w:shd w:val="clear" w:color="auto" w:fill="auto"/>
            <w:noWrap/>
            <w:hideMark/>
          </w:tcPr>
          <w:p w14:paraId="6CF7022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50EE2F8E" w14:textId="77777777" w:rsidR="002864A9" w:rsidRPr="00AB4F0F" w:rsidRDefault="002864A9" w:rsidP="00AB4F0F">
            <w:pPr>
              <w:spacing w:after="120"/>
              <w:rPr>
                <w:sz w:val="16"/>
                <w:szCs w:val="16"/>
                <w:lang w:val="en-US"/>
              </w:rPr>
            </w:pPr>
            <w:r w:rsidRPr="00AB4F0F">
              <w:rPr>
                <w:b/>
                <w:bCs/>
                <w:sz w:val="16"/>
                <w:szCs w:val="16"/>
                <w:u w:val="single"/>
              </w:rPr>
              <w:t>Observation 1</w:t>
            </w:r>
            <w:r w:rsidRPr="00AB4F0F">
              <w:rPr>
                <w:sz w:val="16"/>
                <w:szCs w:val="16"/>
              </w:rPr>
              <w:t>: Based on its implementation UE selects one margin value from the predefined candidate margin values for Rx TEG and Tx TEG.</w:t>
            </w:r>
          </w:p>
          <w:p w14:paraId="5CA3352C" w14:textId="77777777" w:rsidR="002864A9" w:rsidRPr="00AB4F0F" w:rsidRDefault="002864A9" w:rsidP="00AB4F0F">
            <w:pPr>
              <w:spacing w:after="120"/>
              <w:rPr>
                <w:sz w:val="16"/>
                <w:szCs w:val="16"/>
              </w:rPr>
            </w:pPr>
            <w:r w:rsidRPr="00AB4F0F">
              <w:rPr>
                <w:b/>
                <w:bCs/>
                <w:sz w:val="16"/>
                <w:szCs w:val="16"/>
                <w:u w:val="single"/>
              </w:rPr>
              <w:t>Observation 2</w:t>
            </w:r>
            <w:r w:rsidRPr="00AB4F0F">
              <w:rPr>
                <w:sz w:val="16"/>
                <w:szCs w:val="16"/>
              </w:rPr>
              <w:t>: The margin values for Rx and Tx TEG may or may not be same.</w:t>
            </w:r>
          </w:p>
          <w:p w14:paraId="7C3BC9F9" w14:textId="77777777" w:rsidR="002864A9" w:rsidRPr="00AB4F0F" w:rsidRDefault="002864A9" w:rsidP="00AB4F0F">
            <w:pPr>
              <w:spacing w:after="120"/>
              <w:rPr>
                <w:sz w:val="16"/>
                <w:szCs w:val="16"/>
              </w:rPr>
            </w:pPr>
            <w:r w:rsidRPr="00AB4F0F">
              <w:rPr>
                <w:b/>
                <w:bCs/>
                <w:sz w:val="16"/>
                <w:szCs w:val="16"/>
                <w:u w:val="single"/>
              </w:rPr>
              <w:t>Observation 3</w:t>
            </w:r>
            <w:r w:rsidRPr="00AB4F0F">
              <w:rPr>
                <w:sz w:val="16"/>
                <w:szCs w:val="16"/>
              </w:rPr>
              <w:t>: The candidate margin values for RxTx TEG shall accommodate the difference between the UE selected margin value for Rx TEG and Tx TEG.</w:t>
            </w:r>
          </w:p>
          <w:p w14:paraId="1CC0525D" w14:textId="77777777" w:rsidR="002864A9" w:rsidRPr="00AB4F0F" w:rsidRDefault="002864A9" w:rsidP="00AB4F0F">
            <w:pPr>
              <w:spacing w:after="120"/>
              <w:rPr>
                <w:sz w:val="16"/>
                <w:szCs w:val="16"/>
              </w:rPr>
            </w:pPr>
            <w:r w:rsidRPr="00AB4F0F">
              <w:rPr>
                <w:b/>
                <w:bCs/>
                <w:sz w:val="16"/>
                <w:szCs w:val="16"/>
                <w:u w:val="single"/>
              </w:rPr>
              <w:t>Observation 4</w:t>
            </w:r>
            <w:r w:rsidRPr="00AB4F0F">
              <w:rPr>
                <w:sz w:val="16"/>
                <w:szCs w:val="16"/>
              </w:rPr>
              <w:t xml:space="preserve">: Based on observation 3 candidate margin values 1/2Tc, 1Tc, 96Tc, and 128Tc in option 1 may not be needed. </w:t>
            </w:r>
          </w:p>
          <w:p w14:paraId="19248BD6" w14:textId="77777777" w:rsidR="002864A9" w:rsidRPr="00AB4F0F" w:rsidRDefault="002864A9" w:rsidP="00AB4F0F">
            <w:pPr>
              <w:spacing w:after="120"/>
              <w:rPr>
                <w:sz w:val="16"/>
                <w:szCs w:val="16"/>
              </w:rPr>
            </w:pPr>
            <w:r w:rsidRPr="00AB4F0F">
              <w:rPr>
                <w:b/>
                <w:bCs/>
                <w:sz w:val="16"/>
                <w:szCs w:val="16"/>
                <w:u w:val="single"/>
              </w:rPr>
              <w:t>Observation 5</w:t>
            </w:r>
            <w:r w:rsidRPr="00AB4F0F">
              <w:rPr>
                <w:sz w:val="16"/>
                <w:szCs w:val="16"/>
              </w:rPr>
              <w:t xml:space="preserve">: Candidate margin values for Rx TEG can be adopted for RxTx TEG such that the magnitude of the difference between Rx TEG and Tx TEG margins for Rx-Tx time difference measurement may be well accommodated. </w:t>
            </w:r>
          </w:p>
          <w:p w14:paraId="2A154040" w14:textId="77777777" w:rsidR="002864A9" w:rsidRPr="00AB4F0F" w:rsidRDefault="002864A9" w:rsidP="00AB4F0F">
            <w:pPr>
              <w:spacing w:after="120"/>
              <w:rPr>
                <w:sz w:val="16"/>
                <w:szCs w:val="16"/>
              </w:rPr>
            </w:pPr>
            <w:r w:rsidRPr="00AB4F0F">
              <w:rPr>
                <w:b/>
                <w:bCs/>
                <w:color w:val="000000" w:themeColor="text1"/>
                <w:sz w:val="16"/>
                <w:szCs w:val="16"/>
                <w:u w:val="single"/>
              </w:rPr>
              <w:t>Observation 6</w:t>
            </w:r>
            <w:r w:rsidRPr="00AB4F0F">
              <w:rPr>
                <w:color w:val="000000" w:themeColor="text1"/>
                <w:sz w:val="16"/>
                <w:szCs w:val="16"/>
              </w:rPr>
              <w:t>: Within a measurement report the measurements in different instances may be associated with different TEGs or the measurements in different instances may be from the same TEG with a different margin value.</w:t>
            </w:r>
          </w:p>
          <w:p w14:paraId="0C4E90E0" w14:textId="77777777" w:rsidR="002864A9" w:rsidRPr="00AB4F0F" w:rsidRDefault="002864A9" w:rsidP="00AB4F0F">
            <w:pPr>
              <w:spacing w:after="120"/>
              <w:rPr>
                <w:rFonts w:eastAsia="DengXian"/>
                <w:bCs/>
                <w:sz w:val="16"/>
                <w:szCs w:val="16"/>
                <w:lang w:eastAsia="zh-CN"/>
              </w:rPr>
            </w:pPr>
            <w:r w:rsidRPr="00AB4F0F">
              <w:rPr>
                <w:b/>
                <w:bCs/>
                <w:sz w:val="16"/>
                <w:szCs w:val="16"/>
                <w:u w:val="single"/>
              </w:rPr>
              <w:t>Observation 7</w:t>
            </w:r>
            <w:r w:rsidRPr="00AB4F0F">
              <w:rPr>
                <w:sz w:val="16"/>
                <w:szCs w:val="16"/>
              </w:rPr>
              <w:t xml:space="preserve">: Measurement reporting condition allows UE capable of Rx TEG based RSTD measurements to decide whether or not to report </w:t>
            </w:r>
            <w:r w:rsidRPr="00AB4F0F">
              <w:rPr>
                <w:rFonts w:eastAsia="DengXian"/>
                <w:bCs/>
                <w:sz w:val="16"/>
                <w:szCs w:val="16"/>
                <w:lang w:eastAsia="zh-CN"/>
              </w:rPr>
              <w:t xml:space="preserve">∆RSTD defined in clause 10.1.23.3.2 of TS 38.133. </w:t>
            </w:r>
          </w:p>
          <w:p w14:paraId="3D1888A3" w14:textId="77777777" w:rsidR="002864A9" w:rsidRPr="00AB4F0F" w:rsidRDefault="002864A9" w:rsidP="00AB4F0F">
            <w:pPr>
              <w:spacing w:after="120"/>
              <w:rPr>
                <w:sz w:val="16"/>
                <w:szCs w:val="16"/>
              </w:rPr>
            </w:pPr>
            <w:r w:rsidRPr="00AB4F0F">
              <w:rPr>
                <w:rFonts w:eastAsia="DengXian"/>
                <w:b/>
                <w:sz w:val="16"/>
                <w:szCs w:val="16"/>
                <w:u w:val="single"/>
                <w:lang w:eastAsia="zh-CN"/>
              </w:rPr>
              <w:t>Observation 8</w:t>
            </w:r>
            <w:r w:rsidRPr="00AB4F0F">
              <w:rPr>
                <w:rFonts w:eastAsia="DengXian"/>
                <w:bCs/>
                <w:sz w:val="16"/>
                <w:szCs w:val="16"/>
                <w:lang w:eastAsia="zh-CN"/>
              </w:rPr>
              <w:t>: Measurement reporting condition allows UE capable of RxTx TEG based Rx-Tx time difference measurement decide whether or not to report ∆T</w:t>
            </w:r>
            <w:r w:rsidRPr="00AB4F0F">
              <w:rPr>
                <w:rFonts w:eastAsia="DengXian"/>
                <w:bCs/>
                <w:sz w:val="16"/>
                <w:szCs w:val="16"/>
                <w:vertAlign w:val="subscript"/>
                <w:lang w:eastAsia="zh-CN"/>
              </w:rPr>
              <w:t>UE Rx-Tx</w:t>
            </w:r>
            <w:r w:rsidRPr="00AB4F0F">
              <w:rPr>
                <w:rFonts w:eastAsia="DengXian"/>
                <w:bCs/>
                <w:sz w:val="16"/>
                <w:szCs w:val="16"/>
                <w:lang w:eastAsia="zh-CN"/>
              </w:rPr>
              <w:t xml:space="preserve"> defined in clause 10.1.25.3.2. </w:t>
            </w:r>
          </w:p>
          <w:p w14:paraId="713EB5F2" w14:textId="77777777" w:rsidR="002864A9" w:rsidRPr="00AB4F0F" w:rsidRDefault="002864A9" w:rsidP="00AB4F0F">
            <w:pPr>
              <w:spacing w:after="120"/>
              <w:rPr>
                <w:sz w:val="16"/>
                <w:szCs w:val="16"/>
              </w:rPr>
            </w:pPr>
            <w:r w:rsidRPr="00AB4F0F">
              <w:rPr>
                <w:sz w:val="16"/>
                <w:szCs w:val="16"/>
              </w:rPr>
              <w:t xml:space="preserve"> following proposals are made:</w:t>
            </w:r>
          </w:p>
          <w:p w14:paraId="0DD6F1DD" w14:textId="77777777" w:rsidR="002864A9" w:rsidRPr="00AB4F0F" w:rsidRDefault="002864A9" w:rsidP="00AB4F0F">
            <w:pPr>
              <w:spacing w:after="120"/>
              <w:rPr>
                <w:sz w:val="16"/>
                <w:szCs w:val="16"/>
              </w:rPr>
            </w:pPr>
            <w:r w:rsidRPr="00AB4F0F">
              <w:rPr>
                <w:b/>
                <w:bCs/>
                <w:sz w:val="16"/>
                <w:szCs w:val="16"/>
                <w:u w:val="single"/>
              </w:rPr>
              <w:t>Proposal 1</w:t>
            </w:r>
            <w:r w:rsidRPr="00AB4F0F">
              <w:rPr>
                <w:sz w:val="16"/>
                <w:szCs w:val="16"/>
              </w:rPr>
              <w:t>: The applicable timing error margin values for Rx TEG that can be selected by the UE are the pre-defined values that are not larger than the sum of the Rel-16 group delay margin (dependent on PRS BW) and frequency drift margin.</w:t>
            </w:r>
          </w:p>
          <w:p w14:paraId="0A0962F6" w14:textId="77777777" w:rsidR="002864A9" w:rsidRPr="00AB4F0F" w:rsidRDefault="002864A9" w:rsidP="00AB4F0F">
            <w:pPr>
              <w:spacing w:after="120"/>
              <w:rPr>
                <w:b/>
                <w:bCs/>
                <w:i/>
                <w:iCs/>
                <w:color w:val="242424"/>
                <w:sz w:val="16"/>
                <w:szCs w:val="16"/>
                <w:u w:val="single"/>
              </w:rPr>
            </w:pPr>
            <w:r w:rsidRPr="00AB4F0F">
              <w:rPr>
                <w:b/>
                <w:bCs/>
                <w:sz w:val="16"/>
                <w:szCs w:val="16"/>
                <w:u w:val="single"/>
              </w:rPr>
              <w:t>Proposal 2</w:t>
            </w:r>
            <w:r w:rsidRPr="00AB4F0F">
              <w:rPr>
                <w:sz w:val="16"/>
                <w:szCs w:val="16"/>
              </w:rPr>
              <w:t xml:space="preserve">: Use the same candidate values as Rx TEG for RxTx TEG. </w:t>
            </w:r>
          </w:p>
          <w:p w14:paraId="25262945" w14:textId="77777777" w:rsidR="002864A9" w:rsidRPr="00AB4F0F" w:rsidRDefault="002864A9" w:rsidP="00AB4F0F">
            <w:pPr>
              <w:spacing w:after="120"/>
              <w:rPr>
                <w:sz w:val="16"/>
                <w:szCs w:val="16"/>
                <w:lang w:eastAsia="zh-CN"/>
              </w:rPr>
            </w:pPr>
            <w:r w:rsidRPr="00AB4F0F">
              <w:rPr>
                <w:b/>
                <w:bCs/>
                <w:sz w:val="16"/>
                <w:szCs w:val="16"/>
                <w:u w:val="single"/>
              </w:rPr>
              <w:t>Proposal 3</w:t>
            </w:r>
            <w:r w:rsidRPr="00AB4F0F">
              <w:rPr>
                <w:sz w:val="16"/>
                <w:szCs w:val="16"/>
              </w:rPr>
              <w:t>: Define test case for UE Rx-Tx time difference measurement accuracy requirement related to TEG.</w:t>
            </w:r>
          </w:p>
          <w:p w14:paraId="440A14DB" w14:textId="77777777" w:rsidR="002864A9" w:rsidRPr="00AB4F0F" w:rsidRDefault="002864A9" w:rsidP="00AB4F0F">
            <w:pPr>
              <w:spacing w:after="120"/>
              <w:rPr>
                <w:b/>
                <w:bCs/>
                <w:i/>
                <w:iCs/>
                <w:color w:val="FF0000"/>
                <w:sz w:val="16"/>
                <w:szCs w:val="16"/>
              </w:rPr>
            </w:pPr>
            <w:r w:rsidRPr="00AB4F0F">
              <w:rPr>
                <w:b/>
                <w:bCs/>
                <w:sz w:val="16"/>
                <w:szCs w:val="16"/>
                <w:u w:val="single"/>
              </w:rPr>
              <w:t>Proposal 4</w:t>
            </w:r>
            <w:r w:rsidRPr="00AB4F0F">
              <w:rPr>
                <w:sz w:val="16"/>
                <w:szCs w:val="16"/>
              </w:rPr>
              <w:t xml:space="preserve">: Rel. 16 setup can be reused to define test case for TEG based UE Rx-Tx measurement accuracy requirement. Rel.16 setup shall be updated to support UE reported RxTx TEG margin value and UE is expected to meet the accuracy requirement corresponding to the RxTx TEG to pass the test. Applicability rules for RxTx TEG accuracy requirement test case is not precluded. </w:t>
            </w:r>
          </w:p>
          <w:p w14:paraId="51CEF8C3" w14:textId="77777777" w:rsidR="002864A9" w:rsidRPr="00AB4F0F" w:rsidRDefault="002864A9" w:rsidP="00AB4F0F">
            <w:pPr>
              <w:spacing w:after="120"/>
              <w:rPr>
                <w:sz w:val="16"/>
                <w:szCs w:val="16"/>
              </w:rPr>
            </w:pPr>
            <w:r w:rsidRPr="00AB4F0F">
              <w:rPr>
                <w:b/>
                <w:bCs/>
                <w:sz w:val="16"/>
                <w:szCs w:val="16"/>
                <w:u w:val="single"/>
              </w:rPr>
              <w:t>Proposal 5</w:t>
            </w:r>
            <w:r w:rsidRPr="00AB4F0F">
              <w:rPr>
                <w:sz w:val="16"/>
                <w:szCs w:val="16"/>
              </w:rPr>
              <w:t xml:space="preserve">: Define only absolute measurement accuracy requirement for UE Rx-Tx time difference measurement. </w:t>
            </w:r>
          </w:p>
          <w:p w14:paraId="0C2A3D90" w14:textId="77777777" w:rsidR="002864A9" w:rsidRPr="00AB4F0F" w:rsidRDefault="002864A9" w:rsidP="00AB4F0F">
            <w:pPr>
              <w:spacing w:after="120"/>
              <w:rPr>
                <w:sz w:val="16"/>
                <w:szCs w:val="16"/>
              </w:rPr>
            </w:pPr>
            <w:r w:rsidRPr="00AB4F0F">
              <w:rPr>
                <w:b/>
                <w:bCs/>
                <w:sz w:val="16"/>
                <w:szCs w:val="16"/>
                <w:u w:val="single"/>
              </w:rPr>
              <w:t>Proposal 6</w:t>
            </w:r>
            <w:r w:rsidRPr="00AB4F0F">
              <w:rPr>
                <w:sz w:val="16"/>
                <w:szCs w:val="16"/>
              </w:rPr>
              <w:t>: Define measurement reporting condition based on margin value for TEG based measurements.</w:t>
            </w:r>
          </w:p>
          <w:p w14:paraId="4B88864B" w14:textId="77777777" w:rsidR="002864A9" w:rsidRPr="00AB4F0F" w:rsidRDefault="002864A9" w:rsidP="00AB4F0F">
            <w:pPr>
              <w:spacing w:after="120"/>
              <w:rPr>
                <w:sz w:val="16"/>
                <w:szCs w:val="16"/>
              </w:rPr>
            </w:pPr>
            <w:r w:rsidRPr="00AB4F0F">
              <w:rPr>
                <w:b/>
                <w:bCs/>
                <w:sz w:val="16"/>
                <w:szCs w:val="16"/>
                <w:u w:val="single"/>
              </w:rPr>
              <w:t>Proposal 7</w:t>
            </w:r>
            <w:r w:rsidRPr="00AB4F0F">
              <w:rPr>
                <w:sz w:val="16"/>
                <w:szCs w:val="16"/>
              </w:rPr>
              <w:t xml:space="preserve">: Measurement reporting condition may be based on the magnitude of the difference between two margin values selected by the UE to perform positioning measurements (RSTD and UE Rx-Tx) in different measurement instances is within a threshold. Threshold value is FFS. </w:t>
            </w:r>
          </w:p>
          <w:p w14:paraId="4F94C1F0" w14:textId="77777777" w:rsidR="002864A9" w:rsidRPr="00AB4F0F" w:rsidRDefault="002864A9" w:rsidP="00AB4F0F">
            <w:pPr>
              <w:spacing w:after="120"/>
              <w:rPr>
                <w:rFonts w:eastAsia="DengXian"/>
                <w:bCs/>
                <w:sz w:val="16"/>
                <w:szCs w:val="16"/>
                <w:lang w:eastAsia="zh-CN"/>
              </w:rPr>
            </w:pPr>
            <w:r w:rsidRPr="00AB4F0F">
              <w:rPr>
                <w:b/>
                <w:bCs/>
                <w:sz w:val="16"/>
                <w:szCs w:val="16"/>
                <w:u w:val="single"/>
              </w:rPr>
              <w:t>Proposal 8:</w:t>
            </w:r>
            <w:r w:rsidRPr="00AB4F0F">
              <w:rPr>
                <w:sz w:val="16"/>
                <w:szCs w:val="16"/>
              </w:rPr>
              <w:t xml:space="preserve"> </w:t>
            </w:r>
            <w:r w:rsidRPr="00AB4F0F">
              <w:rPr>
                <w:rFonts w:eastAsia="DengXian"/>
                <w:bCs/>
                <w:sz w:val="16"/>
                <w:szCs w:val="16"/>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06CABC5D" w14:textId="22C165DB" w:rsidR="00FC6255" w:rsidRPr="00AB4F0F" w:rsidRDefault="002864A9" w:rsidP="00AB4F0F">
            <w:pPr>
              <w:spacing w:after="120"/>
              <w:rPr>
                <w:sz w:val="16"/>
                <w:szCs w:val="16"/>
              </w:rPr>
            </w:pPr>
            <w:r w:rsidRPr="00AB4F0F">
              <w:rPr>
                <w:b/>
                <w:bCs/>
                <w:sz w:val="16"/>
                <w:szCs w:val="16"/>
                <w:u w:val="single"/>
              </w:rPr>
              <w:t>Proposal 9:</w:t>
            </w:r>
            <w:r w:rsidRPr="00AB4F0F">
              <w:rPr>
                <w:sz w:val="16"/>
                <w:szCs w:val="16"/>
              </w:rPr>
              <w:t xml:space="preserve"> </w:t>
            </w:r>
            <w:r w:rsidRPr="00AB4F0F">
              <w:rPr>
                <w:rFonts w:eastAsia="DengXian"/>
                <w:bCs/>
                <w:sz w:val="16"/>
                <w:szCs w:val="16"/>
                <w:lang w:eastAsia="zh-CN"/>
              </w:rPr>
              <w:t>The UE capable of RxTx TEG, shall report ∆T</w:t>
            </w:r>
            <w:r w:rsidRPr="00AB4F0F">
              <w:rPr>
                <w:rFonts w:eastAsia="DengXian"/>
                <w:bCs/>
                <w:sz w:val="16"/>
                <w:szCs w:val="16"/>
                <w:vertAlign w:val="subscript"/>
                <w:lang w:eastAsia="zh-CN"/>
              </w:rPr>
              <w:t>UE Rx-Tx</w:t>
            </w:r>
            <w:r w:rsidRPr="00AB4F0F">
              <w:rPr>
                <w:rFonts w:eastAsia="DengXian"/>
                <w:bCs/>
                <w:sz w:val="16"/>
                <w:szCs w:val="16"/>
                <w:lang w:eastAsia="zh-CN"/>
              </w:rPr>
              <w:t> defined in clause 10.1.25.3.2 provided that the magnitude of difference between timing error margins of the two TEGs used for the two UE Rx-Tx time difference measurements (T</w:t>
            </w:r>
            <w:r w:rsidRPr="00AB4F0F">
              <w:rPr>
                <w:rFonts w:eastAsia="DengXian"/>
                <w:bCs/>
                <w:sz w:val="16"/>
                <w:szCs w:val="16"/>
                <w:vertAlign w:val="subscript"/>
                <w:lang w:eastAsia="zh-CN"/>
              </w:rPr>
              <w:t>UE Rx-Tx1</w:t>
            </w:r>
            <w:r w:rsidRPr="00AB4F0F">
              <w:rPr>
                <w:rFonts w:eastAsia="DengXian"/>
                <w:bCs/>
                <w:sz w:val="16"/>
                <w:szCs w:val="16"/>
                <w:lang w:eastAsia="zh-CN"/>
              </w:rPr>
              <w:t> - T</w:t>
            </w:r>
            <w:r w:rsidRPr="00AB4F0F">
              <w:rPr>
                <w:rFonts w:eastAsia="DengXian"/>
                <w:bCs/>
                <w:sz w:val="16"/>
                <w:szCs w:val="16"/>
                <w:vertAlign w:val="subscript"/>
                <w:lang w:eastAsia="zh-CN"/>
              </w:rPr>
              <w:t>UE Rx-Tx2</w:t>
            </w:r>
            <w:r w:rsidRPr="00AB4F0F">
              <w:rPr>
                <w:rFonts w:eastAsia="DengXian"/>
                <w:bCs/>
                <w:sz w:val="16"/>
                <w:szCs w:val="16"/>
                <w:lang w:eastAsia="zh-CN"/>
              </w:rPr>
              <w:t>) for deriving ∆T</w:t>
            </w:r>
            <w:r w:rsidRPr="00AB4F0F">
              <w:rPr>
                <w:rFonts w:eastAsia="DengXian"/>
                <w:bCs/>
                <w:sz w:val="16"/>
                <w:szCs w:val="16"/>
                <w:vertAlign w:val="subscript"/>
                <w:lang w:eastAsia="zh-CN"/>
              </w:rPr>
              <w:t>UE Rx-Tx</w:t>
            </w:r>
            <w:r w:rsidRPr="00AB4F0F">
              <w:rPr>
                <w:rFonts w:eastAsia="DengXian"/>
                <w:bCs/>
                <w:sz w:val="16"/>
                <w:szCs w:val="16"/>
                <w:lang w:eastAsia="zh-CN"/>
              </w:rPr>
              <w:t> is below X Tc; X is TBD. Otherwise, the UE does not report the measurement.</w:t>
            </w:r>
            <w:r w:rsidRPr="00AB4F0F">
              <w:rPr>
                <w:sz w:val="16"/>
                <w:szCs w:val="16"/>
              </w:rPr>
              <w:t xml:space="preserve"> </w:t>
            </w:r>
          </w:p>
        </w:tc>
      </w:tr>
      <w:tr w:rsidR="00FC6255" w:rsidRPr="00AB4F0F" w14:paraId="50559F32" w14:textId="1852A427" w:rsidTr="00FC6255">
        <w:trPr>
          <w:trHeight w:val="225"/>
        </w:trPr>
        <w:tc>
          <w:tcPr>
            <w:tcW w:w="988" w:type="dxa"/>
            <w:shd w:val="clear" w:color="auto" w:fill="auto"/>
            <w:noWrap/>
            <w:hideMark/>
          </w:tcPr>
          <w:p w14:paraId="0265ABC2" w14:textId="77777777" w:rsidR="00FC6255" w:rsidRPr="00AB4F0F" w:rsidRDefault="00272245" w:rsidP="00FC6255">
            <w:pPr>
              <w:spacing w:after="0"/>
              <w:rPr>
                <w:rFonts w:eastAsia="Times New Roman"/>
                <w:b/>
                <w:bCs/>
                <w:color w:val="0000FF"/>
                <w:sz w:val="16"/>
                <w:szCs w:val="16"/>
                <w:u w:val="single"/>
                <w:lang w:val="sv-SE" w:eastAsia="sv-SE"/>
              </w:rPr>
            </w:pPr>
            <w:hyperlink r:id="rId69" w:history="1">
              <w:r w:rsidR="00FC6255" w:rsidRPr="00AB4F0F">
                <w:rPr>
                  <w:rFonts w:eastAsia="Times New Roman"/>
                  <w:b/>
                  <w:bCs/>
                  <w:color w:val="0000FF"/>
                  <w:sz w:val="16"/>
                  <w:szCs w:val="16"/>
                  <w:u w:val="single"/>
                  <w:lang w:val="sv-SE" w:eastAsia="sv-SE"/>
                </w:rPr>
                <w:t>R4-2213268</w:t>
              </w:r>
            </w:hyperlink>
          </w:p>
        </w:tc>
        <w:tc>
          <w:tcPr>
            <w:tcW w:w="1417" w:type="dxa"/>
            <w:shd w:val="clear" w:color="auto" w:fill="auto"/>
            <w:noWrap/>
            <w:hideMark/>
          </w:tcPr>
          <w:p w14:paraId="348E40B8"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3570238A" w14:textId="7E113D97"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to 38.133 on accuracy requirement in RRC inactive state</w:t>
            </w:r>
          </w:p>
        </w:tc>
      </w:tr>
      <w:tr w:rsidR="00FC6255" w:rsidRPr="00AB4F0F" w14:paraId="477D5E1A" w14:textId="6844DCC2" w:rsidTr="00FC6255">
        <w:trPr>
          <w:trHeight w:val="225"/>
        </w:trPr>
        <w:tc>
          <w:tcPr>
            <w:tcW w:w="988" w:type="dxa"/>
            <w:shd w:val="clear" w:color="auto" w:fill="auto"/>
            <w:noWrap/>
            <w:hideMark/>
          </w:tcPr>
          <w:p w14:paraId="4D565CA3" w14:textId="77777777" w:rsidR="00FC6255" w:rsidRPr="00AB4F0F" w:rsidRDefault="00272245" w:rsidP="00FC6255">
            <w:pPr>
              <w:spacing w:after="0"/>
              <w:rPr>
                <w:rFonts w:eastAsia="Times New Roman"/>
                <w:b/>
                <w:bCs/>
                <w:color w:val="0000FF"/>
                <w:sz w:val="16"/>
                <w:szCs w:val="16"/>
                <w:u w:val="single"/>
                <w:lang w:val="sv-SE" w:eastAsia="sv-SE"/>
              </w:rPr>
            </w:pPr>
            <w:hyperlink r:id="rId70" w:history="1">
              <w:r w:rsidR="00FC6255" w:rsidRPr="00AB4F0F">
                <w:rPr>
                  <w:rFonts w:eastAsia="Times New Roman"/>
                  <w:b/>
                  <w:bCs/>
                  <w:color w:val="0000FF"/>
                  <w:sz w:val="16"/>
                  <w:szCs w:val="16"/>
                  <w:u w:val="single"/>
                  <w:lang w:val="sv-SE" w:eastAsia="sv-SE"/>
                </w:rPr>
                <w:t>R4-2213264</w:t>
              </w:r>
            </w:hyperlink>
          </w:p>
        </w:tc>
        <w:tc>
          <w:tcPr>
            <w:tcW w:w="1417" w:type="dxa"/>
            <w:shd w:val="clear" w:color="auto" w:fill="auto"/>
            <w:noWrap/>
            <w:hideMark/>
          </w:tcPr>
          <w:p w14:paraId="1EF210DB"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34D5DFCF" w14:textId="42A26D12"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set 2-1 to 38.133 RSTD accuracy and report mapping in FR1 and FR2</w:t>
            </w:r>
          </w:p>
        </w:tc>
      </w:tr>
      <w:tr w:rsidR="00FC6255" w:rsidRPr="00AB4F0F" w14:paraId="0A8325B3" w14:textId="4FEC1175" w:rsidTr="00FC6255">
        <w:trPr>
          <w:trHeight w:val="225"/>
        </w:trPr>
        <w:tc>
          <w:tcPr>
            <w:tcW w:w="988" w:type="dxa"/>
            <w:shd w:val="clear" w:color="auto" w:fill="auto"/>
            <w:noWrap/>
            <w:hideMark/>
          </w:tcPr>
          <w:p w14:paraId="2F8FDC4B" w14:textId="77777777" w:rsidR="00FC6255" w:rsidRPr="00AB4F0F" w:rsidRDefault="00272245" w:rsidP="00FC6255">
            <w:pPr>
              <w:spacing w:after="0"/>
              <w:rPr>
                <w:rFonts w:eastAsia="Times New Roman"/>
                <w:b/>
                <w:bCs/>
                <w:color w:val="0000FF"/>
                <w:sz w:val="16"/>
                <w:szCs w:val="16"/>
                <w:u w:val="single"/>
                <w:lang w:val="sv-SE" w:eastAsia="sv-SE"/>
              </w:rPr>
            </w:pPr>
            <w:hyperlink r:id="rId71" w:history="1">
              <w:r w:rsidR="00FC6255" w:rsidRPr="00AB4F0F">
                <w:rPr>
                  <w:rFonts w:eastAsia="Times New Roman"/>
                  <w:b/>
                  <w:bCs/>
                  <w:color w:val="0000FF"/>
                  <w:sz w:val="16"/>
                  <w:szCs w:val="16"/>
                  <w:u w:val="single"/>
                  <w:lang w:val="sv-SE" w:eastAsia="sv-SE"/>
                </w:rPr>
                <w:t>R4-2213542</w:t>
              </w:r>
            </w:hyperlink>
          </w:p>
        </w:tc>
        <w:tc>
          <w:tcPr>
            <w:tcW w:w="1417" w:type="dxa"/>
            <w:shd w:val="clear" w:color="auto" w:fill="auto"/>
            <w:noWrap/>
            <w:hideMark/>
          </w:tcPr>
          <w:p w14:paraId="378BD550"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Huawei, HiSilicon</w:t>
            </w:r>
          </w:p>
        </w:tc>
        <w:tc>
          <w:tcPr>
            <w:tcW w:w="7229" w:type="dxa"/>
          </w:tcPr>
          <w:p w14:paraId="2E66A0BA" w14:textId="6C3F28F9"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Accuracy set 2-2: CR for PRS-RSRP accuracy and report mapping</w:t>
            </w:r>
          </w:p>
        </w:tc>
      </w:tr>
      <w:tr w:rsidR="00FC6255" w:rsidRPr="00AB4F0F" w14:paraId="6E53220F" w14:textId="20DB775D" w:rsidTr="00FC6255">
        <w:trPr>
          <w:trHeight w:val="225"/>
        </w:trPr>
        <w:tc>
          <w:tcPr>
            <w:tcW w:w="988" w:type="dxa"/>
            <w:shd w:val="clear" w:color="auto" w:fill="auto"/>
            <w:noWrap/>
            <w:hideMark/>
          </w:tcPr>
          <w:p w14:paraId="65CDF739" w14:textId="77777777" w:rsidR="00FC6255" w:rsidRPr="00AB4F0F" w:rsidRDefault="00272245" w:rsidP="00FC6255">
            <w:pPr>
              <w:spacing w:after="0"/>
              <w:rPr>
                <w:rFonts w:eastAsia="Times New Roman"/>
                <w:b/>
                <w:bCs/>
                <w:color w:val="0000FF"/>
                <w:sz w:val="16"/>
                <w:szCs w:val="16"/>
                <w:u w:val="single"/>
                <w:lang w:val="sv-SE" w:eastAsia="sv-SE"/>
              </w:rPr>
            </w:pPr>
            <w:hyperlink r:id="rId72" w:history="1">
              <w:r w:rsidR="00FC6255" w:rsidRPr="00AB4F0F">
                <w:rPr>
                  <w:rFonts w:eastAsia="Times New Roman"/>
                  <w:b/>
                  <w:bCs/>
                  <w:color w:val="0000FF"/>
                  <w:sz w:val="16"/>
                  <w:szCs w:val="16"/>
                  <w:u w:val="single"/>
                  <w:lang w:val="sv-SE" w:eastAsia="sv-SE"/>
                </w:rPr>
                <w:t>R4-2211731</w:t>
              </w:r>
            </w:hyperlink>
          </w:p>
        </w:tc>
        <w:tc>
          <w:tcPr>
            <w:tcW w:w="1417" w:type="dxa"/>
            <w:shd w:val="clear" w:color="auto" w:fill="auto"/>
            <w:noWrap/>
            <w:hideMark/>
          </w:tcPr>
          <w:p w14:paraId="6A4EDBCC"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CATT</w:t>
            </w:r>
          </w:p>
        </w:tc>
        <w:tc>
          <w:tcPr>
            <w:tcW w:w="7229" w:type="dxa"/>
          </w:tcPr>
          <w:p w14:paraId="1E7EEB27" w14:textId="4E13C5B4"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Test set 2-4:PRS-RSRPP accuracy and report mapping in FR1 and FR2</w:t>
            </w:r>
          </w:p>
        </w:tc>
      </w:tr>
      <w:tr w:rsidR="00FC6255" w:rsidRPr="00AB4F0F" w14:paraId="38E21AB3" w14:textId="18CACDCA" w:rsidTr="00FC6255">
        <w:trPr>
          <w:trHeight w:val="225"/>
        </w:trPr>
        <w:tc>
          <w:tcPr>
            <w:tcW w:w="988" w:type="dxa"/>
            <w:shd w:val="clear" w:color="auto" w:fill="auto"/>
            <w:noWrap/>
            <w:hideMark/>
          </w:tcPr>
          <w:p w14:paraId="064E8A72" w14:textId="77777777" w:rsidR="00FC6255" w:rsidRPr="00AB4F0F" w:rsidRDefault="00272245" w:rsidP="00FC6255">
            <w:pPr>
              <w:spacing w:after="0"/>
              <w:rPr>
                <w:rFonts w:eastAsia="Times New Roman"/>
                <w:b/>
                <w:bCs/>
                <w:color w:val="0000FF"/>
                <w:sz w:val="16"/>
                <w:szCs w:val="16"/>
                <w:u w:val="single"/>
                <w:lang w:val="sv-SE" w:eastAsia="sv-SE"/>
              </w:rPr>
            </w:pPr>
            <w:hyperlink r:id="rId73" w:history="1">
              <w:r w:rsidR="00FC6255" w:rsidRPr="00AB4F0F">
                <w:rPr>
                  <w:rFonts w:eastAsia="Times New Roman"/>
                  <w:b/>
                  <w:bCs/>
                  <w:color w:val="0000FF"/>
                  <w:sz w:val="16"/>
                  <w:szCs w:val="16"/>
                  <w:u w:val="single"/>
                  <w:lang w:val="sv-SE" w:eastAsia="sv-SE"/>
                </w:rPr>
                <w:t>R4-2212047</w:t>
              </w:r>
            </w:hyperlink>
          </w:p>
        </w:tc>
        <w:tc>
          <w:tcPr>
            <w:tcW w:w="1417" w:type="dxa"/>
            <w:shd w:val="clear" w:color="auto" w:fill="auto"/>
            <w:noWrap/>
            <w:hideMark/>
          </w:tcPr>
          <w:p w14:paraId="45BE843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OPPO</w:t>
            </w:r>
          </w:p>
        </w:tc>
        <w:tc>
          <w:tcPr>
            <w:tcW w:w="7229" w:type="dxa"/>
          </w:tcPr>
          <w:p w14:paraId="37456BDD" w14:textId="67945DEF"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Simulation results for PRS RSRPP</w:t>
            </w:r>
          </w:p>
        </w:tc>
      </w:tr>
      <w:tr w:rsidR="00FC6255" w:rsidRPr="00AB4F0F" w14:paraId="2CDF31B7" w14:textId="4BF744C0" w:rsidTr="00FC6255">
        <w:trPr>
          <w:trHeight w:val="225"/>
        </w:trPr>
        <w:tc>
          <w:tcPr>
            <w:tcW w:w="988" w:type="dxa"/>
            <w:shd w:val="clear" w:color="auto" w:fill="auto"/>
            <w:noWrap/>
            <w:hideMark/>
          </w:tcPr>
          <w:p w14:paraId="55272921" w14:textId="77777777" w:rsidR="00FC6255" w:rsidRPr="00AB4F0F" w:rsidRDefault="00272245" w:rsidP="00FC6255">
            <w:pPr>
              <w:spacing w:after="0"/>
              <w:rPr>
                <w:rFonts w:eastAsia="Times New Roman"/>
                <w:b/>
                <w:bCs/>
                <w:color w:val="0000FF"/>
                <w:sz w:val="16"/>
                <w:szCs w:val="16"/>
                <w:u w:val="single"/>
                <w:lang w:val="sv-SE" w:eastAsia="sv-SE"/>
              </w:rPr>
            </w:pPr>
            <w:hyperlink r:id="rId74" w:history="1">
              <w:r w:rsidR="00FC6255" w:rsidRPr="00AB4F0F">
                <w:rPr>
                  <w:rFonts w:eastAsia="Times New Roman"/>
                  <w:b/>
                  <w:bCs/>
                  <w:color w:val="0000FF"/>
                  <w:sz w:val="16"/>
                  <w:szCs w:val="16"/>
                  <w:u w:val="single"/>
                  <w:lang w:val="sv-SE" w:eastAsia="sv-SE"/>
                </w:rPr>
                <w:t>R4-2212198</w:t>
              </w:r>
            </w:hyperlink>
          </w:p>
        </w:tc>
        <w:tc>
          <w:tcPr>
            <w:tcW w:w="1417" w:type="dxa"/>
            <w:shd w:val="clear" w:color="auto" w:fill="auto"/>
            <w:noWrap/>
            <w:hideMark/>
          </w:tcPr>
          <w:p w14:paraId="74A65A32"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Qualcomm Incorporated</w:t>
            </w:r>
          </w:p>
        </w:tc>
        <w:tc>
          <w:tcPr>
            <w:tcW w:w="7229" w:type="dxa"/>
          </w:tcPr>
          <w:p w14:paraId="690D13DF" w14:textId="77777777" w:rsidR="00E64E53" w:rsidRPr="00E64E53" w:rsidRDefault="00E64E53" w:rsidP="00AB4F0F">
            <w:pPr>
              <w:spacing w:after="120"/>
              <w:rPr>
                <w:rFonts w:eastAsia="Calibri"/>
                <w:b/>
                <w:bCs/>
                <w:sz w:val="16"/>
                <w:szCs w:val="16"/>
                <w:lang w:val="en-US"/>
              </w:rPr>
            </w:pPr>
            <w:r w:rsidRPr="00E64E53">
              <w:rPr>
                <w:rFonts w:eastAsia="Calibri"/>
                <w:b/>
                <w:bCs/>
                <w:sz w:val="16"/>
                <w:szCs w:val="16"/>
                <w:lang w:val="en-US"/>
              </w:rPr>
              <w:t>Proposal 1: Defne PRS-RSRPP absolute accuracy requirements with 4 samples and number of repetitions ≥ 1 for PRS Es/Iot ≥ -3 dB and -13 dB.</w:t>
            </w:r>
          </w:p>
          <w:p w14:paraId="681559A8" w14:textId="65CF3AAC" w:rsidR="00FC6255" w:rsidRPr="00AB4F0F" w:rsidRDefault="00E64E53" w:rsidP="00AB4F0F">
            <w:pPr>
              <w:spacing w:after="120"/>
              <w:rPr>
                <w:rFonts w:eastAsia="Calibri"/>
                <w:b/>
                <w:bCs/>
                <w:sz w:val="16"/>
                <w:szCs w:val="16"/>
                <w:lang w:val="en-US"/>
              </w:rPr>
            </w:pPr>
            <w:r w:rsidRPr="00E64E53">
              <w:rPr>
                <w:rFonts w:eastAsia="Calibri"/>
                <w:b/>
                <w:bCs/>
                <w:sz w:val="16"/>
                <w:szCs w:val="16"/>
                <w:lang w:val="en-US"/>
              </w:rPr>
              <w:t>Proposal 2: Defne PRS-RSRPP absolute accuracy requirements with 1 sample and number of repetitions ≥ 1 for PRS Es/Iot ≥ -6 dB.</w:t>
            </w:r>
          </w:p>
        </w:tc>
      </w:tr>
      <w:tr w:rsidR="00FC6255" w:rsidRPr="00AB4F0F" w14:paraId="145C124A" w14:textId="0C8035FA" w:rsidTr="00FC6255">
        <w:trPr>
          <w:trHeight w:val="225"/>
        </w:trPr>
        <w:tc>
          <w:tcPr>
            <w:tcW w:w="988" w:type="dxa"/>
            <w:shd w:val="clear" w:color="auto" w:fill="auto"/>
            <w:noWrap/>
            <w:hideMark/>
          </w:tcPr>
          <w:p w14:paraId="09831592" w14:textId="77777777" w:rsidR="00FC6255" w:rsidRPr="00AB4F0F" w:rsidRDefault="00272245" w:rsidP="00FC6255">
            <w:pPr>
              <w:spacing w:after="0"/>
              <w:rPr>
                <w:rFonts w:eastAsia="Times New Roman"/>
                <w:b/>
                <w:bCs/>
                <w:color w:val="0000FF"/>
                <w:sz w:val="16"/>
                <w:szCs w:val="16"/>
                <w:u w:val="single"/>
                <w:lang w:val="sv-SE" w:eastAsia="sv-SE"/>
              </w:rPr>
            </w:pPr>
            <w:hyperlink r:id="rId75" w:history="1">
              <w:r w:rsidR="00FC6255" w:rsidRPr="00AB4F0F">
                <w:rPr>
                  <w:rFonts w:eastAsia="Times New Roman"/>
                  <w:b/>
                  <w:bCs/>
                  <w:color w:val="0000FF"/>
                  <w:sz w:val="16"/>
                  <w:szCs w:val="16"/>
                  <w:u w:val="single"/>
                  <w:lang w:val="sv-SE" w:eastAsia="sv-SE"/>
                </w:rPr>
                <w:t>R4-2213031</w:t>
              </w:r>
            </w:hyperlink>
          </w:p>
        </w:tc>
        <w:tc>
          <w:tcPr>
            <w:tcW w:w="1417" w:type="dxa"/>
            <w:shd w:val="clear" w:color="auto" w:fill="auto"/>
            <w:noWrap/>
            <w:hideMark/>
          </w:tcPr>
          <w:p w14:paraId="0370AAFB"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vivo</w:t>
            </w:r>
          </w:p>
        </w:tc>
        <w:tc>
          <w:tcPr>
            <w:tcW w:w="7229" w:type="dxa"/>
          </w:tcPr>
          <w:p w14:paraId="78C57BC2" w14:textId="77777777" w:rsidR="00C25900" w:rsidRPr="00C25900" w:rsidRDefault="00C25900" w:rsidP="00AB4F0F">
            <w:pPr>
              <w:spacing w:after="120"/>
              <w:jc w:val="both"/>
              <w:rPr>
                <w:rFonts w:eastAsia="DengXian"/>
                <w:b/>
                <w:bCs/>
                <w:sz w:val="16"/>
                <w:szCs w:val="16"/>
                <w:lang w:eastAsia="zh-CN"/>
              </w:rPr>
            </w:pPr>
            <w:bookmarkStart w:id="2" w:name="_Hlk23953093"/>
            <w:r w:rsidRPr="00C25900">
              <w:rPr>
                <w:rFonts w:eastAsia="DengXian"/>
                <w:b/>
                <w:bCs/>
                <w:sz w:val="16"/>
                <w:szCs w:val="16"/>
                <w:lang w:eastAsia="zh-CN"/>
              </w:rPr>
              <w:t>Observation 1: The following formula can be considered to define the PRS-RSRPP:</w:t>
            </w:r>
          </w:p>
          <w:p w14:paraId="4B29B4DE" w14:textId="77777777" w:rsidR="00C25900" w:rsidRPr="00C25900" w:rsidRDefault="00272245" w:rsidP="00AB4F0F">
            <w:pPr>
              <w:spacing w:after="120"/>
              <w:jc w:val="both"/>
              <w:rPr>
                <w:rFonts w:eastAsia="DengXian"/>
                <w:b/>
                <w:bCs/>
                <w:sz w:val="16"/>
                <w:szCs w:val="16"/>
                <w:lang w:eastAsia="zh-CN"/>
              </w:rPr>
            </w:pPr>
            <m:oMathPara>
              <m:oMath>
                <m:sSub>
                  <m:sSubPr>
                    <m:ctrlPr>
                      <w:rPr>
                        <w:rFonts w:ascii="Cambria Math" w:eastAsia="DengXian" w:hAnsi="Cambria Math"/>
                        <w:b/>
                        <w:bCs/>
                        <w:sz w:val="16"/>
                        <w:szCs w:val="16"/>
                        <w:lang w:eastAsia="zh-CN"/>
                      </w:rPr>
                    </m:ctrlPr>
                  </m:sSubPr>
                  <m:e>
                    <m:r>
                      <m:rPr>
                        <m:sty m:val="bi"/>
                      </m:rPr>
                      <w:rPr>
                        <w:rFonts w:ascii="Cambria Math" w:eastAsia="DengXian" w:hAnsi="Cambria Math"/>
                        <w:sz w:val="16"/>
                        <w:szCs w:val="16"/>
                        <w:lang w:eastAsia="zh-CN"/>
                      </w:rPr>
                      <m:t>PRS</m:t>
                    </m:r>
                    <m:r>
                      <m:rPr>
                        <m:sty m:val="b"/>
                      </m:rPr>
                      <w:rPr>
                        <w:rFonts w:ascii="Cambria Math" w:eastAsia="DengXian" w:hAnsi="Cambria Math"/>
                        <w:sz w:val="16"/>
                        <w:szCs w:val="16"/>
                        <w:lang w:eastAsia="zh-CN"/>
                      </w:rPr>
                      <m:t>-</m:t>
                    </m:r>
                    <m:r>
                      <m:rPr>
                        <m:sty m:val="bi"/>
                      </m:rPr>
                      <w:rPr>
                        <w:rFonts w:ascii="Cambria Math" w:eastAsia="DengXian" w:hAnsi="Cambria Math"/>
                        <w:sz w:val="16"/>
                        <w:szCs w:val="16"/>
                        <w:lang w:eastAsia="zh-CN"/>
                      </w:rPr>
                      <m:t>RSRPP</m:t>
                    </m:r>
                  </m:e>
                  <m:sub>
                    <m:r>
                      <m:rPr>
                        <m:sty m:val="bi"/>
                      </m:rPr>
                      <w:rPr>
                        <w:rFonts w:ascii="Cambria Math" w:eastAsia="DengXian" w:hAnsi="Cambria Math"/>
                        <w:sz w:val="16"/>
                        <w:szCs w:val="16"/>
                        <w:lang w:eastAsia="zh-CN"/>
                      </w:rPr>
                      <m:t>p</m:t>
                    </m:r>
                  </m:sub>
                </m:sSub>
                <m:r>
                  <m:rPr>
                    <m:sty m:val="b"/>
                  </m:rPr>
                  <w:rPr>
                    <w:rFonts w:ascii="Cambria Math" w:eastAsia="DengXian" w:hAnsi="Cambria Math"/>
                    <w:sz w:val="16"/>
                    <w:szCs w:val="16"/>
                    <w:lang w:eastAsia="zh-CN"/>
                  </w:rPr>
                  <m:t>≃</m:t>
                </m:r>
                <m:f>
                  <m:fPr>
                    <m:ctrlPr>
                      <w:rPr>
                        <w:rFonts w:ascii="Cambria Math" w:eastAsia="DengXian" w:hAnsi="Cambria Math"/>
                        <w:b/>
                        <w:bCs/>
                        <w:sz w:val="16"/>
                        <w:szCs w:val="16"/>
                        <w:lang w:eastAsia="zh-CN"/>
                      </w:rPr>
                    </m:ctrlPr>
                  </m:fPr>
                  <m:num>
                    <m:sSup>
                      <m:sSupPr>
                        <m:ctrlPr>
                          <w:rPr>
                            <w:rFonts w:ascii="Cambria Math" w:eastAsia="DengXian" w:hAnsi="Cambria Math"/>
                            <w:b/>
                            <w:bCs/>
                            <w:sz w:val="16"/>
                            <w:szCs w:val="16"/>
                            <w:lang w:eastAsia="zh-CN"/>
                          </w:rPr>
                        </m:ctrlPr>
                      </m:sSupPr>
                      <m:e>
                        <m:r>
                          <m:rPr>
                            <m:sty m:val="b"/>
                          </m:rPr>
                          <w:rPr>
                            <w:rFonts w:ascii="Cambria Math" w:eastAsia="DengXian" w:hAnsi="Cambria Math"/>
                            <w:sz w:val="16"/>
                            <w:szCs w:val="16"/>
                            <w:lang w:eastAsia="zh-CN"/>
                          </w:rPr>
                          <m:t>(</m:t>
                        </m:r>
                        <m:nary>
                          <m:naryPr>
                            <m:chr m:val="∑"/>
                            <m:supHide m:val="1"/>
                            <m:ctrlPr>
                              <w:rPr>
                                <w:rFonts w:ascii="Cambria Math" w:eastAsia="DengXian" w:hAnsi="Cambria Math"/>
                                <w:b/>
                                <w:bCs/>
                                <w:sz w:val="16"/>
                                <w:szCs w:val="16"/>
                                <w:lang w:eastAsia="zh-CN"/>
                              </w:rPr>
                            </m:ctrlPr>
                          </m:naryPr>
                          <m:sub>
                            <m:r>
                              <m:rPr>
                                <m:sty m:val="bi"/>
                              </m:rPr>
                              <w:rPr>
                                <w:rFonts w:ascii="Cambria Math" w:eastAsia="DengXian" w:hAnsi="Cambria Math"/>
                                <w:sz w:val="16"/>
                                <w:szCs w:val="16"/>
                                <w:lang w:eastAsia="zh-CN"/>
                              </w:rPr>
                              <m:t>k</m:t>
                            </m:r>
                          </m:sub>
                          <m:sup/>
                          <m:e>
                            <m:r>
                              <m:rPr>
                                <m:sty m:val="bi"/>
                              </m:rPr>
                              <w:rPr>
                                <w:rFonts w:ascii="Cambria Math" w:eastAsia="DengXian" w:hAnsi="Cambria Math"/>
                                <w:sz w:val="16"/>
                                <w:szCs w:val="16"/>
                                <w:lang w:eastAsia="zh-CN"/>
                              </w:rPr>
                              <m:t>H</m:t>
                            </m:r>
                            <m:d>
                              <m:dPr>
                                <m:ctrlPr>
                                  <w:rPr>
                                    <w:rFonts w:ascii="Cambria Math" w:eastAsia="DengXian" w:hAnsi="Cambria Math"/>
                                    <w:b/>
                                    <w:bCs/>
                                    <w:sz w:val="16"/>
                                    <w:szCs w:val="16"/>
                                    <w:lang w:eastAsia="zh-CN"/>
                                  </w:rPr>
                                </m:ctrlPr>
                              </m:dPr>
                              <m:e>
                                <m:r>
                                  <m:rPr>
                                    <m:sty m:val="bi"/>
                                  </m:rPr>
                                  <w:rPr>
                                    <w:rFonts w:ascii="Cambria Math" w:eastAsia="DengXian" w:hAnsi="Cambria Math"/>
                                    <w:sz w:val="16"/>
                                    <w:szCs w:val="16"/>
                                    <w:lang w:eastAsia="zh-CN"/>
                                  </w:rPr>
                                  <m:t>k</m:t>
                                </m:r>
                              </m:e>
                            </m:d>
                          </m:e>
                        </m:nary>
                        <m:func>
                          <m:funcPr>
                            <m:ctrlPr>
                              <w:rPr>
                                <w:rFonts w:ascii="Cambria Math" w:eastAsia="DengXian" w:hAnsi="Cambria Math"/>
                                <w:b/>
                                <w:bCs/>
                                <w:sz w:val="16"/>
                                <w:szCs w:val="16"/>
                                <w:lang w:eastAsia="zh-CN"/>
                              </w:rPr>
                            </m:ctrlPr>
                          </m:funcPr>
                          <m:fName>
                            <m:r>
                              <m:rPr>
                                <m:sty m:val="b"/>
                              </m:rPr>
                              <w:rPr>
                                <w:rFonts w:ascii="Cambria Math" w:eastAsia="DengXian" w:hAnsi="Cambria Math"/>
                                <w:sz w:val="16"/>
                                <w:szCs w:val="16"/>
                                <w:lang w:eastAsia="zh-CN"/>
                              </w:rPr>
                              <m:t>exp</m:t>
                            </m:r>
                          </m:fName>
                          <m:e>
                            <m:d>
                              <m:dPr>
                                <m:ctrlPr>
                                  <w:rPr>
                                    <w:rFonts w:ascii="Cambria Math" w:eastAsia="DengXian" w:hAnsi="Cambria Math"/>
                                    <w:b/>
                                    <w:bCs/>
                                    <w:sz w:val="16"/>
                                    <w:szCs w:val="16"/>
                                    <w:lang w:eastAsia="zh-CN"/>
                                  </w:rPr>
                                </m:ctrlPr>
                              </m:dPr>
                              <m:e>
                                <m:r>
                                  <m:rPr>
                                    <m:sty m:val="b"/>
                                  </m:rPr>
                                  <w:rPr>
                                    <w:rFonts w:ascii="Cambria Math" w:eastAsia="DengXian" w:hAnsi="Cambria Math"/>
                                    <w:sz w:val="16"/>
                                    <w:szCs w:val="16"/>
                                    <w:lang w:eastAsia="zh-CN"/>
                                  </w:rPr>
                                  <m:t>2</m:t>
                                </m:r>
                                <m:r>
                                  <m:rPr>
                                    <m:sty m:val="bi"/>
                                  </m:rPr>
                                  <w:rPr>
                                    <w:rFonts w:ascii="Cambria Math" w:eastAsia="DengXian" w:hAnsi="Cambria Math"/>
                                    <w:sz w:val="16"/>
                                    <w:szCs w:val="16"/>
                                    <w:lang w:eastAsia="zh-CN"/>
                                  </w:rPr>
                                  <m:t>πj</m:t>
                                </m:r>
                                <m:sSub>
                                  <m:sSubPr>
                                    <m:ctrlPr>
                                      <w:rPr>
                                        <w:rFonts w:ascii="Cambria Math" w:eastAsia="DengXian" w:hAnsi="Cambria Math"/>
                                        <w:b/>
                                        <w:bCs/>
                                        <w:sz w:val="16"/>
                                        <w:szCs w:val="16"/>
                                        <w:lang w:eastAsia="zh-CN"/>
                                      </w:rPr>
                                    </m:ctrlPr>
                                  </m:sSubPr>
                                  <m:e>
                                    <m:r>
                                      <m:rPr>
                                        <m:sty m:val="bi"/>
                                      </m:rPr>
                                      <w:rPr>
                                        <w:rFonts w:ascii="Cambria Math" w:eastAsia="DengXian" w:hAnsi="Cambria Math"/>
                                        <w:sz w:val="16"/>
                                        <w:szCs w:val="16"/>
                                        <w:lang w:eastAsia="zh-CN"/>
                                      </w:rPr>
                                      <m:t>d</m:t>
                                    </m:r>
                                  </m:e>
                                  <m:sub>
                                    <m:r>
                                      <m:rPr>
                                        <m:sty m:val="bi"/>
                                      </m:rPr>
                                      <w:rPr>
                                        <w:rFonts w:ascii="Cambria Math" w:eastAsia="DengXian" w:hAnsi="Cambria Math"/>
                                        <w:sz w:val="16"/>
                                        <w:szCs w:val="16"/>
                                        <w:lang w:eastAsia="zh-CN"/>
                                      </w:rPr>
                                      <m:t>p</m:t>
                                    </m:r>
                                  </m:sub>
                                </m:sSub>
                                <m:r>
                                  <m:rPr>
                                    <m:sty m:val="bi"/>
                                  </m:rPr>
                                  <w:rPr>
                                    <w:rFonts w:ascii="Cambria Math" w:eastAsia="DengXian" w:hAnsi="Cambria Math"/>
                                    <w:sz w:val="16"/>
                                    <w:szCs w:val="16"/>
                                    <w:lang w:eastAsia="zh-CN"/>
                                  </w:rPr>
                                  <m:t>k</m:t>
                                </m:r>
                                <m:r>
                                  <m:rPr>
                                    <m:sty m:val="b"/>
                                  </m:rPr>
                                  <w:rPr>
                                    <w:rFonts w:ascii="Cambria Math" w:eastAsia="DengXian" w:hAnsi="Cambria Math"/>
                                    <w:sz w:val="16"/>
                                    <w:szCs w:val="16"/>
                                    <w:lang w:eastAsia="zh-CN"/>
                                  </w:rPr>
                                  <m:t>/</m:t>
                                </m:r>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i"/>
                                      </m:rPr>
                                      <w:rPr>
                                        <w:rFonts w:ascii="Cambria Math" w:eastAsia="DengXian" w:hAnsi="Cambria Math"/>
                                        <w:sz w:val="16"/>
                                        <w:szCs w:val="16"/>
                                        <w:lang w:eastAsia="zh-CN"/>
                                      </w:rPr>
                                      <m:t>IFFT</m:t>
                                    </m:r>
                                  </m:sub>
                                </m:sSub>
                              </m:e>
                            </m:d>
                          </m:e>
                        </m:func>
                        <m:r>
                          <m:rPr>
                            <m:sty m:val="b"/>
                          </m:rPr>
                          <w:rPr>
                            <w:rFonts w:ascii="Cambria Math" w:eastAsia="DengXian" w:hAnsi="Cambria Math"/>
                            <w:sz w:val="16"/>
                            <w:szCs w:val="16"/>
                            <w:lang w:eastAsia="zh-CN"/>
                          </w:rPr>
                          <m:t>)</m:t>
                        </m:r>
                      </m:e>
                      <m:sup>
                        <m:r>
                          <m:rPr>
                            <m:sty m:val="b"/>
                          </m:rPr>
                          <w:rPr>
                            <w:rFonts w:ascii="Cambria Math" w:eastAsia="DengXian" w:hAnsi="Cambria Math"/>
                            <w:sz w:val="16"/>
                            <w:szCs w:val="16"/>
                            <w:lang w:eastAsia="zh-CN"/>
                          </w:rPr>
                          <m:t>2</m:t>
                        </m:r>
                      </m:sup>
                    </m:sSup>
                  </m:num>
                  <m:den>
                    <m:sSup>
                      <m:sSupPr>
                        <m:ctrlPr>
                          <w:rPr>
                            <w:rFonts w:ascii="Cambria Math" w:eastAsia="DengXian" w:hAnsi="Cambria Math"/>
                            <w:b/>
                            <w:bCs/>
                            <w:sz w:val="16"/>
                            <w:szCs w:val="16"/>
                            <w:lang w:eastAsia="zh-CN"/>
                          </w:rPr>
                        </m:ctrlPr>
                      </m:sSupPr>
                      <m:e>
                        <m:r>
                          <m:rPr>
                            <m:sty m:val="bi"/>
                          </m:rPr>
                          <w:rPr>
                            <w:rFonts w:ascii="Cambria Math" w:eastAsia="DengXian" w:hAnsi="Cambria Math"/>
                            <w:sz w:val="16"/>
                            <w:szCs w:val="16"/>
                            <w:lang w:eastAsia="zh-CN"/>
                          </w:rPr>
                          <m:t>K</m:t>
                        </m:r>
                      </m:e>
                      <m:sup>
                        <m:r>
                          <m:rPr>
                            <m:sty m:val="b"/>
                          </m:rPr>
                          <w:rPr>
                            <w:rFonts w:ascii="Cambria Math" w:eastAsia="DengXian" w:hAnsi="Cambria Math"/>
                            <w:sz w:val="16"/>
                            <w:szCs w:val="16"/>
                            <w:lang w:eastAsia="zh-CN"/>
                          </w:rPr>
                          <m:t>2</m:t>
                        </m:r>
                      </m:sup>
                    </m:sSup>
                  </m:den>
                </m:f>
              </m:oMath>
            </m:oMathPara>
          </w:p>
          <w:p w14:paraId="1A0C7800" w14:textId="77777777" w:rsidR="00C25900" w:rsidRPr="00C25900" w:rsidRDefault="00C25900" w:rsidP="00AB4F0F">
            <w:pPr>
              <w:spacing w:after="120"/>
              <w:jc w:val="both"/>
              <w:rPr>
                <w:rFonts w:eastAsia="DengXian"/>
                <w:b/>
                <w:bCs/>
                <w:sz w:val="16"/>
                <w:szCs w:val="16"/>
                <w:lang w:eastAsia="zh-CN"/>
              </w:rPr>
            </w:pPr>
            <w:r w:rsidRPr="00C25900">
              <w:rPr>
                <w:rFonts w:eastAsia="DengXian"/>
                <w:b/>
                <w:bCs/>
                <w:sz w:val="16"/>
                <w:szCs w:val="16"/>
                <w:lang w:eastAsia="zh-CN"/>
              </w:rPr>
              <w:t>The reported PRS-RSRPP value shall be the corresponding PRS-RSRPP of the receive branch which is applied for PRS-RSRP.</w:t>
            </w:r>
          </w:p>
          <w:p w14:paraId="2DA372DE" w14:textId="75CD43C1" w:rsidR="00FC6255" w:rsidRPr="00AB4F0F" w:rsidRDefault="00C25900" w:rsidP="00AB4F0F">
            <w:pPr>
              <w:spacing w:after="120"/>
              <w:jc w:val="both"/>
              <w:rPr>
                <w:rFonts w:eastAsia="DengXian"/>
                <w:b/>
                <w:bCs/>
                <w:sz w:val="16"/>
                <w:szCs w:val="16"/>
                <w:lang w:eastAsia="zh-CN"/>
              </w:rPr>
            </w:pPr>
            <w:r w:rsidRPr="00C25900">
              <w:rPr>
                <w:rFonts w:eastAsia="DengXian"/>
                <w:b/>
                <w:bCs/>
                <w:sz w:val="16"/>
                <w:szCs w:val="16"/>
                <w:lang w:eastAsia="zh-CN"/>
              </w:rPr>
              <w:t>Observation 2: For PRS-RSRPP accuracy requirement, when the estimated TOA is the arrive time of the second tap due to the influence from noise, interfere and doppler frequency for two-tap channel model, the accuracy performance would be very poor.</w:t>
            </w:r>
            <w:bookmarkEnd w:id="2"/>
          </w:p>
        </w:tc>
      </w:tr>
      <w:tr w:rsidR="00FC6255" w:rsidRPr="00AB4F0F" w14:paraId="2B7D54D4" w14:textId="6399E3C8" w:rsidTr="00FC6255">
        <w:trPr>
          <w:trHeight w:val="225"/>
        </w:trPr>
        <w:tc>
          <w:tcPr>
            <w:tcW w:w="988" w:type="dxa"/>
            <w:shd w:val="clear" w:color="auto" w:fill="auto"/>
            <w:noWrap/>
            <w:hideMark/>
          </w:tcPr>
          <w:p w14:paraId="2B364FB7" w14:textId="77777777" w:rsidR="00FC6255" w:rsidRPr="00AB4F0F" w:rsidRDefault="00272245" w:rsidP="00FC6255">
            <w:pPr>
              <w:spacing w:after="0"/>
              <w:rPr>
                <w:rFonts w:eastAsia="Times New Roman"/>
                <w:b/>
                <w:bCs/>
                <w:color w:val="0000FF"/>
                <w:sz w:val="16"/>
                <w:szCs w:val="16"/>
                <w:u w:val="single"/>
                <w:lang w:val="sv-SE" w:eastAsia="sv-SE"/>
              </w:rPr>
            </w:pPr>
            <w:hyperlink r:id="rId76" w:history="1">
              <w:r w:rsidR="00FC6255" w:rsidRPr="00AB4F0F">
                <w:rPr>
                  <w:rFonts w:eastAsia="Times New Roman"/>
                  <w:b/>
                  <w:bCs/>
                  <w:color w:val="0000FF"/>
                  <w:sz w:val="16"/>
                  <w:szCs w:val="16"/>
                  <w:u w:val="single"/>
                  <w:lang w:val="sv-SE" w:eastAsia="sv-SE"/>
                </w:rPr>
                <w:t>R4-2213266</w:t>
              </w:r>
            </w:hyperlink>
          </w:p>
        </w:tc>
        <w:tc>
          <w:tcPr>
            <w:tcW w:w="1417" w:type="dxa"/>
            <w:shd w:val="clear" w:color="auto" w:fill="auto"/>
            <w:noWrap/>
            <w:hideMark/>
          </w:tcPr>
          <w:p w14:paraId="675B0FE3"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21C45569" w14:textId="15F7F7B9"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Link level simulation results for PRS-RSRPP accuracy requirement</w:t>
            </w:r>
          </w:p>
        </w:tc>
      </w:tr>
      <w:tr w:rsidR="00FC6255" w:rsidRPr="00AB4F0F" w14:paraId="65A1B2B9" w14:textId="6C80B351" w:rsidTr="00FC6255">
        <w:trPr>
          <w:trHeight w:val="225"/>
        </w:trPr>
        <w:tc>
          <w:tcPr>
            <w:tcW w:w="988" w:type="dxa"/>
            <w:shd w:val="clear" w:color="auto" w:fill="auto"/>
            <w:noWrap/>
            <w:hideMark/>
          </w:tcPr>
          <w:p w14:paraId="022C08EF" w14:textId="77777777" w:rsidR="00FC6255" w:rsidRPr="00AB4F0F" w:rsidRDefault="00272245" w:rsidP="00FC6255">
            <w:pPr>
              <w:spacing w:after="0"/>
              <w:rPr>
                <w:rFonts w:eastAsia="Times New Roman"/>
                <w:b/>
                <w:bCs/>
                <w:color w:val="0000FF"/>
                <w:sz w:val="16"/>
                <w:szCs w:val="16"/>
                <w:u w:val="single"/>
                <w:lang w:val="sv-SE" w:eastAsia="sv-SE"/>
              </w:rPr>
            </w:pPr>
            <w:hyperlink r:id="rId77" w:history="1">
              <w:r w:rsidR="00FC6255" w:rsidRPr="00AB4F0F">
                <w:rPr>
                  <w:rFonts w:eastAsia="Times New Roman"/>
                  <w:b/>
                  <w:bCs/>
                  <w:color w:val="0000FF"/>
                  <w:sz w:val="16"/>
                  <w:szCs w:val="16"/>
                  <w:u w:val="single"/>
                  <w:lang w:val="sv-SE" w:eastAsia="sv-SE"/>
                </w:rPr>
                <w:t>R4-2213267</w:t>
              </w:r>
            </w:hyperlink>
          </w:p>
        </w:tc>
        <w:tc>
          <w:tcPr>
            <w:tcW w:w="1417" w:type="dxa"/>
            <w:shd w:val="clear" w:color="auto" w:fill="auto"/>
            <w:noWrap/>
            <w:hideMark/>
          </w:tcPr>
          <w:p w14:paraId="5D717BA8"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76956886" w14:textId="77777777" w:rsidR="00F371C7" w:rsidRPr="00AB4F0F" w:rsidRDefault="00F371C7" w:rsidP="00AB4F0F">
            <w:pPr>
              <w:spacing w:after="120"/>
              <w:rPr>
                <w:sz w:val="16"/>
                <w:szCs w:val="16"/>
              </w:rPr>
            </w:pPr>
            <w:r w:rsidRPr="00AB4F0F">
              <w:rPr>
                <w:rFonts w:eastAsia="Batang"/>
                <w:b/>
                <w:sz w:val="16"/>
                <w:szCs w:val="16"/>
                <w:u w:val="single"/>
                <w:lang w:val="en-US"/>
              </w:rPr>
              <w:t>Observation 1</w:t>
            </w:r>
            <w:r w:rsidRPr="00AB4F0F">
              <w:rPr>
                <w:rFonts w:eastAsia="Batang"/>
                <w:bCs/>
                <w:sz w:val="16"/>
                <w:szCs w:val="16"/>
                <w:lang w:val="en-US"/>
              </w:rPr>
              <w:t>: Ideal value of first path PRS-RSRP is half of the ideal PRS-RSRP value.</w:t>
            </w:r>
          </w:p>
          <w:p w14:paraId="5CD7CD72"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t>Observation 2</w:t>
            </w:r>
            <w:r w:rsidRPr="00AB4F0F">
              <w:rPr>
                <w:rFonts w:eastAsia="Batang"/>
                <w:bCs/>
                <w:sz w:val="16"/>
                <w:szCs w:val="16"/>
                <w:lang w:val="en-US"/>
              </w:rPr>
              <w:t xml:space="preserve">: In most of the cases it was observed that the PRS-RSRPP error is less than 1dB for cell 1 and cell 2. </w:t>
            </w:r>
          </w:p>
          <w:p w14:paraId="5DF1767D"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t>Observation 3</w:t>
            </w:r>
            <w:r w:rsidRPr="00AB4F0F">
              <w:rPr>
                <w:rFonts w:eastAsia="Batang"/>
                <w:bCs/>
                <w:sz w:val="16"/>
                <w:szCs w:val="16"/>
                <w:lang w:val="en-US"/>
              </w:rPr>
              <w:t>: It was observed that the PRS-RSRPP measurement for cell 3 is less accurate.</w:t>
            </w:r>
          </w:p>
          <w:p w14:paraId="135B7EB7"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t>Observation 4</w:t>
            </w:r>
            <w:r w:rsidRPr="00AB4F0F">
              <w:rPr>
                <w:rFonts w:eastAsia="Batang"/>
                <w:bCs/>
                <w:sz w:val="16"/>
                <w:szCs w:val="16"/>
                <w:lang w:val="en-US"/>
              </w:rPr>
              <w:t>: Observation 2 and observation 3 hold true for all evaluated scenarios.</w:t>
            </w:r>
          </w:p>
          <w:p w14:paraId="206C2C0E" w14:textId="44D3FC97" w:rsidR="00FC6255" w:rsidRPr="00AB4F0F" w:rsidRDefault="00F371C7" w:rsidP="00AB4F0F">
            <w:pPr>
              <w:spacing w:after="120"/>
              <w:rPr>
                <w:bCs/>
                <w:sz w:val="16"/>
                <w:szCs w:val="16"/>
                <w:lang w:val="en-US"/>
              </w:rPr>
            </w:pPr>
            <w:r w:rsidRPr="00AB4F0F">
              <w:rPr>
                <w:rFonts w:eastAsia="Batang"/>
                <w:b/>
                <w:sz w:val="16"/>
                <w:szCs w:val="16"/>
                <w:u w:val="single"/>
                <w:lang w:val="en-US"/>
              </w:rPr>
              <w:t>Observation 5</w:t>
            </w:r>
            <w:r w:rsidRPr="00AB4F0F">
              <w:rPr>
                <w:rFonts w:eastAsia="Batang"/>
                <w:bCs/>
                <w:sz w:val="16"/>
                <w:szCs w:val="16"/>
                <w:lang w:val="en-US"/>
              </w:rPr>
              <w:t xml:space="preserve">: PRS-RSRPP accuracy for cell 3 is found to be within </w:t>
            </w:r>
            <w:r w:rsidRPr="00AB4F0F">
              <w:rPr>
                <w:rFonts w:eastAsia="Batang"/>
                <w:bCs/>
                <w:sz w:val="16"/>
                <w:szCs w:val="16"/>
                <w:lang w:val="en-US"/>
              </w:rPr>
              <w:sym w:font="Symbol" w:char="F0B1"/>
            </w:r>
            <w:r w:rsidRPr="00AB4F0F">
              <w:rPr>
                <w:rFonts w:eastAsia="Batang"/>
                <w:bCs/>
                <w:sz w:val="16"/>
                <w:szCs w:val="16"/>
                <w:lang w:val="en-US"/>
              </w:rPr>
              <w:t xml:space="preserve"> 3dB.</w:t>
            </w:r>
          </w:p>
        </w:tc>
      </w:tr>
      <w:tr w:rsidR="00FC6255" w:rsidRPr="00AB4F0F" w14:paraId="26832D69" w14:textId="4381A087" w:rsidTr="00FC6255">
        <w:trPr>
          <w:trHeight w:val="225"/>
        </w:trPr>
        <w:tc>
          <w:tcPr>
            <w:tcW w:w="988" w:type="dxa"/>
            <w:shd w:val="clear" w:color="auto" w:fill="auto"/>
            <w:noWrap/>
            <w:hideMark/>
          </w:tcPr>
          <w:p w14:paraId="0752431E" w14:textId="77777777" w:rsidR="00FC6255" w:rsidRPr="00AB4F0F" w:rsidRDefault="00272245" w:rsidP="00FC6255">
            <w:pPr>
              <w:spacing w:after="0"/>
              <w:rPr>
                <w:rFonts w:eastAsia="Times New Roman"/>
                <w:b/>
                <w:bCs/>
                <w:color w:val="0000FF"/>
                <w:sz w:val="16"/>
                <w:szCs w:val="16"/>
                <w:u w:val="single"/>
                <w:lang w:val="sv-SE" w:eastAsia="sv-SE"/>
              </w:rPr>
            </w:pPr>
            <w:hyperlink r:id="rId78" w:history="1">
              <w:r w:rsidR="00FC6255" w:rsidRPr="00AB4F0F">
                <w:rPr>
                  <w:rFonts w:eastAsia="Times New Roman"/>
                  <w:b/>
                  <w:bCs/>
                  <w:color w:val="0000FF"/>
                  <w:sz w:val="16"/>
                  <w:szCs w:val="16"/>
                  <w:u w:val="single"/>
                  <w:lang w:val="sv-SE" w:eastAsia="sv-SE"/>
                </w:rPr>
                <w:t>R4-2213551</w:t>
              </w:r>
            </w:hyperlink>
          </w:p>
        </w:tc>
        <w:tc>
          <w:tcPr>
            <w:tcW w:w="1417" w:type="dxa"/>
            <w:shd w:val="clear" w:color="auto" w:fill="auto"/>
            <w:noWrap/>
            <w:hideMark/>
          </w:tcPr>
          <w:p w14:paraId="78B3D870"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Huawei, HiSilicon</w:t>
            </w:r>
          </w:p>
        </w:tc>
        <w:tc>
          <w:tcPr>
            <w:tcW w:w="7229" w:type="dxa"/>
          </w:tcPr>
          <w:p w14:paraId="541D365E" w14:textId="77777777" w:rsidR="0062756B" w:rsidRPr="0062756B" w:rsidRDefault="0062756B" w:rsidP="0062756B">
            <w:pPr>
              <w:spacing w:after="120"/>
              <w:rPr>
                <w:b/>
                <w:sz w:val="16"/>
                <w:szCs w:val="16"/>
                <w:lang w:val="en-US" w:eastAsia="zh-CN"/>
              </w:rPr>
            </w:pPr>
            <w:r w:rsidRPr="0062756B">
              <w:rPr>
                <w:b/>
                <w:sz w:val="16"/>
                <w:szCs w:val="16"/>
                <w:lang w:val="en-US" w:eastAsia="zh-CN"/>
              </w:rPr>
              <w:t xml:space="preserve">Proposal 1: RAN4 to use the following formula to define ideal PRS-RSRPP. </w:t>
            </w:r>
          </w:p>
          <w:p w14:paraId="7FBBA49D" w14:textId="77777777" w:rsidR="0062756B" w:rsidRPr="0062756B" w:rsidRDefault="00272245" w:rsidP="0062756B">
            <w:pPr>
              <w:spacing w:after="120"/>
              <w:rPr>
                <w:b/>
                <w:i/>
                <w:sz w:val="16"/>
                <w:szCs w:val="16"/>
                <w:lang w:val="sv-SE" w:eastAsia="zh-CN"/>
              </w:rPr>
            </w:pPr>
            <m:oMathPara>
              <m:oMath>
                <m:sSub>
                  <m:sSubPr>
                    <m:ctrlPr>
                      <w:rPr>
                        <w:rFonts w:ascii="Cambria Math" w:eastAsia="Calibri" w:hAnsi="Cambria Math"/>
                        <w:b/>
                        <w:sz w:val="16"/>
                        <w:szCs w:val="16"/>
                        <w:lang w:val="sv-SE" w:eastAsia="zh-CN"/>
                      </w:rPr>
                    </m:ctrlPr>
                  </m:sSubPr>
                  <m:e>
                    <m:r>
                      <m:rPr>
                        <m:sty m:val="b"/>
                      </m:rPr>
                      <w:rPr>
                        <w:rFonts w:ascii="Cambria Math" w:eastAsia="Calibri" w:hAnsi="Cambria Math"/>
                        <w:sz w:val="16"/>
                        <w:szCs w:val="16"/>
                        <w:lang w:val="sv-SE" w:eastAsia="zh-CN"/>
                      </w:rPr>
                      <m:t>RSRPP</m:t>
                    </m:r>
                  </m:e>
                  <m:sub>
                    <m:r>
                      <m:rPr>
                        <m:sty m:val="bi"/>
                      </m:rPr>
                      <w:rPr>
                        <w:rFonts w:ascii="Cambria Math" w:eastAsia="Calibri" w:hAnsi="Cambria Math"/>
                        <w:sz w:val="16"/>
                        <w:szCs w:val="16"/>
                        <w:lang w:val="sv-SE" w:eastAsia="zh-CN"/>
                      </w:rPr>
                      <m:t>p</m:t>
                    </m:r>
                  </m:sub>
                </m:sSub>
                <m:r>
                  <m:rPr>
                    <m:sty m:val="bi"/>
                  </m:rPr>
                  <w:rPr>
                    <w:rFonts w:ascii="Cambria Math" w:eastAsia="Calibri" w:hAnsi="Cambria Math"/>
                    <w:sz w:val="16"/>
                    <w:szCs w:val="16"/>
                    <w:lang w:val="sv-SE" w:eastAsia="zh-CN"/>
                  </w:rPr>
                  <m:t>∝</m:t>
                </m:r>
                <m:sSup>
                  <m:sSupPr>
                    <m:ctrlPr>
                      <w:rPr>
                        <w:rFonts w:ascii="Cambria Math" w:eastAsia="Calibri" w:hAnsi="Cambria Math"/>
                        <w:b/>
                        <w:i/>
                        <w:sz w:val="16"/>
                        <w:szCs w:val="16"/>
                        <w:lang w:val="sv-SE" w:eastAsia="zh-CN"/>
                      </w:rPr>
                    </m:ctrlPr>
                  </m:sSupPr>
                  <m:e>
                    <m:d>
                      <m:dPr>
                        <m:begChr m:val="|"/>
                        <m:endChr m:val="|"/>
                        <m:ctrlPr>
                          <w:rPr>
                            <w:rFonts w:ascii="Cambria Math" w:eastAsia="Calibri" w:hAnsi="Cambria Math"/>
                            <w:b/>
                            <w:i/>
                            <w:sz w:val="16"/>
                            <w:szCs w:val="16"/>
                            <w:lang w:val="sv-SE" w:eastAsia="zh-CN"/>
                          </w:rPr>
                        </m:ctrlPr>
                      </m:dPr>
                      <m:e>
                        <m:nary>
                          <m:naryPr>
                            <m:chr m:val="∑"/>
                            <m:supHide m:val="1"/>
                            <m:ctrlPr>
                              <w:rPr>
                                <w:rFonts w:ascii="Cambria Math" w:eastAsia="Calibri" w:hAnsi="Cambria Math"/>
                                <w:b/>
                                <w:i/>
                                <w:sz w:val="16"/>
                                <w:szCs w:val="16"/>
                                <w:lang w:val="sv-SE" w:eastAsia="zh-CN"/>
                              </w:rPr>
                            </m:ctrlPr>
                          </m:naryPr>
                          <m:sub>
                            <m:r>
                              <m:rPr>
                                <m:sty m:val="bi"/>
                              </m:rPr>
                              <w:rPr>
                                <w:rFonts w:ascii="Cambria Math" w:eastAsia="Calibri" w:hAnsi="Cambria Math"/>
                                <w:sz w:val="16"/>
                                <w:szCs w:val="16"/>
                                <w:lang w:val="sv-SE" w:eastAsia="zh-CN"/>
                              </w:rPr>
                              <m:t>k</m:t>
                            </m:r>
                          </m:sub>
                          <m:sup/>
                          <m:e>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H</m:t>
                                </m:r>
                              </m:e>
                              <m:sub>
                                <m:r>
                                  <m:rPr>
                                    <m:sty m:val="bi"/>
                                  </m:rPr>
                                  <w:rPr>
                                    <w:rFonts w:ascii="Cambria Math" w:eastAsia="Calibri" w:hAnsi="Cambria Math"/>
                                    <w:sz w:val="16"/>
                                    <w:szCs w:val="16"/>
                                    <w:lang w:val="sv-SE" w:eastAsia="zh-CN"/>
                                  </w:rPr>
                                  <m:t>k</m:t>
                                </m:r>
                              </m:sub>
                            </m:sSub>
                            <m:func>
                              <m:funcPr>
                                <m:ctrlPr>
                                  <w:rPr>
                                    <w:rFonts w:ascii="Cambria Math" w:eastAsia="Calibri" w:hAnsi="Cambria Math"/>
                                    <w:b/>
                                    <w:i/>
                                    <w:sz w:val="16"/>
                                    <w:szCs w:val="16"/>
                                    <w:lang w:val="sv-SE" w:eastAsia="zh-CN"/>
                                  </w:rPr>
                                </m:ctrlPr>
                              </m:funcPr>
                              <m:fName>
                                <m:r>
                                  <m:rPr>
                                    <m:sty m:val="b"/>
                                  </m:rPr>
                                  <w:rPr>
                                    <w:rFonts w:ascii="Cambria Math" w:eastAsia="Calibri" w:hAnsi="Cambria Math"/>
                                    <w:sz w:val="16"/>
                                    <w:szCs w:val="16"/>
                                    <w:lang w:val="sv-SE" w:eastAsia="zh-CN"/>
                                  </w:rPr>
                                  <m:t>exp</m:t>
                                </m:r>
                              </m:fName>
                              <m:e>
                                <m:d>
                                  <m:dPr>
                                    <m:ctrlPr>
                                      <w:rPr>
                                        <w:rFonts w:ascii="Cambria Math" w:eastAsia="Calibri" w:hAnsi="Cambria Math"/>
                                        <w:b/>
                                        <w:i/>
                                        <w:sz w:val="16"/>
                                        <w:szCs w:val="16"/>
                                        <w:lang w:val="sv-SE" w:eastAsia="zh-CN"/>
                                      </w:rPr>
                                    </m:ctrlPr>
                                  </m:dPr>
                                  <m:e>
                                    <m:r>
                                      <m:rPr>
                                        <m:sty m:val="bi"/>
                                      </m:rPr>
                                      <w:rPr>
                                        <w:rFonts w:ascii="Cambria Math" w:eastAsia="Calibri" w:hAnsi="Cambria Math"/>
                                        <w:sz w:val="16"/>
                                        <w:szCs w:val="16"/>
                                        <w:lang w:val="sv-SE" w:eastAsia="zh-CN"/>
                                      </w:rPr>
                                      <m:t>j</m:t>
                                    </m:r>
                                    <m:r>
                                      <m:rPr>
                                        <m:sty m:val="bi"/>
                                      </m:rPr>
                                      <w:rPr>
                                        <w:rFonts w:ascii="Cambria Math" w:eastAsia="Calibri" w:hAnsi="Cambria Math"/>
                                        <w:sz w:val="16"/>
                                        <w:szCs w:val="16"/>
                                        <w:lang w:val="sv-SE" w:eastAsia="zh-CN"/>
                                      </w:rPr>
                                      <m:t>2</m:t>
                                    </m:r>
                                    <m:r>
                                      <m:rPr>
                                        <m:sty m:val="bi"/>
                                      </m:rPr>
                                      <w:rPr>
                                        <w:rFonts w:ascii="Cambria Math" w:eastAsia="Calibri" w:hAnsi="Cambria Math"/>
                                        <w:sz w:val="16"/>
                                        <w:szCs w:val="16"/>
                                        <w:lang w:val="sv-SE" w:eastAsia="zh-CN"/>
                                      </w:rPr>
                                      <m:t>π</m:t>
                                    </m:r>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D</m:t>
                                        </m:r>
                                      </m:e>
                                      <m:sub>
                                        <m:r>
                                          <m:rPr>
                                            <m:sty m:val="bi"/>
                                          </m:rPr>
                                          <w:rPr>
                                            <w:rFonts w:ascii="Cambria Math" w:eastAsia="Calibri" w:hAnsi="Cambria Math"/>
                                            <w:sz w:val="16"/>
                                            <w:szCs w:val="16"/>
                                            <w:lang w:val="sv-SE" w:eastAsia="zh-CN"/>
                                          </w:rPr>
                                          <m:t>p</m:t>
                                        </m:r>
                                      </m:sub>
                                    </m:sSub>
                                    <m:f>
                                      <m:fPr>
                                        <m:ctrlPr>
                                          <w:rPr>
                                            <w:rFonts w:ascii="Cambria Math" w:eastAsia="Calibri" w:hAnsi="Cambria Math"/>
                                            <w:b/>
                                            <w:i/>
                                            <w:sz w:val="16"/>
                                            <w:szCs w:val="16"/>
                                            <w:lang w:val="sv-SE" w:eastAsia="zh-CN"/>
                                          </w:rPr>
                                        </m:ctrlPr>
                                      </m:fPr>
                                      <m:num>
                                        <m:r>
                                          <m:rPr>
                                            <m:sty m:val="bi"/>
                                          </m:rPr>
                                          <w:rPr>
                                            <w:rFonts w:ascii="Cambria Math" w:eastAsia="Calibri" w:hAnsi="Cambria Math"/>
                                            <w:sz w:val="16"/>
                                            <w:szCs w:val="16"/>
                                            <w:lang w:val="sv-SE" w:eastAsia="zh-CN"/>
                                          </w:rPr>
                                          <m:t>k</m:t>
                                        </m:r>
                                      </m:num>
                                      <m:den>
                                        <m:sSub>
                                          <m:sSubPr>
                                            <m:ctrlPr>
                                              <w:rPr>
                                                <w:rFonts w:ascii="Cambria Math" w:eastAsia="Calibri" w:hAnsi="Cambria Math"/>
                                                <w:b/>
                                                <w:sz w:val="16"/>
                                                <w:szCs w:val="16"/>
                                                <w:lang w:val="sv-SE" w:eastAsia="zh-CN"/>
                                              </w:rPr>
                                            </m:ctrlPr>
                                          </m:sSubPr>
                                          <m:e>
                                            <m:r>
                                              <m:rPr>
                                                <m:sty m:val="bi"/>
                                              </m:rPr>
                                              <w:rPr>
                                                <w:rFonts w:ascii="Cambria Math" w:eastAsia="Calibri" w:hAnsi="Cambria Math"/>
                                                <w:sz w:val="16"/>
                                                <w:szCs w:val="16"/>
                                                <w:lang w:val="sv-SE" w:eastAsia="zh-CN"/>
                                              </w:rPr>
                                              <m:t>N</m:t>
                                            </m:r>
                                            <m:ctrlPr>
                                              <w:rPr>
                                                <w:rFonts w:ascii="Cambria Math" w:eastAsia="Calibri" w:hAnsi="Cambria Math"/>
                                                <w:b/>
                                                <w:i/>
                                                <w:sz w:val="16"/>
                                                <w:szCs w:val="16"/>
                                                <w:lang w:val="sv-SE" w:eastAsia="zh-CN"/>
                                              </w:rPr>
                                            </m:ctrlPr>
                                          </m:e>
                                          <m:sub>
                                            <m:r>
                                              <m:rPr>
                                                <m:sty m:val="b"/>
                                              </m:rPr>
                                              <w:rPr>
                                                <w:rFonts w:ascii="Cambria Math" w:eastAsia="Calibri" w:hAnsi="Cambria Math"/>
                                                <w:sz w:val="16"/>
                                                <w:szCs w:val="16"/>
                                                <w:lang w:val="sv-SE" w:eastAsia="zh-CN"/>
                                              </w:rPr>
                                              <m:t>IFFT</m:t>
                                            </m:r>
                                          </m:sub>
                                        </m:sSub>
                                      </m:den>
                                    </m:f>
                                  </m:e>
                                </m:d>
                              </m:e>
                            </m:func>
                          </m:e>
                        </m:nary>
                      </m:e>
                    </m:d>
                  </m:e>
                  <m:sup>
                    <m:r>
                      <m:rPr>
                        <m:sty m:val="bi"/>
                      </m:rPr>
                      <w:rPr>
                        <w:rFonts w:ascii="Cambria Math" w:eastAsia="Calibri" w:hAnsi="Cambria Math"/>
                        <w:sz w:val="16"/>
                        <w:szCs w:val="16"/>
                        <w:lang w:val="sv-SE" w:eastAsia="zh-CN"/>
                      </w:rPr>
                      <m:t>2</m:t>
                    </m:r>
                  </m:sup>
                </m:sSup>
              </m:oMath>
            </m:oMathPara>
          </w:p>
          <w:p w14:paraId="5CA70D86" w14:textId="77777777" w:rsidR="0062756B" w:rsidRPr="0062756B" w:rsidRDefault="0062756B" w:rsidP="0062756B">
            <w:pPr>
              <w:spacing w:after="120"/>
              <w:rPr>
                <w:b/>
                <w:sz w:val="16"/>
                <w:szCs w:val="16"/>
                <w:lang w:val="en-US" w:eastAsia="zh-CN"/>
              </w:rPr>
            </w:pPr>
            <w:r w:rsidRPr="0062756B">
              <w:rPr>
                <w:b/>
                <w:sz w:val="16"/>
                <w:szCs w:val="16"/>
                <w:lang w:val="en-US" w:eastAsia="zh-CN"/>
              </w:rPr>
              <w:t xml:space="preserve">where </w:t>
            </w:r>
            <m:oMath>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H</m:t>
                  </m:r>
                </m:e>
                <m:sub>
                  <m:r>
                    <m:rPr>
                      <m:sty m:val="bi"/>
                    </m:rPr>
                    <w:rPr>
                      <w:rFonts w:ascii="Cambria Math" w:eastAsia="Calibri" w:hAnsi="Cambria Math"/>
                      <w:sz w:val="16"/>
                      <w:szCs w:val="16"/>
                      <w:lang w:val="sv-SE" w:eastAsia="zh-CN"/>
                    </w:rPr>
                    <m:t>k</m:t>
                  </m:r>
                </m:sub>
              </m:sSub>
            </m:oMath>
            <w:r w:rsidRPr="0062756B">
              <w:rPr>
                <w:b/>
                <w:sz w:val="16"/>
                <w:szCs w:val="16"/>
                <w:lang w:val="en-US" w:eastAsia="zh-CN"/>
              </w:rPr>
              <w:t xml:space="preserve"> is the channel response in frequency domain for the k-th resource element, </w:t>
            </w:r>
            <m:oMath>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D</m:t>
                  </m:r>
                </m:e>
                <m:sub>
                  <m:r>
                    <m:rPr>
                      <m:sty m:val="bi"/>
                    </m:rPr>
                    <w:rPr>
                      <w:rFonts w:ascii="Cambria Math" w:eastAsia="Calibri" w:hAnsi="Cambria Math"/>
                      <w:sz w:val="16"/>
                      <w:szCs w:val="16"/>
                      <w:lang w:val="sv-SE" w:eastAsia="zh-CN"/>
                    </w:rPr>
                    <m:t>p</m:t>
                  </m:r>
                </m:sub>
              </m:sSub>
            </m:oMath>
            <w:r w:rsidRPr="0062756B">
              <w:rPr>
                <w:b/>
                <w:sz w:val="16"/>
                <w:szCs w:val="16"/>
                <w:lang w:val="en-US" w:eastAsia="zh-CN"/>
              </w:rPr>
              <w:t xml:space="preserve"> is the delay of the p-th path. </w:t>
            </w:r>
          </w:p>
          <w:p w14:paraId="0FBEBC80" w14:textId="77777777" w:rsidR="0062756B" w:rsidRPr="0062756B" w:rsidRDefault="0062756B" w:rsidP="0062756B">
            <w:pPr>
              <w:spacing w:after="120"/>
              <w:rPr>
                <w:b/>
                <w:sz w:val="16"/>
                <w:szCs w:val="16"/>
                <w:lang w:val="en-US" w:eastAsia="zh-CN"/>
              </w:rPr>
            </w:pPr>
            <w:r w:rsidRPr="0062756B">
              <w:rPr>
                <w:b/>
                <w:sz w:val="16"/>
                <w:szCs w:val="16"/>
                <w:lang w:val="en-US" w:eastAsia="zh-CN"/>
              </w:rPr>
              <w:t>Proposal 2: For the two tap static channel as agreed in [2] the ideal PRS-RSRPP is 0.5.</w:t>
            </w:r>
          </w:p>
          <w:p w14:paraId="5EF83F4C" w14:textId="1C8BBBDA" w:rsidR="00FC6255" w:rsidRPr="0062756B" w:rsidRDefault="0062756B" w:rsidP="0062756B">
            <w:pPr>
              <w:spacing w:after="120"/>
              <w:rPr>
                <w:rFonts w:eastAsia="Calibri"/>
                <w:sz w:val="16"/>
                <w:szCs w:val="16"/>
                <w:lang w:val="en-US"/>
              </w:rPr>
            </w:pPr>
            <w:r w:rsidRPr="0062756B">
              <w:rPr>
                <w:b/>
                <w:sz w:val="16"/>
                <w:szCs w:val="16"/>
                <w:lang w:val="en-US" w:eastAsia="zh-CN"/>
              </w:rPr>
              <w:t>Proposal 3: Take the simulation results in Table 1 and Table 2 for deriving the PRS-RSRPP accuracy.</w:t>
            </w:r>
          </w:p>
        </w:tc>
      </w:tr>
      <w:tr w:rsidR="00FC6255" w:rsidRPr="00AB4F0F" w14:paraId="1709991B" w14:textId="130C6034" w:rsidTr="00FC6255">
        <w:trPr>
          <w:trHeight w:val="225"/>
        </w:trPr>
        <w:tc>
          <w:tcPr>
            <w:tcW w:w="988" w:type="dxa"/>
            <w:shd w:val="clear" w:color="auto" w:fill="auto"/>
            <w:noWrap/>
            <w:hideMark/>
          </w:tcPr>
          <w:p w14:paraId="1171DE34" w14:textId="77777777" w:rsidR="00FC6255" w:rsidRPr="00AB4F0F" w:rsidRDefault="00272245" w:rsidP="00FC6255">
            <w:pPr>
              <w:spacing w:after="0"/>
              <w:rPr>
                <w:rFonts w:eastAsia="Times New Roman"/>
                <w:b/>
                <w:bCs/>
                <w:color w:val="0000FF"/>
                <w:sz w:val="16"/>
                <w:szCs w:val="16"/>
                <w:u w:val="single"/>
                <w:lang w:val="sv-SE" w:eastAsia="sv-SE"/>
              </w:rPr>
            </w:pPr>
            <w:hyperlink r:id="rId79" w:history="1">
              <w:r w:rsidR="00FC6255" w:rsidRPr="00AB4F0F">
                <w:rPr>
                  <w:rFonts w:eastAsia="Times New Roman"/>
                  <w:b/>
                  <w:bCs/>
                  <w:color w:val="0000FF"/>
                  <w:sz w:val="16"/>
                  <w:szCs w:val="16"/>
                  <w:u w:val="single"/>
                  <w:lang w:val="sv-SE" w:eastAsia="sv-SE"/>
                </w:rPr>
                <w:t>R4-2212197</w:t>
              </w:r>
            </w:hyperlink>
          </w:p>
        </w:tc>
        <w:tc>
          <w:tcPr>
            <w:tcW w:w="1417" w:type="dxa"/>
            <w:shd w:val="clear" w:color="auto" w:fill="auto"/>
            <w:noWrap/>
            <w:hideMark/>
          </w:tcPr>
          <w:p w14:paraId="62209539"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Qualcomm Incorporated</w:t>
            </w:r>
          </w:p>
        </w:tc>
        <w:tc>
          <w:tcPr>
            <w:tcW w:w="7229" w:type="dxa"/>
          </w:tcPr>
          <w:p w14:paraId="093ED22C"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1: For RSTD measurements where the reference cell and neighbor cell TOAs belong to the same Rx TEG, absolute measurement accuracy requirements are defined as the sum of the baseband accuracy derived from simulations and the Rx TEG timing error margin.</w:t>
            </w:r>
          </w:p>
          <w:p w14:paraId="4A11AA4A"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 xml:space="preserve">Observation 1: When two UE Rx-Tx measurements belong the same RxTx TEG, there is no implication about the relationship between the UL Tx times of the two measurements. </w:t>
            </w:r>
          </w:p>
          <w:p w14:paraId="22BEBD97"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2: Frequency drift margin does not need to be added to the relative UE Rx-Tx accuracy requirements on the difference between two UE Rx-Tx measurements that belong to the same RxTx TEG.</w:t>
            </w:r>
          </w:p>
          <w:p w14:paraId="0A7C0221"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3: New simulations are required to derive UE Rx-Tx relative accuracy requirements for 90</w:t>
            </w:r>
            <w:r w:rsidRPr="00640619">
              <w:rPr>
                <w:rFonts w:eastAsia="Calibri"/>
                <w:b/>
                <w:bCs/>
                <w:sz w:val="16"/>
                <w:szCs w:val="16"/>
                <w:vertAlign w:val="superscript"/>
                <w:lang w:val="en-US" w:eastAsia="zh-CN"/>
              </w:rPr>
              <w:t xml:space="preserve">th </w:t>
            </w:r>
            <w:r w:rsidRPr="00640619">
              <w:rPr>
                <w:rFonts w:eastAsia="Calibri"/>
                <w:b/>
                <w:bCs/>
                <w:sz w:val="16"/>
                <w:szCs w:val="16"/>
                <w:lang w:val="en-US" w:eastAsia="zh-CN"/>
              </w:rPr>
              <w:t>percentile of absolute differential error.</w:t>
            </w:r>
          </w:p>
          <w:p w14:paraId="526A6F46"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4: For RSTD measurements where the reference cell and neighbor cell TOAs belong to the same Rx TEG,</w:t>
            </w:r>
          </w:p>
          <w:p w14:paraId="583BAE9D" w14:textId="77777777" w:rsidR="00640619" w:rsidRPr="00640619" w:rsidRDefault="00640619" w:rsidP="00441990">
            <w:pPr>
              <w:numPr>
                <w:ilvl w:val="0"/>
                <w:numId w:val="19"/>
              </w:numPr>
              <w:spacing w:after="120"/>
              <w:rPr>
                <w:rFonts w:eastAsia="Times New Roman"/>
                <w:b/>
                <w:bCs/>
                <w:sz w:val="16"/>
                <w:szCs w:val="16"/>
                <w:lang w:val="en-US"/>
              </w:rPr>
            </w:pPr>
            <w:r w:rsidRPr="00640619">
              <w:rPr>
                <w:rFonts w:eastAsia="Malgun Gothic"/>
                <w:b/>
                <w:bCs/>
                <w:sz w:val="16"/>
                <w:szCs w:val="16"/>
                <w:lang w:val="en-US" w:eastAsia="zh-CN"/>
              </w:rPr>
              <w:t>t</w:t>
            </w:r>
            <w:r w:rsidRPr="00640619">
              <w:rPr>
                <w:rFonts w:eastAsia="Times New Roman"/>
                <w:b/>
                <w:bCs/>
                <w:sz w:val="16"/>
                <w:szCs w:val="16"/>
                <w:lang w:val="en-US"/>
              </w:rPr>
              <w:t>he applicable timing error margin values that can be reported by the UE are the candidate values that are not larger than the sum of the Rel-16 group delay margin (dependent on PRS BW) and frequency drift margin.</w:t>
            </w:r>
          </w:p>
          <w:p w14:paraId="04A6A33E"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5: The candidate timing error margin values for RxTx TEGs are</w:t>
            </w:r>
          </w:p>
          <w:p w14:paraId="5CD3597F" w14:textId="5F5DEFFC" w:rsidR="00FC6255" w:rsidRPr="00AB4F0F" w:rsidRDefault="00640619" w:rsidP="00441990">
            <w:pPr>
              <w:numPr>
                <w:ilvl w:val="0"/>
                <w:numId w:val="19"/>
              </w:numPr>
              <w:autoSpaceDN w:val="0"/>
              <w:spacing w:after="120"/>
              <w:rPr>
                <w:rFonts w:eastAsia="Times New Roman"/>
                <w:b/>
                <w:bCs/>
                <w:sz w:val="16"/>
                <w:szCs w:val="16"/>
                <w:lang w:val="en-US"/>
              </w:rPr>
            </w:pPr>
            <w:r w:rsidRPr="00640619">
              <w:rPr>
                <w:rFonts w:eastAsia="Malgun Gothic"/>
                <w:b/>
                <w:bCs/>
                <w:sz w:val="16"/>
                <w:szCs w:val="16"/>
                <w:lang w:val="en-US" w:eastAsia="zh-CN"/>
              </w:rPr>
              <w:t>(</w:t>
            </w:r>
            <w:r w:rsidRPr="00640619">
              <w:rPr>
                <w:rFonts w:eastAsia="Times New Roman"/>
                <w:b/>
                <w:bCs/>
                <w:sz w:val="16"/>
                <w:szCs w:val="16"/>
                <w:lang w:val="en-US"/>
              </w:rPr>
              <w:t>16 values): 1/2 Tc, 1 Tc, 2 Tc, 4 Tc, 8 Tc, 12 Tc, 16 Tc, 20 Tc, 24 Tc, 32 Tc, 40 Tc, 48 Tc, 64 Tc, 80 Tc, 96 Tc, 128 Tc.</w:t>
            </w:r>
          </w:p>
        </w:tc>
      </w:tr>
      <w:tr w:rsidR="00FC6255" w:rsidRPr="00AB4F0F" w14:paraId="1D513D4E" w14:textId="21212642" w:rsidTr="00FC6255">
        <w:trPr>
          <w:trHeight w:val="225"/>
        </w:trPr>
        <w:tc>
          <w:tcPr>
            <w:tcW w:w="988" w:type="dxa"/>
            <w:shd w:val="clear" w:color="auto" w:fill="auto"/>
            <w:noWrap/>
            <w:hideMark/>
          </w:tcPr>
          <w:p w14:paraId="66435BC6" w14:textId="77777777" w:rsidR="00FC6255" w:rsidRPr="00AB4F0F" w:rsidRDefault="00272245" w:rsidP="00FC6255">
            <w:pPr>
              <w:spacing w:after="0"/>
              <w:rPr>
                <w:rFonts w:eastAsia="Times New Roman"/>
                <w:b/>
                <w:bCs/>
                <w:color w:val="0000FF"/>
                <w:sz w:val="16"/>
                <w:szCs w:val="16"/>
                <w:u w:val="single"/>
                <w:lang w:val="sv-SE" w:eastAsia="sv-SE"/>
              </w:rPr>
            </w:pPr>
            <w:hyperlink r:id="rId80" w:history="1">
              <w:r w:rsidR="00FC6255" w:rsidRPr="00AB4F0F">
                <w:rPr>
                  <w:rFonts w:eastAsia="Times New Roman"/>
                  <w:b/>
                  <w:bCs/>
                  <w:color w:val="0000FF"/>
                  <w:sz w:val="16"/>
                  <w:szCs w:val="16"/>
                  <w:u w:val="single"/>
                  <w:lang w:val="sv-SE" w:eastAsia="sv-SE"/>
                </w:rPr>
                <w:t>R4-2213032</w:t>
              </w:r>
            </w:hyperlink>
          </w:p>
        </w:tc>
        <w:tc>
          <w:tcPr>
            <w:tcW w:w="1417" w:type="dxa"/>
            <w:shd w:val="clear" w:color="auto" w:fill="auto"/>
            <w:noWrap/>
            <w:hideMark/>
          </w:tcPr>
          <w:p w14:paraId="38E3FC42"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vivo</w:t>
            </w:r>
          </w:p>
        </w:tc>
        <w:tc>
          <w:tcPr>
            <w:tcW w:w="7229" w:type="dxa"/>
          </w:tcPr>
          <w:p w14:paraId="7767F98C" w14:textId="77777777" w:rsidR="006B2341" w:rsidRPr="006B2341" w:rsidRDefault="006B2341" w:rsidP="00AB4F0F">
            <w:pPr>
              <w:overflowPunct w:val="0"/>
              <w:autoSpaceDE w:val="0"/>
              <w:autoSpaceDN w:val="0"/>
              <w:adjustRightInd w:val="0"/>
              <w:spacing w:after="120"/>
              <w:jc w:val="both"/>
              <w:rPr>
                <w:rFonts w:eastAsia="DengXian"/>
                <w:b/>
                <w:bCs/>
                <w:sz w:val="16"/>
                <w:szCs w:val="16"/>
                <w:lang w:eastAsia="zh-CN"/>
              </w:rPr>
            </w:pPr>
            <w:r w:rsidRPr="006B2341">
              <w:rPr>
                <w:b/>
                <w:bCs/>
                <w:sz w:val="16"/>
                <w:szCs w:val="16"/>
                <w:lang w:eastAsia="zh-CN"/>
              </w:rPr>
              <w:t xml:space="preserve">Proposal 1: For the candidate timing error margins for RxTx TEGs, we support Option 1, i.e., </w:t>
            </w:r>
            <w:r w:rsidRPr="006B2341">
              <w:rPr>
                <w:rFonts w:eastAsia="DengXian"/>
                <w:b/>
                <w:bCs/>
                <w:sz w:val="16"/>
                <w:szCs w:val="16"/>
                <w:lang w:eastAsia="zh-CN"/>
              </w:rPr>
              <w:t>1/2 Tc, 1 Tc, 2 Tc, 4 Tc, 8 Tc, 12 Tc, 16 Tc, 20 Tc, 24 Tc, 32 Tc, 40 Tc, 48 Tc, 64 Tc, 80 Tc, 96 Tc, 128 Tc.</w:t>
            </w:r>
          </w:p>
          <w:p w14:paraId="6ADD62DF" w14:textId="77777777" w:rsidR="006B2341" w:rsidRPr="006B2341"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eastAsia="zh-CN"/>
              </w:rPr>
              <w:t>Proposal 2: Define the relative Rx-Tx accuracy requirement when the two measurements are in the same UE Rx-Tx TEG.</w:t>
            </w:r>
          </w:p>
          <w:p w14:paraId="4A26FE52" w14:textId="77777777" w:rsidR="006B2341" w:rsidRPr="006B2341"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eastAsia="zh-CN"/>
              </w:rPr>
              <w:t>Proposal 3: Define the test case for UE Rx-Tx time difference measurement accuracy requirements related to TEGs.</w:t>
            </w:r>
          </w:p>
          <w:p w14:paraId="54F76CA0" w14:textId="77777777" w:rsidR="006B2341" w:rsidRPr="006B2341" w:rsidRDefault="006B2341" w:rsidP="00AB4F0F">
            <w:pPr>
              <w:overflowPunct w:val="0"/>
              <w:autoSpaceDE w:val="0"/>
              <w:autoSpaceDN w:val="0"/>
              <w:adjustRightInd w:val="0"/>
              <w:spacing w:after="120"/>
              <w:jc w:val="both"/>
              <w:rPr>
                <w:b/>
                <w:bCs/>
                <w:sz w:val="16"/>
                <w:szCs w:val="16"/>
                <w:lang w:val="en-US" w:eastAsia="zh-CN"/>
              </w:rPr>
            </w:pPr>
            <w:r w:rsidRPr="006B2341">
              <w:rPr>
                <w:b/>
                <w:bCs/>
                <w:sz w:val="16"/>
                <w:szCs w:val="16"/>
                <w:lang w:val="en-US" w:eastAsia="zh-CN"/>
              </w:rPr>
              <w:t>Proposal 4: For the error from baseband of relative UE Rx-Tx time difference accuracy, the result of (95%-ile of UE Rx errors – 5%-ile of UE Rx errors) can be used.</w:t>
            </w:r>
          </w:p>
          <w:p w14:paraId="0FC57C76" w14:textId="7354DAE3" w:rsidR="00FC6255" w:rsidRPr="00AB4F0F"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val="en-US" w:eastAsia="zh-CN"/>
              </w:rPr>
              <w:t>Proposal 5: The relative Rx-Tx accuracy can be defined as the sum of the error from baseband and the timing error margin.</w:t>
            </w:r>
          </w:p>
        </w:tc>
      </w:tr>
      <w:tr w:rsidR="00FC6255" w:rsidRPr="00AB4F0F" w14:paraId="2C182AB5" w14:textId="1DDC018D" w:rsidTr="00FC6255">
        <w:trPr>
          <w:trHeight w:val="225"/>
        </w:trPr>
        <w:tc>
          <w:tcPr>
            <w:tcW w:w="988" w:type="dxa"/>
            <w:shd w:val="clear" w:color="auto" w:fill="auto"/>
            <w:noWrap/>
            <w:hideMark/>
          </w:tcPr>
          <w:p w14:paraId="50A99E32" w14:textId="77777777" w:rsidR="00FC6255" w:rsidRPr="00AB4F0F" w:rsidRDefault="00272245" w:rsidP="00FC6255">
            <w:pPr>
              <w:spacing w:after="0"/>
              <w:rPr>
                <w:rFonts w:eastAsia="Times New Roman"/>
                <w:b/>
                <w:bCs/>
                <w:color w:val="0000FF"/>
                <w:sz w:val="16"/>
                <w:szCs w:val="16"/>
                <w:u w:val="single"/>
                <w:lang w:val="sv-SE" w:eastAsia="sv-SE"/>
              </w:rPr>
            </w:pPr>
            <w:hyperlink r:id="rId81" w:history="1">
              <w:r w:rsidR="00FC6255" w:rsidRPr="00AB4F0F">
                <w:rPr>
                  <w:rFonts w:eastAsia="Times New Roman"/>
                  <w:b/>
                  <w:bCs/>
                  <w:color w:val="0000FF"/>
                  <w:sz w:val="16"/>
                  <w:szCs w:val="16"/>
                  <w:u w:val="single"/>
                  <w:lang w:val="sv-SE" w:eastAsia="sv-SE"/>
                </w:rPr>
                <w:t>R4-2213265</w:t>
              </w:r>
            </w:hyperlink>
          </w:p>
        </w:tc>
        <w:tc>
          <w:tcPr>
            <w:tcW w:w="1417" w:type="dxa"/>
            <w:shd w:val="clear" w:color="auto" w:fill="auto"/>
            <w:noWrap/>
            <w:hideMark/>
          </w:tcPr>
          <w:p w14:paraId="66E9A2D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1C3442EF" w14:textId="45F72E83"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to 38.133 on additional path measurement report mapping</w:t>
            </w:r>
          </w:p>
        </w:tc>
      </w:tr>
      <w:tr w:rsidR="001B49EA" w:rsidRPr="00AB4F0F" w14:paraId="193B99F0" w14:textId="77777777" w:rsidTr="00FC6255">
        <w:trPr>
          <w:trHeight w:val="225"/>
        </w:trPr>
        <w:tc>
          <w:tcPr>
            <w:tcW w:w="988" w:type="dxa"/>
            <w:shd w:val="clear" w:color="auto" w:fill="auto"/>
            <w:noWrap/>
          </w:tcPr>
          <w:p w14:paraId="648918DE" w14:textId="02B85BE2" w:rsidR="001B49EA" w:rsidRDefault="00272245" w:rsidP="001B49EA">
            <w:pPr>
              <w:spacing w:after="0"/>
            </w:pPr>
            <w:hyperlink r:id="rId82" w:history="1">
              <w:r w:rsidR="001B49EA" w:rsidRPr="004C7EF7">
                <w:rPr>
                  <w:rFonts w:eastAsia="Times New Roman"/>
                  <w:b/>
                  <w:bCs/>
                  <w:color w:val="0000FF"/>
                  <w:sz w:val="16"/>
                  <w:szCs w:val="16"/>
                  <w:u w:val="single"/>
                  <w:lang w:val="sv-SE" w:eastAsia="sv-SE"/>
                </w:rPr>
                <w:t>R4-2212138</w:t>
              </w:r>
            </w:hyperlink>
          </w:p>
        </w:tc>
        <w:tc>
          <w:tcPr>
            <w:tcW w:w="1417" w:type="dxa"/>
            <w:shd w:val="clear" w:color="auto" w:fill="auto"/>
            <w:noWrap/>
          </w:tcPr>
          <w:p w14:paraId="7A8BF0A2" w14:textId="75A99257" w:rsidR="001B49EA" w:rsidRPr="00AB4F0F" w:rsidRDefault="001B49EA" w:rsidP="001B49EA">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229" w:type="dxa"/>
          </w:tcPr>
          <w:p w14:paraId="659B7DF2" w14:textId="055FF804" w:rsidR="001B49EA" w:rsidRPr="00AB4F0F" w:rsidRDefault="001B49EA" w:rsidP="001B49EA">
            <w:pPr>
              <w:spacing w:after="0"/>
              <w:rPr>
                <w:rFonts w:eastAsia="Times New Roman"/>
                <w:sz w:val="16"/>
                <w:szCs w:val="16"/>
                <w:lang w:val="en-US" w:eastAsia="sv-SE"/>
              </w:rPr>
            </w:pPr>
            <w:r w:rsidRPr="004C7EF7">
              <w:rPr>
                <w:rFonts w:eastAsia="Times New Roman"/>
                <w:sz w:val="16"/>
                <w:szCs w:val="16"/>
                <w:lang w:val="en-US" w:eastAsia="sv-SE"/>
              </w:rPr>
              <w:t>[draftCR] CR for UE Rx-Tx accuracy and report mapping in FR1 and FR2</w:t>
            </w:r>
          </w:p>
        </w:tc>
      </w:tr>
    </w:tbl>
    <w:p w14:paraId="27A22E81" w14:textId="77777777" w:rsidR="00112C78" w:rsidRPr="004A7544" w:rsidRDefault="00112C78" w:rsidP="00E400EF"/>
    <w:p w14:paraId="03A63E23" w14:textId="77777777" w:rsidR="00E400EF" w:rsidRPr="004A7544" w:rsidRDefault="00E400EF" w:rsidP="006D19CE">
      <w:pPr>
        <w:pStyle w:val="Heading2"/>
      </w:pPr>
      <w:r w:rsidRPr="004A7544">
        <w:rPr>
          <w:rFonts w:hint="eastAsia"/>
        </w:rPr>
        <w:lastRenderedPageBreak/>
        <w:t>Open issues</w:t>
      </w:r>
      <w:r>
        <w:t xml:space="preserve"> summary</w:t>
      </w:r>
    </w:p>
    <w:p w14:paraId="7461D206" w14:textId="0A7BC046" w:rsidR="00E400EF" w:rsidRPr="00CF4290" w:rsidRDefault="00E400EF" w:rsidP="006D19CE">
      <w:pPr>
        <w:pStyle w:val="Heading3"/>
      </w:pPr>
      <w:r w:rsidRPr="00CF4290">
        <w:t xml:space="preserve">Sub-topic </w:t>
      </w:r>
      <w:r w:rsidR="00501F52" w:rsidRPr="00CF4290">
        <w:t>4</w:t>
      </w:r>
      <w:r w:rsidRPr="00CF4290">
        <w:t>-1</w:t>
      </w:r>
      <w:r w:rsidR="00A86F7B" w:rsidRPr="00CF4290">
        <w:t>: PRS-RSRPP accuracy</w:t>
      </w:r>
    </w:p>
    <w:p w14:paraId="33135658" w14:textId="605186F8" w:rsidR="00E400EF" w:rsidRPr="00045592" w:rsidRDefault="00E400EF" w:rsidP="00E400EF">
      <w:pPr>
        <w:rPr>
          <w:b/>
          <w:color w:val="0070C0"/>
          <w:u w:val="single"/>
          <w:lang w:eastAsia="ko-KR"/>
        </w:rPr>
      </w:pPr>
      <w:r w:rsidRPr="00045592">
        <w:rPr>
          <w:b/>
          <w:color w:val="0070C0"/>
          <w:u w:val="single"/>
          <w:lang w:eastAsia="ko-KR"/>
        </w:rPr>
        <w:t xml:space="preserve">Issue </w:t>
      </w:r>
      <w:r w:rsidR="00A86F7B">
        <w:rPr>
          <w:b/>
          <w:color w:val="0070C0"/>
          <w:u w:val="single"/>
          <w:lang w:eastAsia="ko-KR"/>
        </w:rPr>
        <w:t>4</w:t>
      </w:r>
      <w:r w:rsidRPr="00045592">
        <w:rPr>
          <w:b/>
          <w:color w:val="0070C0"/>
          <w:u w:val="single"/>
          <w:lang w:eastAsia="ko-KR"/>
        </w:rPr>
        <w:t>-1</w:t>
      </w:r>
      <w:r w:rsidR="00A86F7B">
        <w:rPr>
          <w:b/>
          <w:color w:val="0070C0"/>
          <w:u w:val="single"/>
          <w:lang w:eastAsia="ko-KR"/>
        </w:rPr>
        <w:t>-1</w:t>
      </w:r>
      <w:r w:rsidRPr="00045592">
        <w:rPr>
          <w:b/>
          <w:color w:val="0070C0"/>
          <w:u w:val="single"/>
          <w:lang w:eastAsia="ko-KR"/>
        </w:rPr>
        <w:t xml:space="preserve">: </w:t>
      </w:r>
      <w:r w:rsidR="00547FF6">
        <w:rPr>
          <w:b/>
          <w:color w:val="0070C0"/>
          <w:u w:val="single"/>
          <w:lang w:eastAsia="ko-KR"/>
        </w:rPr>
        <w:t>Ideal PRS-RSRPP</w:t>
      </w:r>
      <w:r w:rsidR="00AE07A8">
        <w:rPr>
          <w:b/>
          <w:color w:val="0070C0"/>
          <w:u w:val="single"/>
          <w:lang w:eastAsia="ko-KR"/>
        </w:rPr>
        <w:t xml:space="preserve"> definition</w:t>
      </w:r>
    </w:p>
    <w:p w14:paraId="07E42C3D"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81D176" w14:textId="1CB8AAD0" w:rsidR="00E400EF" w:rsidRDefault="00E400EF"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47FF6">
        <w:rPr>
          <w:rFonts w:eastAsia="SimSun"/>
          <w:color w:val="0070C0"/>
          <w:szCs w:val="24"/>
          <w:lang w:eastAsia="zh-CN"/>
        </w:rPr>
        <w:t>HW</w:t>
      </w:r>
      <w:r w:rsidR="00AE07A8">
        <w:rPr>
          <w:rFonts w:eastAsia="SimSun"/>
          <w:color w:val="0070C0"/>
          <w:szCs w:val="24"/>
          <w:lang w:eastAsia="zh-CN"/>
        </w:rPr>
        <w:t>, vivo</w:t>
      </w:r>
    </w:p>
    <w:p w14:paraId="200A0BF0" w14:textId="77777777" w:rsidR="00547FF6" w:rsidRPr="00312581" w:rsidRDefault="00547FF6" w:rsidP="00441990">
      <w:pPr>
        <w:pStyle w:val="ListParagraph"/>
        <w:numPr>
          <w:ilvl w:val="2"/>
          <w:numId w:val="1"/>
        </w:numPr>
        <w:spacing w:after="120"/>
        <w:ind w:firstLineChars="0"/>
        <w:rPr>
          <w:b/>
          <w:color w:val="0070C0"/>
          <w:sz w:val="16"/>
          <w:szCs w:val="16"/>
          <w:lang w:val="en-US" w:eastAsia="zh-CN"/>
        </w:rPr>
      </w:pPr>
      <w:r w:rsidRPr="00312581">
        <w:rPr>
          <w:b/>
          <w:color w:val="0070C0"/>
          <w:sz w:val="16"/>
          <w:szCs w:val="16"/>
          <w:lang w:val="en-US" w:eastAsia="zh-CN"/>
        </w:rPr>
        <w:t xml:space="preserve">RAN4 to use the following formula to define ideal PRS-RSRPP. </w:t>
      </w:r>
    </w:p>
    <w:p w14:paraId="3C78BB0C" w14:textId="77777777" w:rsidR="00547FF6" w:rsidRPr="00312581" w:rsidRDefault="00272245" w:rsidP="00547FF6">
      <w:pPr>
        <w:spacing w:after="120"/>
        <w:ind w:left="1704"/>
        <w:rPr>
          <w:b/>
          <w:i/>
          <w:color w:val="0070C0"/>
          <w:sz w:val="16"/>
          <w:szCs w:val="16"/>
          <w:lang w:val="sv-SE" w:eastAsia="zh-CN"/>
        </w:rPr>
      </w:pPr>
      <m:oMathPara>
        <m:oMath>
          <m:sSub>
            <m:sSubPr>
              <m:ctrlPr>
                <w:rPr>
                  <w:rFonts w:ascii="Cambria Math" w:eastAsia="Calibri" w:hAnsi="Cambria Math"/>
                  <w:b/>
                  <w:color w:val="0070C0"/>
                  <w:sz w:val="16"/>
                  <w:szCs w:val="16"/>
                  <w:lang w:val="sv-SE" w:eastAsia="zh-CN"/>
                </w:rPr>
              </m:ctrlPr>
            </m:sSubPr>
            <m:e>
              <m:r>
                <m:rPr>
                  <m:sty m:val="b"/>
                </m:rPr>
                <w:rPr>
                  <w:rFonts w:ascii="Cambria Math" w:eastAsia="Calibri" w:hAnsi="Cambria Math"/>
                  <w:color w:val="0070C0"/>
                  <w:sz w:val="16"/>
                  <w:szCs w:val="16"/>
                  <w:lang w:val="sv-SE" w:eastAsia="zh-CN"/>
                </w:rPr>
                <m:t>RSRPP</m:t>
              </m:r>
            </m:e>
            <m:sub>
              <m:r>
                <m:rPr>
                  <m:sty m:val="bi"/>
                </m:rPr>
                <w:rPr>
                  <w:rFonts w:ascii="Cambria Math" w:eastAsia="Calibri" w:hAnsi="Cambria Math"/>
                  <w:color w:val="0070C0"/>
                  <w:sz w:val="16"/>
                  <w:szCs w:val="16"/>
                  <w:lang w:val="sv-SE" w:eastAsia="zh-CN"/>
                </w:rPr>
                <m:t>p</m:t>
              </m:r>
            </m:sub>
          </m:sSub>
          <m:r>
            <m:rPr>
              <m:sty m:val="bi"/>
            </m:rPr>
            <w:rPr>
              <w:rFonts w:ascii="Cambria Math" w:eastAsia="Calibri" w:hAnsi="Cambria Math"/>
              <w:color w:val="0070C0"/>
              <w:sz w:val="16"/>
              <w:szCs w:val="16"/>
              <w:lang w:val="sv-SE" w:eastAsia="zh-CN"/>
            </w:rPr>
            <m:t>∝</m:t>
          </m:r>
          <m:sSup>
            <m:sSupPr>
              <m:ctrlPr>
                <w:rPr>
                  <w:rFonts w:ascii="Cambria Math" w:eastAsia="Calibri" w:hAnsi="Cambria Math"/>
                  <w:b/>
                  <w:i/>
                  <w:color w:val="0070C0"/>
                  <w:sz w:val="16"/>
                  <w:szCs w:val="16"/>
                  <w:lang w:val="sv-SE" w:eastAsia="zh-CN"/>
                </w:rPr>
              </m:ctrlPr>
            </m:sSupPr>
            <m:e>
              <m:d>
                <m:dPr>
                  <m:begChr m:val="|"/>
                  <m:endChr m:val="|"/>
                  <m:ctrlPr>
                    <w:rPr>
                      <w:rFonts w:ascii="Cambria Math" w:eastAsia="Calibri" w:hAnsi="Cambria Math"/>
                      <w:b/>
                      <w:i/>
                      <w:color w:val="0070C0"/>
                      <w:sz w:val="16"/>
                      <w:szCs w:val="16"/>
                      <w:lang w:val="sv-SE" w:eastAsia="zh-CN"/>
                    </w:rPr>
                  </m:ctrlPr>
                </m:dPr>
                <m:e>
                  <m:nary>
                    <m:naryPr>
                      <m:chr m:val="∑"/>
                      <m:supHide m:val="1"/>
                      <m:ctrlPr>
                        <w:rPr>
                          <w:rFonts w:ascii="Cambria Math" w:eastAsia="Calibri" w:hAnsi="Cambria Math"/>
                          <w:b/>
                          <w:i/>
                          <w:color w:val="0070C0"/>
                          <w:sz w:val="16"/>
                          <w:szCs w:val="16"/>
                          <w:lang w:val="sv-SE" w:eastAsia="zh-CN"/>
                        </w:rPr>
                      </m:ctrlPr>
                    </m:naryPr>
                    <m:sub>
                      <m:r>
                        <m:rPr>
                          <m:sty m:val="bi"/>
                        </m:rPr>
                        <w:rPr>
                          <w:rFonts w:ascii="Cambria Math" w:eastAsia="Calibri" w:hAnsi="Cambria Math"/>
                          <w:color w:val="0070C0"/>
                          <w:sz w:val="16"/>
                          <w:szCs w:val="16"/>
                          <w:lang w:val="sv-SE" w:eastAsia="zh-CN"/>
                        </w:rPr>
                        <m:t>k</m:t>
                      </m:r>
                    </m:sub>
                    <m:sup/>
                    <m:e>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H</m:t>
                          </m:r>
                        </m:e>
                        <m:sub>
                          <m:r>
                            <m:rPr>
                              <m:sty m:val="bi"/>
                            </m:rPr>
                            <w:rPr>
                              <w:rFonts w:ascii="Cambria Math" w:eastAsia="Calibri" w:hAnsi="Cambria Math"/>
                              <w:color w:val="0070C0"/>
                              <w:sz w:val="16"/>
                              <w:szCs w:val="16"/>
                              <w:lang w:val="sv-SE" w:eastAsia="zh-CN"/>
                            </w:rPr>
                            <m:t>k</m:t>
                          </m:r>
                        </m:sub>
                      </m:sSub>
                      <m:func>
                        <m:funcPr>
                          <m:ctrlPr>
                            <w:rPr>
                              <w:rFonts w:ascii="Cambria Math" w:eastAsia="Calibri" w:hAnsi="Cambria Math"/>
                              <w:b/>
                              <w:i/>
                              <w:color w:val="0070C0"/>
                              <w:sz w:val="16"/>
                              <w:szCs w:val="16"/>
                              <w:lang w:val="sv-SE" w:eastAsia="zh-CN"/>
                            </w:rPr>
                          </m:ctrlPr>
                        </m:funcPr>
                        <m:fName>
                          <m:r>
                            <m:rPr>
                              <m:sty m:val="b"/>
                            </m:rPr>
                            <w:rPr>
                              <w:rFonts w:ascii="Cambria Math" w:eastAsia="Calibri" w:hAnsi="Cambria Math"/>
                              <w:color w:val="0070C0"/>
                              <w:sz w:val="16"/>
                              <w:szCs w:val="16"/>
                              <w:lang w:val="sv-SE" w:eastAsia="zh-CN"/>
                            </w:rPr>
                            <m:t>exp</m:t>
                          </m:r>
                        </m:fName>
                        <m:e>
                          <m:d>
                            <m:dPr>
                              <m:ctrlPr>
                                <w:rPr>
                                  <w:rFonts w:ascii="Cambria Math" w:eastAsia="Calibri" w:hAnsi="Cambria Math"/>
                                  <w:b/>
                                  <w:i/>
                                  <w:color w:val="0070C0"/>
                                  <w:sz w:val="16"/>
                                  <w:szCs w:val="16"/>
                                  <w:lang w:val="sv-SE" w:eastAsia="zh-CN"/>
                                </w:rPr>
                              </m:ctrlPr>
                            </m:dPr>
                            <m:e>
                              <m:r>
                                <m:rPr>
                                  <m:sty m:val="bi"/>
                                </m:rPr>
                                <w:rPr>
                                  <w:rFonts w:ascii="Cambria Math" w:eastAsia="Calibri" w:hAnsi="Cambria Math"/>
                                  <w:color w:val="0070C0"/>
                                  <w:sz w:val="16"/>
                                  <w:szCs w:val="16"/>
                                  <w:lang w:val="sv-SE" w:eastAsia="zh-CN"/>
                                </w:rPr>
                                <m:t>j</m:t>
                              </m:r>
                              <m:r>
                                <m:rPr>
                                  <m:sty m:val="bi"/>
                                </m:rPr>
                                <w:rPr>
                                  <w:rFonts w:ascii="Cambria Math" w:eastAsia="Calibri" w:hAnsi="Cambria Math"/>
                                  <w:color w:val="0070C0"/>
                                  <w:sz w:val="16"/>
                                  <w:szCs w:val="16"/>
                                  <w:lang w:val="sv-SE" w:eastAsia="zh-CN"/>
                                </w:rPr>
                                <m:t>2</m:t>
                              </m:r>
                              <m:r>
                                <m:rPr>
                                  <m:sty m:val="bi"/>
                                </m:rPr>
                                <w:rPr>
                                  <w:rFonts w:ascii="Cambria Math" w:eastAsia="Calibri" w:hAnsi="Cambria Math"/>
                                  <w:color w:val="0070C0"/>
                                  <w:sz w:val="16"/>
                                  <w:szCs w:val="16"/>
                                  <w:lang w:val="sv-SE" w:eastAsia="zh-CN"/>
                                </w:rPr>
                                <m:t>π</m:t>
                              </m:r>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D</m:t>
                                  </m:r>
                                </m:e>
                                <m:sub>
                                  <m:r>
                                    <m:rPr>
                                      <m:sty m:val="bi"/>
                                    </m:rPr>
                                    <w:rPr>
                                      <w:rFonts w:ascii="Cambria Math" w:eastAsia="Calibri" w:hAnsi="Cambria Math"/>
                                      <w:color w:val="0070C0"/>
                                      <w:sz w:val="16"/>
                                      <w:szCs w:val="16"/>
                                      <w:lang w:val="sv-SE" w:eastAsia="zh-CN"/>
                                    </w:rPr>
                                    <m:t>p</m:t>
                                  </m:r>
                                </m:sub>
                              </m:sSub>
                              <m:f>
                                <m:fPr>
                                  <m:ctrlPr>
                                    <w:rPr>
                                      <w:rFonts w:ascii="Cambria Math" w:eastAsia="Calibri" w:hAnsi="Cambria Math"/>
                                      <w:b/>
                                      <w:i/>
                                      <w:color w:val="0070C0"/>
                                      <w:sz w:val="16"/>
                                      <w:szCs w:val="16"/>
                                      <w:lang w:val="sv-SE" w:eastAsia="zh-CN"/>
                                    </w:rPr>
                                  </m:ctrlPr>
                                </m:fPr>
                                <m:num>
                                  <m:r>
                                    <m:rPr>
                                      <m:sty m:val="bi"/>
                                    </m:rPr>
                                    <w:rPr>
                                      <w:rFonts w:ascii="Cambria Math" w:eastAsia="Calibri" w:hAnsi="Cambria Math"/>
                                      <w:color w:val="0070C0"/>
                                      <w:sz w:val="16"/>
                                      <w:szCs w:val="16"/>
                                      <w:lang w:val="sv-SE" w:eastAsia="zh-CN"/>
                                    </w:rPr>
                                    <m:t>k</m:t>
                                  </m:r>
                                </m:num>
                                <m:den>
                                  <m:sSub>
                                    <m:sSubPr>
                                      <m:ctrlPr>
                                        <w:rPr>
                                          <w:rFonts w:ascii="Cambria Math" w:eastAsia="Calibri" w:hAnsi="Cambria Math"/>
                                          <w:b/>
                                          <w:color w:val="0070C0"/>
                                          <w:sz w:val="16"/>
                                          <w:szCs w:val="16"/>
                                          <w:lang w:val="sv-SE" w:eastAsia="zh-CN"/>
                                        </w:rPr>
                                      </m:ctrlPr>
                                    </m:sSubPr>
                                    <m:e>
                                      <m:r>
                                        <m:rPr>
                                          <m:sty m:val="bi"/>
                                        </m:rPr>
                                        <w:rPr>
                                          <w:rFonts w:ascii="Cambria Math" w:eastAsia="Calibri" w:hAnsi="Cambria Math"/>
                                          <w:color w:val="0070C0"/>
                                          <w:sz w:val="16"/>
                                          <w:szCs w:val="16"/>
                                          <w:lang w:val="sv-SE" w:eastAsia="zh-CN"/>
                                        </w:rPr>
                                        <m:t>N</m:t>
                                      </m:r>
                                      <m:ctrlPr>
                                        <w:rPr>
                                          <w:rFonts w:ascii="Cambria Math" w:eastAsia="Calibri" w:hAnsi="Cambria Math"/>
                                          <w:b/>
                                          <w:i/>
                                          <w:color w:val="0070C0"/>
                                          <w:sz w:val="16"/>
                                          <w:szCs w:val="16"/>
                                          <w:lang w:val="sv-SE" w:eastAsia="zh-CN"/>
                                        </w:rPr>
                                      </m:ctrlPr>
                                    </m:e>
                                    <m:sub>
                                      <m:r>
                                        <m:rPr>
                                          <m:sty m:val="b"/>
                                        </m:rPr>
                                        <w:rPr>
                                          <w:rFonts w:ascii="Cambria Math" w:eastAsia="Calibri" w:hAnsi="Cambria Math"/>
                                          <w:color w:val="0070C0"/>
                                          <w:sz w:val="16"/>
                                          <w:szCs w:val="16"/>
                                          <w:lang w:val="sv-SE" w:eastAsia="zh-CN"/>
                                        </w:rPr>
                                        <m:t>IFFT</m:t>
                                      </m:r>
                                    </m:sub>
                                  </m:sSub>
                                </m:den>
                              </m:f>
                            </m:e>
                          </m:d>
                        </m:e>
                      </m:func>
                    </m:e>
                  </m:nary>
                </m:e>
              </m:d>
            </m:e>
            <m:sup>
              <m:r>
                <m:rPr>
                  <m:sty m:val="bi"/>
                </m:rPr>
                <w:rPr>
                  <w:rFonts w:ascii="Cambria Math" w:eastAsia="Calibri" w:hAnsi="Cambria Math"/>
                  <w:color w:val="0070C0"/>
                  <w:sz w:val="16"/>
                  <w:szCs w:val="16"/>
                  <w:lang w:val="sv-SE" w:eastAsia="zh-CN"/>
                </w:rPr>
                <m:t>2</m:t>
              </m:r>
            </m:sup>
          </m:sSup>
        </m:oMath>
      </m:oMathPara>
    </w:p>
    <w:p w14:paraId="5457821A" w14:textId="0F792EAA" w:rsidR="00547FF6" w:rsidRPr="00312581" w:rsidRDefault="00547FF6" w:rsidP="00312581">
      <w:pPr>
        <w:spacing w:after="120"/>
        <w:ind w:left="2556"/>
        <w:rPr>
          <w:b/>
          <w:color w:val="0070C0"/>
          <w:sz w:val="16"/>
          <w:szCs w:val="16"/>
          <w:lang w:val="en-US" w:eastAsia="zh-CN"/>
        </w:rPr>
      </w:pPr>
      <w:r w:rsidRPr="00312581">
        <w:rPr>
          <w:b/>
          <w:color w:val="0070C0"/>
          <w:sz w:val="16"/>
          <w:szCs w:val="16"/>
          <w:lang w:val="en-US" w:eastAsia="zh-CN"/>
        </w:rPr>
        <w:t xml:space="preserve">where </w:t>
      </w:r>
      <m:oMath>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H</m:t>
            </m:r>
          </m:e>
          <m:sub>
            <m:r>
              <m:rPr>
                <m:sty m:val="bi"/>
              </m:rPr>
              <w:rPr>
                <w:rFonts w:ascii="Cambria Math" w:eastAsia="Calibri" w:hAnsi="Cambria Math"/>
                <w:color w:val="0070C0"/>
                <w:sz w:val="16"/>
                <w:szCs w:val="16"/>
                <w:lang w:val="sv-SE" w:eastAsia="zh-CN"/>
              </w:rPr>
              <m:t>k</m:t>
            </m:r>
          </m:sub>
        </m:sSub>
      </m:oMath>
      <w:r w:rsidRPr="00312581">
        <w:rPr>
          <w:b/>
          <w:color w:val="0070C0"/>
          <w:sz w:val="16"/>
          <w:szCs w:val="16"/>
          <w:lang w:val="en-US" w:eastAsia="zh-CN"/>
        </w:rPr>
        <w:t xml:space="preserve"> is the channel response in frequency domain for the k-th resource element, </w:t>
      </w:r>
      <m:oMath>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D</m:t>
            </m:r>
          </m:e>
          <m:sub>
            <m:r>
              <m:rPr>
                <m:sty m:val="bi"/>
              </m:rPr>
              <w:rPr>
                <w:rFonts w:ascii="Cambria Math" w:eastAsia="Calibri" w:hAnsi="Cambria Math"/>
                <w:color w:val="0070C0"/>
                <w:sz w:val="16"/>
                <w:szCs w:val="16"/>
                <w:lang w:val="sv-SE" w:eastAsia="zh-CN"/>
              </w:rPr>
              <m:t>p</m:t>
            </m:r>
          </m:sub>
        </m:sSub>
      </m:oMath>
      <w:r w:rsidRPr="00312581">
        <w:rPr>
          <w:b/>
          <w:color w:val="0070C0"/>
          <w:sz w:val="16"/>
          <w:szCs w:val="16"/>
          <w:lang w:val="en-US" w:eastAsia="zh-CN"/>
        </w:rPr>
        <w:t xml:space="preserve"> is the delay of the p-th path. </w:t>
      </w:r>
    </w:p>
    <w:p w14:paraId="7BA61006" w14:textId="77777777" w:rsidR="00E400EF" w:rsidRPr="00045592" w:rsidRDefault="00E400EF"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C19FE8" w14:textId="796F21D5" w:rsidR="00E400EF" w:rsidRDefault="00A02AC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4CC7A811" w14:textId="77777777" w:rsidTr="00911CAE">
        <w:tc>
          <w:tcPr>
            <w:tcW w:w="1236" w:type="dxa"/>
          </w:tcPr>
          <w:p w14:paraId="32477BF3"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7B6AD704"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65E0CAB5" w14:textId="77777777" w:rsidTr="00911CAE">
        <w:tc>
          <w:tcPr>
            <w:tcW w:w="1236" w:type="dxa"/>
          </w:tcPr>
          <w:p w14:paraId="22877882" w14:textId="4E129AF4"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226CF05" w14:textId="3ACF6CAA"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Support option 1, for the reasons mentioned in our discussion paper </w:t>
            </w:r>
            <w:r w:rsidRPr="00340DDC">
              <w:rPr>
                <w:rFonts w:eastAsiaTheme="minorEastAsia"/>
                <w:color w:val="0070C0"/>
                <w:lang w:val="en-US" w:eastAsia="zh-CN"/>
              </w:rPr>
              <w:t>R4-2213551</w:t>
            </w:r>
            <w:r>
              <w:rPr>
                <w:rFonts w:eastAsiaTheme="minorEastAsia"/>
                <w:color w:val="0070C0"/>
                <w:lang w:val="en-US" w:eastAsia="zh-CN"/>
              </w:rPr>
              <w:t>.</w:t>
            </w:r>
          </w:p>
        </w:tc>
      </w:tr>
      <w:tr w:rsidR="00F63AE5" w:rsidRPr="00757206" w14:paraId="2C2C55B0" w14:textId="77777777" w:rsidTr="00911CAE">
        <w:tc>
          <w:tcPr>
            <w:tcW w:w="1236" w:type="dxa"/>
          </w:tcPr>
          <w:p w14:paraId="7BCD5E10" w14:textId="46A7C9AB" w:rsidR="00F63AE5" w:rsidRPr="00757206" w:rsidRDefault="00EA6A53" w:rsidP="00F63AE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C39827" w14:textId="0A3E1679" w:rsidR="00EA6A53" w:rsidRDefault="00EA6A53" w:rsidP="00EA6A53">
            <w:pPr>
              <w:spacing w:after="120"/>
              <w:rPr>
                <w:rFonts w:eastAsiaTheme="minorEastAsia"/>
                <w:color w:val="0070C0"/>
                <w:lang w:val="en-US" w:eastAsia="zh-CN"/>
              </w:rPr>
            </w:pPr>
            <w:r>
              <w:rPr>
                <w:rFonts w:eastAsiaTheme="minorEastAsia"/>
                <w:color w:val="0070C0"/>
                <w:lang w:val="en-US" w:eastAsia="zh-CN"/>
              </w:rPr>
              <w:t>One question needs to be clarified: whether the channel response is ideal or estimated by UE itself? If the channel response is genuine, that means PRS-RSRPP estimation error introduced by both channel estimation and RSRPP measurements.</w:t>
            </w:r>
          </w:p>
          <w:p w14:paraId="109E83A0" w14:textId="77777777" w:rsidR="00F63AE5" w:rsidRPr="00757206" w:rsidRDefault="00F63AE5" w:rsidP="005F066C">
            <w:pPr>
              <w:spacing w:after="120"/>
              <w:ind w:firstLine="284"/>
              <w:rPr>
                <w:rFonts w:eastAsiaTheme="minorEastAsia"/>
                <w:color w:val="0070C0"/>
                <w:lang w:val="en-US" w:eastAsia="zh-CN"/>
              </w:rPr>
            </w:pPr>
          </w:p>
        </w:tc>
      </w:tr>
      <w:tr w:rsidR="00430E05" w:rsidRPr="00757206" w14:paraId="7B8850D6" w14:textId="77777777" w:rsidTr="00911CAE">
        <w:tc>
          <w:tcPr>
            <w:tcW w:w="1236" w:type="dxa"/>
          </w:tcPr>
          <w:p w14:paraId="3BDFFC22" w14:textId="568EDC3B" w:rsidR="00430E05" w:rsidRPr="00757206" w:rsidRDefault="00430E05" w:rsidP="00430E05">
            <w:pPr>
              <w:spacing w:after="120"/>
              <w:rPr>
                <w:rFonts w:eastAsiaTheme="minorEastAsia"/>
                <w:color w:val="0070C0"/>
                <w:lang w:val="en-US" w:eastAsia="zh-CN"/>
              </w:rPr>
            </w:pPr>
            <w:r w:rsidRPr="00E53396">
              <w:rPr>
                <w:rFonts w:eastAsiaTheme="minorEastAsia"/>
                <w:color w:val="0070C0"/>
                <w:lang w:val="en-US" w:eastAsia="zh-CN"/>
              </w:rPr>
              <w:t>Ericsson</w:t>
            </w:r>
          </w:p>
        </w:tc>
        <w:tc>
          <w:tcPr>
            <w:tcW w:w="8395" w:type="dxa"/>
          </w:tcPr>
          <w:p w14:paraId="1AD86ADD" w14:textId="5260B454"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We support option 1</w:t>
            </w:r>
            <w:r w:rsidRPr="00E53396">
              <w:rPr>
                <w:rFonts w:eastAsiaTheme="minorEastAsia"/>
                <w:color w:val="0070C0"/>
                <w:lang w:val="en-US" w:eastAsia="zh-CN"/>
              </w:rPr>
              <w:t>.</w:t>
            </w:r>
            <w:r>
              <w:rPr>
                <w:rFonts w:eastAsiaTheme="minorEastAsia"/>
                <w:color w:val="0070C0"/>
                <w:lang w:val="en-US" w:eastAsia="zh-CN"/>
              </w:rPr>
              <w:t xml:space="preserve"> RAN4 shall use this formula to define ideal PRS-RSRPP.</w:t>
            </w:r>
          </w:p>
        </w:tc>
      </w:tr>
      <w:tr w:rsidR="00EF7820" w:rsidRPr="00757206" w14:paraId="6E62DE5E" w14:textId="77777777" w:rsidTr="00911CAE">
        <w:tc>
          <w:tcPr>
            <w:tcW w:w="1236" w:type="dxa"/>
          </w:tcPr>
          <w:p w14:paraId="3792168E" w14:textId="05FCC703"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782651" w14:textId="4D6B723D"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564E45" w:rsidRPr="00757206" w14:paraId="0B87EB4A" w14:textId="77777777" w:rsidTr="00911CAE">
        <w:tc>
          <w:tcPr>
            <w:tcW w:w="1236" w:type="dxa"/>
          </w:tcPr>
          <w:p w14:paraId="61F9C08C" w14:textId="420C6D53" w:rsidR="00564E45" w:rsidRPr="00757206" w:rsidRDefault="00564E45" w:rsidP="00564E4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CAF280" w14:textId="77777777" w:rsidR="00564E45" w:rsidRDefault="00564E45" w:rsidP="00564E45">
            <w:pPr>
              <w:spacing w:after="120"/>
              <w:rPr>
                <w:rFonts w:eastAsiaTheme="minorEastAsia"/>
                <w:color w:val="0070C0"/>
                <w:lang w:val="en-US" w:eastAsia="zh-CN"/>
              </w:rPr>
            </w:pPr>
            <w:r>
              <w:rPr>
                <w:rFonts w:eastAsiaTheme="minorEastAsia"/>
                <w:color w:val="0070C0"/>
                <w:lang w:val="en-US" w:eastAsia="zh-CN"/>
              </w:rPr>
              <w:t>The formula in Option 1 looks OK but some clarifications are needed:</w:t>
            </w:r>
          </w:p>
          <w:p w14:paraId="4DD93AAB" w14:textId="77777777" w:rsidR="00197252" w:rsidRDefault="00564E45" w:rsidP="00441990">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Hk is the effective channel frequency response (</w:t>
            </w:r>
            <w:r w:rsidR="00E5024B">
              <w:rPr>
                <w:rFonts w:eastAsiaTheme="minorEastAsia"/>
                <w:color w:val="0070C0"/>
                <w:lang w:val="en-US" w:eastAsia="zh-CN"/>
              </w:rPr>
              <w:t>over</w:t>
            </w:r>
            <w:r w:rsidR="00107843">
              <w:rPr>
                <w:rFonts w:eastAsiaTheme="minorEastAsia"/>
                <w:color w:val="0070C0"/>
                <w:lang w:val="en-US" w:eastAsia="zh-CN"/>
              </w:rPr>
              <w:t xml:space="preserve"> </w:t>
            </w:r>
            <w:r w:rsidR="00E5024B">
              <w:rPr>
                <w:rFonts w:eastAsiaTheme="minorEastAsia"/>
                <w:color w:val="0070C0"/>
                <w:lang w:val="en-US" w:eastAsia="zh-CN"/>
              </w:rPr>
              <w:t xml:space="preserve">REs occupied by </w:t>
            </w:r>
            <w:r>
              <w:rPr>
                <w:rFonts w:eastAsiaTheme="minorEastAsia"/>
                <w:color w:val="0070C0"/>
                <w:lang w:val="en-US" w:eastAsia="zh-CN"/>
              </w:rPr>
              <w:t>PRS) measured without receiver noise</w:t>
            </w:r>
          </w:p>
          <w:p w14:paraId="455C9333" w14:textId="18C161FF" w:rsidR="00564E45" w:rsidRPr="005F066C" w:rsidRDefault="00564E45" w:rsidP="00441990">
            <w:pPr>
              <w:pStyle w:val="ListParagraph"/>
              <w:numPr>
                <w:ilvl w:val="0"/>
                <w:numId w:val="29"/>
              </w:numPr>
              <w:spacing w:after="120"/>
              <w:ind w:firstLineChars="0"/>
              <w:rPr>
                <w:rFonts w:eastAsiaTheme="minorEastAsia"/>
                <w:color w:val="0070C0"/>
                <w:lang w:val="en-US" w:eastAsia="zh-CN"/>
              </w:rPr>
            </w:pPr>
            <w:r w:rsidRPr="005F066C">
              <w:rPr>
                <w:rFonts w:eastAsiaTheme="minorEastAsia"/>
                <w:color w:val="0070C0"/>
                <w:lang w:val="en-US" w:eastAsia="zh-CN"/>
              </w:rPr>
              <w:t>Dp is the exact delay of the p-th path in the channel model; not the delay estimated by the UE.</w:t>
            </w:r>
          </w:p>
        </w:tc>
      </w:tr>
      <w:tr w:rsidR="00564E45" w:rsidRPr="00757206" w14:paraId="340CE675" w14:textId="77777777" w:rsidTr="00911CAE">
        <w:tc>
          <w:tcPr>
            <w:tcW w:w="1236" w:type="dxa"/>
          </w:tcPr>
          <w:p w14:paraId="785A2E9A" w14:textId="77777777" w:rsidR="00564E45" w:rsidRPr="00757206" w:rsidRDefault="00564E45" w:rsidP="00564E45">
            <w:pPr>
              <w:spacing w:after="120"/>
              <w:rPr>
                <w:rFonts w:eastAsiaTheme="minorEastAsia"/>
                <w:color w:val="0070C0"/>
                <w:lang w:val="en-US" w:eastAsia="zh-CN"/>
              </w:rPr>
            </w:pPr>
          </w:p>
        </w:tc>
        <w:tc>
          <w:tcPr>
            <w:tcW w:w="8395" w:type="dxa"/>
          </w:tcPr>
          <w:p w14:paraId="36BAB70B" w14:textId="77777777" w:rsidR="00564E45" w:rsidRPr="00757206" w:rsidRDefault="00564E45" w:rsidP="00564E45">
            <w:pPr>
              <w:spacing w:after="120"/>
              <w:rPr>
                <w:rFonts w:eastAsiaTheme="minorEastAsia"/>
                <w:color w:val="0070C0"/>
                <w:lang w:val="en-US" w:eastAsia="zh-CN"/>
              </w:rPr>
            </w:pPr>
          </w:p>
        </w:tc>
      </w:tr>
    </w:tbl>
    <w:p w14:paraId="2FA9111F" w14:textId="77777777" w:rsidR="00A02ACB" w:rsidRDefault="00A02ACB" w:rsidP="00A02ACB">
      <w:pPr>
        <w:rPr>
          <w:b/>
          <w:color w:val="0070C0"/>
          <w:u w:val="single"/>
          <w:lang w:eastAsia="ko-KR"/>
        </w:rPr>
      </w:pPr>
    </w:p>
    <w:p w14:paraId="287E67AB" w14:textId="443C50CA" w:rsidR="00A02ACB" w:rsidRPr="00045592" w:rsidRDefault="00A02ACB" w:rsidP="00A02AC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Ideal PRS-RSRPP value</w:t>
      </w:r>
    </w:p>
    <w:p w14:paraId="145BE57D" w14:textId="77777777" w:rsidR="00A02ACB" w:rsidRPr="00045592" w:rsidRDefault="00A02AC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FA223" w14:textId="5894D612" w:rsidR="00A02ACB" w:rsidRDefault="00A02AC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HW</w:t>
      </w:r>
    </w:p>
    <w:p w14:paraId="42936918" w14:textId="27EE558B" w:rsidR="00A02ACB" w:rsidRDefault="00A02ACB"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02ACB">
        <w:rPr>
          <w:rFonts w:eastAsia="SimSun"/>
          <w:color w:val="0070C0"/>
          <w:szCs w:val="24"/>
          <w:lang w:eastAsia="zh-CN"/>
        </w:rPr>
        <w:t>For the two tap static channel as agreed in [2] the ideal PRS-RSRPP is 0.5.</w:t>
      </w:r>
    </w:p>
    <w:p w14:paraId="2D6B062E" w14:textId="19362194" w:rsidR="00A02ACB" w:rsidRDefault="00A02AC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07A67">
        <w:rPr>
          <w:rFonts w:eastAsia="SimSun"/>
          <w:color w:val="0070C0"/>
          <w:szCs w:val="24"/>
          <w:lang w:eastAsia="zh-CN"/>
        </w:rPr>
        <w:t>2</w:t>
      </w:r>
      <w:r w:rsidRPr="00045592">
        <w:rPr>
          <w:rFonts w:eastAsia="SimSun"/>
          <w:color w:val="0070C0"/>
          <w:szCs w:val="24"/>
          <w:lang w:eastAsia="zh-CN"/>
        </w:rPr>
        <w:t xml:space="preserve">: </w:t>
      </w:r>
      <w:r w:rsidR="00207A67">
        <w:rPr>
          <w:rFonts w:eastAsia="SimSun"/>
          <w:color w:val="0070C0"/>
          <w:szCs w:val="24"/>
          <w:lang w:eastAsia="zh-CN"/>
        </w:rPr>
        <w:t>E///</w:t>
      </w:r>
    </w:p>
    <w:p w14:paraId="0D738CF4" w14:textId="39FF1767" w:rsidR="00207A67" w:rsidRPr="00045592" w:rsidRDefault="00207A67"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07A67">
        <w:rPr>
          <w:rFonts w:eastAsia="SimSun"/>
          <w:color w:val="0070C0"/>
          <w:szCs w:val="24"/>
          <w:lang w:eastAsia="zh-CN"/>
        </w:rPr>
        <w:t>Ideal value of first path PRS-RSRP is half of the ideal PRS-RSRP value.</w:t>
      </w:r>
    </w:p>
    <w:p w14:paraId="2C33855A" w14:textId="77777777" w:rsidR="00A02ACB" w:rsidRPr="00045592" w:rsidRDefault="00A02ACB"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71EC2E" w14:textId="0C518D35" w:rsidR="00A02ACB" w:rsidRPr="00207A67" w:rsidRDefault="00A02ACB"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046107FB" w14:textId="77777777" w:rsidTr="00911CAE">
        <w:tc>
          <w:tcPr>
            <w:tcW w:w="1236" w:type="dxa"/>
          </w:tcPr>
          <w:p w14:paraId="20CD04A0"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74373108"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7589016F" w14:textId="77777777" w:rsidTr="00911CAE">
        <w:tc>
          <w:tcPr>
            <w:tcW w:w="1236" w:type="dxa"/>
          </w:tcPr>
          <w:p w14:paraId="197BD644" w14:textId="04DDABE8"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ED7BD61" w14:textId="4718A239"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We support both P1 and P2 as they are same.</w:t>
            </w:r>
          </w:p>
        </w:tc>
      </w:tr>
      <w:tr w:rsidR="00430E05" w:rsidRPr="00757206" w14:paraId="43719B33" w14:textId="77777777" w:rsidTr="00911CAE">
        <w:tc>
          <w:tcPr>
            <w:tcW w:w="1236" w:type="dxa"/>
          </w:tcPr>
          <w:p w14:paraId="2408FF4E" w14:textId="333CCB3C"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37101B" w14:textId="368EB14D"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Prefer proposal 2. 0.5 alone is not clear.</w:t>
            </w:r>
          </w:p>
        </w:tc>
      </w:tr>
      <w:tr w:rsidR="008F60B5" w:rsidRPr="00757206" w14:paraId="70E6E043" w14:textId="77777777" w:rsidTr="00911CAE">
        <w:tc>
          <w:tcPr>
            <w:tcW w:w="1236" w:type="dxa"/>
          </w:tcPr>
          <w:p w14:paraId="785BC0A0" w14:textId="38451E1C" w:rsidR="008F60B5" w:rsidRPr="00757206" w:rsidRDefault="008F60B5" w:rsidP="008F60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F9B6CE" w14:textId="4EA0ED5D" w:rsidR="008F60B5" w:rsidRPr="00757206" w:rsidRDefault="008F60B5" w:rsidP="008F60B5">
            <w:pPr>
              <w:spacing w:after="120"/>
              <w:rPr>
                <w:rFonts w:eastAsiaTheme="minorEastAsia"/>
                <w:color w:val="0070C0"/>
                <w:lang w:val="en-US" w:eastAsia="zh-CN"/>
              </w:rPr>
            </w:pPr>
            <w:r>
              <w:rPr>
                <w:rFonts w:eastAsiaTheme="minorEastAsia"/>
                <w:color w:val="0070C0"/>
                <w:lang w:val="en-US" w:eastAsia="zh-CN"/>
              </w:rPr>
              <w:t>We understand that neither proposal 1 or 2 is exactly correct because the effective channel response depends on the delay between the taps in the channel model and the PRS BW. The formula in issue 4-1-1 with the clarifications above should be sufficient.</w:t>
            </w:r>
          </w:p>
        </w:tc>
      </w:tr>
      <w:tr w:rsidR="008F60B5" w:rsidRPr="00757206" w14:paraId="036EF8B3" w14:textId="77777777" w:rsidTr="00911CAE">
        <w:tc>
          <w:tcPr>
            <w:tcW w:w="1236" w:type="dxa"/>
          </w:tcPr>
          <w:p w14:paraId="64366C0A" w14:textId="77777777" w:rsidR="008F60B5" w:rsidRPr="00757206" w:rsidRDefault="008F60B5" w:rsidP="008F60B5">
            <w:pPr>
              <w:spacing w:after="120"/>
              <w:rPr>
                <w:rFonts w:eastAsiaTheme="minorEastAsia"/>
                <w:color w:val="0070C0"/>
                <w:lang w:val="en-US" w:eastAsia="zh-CN"/>
              </w:rPr>
            </w:pPr>
          </w:p>
        </w:tc>
        <w:tc>
          <w:tcPr>
            <w:tcW w:w="8395" w:type="dxa"/>
          </w:tcPr>
          <w:p w14:paraId="16DBA5A9" w14:textId="77777777" w:rsidR="008F60B5" w:rsidRPr="00757206" w:rsidRDefault="008F60B5" w:rsidP="008F60B5">
            <w:pPr>
              <w:spacing w:after="120"/>
              <w:rPr>
                <w:rFonts w:eastAsiaTheme="minorEastAsia"/>
                <w:color w:val="0070C0"/>
                <w:lang w:val="en-US" w:eastAsia="zh-CN"/>
              </w:rPr>
            </w:pPr>
          </w:p>
        </w:tc>
      </w:tr>
      <w:tr w:rsidR="008F60B5" w:rsidRPr="00757206" w14:paraId="7E12BD2F" w14:textId="77777777" w:rsidTr="00911CAE">
        <w:tc>
          <w:tcPr>
            <w:tcW w:w="1236" w:type="dxa"/>
          </w:tcPr>
          <w:p w14:paraId="53479643" w14:textId="77777777" w:rsidR="008F60B5" w:rsidRPr="00757206" w:rsidRDefault="008F60B5" w:rsidP="008F60B5">
            <w:pPr>
              <w:spacing w:after="120"/>
              <w:rPr>
                <w:rFonts w:eastAsiaTheme="minorEastAsia"/>
                <w:color w:val="0070C0"/>
                <w:lang w:val="en-US" w:eastAsia="zh-CN"/>
              </w:rPr>
            </w:pPr>
          </w:p>
        </w:tc>
        <w:tc>
          <w:tcPr>
            <w:tcW w:w="8395" w:type="dxa"/>
          </w:tcPr>
          <w:p w14:paraId="7C5C5AC2" w14:textId="77777777" w:rsidR="008F60B5" w:rsidRPr="00757206" w:rsidRDefault="008F60B5" w:rsidP="008F60B5">
            <w:pPr>
              <w:spacing w:after="120"/>
              <w:rPr>
                <w:rFonts w:eastAsiaTheme="minorEastAsia"/>
                <w:color w:val="0070C0"/>
                <w:lang w:val="en-US" w:eastAsia="zh-CN"/>
              </w:rPr>
            </w:pPr>
          </w:p>
        </w:tc>
      </w:tr>
      <w:tr w:rsidR="008F60B5" w:rsidRPr="00757206" w14:paraId="5E16F87B" w14:textId="77777777" w:rsidTr="00911CAE">
        <w:tc>
          <w:tcPr>
            <w:tcW w:w="1236" w:type="dxa"/>
          </w:tcPr>
          <w:p w14:paraId="2FF0A5E4" w14:textId="77777777" w:rsidR="008F60B5" w:rsidRPr="00757206" w:rsidRDefault="008F60B5" w:rsidP="008F60B5">
            <w:pPr>
              <w:spacing w:after="120"/>
              <w:rPr>
                <w:rFonts w:eastAsiaTheme="minorEastAsia"/>
                <w:color w:val="0070C0"/>
                <w:lang w:val="en-US" w:eastAsia="zh-CN"/>
              </w:rPr>
            </w:pPr>
          </w:p>
        </w:tc>
        <w:tc>
          <w:tcPr>
            <w:tcW w:w="8395" w:type="dxa"/>
          </w:tcPr>
          <w:p w14:paraId="3E18F25F" w14:textId="77777777" w:rsidR="008F60B5" w:rsidRPr="00757206" w:rsidRDefault="008F60B5" w:rsidP="008F60B5">
            <w:pPr>
              <w:spacing w:after="120"/>
              <w:rPr>
                <w:rFonts w:eastAsiaTheme="minorEastAsia"/>
                <w:color w:val="0070C0"/>
                <w:lang w:val="en-US" w:eastAsia="zh-CN"/>
              </w:rPr>
            </w:pPr>
          </w:p>
        </w:tc>
      </w:tr>
    </w:tbl>
    <w:p w14:paraId="5BEAB50E" w14:textId="77777777" w:rsidR="001409BE" w:rsidRDefault="001409BE" w:rsidP="001409BE">
      <w:pPr>
        <w:rPr>
          <w:b/>
          <w:color w:val="0070C0"/>
          <w:u w:val="single"/>
          <w:lang w:eastAsia="ko-KR"/>
        </w:rPr>
      </w:pPr>
    </w:p>
    <w:p w14:paraId="7C6C1718" w14:textId="5FAC6677" w:rsidR="001409BE" w:rsidRPr="00045592" w:rsidRDefault="001409BE" w:rsidP="001409B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PRS-RSRPP accuracy </w:t>
      </w:r>
      <w:r w:rsidR="009B7F73">
        <w:rPr>
          <w:b/>
          <w:color w:val="0070C0"/>
          <w:u w:val="single"/>
          <w:lang w:eastAsia="ko-KR"/>
        </w:rPr>
        <w:t>with 4 samples</w:t>
      </w:r>
    </w:p>
    <w:p w14:paraId="59BEFF02" w14:textId="77777777" w:rsidR="001409BE" w:rsidRPr="00045592" w:rsidRDefault="001409BE"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49E358" w14:textId="42F2F108" w:rsidR="001409BE" w:rsidRDefault="001409BE"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793C6B">
        <w:rPr>
          <w:rFonts w:eastAsia="SimSun"/>
          <w:color w:val="0070C0"/>
          <w:szCs w:val="24"/>
          <w:lang w:eastAsia="zh-CN"/>
        </w:rPr>
        <w:t>QC</w:t>
      </w:r>
    </w:p>
    <w:p w14:paraId="103BF011" w14:textId="2B766F83" w:rsidR="002B1CDF" w:rsidRDefault="002B1CDF"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B1CDF">
        <w:rPr>
          <w:rFonts w:eastAsia="SimSun" w:hint="eastAsia"/>
          <w:color w:val="0070C0"/>
          <w:szCs w:val="24"/>
          <w:lang w:eastAsia="zh-CN"/>
        </w:rPr>
        <w:t>Def</w:t>
      </w:r>
      <w:r w:rsidR="00793C6B">
        <w:rPr>
          <w:rFonts w:eastAsia="SimSun"/>
          <w:color w:val="0070C0"/>
          <w:szCs w:val="24"/>
          <w:lang w:eastAsia="zh-CN"/>
        </w:rPr>
        <w:t>i</w:t>
      </w:r>
      <w:r w:rsidRPr="002B1CDF">
        <w:rPr>
          <w:rFonts w:eastAsia="SimSun" w:hint="eastAsia"/>
          <w:color w:val="0070C0"/>
          <w:szCs w:val="24"/>
          <w:lang w:eastAsia="zh-CN"/>
        </w:rPr>
        <w:t xml:space="preserve">ne PRS-RSRPP absolute accuracy requirements with 4 samples and number of repetitions </w:t>
      </w:r>
      <w:r w:rsidRPr="002B1CDF">
        <w:rPr>
          <w:rFonts w:eastAsia="SimSun" w:hint="eastAsia"/>
          <w:color w:val="0070C0"/>
          <w:szCs w:val="24"/>
          <w:lang w:eastAsia="zh-CN"/>
        </w:rPr>
        <w:t>≥</w:t>
      </w:r>
      <w:r w:rsidRPr="002B1CDF">
        <w:rPr>
          <w:rFonts w:eastAsia="SimSun" w:hint="eastAsia"/>
          <w:color w:val="0070C0"/>
          <w:szCs w:val="24"/>
          <w:lang w:eastAsia="zh-CN"/>
        </w:rPr>
        <w:t xml:space="preserve"> 1 for PRS Es/Iot </w:t>
      </w:r>
      <w:r w:rsidRPr="002B1CDF">
        <w:rPr>
          <w:rFonts w:eastAsia="SimSun" w:hint="eastAsia"/>
          <w:color w:val="0070C0"/>
          <w:szCs w:val="24"/>
          <w:lang w:eastAsia="zh-CN"/>
        </w:rPr>
        <w:t>≥</w:t>
      </w:r>
      <w:r w:rsidRPr="002B1CDF">
        <w:rPr>
          <w:rFonts w:eastAsia="SimSun" w:hint="eastAsia"/>
          <w:color w:val="0070C0"/>
          <w:szCs w:val="24"/>
          <w:lang w:eastAsia="zh-CN"/>
        </w:rPr>
        <w:t xml:space="preserve"> -3 dB and -13 dB.</w:t>
      </w:r>
    </w:p>
    <w:p w14:paraId="466C9C03" w14:textId="77777777" w:rsidR="001409BE" w:rsidRPr="00045592" w:rsidRDefault="001409BE"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A9F40F" w14:textId="77777777" w:rsidR="001409BE" w:rsidRPr="00207A67" w:rsidRDefault="001409BE"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2414C5F1" w14:textId="77777777" w:rsidTr="00911CAE">
        <w:tc>
          <w:tcPr>
            <w:tcW w:w="1236" w:type="dxa"/>
          </w:tcPr>
          <w:p w14:paraId="64A25AA8"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437CC16A"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4E88DDD2" w14:textId="77777777" w:rsidTr="00911CAE">
        <w:tc>
          <w:tcPr>
            <w:tcW w:w="1236" w:type="dxa"/>
          </w:tcPr>
          <w:p w14:paraId="4BFA7E80" w14:textId="733CA769"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3D3C712" w14:textId="78EF67B8" w:rsidR="00F63AE5" w:rsidRPr="00757206" w:rsidRDefault="00F63AE5" w:rsidP="00F63AE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tc>
      </w:tr>
      <w:tr w:rsidR="00430E05" w:rsidRPr="00757206" w14:paraId="73B32A01" w14:textId="77777777" w:rsidTr="00911CAE">
        <w:tc>
          <w:tcPr>
            <w:tcW w:w="1236" w:type="dxa"/>
          </w:tcPr>
          <w:p w14:paraId="73B2AAC9" w14:textId="35717258"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4ED7A2" w14:textId="2074F02D"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Proposal 1 is fine.</w:t>
            </w:r>
          </w:p>
        </w:tc>
      </w:tr>
      <w:tr w:rsidR="00EF7820" w:rsidRPr="00757206" w14:paraId="13DE7DF3" w14:textId="77777777" w:rsidTr="00911CAE">
        <w:tc>
          <w:tcPr>
            <w:tcW w:w="1236" w:type="dxa"/>
          </w:tcPr>
          <w:p w14:paraId="3B5F657F" w14:textId="58055A45"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5C579CD" w14:textId="6064EB4C"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which is aligned with PRS-RSRP accuracy requirements.</w:t>
            </w:r>
          </w:p>
        </w:tc>
      </w:tr>
      <w:tr w:rsidR="00686376" w:rsidRPr="00757206" w14:paraId="3DE936D1" w14:textId="77777777" w:rsidTr="00911CAE">
        <w:tc>
          <w:tcPr>
            <w:tcW w:w="1236" w:type="dxa"/>
          </w:tcPr>
          <w:p w14:paraId="599289E6" w14:textId="13AE4D0F"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C1265A" w14:textId="20CEFE22"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Support Proposal 1.</w:t>
            </w:r>
          </w:p>
        </w:tc>
      </w:tr>
      <w:tr w:rsidR="00686376" w:rsidRPr="00757206" w14:paraId="5DED6BC0" w14:textId="77777777" w:rsidTr="00911CAE">
        <w:tc>
          <w:tcPr>
            <w:tcW w:w="1236" w:type="dxa"/>
          </w:tcPr>
          <w:p w14:paraId="36E8CDE3" w14:textId="77777777" w:rsidR="00686376" w:rsidRPr="00757206" w:rsidRDefault="00686376" w:rsidP="00686376">
            <w:pPr>
              <w:spacing w:after="120"/>
              <w:rPr>
                <w:rFonts w:eastAsiaTheme="minorEastAsia"/>
                <w:color w:val="0070C0"/>
                <w:lang w:val="en-US" w:eastAsia="zh-CN"/>
              </w:rPr>
            </w:pPr>
          </w:p>
        </w:tc>
        <w:tc>
          <w:tcPr>
            <w:tcW w:w="8395" w:type="dxa"/>
          </w:tcPr>
          <w:p w14:paraId="1C2F4EC4" w14:textId="77777777" w:rsidR="00686376" w:rsidRPr="00757206" w:rsidRDefault="00686376" w:rsidP="00686376">
            <w:pPr>
              <w:spacing w:after="120"/>
              <w:rPr>
                <w:rFonts w:eastAsiaTheme="minorEastAsia"/>
                <w:color w:val="0070C0"/>
                <w:lang w:val="en-US" w:eastAsia="zh-CN"/>
              </w:rPr>
            </w:pPr>
          </w:p>
        </w:tc>
      </w:tr>
      <w:tr w:rsidR="00686376" w:rsidRPr="00757206" w14:paraId="1C3B0F77" w14:textId="77777777" w:rsidTr="00911CAE">
        <w:tc>
          <w:tcPr>
            <w:tcW w:w="1236" w:type="dxa"/>
          </w:tcPr>
          <w:p w14:paraId="784B8794" w14:textId="77777777" w:rsidR="00686376" w:rsidRPr="00757206" w:rsidRDefault="00686376" w:rsidP="00686376">
            <w:pPr>
              <w:spacing w:after="120"/>
              <w:rPr>
                <w:rFonts w:eastAsiaTheme="minorEastAsia"/>
                <w:color w:val="0070C0"/>
                <w:lang w:val="en-US" w:eastAsia="zh-CN"/>
              </w:rPr>
            </w:pPr>
          </w:p>
        </w:tc>
        <w:tc>
          <w:tcPr>
            <w:tcW w:w="8395" w:type="dxa"/>
          </w:tcPr>
          <w:p w14:paraId="049D2903" w14:textId="77777777" w:rsidR="00686376" w:rsidRPr="00757206" w:rsidRDefault="00686376" w:rsidP="00686376">
            <w:pPr>
              <w:spacing w:after="120"/>
              <w:rPr>
                <w:rFonts w:eastAsiaTheme="minorEastAsia"/>
                <w:color w:val="0070C0"/>
                <w:lang w:val="en-US" w:eastAsia="zh-CN"/>
              </w:rPr>
            </w:pPr>
          </w:p>
        </w:tc>
      </w:tr>
    </w:tbl>
    <w:p w14:paraId="252E5FE0" w14:textId="77777777" w:rsidR="001409BE" w:rsidRDefault="001409BE" w:rsidP="001409BE">
      <w:pPr>
        <w:rPr>
          <w:b/>
          <w:color w:val="0070C0"/>
          <w:u w:val="single"/>
          <w:lang w:eastAsia="ko-KR"/>
        </w:rPr>
      </w:pPr>
    </w:p>
    <w:p w14:paraId="4604BC8A" w14:textId="4ACCAFA8" w:rsidR="001409BE" w:rsidRPr="00045592" w:rsidRDefault="001409BE" w:rsidP="001409B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009B7F73">
        <w:rPr>
          <w:b/>
          <w:color w:val="0070C0"/>
          <w:u w:val="single"/>
          <w:lang w:eastAsia="ko-KR"/>
        </w:rPr>
        <w:t>PRS-RSRPP accuracy with 1 sample</w:t>
      </w:r>
    </w:p>
    <w:p w14:paraId="3EC1D2D9" w14:textId="77777777" w:rsidR="001409BE" w:rsidRPr="00045592" w:rsidRDefault="001409BE"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C2AB12" w14:textId="10C7478A" w:rsidR="001409BE" w:rsidRDefault="001409BE"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793C6B">
        <w:rPr>
          <w:rFonts w:eastAsia="SimSun"/>
          <w:color w:val="0070C0"/>
          <w:szCs w:val="24"/>
          <w:lang w:eastAsia="zh-CN"/>
        </w:rPr>
        <w:t>QC</w:t>
      </w:r>
    </w:p>
    <w:p w14:paraId="33074641" w14:textId="79A0B925" w:rsidR="00793C6B" w:rsidRDefault="00793C6B" w:rsidP="0044199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93C6B">
        <w:rPr>
          <w:rFonts w:eastAsia="SimSun" w:hint="eastAsia"/>
          <w:color w:val="0070C0"/>
          <w:szCs w:val="24"/>
          <w:lang w:eastAsia="zh-CN"/>
        </w:rPr>
        <w:t>Def</w:t>
      </w:r>
      <w:r>
        <w:rPr>
          <w:rFonts w:eastAsia="SimSun"/>
          <w:color w:val="0070C0"/>
          <w:szCs w:val="24"/>
          <w:lang w:eastAsia="zh-CN"/>
        </w:rPr>
        <w:t>i</w:t>
      </w:r>
      <w:r w:rsidRPr="00793C6B">
        <w:rPr>
          <w:rFonts w:eastAsia="SimSun" w:hint="eastAsia"/>
          <w:color w:val="0070C0"/>
          <w:szCs w:val="24"/>
          <w:lang w:eastAsia="zh-CN"/>
        </w:rPr>
        <w:t xml:space="preserve">ne PRS-RSRPP absolute accuracy requirements with 1 sample and number of repetitions </w:t>
      </w:r>
      <w:r w:rsidRPr="00793C6B">
        <w:rPr>
          <w:rFonts w:eastAsia="SimSun" w:hint="eastAsia"/>
          <w:color w:val="0070C0"/>
          <w:szCs w:val="24"/>
          <w:lang w:eastAsia="zh-CN"/>
        </w:rPr>
        <w:t>≥</w:t>
      </w:r>
      <w:r w:rsidRPr="00793C6B">
        <w:rPr>
          <w:rFonts w:eastAsia="SimSun" w:hint="eastAsia"/>
          <w:color w:val="0070C0"/>
          <w:szCs w:val="24"/>
          <w:lang w:eastAsia="zh-CN"/>
        </w:rPr>
        <w:t xml:space="preserve"> 1 for PRS Es/Iot </w:t>
      </w:r>
      <w:r w:rsidRPr="00793C6B">
        <w:rPr>
          <w:rFonts w:eastAsia="SimSun" w:hint="eastAsia"/>
          <w:color w:val="0070C0"/>
          <w:szCs w:val="24"/>
          <w:lang w:eastAsia="zh-CN"/>
        </w:rPr>
        <w:t>≥</w:t>
      </w:r>
      <w:r w:rsidRPr="00793C6B">
        <w:rPr>
          <w:rFonts w:eastAsia="SimSun" w:hint="eastAsia"/>
          <w:color w:val="0070C0"/>
          <w:szCs w:val="24"/>
          <w:lang w:eastAsia="zh-CN"/>
        </w:rPr>
        <w:t xml:space="preserve"> -6 dB.</w:t>
      </w:r>
    </w:p>
    <w:p w14:paraId="5CB822ED" w14:textId="77777777" w:rsidR="001409BE" w:rsidRPr="00045592" w:rsidRDefault="001409BE" w:rsidP="004419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20C93F" w14:textId="77777777" w:rsidR="001409BE" w:rsidRPr="00207A67" w:rsidRDefault="001409BE" w:rsidP="004419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313E9B72" w14:textId="77777777" w:rsidTr="00911CAE">
        <w:tc>
          <w:tcPr>
            <w:tcW w:w="1236" w:type="dxa"/>
          </w:tcPr>
          <w:p w14:paraId="11003FAB" w14:textId="77777777" w:rsidR="00757206" w:rsidRPr="00757206" w:rsidRDefault="00757206" w:rsidP="00757206">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519737A5" w14:textId="77777777" w:rsidR="00757206" w:rsidRPr="00757206" w:rsidRDefault="00757206" w:rsidP="00757206">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682B37C6" w14:textId="77777777" w:rsidTr="00911CAE">
        <w:tc>
          <w:tcPr>
            <w:tcW w:w="1236" w:type="dxa"/>
          </w:tcPr>
          <w:p w14:paraId="49DE2A79" w14:textId="67AD9D22"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B10376D" w14:textId="0A720815" w:rsidR="00F63AE5" w:rsidRPr="00757206" w:rsidRDefault="00F63AE5" w:rsidP="00F63AE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tc>
      </w:tr>
      <w:tr w:rsidR="00340969" w:rsidRPr="00757206" w14:paraId="0BD2BDC6" w14:textId="77777777" w:rsidTr="00911CAE">
        <w:tc>
          <w:tcPr>
            <w:tcW w:w="1236" w:type="dxa"/>
          </w:tcPr>
          <w:p w14:paraId="5D07856A" w14:textId="7FBF11FF" w:rsidR="00340969" w:rsidRPr="00757206" w:rsidRDefault="00340969" w:rsidP="0034096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8395" w:type="dxa"/>
          </w:tcPr>
          <w:p w14:paraId="04960F39" w14:textId="1F661B76" w:rsidR="00340969" w:rsidRPr="00757206" w:rsidRDefault="00340969" w:rsidP="00340969">
            <w:pPr>
              <w:spacing w:after="120"/>
              <w:rPr>
                <w:rFonts w:eastAsiaTheme="minorEastAsia"/>
                <w:color w:val="0070C0"/>
                <w:lang w:val="en-US" w:eastAsia="zh-CN"/>
              </w:rPr>
            </w:pPr>
            <w:r>
              <w:rPr>
                <w:rFonts w:eastAsiaTheme="minorEastAsia"/>
                <w:color w:val="0070C0"/>
                <w:lang w:val="en-US" w:eastAsia="zh-CN"/>
              </w:rPr>
              <w:t>Shouldn’t this be aligned with PRS-RSRP?</w:t>
            </w:r>
          </w:p>
        </w:tc>
      </w:tr>
      <w:tr w:rsidR="00430E05" w:rsidRPr="00757206" w14:paraId="13890B96" w14:textId="77777777" w:rsidTr="00911CAE">
        <w:tc>
          <w:tcPr>
            <w:tcW w:w="1236" w:type="dxa"/>
          </w:tcPr>
          <w:p w14:paraId="2EC71405" w14:textId="2DC49DC7"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57DB69" w14:textId="298F63D4"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Accuracy for higher Es/Iot shall also be defined.</w:t>
            </w:r>
          </w:p>
        </w:tc>
      </w:tr>
      <w:tr w:rsidR="00EF7820" w:rsidRPr="00757206" w14:paraId="4A659FC9" w14:textId="77777777" w:rsidTr="00911CAE">
        <w:tc>
          <w:tcPr>
            <w:tcW w:w="1236" w:type="dxa"/>
          </w:tcPr>
          <w:p w14:paraId="0B8E3510" w14:textId="76068D18"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9669CC" w14:textId="745FC3FC"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which is aligned with PRS-RSRP accuracy requirements.</w:t>
            </w:r>
          </w:p>
        </w:tc>
      </w:tr>
      <w:tr w:rsidR="00686376" w:rsidRPr="00757206" w14:paraId="0CB5F07F" w14:textId="77777777" w:rsidTr="00911CAE">
        <w:tc>
          <w:tcPr>
            <w:tcW w:w="1236" w:type="dxa"/>
          </w:tcPr>
          <w:p w14:paraId="37AFB258" w14:textId="17BCFED2"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59A904" w14:textId="48887B48"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Support Proposal 1.</w:t>
            </w:r>
          </w:p>
        </w:tc>
      </w:tr>
      <w:tr w:rsidR="00686376" w:rsidRPr="00757206" w14:paraId="19CF3E90" w14:textId="77777777" w:rsidTr="00911CAE">
        <w:tc>
          <w:tcPr>
            <w:tcW w:w="1236" w:type="dxa"/>
          </w:tcPr>
          <w:p w14:paraId="3AD7FD25" w14:textId="77777777" w:rsidR="00686376" w:rsidRPr="00757206" w:rsidRDefault="00686376" w:rsidP="00686376">
            <w:pPr>
              <w:spacing w:after="120"/>
              <w:rPr>
                <w:rFonts w:eastAsiaTheme="minorEastAsia"/>
                <w:color w:val="0070C0"/>
                <w:lang w:val="en-US" w:eastAsia="zh-CN"/>
              </w:rPr>
            </w:pPr>
          </w:p>
        </w:tc>
        <w:tc>
          <w:tcPr>
            <w:tcW w:w="8395" w:type="dxa"/>
          </w:tcPr>
          <w:p w14:paraId="0B175973" w14:textId="77777777" w:rsidR="00686376" w:rsidRPr="00757206" w:rsidRDefault="00686376" w:rsidP="00686376">
            <w:pPr>
              <w:spacing w:after="120"/>
              <w:rPr>
                <w:rFonts w:eastAsiaTheme="minorEastAsia"/>
                <w:color w:val="0070C0"/>
                <w:lang w:val="en-US" w:eastAsia="zh-CN"/>
              </w:rPr>
            </w:pPr>
          </w:p>
        </w:tc>
      </w:tr>
    </w:tbl>
    <w:p w14:paraId="1B204626" w14:textId="77777777" w:rsidR="00E400EF" w:rsidRPr="00045592" w:rsidRDefault="00E400EF" w:rsidP="00E400EF">
      <w:pPr>
        <w:rPr>
          <w:i/>
          <w:color w:val="0070C0"/>
          <w:lang w:eastAsia="zh-CN"/>
        </w:rPr>
      </w:pPr>
    </w:p>
    <w:p w14:paraId="5D5FF65A" w14:textId="40854026" w:rsidR="009F276E" w:rsidRPr="0089723B" w:rsidRDefault="009F276E" w:rsidP="006D19CE">
      <w:pPr>
        <w:pStyle w:val="Heading3"/>
        <w:rPr>
          <w:lang w:val="en-US"/>
        </w:rPr>
      </w:pPr>
      <w:r w:rsidRPr="0089723B">
        <w:rPr>
          <w:lang w:val="en-US"/>
        </w:rPr>
        <w:t>Sub-topic 4-</w:t>
      </w:r>
      <w:r w:rsidR="009D7688" w:rsidRPr="0089723B">
        <w:rPr>
          <w:lang w:val="en-US"/>
        </w:rPr>
        <w:t>2</w:t>
      </w:r>
      <w:r w:rsidRPr="0089723B">
        <w:rPr>
          <w:lang w:val="en-US"/>
        </w:rPr>
        <w:t>: Draft CRs on PRS measurement accuracy and reporting</w:t>
      </w:r>
    </w:p>
    <w:p w14:paraId="457AD4AE" w14:textId="7816051F" w:rsidR="009F276E" w:rsidRPr="009D7688" w:rsidRDefault="009F276E" w:rsidP="00441990">
      <w:pPr>
        <w:pStyle w:val="ListParagraph"/>
        <w:numPr>
          <w:ilvl w:val="0"/>
          <w:numId w:val="6"/>
        </w:numPr>
        <w:ind w:firstLineChars="0"/>
        <w:rPr>
          <w:iCs/>
          <w:color w:val="0070C0"/>
          <w:lang w:val="en-US" w:eastAsia="zh-CN"/>
        </w:rPr>
      </w:pPr>
      <w:r w:rsidRPr="009D7688">
        <w:rPr>
          <w:iCs/>
          <w:color w:val="0070C0"/>
          <w:lang w:val="en-US" w:eastAsia="zh-CN"/>
        </w:rPr>
        <w:t xml:space="preserve">Sub-topic </w:t>
      </w:r>
      <w:r w:rsidR="00DC70A2" w:rsidRPr="009D7688">
        <w:rPr>
          <w:iCs/>
          <w:color w:val="0070C0"/>
          <w:lang w:val="en-US" w:eastAsia="zh-CN"/>
        </w:rPr>
        <w:t>4</w:t>
      </w:r>
      <w:r w:rsidRPr="009D7688">
        <w:rPr>
          <w:iCs/>
          <w:color w:val="0070C0"/>
          <w:lang w:val="en-US" w:eastAsia="zh-CN"/>
        </w:rPr>
        <w:t>-</w:t>
      </w:r>
      <w:r w:rsidR="009D7688" w:rsidRPr="009D7688">
        <w:rPr>
          <w:iCs/>
          <w:color w:val="0070C0"/>
          <w:lang w:val="en-US" w:eastAsia="zh-CN"/>
        </w:rPr>
        <w:t>2</w:t>
      </w:r>
      <w:r w:rsidRPr="009D7688">
        <w:rPr>
          <w:iCs/>
          <w:color w:val="0070C0"/>
          <w:lang w:val="en-US" w:eastAsia="zh-CN"/>
        </w:rPr>
        <w:t xml:space="preserve"> contains Draft CRs related to PRS measurement accuracy </w:t>
      </w:r>
      <w:r w:rsidR="00DC70A2" w:rsidRPr="009D7688">
        <w:rPr>
          <w:iCs/>
          <w:color w:val="0070C0"/>
          <w:lang w:val="en-US" w:eastAsia="zh-CN"/>
        </w:rPr>
        <w:t>and report mapping</w:t>
      </w:r>
      <w:r w:rsidRPr="009D7688">
        <w:rPr>
          <w:iCs/>
          <w:color w:val="0070C0"/>
          <w:lang w:val="en-US" w:eastAsia="zh-CN"/>
        </w:rPr>
        <w:t xml:space="preserve"> under AI</w:t>
      </w:r>
      <w:r w:rsidR="00DC70A2" w:rsidRPr="009D7688">
        <w:rPr>
          <w:iCs/>
          <w:color w:val="0070C0"/>
          <w:lang w:val="en-US" w:eastAsia="zh-CN"/>
        </w:rPr>
        <w:t>s</w:t>
      </w:r>
      <w:r w:rsidRPr="009D7688">
        <w:rPr>
          <w:iCs/>
          <w:color w:val="0070C0"/>
          <w:lang w:val="en-US" w:eastAsia="zh-CN"/>
        </w:rPr>
        <w:t xml:space="preserve"> 9.19.2.</w:t>
      </w:r>
      <w:r w:rsidR="00DC70A2" w:rsidRPr="009D7688">
        <w:rPr>
          <w:iCs/>
          <w:color w:val="0070C0"/>
          <w:lang w:val="en-US" w:eastAsia="zh-CN"/>
        </w:rPr>
        <w:t>2</w:t>
      </w:r>
      <w:r w:rsidRPr="009D7688">
        <w:rPr>
          <w:iCs/>
          <w:color w:val="0070C0"/>
          <w:lang w:val="en-US" w:eastAsia="zh-CN"/>
        </w:rPr>
        <w:t>.1</w:t>
      </w:r>
      <w:r w:rsidR="00DC70A2" w:rsidRPr="009D7688">
        <w:rPr>
          <w:iCs/>
          <w:color w:val="0070C0"/>
          <w:lang w:val="en-US" w:eastAsia="zh-CN"/>
        </w:rPr>
        <w:t>-4</w:t>
      </w:r>
      <w:r w:rsidRPr="009D7688">
        <w:rPr>
          <w:iCs/>
          <w:color w:val="0070C0"/>
          <w:lang w:val="en-US" w:eastAsia="zh-CN"/>
        </w:rPr>
        <w:t>.</w:t>
      </w:r>
    </w:p>
    <w:p w14:paraId="6C4E6357" w14:textId="1F5B7868" w:rsidR="00E400EF" w:rsidRPr="009D7688" w:rsidRDefault="009F276E" w:rsidP="00441990">
      <w:pPr>
        <w:pStyle w:val="ListParagraph"/>
        <w:numPr>
          <w:ilvl w:val="0"/>
          <w:numId w:val="6"/>
        </w:numPr>
        <w:ind w:firstLineChars="0"/>
        <w:rPr>
          <w:iCs/>
          <w:color w:val="0070C0"/>
          <w:lang w:val="en-US" w:eastAsia="zh-CN"/>
        </w:rPr>
      </w:pPr>
      <w:r w:rsidRPr="009D7688">
        <w:rPr>
          <w:iCs/>
          <w:color w:val="0070C0"/>
          <w:lang w:val="en-US" w:eastAsia="zh-CN"/>
        </w:rPr>
        <w:t xml:space="preserve">Please directly provide comments on the draft CRs under this sub-topic in section </w:t>
      </w:r>
      <w:r w:rsidR="00DC70A2" w:rsidRPr="009D7688">
        <w:rPr>
          <w:iCs/>
          <w:color w:val="0070C0"/>
          <w:lang w:val="en-US" w:eastAsia="zh-CN"/>
        </w:rPr>
        <w:t>4</w:t>
      </w:r>
      <w:r w:rsidRPr="009D7688">
        <w:rPr>
          <w:iCs/>
          <w:color w:val="0070C0"/>
          <w:lang w:val="en-US" w:eastAsia="zh-CN"/>
        </w:rPr>
        <w:t>.3.</w:t>
      </w:r>
      <w:r w:rsidR="00797F85" w:rsidRPr="009D7688">
        <w:rPr>
          <w:iCs/>
          <w:color w:val="0070C0"/>
          <w:lang w:val="en-US" w:eastAsia="zh-CN"/>
        </w:rPr>
        <w:t>2.1</w:t>
      </w:r>
      <w:r w:rsidRPr="009D7688">
        <w:rPr>
          <w:iCs/>
          <w:color w:val="0070C0"/>
          <w:lang w:val="en-US" w:eastAsia="zh-CN"/>
        </w:rPr>
        <w:t>.</w:t>
      </w:r>
    </w:p>
    <w:p w14:paraId="1645DF9E" w14:textId="77777777" w:rsidR="00E400EF" w:rsidRPr="0089723B" w:rsidRDefault="00E400EF" w:rsidP="006D19CE">
      <w:pPr>
        <w:pStyle w:val="Heading2"/>
        <w:rPr>
          <w:lang w:val="en-US"/>
        </w:rPr>
      </w:pPr>
      <w:r w:rsidRPr="0089723B">
        <w:rPr>
          <w:lang w:val="en-US"/>
        </w:rPr>
        <w:lastRenderedPageBreak/>
        <w:t>Companies</w:t>
      </w:r>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19B2DD4" w14:textId="77B8455D" w:rsidR="00E400EF" w:rsidRPr="00E00929" w:rsidRDefault="00E400EF" w:rsidP="006D19CE">
      <w:pPr>
        <w:pStyle w:val="Heading3"/>
      </w:pPr>
      <w:r w:rsidRPr="00805BE8">
        <w:t xml:space="preserve">Open issues </w:t>
      </w:r>
    </w:p>
    <w:p w14:paraId="624834B3" w14:textId="095E1F98" w:rsidR="00E00929" w:rsidRPr="00E00929" w:rsidRDefault="00E00929" w:rsidP="00E400EF">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4.2 under respective sub-topic.</w:t>
      </w:r>
      <w:r w:rsidRPr="003418CB">
        <w:rPr>
          <w:rFonts w:hint="eastAsia"/>
          <w:color w:val="0070C0"/>
          <w:lang w:val="en-US" w:eastAsia="zh-CN"/>
        </w:rPr>
        <w:t xml:space="preserve"> </w:t>
      </w:r>
    </w:p>
    <w:p w14:paraId="693A0D82" w14:textId="77777777" w:rsidR="00E400EF" w:rsidRPr="00805BE8" w:rsidRDefault="00E400EF" w:rsidP="006D19CE">
      <w:pPr>
        <w:pStyle w:val="Heading3"/>
      </w:pPr>
      <w:r w:rsidRPr="00805BE8">
        <w:t>CRs/TPs comments collection</w:t>
      </w:r>
    </w:p>
    <w:p w14:paraId="55A90C35" w14:textId="31D762B3" w:rsidR="006F2080" w:rsidRPr="0089723B" w:rsidRDefault="00CF208C" w:rsidP="006D19CE">
      <w:pPr>
        <w:pStyle w:val="Heading4"/>
        <w:rPr>
          <w:lang w:val="en-US"/>
        </w:rPr>
      </w:pPr>
      <w:r w:rsidRPr="0089723B">
        <w:rPr>
          <w:lang w:val="en-US"/>
        </w:rPr>
        <w:t>Sub</w:t>
      </w:r>
      <w:r w:rsidR="0099380F" w:rsidRPr="0089723B">
        <w:rPr>
          <w:lang w:val="en-US"/>
        </w:rPr>
        <w:t>-</w:t>
      </w:r>
      <w:r w:rsidRPr="0089723B">
        <w:rPr>
          <w:lang w:val="en-US"/>
        </w:rPr>
        <w:t>topic 4-</w:t>
      </w:r>
      <w:r w:rsidR="009D7688" w:rsidRPr="0089723B">
        <w:rPr>
          <w:lang w:val="en-US"/>
        </w:rPr>
        <w:t>2</w:t>
      </w:r>
      <w:r w:rsidR="00E62F11" w:rsidRPr="0089723B">
        <w:rPr>
          <w:lang w:val="en-US"/>
        </w:rPr>
        <w:t xml:space="preserve">: </w:t>
      </w:r>
      <w:r w:rsidR="0099380F" w:rsidRPr="0089723B">
        <w:rPr>
          <w:lang w:val="en-US"/>
        </w:rPr>
        <w:t xml:space="preserve">Draft </w:t>
      </w:r>
      <w:r w:rsidR="006F2080" w:rsidRPr="0089723B">
        <w:rPr>
          <w:lang w:val="en-US"/>
        </w:rPr>
        <w:t xml:space="preserve">CRs on PRS measurement </w:t>
      </w:r>
      <w:r w:rsidR="0056278B" w:rsidRPr="0089723B">
        <w:rPr>
          <w:lang w:val="en-US"/>
        </w:rPr>
        <w:t>accuracy and reporting</w:t>
      </w:r>
    </w:p>
    <w:tbl>
      <w:tblPr>
        <w:tblStyle w:val="TableGrid"/>
        <w:tblW w:w="0" w:type="auto"/>
        <w:tblLook w:val="04A0" w:firstRow="1" w:lastRow="0" w:firstColumn="1" w:lastColumn="0" w:noHBand="0" w:noVBand="1"/>
      </w:tblPr>
      <w:tblGrid>
        <w:gridCol w:w="1232"/>
        <w:gridCol w:w="8399"/>
      </w:tblGrid>
      <w:tr w:rsidR="006F2080" w:rsidRPr="00727A4B" w14:paraId="0BD42C40" w14:textId="77777777" w:rsidTr="00405DEC">
        <w:tc>
          <w:tcPr>
            <w:tcW w:w="1232" w:type="dxa"/>
          </w:tcPr>
          <w:p w14:paraId="5146260B" w14:textId="77777777" w:rsidR="006F2080" w:rsidRPr="00727A4B" w:rsidRDefault="006F2080"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B2E5734" w14:textId="77777777" w:rsidR="006F2080" w:rsidRPr="00727A4B" w:rsidRDefault="006F2080"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D72192" w:rsidRPr="00727A4B" w14:paraId="54BC1D88" w14:textId="77777777" w:rsidTr="00405DEC">
        <w:tc>
          <w:tcPr>
            <w:tcW w:w="1232" w:type="dxa"/>
            <w:vMerge w:val="restart"/>
            <w:shd w:val="clear" w:color="auto" w:fill="auto"/>
          </w:tcPr>
          <w:p w14:paraId="0702F154" w14:textId="77777777" w:rsidR="00D72192" w:rsidRPr="00727A4B" w:rsidRDefault="00272245" w:rsidP="00D72192">
            <w:pPr>
              <w:spacing w:after="0"/>
              <w:rPr>
                <w:rFonts w:eastAsiaTheme="minorEastAsia"/>
                <w:color w:val="0070C0"/>
                <w:sz w:val="16"/>
                <w:szCs w:val="16"/>
                <w:lang w:val="en-US" w:eastAsia="zh-CN"/>
              </w:rPr>
            </w:pPr>
            <w:hyperlink r:id="rId83" w:history="1">
              <w:r w:rsidR="00D72192" w:rsidRPr="00FC6255">
                <w:rPr>
                  <w:rFonts w:eastAsia="Times New Roman"/>
                  <w:b/>
                  <w:bCs/>
                  <w:color w:val="0000FF"/>
                  <w:sz w:val="16"/>
                  <w:szCs w:val="16"/>
                  <w:u w:val="single"/>
                  <w:lang w:val="sv-SE" w:eastAsia="sv-SE"/>
                </w:rPr>
                <w:t>R4-2213268</w:t>
              </w:r>
            </w:hyperlink>
          </w:p>
          <w:p w14:paraId="65B25C3A" w14:textId="7548BE29" w:rsidR="00D72192" w:rsidRPr="00727A4B" w:rsidRDefault="00D72192" w:rsidP="00D72192">
            <w:pPr>
              <w:spacing w:after="0"/>
              <w:rPr>
                <w:rFonts w:eastAsiaTheme="minorEastAsia"/>
                <w:color w:val="0070C0"/>
                <w:sz w:val="16"/>
                <w:szCs w:val="16"/>
                <w:lang w:val="en-US" w:eastAsia="zh-CN"/>
              </w:rPr>
            </w:pPr>
          </w:p>
        </w:tc>
        <w:tc>
          <w:tcPr>
            <w:tcW w:w="8399" w:type="dxa"/>
          </w:tcPr>
          <w:p w14:paraId="234E4E6F"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06891A21" w14:textId="5753A557" w:rsidR="00D72192" w:rsidRPr="00727A4B" w:rsidRDefault="00F63AE5" w:rsidP="00021F53">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understand the CR </w:t>
            </w:r>
            <w:r w:rsidR="00021F53">
              <w:rPr>
                <w:rFonts w:eastAsiaTheme="minorEastAsia"/>
                <w:color w:val="0070C0"/>
                <w:sz w:val="16"/>
                <w:szCs w:val="16"/>
                <w:lang w:val="en-US" w:eastAsia="zh-CN"/>
              </w:rPr>
              <w:t xml:space="preserve">may </w:t>
            </w:r>
            <w:r>
              <w:rPr>
                <w:rFonts w:eastAsiaTheme="minorEastAsia"/>
                <w:color w:val="0070C0"/>
                <w:sz w:val="16"/>
                <w:szCs w:val="16"/>
                <w:lang w:val="en-US" w:eastAsia="zh-CN"/>
              </w:rPr>
              <w:t xml:space="preserve">not </w:t>
            </w:r>
            <w:r w:rsidR="00021F53">
              <w:rPr>
                <w:rFonts w:eastAsiaTheme="minorEastAsia"/>
                <w:color w:val="0070C0"/>
                <w:sz w:val="16"/>
                <w:szCs w:val="16"/>
                <w:lang w:val="en-US" w:eastAsia="zh-CN"/>
              </w:rPr>
              <w:t xml:space="preserve">be </w:t>
            </w:r>
            <w:r>
              <w:rPr>
                <w:rFonts w:eastAsiaTheme="minorEastAsia"/>
                <w:color w:val="0070C0"/>
                <w:sz w:val="16"/>
                <w:szCs w:val="16"/>
                <w:lang w:val="en-US" w:eastAsia="zh-CN"/>
              </w:rPr>
              <w:t xml:space="preserve">needed. In last meeting, it was agreed </w:t>
            </w:r>
            <w:r>
              <w:rPr>
                <w:rFonts w:eastAsiaTheme="minorEastAsia" w:hint="eastAsia"/>
                <w:color w:val="0070C0"/>
                <w:sz w:val="16"/>
                <w:szCs w:val="16"/>
                <w:lang w:val="en-US" w:eastAsia="zh-CN"/>
              </w:rPr>
              <w:t>t</w:t>
            </w:r>
            <w:r>
              <w:rPr>
                <w:rFonts w:eastAsiaTheme="minorEastAsia"/>
                <w:color w:val="0070C0"/>
                <w:sz w:val="16"/>
                <w:szCs w:val="16"/>
                <w:lang w:val="en-US" w:eastAsia="zh-CN"/>
              </w:rPr>
              <w:t>hat e</w:t>
            </w:r>
            <w:r w:rsidRPr="00C65593">
              <w:rPr>
                <w:rFonts w:eastAsiaTheme="minorEastAsia"/>
                <w:color w:val="0070C0"/>
                <w:sz w:val="16"/>
                <w:szCs w:val="16"/>
                <w:lang w:val="en-US" w:eastAsia="zh-CN"/>
              </w:rPr>
              <w:t xml:space="preserve">ach set </w:t>
            </w:r>
            <w:r>
              <w:rPr>
                <w:rFonts w:eastAsiaTheme="minorEastAsia"/>
                <w:color w:val="0070C0"/>
                <w:sz w:val="16"/>
                <w:szCs w:val="16"/>
                <w:lang w:val="en-US" w:eastAsia="zh-CN"/>
              </w:rPr>
              <w:t xml:space="preserve">(of accuracy CR) </w:t>
            </w:r>
            <w:r w:rsidRPr="00C65593">
              <w:rPr>
                <w:rFonts w:eastAsiaTheme="minorEastAsia"/>
                <w:color w:val="0070C0"/>
                <w:sz w:val="16"/>
                <w:szCs w:val="16"/>
                <w:lang w:val="en-US" w:eastAsia="zh-CN"/>
              </w:rPr>
              <w:t>includes multiple features: reduced number of samples, RRC inactive state, TEG, additional path</w:t>
            </w:r>
            <w:r>
              <w:rPr>
                <w:rFonts w:eastAsiaTheme="minorEastAsia"/>
                <w:color w:val="0070C0"/>
                <w:sz w:val="16"/>
                <w:szCs w:val="16"/>
                <w:lang w:val="en-US" w:eastAsia="zh-CN"/>
              </w:rPr>
              <w:t xml:space="preserve">, so we do not need </w:t>
            </w:r>
            <w:r w:rsidR="00021F53">
              <w:rPr>
                <w:rFonts w:eastAsiaTheme="minorEastAsia"/>
                <w:color w:val="0070C0"/>
                <w:sz w:val="16"/>
                <w:szCs w:val="16"/>
                <w:lang w:val="en-US" w:eastAsia="zh-CN"/>
              </w:rPr>
              <w:t>a separate</w:t>
            </w:r>
            <w:r>
              <w:rPr>
                <w:rFonts w:eastAsiaTheme="minorEastAsia"/>
                <w:color w:val="0070C0"/>
                <w:sz w:val="16"/>
                <w:szCs w:val="16"/>
                <w:lang w:val="en-US" w:eastAsia="zh-CN"/>
              </w:rPr>
              <w:t xml:space="preserve"> CR to define the applicability of accuracy requirements for INACTIVE.</w:t>
            </w:r>
          </w:p>
        </w:tc>
      </w:tr>
      <w:tr w:rsidR="00D72192" w:rsidRPr="00727A4B" w14:paraId="66690959" w14:textId="77777777" w:rsidTr="00405DEC">
        <w:tc>
          <w:tcPr>
            <w:tcW w:w="1232" w:type="dxa"/>
            <w:vMerge/>
            <w:shd w:val="clear" w:color="auto" w:fill="auto"/>
          </w:tcPr>
          <w:p w14:paraId="4FC5D76D" w14:textId="77777777" w:rsidR="00D72192" w:rsidRPr="00727A4B" w:rsidRDefault="00D72192" w:rsidP="00D72192">
            <w:pPr>
              <w:spacing w:after="0"/>
              <w:rPr>
                <w:sz w:val="16"/>
                <w:szCs w:val="16"/>
              </w:rPr>
            </w:pPr>
          </w:p>
        </w:tc>
        <w:tc>
          <w:tcPr>
            <w:tcW w:w="8399" w:type="dxa"/>
          </w:tcPr>
          <w:p w14:paraId="73E65573" w14:textId="1098BC11" w:rsidR="00D72192" w:rsidRPr="00727A4B" w:rsidRDefault="00FE1FC6" w:rsidP="00D72192">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same view as Huawei.</w:t>
            </w:r>
          </w:p>
        </w:tc>
      </w:tr>
      <w:tr w:rsidR="00D72192" w:rsidRPr="00727A4B" w14:paraId="29EC3945" w14:textId="77777777" w:rsidTr="00405DEC">
        <w:tc>
          <w:tcPr>
            <w:tcW w:w="1232" w:type="dxa"/>
            <w:vMerge/>
            <w:shd w:val="clear" w:color="auto" w:fill="auto"/>
          </w:tcPr>
          <w:p w14:paraId="66987CD0"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02F91D78"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7AA5DF7D" w14:textId="77777777" w:rsidTr="00405DEC">
        <w:tc>
          <w:tcPr>
            <w:tcW w:w="1232" w:type="dxa"/>
            <w:vMerge/>
            <w:shd w:val="clear" w:color="auto" w:fill="auto"/>
          </w:tcPr>
          <w:p w14:paraId="665DDA24"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39869243"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4F012A7F" w14:textId="77777777" w:rsidTr="00405DEC">
        <w:tc>
          <w:tcPr>
            <w:tcW w:w="1232" w:type="dxa"/>
            <w:vMerge/>
            <w:shd w:val="clear" w:color="auto" w:fill="auto"/>
          </w:tcPr>
          <w:p w14:paraId="487BC5BB"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4F5D7292"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2BD90A24" w14:textId="77777777" w:rsidTr="00405DEC">
        <w:tc>
          <w:tcPr>
            <w:tcW w:w="1232" w:type="dxa"/>
            <w:vMerge w:val="restart"/>
            <w:shd w:val="clear" w:color="auto" w:fill="auto"/>
          </w:tcPr>
          <w:p w14:paraId="02B40FFA" w14:textId="77777777" w:rsidR="00D72192" w:rsidRPr="00727A4B" w:rsidRDefault="00272245" w:rsidP="00D72192">
            <w:pPr>
              <w:spacing w:after="0"/>
              <w:rPr>
                <w:rFonts w:eastAsiaTheme="minorEastAsia"/>
                <w:color w:val="0070C0"/>
                <w:sz w:val="16"/>
                <w:szCs w:val="16"/>
                <w:lang w:val="en-US" w:eastAsia="zh-CN"/>
              </w:rPr>
            </w:pPr>
            <w:hyperlink r:id="rId84" w:history="1">
              <w:r w:rsidR="00D72192" w:rsidRPr="00FC6255">
                <w:rPr>
                  <w:rFonts w:eastAsia="Times New Roman"/>
                  <w:b/>
                  <w:bCs/>
                  <w:color w:val="0000FF"/>
                  <w:sz w:val="16"/>
                  <w:szCs w:val="16"/>
                  <w:u w:val="single"/>
                  <w:lang w:val="sv-SE" w:eastAsia="sv-SE"/>
                </w:rPr>
                <w:t>R4-2213264</w:t>
              </w:r>
            </w:hyperlink>
          </w:p>
          <w:p w14:paraId="6D74A455" w14:textId="6CEF553D" w:rsidR="00D72192" w:rsidRPr="00727A4B" w:rsidRDefault="00D72192" w:rsidP="00D72192">
            <w:pPr>
              <w:spacing w:after="0"/>
              <w:rPr>
                <w:rFonts w:eastAsiaTheme="minorEastAsia"/>
                <w:color w:val="0070C0"/>
                <w:sz w:val="16"/>
                <w:szCs w:val="16"/>
                <w:lang w:val="en-US" w:eastAsia="zh-CN"/>
              </w:rPr>
            </w:pPr>
          </w:p>
        </w:tc>
        <w:tc>
          <w:tcPr>
            <w:tcW w:w="8399" w:type="dxa"/>
          </w:tcPr>
          <w:p w14:paraId="25737560"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596AA1FD"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assume the requirements for 2-sample should be defined in </w:t>
            </w:r>
            <w:r w:rsidRPr="00B661B4">
              <w:rPr>
                <w:rFonts w:eastAsiaTheme="minorEastAsia"/>
                <w:color w:val="0070C0"/>
                <w:sz w:val="16"/>
                <w:szCs w:val="16"/>
                <w:lang w:val="en-US" w:eastAsia="zh-CN"/>
              </w:rPr>
              <w:t>10.1.23.2.2</w:t>
            </w:r>
            <w:r>
              <w:rPr>
                <w:rFonts w:eastAsiaTheme="minorEastAsia"/>
                <w:color w:val="0070C0"/>
                <w:sz w:val="16"/>
                <w:szCs w:val="16"/>
                <w:lang w:val="en-US" w:eastAsia="zh-CN"/>
              </w:rPr>
              <w:t xml:space="preserve"> (same as 1-sample).</w:t>
            </w:r>
          </w:p>
          <w:p w14:paraId="2ED13B34" w14:textId="69FF9E39" w:rsidR="00D72192" w:rsidRPr="00727A4B"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The new paragraph in clause </w:t>
            </w:r>
            <w:r w:rsidRPr="00B661B4">
              <w:rPr>
                <w:rFonts w:eastAsiaTheme="minorEastAsia"/>
                <w:color w:val="0070C0"/>
                <w:sz w:val="16"/>
                <w:szCs w:val="16"/>
                <w:lang w:val="en-US" w:eastAsia="zh-CN"/>
              </w:rPr>
              <w:t>10.1.23.2.1</w:t>
            </w:r>
            <w:r>
              <w:rPr>
                <w:rFonts w:eastAsiaTheme="minorEastAsia"/>
                <w:color w:val="0070C0"/>
                <w:sz w:val="16"/>
                <w:szCs w:val="16"/>
                <w:lang w:val="en-US" w:eastAsia="zh-CN"/>
              </w:rPr>
              <w:t xml:space="preserve"> for frequency drift margin for gapless measurement has not been discussed, so could proponent please explain a bit the rationale?</w:t>
            </w:r>
          </w:p>
        </w:tc>
      </w:tr>
      <w:tr w:rsidR="00FE1FC6" w:rsidRPr="00727A4B" w14:paraId="29CD9C4D" w14:textId="77777777" w:rsidTr="00405DEC">
        <w:tc>
          <w:tcPr>
            <w:tcW w:w="1232" w:type="dxa"/>
            <w:vMerge/>
            <w:shd w:val="clear" w:color="auto" w:fill="auto"/>
          </w:tcPr>
          <w:p w14:paraId="4066CF2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432627B1" w14:textId="62A3374D" w:rsidR="00FE1FC6" w:rsidRPr="00727A4B" w:rsidRDefault="00FE1FC6" w:rsidP="00FE1FC6">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 xml:space="preserve">ATT: same comment as Huawei that the accuracy requirements for 1 sample and 2 samples should be same. </w:t>
            </w:r>
          </w:p>
        </w:tc>
      </w:tr>
      <w:tr w:rsidR="00FE1FC6" w:rsidRPr="00727A4B" w14:paraId="0DD4D1BD" w14:textId="77777777" w:rsidTr="00405DEC">
        <w:tc>
          <w:tcPr>
            <w:tcW w:w="1232" w:type="dxa"/>
            <w:vMerge/>
            <w:shd w:val="clear" w:color="auto" w:fill="auto"/>
          </w:tcPr>
          <w:p w14:paraId="4FF1F822"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F5F4AD2"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Qualcomm: It would be good to harmonize the structure of the accuracy requirements across the different sections, i.g. 10.1.23, 10.1.24 and 10.1.25.</w:t>
            </w:r>
          </w:p>
          <w:p w14:paraId="25C60C1E" w14:textId="77777777" w:rsidR="00FB0CDA" w:rsidRDefault="00FB0CDA" w:rsidP="00FB0CDA">
            <w:pPr>
              <w:spacing w:after="0"/>
              <w:rPr>
                <w:rFonts w:eastAsiaTheme="minorEastAsia"/>
                <w:color w:val="0070C0"/>
                <w:sz w:val="16"/>
                <w:szCs w:val="16"/>
                <w:lang w:val="en-US" w:eastAsia="zh-CN"/>
              </w:rPr>
            </w:pPr>
          </w:p>
          <w:p w14:paraId="39CBACB9"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Change 1: The existing measurement accuracy requirements apply only for Nsample = 4. Not sure if it’s necessary to add new subsections for Nsample &lt; 4 and Nsample = 4.</w:t>
            </w:r>
          </w:p>
          <w:p w14:paraId="55ADF62B" w14:textId="77777777" w:rsidR="00FB0CDA" w:rsidRDefault="00FB0CDA" w:rsidP="00FB0CDA">
            <w:pPr>
              <w:spacing w:after="0"/>
              <w:rPr>
                <w:rFonts w:eastAsiaTheme="minorEastAsia"/>
                <w:color w:val="0070C0"/>
                <w:sz w:val="16"/>
                <w:szCs w:val="16"/>
                <w:lang w:val="en-US" w:eastAsia="zh-CN"/>
              </w:rPr>
            </w:pPr>
          </w:p>
          <w:p w14:paraId="0DC9BBF9"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Why is this text needed? In our view it can be omitted.</w:t>
            </w:r>
          </w:p>
          <w:p w14:paraId="0F3CE599" w14:textId="77777777" w:rsidR="00FB0CDA" w:rsidRPr="000D1F69" w:rsidRDefault="00FB0CDA" w:rsidP="00FB0CDA">
            <w:pPr>
              <w:rPr>
                <w:rFonts w:eastAsia="SimSun"/>
                <w:lang w:val="en-US"/>
              </w:rPr>
            </w:pPr>
            <w:r>
              <w:rPr>
                <w:rFonts w:eastAsia="SimSun"/>
                <w:lang w:val="en-US"/>
              </w:rPr>
              <w:t>“</w:t>
            </w:r>
            <w:r w:rsidRPr="005306C0">
              <w:rPr>
                <w:rFonts w:eastAsia="SimSun"/>
                <w:lang w:val="en-US"/>
              </w:rPr>
              <w:t xml:space="preserve">When UE </w:t>
            </w:r>
            <w:r>
              <w:rPr>
                <w:rFonts w:eastAsia="SimSun"/>
                <w:lang w:val="en-US"/>
              </w:rPr>
              <w:t xml:space="preserve">performs gapless </w:t>
            </w:r>
            <w:r w:rsidRPr="005306C0">
              <w:rPr>
                <w:rFonts w:eastAsia="SimSun"/>
                <w:lang w:val="en-US"/>
              </w:rPr>
              <w:t xml:space="preserve">RSTD </w:t>
            </w:r>
            <w:r>
              <w:rPr>
                <w:rFonts w:eastAsia="SimSun"/>
                <w:lang w:val="en-US"/>
              </w:rPr>
              <w:t xml:space="preserve">measurement </w:t>
            </w:r>
            <w:r w:rsidRPr="005306C0">
              <w:rPr>
                <w:rFonts w:eastAsia="SimSun"/>
                <w:lang w:val="en-US"/>
              </w:rPr>
              <w:t xml:space="preserve">on PRS resources belonging to same PFL, Y=32 Tc, provided that the time offset between the two PRS resource instances from the reference cell and the neighbor cell, which are used for a single RSTD estimate, is </w:t>
            </w:r>
            <w:r>
              <w:rPr>
                <w:rFonts w:eastAsia="SimSun"/>
                <w:lang w:val="en-US"/>
              </w:rPr>
              <w:t xml:space="preserve">less </w:t>
            </w:r>
            <w:r w:rsidRPr="005306C0">
              <w:rPr>
                <w:rFonts w:eastAsia="SimSun"/>
                <w:lang w:val="en-US"/>
              </w:rPr>
              <w:t>than</w:t>
            </w:r>
            <w:r>
              <w:rPr>
                <w:rFonts w:eastAsia="SimSun"/>
                <w:lang w:val="en-US"/>
              </w:rPr>
              <w:t xml:space="preserve"> the relative time difference threshold value supported by the UE</w:t>
            </w:r>
            <w:r w:rsidRPr="005306C0">
              <w:rPr>
                <w:rFonts w:eastAsia="SimSun"/>
                <w:lang w:val="en-US"/>
              </w:rPr>
              <w:t>.</w:t>
            </w:r>
            <w:r>
              <w:rPr>
                <w:rFonts w:eastAsia="SimSun"/>
                <w:lang w:val="en-US"/>
              </w:rPr>
              <w:t xml:space="preserve"> Gapless PRS measurement accuracy requirement applies only to UEs in RRC_CONNECTED state.”</w:t>
            </w:r>
          </w:p>
          <w:p w14:paraId="2E40E384" w14:textId="77777777" w:rsidR="00FB0CDA" w:rsidRDefault="00FB0CDA" w:rsidP="00FB0CDA">
            <w:pPr>
              <w:spacing w:after="0"/>
              <w:rPr>
                <w:rFonts w:eastAsiaTheme="minorEastAsia"/>
                <w:color w:val="0070C0"/>
                <w:sz w:val="16"/>
                <w:szCs w:val="16"/>
                <w:lang w:val="en-US" w:eastAsia="zh-CN"/>
              </w:rPr>
            </w:pPr>
          </w:p>
          <w:p w14:paraId="0A651CFE" w14:textId="77777777" w:rsidR="00FB0CDA" w:rsidRDefault="00FB0CDA" w:rsidP="00FB0CDA">
            <w:pPr>
              <w:spacing w:after="0"/>
              <w:rPr>
                <w:rFonts w:eastAsiaTheme="minorEastAsia"/>
                <w:color w:val="0070C0"/>
                <w:sz w:val="16"/>
                <w:szCs w:val="16"/>
                <w:lang w:val="en-US" w:eastAsia="zh-CN"/>
              </w:rPr>
            </w:pPr>
          </w:p>
          <w:p w14:paraId="6415EE2C"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Change 2: This change can be omitted.</w:t>
            </w:r>
          </w:p>
          <w:p w14:paraId="10C9191B"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5536C222" w14:textId="77777777" w:rsidTr="00405DEC">
        <w:tc>
          <w:tcPr>
            <w:tcW w:w="1232" w:type="dxa"/>
            <w:vMerge/>
            <w:shd w:val="clear" w:color="auto" w:fill="auto"/>
          </w:tcPr>
          <w:p w14:paraId="387F0A9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7CC60EE8"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6BCF61E7" w14:textId="77777777" w:rsidTr="00405DEC">
        <w:tc>
          <w:tcPr>
            <w:tcW w:w="1232" w:type="dxa"/>
            <w:vMerge/>
            <w:shd w:val="clear" w:color="auto" w:fill="auto"/>
          </w:tcPr>
          <w:p w14:paraId="30C262E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2C58F583"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0A1F55E2" w14:textId="77777777" w:rsidTr="00405DEC">
        <w:tc>
          <w:tcPr>
            <w:tcW w:w="1232" w:type="dxa"/>
            <w:vMerge w:val="restart"/>
            <w:shd w:val="clear" w:color="auto" w:fill="auto"/>
          </w:tcPr>
          <w:p w14:paraId="294E07F3" w14:textId="268CEB49" w:rsidR="00FE1FC6" w:rsidRPr="00727A4B" w:rsidRDefault="00272245" w:rsidP="00FE1FC6">
            <w:pPr>
              <w:spacing w:after="0"/>
              <w:rPr>
                <w:rFonts w:eastAsiaTheme="minorEastAsia"/>
                <w:color w:val="0070C0"/>
                <w:sz w:val="16"/>
                <w:szCs w:val="16"/>
                <w:lang w:val="en-US" w:eastAsia="zh-CN"/>
              </w:rPr>
            </w:pPr>
            <w:hyperlink r:id="rId85" w:history="1">
              <w:r w:rsidR="00FE1FC6" w:rsidRPr="00FC6255">
                <w:rPr>
                  <w:rFonts w:eastAsia="Times New Roman"/>
                  <w:b/>
                  <w:bCs/>
                  <w:color w:val="0000FF"/>
                  <w:sz w:val="16"/>
                  <w:szCs w:val="16"/>
                  <w:u w:val="single"/>
                  <w:lang w:val="sv-SE" w:eastAsia="sv-SE"/>
                </w:rPr>
                <w:t>R4-2213542</w:t>
              </w:r>
            </w:hyperlink>
          </w:p>
        </w:tc>
        <w:tc>
          <w:tcPr>
            <w:tcW w:w="8399" w:type="dxa"/>
          </w:tcPr>
          <w:p w14:paraId="3193B1F8" w14:textId="673C2DE0" w:rsidR="00FE1FC6" w:rsidRPr="00727A4B" w:rsidRDefault="00FE1FC6" w:rsidP="00FE1FC6">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 xml:space="preserve">ATT: generally fine and the detailed accuracy </w:t>
            </w:r>
            <w:r w:rsidR="001C6311">
              <w:rPr>
                <w:rFonts w:eastAsiaTheme="minorEastAsia"/>
                <w:color w:val="0070C0"/>
                <w:sz w:val="16"/>
                <w:szCs w:val="16"/>
                <w:lang w:val="en-US" w:eastAsia="zh-CN"/>
              </w:rPr>
              <w:t xml:space="preserve">and side condition </w:t>
            </w:r>
            <w:r>
              <w:rPr>
                <w:rFonts w:eastAsiaTheme="minorEastAsia"/>
                <w:color w:val="0070C0"/>
                <w:sz w:val="16"/>
                <w:szCs w:val="16"/>
                <w:lang w:val="en-US" w:eastAsia="zh-CN"/>
              </w:rPr>
              <w:t>depend on the outcome of the open issues above.</w:t>
            </w:r>
          </w:p>
        </w:tc>
      </w:tr>
      <w:tr w:rsidR="00FE1FC6" w:rsidRPr="00727A4B" w14:paraId="42AE35BA" w14:textId="77777777" w:rsidTr="00405DEC">
        <w:tc>
          <w:tcPr>
            <w:tcW w:w="1232" w:type="dxa"/>
            <w:vMerge/>
            <w:shd w:val="clear" w:color="auto" w:fill="auto"/>
          </w:tcPr>
          <w:p w14:paraId="6F2E69F5"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22329A0" w14:textId="77777777" w:rsidR="002903C1" w:rsidRDefault="002903C1" w:rsidP="002903C1">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p w14:paraId="1A009C7E" w14:textId="77777777" w:rsidR="002903C1" w:rsidRDefault="002903C1" w:rsidP="002903C1">
            <w:pPr>
              <w:spacing w:after="0"/>
              <w:rPr>
                <w:rFonts w:eastAsiaTheme="minorEastAsia"/>
                <w:color w:val="0070C0"/>
                <w:sz w:val="16"/>
                <w:szCs w:val="16"/>
                <w:lang w:val="en-US" w:eastAsia="zh-CN"/>
              </w:rPr>
            </w:pPr>
          </w:p>
          <w:p w14:paraId="62A3D84F" w14:textId="24805E8D" w:rsidR="00FE1FC6" w:rsidRPr="00727A4B" w:rsidRDefault="002903C1" w:rsidP="002903C1">
            <w:pPr>
              <w:spacing w:after="0"/>
              <w:rPr>
                <w:rFonts w:eastAsiaTheme="minorEastAsia"/>
                <w:color w:val="0070C0"/>
                <w:sz w:val="16"/>
                <w:szCs w:val="16"/>
                <w:lang w:val="en-US" w:eastAsia="zh-CN"/>
              </w:rPr>
            </w:pPr>
            <w:r>
              <w:rPr>
                <w:rFonts w:eastAsiaTheme="minorEastAsia"/>
                <w:color w:val="0070C0"/>
                <w:sz w:val="16"/>
                <w:szCs w:val="16"/>
                <w:lang w:val="en-US" w:eastAsia="zh-CN"/>
              </w:rPr>
              <w:t>It would be good to harmonize the structure of the accuracy requirements across the different sections, i.g. 10.1.23, 10.1.24 and 10.1.25.</w:t>
            </w:r>
          </w:p>
        </w:tc>
      </w:tr>
      <w:tr w:rsidR="00FE1FC6" w:rsidRPr="00727A4B" w14:paraId="5974F9FB" w14:textId="77777777" w:rsidTr="00405DEC">
        <w:tc>
          <w:tcPr>
            <w:tcW w:w="1232" w:type="dxa"/>
            <w:vMerge/>
            <w:shd w:val="clear" w:color="auto" w:fill="auto"/>
          </w:tcPr>
          <w:p w14:paraId="304FF10B"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5DF0FFC" w14:textId="338806BF" w:rsidR="00FE1FC6" w:rsidRPr="00727A4B" w:rsidRDefault="00416C37"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Depending on the outcome of the discussions on issue 3-3-1 accuracy requirement for higher Es/Iot shall also be included.</w:t>
            </w:r>
          </w:p>
        </w:tc>
      </w:tr>
      <w:tr w:rsidR="00FE1FC6" w:rsidRPr="00727A4B" w14:paraId="55BB390E" w14:textId="77777777" w:rsidTr="00405DEC">
        <w:tc>
          <w:tcPr>
            <w:tcW w:w="1232" w:type="dxa"/>
            <w:vMerge/>
          </w:tcPr>
          <w:p w14:paraId="77A6FE4D"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5C76D44B"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325D4423" w14:textId="77777777" w:rsidTr="00405DEC">
        <w:tc>
          <w:tcPr>
            <w:tcW w:w="1232" w:type="dxa"/>
            <w:vMerge/>
          </w:tcPr>
          <w:p w14:paraId="0A88B8F0"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3A2B836A"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79236173" w14:textId="77777777" w:rsidTr="00405DEC">
        <w:tc>
          <w:tcPr>
            <w:tcW w:w="1232" w:type="dxa"/>
            <w:vMerge w:val="restart"/>
          </w:tcPr>
          <w:p w14:paraId="4234BAF3" w14:textId="52BCED88" w:rsidR="00FE1FC6" w:rsidRPr="00727A4B" w:rsidRDefault="00272245" w:rsidP="00FE1FC6">
            <w:pPr>
              <w:spacing w:after="0"/>
              <w:rPr>
                <w:rFonts w:eastAsiaTheme="minorEastAsia"/>
                <w:color w:val="0070C0"/>
                <w:sz w:val="16"/>
                <w:szCs w:val="16"/>
                <w:lang w:val="en-US" w:eastAsia="zh-CN"/>
              </w:rPr>
            </w:pPr>
            <w:hyperlink r:id="rId86" w:history="1">
              <w:r w:rsidR="00FE1FC6" w:rsidRPr="00FC6255">
                <w:rPr>
                  <w:rFonts w:eastAsia="Times New Roman"/>
                  <w:b/>
                  <w:bCs/>
                  <w:color w:val="0000FF"/>
                  <w:sz w:val="16"/>
                  <w:szCs w:val="16"/>
                  <w:u w:val="single"/>
                  <w:lang w:val="sv-SE" w:eastAsia="sv-SE"/>
                </w:rPr>
                <w:t>R4-2211731</w:t>
              </w:r>
            </w:hyperlink>
          </w:p>
        </w:tc>
        <w:tc>
          <w:tcPr>
            <w:tcW w:w="8399" w:type="dxa"/>
          </w:tcPr>
          <w:p w14:paraId="2BAE209A"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7BF4CB2C" w14:textId="52257A74"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The Es/Iot side condition should be based on outcome of issue 4-1-3 and 4-1-4.</w:t>
            </w:r>
          </w:p>
        </w:tc>
      </w:tr>
      <w:tr w:rsidR="00FE1FC6" w:rsidRPr="00727A4B" w14:paraId="30653B30" w14:textId="77777777" w:rsidTr="00405DEC">
        <w:tc>
          <w:tcPr>
            <w:tcW w:w="1232" w:type="dxa"/>
            <w:vMerge/>
          </w:tcPr>
          <w:p w14:paraId="5D5E6C64"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A711CA9" w14:textId="21A152D7" w:rsidR="00FE1FC6" w:rsidRPr="00727A4B" w:rsidRDefault="00665F62" w:rsidP="005F066C">
            <w:pPr>
              <w:tabs>
                <w:tab w:val="left" w:pos="735"/>
              </w:tabs>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in sub-topic 1-4.</w:t>
            </w:r>
          </w:p>
        </w:tc>
      </w:tr>
      <w:tr w:rsidR="00FE1FC6" w:rsidRPr="00727A4B" w14:paraId="27C93877" w14:textId="77777777" w:rsidTr="00405DEC">
        <w:tc>
          <w:tcPr>
            <w:tcW w:w="1232" w:type="dxa"/>
            <w:vMerge/>
          </w:tcPr>
          <w:p w14:paraId="369C7854"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2BC10AD4" w14:textId="7BDF598F" w:rsidR="00FE1FC6" w:rsidRPr="00727A4B" w:rsidRDefault="00416C37"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directly in CR.</w:t>
            </w:r>
          </w:p>
        </w:tc>
      </w:tr>
      <w:tr w:rsidR="00FE1FC6" w:rsidRPr="00727A4B" w14:paraId="1EE4813F" w14:textId="77777777" w:rsidTr="00405DEC">
        <w:tc>
          <w:tcPr>
            <w:tcW w:w="1232" w:type="dxa"/>
            <w:vMerge/>
          </w:tcPr>
          <w:p w14:paraId="6D87F1B6"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350D412"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732B8C88" w14:textId="77777777" w:rsidTr="00405DEC">
        <w:tc>
          <w:tcPr>
            <w:tcW w:w="1232" w:type="dxa"/>
            <w:vMerge/>
          </w:tcPr>
          <w:p w14:paraId="3F3F050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6FB0F81E"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5F3E8C57" w14:textId="77777777" w:rsidTr="00405DEC">
        <w:tc>
          <w:tcPr>
            <w:tcW w:w="1232" w:type="dxa"/>
            <w:vMerge w:val="restart"/>
          </w:tcPr>
          <w:p w14:paraId="733FCF85" w14:textId="0939DB37" w:rsidR="00FE1FC6" w:rsidRPr="00727A4B" w:rsidRDefault="00272245" w:rsidP="00FE1FC6">
            <w:pPr>
              <w:spacing w:after="0"/>
              <w:rPr>
                <w:rFonts w:eastAsiaTheme="minorEastAsia"/>
                <w:color w:val="0070C0"/>
                <w:sz w:val="16"/>
                <w:szCs w:val="16"/>
                <w:lang w:val="en-US" w:eastAsia="zh-CN"/>
              </w:rPr>
            </w:pPr>
            <w:hyperlink r:id="rId87" w:history="1">
              <w:r w:rsidR="00FE1FC6" w:rsidRPr="00FC6255">
                <w:rPr>
                  <w:rFonts w:eastAsia="Times New Roman"/>
                  <w:b/>
                  <w:bCs/>
                  <w:color w:val="0000FF"/>
                  <w:sz w:val="16"/>
                  <w:szCs w:val="16"/>
                  <w:u w:val="single"/>
                  <w:lang w:val="sv-SE" w:eastAsia="sv-SE"/>
                </w:rPr>
                <w:t>R4-2213265</w:t>
              </w:r>
            </w:hyperlink>
          </w:p>
        </w:tc>
        <w:tc>
          <w:tcPr>
            <w:tcW w:w="8399" w:type="dxa"/>
          </w:tcPr>
          <w:p w14:paraId="148FF89A"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7209062B" w14:textId="364844F1"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understand the CR may not be needed. In last meeting, it was agreed </w:t>
            </w:r>
            <w:r>
              <w:rPr>
                <w:rFonts w:eastAsiaTheme="minorEastAsia" w:hint="eastAsia"/>
                <w:color w:val="0070C0"/>
                <w:sz w:val="16"/>
                <w:szCs w:val="16"/>
                <w:lang w:val="en-US" w:eastAsia="zh-CN"/>
              </w:rPr>
              <w:t>t</w:t>
            </w:r>
            <w:r>
              <w:rPr>
                <w:rFonts w:eastAsiaTheme="minorEastAsia"/>
                <w:color w:val="0070C0"/>
                <w:sz w:val="16"/>
                <w:szCs w:val="16"/>
                <w:lang w:val="en-US" w:eastAsia="zh-CN"/>
              </w:rPr>
              <w:t>hat e</w:t>
            </w:r>
            <w:r w:rsidRPr="00C65593">
              <w:rPr>
                <w:rFonts w:eastAsiaTheme="minorEastAsia"/>
                <w:color w:val="0070C0"/>
                <w:sz w:val="16"/>
                <w:szCs w:val="16"/>
                <w:lang w:val="en-US" w:eastAsia="zh-CN"/>
              </w:rPr>
              <w:t xml:space="preserve">ach set </w:t>
            </w:r>
            <w:r>
              <w:rPr>
                <w:rFonts w:eastAsiaTheme="minorEastAsia"/>
                <w:color w:val="0070C0"/>
                <w:sz w:val="16"/>
                <w:szCs w:val="16"/>
                <w:lang w:val="en-US" w:eastAsia="zh-CN"/>
              </w:rPr>
              <w:t xml:space="preserve">(of accuracy CR) </w:t>
            </w:r>
            <w:r w:rsidRPr="00C65593">
              <w:rPr>
                <w:rFonts w:eastAsiaTheme="minorEastAsia"/>
                <w:color w:val="0070C0"/>
                <w:sz w:val="16"/>
                <w:szCs w:val="16"/>
                <w:lang w:val="en-US" w:eastAsia="zh-CN"/>
              </w:rPr>
              <w:t>includes multiple features: reduced number of samples, RRC inactive state, TEG, additional path</w:t>
            </w:r>
            <w:r>
              <w:rPr>
                <w:rFonts w:eastAsiaTheme="minorEastAsia"/>
                <w:color w:val="0070C0"/>
                <w:sz w:val="16"/>
                <w:szCs w:val="16"/>
                <w:lang w:val="en-US" w:eastAsia="zh-CN"/>
              </w:rPr>
              <w:t>, so we do not need a separate CR to define the applicability of report mapping for additional path.</w:t>
            </w:r>
          </w:p>
        </w:tc>
      </w:tr>
      <w:tr w:rsidR="00FE1FC6" w:rsidRPr="00727A4B" w14:paraId="52F1280B" w14:textId="77777777" w:rsidTr="00405DEC">
        <w:tc>
          <w:tcPr>
            <w:tcW w:w="1232" w:type="dxa"/>
            <w:vMerge/>
          </w:tcPr>
          <w:p w14:paraId="7D9AD505"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DC17325" w14:textId="77777777" w:rsidR="001A4F58" w:rsidRDefault="001A4F58" w:rsidP="001A4F58">
            <w:pPr>
              <w:spacing w:after="0"/>
              <w:rPr>
                <w:rFonts w:eastAsiaTheme="minorEastAsia"/>
                <w:color w:val="0070C0"/>
                <w:sz w:val="16"/>
                <w:szCs w:val="16"/>
                <w:lang w:val="en-US" w:eastAsia="zh-CN"/>
              </w:rPr>
            </w:pPr>
            <w:r>
              <w:rPr>
                <w:rFonts w:eastAsiaTheme="minorEastAsia"/>
                <w:color w:val="0070C0"/>
                <w:sz w:val="16"/>
                <w:szCs w:val="16"/>
                <w:lang w:val="en-US" w:eastAsia="zh-CN"/>
              </w:rPr>
              <w:t>Qualcomm: Suggest to refine the wording.</w:t>
            </w:r>
          </w:p>
          <w:p w14:paraId="37EB24D7" w14:textId="77D1FE89" w:rsidR="00FE1FC6" w:rsidRPr="005F066C" w:rsidRDefault="001A4F58" w:rsidP="005F066C">
            <w:pPr>
              <w:rPr>
                <w:lang w:val="en-US" w:eastAsia="ja-JP"/>
              </w:rPr>
            </w:pPr>
            <w:r>
              <w:rPr>
                <w:lang w:val="en-US" w:eastAsia="ja-JP"/>
              </w:rPr>
              <w:t>A</w:t>
            </w:r>
            <w:r w:rsidRPr="52D16ABE">
              <w:rPr>
                <w:lang w:val="en-US" w:eastAsia="ja-JP"/>
              </w:rPr>
              <w:t xml:space="preserve"> UE capable of </w:t>
            </w:r>
            <w:r w:rsidRPr="52D16ABE">
              <w:rPr>
                <w:i/>
                <w:iCs/>
              </w:rPr>
              <w:t xml:space="preserve"> additionalPathsExtSupport-r17</w:t>
            </w:r>
            <w:r w:rsidRPr="52D16ABE">
              <w:rPr>
                <w:lang w:val="en-US" w:eastAsia="ja-JP"/>
              </w:rPr>
              <w:t xml:space="preserve"> can report the timing </w:t>
            </w:r>
            <w:r>
              <w:rPr>
                <w:lang w:val="en-US" w:eastAsia="ja-JP"/>
              </w:rPr>
              <w:t>for</w:t>
            </w:r>
            <w:r w:rsidRPr="52D16ABE">
              <w:rPr>
                <w:lang w:val="en-US" w:eastAsia="ja-JP"/>
              </w:rPr>
              <w:t xml:space="preserve"> </w:t>
            </w:r>
            <w:r>
              <w:rPr>
                <w:lang w:val="en-US" w:eastAsia="ja-JP"/>
              </w:rPr>
              <w:t xml:space="preserve">a number </w:t>
            </w:r>
            <w:r w:rsidRPr="52D16ABE">
              <w:rPr>
                <w:lang w:val="en-US" w:eastAsia="ja-JP"/>
              </w:rPr>
              <w:t>additional paths</w:t>
            </w:r>
            <w:r>
              <w:rPr>
                <w:lang w:val="en-US" w:eastAsia="ja-JP"/>
              </w:rPr>
              <w:t xml:space="preserve">, </w:t>
            </w:r>
            <w:r w:rsidRPr="52D16ABE">
              <w:rPr>
                <w:lang w:val="en-US" w:eastAsia="ja-JP"/>
              </w:rPr>
              <w:t xml:space="preserve">up to its </w:t>
            </w:r>
            <w:r>
              <w:rPr>
                <w:lang w:val="en-US" w:eastAsia="ja-JP"/>
              </w:rPr>
              <w:t>capability,</w:t>
            </w:r>
            <w:r w:rsidRPr="52D16ABE">
              <w:rPr>
                <w:lang w:val="en-US" w:eastAsia="ja-JP"/>
              </w:rPr>
              <w:t xml:space="preserve"> with respect to the path timing determining the RSTD measurement.</w:t>
            </w:r>
          </w:p>
        </w:tc>
      </w:tr>
      <w:tr w:rsidR="00FE1FC6" w:rsidRPr="00727A4B" w14:paraId="5556CF01" w14:textId="77777777" w:rsidTr="00405DEC">
        <w:tc>
          <w:tcPr>
            <w:tcW w:w="1232" w:type="dxa"/>
            <w:vMerge/>
          </w:tcPr>
          <w:p w14:paraId="089A02F8"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77096D3"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3933615B" w14:textId="77777777" w:rsidTr="00405DEC">
        <w:tc>
          <w:tcPr>
            <w:tcW w:w="1232" w:type="dxa"/>
            <w:vMerge/>
          </w:tcPr>
          <w:p w14:paraId="7E50359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66251F6C"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47EE898F" w14:textId="77777777" w:rsidTr="00405DEC">
        <w:tc>
          <w:tcPr>
            <w:tcW w:w="1232" w:type="dxa"/>
            <w:vMerge/>
          </w:tcPr>
          <w:p w14:paraId="032AA1DA"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58FC7BE"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12892127" w14:textId="77777777" w:rsidTr="00DD05F4">
        <w:tc>
          <w:tcPr>
            <w:tcW w:w="1232" w:type="dxa"/>
            <w:vMerge w:val="restart"/>
          </w:tcPr>
          <w:p w14:paraId="5B86BDA4" w14:textId="77777777" w:rsidR="00FE1FC6" w:rsidRPr="00727A4B" w:rsidRDefault="00272245" w:rsidP="00FE1FC6">
            <w:pPr>
              <w:spacing w:after="0"/>
              <w:rPr>
                <w:rFonts w:eastAsiaTheme="minorEastAsia"/>
                <w:color w:val="0070C0"/>
                <w:sz w:val="16"/>
                <w:szCs w:val="16"/>
                <w:lang w:val="en-US" w:eastAsia="zh-CN"/>
              </w:rPr>
            </w:pPr>
            <w:hyperlink r:id="rId88" w:history="1">
              <w:r w:rsidR="00FE1FC6" w:rsidRPr="004C7EF7">
                <w:rPr>
                  <w:rFonts w:eastAsia="Times New Roman"/>
                  <w:b/>
                  <w:bCs/>
                  <w:color w:val="0000FF"/>
                  <w:sz w:val="16"/>
                  <w:szCs w:val="16"/>
                  <w:u w:val="single"/>
                  <w:lang w:val="sv-SE" w:eastAsia="sv-SE"/>
                </w:rPr>
                <w:t>R4-2212138</w:t>
              </w:r>
            </w:hyperlink>
          </w:p>
          <w:p w14:paraId="5B262F9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751546AD"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4C454000"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The Es/Iot side condition should be based on agreements in last meeting.</w:t>
            </w:r>
          </w:p>
          <w:p w14:paraId="17B5223C"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FR2 table for reduced sample number is missing.</w:t>
            </w:r>
          </w:p>
          <w:p w14:paraId="62FCAD16" w14:textId="1AEF104C"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It needs to be clarified the accuracy and report mapping are applied </w:t>
            </w:r>
            <w:r w:rsidRPr="0032505C">
              <w:rPr>
                <w:rFonts w:eastAsiaTheme="minorEastAsia"/>
                <w:color w:val="0070C0"/>
                <w:sz w:val="16"/>
                <w:szCs w:val="16"/>
                <w:lang w:val="en-US" w:eastAsia="zh-CN"/>
              </w:rPr>
              <w:t>reduced number of samples, RRC inactive state, TEG, additional path</w:t>
            </w:r>
            <w:r>
              <w:rPr>
                <w:rFonts w:eastAsiaTheme="minorEastAsia"/>
                <w:color w:val="0070C0"/>
                <w:sz w:val="16"/>
                <w:szCs w:val="16"/>
                <w:lang w:val="en-US" w:eastAsia="zh-CN"/>
              </w:rPr>
              <w:t>.</w:t>
            </w:r>
          </w:p>
        </w:tc>
      </w:tr>
      <w:tr w:rsidR="003149CD" w:rsidRPr="00727A4B" w14:paraId="26071AA1" w14:textId="77777777" w:rsidTr="00DD05F4">
        <w:tc>
          <w:tcPr>
            <w:tcW w:w="1232" w:type="dxa"/>
            <w:vMerge/>
          </w:tcPr>
          <w:p w14:paraId="31C987D2" w14:textId="77777777" w:rsidR="003149CD" w:rsidRPr="00727A4B" w:rsidRDefault="003149CD" w:rsidP="003149CD">
            <w:pPr>
              <w:spacing w:after="0"/>
              <w:rPr>
                <w:rFonts w:eastAsiaTheme="minorEastAsia"/>
                <w:color w:val="0070C0"/>
                <w:sz w:val="16"/>
                <w:szCs w:val="16"/>
                <w:lang w:val="en-US" w:eastAsia="zh-CN"/>
              </w:rPr>
            </w:pPr>
          </w:p>
        </w:tc>
        <w:tc>
          <w:tcPr>
            <w:tcW w:w="8399" w:type="dxa"/>
          </w:tcPr>
          <w:p w14:paraId="1B6C550A" w14:textId="4D1AED25" w:rsidR="003149CD" w:rsidRPr="00727A4B" w:rsidRDefault="003149CD" w:rsidP="003149CD">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Qualcomm: This CR seems to be incomplete. Populate applicable requirements for FR1 in AWGN with Nsample &lt; 4 according to agreement from RAN4#103-e. Requirements for FR2 with Nsample &lt; 4 are missing. </w:t>
            </w:r>
          </w:p>
        </w:tc>
      </w:tr>
      <w:tr w:rsidR="00416C37" w:rsidRPr="00727A4B" w14:paraId="1E09C1CA" w14:textId="77777777" w:rsidTr="00DD05F4">
        <w:tc>
          <w:tcPr>
            <w:tcW w:w="1232" w:type="dxa"/>
            <w:vMerge/>
          </w:tcPr>
          <w:p w14:paraId="79955C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20DFF58" w14:textId="3E010ECA"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CR needs to be revised based on the agreement on issue 4-1-2 from RAN4#013e WF document. The accuracy depending on the outcome of discussions on issue 3-3-2 the accuracy requirement for reduced number of samples at higher Es/Iot shall be updated. In addition, accuracy requirement for FR2 AWGN shall also be added to the CR.  </w:t>
            </w:r>
          </w:p>
        </w:tc>
      </w:tr>
      <w:tr w:rsidR="00416C37" w:rsidRPr="00727A4B" w14:paraId="27BA7676" w14:textId="77777777" w:rsidTr="00DD05F4">
        <w:tc>
          <w:tcPr>
            <w:tcW w:w="1232" w:type="dxa"/>
            <w:vMerge/>
          </w:tcPr>
          <w:p w14:paraId="775C2EB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679BFA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0692706" w14:textId="77777777" w:rsidTr="00DD05F4">
        <w:tc>
          <w:tcPr>
            <w:tcW w:w="1232" w:type="dxa"/>
            <w:vMerge/>
          </w:tcPr>
          <w:p w14:paraId="375F4BF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DF1CD98" w14:textId="77777777" w:rsidR="00416C37" w:rsidRPr="00727A4B" w:rsidRDefault="00416C37" w:rsidP="00416C37">
            <w:pPr>
              <w:spacing w:after="0"/>
              <w:rPr>
                <w:rFonts w:eastAsiaTheme="minorEastAsia"/>
                <w:color w:val="0070C0"/>
                <w:sz w:val="16"/>
                <w:szCs w:val="16"/>
                <w:lang w:val="en-US" w:eastAsia="zh-CN"/>
              </w:rPr>
            </w:pPr>
          </w:p>
        </w:tc>
      </w:tr>
    </w:tbl>
    <w:p w14:paraId="0ED9D40F" w14:textId="77777777" w:rsidR="006F2080" w:rsidRPr="003418CB" w:rsidRDefault="006F2080" w:rsidP="00E400EF">
      <w:pPr>
        <w:rPr>
          <w:color w:val="0070C0"/>
          <w:lang w:val="en-US" w:eastAsia="zh-CN"/>
        </w:rPr>
      </w:pPr>
    </w:p>
    <w:p w14:paraId="64D2D115" w14:textId="77777777" w:rsidR="00E400EF" w:rsidRPr="00035C50" w:rsidRDefault="00E400EF" w:rsidP="006D19CE">
      <w:pPr>
        <w:pStyle w:val="Heading2"/>
      </w:pPr>
      <w:r w:rsidRPr="00035C50">
        <w:t>Summary</w:t>
      </w:r>
      <w:r w:rsidRPr="00035C50">
        <w:rPr>
          <w:rFonts w:hint="eastAsia"/>
        </w:rPr>
        <w:t xml:space="preserve"> for 1st round </w:t>
      </w:r>
    </w:p>
    <w:p w14:paraId="16232D79" w14:textId="0CEC5032" w:rsidR="00E400EF" w:rsidRPr="00CF4290" w:rsidRDefault="00E400EF" w:rsidP="006D19CE">
      <w:pPr>
        <w:pStyle w:val="Heading3"/>
      </w:pPr>
      <w:r w:rsidRPr="00805BE8">
        <w:t xml:space="preserve">Open issues </w:t>
      </w:r>
    </w:p>
    <w:p w14:paraId="2A84D57F" w14:textId="77777777" w:rsidR="00864F6B" w:rsidRPr="000F5374" w:rsidRDefault="00864F6B" w:rsidP="006D19CE">
      <w:pPr>
        <w:pStyle w:val="Heading3"/>
      </w:pPr>
      <w:r w:rsidRPr="000F5374">
        <w:t>Sub-topic 4-1: PRS-RSRPP accuracy</w:t>
      </w:r>
    </w:p>
    <w:p w14:paraId="44FF2920" w14:textId="77777777" w:rsidR="00864F6B" w:rsidRPr="000F5374"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Ideal PRS-RSRPP definition</w:t>
      </w:r>
    </w:p>
    <w:p w14:paraId="0BD98F1D" w14:textId="77777777" w:rsidR="00864F6B" w:rsidRPr="004437C3" w:rsidRDefault="00864F6B"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45400E3" w14:textId="77777777" w:rsidR="00864F6B" w:rsidRPr="004437C3" w:rsidRDefault="00864F6B" w:rsidP="00864F6B">
      <w:pPr>
        <w:spacing w:after="0"/>
        <w:rPr>
          <w:rFonts w:eastAsiaTheme="minorEastAsia"/>
          <w:i/>
          <w:color w:val="0070C0"/>
          <w:lang w:val="en-US" w:eastAsia="zh-CN"/>
        </w:rPr>
      </w:pPr>
    </w:p>
    <w:p w14:paraId="1B0AFFC0" w14:textId="77777777" w:rsidR="00E96A43" w:rsidRPr="00522884" w:rsidRDefault="00E96A43" w:rsidP="00441990">
      <w:pPr>
        <w:pStyle w:val="ListParagraph"/>
        <w:numPr>
          <w:ilvl w:val="2"/>
          <w:numId w:val="1"/>
        </w:numPr>
        <w:spacing w:after="120"/>
        <w:ind w:left="644" w:firstLineChars="0"/>
        <w:rPr>
          <w:bCs/>
          <w:color w:val="0070C0"/>
          <w:lang w:val="en-US" w:eastAsia="zh-CN"/>
        </w:rPr>
      </w:pPr>
      <w:r>
        <w:rPr>
          <w:bCs/>
          <w:color w:val="0070C0"/>
          <w:lang w:val="en-US" w:eastAsia="zh-CN"/>
        </w:rPr>
        <w:t>F</w:t>
      </w:r>
      <w:r w:rsidRPr="00522884">
        <w:rPr>
          <w:bCs/>
          <w:color w:val="0070C0"/>
          <w:lang w:val="en-US" w:eastAsia="zh-CN"/>
        </w:rPr>
        <w:t xml:space="preserve">ollowing formula </w:t>
      </w:r>
      <w:r>
        <w:rPr>
          <w:bCs/>
          <w:color w:val="0070C0"/>
          <w:lang w:val="en-US" w:eastAsia="zh-CN"/>
        </w:rPr>
        <w:t xml:space="preserve">is used </w:t>
      </w:r>
      <w:r w:rsidRPr="00522884">
        <w:rPr>
          <w:bCs/>
          <w:color w:val="0070C0"/>
          <w:lang w:val="en-US" w:eastAsia="zh-CN"/>
        </w:rPr>
        <w:t xml:space="preserve">to define ideal PRS-RSRPP. </w:t>
      </w:r>
    </w:p>
    <w:p w14:paraId="10022346" w14:textId="77777777" w:rsidR="00E96A43" w:rsidRPr="00522884" w:rsidRDefault="00272245" w:rsidP="00E96A43">
      <w:pPr>
        <w:spacing w:after="120"/>
        <w:rPr>
          <w:bCs/>
          <w:i/>
          <w:color w:val="0070C0"/>
          <w:lang w:val="sv-SE" w:eastAsia="zh-CN"/>
        </w:rPr>
      </w:pPr>
      <m:oMathPara>
        <m:oMath>
          <m:sSub>
            <m:sSubPr>
              <m:ctrlPr>
                <w:rPr>
                  <w:rFonts w:ascii="Cambria Math" w:eastAsia="Calibri" w:hAnsi="Cambria Math"/>
                  <w:bCs/>
                  <w:color w:val="0070C0"/>
                  <w:lang w:val="sv-SE" w:eastAsia="zh-CN"/>
                </w:rPr>
              </m:ctrlPr>
            </m:sSubPr>
            <m:e>
              <m:r>
                <m:rPr>
                  <m:sty m:val="p"/>
                </m:rPr>
                <w:rPr>
                  <w:rFonts w:ascii="Cambria Math" w:eastAsia="Calibri" w:hAnsi="Cambria Math"/>
                  <w:color w:val="0070C0"/>
                  <w:lang w:val="sv-SE" w:eastAsia="zh-CN"/>
                </w:rPr>
                <m:t>RSRPP</m:t>
              </m:r>
            </m:e>
            <m:sub>
              <m:r>
                <w:rPr>
                  <w:rFonts w:ascii="Cambria Math" w:eastAsia="Calibri" w:hAnsi="Cambria Math"/>
                  <w:color w:val="0070C0"/>
                  <w:lang w:val="sv-SE" w:eastAsia="zh-CN"/>
                </w:rPr>
                <m:t>p</m:t>
              </m:r>
            </m:sub>
          </m:sSub>
          <m:r>
            <w:rPr>
              <w:rFonts w:ascii="Cambria Math" w:eastAsia="Calibri" w:hAnsi="Cambria Math"/>
              <w:color w:val="0070C0"/>
              <w:lang w:val="sv-SE" w:eastAsia="zh-CN"/>
            </w:rPr>
            <m:t>∝</m:t>
          </m:r>
          <m:sSup>
            <m:sSupPr>
              <m:ctrlPr>
                <w:rPr>
                  <w:rFonts w:ascii="Cambria Math" w:eastAsia="Calibri" w:hAnsi="Cambria Math"/>
                  <w:bCs/>
                  <w:i/>
                  <w:color w:val="0070C0"/>
                  <w:lang w:val="sv-SE" w:eastAsia="zh-CN"/>
                </w:rPr>
              </m:ctrlPr>
            </m:sSupPr>
            <m:e>
              <m:d>
                <m:dPr>
                  <m:begChr m:val="|"/>
                  <m:endChr m:val="|"/>
                  <m:ctrlPr>
                    <w:rPr>
                      <w:rFonts w:ascii="Cambria Math" w:eastAsia="Calibri" w:hAnsi="Cambria Math"/>
                      <w:bCs/>
                      <w:i/>
                      <w:color w:val="0070C0"/>
                      <w:lang w:val="sv-SE" w:eastAsia="zh-CN"/>
                    </w:rPr>
                  </m:ctrlPr>
                </m:dPr>
                <m:e>
                  <m:nary>
                    <m:naryPr>
                      <m:chr m:val="∑"/>
                      <m:supHide m:val="1"/>
                      <m:ctrlPr>
                        <w:rPr>
                          <w:rFonts w:ascii="Cambria Math" w:eastAsia="Calibri" w:hAnsi="Cambria Math"/>
                          <w:bCs/>
                          <w:i/>
                          <w:color w:val="0070C0"/>
                          <w:lang w:val="sv-SE" w:eastAsia="zh-CN"/>
                        </w:rPr>
                      </m:ctrlPr>
                    </m:naryPr>
                    <m:sub>
                      <m:r>
                        <w:rPr>
                          <w:rFonts w:ascii="Cambria Math" w:eastAsia="Calibri" w:hAnsi="Cambria Math"/>
                          <w:color w:val="0070C0"/>
                          <w:lang w:val="sv-SE" w:eastAsia="zh-CN"/>
                        </w:rPr>
                        <m:t>k</m:t>
                      </m:r>
                    </m:sub>
                    <m:sup/>
                    <m:e>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H</m:t>
                          </m:r>
                        </m:e>
                        <m:sub>
                          <m:r>
                            <w:rPr>
                              <w:rFonts w:ascii="Cambria Math" w:eastAsia="Calibri" w:hAnsi="Cambria Math"/>
                              <w:color w:val="0070C0"/>
                              <w:lang w:val="sv-SE" w:eastAsia="zh-CN"/>
                            </w:rPr>
                            <m:t>k</m:t>
                          </m:r>
                        </m:sub>
                      </m:sSub>
                      <m:func>
                        <m:funcPr>
                          <m:ctrlPr>
                            <w:rPr>
                              <w:rFonts w:ascii="Cambria Math" w:eastAsia="Calibri" w:hAnsi="Cambria Math"/>
                              <w:bCs/>
                              <w:i/>
                              <w:color w:val="0070C0"/>
                              <w:lang w:val="sv-SE" w:eastAsia="zh-CN"/>
                            </w:rPr>
                          </m:ctrlPr>
                        </m:funcPr>
                        <m:fName>
                          <m:r>
                            <m:rPr>
                              <m:sty m:val="p"/>
                            </m:rPr>
                            <w:rPr>
                              <w:rFonts w:ascii="Cambria Math" w:eastAsia="Calibri" w:hAnsi="Cambria Math"/>
                              <w:color w:val="0070C0"/>
                              <w:lang w:val="sv-SE" w:eastAsia="zh-CN"/>
                            </w:rPr>
                            <m:t>exp</m:t>
                          </m:r>
                        </m:fName>
                        <m:e>
                          <m:d>
                            <m:dPr>
                              <m:ctrlPr>
                                <w:rPr>
                                  <w:rFonts w:ascii="Cambria Math" w:eastAsia="Calibri" w:hAnsi="Cambria Math"/>
                                  <w:bCs/>
                                  <w:i/>
                                  <w:color w:val="0070C0"/>
                                  <w:lang w:val="sv-SE" w:eastAsia="zh-CN"/>
                                </w:rPr>
                              </m:ctrlPr>
                            </m:dPr>
                            <m:e>
                              <m:r>
                                <w:rPr>
                                  <w:rFonts w:ascii="Cambria Math" w:eastAsia="Calibri" w:hAnsi="Cambria Math"/>
                                  <w:color w:val="0070C0"/>
                                  <w:lang w:val="sv-SE" w:eastAsia="zh-CN"/>
                                </w:rPr>
                                <m:t>j2π</m:t>
                              </m:r>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D</m:t>
                                  </m:r>
                                </m:e>
                                <m:sub>
                                  <m:r>
                                    <w:rPr>
                                      <w:rFonts w:ascii="Cambria Math" w:eastAsia="Calibri" w:hAnsi="Cambria Math"/>
                                      <w:color w:val="0070C0"/>
                                      <w:lang w:val="sv-SE" w:eastAsia="zh-CN"/>
                                    </w:rPr>
                                    <m:t>p</m:t>
                                  </m:r>
                                </m:sub>
                              </m:sSub>
                              <m:f>
                                <m:fPr>
                                  <m:ctrlPr>
                                    <w:rPr>
                                      <w:rFonts w:ascii="Cambria Math" w:eastAsia="Calibri" w:hAnsi="Cambria Math"/>
                                      <w:bCs/>
                                      <w:i/>
                                      <w:color w:val="0070C0"/>
                                      <w:lang w:val="sv-SE" w:eastAsia="zh-CN"/>
                                    </w:rPr>
                                  </m:ctrlPr>
                                </m:fPr>
                                <m:num>
                                  <m:r>
                                    <w:rPr>
                                      <w:rFonts w:ascii="Cambria Math" w:eastAsia="Calibri" w:hAnsi="Cambria Math"/>
                                      <w:color w:val="0070C0"/>
                                      <w:lang w:val="sv-SE" w:eastAsia="zh-CN"/>
                                    </w:rPr>
                                    <m:t>k</m:t>
                                  </m:r>
                                </m:num>
                                <m:den>
                                  <m:sSub>
                                    <m:sSubPr>
                                      <m:ctrlPr>
                                        <w:rPr>
                                          <w:rFonts w:ascii="Cambria Math" w:eastAsia="Calibri" w:hAnsi="Cambria Math"/>
                                          <w:bCs/>
                                          <w:color w:val="0070C0"/>
                                          <w:lang w:val="sv-SE" w:eastAsia="zh-CN"/>
                                        </w:rPr>
                                      </m:ctrlPr>
                                    </m:sSubPr>
                                    <m:e>
                                      <m:r>
                                        <w:rPr>
                                          <w:rFonts w:ascii="Cambria Math" w:eastAsia="Calibri" w:hAnsi="Cambria Math"/>
                                          <w:color w:val="0070C0"/>
                                          <w:lang w:val="sv-SE" w:eastAsia="zh-CN"/>
                                        </w:rPr>
                                        <m:t>N</m:t>
                                      </m:r>
                                      <m:ctrlPr>
                                        <w:rPr>
                                          <w:rFonts w:ascii="Cambria Math" w:eastAsia="Calibri" w:hAnsi="Cambria Math"/>
                                          <w:bCs/>
                                          <w:i/>
                                          <w:color w:val="0070C0"/>
                                          <w:lang w:val="sv-SE" w:eastAsia="zh-CN"/>
                                        </w:rPr>
                                      </m:ctrlPr>
                                    </m:e>
                                    <m:sub>
                                      <m:r>
                                        <m:rPr>
                                          <m:sty m:val="p"/>
                                        </m:rPr>
                                        <w:rPr>
                                          <w:rFonts w:ascii="Cambria Math" w:eastAsia="Calibri" w:hAnsi="Cambria Math"/>
                                          <w:color w:val="0070C0"/>
                                          <w:lang w:val="sv-SE" w:eastAsia="zh-CN"/>
                                        </w:rPr>
                                        <m:t>IFFT</m:t>
                                      </m:r>
                                    </m:sub>
                                  </m:sSub>
                                </m:den>
                              </m:f>
                            </m:e>
                          </m:d>
                        </m:e>
                      </m:func>
                    </m:e>
                  </m:nary>
                </m:e>
              </m:d>
            </m:e>
            <m:sup>
              <m:r>
                <w:rPr>
                  <w:rFonts w:ascii="Cambria Math" w:eastAsia="Calibri" w:hAnsi="Cambria Math"/>
                  <w:color w:val="0070C0"/>
                  <w:lang w:val="sv-SE" w:eastAsia="zh-CN"/>
                </w:rPr>
                <m:t>2</m:t>
              </m:r>
            </m:sup>
          </m:sSup>
        </m:oMath>
      </m:oMathPara>
    </w:p>
    <w:p w14:paraId="3D0FE296" w14:textId="77777777" w:rsidR="00E96A43" w:rsidRDefault="00E96A43" w:rsidP="00E96A43">
      <w:pPr>
        <w:spacing w:after="120"/>
        <w:ind w:left="568"/>
        <w:rPr>
          <w:bCs/>
          <w:color w:val="0070C0"/>
          <w:lang w:val="en-US" w:eastAsia="zh-CN"/>
        </w:rPr>
      </w:pPr>
      <w:r>
        <w:rPr>
          <w:bCs/>
          <w:color w:val="0070C0"/>
          <w:lang w:val="en-US" w:eastAsia="zh-CN"/>
        </w:rPr>
        <w:t>W</w:t>
      </w:r>
      <w:r w:rsidRPr="00522884">
        <w:rPr>
          <w:bCs/>
          <w:color w:val="0070C0"/>
          <w:lang w:val="en-US" w:eastAsia="zh-CN"/>
        </w:rPr>
        <w:t>here</w:t>
      </w:r>
      <w:r>
        <w:rPr>
          <w:bCs/>
          <w:color w:val="0070C0"/>
          <w:lang w:val="en-US" w:eastAsia="zh-CN"/>
        </w:rPr>
        <w:t>:</w:t>
      </w:r>
    </w:p>
    <w:p w14:paraId="25746A23" w14:textId="77777777" w:rsidR="00E96A43" w:rsidRDefault="00272245" w:rsidP="00E96A43">
      <w:pPr>
        <w:spacing w:after="120"/>
        <w:ind w:left="852"/>
        <w:rPr>
          <w:bCs/>
          <w:color w:val="0070C0"/>
          <w:lang w:val="en-US" w:eastAsia="zh-CN"/>
        </w:rPr>
      </w:pPr>
      <m:oMath>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H</m:t>
            </m:r>
          </m:e>
          <m:sub>
            <m:r>
              <w:rPr>
                <w:rFonts w:ascii="Cambria Math" w:eastAsia="Calibri" w:hAnsi="Cambria Math"/>
                <w:color w:val="0070C0"/>
                <w:lang w:val="sv-SE" w:eastAsia="zh-CN"/>
              </w:rPr>
              <m:t>k</m:t>
            </m:r>
          </m:sub>
        </m:sSub>
      </m:oMath>
      <w:r w:rsidR="00E96A43" w:rsidRPr="00522884">
        <w:rPr>
          <w:bCs/>
          <w:color w:val="0070C0"/>
          <w:lang w:val="en-US" w:eastAsia="zh-CN"/>
        </w:rPr>
        <w:t xml:space="preserve"> </w:t>
      </w:r>
      <w:r w:rsidR="00E96A43" w:rsidRPr="002C502F">
        <w:rPr>
          <w:bCs/>
          <w:color w:val="0070C0"/>
          <w:lang w:val="en-US" w:eastAsia="zh-CN"/>
        </w:rPr>
        <w:t>is the effective channel frequency response (over REs occupied by PRS) measured without receiver noise</w:t>
      </w:r>
    </w:p>
    <w:p w14:paraId="7E188BCA" w14:textId="77777777" w:rsidR="00E96A43" w:rsidRPr="00522884" w:rsidRDefault="00272245" w:rsidP="00E96A43">
      <w:pPr>
        <w:spacing w:after="120"/>
        <w:ind w:left="852"/>
        <w:rPr>
          <w:b/>
          <w:color w:val="0070C0"/>
          <w:sz w:val="16"/>
          <w:szCs w:val="16"/>
          <w:lang w:val="en-US" w:eastAsia="zh-CN"/>
        </w:rPr>
      </w:pPr>
      <m:oMath>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D</m:t>
            </m:r>
          </m:e>
          <m:sub>
            <m:r>
              <w:rPr>
                <w:rFonts w:ascii="Cambria Math" w:eastAsia="Calibri" w:hAnsi="Cambria Math"/>
                <w:color w:val="0070C0"/>
                <w:lang w:val="sv-SE" w:eastAsia="zh-CN"/>
              </w:rPr>
              <m:t>p</m:t>
            </m:r>
          </m:sub>
        </m:sSub>
      </m:oMath>
      <w:r w:rsidR="00E96A43" w:rsidRPr="00522884">
        <w:rPr>
          <w:bCs/>
          <w:color w:val="0070C0"/>
          <w:lang w:val="en-US" w:eastAsia="zh-CN"/>
        </w:rPr>
        <w:t xml:space="preserve"> </w:t>
      </w:r>
      <w:r w:rsidR="00E96A43" w:rsidRPr="00F60E73">
        <w:rPr>
          <w:bCs/>
          <w:color w:val="0070C0"/>
          <w:lang w:val="en-US" w:eastAsia="zh-CN"/>
        </w:rPr>
        <w:t>is the exact delay of the p-th path in the channel model</w:t>
      </w:r>
      <w:r w:rsidR="00E96A43" w:rsidRPr="00312581">
        <w:rPr>
          <w:b/>
          <w:color w:val="0070C0"/>
          <w:sz w:val="16"/>
          <w:szCs w:val="16"/>
          <w:lang w:val="en-US" w:eastAsia="zh-CN"/>
        </w:rPr>
        <w:t xml:space="preserve">. </w:t>
      </w:r>
    </w:p>
    <w:p w14:paraId="062A5480"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20F863BB" w14:textId="6FF5D63D" w:rsidR="00864F6B" w:rsidRPr="00E96A43" w:rsidRDefault="00864F6B"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E96A43">
        <w:rPr>
          <w:rFonts w:eastAsiaTheme="minorEastAsia"/>
          <w:i/>
          <w:color w:val="0070C0"/>
          <w:lang w:val="en-US" w:eastAsia="zh-CN"/>
        </w:rPr>
        <w:t xml:space="preserve"> </w:t>
      </w:r>
      <w:r w:rsidR="00E96A43" w:rsidRPr="00E96A43">
        <w:rPr>
          <w:rFonts w:eastAsiaTheme="minorEastAsia"/>
          <w:iCs/>
          <w:color w:val="0070C0"/>
          <w:lang w:val="en-US" w:eastAsia="zh-CN"/>
        </w:rPr>
        <w:t>No further discussion</w:t>
      </w:r>
    </w:p>
    <w:p w14:paraId="7416BD5E" w14:textId="77777777" w:rsidR="00864F6B" w:rsidRPr="000F5374" w:rsidRDefault="00864F6B" w:rsidP="00864F6B">
      <w:pPr>
        <w:pStyle w:val="ListParagraph"/>
        <w:ind w:firstLine="400"/>
        <w:rPr>
          <w:color w:val="0070C0"/>
          <w:lang w:val="en-US" w:eastAsia="zh-CN"/>
        </w:rPr>
      </w:pPr>
    </w:p>
    <w:p w14:paraId="276BC772"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Ideal PRS-RSRPP value</w:t>
      </w:r>
    </w:p>
    <w:p w14:paraId="3699DAD7" w14:textId="4CE66BC0" w:rsidR="00522884" w:rsidRPr="00BA3A1A" w:rsidRDefault="00864F6B"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0B5A8F9" w14:textId="4E55BE17" w:rsidR="00864F6B" w:rsidRPr="00BA3A1A" w:rsidRDefault="000704A2" w:rsidP="00441990">
      <w:pPr>
        <w:pStyle w:val="ListParagraph"/>
        <w:numPr>
          <w:ilvl w:val="0"/>
          <w:numId w:val="20"/>
        </w:numPr>
        <w:spacing w:before="120"/>
        <w:ind w:left="714" w:firstLineChars="0" w:hanging="357"/>
        <w:rPr>
          <w:rFonts w:eastAsiaTheme="minorEastAsia"/>
          <w:iCs/>
          <w:color w:val="0070C0"/>
          <w:lang w:val="en-US" w:eastAsia="zh-CN"/>
        </w:rPr>
      </w:pPr>
      <w:r>
        <w:rPr>
          <w:rFonts w:eastAsiaTheme="minorEastAsia"/>
          <w:iCs/>
          <w:color w:val="0070C0"/>
          <w:lang w:val="en-US" w:eastAsia="zh-CN"/>
        </w:rPr>
        <w:t xml:space="preserve">No need to list ideal PRS-RSRPP value. </w:t>
      </w:r>
      <w:r w:rsidR="00445CA5" w:rsidRPr="000704A2">
        <w:rPr>
          <w:rFonts w:eastAsiaTheme="minorEastAsia"/>
          <w:iCs/>
          <w:color w:val="0070C0"/>
          <w:lang w:val="en-US" w:eastAsia="zh-CN"/>
        </w:rPr>
        <w:t>Formula in issue 4-1-1 is sufficient</w:t>
      </w:r>
      <w:r w:rsidR="00651E8F" w:rsidRPr="000704A2">
        <w:rPr>
          <w:rFonts w:eastAsiaTheme="minorEastAsia"/>
          <w:iCs/>
          <w:color w:val="0070C0"/>
          <w:lang w:val="en-US" w:eastAsia="zh-CN"/>
        </w:rPr>
        <w:t xml:space="preserve"> for Ideal PRS-RSRPP.</w:t>
      </w:r>
    </w:p>
    <w:p w14:paraId="5420185F" w14:textId="42257433" w:rsidR="00864F6B" w:rsidRPr="00E96A43" w:rsidRDefault="00864F6B" w:rsidP="00441990">
      <w:pPr>
        <w:pStyle w:val="ListParagraph"/>
        <w:numPr>
          <w:ilvl w:val="0"/>
          <w:numId w:val="20"/>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60E73">
        <w:rPr>
          <w:rFonts w:eastAsiaTheme="minorEastAsia"/>
          <w:i/>
          <w:color w:val="0070C0"/>
          <w:lang w:val="en-US" w:eastAsia="zh-CN"/>
        </w:rPr>
        <w:t xml:space="preserve"> </w:t>
      </w:r>
      <w:r w:rsidR="00E96A43" w:rsidRPr="00E96A43">
        <w:rPr>
          <w:rFonts w:eastAsiaTheme="minorEastAsia"/>
          <w:iCs/>
          <w:color w:val="0070C0"/>
          <w:lang w:val="en-US" w:eastAsia="zh-CN"/>
        </w:rPr>
        <w:t>No further discussion</w:t>
      </w:r>
    </w:p>
    <w:p w14:paraId="6E53CC07" w14:textId="77777777" w:rsidR="00864F6B" w:rsidRDefault="00864F6B" w:rsidP="00864F6B">
      <w:pPr>
        <w:spacing w:after="0"/>
        <w:rPr>
          <w:color w:val="0070C0"/>
          <w:lang w:val="en-US" w:eastAsia="zh-CN"/>
        </w:rPr>
      </w:pPr>
    </w:p>
    <w:p w14:paraId="1FC713D8"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PRS-RSRPP accuracy with 4 samples</w:t>
      </w:r>
    </w:p>
    <w:p w14:paraId="3350FD24" w14:textId="77777777" w:rsidR="00864F6B" w:rsidRPr="004437C3" w:rsidRDefault="00864F6B"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450C2658" w14:textId="77777777" w:rsidR="00864F6B" w:rsidRPr="004437C3" w:rsidRDefault="00864F6B" w:rsidP="00864F6B">
      <w:pPr>
        <w:spacing w:after="0"/>
        <w:rPr>
          <w:rFonts w:eastAsiaTheme="minorEastAsia"/>
          <w:i/>
          <w:color w:val="0070C0"/>
          <w:lang w:val="en-US" w:eastAsia="zh-CN"/>
        </w:rPr>
      </w:pPr>
    </w:p>
    <w:p w14:paraId="4137AF3F" w14:textId="7FB0B1CF" w:rsidR="000704A2" w:rsidRPr="000704A2" w:rsidRDefault="000704A2" w:rsidP="00441990">
      <w:pPr>
        <w:pStyle w:val="ListParagraph"/>
        <w:numPr>
          <w:ilvl w:val="0"/>
          <w:numId w:val="20"/>
        </w:numPr>
        <w:spacing w:after="0"/>
        <w:ind w:firstLineChars="0"/>
        <w:rPr>
          <w:rFonts w:eastAsiaTheme="minorEastAsia"/>
          <w:i/>
          <w:color w:val="0070C0"/>
          <w:lang w:val="en-US" w:eastAsia="zh-CN"/>
        </w:rPr>
      </w:pPr>
      <w:r w:rsidRPr="000704A2">
        <w:rPr>
          <w:rFonts w:hint="eastAsia"/>
          <w:color w:val="0070C0"/>
          <w:szCs w:val="24"/>
          <w:lang w:eastAsia="zh-CN"/>
        </w:rPr>
        <w:t>Def</w:t>
      </w:r>
      <w:r w:rsidRPr="000704A2">
        <w:rPr>
          <w:color w:val="0070C0"/>
          <w:szCs w:val="24"/>
          <w:lang w:eastAsia="zh-CN"/>
        </w:rPr>
        <w:t>i</w:t>
      </w:r>
      <w:r w:rsidRPr="000704A2">
        <w:rPr>
          <w:rFonts w:hint="eastAsia"/>
          <w:color w:val="0070C0"/>
          <w:szCs w:val="24"/>
          <w:lang w:eastAsia="zh-CN"/>
        </w:rPr>
        <w:t xml:space="preserve">ne PRS-RSRPP absolute accuracy requirements with 4 samples and number of repetitions </w:t>
      </w:r>
      <w:r w:rsidRPr="000704A2">
        <w:rPr>
          <w:rFonts w:hint="eastAsia"/>
          <w:color w:val="0070C0"/>
          <w:szCs w:val="24"/>
          <w:lang w:eastAsia="zh-CN"/>
        </w:rPr>
        <w:t>≥</w:t>
      </w:r>
      <w:r w:rsidRPr="000704A2">
        <w:rPr>
          <w:rFonts w:hint="eastAsia"/>
          <w:color w:val="0070C0"/>
          <w:szCs w:val="24"/>
          <w:lang w:eastAsia="zh-CN"/>
        </w:rPr>
        <w:t xml:space="preserve"> 1 for PRS Es/Iot </w:t>
      </w:r>
      <w:r w:rsidRPr="000704A2">
        <w:rPr>
          <w:rFonts w:hint="eastAsia"/>
          <w:color w:val="0070C0"/>
          <w:szCs w:val="24"/>
          <w:lang w:eastAsia="zh-CN"/>
        </w:rPr>
        <w:t>≥</w:t>
      </w:r>
      <w:r w:rsidRPr="000704A2">
        <w:rPr>
          <w:rFonts w:hint="eastAsia"/>
          <w:color w:val="0070C0"/>
          <w:szCs w:val="24"/>
          <w:lang w:eastAsia="zh-CN"/>
        </w:rPr>
        <w:t xml:space="preserve"> -3 dB and -13 dB</w:t>
      </w:r>
      <w:r>
        <w:rPr>
          <w:color w:val="0070C0"/>
          <w:szCs w:val="24"/>
          <w:lang w:eastAsia="zh-CN"/>
        </w:rPr>
        <w:t>.</w:t>
      </w:r>
    </w:p>
    <w:p w14:paraId="5966B3AE"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540806EE" w14:textId="4FA456F1" w:rsidR="00864F6B" w:rsidRPr="000F5374" w:rsidRDefault="00864F6B"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A3A1A">
        <w:rPr>
          <w:rFonts w:eastAsiaTheme="minorEastAsia"/>
          <w:i/>
          <w:color w:val="0070C0"/>
          <w:lang w:val="en-US" w:eastAsia="zh-CN"/>
        </w:rPr>
        <w:t xml:space="preserve"> </w:t>
      </w:r>
      <w:r w:rsidR="00BA3A1A" w:rsidRPr="00E96A43">
        <w:rPr>
          <w:rFonts w:eastAsiaTheme="minorEastAsia"/>
          <w:iCs/>
          <w:color w:val="0070C0"/>
          <w:lang w:val="en-US" w:eastAsia="zh-CN"/>
        </w:rPr>
        <w:t>No further discussion</w:t>
      </w:r>
    </w:p>
    <w:p w14:paraId="52FEC7CE" w14:textId="77777777" w:rsidR="00864F6B" w:rsidRDefault="00864F6B" w:rsidP="00864F6B">
      <w:pPr>
        <w:spacing w:after="0"/>
        <w:rPr>
          <w:color w:val="0070C0"/>
          <w:lang w:eastAsia="zh-CN"/>
        </w:rPr>
      </w:pPr>
    </w:p>
    <w:p w14:paraId="13440088"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PRS-RSRPP accuracy with 1 sample</w:t>
      </w:r>
    </w:p>
    <w:p w14:paraId="32D51AF4" w14:textId="77777777" w:rsidR="00864F6B" w:rsidRPr="004437C3" w:rsidRDefault="00864F6B" w:rsidP="00441990">
      <w:pPr>
        <w:pStyle w:val="ListParagraph"/>
        <w:numPr>
          <w:ilvl w:val="0"/>
          <w:numId w:val="20"/>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477C94D" w14:textId="77777777" w:rsidR="00864F6B" w:rsidRPr="004437C3" w:rsidRDefault="00864F6B" w:rsidP="00864F6B">
      <w:pPr>
        <w:spacing w:after="0"/>
        <w:rPr>
          <w:rFonts w:eastAsiaTheme="minorEastAsia"/>
          <w:i/>
          <w:color w:val="0070C0"/>
          <w:lang w:val="en-US" w:eastAsia="zh-CN"/>
        </w:rPr>
      </w:pPr>
    </w:p>
    <w:p w14:paraId="0BB4441D" w14:textId="7A849E1A" w:rsidR="001D254E" w:rsidRPr="001D254E" w:rsidRDefault="001D254E" w:rsidP="00441990">
      <w:pPr>
        <w:pStyle w:val="ListParagraph"/>
        <w:numPr>
          <w:ilvl w:val="0"/>
          <w:numId w:val="20"/>
        </w:numPr>
        <w:overflowPunct/>
        <w:autoSpaceDE/>
        <w:autoSpaceDN/>
        <w:adjustRightInd/>
        <w:spacing w:after="120"/>
        <w:ind w:firstLineChars="0"/>
        <w:textAlignment w:val="auto"/>
        <w:rPr>
          <w:rFonts w:eastAsia="SimSun"/>
          <w:color w:val="0070C0"/>
          <w:szCs w:val="24"/>
          <w:lang w:eastAsia="zh-CN"/>
        </w:rPr>
      </w:pPr>
      <w:r w:rsidRPr="00793C6B">
        <w:rPr>
          <w:rFonts w:eastAsia="SimSun" w:hint="eastAsia"/>
          <w:color w:val="0070C0"/>
          <w:szCs w:val="24"/>
          <w:lang w:eastAsia="zh-CN"/>
        </w:rPr>
        <w:t>Def</w:t>
      </w:r>
      <w:r>
        <w:rPr>
          <w:rFonts w:eastAsia="SimSun"/>
          <w:color w:val="0070C0"/>
          <w:szCs w:val="24"/>
          <w:lang w:eastAsia="zh-CN"/>
        </w:rPr>
        <w:t>i</w:t>
      </w:r>
      <w:r w:rsidRPr="00793C6B">
        <w:rPr>
          <w:rFonts w:eastAsia="SimSun" w:hint="eastAsia"/>
          <w:color w:val="0070C0"/>
          <w:szCs w:val="24"/>
          <w:lang w:eastAsia="zh-CN"/>
        </w:rPr>
        <w:t xml:space="preserve">ne PRS-RSRPP absolute accuracy requirements with 1 sample </w:t>
      </w:r>
      <w:r w:rsidR="00BA7D92">
        <w:rPr>
          <w:rFonts w:eastAsia="SimSun"/>
          <w:color w:val="0070C0"/>
          <w:szCs w:val="24"/>
          <w:lang w:eastAsia="zh-CN"/>
        </w:rPr>
        <w:t xml:space="preserve">for same number </w:t>
      </w:r>
      <w:r w:rsidRPr="00793C6B">
        <w:rPr>
          <w:rFonts w:eastAsia="SimSun" w:hint="eastAsia"/>
          <w:color w:val="0070C0"/>
          <w:szCs w:val="24"/>
          <w:lang w:eastAsia="zh-CN"/>
        </w:rPr>
        <w:t>of repetitions</w:t>
      </w:r>
      <w:r w:rsidR="00BA7D92">
        <w:rPr>
          <w:rFonts w:eastAsia="SimSun"/>
          <w:color w:val="0070C0"/>
          <w:szCs w:val="24"/>
          <w:lang w:eastAsia="zh-CN"/>
        </w:rPr>
        <w:t xml:space="preserve"> and side conditions </w:t>
      </w:r>
      <w:r w:rsidR="005C22A9">
        <w:rPr>
          <w:rFonts w:eastAsia="SimSun"/>
          <w:color w:val="0070C0"/>
          <w:szCs w:val="24"/>
          <w:lang w:eastAsia="zh-CN"/>
        </w:rPr>
        <w:t>(</w:t>
      </w:r>
      <w:r w:rsidR="005C22A9" w:rsidRPr="000704A2">
        <w:rPr>
          <w:rFonts w:hint="eastAsia"/>
          <w:color w:val="0070C0"/>
          <w:szCs w:val="24"/>
          <w:lang w:eastAsia="zh-CN"/>
        </w:rPr>
        <w:t>PRS Es/Iot</w:t>
      </w:r>
      <w:r w:rsidR="005C22A9">
        <w:rPr>
          <w:rFonts w:eastAsia="SimSun"/>
          <w:color w:val="0070C0"/>
          <w:szCs w:val="24"/>
          <w:lang w:eastAsia="zh-CN"/>
        </w:rPr>
        <w:t xml:space="preserve">) </w:t>
      </w:r>
      <w:r w:rsidR="00BA7D92">
        <w:rPr>
          <w:rFonts w:eastAsia="SimSun"/>
          <w:color w:val="0070C0"/>
          <w:szCs w:val="24"/>
          <w:lang w:eastAsia="zh-CN"/>
        </w:rPr>
        <w:t xml:space="preserve">as used for PRS-RSRP </w:t>
      </w:r>
      <w:r w:rsidR="00BA7D92" w:rsidRPr="00793C6B">
        <w:rPr>
          <w:rFonts w:eastAsia="SimSun" w:hint="eastAsia"/>
          <w:color w:val="0070C0"/>
          <w:szCs w:val="24"/>
          <w:lang w:eastAsia="zh-CN"/>
        </w:rPr>
        <w:t>absolute accuracy requirements with 1 sample</w:t>
      </w:r>
      <w:r w:rsidRPr="00793C6B">
        <w:rPr>
          <w:rFonts w:eastAsia="SimSun" w:hint="eastAsia"/>
          <w:color w:val="0070C0"/>
          <w:szCs w:val="24"/>
          <w:lang w:eastAsia="zh-CN"/>
        </w:rPr>
        <w:t>.</w:t>
      </w:r>
    </w:p>
    <w:p w14:paraId="26129471"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291622A6" w14:textId="609E13DD" w:rsidR="000538B3" w:rsidRPr="00013A91" w:rsidRDefault="00864F6B" w:rsidP="00441990">
      <w:pPr>
        <w:pStyle w:val="ListParagraph"/>
        <w:numPr>
          <w:ilvl w:val="0"/>
          <w:numId w:val="20"/>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C22A9">
        <w:rPr>
          <w:rFonts w:eastAsiaTheme="minorEastAsia"/>
          <w:i/>
          <w:color w:val="0070C0"/>
          <w:lang w:val="en-US" w:eastAsia="zh-CN"/>
        </w:rPr>
        <w:t xml:space="preserve"> </w:t>
      </w:r>
      <w:r w:rsidR="005C22A9" w:rsidRPr="00E96A43">
        <w:rPr>
          <w:rFonts w:eastAsiaTheme="minorEastAsia"/>
          <w:iCs/>
          <w:color w:val="0070C0"/>
          <w:lang w:val="en-US" w:eastAsia="zh-CN"/>
        </w:rPr>
        <w:t>No further discussion</w:t>
      </w:r>
    </w:p>
    <w:p w14:paraId="2F3082C3" w14:textId="77777777" w:rsidR="00013A91" w:rsidRPr="00013A91" w:rsidRDefault="00013A91" w:rsidP="00013A91">
      <w:pPr>
        <w:spacing w:after="0"/>
        <w:rPr>
          <w:color w:val="0070C0"/>
          <w:lang w:val="en-US" w:eastAsia="zh-CN"/>
        </w:rPr>
      </w:pPr>
    </w:p>
    <w:p w14:paraId="6A387960" w14:textId="77777777" w:rsidR="00E400EF" w:rsidRPr="00013A91" w:rsidRDefault="00E400EF" w:rsidP="006D19CE">
      <w:pPr>
        <w:pStyle w:val="Heading2"/>
        <w:rPr>
          <w:lang w:val="en-US"/>
        </w:rPr>
      </w:pPr>
      <w:r w:rsidRPr="00013A91">
        <w:rPr>
          <w:rFonts w:hint="eastAsia"/>
          <w:lang w:val="en-US"/>
        </w:rPr>
        <w:t>Discussion on 2nd round</w:t>
      </w:r>
      <w:r w:rsidRPr="00013A91">
        <w:rPr>
          <w:lang w:val="en-US"/>
        </w:rPr>
        <w:t xml:space="preserve"> (if applicable)</w:t>
      </w:r>
    </w:p>
    <w:p w14:paraId="3371F096" w14:textId="77777777" w:rsidR="00D32FD1" w:rsidRPr="0089723B" w:rsidRDefault="00D32FD1" w:rsidP="00D32FD1">
      <w:pPr>
        <w:pStyle w:val="Heading4"/>
        <w:rPr>
          <w:lang w:val="en-US"/>
        </w:rPr>
      </w:pPr>
      <w:r w:rsidRPr="0089723B">
        <w:rPr>
          <w:lang w:val="en-US"/>
        </w:rPr>
        <w:t>Sub-topic 4-2: Draft CRs on PRS measurement accuracy and reporting</w:t>
      </w:r>
    </w:p>
    <w:tbl>
      <w:tblPr>
        <w:tblStyle w:val="TableGrid"/>
        <w:tblW w:w="0" w:type="auto"/>
        <w:tblLook w:val="04A0" w:firstRow="1" w:lastRow="0" w:firstColumn="1" w:lastColumn="0" w:noHBand="0" w:noVBand="1"/>
      </w:tblPr>
      <w:tblGrid>
        <w:gridCol w:w="1232"/>
        <w:gridCol w:w="8399"/>
      </w:tblGrid>
      <w:tr w:rsidR="00D32FD1" w:rsidRPr="00727A4B" w14:paraId="5C511663" w14:textId="77777777" w:rsidTr="009927B5">
        <w:tc>
          <w:tcPr>
            <w:tcW w:w="1232" w:type="dxa"/>
          </w:tcPr>
          <w:p w14:paraId="35277AE4" w14:textId="77777777" w:rsidR="00D32FD1" w:rsidRPr="00727A4B" w:rsidRDefault="00D32FD1"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46A252D9" w14:textId="77777777" w:rsidR="00D32FD1" w:rsidRPr="00727A4B" w:rsidRDefault="00D32FD1"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D32FD1" w:rsidRPr="00727A4B" w14:paraId="3DCD2725" w14:textId="77777777" w:rsidTr="009927B5">
        <w:tc>
          <w:tcPr>
            <w:tcW w:w="1232" w:type="dxa"/>
            <w:vMerge w:val="restart"/>
            <w:shd w:val="clear" w:color="auto" w:fill="auto"/>
          </w:tcPr>
          <w:p w14:paraId="2DD4BFB7" w14:textId="12F38920" w:rsidR="00D32FD1" w:rsidRPr="00727A4B" w:rsidRDefault="00EE065C" w:rsidP="009927B5">
            <w:pPr>
              <w:spacing w:after="0"/>
              <w:rPr>
                <w:rFonts w:eastAsiaTheme="minorEastAsia"/>
                <w:color w:val="0070C0"/>
                <w:sz w:val="16"/>
                <w:szCs w:val="16"/>
                <w:lang w:val="en-US" w:eastAsia="zh-CN"/>
              </w:rPr>
            </w:pPr>
            <w:r w:rsidRPr="00696A4D">
              <w:rPr>
                <w:sz w:val="16"/>
                <w:szCs w:val="16"/>
              </w:rPr>
              <w:t xml:space="preserve">Rev of </w:t>
            </w:r>
            <w:hyperlink r:id="rId89" w:history="1">
              <w:r w:rsidR="00D32FD1" w:rsidRPr="00FC6255">
                <w:rPr>
                  <w:rFonts w:eastAsia="Times New Roman"/>
                  <w:b/>
                  <w:bCs/>
                  <w:color w:val="0000FF"/>
                  <w:sz w:val="16"/>
                  <w:szCs w:val="16"/>
                  <w:u w:val="single"/>
                  <w:lang w:val="sv-SE" w:eastAsia="sv-SE"/>
                </w:rPr>
                <w:t>R4-2213268</w:t>
              </w:r>
            </w:hyperlink>
          </w:p>
          <w:p w14:paraId="55CB8A99"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60267115" w14:textId="06B59EFC" w:rsidR="00D32FD1" w:rsidRPr="00727A4B" w:rsidRDefault="00B72070"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CR is not needed.</w:t>
            </w:r>
          </w:p>
        </w:tc>
      </w:tr>
      <w:tr w:rsidR="00D32FD1" w:rsidRPr="00727A4B" w14:paraId="39F3C222" w14:textId="77777777" w:rsidTr="009927B5">
        <w:tc>
          <w:tcPr>
            <w:tcW w:w="1232" w:type="dxa"/>
            <w:vMerge/>
            <w:shd w:val="clear" w:color="auto" w:fill="auto"/>
          </w:tcPr>
          <w:p w14:paraId="02637B3B" w14:textId="77777777" w:rsidR="00D32FD1" w:rsidRPr="00727A4B" w:rsidRDefault="00D32FD1" w:rsidP="009927B5">
            <w:pPr>
              <w:spacing w:after="0"/>
              <w:rPr>
                <w:sz w:val="16"/>
                <w:szCs w:val="16"/>
              </w:rPr>
            </w:pPr>
          </w:p>
        </w:tc>
        <w:tc>
          <w:tcPr>
            <w:tcW w:w="8399" w:type="dxa"/>
          </w:tcPr>
          <w:p w14:paraId="3D7B302B" w14:textId="13205CC7" w:rsidR="00D32FD1" w:rsidRPr="00727A4B" w:rsidRDefault="00D32FD1" w:rsidP="009927B5">
            <w:pPr>
              <w:spacing w:after="0"/>
              <w:rPr>
                <w:rFonts w:eastAsiaTheme="minorEastAsia"/>
                <w:color w:val="0070C0"/>
                <w:sz w:val="16"/>
                <w:szCs w:val="16"/>
                <w:lang w:val="en-US" w:eastAsia="zh-CN"/>
              </w:rPr>
            </w:pPr>
          </w:p>
        </w:tc>
      </w:tr>
      <w:tr w:rsidR="00D32FD1" w:rsidRPr="00727A4B" w14:paraId="509EF362" w14:textId="77777777" w:rsidTr="009927B5">
        <w:tc>
          <w:tcPr>
            <w:tcW w:w="1232" w:type="dxa"/>
            <w:vMerge/>
            <w:shd w:val="clear" w:color="auto" w:fill="auto"/>
          </w:tcPr>
          <w:p w14:paraId="576B5B08"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4C902316"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661740F1" w14:textId="77777777" w:rsidTr="009927B5">
        <w:tc>
          <w:tcPr>
            <w:tcW w:w="1232" w:type="dxa"/>
            <w:vMerge/>
            <w:shd w:val="clear" w:color="auto" w:fill="auto"/>
          </w:tcPr>
          <w:p w14:paraId="7CEBE21F"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004EB235"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55931F1D" w14:textId="77777777" w:rsidTr="009927B5">
        <w:tc>
          <w:tcPr>
            <w:tcW w:w="1232" w:type="dxa"/>
            <w:vMerge/>
            <w:shd w:val="clear" w:color="auto" w:fill="auto"/>
          </w:tcPr>
          <w:p w14:paraId="25234568"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552A5F34"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6394FD23" w14:textId="77777777" w:rsidTr="009927B5">
        <w:tc>
          <w:tcPr>
            <w:tcW w:w="1232" w:type="dxa"/>
            <w:vMerge w:val="restart"/>
            <w:shd w:val="clear" w:color="auto" w:fill="auto"/>
          </w:tcPr>
          <w:p w14:paraId="081D717B" w14:textId="23E040BB" w:rsidR="00D32FD1" w:rsidRPr="00727A4B" w:rsidRDefault="00EE065C" w:rsidP="009927B5">
            <w:pPr>
              <w:spacing w:after="0"/>
              <w:rPr>
                <w:rFonts w:eastAsiaTheme="minorEastAsia"/>
                <w:color w:val="0070C0"/>
                <w:sz w:val="16"/>
                <w:szCs w:val="16"/>
                <w:lang w:val="en-US" w:eastAsia="zh-CN"/>
              </w:rPr>
            </w:pPr>
            <w:r w:rsidRPr="00696A4D">
              <w:rPr>
                <w:sz w:val="16"/>
                <w:szCs w:val="16"/>
              </w:rPr>
              <w:t xml:space="preserve">Rev of </w:t>
            </w:r>
            <w:hyperlink r:id="rId90" w:history="1">
              <w:r w:rsidR="00D32FD1" w:rsidRPr="00FC6255">
                <w:rPr>
                  <w:rFonts w:eastAsia="Times New Roman"/>
                  <w:b/>
                  <w:bCs/>
                  <w:color w:val="0000FF"/>
                  <w:sz w:val="16"/>
                  <w:szCs w:val="16"/>
                  <w:u w:val="single"/>
                  <w:lang w:val="sv-SE" w:eastAsia="sv-SE"/>
                </w:rPr>
                <w:t>R4-2213264</w:t>
              </w:r>
            </w:hyperlink>
          </w:p>
          <w:p w14:paraId="6C973C45"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5BD918EF" w14:textId="77777777" w:rsidR="002C0F0B" w:rsidRDefault="002C0F0B" w:rsidP="002C0F0B">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329E674F" w14:textId="77777777" w:rsidR="002C0F0B" w:rsidRDefault="002C0F0B" w:rsidP="002C0F0B">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This statement needs to be corrected:</w:t>
            </w:r>
          </w:p>
          <w:p w14:paraId="01EE1D6A" w14:textId="77777777" w:rsidR="002C0F0B" w:rsidRPr="005306C0" w:rsidRDefault="002C0F0B" w:rsidP="002C0F0B">
            <w:pPr>
              <w:ind w:left="568" w:hanging="284"/>
              <w:rPr>
                <w:rFonts w:eastAsia="SimSun"/>
              </w:rPr>
            </w:pPr>
            <w:r>
              <w:rPr>
                <w:rFonts w:eastAsia="SimSun"/>
              </w:rPr>
              <w:t>UE does not support positioning measurement with reduced number of samples.</w:t>
            </w:r>
          </w:p>
          <w:p w14:paraId="26EB2B93" w14:textId="77777777" w:rsidR="002C0F0B" w:rsidRPr="000D1F69" w:rsidRDefault="002C0F0B" w:rsidP="002C0F0B">
            <w:pPr>
              <w:pStyle w:val="ListParagraph"/>
              <w:spacing w:after="0"/>
              <w:ind w:left="360" w:firstLineChars="0" w:firstLine="0"/>
              <w:rPr>
                <w:rFonts w:eastAsiaTheme="minorEastAsia"/>
                <w:color w:val="0070C0"/>
                <w:sz w:val="16"/>
                <w:szCs w:val="16"/>
                <w:lang w:val="en-US" w:eastAsia="zh-CN"/>
              </w:rPr>
            </w:pPr>
            <w:r>
              <w:rPr>
                <w:rFonts w:eastAsiaTheme="minorEastAsia"/>
                <w:color w:val="0070C0"/>
                <w:sz w:val="16"/>
                <w:szCs w:val="16"/>
                <w:lang w:val="en-US" w:eastAsia="zh-CN"/>
              </w:rPr>
              <w:t xml:space="preserve">It should say: </w:t>
            </w:r>
            <w:r w:rsidRPr="000D1F69">
              <w:rPr>
                <w:rFonts w:eastAsia="SimSun"/>
              </w:rPr>
              <w:t xml:space="preserve">the UE does not </w:t>
            </w:r>
            <w:r w:rsidRPr="000D1F69">
              <w:rPr>
                <w:rFonts w:eastAsia="SimSun"/>
                <w:highlight w:val="yellow"/>
              </w:rPr>
              <w:t>perform</w:t>
            </w:r>
            <w:r w:rsidRPr="000D1F69">
              <w:rPr>
                <w:rFonts w:eastAsia="SimSun"/>
              </w:rPr>
              <w:t xml:space="preserve"> positioning measurement with reduced number of samples</w:t>
            </w:r>
          </w:p>
          <w:p w14:paraId="26F3657F" w14:textId="77777777" w:rsidR="002C0F0B" w:rsidRDefault="002C0F0B" w:rsidP="002C0F0B">
            <w:pPr>
              <w:pStyle w:val="ListParagraph"/>
              <w:numPr>
                <w:ilvl w:val="0"/>
                <w:numId w:val="1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Similar change as in 3265 for readability:</w:t>
            </w:r>
          </w:p>
          <w:p w14:paraId="6289815E" w14:textId="77777777" w:rsidR="002C0F0B" w:rsidRPr="000D1F69" w:rsidRDefault="002C0F0B" w:rsidP="002C0F0B">
            <w:pPr>
              <w:pStyle w:val="ListParagraph"/>
              <w:spacing w:after="0"/>
              <w:ind w:left="360" w:firstLineChars="0" w:firstLine="0"/>
              <w:rPr>
                <w:rFonts w:eastAsiaTheme="minorEastAsia"/>
                <w:color w:val="0070C0"/>
                <w:sz w:val="16"/>
                <w:szCs w:val="16"/>
                <w:lang w:val="en-US" w:eastAsia="zh-CN"/>
              </w:rPr>
            </w:pPr>
            <w:r>
              <w:rPr>
                <w:lang w:val="en-US" w:eastAsia="ja-JP"/>
              </w:rPr>
              <w:t>A</w:t>
            </w:r>
            <w:r w:rsidRPr="52D16ABE">
              <w:rPr>
                <w:lang w:val="en-US" w:eastAsia="ja-JP"/>
              </w:rPr>
              <w:t xml:space="preserve"> UE capable of </w:t>
            </w:r>
            <w:r w:rsidRPr="52D16ABE">
              <w:rPr>
                <w:i/>
                <w:iCs/>
              </w:rPr>
              <w:t xml:space="preserve"> additionalPathsExtSupport-r17</w:t>
            </w:r>
            <w:r w:rsidRPr="52D16ABE">
              <w:rPr>
                <w:lang w:val="en-US" w:eastAsia="ja-JP"/>
              </w:rPr>
              <w:t xml:space="preserve"> can report the timing </w:t>
            </w:r>
            <w:r>
              <w:rPr>
                <w:lang w:val="en-US" w:eastAsia="ja-JP"/>
              </w:rPr>
              <w:t>for</w:t>
            </w:r>
            <w:r w:rsidRPr="52D16ABE">
              <w:rPr>
                <w:lang w:val="en-US" w:eastAsia="ja-JP"/>
              </w:rPr>
              <w:t xml:space="preserve"> </w:t>
            </w:r>
            <w:r>
              <w:rPr>
                <w:lang w:val="en-US" w:eastAsia="ja-JP"/>
              </w:rPr>
              <w:t xml:space="preserve">a number </w:t>
            </w:r>
            <w:r w:rsidRPr="52D16ABE">
              <w:rPr>
                <w:lang w:val="en-US" w:eastAsia="ja-JP"/>
              </w:rPr>
              <w:t>additional paths</w:t>
            </w:r>
            <w:r>
              <w:rPr>
                <w:lang w:val="en-US" w:eastAsia="ja-JP"/>
              </w:rPr>
              <w:t xml:space="preserve">, </w:t>
            </w:r>
            <w:r w:rsidRPr="52D16ABE">
              <w:rPr>
                <w:lang w:val="en-US" w:eastAsia="ja-JP"/>
              </w:rPr>
              <w:t xml:space="preserve">up to its </w:t>
            </w:r>
            <w:r>
              <w:rPr>
                <w:lang w:val="en-US" w:eastAsia="ja-JP"/>
              </w:rPr>
              <w:t>capability,</w:t>
            </w:r>
            <w:r w:rsidRPr="52D16ABE">
              <w:rPr>
                <w:lang w:val="en-US" w:eastAsia="ja-JP"/>
              </w:rPr>
              <w:t xml:space="preserve"> with respect to the path timing determining the RSTD measurement.</w:t>
            </w:r>
          </w:p>
          <w:p w14:paraId="1DF1E2C2" w14:textId="78108958" w:rsidR="00D32FD1" w:rsidRPr="00727A4B" w:rsidRDefault="00D32FD1" w:rsidP="009927B5">
            <w:pPr>
              <w:spacing w:after="0"/>
              <w:rPr>
                <w:rFonts w:eastAsiaTheme="minorEastAsia"/>
                <w:color w:val="0070C0"/>
                <w:sz w:val="16"/>
                <w:szCs w:val="16"/>
                <w:lang w:val="en-US" w:eastAsia="zh-CN"/>
              </w:rPr>
            </w:pPr>
          </w:p>
        </w:tc>
      </w:tr>
      <w:tr w:rsidR="00D32FD1" w:rsidRPr="00727A4B" w14:paraId="61C2D268" w14:textId="77777777" w:rsidTr="009927B5">
        <w:tc>
          <w:tcPr>
            <w:tcW w:w="1232" w:type="dxa"/>
            <w:vMerge/>
            <w:shd w:val="clear" w:color="auto" w:fill="auto"/>
          </w:tcPr>
          <w:p w14:paraId="65C002F0"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123DA3D5" w14:textId="2D71E92F" w:rsidR="00D32FD1" w:rsidRPr="00727A4B" w:rsidRDefault="00D32FD1" w:rsidP="009927B5">
            <w:pPr>
              <w:spacing w:after="0"/>
              <w:rPr>
                <w:rFonts w:eastAsiaTheme="minorEastAsia"/>
                <w:color w:val="0070C0"/>
                <w:sz w:val="16"/>
                <w:szCs w:val="16"/>
                <w:lang w:val="en-US" w:eastAsia="zh-CN"/>
              </w:rPr>
            </w:pPr>
          </w:p>
        </w:tc>
      </w:tr>
      <w:tr w:rsidR="00D32FD1" w:rsidRPr="00727A4B" w14:paraId="6656C30B" w14:textId="77777777" w:rsidTr="009927B5">
        <w:tc>
          <w:tcPr>
            <w:tcW w:w="1232" w:type="dxa"/>
            <w:vMerge/>
            <w:shd w:val="clear" w:color="auto" w:fill="auto"/>
          </w:tcPr>
          <w:p w14:paraId="0A0ECA2F"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43BA8A41"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078594D3" w14:textId="77777777" w:rsidTr="009927B5">
        <w:tc>
          <w:tcPr>
            <w:tcW w:w="1232" w:type="dxa"/>
            <w:vMerge/>
            <w:shd w:val="clear" w:color="auto" w:fill="auto"/>
          </w:tcPr>
          <w:p w14:paraId="29855843"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7B97BEF4"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749D7857" w14:textId="77777777" w:rsidTr="009927B5">
        <w:tc>
          <w:tcPr>
            <w:tcW w:w="1232" w:type="dxa"/>
            <w:vMerge/>
            <w:shd w:val="clear" w:color="auto" w:fill="auto"/>
          </w:tcPr>
          <w:p w14:paraId="2AAB11A2"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7FD0496B"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63BF48EE" w14:textId="77777777" w:rsidTr="009927B5">
        <w:tc>
          <w:tcPr>
            <w:tcW w:w="1232" w:type="dxa"/>
            <w:vMerge w:val="restart"/>
            <w:shd w:val="clear" w:color="auto" w:fill="auto"/>
          </w:tcPr>
          <w:p w14:paraId="581EA627" w14:textId="6D2010EF" w:rsidR="00D32FD1" w:rsidRPr="00727A4B" w:rsidRDefault="00EE065C" w:rsidP="009927B5">
            <w:pPr>
              <w:spacing w:after="0"/>
              <w:rPr>
                <w:rFonts w:eastAsiaTheme="minorEastAsia"/>
                <w:color w:val="0070C0"/>
                <w:sz w:val="16"/>
                <w:szCs w:val="16"/>
                <w:lang w:val="en-US" w:eastAsia="zh-CN"/>
              </w:rPr>
            </w:pPr>
            <w:r w:rsidRPr="00696A4D">
              <w:rPr>
                <w:sz w:val="16"/>
                <w:szCs w:val="16"/>
              </w:rPr>
              <w:t xml:space="preserve">Rev of </w:t>
            </w:r>
            <w:hyperlink r:id="rId91" w:history="1">
              <w:r w:rsidR="00D32FD1" w:rsidRPr="00FC6255">
                <w:rPr>
                  <w:rFonts w:eastAsia="Times New Roman"/>
                  <w:b/>
                  <w:bCs/>
                  <w:color w:val="0000FF"/>
                  <w:sz w:val="16"/>
                  <w:szCs w:val="16"/>
                  <w:u w:val="single"/>
                  <w:lang w:val="sv-SE" w:eastAsia="sv-SE"/>
                </w:rPr>
                <w:t>R4-2213542</w:t>
              </w:r>
            </w:hyperlink>
          </w:p>
        </w:tc>
        <w:tc>
          <w:tcPr>
            <w:tcW w:w="8399" w:type="dxa"/>
          </w:tcPr>
          <w:p w14:paraId="2AD90C72" w14:textId="2BC0A6C4" w:rsidR="00D32FD1" w:rsidRPr="00727A4B" w:rsidRDefault="009D77B9"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tc>
      </w:tr>
      <w:tr w:rsidR="00D32FD1" w:rsidRPr="00727A4B" w14:paraId="138721F4" w14:textId="77777777" w:rsidTr="009927B5">
        <w:tc>
          <w:tcPr>
            <w:tcW w:w="1232" w:type="dxa"/>
            <w:vMerge/>
            <w:shd w:val="clear" w:color="auto" w:fill="auto"/>
          </w:tcPr>
          <w:p w14:paraId="3C5DB24B"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59EDD166" w14:textId="1A57D427" w:rsidR="00D32FD1" w:rsidRPr="00727A4B" w:rsidRDefault="00D32FD1" w:rsidP="009927B5">
            <w:pPr>
              <w:spacing w:after="0"/>
              <w:rPr>
                <w:rFonts w:eastAsiaTheme="minorEastAsia"/>
                <w:color w:val="0070C0"/>
                <w:sz w:val="16"/>
                <w:szCs w:val="16"/>
                <w:lang w:val="en-US" w:eastAsia="zh-CN"/>
              </w:rPr>
            </w:pPr>
          </w:p>
        </w:tc>
      </w:tr>
      <w:tr w:rsidR="00D32FD1" w:rsidRPr="00727A4B" w14:paraId="2CD1F3F1" w14:textId="77777777" w:rsidTr="009927B5">
        <w:tc>
          <w:tcPr>
            <w:tcW w:w="1232" w:type="dxa"/>
            <w:vMerge/>
            <w:shd w:val="clear" w:color="auto" w:fill="auto"/>
          </w:tcPr>
          <w:p w14:paraId="422E56B2"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06C0C854" w14:textId="367293D7" w:rsidR="00D32FD1" w:rsidRPr="00727A4B" w:rsidRDefault="00D32FD1" w:rsidP="009927B5">
            <w:pPr>
              <w:spacing w:after="0"/>
              <w:rPr>
                <w:rFonts w:eastAsiaTheme="minorEastAsia"/>
                <w:color w:val="0070C0"/>
                <w:sz w:val="16"/>
                <w:szCs w:val="16"/>
                <w:lang w:val="en-US" w:eastAsia="zh-CN"/>
              </w:rPr>
            </w:pPr>
          </w:p>
        </w:tc>
      </w:tr>
      <w:tr w:rsidR="00D32FD1" w:rsidRPr="00727A4B" w14:paraId="6D6F8AD5" w14:textId="77777777" w:rsidTr="009927B5">
        <w:tc>
          <w:tcPr>
            <w:tcW w:w="1232" w:type="dxa"/>
            <w:vMerge/>
          </w:tcPr>
          <w:p w14:paraId="0D882B96"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3BFCD476"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42066E03" w14:textId="77777777" w:rsidTr="009927B5">
        <w:tc>
          <w:tcPr>
            <w:tcW w:w="1232" w:type="dxa"/>
            <w:vMerge/>
          </w:tcPr>
          <w:p w14:paraId="6B2DF0A8"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5C7650CB"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1281CA74" w14:textId="77777777" w:rsidTr="009927B5">
        <w:tc>
          <w:tcPr>
            <w:tcW w:w="1232" w:type="dxa"/>
            <w:vMerge w:val="restart"/>
          </w:tcPr>
          <w:p w14:paraId="0BB74302" w14:textId="02369A36" w:rsidR="00D32FD1" w:rsidRPr="00727A4B" w:rsidRDefault="00EE065C" w:rsidP="009927B5">
            <w:pPr>
              <w:spacing w:after="0"/>
              <w:rPr>
                <w:rFonts w:eastAsiaTheme="minorEastAsia"/>
                <w:color w:val="0070C0"/>
                <w:sz w:val="16"/>
                <w:szCs w:val="16"/>
                <w:lang w:val="en-US" w:eastAsia="zh-CN"/>
              </w:rPr>
            </w:pPr>
            <w:r w:rsidRPr="00696A4D">
              <w:rPr>
                <w:sz w:val="16"/>
                <w:szCs w:val="16"/>
              </w:rPr>
              <w:t xml:space="preserve">Rev of </w:t>
            </w:r>
            <w:hyperlink r:id="rId92" w:history="1">
              <w:r w:rsidR="00D32FD1" w:rsidRPr="00FC6255">
                <w:rPr>
                  <w:rFonts w:eastAsia="Times New Roman"/>
                  <w:b/>
                  <w:bCs/>
                  <w:color w:val="0000FF"/>
                  <w:sz w:val="16"/>
                  <w:szCs w:val="16"/>
                  <w:u w:val="single"/>
                  <w:lang w:val="sv-SE" w:eastAsia="sv-SE"/>
                </w:rPr>
                <w:t>R4-2211731</w:t>
              </w:r>
            </w:hyperlink>
          </w:p>
        </w:tc>
        <w:tc>
          <w:tcPr>
            <w:tcW w:w="8399" w:type="dxa"/>
          </w:tcPr>
          <w:p w14:paraId="58FA39A1" w14:textId="5317787C" w:rsidR="00D32FD1" w:rsidRPr="00727A4B" w:rsidRDefault="00A51816"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Qualcomm: There are no agreements to define relative PRS-RSRPP accuracy requirements. Suggest to remove those sections.</w:t>
            </w:r>
          </w:p>
        </w:tc>
      </w:tr>
      <w:tr w:rsidR="00D32FD1" w:rsidRPr="00727A4B" w14:paraId="1FD4B1A5" w14:textId="77777777" w:rsidTr="009927B5">
        <w:tc>
          <w:tcPr>
            <w:tcW w:w="1232" w:type="dxa"/>
            <w:vMerge/>
          </w:tcPr>
          <w:p w14:paraId="18408C60"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7F55F63E" w14:textId="5FEEE35E" w:rsidR="00D32FD1" w:rsidRPr="00727A4B" w:rsidRDefault="004F1BC9" w:rsidP="009927B5">
            <w:pPr>
              <w:tabs>
                <w:tab w:val="left" w:pos="735"/>
              </w:tabs>
              <w:spacing w:after="0"/>
              <w:rPr>
                <w:rFonts w:eastAsiaTheme="minorEastAsia"/>
                <w:color w:val="0070C0"/>
                <w:sz w:val="16"/>
                <w:szCs w:val="16"/>
                <w:lang w:val="en-US" w:eastAsia="zh-CN"/>
              </w:rPr>
            </w:pPr>
            <w:r>
              <w:rPr>
                <w:rFonts w:eastAsiaTheme="minorEastAsia"/>
                <w:color w:val="0070C0"/>
                <w:sz w:val="16"/>
                <w:szCs w:val="16"/>
                <w:lang w:val="en-US" w:eastAsia="zh-CN"/>
              </w:rPr>
              <w:t xml:space="preserve">Huawei: the -3dB Es/Iot for reduced sample number </w:t>
            </w:r>
            <w:r w:rsidR="00F80E7A">
              <w:rPr>
                <w:rFonts w:eastAsiaTheme="minorEastAsia"/>
                <w:color w:val="0070C0"/>
                <w:sz w:val="16"/>
                <w:szCs w:val="16"/>
                <w:lang w:val="en-US" w:eastAsia="zh-CN"/>
              </w:rPr>
              <w:t>should be left as TBD to align with PRS-RSRP.</w:t>
            </w:r>
          </w:p>
        </w:tc>
      </w:tr>
      <w:tr w:rsidR="00D32FD1" w:rsidRPr="00727A4B" w14:paraId="4779F325" w14:textId="77777777" w:rsidTr="009927B5">
        <w:tc>
          <w:tcPr>
            <w:tcW w:w="1232" w:type="dxa"/>
            <w:vMerge/>
          </w:tcPr>
          <w:p w14:paraId="3DAFCA01"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1BE551A5" w14:textId="446CBF85" w:rsidR="00D32FD1" w:rsidRPr="00727A4B" w:rsidRDefault="00D32FD1" w:rsidP="009927B5">
            <w:pPr>
              <w:spacing w:after="0"/>
              <w:rPr>
                <w:rFonts w:eastAsiaTheme="minorEastAsia"/>
                <w:color w:val="0070C0"/>
                <w:sz w:val="16"/>
                <w:szCs w:val="16"/>
                <w:lang w:val="en-US" w:eastAsia="zh-CN"/>
              </w:rPr>
            </w:pPr>
          </w:p>
        </w:tc>
      </w:tr>
      <w:tr w:rsidR="00D32FD1" w:rsidRPr="00727A4B" w14:paraId="38C27A9B" w14:textId="77777777" w:rsidTr="009927B5">
        <w:tc>
          <w:tcPr>
            <w:tcW w:w="1232" w:type="dxa"/>
            <w:vMerge/>
          </w:tcPr>
          <w:p w14:paraId="2C71A1DE"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1E5B89CF"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0E86FFAB" w14:textId="77777777" w:rsidTr="009927B5">
        <w:tc>
          <w:tcPr>
            <w:tcW w:w="1232" w:type="dxa"/>
            <w:vMerge/>
          </w:tcPr>
          <w:p w14:paraId="17E64CD3"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791DFD2F"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0FFC3DC6" w14:textId="77777777" w:rsidTr="009927B5">
        <w:tc>
          <w:tcPr>
            <w:tcW w:w="1232" w:type="dxa"/>
            <w:vMerge w:val="restart"/>
          </w:tcPr>
          <w:p w14:paraId="6C0B05E1" w14:textId="03C6C6FD" w:rsidR="00D32FD1" w:rsidRPr="00727A4B" w:rsidRDefault="00EE065C" w:rsidP="009927B5">
            <w:pPr>
              <w:spacing w:after="0"/>
              <w:rPr>
                <w:rFonts w:eastAsiaTheme="minorEastAsia"/>
                <w:color w:val="0070C0"/>
                <w:sz w:val="16"/>
                <w:szCs w:val="16"/>
                <w:lang w:val="en-US" w:eastAsia="zh-CN"/>
              </w:rPr>
            </w:pPr>
            <w:r w:rsidRPr="00696A4D">
              <w:rPr>
                <w:sz w:val="16"/>
                <w:szCs w:val="16"/>
              </w:rPr>
              <w:t xml:space="preserve">Rev of </w:t>
            </w:r>
            <w:hyperlink r:id="rId93" w:history="1">
              <w:r w:rsidR="00D32FD1" w:rsidRPr="00FC6255">
                <w:rPr>
                  <w:rFonts w:eastAsia="Times New Roman"/>
                  <w:b/>
                  <w:bCs/>
                  <w:color w:val="0000FF"/>
                  <w:sz w:val="16"/>
                  <w:szCs w:val="16"/>
                  <w:u w:val="single"/>
                  <w:lang w:val="sv-SE" w:eastAsia="sv-SE"/>
                </w:rPr>
                <w:t>R4-2213265</w:t>
              </w:r>
            </w:hyperlink>
          </w:p>
        </w:tc>
        <w:tc>
          <w:tcPr>
            <w:tcW w:w="8399" w:type="dxa"/>
          </w:tcPr>
          <w:p w14:paraId="35B1AC69" w14:textId="77777777" w:rsidR="006C1E51" w:rsidRDefault="006C1E51" w:rsidP="006C1E51">
            <w:pPr>
              <w:spacing w:after="0"/>
              <w:rPr>
                <w:rFonts w:eastAsiaTheme="minorEastAsia"/>
                <w:color w:val="0070C0"/>
                <w:sz w:val="16"/>
                <w:szCs w:val="16"/>
                <w:lang w:val="en-US" w:eastAsia="zh-CN"/>
              </w:rPr>
            </w:pPr>
            <w:r>
              <w:rPr>
                <w:rFonts w:eastAsiaTheme="minorEastAsia"/>
                <w:color w:val="0070C0"/>
                <w:sz w:val="16"/>
                <w:szCs w:val="16"/>
                <w:lang w:val="en-US" w:eastAsia="zh-CN"/>
              </w:rPr>
              <w:t>Qualcomm: Same editorial change for UE Rx-Tx</w:t>
            </w:r>
          </w:p>
          <w:p w14:paraId="1BC281DA" w14:textId="7C300A56" w:rsidR="00D32FD1" w:rsidRPr="00727A4B" w:rsidRDefault="006C1E51" w:rsidP="006C1E51">
            <w:pPr>
              <w:spacing w:after="0"/>
              <w:rPr>
                <w:rFonts w:eastAsiaTheme="minorEastAsia"/>
                <w:color w:val="0070C0"/>
                <w:sz w:val="16"/>
                <w:szCs w:val="16"/>
                <w:lang w:val="en-US" w:eastAsia="zh-CN"/>
              </w:rPr>
            </w:pPr>
            <w:r>
              <w:rPr>
                <w:lang w:val="en-US" w:eastAsia="ja-JP"/>
              </w:rPr>
              <w:t>A</w:t>
            </w:r>
            <w:r w:rsidRPr="52D16ABE">
              <w:rPr>
                <w:lang w:val="en-US" w:eastAsia="ja-JP"/>
              </w:rPr>
              <w:t xml:space="preserve"> UE capable of </w:t>
            </w:r>
            <w:r w:rsidRPr="52D16ABE">
              <w:rPr>
                <w:i/>
                <w:iCs/>
              </w:rPr>
              <w:t xml:space="preserve"> additionalPathsExtSupport-r17</w:t>
            </w:r>
            <w:r w:rsidRPr="52D16ABE">
              <w:rPr>
                <w:lang w:val="en-US" w:eastAsia="ja-JP"/>
              </w:rPr>
              <w:t xml:space="preserve"> can report the timing </w:t>
            </w:r>
            <w:r>
              <w:rPr>
                <w:lang w:val="en-US" w:eastAsia="ja-JP"/>
              </w:rPr>
              <w:t>for</w:t>
            </w:r>
            <w:r w:rsidRPr="52D16ABE">
              <w:rPr>
                <w:lang w:val="en-US" w:eastAsia="ja-JP"/>
              </w:rPr>
              <w:t xml:space="preserve"> </w:t>
            </w:r>
            <w:r>
              <w:rPr>
                <w:lang w:val="en-US" w:eastAsia="ja-JP"/>
              </w:rPr>
              <w:t xml:space="preserve">a number </w:t>
            </w:r>
            <w:r w:rsidRPr="52D16ABE">
              <w:rPr>
                <w:lang w:val="en-US" w:eastAsia="ja-JP"/>
              </w:rPr>
              <w:t>additional paths</w:t>
            </w:r>
            <w:r>
              <w:rPr>
                <w:lang w:val="en-US" w:eastAsia="ja-JP"/>
              </w:rPr>
              <w:t xml:space="preserve">, </w:t>
            </w:r>
            <w:r w:rsidRPr="52D16ABE">
              <w:rPr>
                <w:lang w:val="en-US" w:eastAsia="ja-JP"/>
              </w:rPr>
              <w:t xml:space="preserve">up to its </w:t>
            </w:r>
            <w:r>
              <w:rPr>
                <w:lang w:val="en-US" w:eastAsia="ja-JP"/>
              </w:rPr>
              <w:t>capability,</w:t>
            </w:r>
            <w:r w:rsidRPr="52D16ABE">
              <w:rPr>
                <w:lang w:val="en-US" w:eastAsia="ja-JP"/>
              </w:rPr>
              <w:t xml:space="preserve"> with respect to the path timing determining the </w:t>
            </w:r>
            <w:r>
              <w:rPr>
                <w:lang w:val="en-US" w:eastAsia="ja-JP"/>
              </w:rPr>
              <w:t>UE Rx-Tx time difference</w:t>
            </w:r>
            <w:r w:rsidRPr="52D16ABE">
              <w:rPr>
                <w:lang w:val="en-US" w:eastAsia="ja-JP"/>
              </w:rPr>
              <w:t xml:space="preserve"> measurement.</w:t>
            </w:r>
          </w:p>
        </w:tc>
      </w:tr>
      <w:tr w:rsidR="00D32FD1" w:rsidRPr="00727A4B" w14:paraId="17C2105D" w14:textId="77777777" w:rsidTr="009927B5">
        <w:tc>
          <w:tcPr>
            <w:tcW w:w="1232" w:type="dxa"/>
            <w:vMerge/>
          </w:tcPr>
          <w:p w14:paraId="0BC8D49F"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3291A05E" w14:textId="14CC094B" w:rsidR="00D32FD1" w:rsidRPr="00727A4B" w:rsidRDefault="00F80E7A" w:rsidP="009927B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 xml:space="preserve">uawei: </w:t>
            </w:r>
            <w:r w:rsidR="002A2825">
              <w:rPr>
                <w:rFonts w:eastAsiaTheme="minorEastAsia"/>
                <w:color w:val="0070C0"/>
                <w:sz w:val="16"/>
                <w:szCs w:val="16"/>
                <w:lang w:val="en-US" w:eastAsia="zh-CN"/>
              </w:rPr>
              <w:t xml:space="preserve">we understand </w:t>
            </w:r>
            <w:r>
              <w:rPr>
                <w:rFonts w:eastAsiaTheme="minorEastAsia"/>
                <w:color w:val="0070C0"/>
                <w:sz w:val="16"/>
                <w:szCs w:val="16"/>
                <w:lang w:val="en-US" w:eastAsia="zh-CN"/>
              </w:rPr>
              <w:t>this CR can be merged to 3264 (the texts is already included in the revision) and 2138</w:t>
            </w:r>
            <w:r w:rsidR="002A2825">
              <w:rPr>
                <w:rFonts w:eastAsiaTheme="minorEastAsia"/>
                <w:color w:val="0070C0"/>
                <w:sz w:val="16"/>
                <w:szCs w:val="16"/>
                <w:lang w:val="en-US" w:eastAsia="zh-CN"/>
              </w:rPr>
              <w:t>?</w:t>
            </w:r>
          </w:p>
        </w:tc>
      </w:tr>
      <w:tr w:rsidR="00D32FD1" w:rsidRPr="00727A4B" w14:paraId="0379C48F" w14:textId="77777777" w:rsidTr="009927B5">
        <w:tc>
          <w:tcPr>
            <w:tcW w:w="1232" w:type="dxa"/>
            <w:vMerge/>
          </w:tcPr>
          <w:p w14:paraId="0AFA8DF0"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4923F4F9"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7C9CE8CC" w14:textId="77777777" w:rsidTr="009927B5">
        <w:tc>
          <w:tcPr>
            <w:tcW w:w="1232" w:type="dxa"/>
            <w:vMerge/>
          </w:tcPr>
          <w:p w14:paraId="71765C17"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64B7DCC2" w14:textId="77777777" w:rsidR="00D32FD1" w:rsidRPr="00727A4B" w:rsidRDefault="00D32FD1" w:rsidP="009927B5">
            <w:pPr>
              <w:spacing w:after="0"/>
              <w:rPr>
                <w:rFonts w:eastAsiaTheme="minorEastAsia"/>
                <w:color w:val="0070C0"/>
                <w:sz w:val="16"/>
                <w:szCs w:val="16"/>
                <w:lang w:val="en-US" w:eastAsia="zh-CN"/>
              </w:rPr>
            </w:pPr>
          </w:p>
        </w:tc>
      </w:tr>
      <w:tr w:rsidR="00D32FD1" w:rsidRPr="00727A4B" w14:paraId="3CAF459C" w14:textId="77777777" w:rsidTr="009927B5">
        <w:tc>
          <w:tcPr>
            <w:tcW w:w="1232" w:type="dxa"/>
            <w:vMerge/>
          </w:tcPr>
          <w:p w14:paraId="75551B23" w14:textId="77777777" w:rsidR="00D32FD1" w:rsidRPr="00727A4B" w:rsidRDefault="00D32FD1" w:rsidP="009927B5">
            <w:pPr>
              <w:spacing w:after="0"/>
              <w:rPr>
                <w:rFonts w:eastAsiaTheme="minorEastAsia"/>
                <w:color w:val="0070C0"/>
                <w:sz w:val="16"/>
                <w:szCs w:val="16"/>
                <w:lang w:val="en-US" w:eastAsia="zh-CN"/>
              </w:rPr>
            </w:pPr>
          </w:p>
        </w:tc>
        <w:tc>
          <w:tcPr>
            <w:tcW w:w="8399" w:type="dxa"/>
          </w:tcPr>
          <w:p w14:paraId="5CFEF94F" w14:textId="77777777" w:rsidR="00D32FD1" w:rsidRPr="00727A4B" w:rsidRDefault="00D32FD1" w:rsidP="009927B5">
            <w:pPr>
              <w:spacing w:after="0"/>
              <w:rPr>
                <w:rFonts w:eastAsiaTheme="minorEastAsia"/>
                <w:color w:val="0070C0"/>
                <w:sz w:val="16"/>
                <w:szCs w:val="16"/>
                <w:lang w:val="en-US" w:eastAsia="zh-CN"/>
              </w:rPr>
            </w:pPr>
          </w:p>
        </w:tc>
      </w:tr>
      <w:tr w:rsidR="00D84ACE" w:rsidRPr="00727A4B" w14:paraId="2D540BF3" w14:textId="77777777" w:rsidTr="009927B5">
        <w:tc>
          <w:tcPr>
            <w:tcW w:w="1232" w:type="dxa"/>
            <w:vMerge w:val="restart"/>
          </w:tcPr>
          <w:p w14:paraId="2A9BD0A6" w14:textId="7BCC8252" w:rsidR="00D84ACE" w:rsidRPr="00727A4B" w:rsidRDefault="00D84ACE" w:rsidP="00D84ACE">
            <w:pPr>
              <w:spacing w:after="0"/>
              <w:rPr>
                <w:rFonts w:eastAsiaTheme="minorEastAsia"/>
                <w:color w:val="0070C0"/>
                <w:sz w:val="16"/>
                <w:szCs w:val="16"/>
                <w:lang w:val="en-US" w:eastAsia="zh-CN"/>
              </w:rPr>
            </w:pPr>
            <w:r w:rsidRPr="00696A4D">
              <w:rPr>
                <w:sz w:val="16"/>
                <w:szCs w:val="16"/>
              </w:rPr>
              <w:t xml:space="preserve">Rev of </w:t>
            </w:r>
            <w:hyperlink r:id="rId94" w:history="1">
              <w:r w:rsidRPr="004C7EF7">
                <w:rPr>
                  <w:rFonts w:eastAsia="Times New Roman"/>
                  <w:b/>
                  <w:bCs/>
                  <w:color w:val="0000FF"/>
                  <w:sz w:val="16"/>
                  <w:szCs w:val="16"/>
                  <w:u w:val="single"/>
                  <w:lang w:val="sv-SE" w:eastAsia="sv-SE"/>
                </w:rPr>
                <w:t>R4-2212138</w:t>
              </w:r>
            </w:hyperlink>
          </w:p>
          <w:p w14:paraId="36A03191" w14:textId="77777777" w:rsidR="00D84ACE" w:rsidRPr="00727A4B" w:rsidRDefault="00D84ACE" w:rsidP="00D84ACE">
            <w:pPr>
              <w:spacing w:after="0"/>
              <w:rPr>
                <w:rFonts w:eastAsiaTheme="minorEastAsia"/>
                <w:color w:val="0070C0"/>
                <w:sz w:val="16"/>
                <w:szCs w:val="16"/>
                <w:lang w:val="en-US" w:eastAsia="zh-CN"/>
              </w:rPr>
            </w:pPr>
          </w:p>
        </w:tc>
        <w:tc>
          <w:tcPr>
            <w:tcW w:w="8399" w:type="dxa"/>
          </w:tcPr>
          <w:p w14:paraId="01F1E54E" w14:textId="77777777" w:rsidR="00D84ACE" w:rsidRDefault="00D84ACE" w:rsidP="00D84ACE">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CR still needs revisions. Measurement accuracy requirements do not apply for PRS BW &lt; 48 RB. All those rows in the original table should be removed. See the RSTD revised CR R4-2213264 for reference.</w:t>
            </w:r>
          </w:p>
          <w:p w14:paraId="601A6589" w14:textId="77777777" w:rsidR="00E90DF9" w:rsidRDefault="00E90DF9" w:rsidP="00D84ACE">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[Intel: initially we understanding the </w:t>
            </w:r>
            <w:r w:rsidR="00C27825">
              <w:rPr>
                <w:rFonts w:eastAsiaTheme="minorEastAsia"/>
                <w:color w:val="0070C0"/>
                <w:sz w:val="16"/>
                <w:szCs w:val="16"/>
                <w:lang w:val="en-US" w:eastAsia="zh-CN"/>
              </w:rPr>
              <w:t xml:space="preserve">performance requirements for the minimum PRS BW shall be supported. That is why we changed the PRS BW condition from 24 to 48. </w:t>
            </w:r>
          </w:p>
          <w:p w14:paraId="0811C8E1" w14:textId="3E60B420" w:rsidR="00C27825" w:rsidRPr="00727A4B" w:rsidRDefault="00C27825" w:rsidP="00D84ACE">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But if </w:t>
            </w:r>
            <w:r w:rsidR="00DB54C9">
              <w:rPr>
                <w:rFonts w:eastAsiaTheme="minorEastAsia"/>
                <w:color w:val="0070C0"/>
                <w:sz w:val="16"/>
                <w:szCs w:val="16"/>
                <w:lang w:val="en-US" w:eastAsia="zh-CN"/>
              </w:rPr>
              <w:t xml:space="preserve">the suggested way by QC is the common understanding, we are fine to use this approach. And the updates based on this method was </w:t>
            </w:r>
            <w:r w:rsidR="00A16939">
              <w:rPr>
                <w:rFonts w:eastAsiaTheme="minorEastAsia"/>
                <w:color w:val="0070C0"/>
                <w:sz w:val="16"/>
                <w:szCs w:val="16"/>
                <w:lang w:val="en-US" w:eastAsia="zh-CN"/>
              </w:rPr>
              <w:t>uploaded.</w:t>
            </w:r>
          </w:p>
        </w:tc>
      </w:tr>
      <w:tr w:rsidR="00D84ACE" w:rsidRPr="00727A4B" w14:paraId="123F3002" w14:textId="77777777" w:rsidTr="009927B5">
        <w:tc>
          <w:tcPr>
            <w:tcW w:w="1232" w:type="dxa"/>
            <w:vMerge/>
          </w:tcPr>
          <w:p w14:paraId="0C5B2333" w14:textId="77777777" w:rsidR="00D84ACE" w:rsidRPr="00727A4B" w:rsidRDefault="00D84ACE" w:rsidP="00D84ACE">
            <w:pPr>
              <w:spacing w:after="0"/>
              <w:rPr>
                <w:rFonts w:eastAsiaTheme="minorEastAsia"/>
                <w:color w:val="0070C0"/>
                <w:sz w:val="16"/>
                <w:szCs w:val="16"/>
                <w:lang w:val="en-US" w:eastAsia="zh-CN"/>
              </w:rPr>
            </w:pPr>
          </w:p>
        </w:tc>
        <w:tc>
          <w:tcPr>
            <w:tcW w:w="8399" w:type="dxa"/>
          </w:tcPr>
          <w:p w14:paraId="5695BCE8" w14:textId="77777777" w:rsidR="00D84ACE" w:rsidRDefault="002A2825" w:rsidP="00D84ACE">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19FC3438" w14:textId="1EEB0FE9" w:rsidR="002A2825" w:rsidRDefault="002A2825" w:rsidP="002A2825">
            <w:pPr>
              <w:pStyle w:val="ListParagraph"/>
              <w:numPr>
                <w:ilvl w:val="0"/>
                <w:numId w:val="3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The applicability of the accuracy for INACTIVE, MG-less etc. needs to be added to </w:t>
            </w:r>
            <w:r w:rsidRPr="002A2825">
              <w:rPr>
                <w:rFonts w:eastAsiaTheme="minorEastAsia"/>
                <w:color w:val="0070C0"/>
                <w:sz w:val="16"/>
                <w:szCs w:val="16"/>
                <w:lang w:val="en-US" w:eastAsia="zh-CN"/>
              </w:rPr>
              <w:t>10.1.25.</w:t>
            </w:r>
            <w:r>
              <w:rPr>
                <w:rFonts w:eastAsiaTheme="minorEastAsia"/>
                <w:color w:val="0070C0"/>
                <w:sz w:val="16"/>
                <w:szCs w:val="16"/>
                <w:lang w:val="en-US" w:eastAsia="zh-CN"/>
              </w:rPr>
              <w:t>1. Please refer to rev of 3264.</w:t>
            </w:r>
          </w:p>
          <w:p w14:paraId="3ACE2C3F" w14:textId="4E57F97A" w:rsidR="00A16939" w:rsidRDefault="00A16939" w:rsidP="00E56BC1">
            <w:pPr>
              <w:pStyle w:val="ListParagraph"/>
              <w:spacing w:after="0"/>
              <w:ind w:left="360" w:firstLineChars="0" w:firstLine="0"/>
              <w:rPr>
                <w:rFonts w:eastAsiaTheme="minorEastAsia"/>
                <w:color w:val="0070C0"/>
                <w:sz w:val="16"/>
                <w:szCs w:val="16"/>
                <w:lang w:val="en-US" w:eastAsia="zh-CN"/>
              </w:rPr>
            </w:pPr>
            <w:r>
              <w:rPr>
                <w:rFonts w:eastAsiaTheme="minorEastAsia"/>
                <w:color w:val="0070C0"/>
                <w:sz w:val="16"/>
                <w:szCs w:val="16"/>
                <w:lang w:val="en-US" w:eastAsia="zh-CN"/>
              </w:rPr>
              <w:t>[Intel: fine]</w:t>
            </w:r>
          </w:p>
          <w:p w14:paraId="530ABDE8" w14:textId="7BD14A6D" w:rsidR="002A2825" w:rsidRDefault="002A2825" w:rsidP="002A2825">
            <w:pPr>
              <w:pStyle w:val="ListParagraph"/>
              <w:numPr>
                <w:ilvl w:val="0"/>
                <w:numId w:val="35"/>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The applicability for additional path from 3265 should be added to </w:t>
            </w:r>
            <w:r w:rsidRPr="002A2825">
              <w:rPr>
                <w:rFonts w:eastAsiaTheme="minorEastAsia"/>
                <w:color w:val="0070C0"/>
                <w:sz w:val="16"/>
                <w:szCs w:val="16"/>
                <w:lang w:val="en-US" w:eastAsia="zh-CN"/>
              </w:rPr>
              <w:t>10.1.25.3.3</w:t>
            </w:r>
            <w:r w:rsidR="00A16939">
              <w:rPr>
                <w:rFonts w:eastAsiaTheme="minorEastAsia"/>
                <w:color w:val="0070C0"/>
                <w:sz w:val="16"/>
                <w:szCs w:val="16"/>
                <w:lang w:val="en-US" w:eastAsia="zh-CN"/>
              </w:rPr>
              <w:t xml:space="preserve"> [Intel: </w:t>
            </w:r>
            <w:r w:rsidR="0081666D">
              <w:rPr>
                <w:rFonts w:eastAsiaTheme="minorEastAsia"/>
                <w:color w:val="0070C0"/>
                <w:sz w:val="16"/>
                <w:szCs w:val="16"/>
                <w:lang w:val="en-US" w:eastAsia="zh-CN"/>
              </w:rPr>
              <w:t xml:space="preserve">we added this in our CR so far. But it seems the same changes </w:t>
            </w:r>
            <w:r w:rsidR="00B94A19">
              <w:rPr>
                <w:rFonts w:eastAsiaTheme="minorEastAsia"/>
                <w:color w:val="0070C0"/>
                <w:sz w:val="16"/>
                <w:szCs w:val="16"/>
                <w:lang w:val="en-US" w:eastAsia="zh-CN"/>
              </w:rPr>
              <w:t>are also included in rev of 3265</w:t>
            </w:r>
            <w:r w:rsidR="003A1B7B">
              <w:rPr>
                <w:rFonts w:eastAsiaTheme="minorEastAsia"/>
                <w:color w:val="0070C0"/>
                <w:sz w:val="16"/>
                <w:szCs w:val="16"/>
                <w:lang w:val="en-US" w:eastAsia="zh-CN"/>
              </w:rPr>
              <w:t xml:space="preserve">. </w:t>
            </w:r>
          </w:p>
          <w:p w14:paraId="1F621EAA" w14:textId="200AA28D" w:rsidR="00A16939" w:rsidRPr="00E56BC1" w:rsidRDefault="00A16939" w:rsidP="00E56BC1">
            <w:pPr>
              <w:spacing w:after="0"/>
              <w:rPr>
                <w:rFonts w:eastAsiaTheme="minorEastAsia"/>
                <w:color w:val="0070C0"/>
                <w:sz w:val="16"/>
                <w:szCs w:val="16"/>
                <w:lang w:val="en-US" w:eastAsia="zh-CN"/>
              </w:rPr>
            </w:pPr>
          </w:p>
        </w:tc>
      </w:tr>
      <w:tr w:rsidR="00D84ACE" w:rsidRPr="00727A4B" w14:paraId="155BC9A3" w14:textId="77777777" w:rsidTr="009927B5">
        <w:tc>
          <w:tcPr>
            <w:tcW w:w="1232" w:type="dxa"/>
            <w:vMerge/>
          </w:tcPr>
          <w:p w14:paraId="1D2184CF" w14:textId="77777777" w:rsidR="00D84ACE" w:rsidRPr="00727A4B" w:rsidRDefault="00D84ACE" w:rsidP="00D84ACE">
            <w:pPr>
              <w:spacing w:after="0"/>
              <w:rPr>
                <w:rFonts w:eastAsiaTheme="minorEastAsia"/>
                <w:color w:val="0070C0"/>
                <w:sz w:val="16"/>
                <w:szCs w:val="16"/>
                <w:lang w:val="en-US" w:eastAsia="zh-CN"/>
              </w:rPr>
            </w:pPr>
          </w:p>
        </w:tc>
        <w:tc>
          <w:tcPr>
            <w:tcW w:w="8399" w:type="dxa"/>
          </w:tcPr>
          <w:p w14:paraId="29F0C900" w14:textId="48816D7F" w:rsidR="00D84ACE" w:rsidRPr="00727A4B" w:rsidRDefault="00D84ACE" w:rsidP="00D84ACE">
            <w:pPr>
              <w:spacing w:after="0"/>
              <w:rPr>
                <w:rFonts w:eastAsiaTheme="minorEastAsia"/>
                <w:color w:val="0070C0"/>
                <w:sz w:val="16"/>
                <w:szCs w:val="16"/>
                <w:lang w:val="en-US" w:eastAsia="zh-CN"/>
              </w:rPr>
            </w:pPr>
          </w:p>
        </w:tc>
      </w:tr>
      <w:tr w:rsidR="00D84ACE" w:rsidRPr="00727A4B" w14:paraId="20E8E492" w14:textId="77777777" w:rsidTr="009927B5">
        <w:tc>
          <w:tcPr>
            <w:tcW w:w="1232" w:type="dxa"/>
            <w:vMerge/>
          </w:tcPr>
          <w:p w14:paraId="7D533460" w14:textId="77777777" w:rsidR="00D84ACE" w:rsidRPr="00727A4B" w:rsidRDefault="00D84ACE" w:rsidP="00D84ACE">
            <w:pPr>
              <w:spacing w:after="0"/>
              <w:rPr>
                <w:rFonts w:eastAsiaTheme="minorEastAsia"/>
                <w:color w:val="0070C0"/>
                <w:sz w:val="16"/>
                <w:szCs w:val="16"/>
                <w:lang w:val="en-US" w:eastAsia="zh-CN"/>
              </w:rPr>
            </w:pPr>
          </w:p>
        </w:tc>
        <w:tc>
          <w:tcPr>
            <w:tcW w:w="8399" w:type="dxa"/>
          </w:tcPr>
          <w:p w14:paraId="7C0D2F9F" w14:textId="77777777" w:rsidR="00D84ACE" w:rsidRPr="00727A4B" w:rsidRDefault="00D84ACE" w:rsidP="00D84ACE">
            <w:pPr>
              <w:spacing w:after="0"/>
              <w:rPr>
                <w:rFonts w:eastAsiaTheme="minorEastAsia"/>
                <w:color w:val="0070C0"/>
                <w:sz w:val="16"/>
                <w:szCs w:val="16"/>
                <w:lang w:val="en-US" w:eastAsia="zh-CN"/>
              </w:rPr>
            </w:pPr>
          </w:p>
        </w:tc>
      </w:tr>
      <w:tr w:rsidR="00D84ACE" w:rsidRPr="00727A4B" w14:paraId="657C19D3" w14:textId="77777777" w:rsidTr="009927B5">
        <w:tc>
          <w:tcPr>
            <w:tcW w:w="1232" w:type="dxa"/>
            <w:vMerge/>
          </w:tcPr>
          <w:p w14:paraId="2195679E" w14:textId="77777777" w:rsidR="00D84ACE" w:rsidRPr="00727A4B" w:rsidRDefault="00D84ACE" w:rsidP="00D84ACE">
            <w:pPr>
              <w:spacing w:after="0"/>
              <w:rPr>
                <w:rFonts w:eastAsiaTheme="minorEastAsia"/>
                <w:color w:val="0070C0"/>
                <w:sz w:val="16"/>
                <w:szCs w:val="16"/>
                <w:lang w:val="en-US" w:eastAsia="zh-CN"/>
              </w:rPr>
            </w:pPr>
          </w:p>
        </w:tc>
        <w:tc>
          <w:tcPr>
            <w:tcW w:w="8399" w:type="dxa"/>
          </w:tcPr>
          <w:p w14:paraId="7BB4E32C" w14:textId="77777777" w:rsidR="00D84ACE" w:rsidRPr="00727A4B" w:rsidRDefault="00D84ACE" w:rsidP="00D84ACE">
            <w:pPr>
              <w:spacing w:after="0"/>
              <w:rPr>
                <w:rFonts w:eastAsiaTheme="minorEastAsia"/>
                <w:color w:val="0070C0"/>
                <w:sz w:val="16"/>
                <w:szCs w:val="16"/>
                <w:lang w:val="en-US" w:eastAsia="zh-CN"/>
              </w:rPr>
            </w:pPr>
          </w:p>
        </w:tc>
      </w:tr>
    </w:tbl>
    <w:p w14:paraId="71FE1DFC" w14:textId="1F0C700E" w:rsidR="00307E51" w:rsidRPr="00D32FD1" w:rsidRDefault="00307E51" w:rsidP="00307E51">
      <w:pPr>
        <w:rPr>
          <w:lang w:eastAsia="zh-CN"/>
        </w:rPr>
      </w:pPr>
    </w:p>
    <w:p w14:paraId="16653444" w14:textId="101D43AD" w:rsidR="00E400EF" w:rsidRPr="00C02161" w:rsidRDefault="00E400EF" w:rsidP="00E400EF">
      <w:pPr>
        <w:pStyle w:val="Heading1"/>
        <w:rPr>
          <w:lang w:val="en-US" w:eastAsia="ja-JP"/>
        </w:rPr>
      </w:pPr>
      <w:r w:rsidRPr="00C02161">
        <w:rPr>
          <w:lang w:val="en-US" w:eastAsia="ja-JP"/>
        </w:rPr>
        <w:lastRenderedPageBreak/>
        <w:t>Topic #</w:t>
      </w:r>
      <w:r>
        <w:rPr>
          <w:lang w:val="en-US" w:eastAsia="ja-JP"/>
        </w:rPr>
        <w:t>5</w:t>
      </w:r>
      <w:r w:rsidRPr="00C02161">
        <w:rPr>
          <w:lang w:val="en-US" w:eastAsia="ja-JP"/>
        </w:rPr>
        <w:t xml:space="preserve">: </w:t>
      </w:r>
      <w:r w:rsidR="00FC1AF1" w:rsidRPr="00FC1AF1">
        <w:rPr>
          <w:lang w:val="en-US" w:eastAsia="ja-JP"/>
        </w:rPr>
        <w:t>Performance part: PRS measurement testing</w:t>
      </w:r>
    </w:p>
    <w:p w14:paraId="4392D691"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417"/>
        <w:gridCol w:w="7371"/>
      </w:tblGrid>
      <w:tr w:rsidR="00E17076" w:rsidRPr="00E17076" w14:paraId="5C0A72C1" w14:textId="77777777" w:rsidTr="00E17076">
        <w:trPr>
          <w:trHeight w:val="225"/>
        </w:trPr>
        <w:tc>
          <w:tcPr>
            <w:tcW w:w="988" w:type="dxa"/>
            <w:shd w:val="clear" w:color="auto" w:fill="auto"/>
            <w:noWrap/>
            <w:vAlign w:val="center"/>
          </w:tcPr>
          <w:p w14:paraId="20CECD86" w14:textId="41FEDF98" w:rsidR="00E17076" w:rsidRPr="00E17076" w:rsidRDefault="00E17076" w:rsidP="00E17076">
            <w:pPr>
              <w:spacing w:after="0"/>
              <w:rPr>
                <w:rFonts w:eastAsia="Times New Roman"/>
                <w:b/>
                <w:bCs/>
                <w:color w:val="0000FF"/>
                <w:sz w:val="16"/>
                <w:szCs w:val="16"/>
                <w:u w:val="single"/>
                <w:lang w:val="sv-SE" w:eastAsia="sv-SE"/>
              </w:rPr>
            </w:pPr>
            <w:r w:rsidRPr="00E17076">
              <w:rPr>
                <w:b/>
                <w:bCs/>
                <w:sz w:val="16"/>
                <w:szCs w:val="16"/>
              </w:rPr>
              <w:t>T-doc number</w:t>
            </w:r>
          </w:p>
        </w:tc>
        <w:tc>
          <w:tcPr>
            <w:tcW w:w="1417" w:type="dxa"/>
            <w:shd w:val="clear" w:color="auto" w:fill="auto"/>
            <w:noWrap/>
            <w:vAlign w:val="center"/>
          </w:tcPr>
          <w:p w14:paraId="38AF5097" w14:textId="69D49E83" w:rsidR="00E17076" w:rsidRPr="00E17076" w:rsidRDefault="00E17076" w:rsidP="00E17076">
            <w:pPr>
              <w:spacing w:after="0"/>
              <w:rPr>
                <w:rFonts w:eastAsia="Times New Roman"/>
                <w:sz w:val="16"/>
                <w:szCs w:val="16"/>
                <w:lang w:val="sv-SE" w:eastAsia="sv-SE"/>
              </w:rPr>
            </w:pPr>
            <w:r w:rsidRPr="00E17076">
              <w:rPr>
                <w:b/>
                <w:bCs/>
                <w:sz w:val="16"/>
                <w:szCs w:val="16"/>
              </w:rPr>
              <w:t>Company</w:t>
            </w:r>
          </w:p>
        </w:tc>
        <w:tc>
          <w:tcPr>
            <w:tcW w:w="7371" w:type="dxa"/>
            <w:vAlign w:val="center"/>
          </w:tcPr>
          <w:p w14:paraId="38B39290" w14:textId="1CD1EEB2" w:rsidR="00E17076" w:rsidRPr="00E17076" w:rsidRDefault="00E17076" w:rsidP="00E17076">
            <w:pPr>
              <w:spacing w:after="0"/>
              <w:rPr>
                <w:rFonts w:eastAsia="Times New Roman"/>
                <w:sz w:val="16"/>
                <w:szCs w:val="16"/>
                <w:lang w:val="en-US" w:eastAsia="sv-SE"/>
              </w:rPr>
            </w:pPr>
            <w:r w:rsidRPr="00E17076">
              <w:rPr>
                <w:b/>
                <w:bCs/>
                <w:sz w:val="16"/>
                <w:szCs w:val="16"/>
              </w:rPr>
              <w:t>Proposals / Observations</w:t>
            </w:r>
          </w:p>
        </w:tc>
      </w:tr>
      <w:bookmarkStart w:id="3" w:name="_Hlk111128484"/>
      <w:tr w:rsidR="00E17076" w:rsidRPr="00E17076" w14:paraId="5F6A5BC9" w14:textId="13069545" w:rsidTr="00E17076">
        <w:trPr>
          <w:trHeight w:val="225"/>
        </w:trPr>
        <w:tc>
          <w:tcPr>
            <w:tcW w:w="988" w:type="dxa"/>
            <w:shd w:val="clear" w:color="auto" w:fill="auto"/>
            <w:noWrap/>
            <w:hideMark/>
          </w:tcPr>
          <w:p w14:paraId="4573034C" w14:textId="77777777" w:rsidR="00E17076" w:rsidRPr="004C7EF7" w:rsidRDefault="00363EB3" w:rsidP="00E17076">
            <w:pPr>
              <w:spacing w:after="0"/>
              <w:rPr>
                <w:rFonts w:eastAsia="Times New Roman"/>
                <w:b/>
                <w:bCs/>
                <w:color w:val="0000FF"/>
                <w:sz w:val="16"/>
                <w:szCs w:val="16"/>
                <w:u w:val="single"/>
                <w:lang w:val="sv-SE" w:eastAsia="sv-SE"/>
              </w:rPr>
            </w:pPr>
            <w:r>
              <w:fldChar w:fldCharType="begin"/>
            </w:r>
            <w:r>
              <w:instrText xml:space="preserve"> HYPERLINK "https://www.3gpp.org/ftp/TSG_RAN/WG4_Radio/TSGR4_104-e/Docs/R4-2211734.zip" </w:instrText>
            </w:r>
            <w:r>
              <w:fldChar w:fldCharType="separate"/>
            </w:r>
            <w:r w:rsidR="00E17076" w:rsidRPr="004C7EF7">
              <w:rPr>
                <w:rFonts w:eastAsia="Times New Roman"/>
                <w:b/>
                <w:bCs/>
                <w:color w:val="0000FF"/>
                <w:sz w:val="16"/>
                <w:szCs w:val="16"/>
                <w:u w:val="single"/>
                <w:lang w:val="sv-SE" w:eastAsia="sv-SE"/>
              </w:rPr>
              <w:t>R4-2211734</w:t>
            </w:r>
            <w:r>
              <w:rPr>
                <w:rFonts w:eastAsia="Times New Roman"/>
                <w:b/>
                <w:bCs/>
                <w:color w:val="0000FF"/>
                <w:sz w:val="16"/>
                <w:szCs w:val="16"/>
                <w:u w:val="single"/>
                <w:lang w:val="sv-SE" w:eastAsia="sv-SE"/>
              </w:rPr>
              <w:fldChar w:fldCharType="end"/>
            </w:r>
          </w:p>
        </w:tc>
        <w:tc>
          <w:tcPr>
            <w:tcW w:w="1417" w:type="dxa"/>
            <w:shd w:val="clear" w:color="auto" w:fill="auto"/>
            <w:noWrap/>
            <w:hideMark/>
          </w:tcPr>
          <w:p w14:paraId="38819CD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7E992A1D" w14:textId="300AB0F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3-23:UE Rx-Tx reporting delay test case in FR1 in RRC_INACTIVE</w:t>
            </w:r>
          </w:p>
        </w:tc>
      </w:tr>
      <w:bookmarkEnd w:id="3"/>
      <w:tr w:rsidR="00E17076" w:rsidRPr="00E17076" w14:paraId="7517A9E2" w14:textId="22199956" w:rsidTr="00E17076">
        <w:trPr>
          <w:trHeight w:val="225"/>
        </w:trPr>
        <w:tc>
          <w:tcPr>
            <w:tcW w:w="988" w:type="dxa"/>
            <w:shd w:val="clear" w:color="auto" w:fill="auto"/>
            <w:noWrap/>
            <w:hideMark/>
          </w:tcPr>
          <w:p w14:paraId="0E502802" w14:textId="77777777" w:rsidR="00E17076" w:rsidRPr="004C7EF7" w:rsidRDefault="00363EB3" w:rsidP="00E17076">
            <w:pPr>
              <w:spacing w:after="0"/>
              <w:rPr>
                <w:rFonts w:eastAsia="Times New Roman"/>
                <w:b/>
                <w:bCs/>
                <w:color w:val="0000FF"/>
                <w:sz w:val="16"/>
                <w:szCs w:val="16"/>
                <w:u w:val="single"/>
                <w:lang w:val="sv-SE" w:eastAsia="sv-SE"/>
              </w:rPr>
            </w:pPr>
            <w:r>
              <w:fldChar w:fldCharType="begin"/>
            </w:r>
            <w:r>
              <w:instrText xml:space="preserve"> HYPERLINK "https://www.3gpp.org/ftp/TSG_RAN/WG4_Radio/TSGR4_104-e/Docs/R4-2212199.zip" </w:instrText>
            </w:r>
            <w:r>
              <w:fldChar w:fldCharType="separate"/>
            </w:r>
            <w:r w:rsidR="00E17076" w:rsidRPr="004C7EF7">
              <w:rPr>
                <w:rFonts w:eastAsia="Times New Roman"/>
                <w:b/>
                <w:bCs/>
                <w:color w:val="0000FF"/>
                <w:sz w:val="16"/>
                <w:szCs w:val="16"/>
                <w:u w:val="single"/>
                <w:lang w:val="sv-SE" w:eastAsia="sv-SE"/>
              </w:rPr>
              <w:t>R4-2212199</w:t>
            </w:r>
            <w:r>
              <w:rPr>
                <w:rFonts w:eastAsia="Times New Roman"/>
                <w:b/>
                <w:bCs/>
                <w:color w:val="0000FF"/>
                <w:sz w:val="16"/>
                <w:szCs w:val="16"/>
                <w:u w:val="single"/>
                <w:lang w:val="sv-SE" w:eastAsia="sv-SE"/>
              </w:rPr>
              <w:fldChar w:fldCharType="end"/>
            </w:r>
          </w:p>
        </w:tc>
        <w:tc>
          <w:tcPr>
            <w:tcW w:w="1417" w:type="dxa"/>
            <w:shd w:val="clear" w:color="auto" w:fill="auto"/>
            <w:noWrap/>
            <w:hideMark/>
          </w:tcPr>
          <w:p w14:paraId="1D9B97B5" w14:textId="292DAD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Qualcomm</w:t>
            </w:r>
          </w:p>
        </w:tc>
        <w:tc>
          <w:tcPr>
            <w:tcW w:w="7371" w:type="dxa"/>
          </w:tcPr>
          <w:p w14:paraId="4B1C360F" w14:textId="25330031"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3-27, 3-29, 3-31: DraftCR – FR1 test cases for NR positioning measurement delay in RRC_INACTIVE with Nsample = 1</w:t>
            </w:r>
          </w:p>
        </w:tc>
      </w:tr>
      <w:tr w:rsidR="00E17076" w:rsidRPr="00E17076" w14:paraId="2C327E77" w14:textId="3FAD122D" w:rsidTr="00E17076">
        <w:trPr>
          <w:trHeight w:val="225"/>
        </w:trPr>
        <w:tc>
          <w:tcPr>
            <w:tcW w:w="988" w:type="dxa"/>
            <w:shd w:val="clear" w:color="auto" w:fill="auto"/>
            <w:noWrap/>
            <w:hideMark/>
          </w:tcPr>
          <w:p w14:paraId="27DD269C" w14:textId="77777777" w:rsidR="00E17076" w:rsidRPr="004C7EF7" w:rsidRDefault="00272245" w:rsidP="00E17076">
            <w:pPr>
              <w:spacing w:after="0"/>
              <w:rPr>
                <w:rFonts w:eastAsia="Times New Roman"/>
                <w:b/>
                <w:bCs/>
                <w:color w:val="0000FF"/>
                <w:sz w:val="16"/>
                <w:szCs w:val="16"/>
                <w:u w:val="single"/>
                <w:lang w:val="sv-SE" w:eastAsia="sv-SE"/>
              </w:rPr>
            </w:pPr>
            <w:hyperlink r:id="rId95" w:history="1">
              <w:r w:rsidR="00E17076" w:rsidRPr="004C7EF7">
                <w:rPr>
                  <w:rFonts w:eastAsia="Times New Roman"/>
                  <w:b/>
                  <w:bCs/>
                  <w:color w:val="0000FF"/>
                  <w:sz w:val="16"/>
                  <w:szCs w:val="16"/>
                  <w:u w:val="single"/>
                  <w:lang w:val="sv-SE" w:eastAsia="sv-SE"/>
                </w:rPr>
                <w:t>R4-2213269</w:t>
              </w:r>
            </w:hyperlink>
          </w:p>
        </w:tc>
        <w:tc>
          <w:tcPr>
            <w:tcW w:w="1417" w:type="dxa"/>
            <w:shd w:val="clear" w:color="auto" w:fill="auto"/>
            <w:noWrap/>
            <w:hideMark/>
          </w:tcPr>
          <w:p w14:paraId="3F188EF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6D9F20D6" w14:textId="309B2E3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3-19, 3-25, 3-33 CR to introduce reporting delay test cases in RRC_INACTIVE FR1</w:t>
            </w:r>
          </w:p>
        </w:tc>
      </w:tr>
      <w:tr w:rsidR="00E17076" w:rsidRPr="00E17076" w14:paraId="3F680F68" w14:textId="7F30C2E2" w:rsidTr="00E17076">
        <w:trPr>
          <w:trHeight w:val="225"/>
        </w:trPr>
        <w:tc>
          <w:tcPr>
            <w:tcW w:w="988" w:type="dxa"/>
            <w:shd w:val="clear" w:color="auto" w:fill="auto"/>
            <w:noWrap/>
            <w:hideMark/>
          </w:tcPr>
          <w:p w14:paraId="282A6D0E" w14:textId="77777777" w:rsidR="00E17076" w:rsidRPr="004C7EF7" w:rsidRDefault="00272245" w:rsidP="00E17076">
            <w:pPr>
              <w:spacing w:after="0"/>
              <w:rPr>
                <w:rFonts w:eastAsia="Times New Roman"/>
                <w:b/>
                <w:bCs/>
                <w:color w:val="0000FF"/>
                <w:sz w:val="16"/>
                <w:szCs w:val="16"/>
                <w:u w:val="single"/>
                <w:lang w:val="sv-SE" w:eastAsia="sv-SE"/>
              </w:rPr>
            </w:pPr>
            <w:hyperlink r:id="rId96" w:history="1">
              <w:r w:rsidR="00E17076" w:rsidRPr="004C7EF7">
                <w:rPr>
                  <w:rFonts w:eastAsia="Times New Roman"/>
                  <w:b/>
                  <w:bCs/>
                  <w:color w:val="0000FF"/>
                  <w:sz w:val="16"/>
                  <w:szCs w:val="16"/>
                  <w:u w:val="single"/>
                  <w:lang w:val="sv-SE" w:eastAsia="sv-SE"/>
                </w:rPr>
                <w:t>R4-2213543</w:t>
              </w:r>
            </w:hyperlink>
          </w:p>
        </w:tc>
        <w:tc>
          <w:tcPr>
            <w:tcW w:w="1417" w:type="dxa"/>
            <w:shd w:val="clear" w:color="auto" w:fill="auto"/>
            <w:noWrap/>
            <w:hideMark/>
          </w:tcPr>
          <w:p w14:paraId="52987FB4"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0CB1633F" w14:textId="4C47F833"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3-21: CR to introduce measurement delay TCs for INACTIVE FR1</w:t>
            </w:r>
          </w:p>
        </w:tc>
      </w:tr>
      <w:tr w:rsidR="00E17076" w:rsidRPr="00E17076" w14:paraId="5840BDD9" w14:textId="62B70C9E" w:rsidTr="00E17076">
        <w:trPr>
          <w:trHeight w:val="225"/>
        </w:trPr>
        <w:tc>
          <w:tcPr>
            <w:tcW w:w="988" w:type="dxa"/>
            <w:shd w:val="clear" w:color="auto" w:fill="auto"/>
            <w:noWrap/>
            <w:hideMark/>
          </w:tcPr>
          <w:p w14:paraId="1623DBA8" w14:textId="77777777" w:rsidR="00E17076" w:rsidRPr="004C7EF7" w:rsidRDefault="00272245" w:rsidP="00E17076">
            <w:pPr>
              <w:spacing w:after="0"/>
              <w:rPr>
                <w:rFonts w:eastAsia="Times New Roman"/>
                <w:b/>
                <w:bCs/>
                <w:color w:val="0000FF"/>
                <w:sz w:val="16"/>
                <w:szCs w:val="16"/>
                <w:u w:val="single"/>
                <w:lang w:val="sv-SE" w:eastAsia="sv-SE"/>
              </w:rPr>
            </w:pPr>
            <w:hyperlink r:id="rId97" w:history="1">
              <w:r w:rsidR="00E17076" w:rsidRPr="004C7EF7">
                <w:rPr>
                  <w:rFonts w:eastAsia="Times New Roman"/>
                  <w:b/>
                  <w:bCs/>
                  <w:color w:val="0000FF"/>
                  <w:sz w:val="16"/>
                  <w:szCs w:val="16"/>
                  <w:u w:val="single"/>
                  <w:lang w:val="sv-SE" w:eastAsia="sv-SE"/>
                </w:rPr>
                <w:t>R4-2211732</w:t>
              </w:r>
            </w:hyperlink>
          </w:p>
        </w:tc>
        <w:tc>
          <w:tcPr>
            <w:tcW w:w="1417" w:type="dxa"/>
            <w:shd w:val="clear" w:color="auto" w:fill="auto"/>
            <w:noWrap/>
            <w:hideMark/>
          </w:tcPr>
          <w:p w14:paraId="565D66E2"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236BEC75" w14:textId="000993AC"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3-5:PRS-RSRP reporting delay test case with reduced number of samples in FR1</w:t>
            </w:r>
          </w:p>
        </w:tc>
      </w:tr>
      <w:tr w:rsidR="00E17076" w:rsidRPr="00E17076" w14:paraId="3F9F039A" w14:textId="0DC1DCBC" w:rsidTr="00E17076">
        <w:trPr>
          <w:trHeight w:val="225"/>
        </w:trPr>
        <w:tc>
          <w:tcPr>
            <w:tcW w:w="988" w:type="dxa"/>
            <w:shd w:val="clear" w:color="auto" w:fill="auto"/>
            <w:noWrap/>
            <w:hideMark/>
          </w:tcPr>
          <w:p w14:paraId="46C00E31" w14:textId="77777777" w:rsidR="00E17076" w:rsidRPr="004C7EF7" w:rsidRDefault="00272245" w:rsidP="00E17076">
            <w:pPr>
              <w:spacing w:after="0"/>
              <w:rPr>
                <w:rFonts w:eastAsia="Times New Roman"/>
                <w:b/>
                <w:bCs/>
                <w:color w:val="0000FF"/>
                <w:sz w:val="16"/>
                <w:szCs w:val="16"/>
                <w:u w:val="single"/>
                <w:lang w:val="sv-SE" w:eastAsia="sv-SE"/>
              </w:rPr>
            </w:pPr>
            <w:hyperlink r:id="rId98" w:history="1">
              <w:r w:rsidR="00E17076" w:rsidRPr="004C7EF7">
                <w:rPr>
                  <w:rFonts w:eastAsia="Times New Roman"/>
                  <w:b/>
                  <w:bCs/>
                  <w:color w:val="0000FF"/>
                  <w:sz w:val="16"/>
                  <w:szCs w:val="16"/>
                  <w:u w:val="single"/>
                  <w:lang w:val="sv-SE" w:eastAsia="sv-SE"/>
                </w:rPr>
                <w:t>R4-2212136</w:t>
              </w:r>
            </w:hyperlink>
          </w:p>
        </w:tc>
        <w:tc>
          <w:tcPr>
            <w:tcW w:w="1417" w:type="dxa"/>
            <w:shd w:val="clear" w:color="auto" w:fill="auto"/>
            <w:noWrap/>
            <w:hideMark/>
          </w:tcPr>
          <w:p w14:paraId="37868B6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371" w:type="dxa"/>
          </w:tcPr>
          <w:p w14:paraId="613DD8E2" w14:textId="0A72EA7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 RSTD reporting delay test case with reduced number of samples in FR1</w:t>
            </w:r>
          </w:p>
        </w:tc>
      </w:tr>
      <w:tr w:rsidR="00E17076" w:rsidRPr="00E17076" w14:paraId="4E62A6D3" w14:textId="00F1B9F5" w:rsidTr="00E17076">
        <w:trPr>
          <w:trHeight w:val="225"/>
        </w:trPr>
        <w:tc>
          <w:tcPr>
            <w:tcW w:w="988" w:type="dxa"/>
            <w:shd w:val="clear" w:color="auto" w:fill="auto"/>
            <w:noWrap/>
            <w:hideMark/>
          </w:tcPr>
          <w:p w14:paraId="5259F739" w14:textId="77777777" w:rsidR="00E17076" w:rsidRPr="004C7EF7" w:rsidRDefault="00272245" w:rsidP="00E17076">
            <w:pPr>
              <w:spacing w:after="0"/>
              <w:rPr>
                <w:rFonts w:eastAsia="Times New Roman"/>
                <w:b/>
                <w:bCs/>
                <w:color w:val="0000FF"/>
                <w:sz w:val="16"/>
                <w:szCs w:val="16"/>
                <w:u w:val="single"/>
                <w:lang w:val="sv-SE" w:eastAsia="sv-SE"/>
              </w:rPr>
            </w:pPr>
            <w:hyperlink r:id="rId99" w:history="1">
              <w:r w:rsidR="00E17076" w:rsidRPr="004C7EF7">
                <w:rPr>
                  <w:rFonts w:eastAsia="Times New Roman"/>
                  <w:b/>
                  <w:bCs/>
                  <w:color w:val="0000FF"/>
                  <w:sz w:val="16"/>
                  <w:szCs w:val="16"/>
                  <w:u w:val="single"/>
                  <w:lang w:val="sv-SE" w:eastAsia="sv-SE"/>
                </w:rPr>
                <w:t>R4-2213033</w:t>
              </w:r>
            </w:hyperlink>
          </w:p>
        </w:tc>
        <w:tc>
          <w:tcPr>
            <w:tcW w:w="1417" w:type="dxa"/>
            <w:shd w:val="clear" w:color="auto" w:fill="auto"/>
            <w:noWrap/>
            <w:hideMark/>
          </w:tcPr>
          <w:p w14:paraId="7B38D57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54778EEB" w14:textId="759A1E9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3-15:UE Rx-Tx reporting delay test cases without gaps in FR1</w:t>
            </w:r>
          </w:p>
        </w:tc>
      </w:tr>
      <w:tr w:rsidR="00E17076" w:rsidRPr="00E17076" w14:paraId="6983A603" w14:textId="50530067" w:rsidTr="00E17076">
        <w:trPr>
          <w:trHeight w:val="225"/>
        </w:trPr>
        <w:tc>
          <w:tcPr>
            <w:tcW w:w="988" w:type="dxa"/>
            <w:shd w:val="clear" w:color="auto" w:fill="auto"/>
            <w:noWrap/>
            <w:hideMark/>
          </w:tcPr>
          <w:p w14:paraId="39A6D015" w14:textId="77777777" w:rsidR="00E17076" w:rsidRPr="004C7EF7" w:rsidRDefault="00272245" w:rsidP="00E17076">
            <w:pPr>
              <w:spacing w:after="0"/>
              <w:rPr>
                <w:rFonts w:eastAsia="Times New Roman"/>
                <w:b/>
                <w:bCs/>
                <w:color w:val="0000FF"/>
                <w:sz w:val="16"/>
                <w:szCs w:val="16"/>
                <w:u w:val="single"/>
                <w:lang w:val="sv-SE" w:eastAsia="sv-SE"/>
              </w:rPr>
            </w:pPr>
            <w:hyperlink r:id="rId100" w:history="1">
              <w:r w:rsidR="00E17076" w:rsidRPr="004C7EF7">
                <w:rPr>
                  <w:rFonts w:eastAsia="Times New Roman"/>
                  <w:b/>
                  <w:bCs/>
                  <w:color w:val="0000FF"/>
                  <w:sz w:val="16"/>
                  <w:szCs w:val="16"/>
                  <w:u w:val="single"/>
                  <w:lang w:val="sv-SE" w:eastAsia="sv-SE"/>
                </w:rPr>
                <w:t>R4-2213270</w:t>
              </w:r>
            </w:hyperlink>
          </w:p>
        </w:tc>
        <w:tc>
          <w:tcPr>
            <w:tcW w:w="1417" w:type="dxa"/>
            <w:shd w:val="clear" w:color="auto" w:fill="auto"/>
            <w:noWrap/>
            <w:hideMark/>
          </w:tcPr>
          <w:p w14:paraId="6B885DC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1B435BD7" w14:textId="349561C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 3-9, 3-11, 3-17, 3-35 CR to introduce reporting delay test cases in RRC_CONNECTED state FR1</w:t>
            </w:r>
          </w:p>
        </w:tc>
      </w:tr>
      <w:tr w:rsidR="00E17076" w:rsidRPr="00E17076" w14:paraId="00BB8DA5" w14:textId="1B0CEC2E" w:rsidTr="00E17076">
        <w:trPr>
          <w:trHeight w:val="225"/>
        </w:trPr>
        <w:tc>
          <w:tcPr>
            <w:tcW w:w="988" w:type="dxa"/>
            <w:shd w:val="clear" w:color="auto" w:fill="auto"/>
            <w:noWrap/>
            <w:hideMark/>
          </w:tcPr>
          <w:p w14:paraId="7A84BCCB" w14:textId="77777777" w:rsidR="00E17076" w:rsidRPr="004C7EF7" w:rsidRDefault="00272245" w:rsidP="00E17076">
            <w:pPr>
              <w:spacing w:after="0"/>
              <w:rPr>
                <w:rFonts w:eastAsia="Times New Roman"/>
                <w:b/>
                <w:bCs/>
                <w:color w:val="0000FF"/>
                <w:sz w:val="16"/>
                <w:szCs w:val="16"/>
                <w:u w:val="single"/>
                <w:lang w:val="sv-SE" w:eastAsia="sv-SE"/>
              </w:rPr>
            </w:pPr>
            <w:hyperlink r:id="rId101" w:history="1">
              <w:r w:rsidR="00E17076" w:rsidRPr="004C7EF7">
                <w:rPr>
                  <w:rFonts w:eastAsia="Times New Roman"/>
                  <w:b/>
                  <w:bCs/>
                  <w:color w:val="0000FF"/>
                  <w:sz w:val="16"/>
                  <w:szCs w:val="16"/>
                  <w:u w:val="single"/>
                  <w:lang w:val="sv-SE" w:eastAsia="sv-SE"/>
                </w:rPr>
                <w:t>R4-2213544</w:t>
              </w:r>
            </w:hyperlink>
          </w:p>
        </w:tc>
        <w:tc>
          <w:tcPr>
            <w:tcW w:w="1417" w:type="dxa"/>
            <w:shd w:val="clear" w:color="auto" w:fill="auto"/>
            <w:noWrap/>
            <w:hideMark/>
          </w:tcPr>
          <w:p w14:paraId="6038DE7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59CD6618" w14:textId="61D57AA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3-7, 3-13 and 3-37: CR to introduce measurement delay TCs for CONNECTED FR1</w:t>
            </w:r>
          </w:p>
        </w:tc>
      </w:tr>
      <w:tr w:rsidR="00E17076" w:rsidRPr="00E17076" w14:paraId="01D1F834" w14:textId="38C44100" w:rsidTr="00E17076">
        <w:trPr>
          <w:trHeight w:val="225"/>
        </w:trPr>
        <w:tc>
          <w:tcPr>
            <w:tcW w:w="988" w:type="dxa"/>
            <w:shd w:val="clear" w:color="auto" w:fill="auto"/>
            <w:noWrap/>
            <w:hideMark/>
          </w:tcPr>
          <w:p w14:paraId="3635A392" w14:textId="77777777" w:rsidR="00E17076" w:rsidRPr="004C7EF7" w:rsidRDefault="00272245" w:rsidP="00E17076">
            <w:pPr>
              <w:spacing w:after="0"/>
              <w:rPr>
                <w:rFonts w:eastAsia="Times New Roman"/>
                <w:b/>
                <w:bCs/>
                <w:color w:val="0000FF"/>
                <w:sz w:val="16"/>
                <w:szCs w:val="16"/>
                <w:u w:val="single"/>
                <w:lang w:val="sv-SE" w:eastAsia="sv-SE"/>
              </w:rPr>
            </w:pPr>
            <w:hyperlink r:id="rId102" w:history="1">
              <w:r w:rsidR="00E17076" w:rsidRPr="004C7EF7">
                <w:rPr>
                  <w:rFonts w:eastAsia="Times New Roman"/>
                  <w:b/>
                  <w:bCs/>
                  <w:color w:val="0000FF"/>
                  <w:sz w:val="16"/>
                  <w:szCs w:val="16"/>
                  <w:u w:val="single"/>
                  <w:lang w:val="sv-SE" w:eastAsia="sv-SE"/>
                </w:rPr>
                <w:t>R4-2211735</w:t>
              </w:r>
            </w:hyperlink>
          </w:p>
        </w:tc>
        <w:tc>
          <w:tcPr>
            <w:tcW w:w="1417" w:type="dxa"/>
            <w:shd w:val="clear" w:color="auto" w:fill="auto"/>
            <w:noWrap/>
            <w:hideMark/>
          </w:tcPr>
          <w:p w14:paraId="6432898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BFE6B13" w14:textId="55CED3DF"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3-24:UE Rx-Tx reporting delay test case in FR2 in RRC_INACTIVE</w:t>
            </w:r>
          </w:p>
        </w:tc>
      </w:tr>
      <w:tr w:rsidR="00E17076" w:rsidRPr="00E17076" w14:paraId="576EA329" w14:textId="706555F6" w:rsidTr="00E17076">
        <w:trPr>
          <w:trHeight w:val="225"/>
        </w:trPr>
        <w:tc>
          <w:tcPr>
            <w:tcW w:w="988" w:type="dxa"/>
            <w:shd w:val="clear" w:color="auto" w:fill="auto"/>
            <w:noWrap/>
            <w:hideMark/>
          </w:tcPr>
          <w:p w14:paraId="6F2B8A4D" w14:textId="77777777" w:rsidR="00E17076" w:rsidRPr="004C7EF7" w:rsidRDefault="00272245" w:rsidP="00E17076">
            <w:pPr>
              <w:spacing w:after="0"/>
              <w:rPr>
                <w:rFonts w:eastAsia="Times New Roman"/>
                <w:b/>
                <w:bCs/>
                <w:color w:val="0000FF"/>
                <w:sz w:val="16"/>
                <w:szCs w:val="16"/>
                <w:u w:val="single"/>
                <w:lang w:val="sv-SE" w:eastAsia="sv-SE"/>
              </w:rPr>
            </w:pPr>
            <w:hyperlink r:id="rId103" w:history="1">
              <w:r w:rsidR="00E17076" w:rsidRPr="004C7EF7">
                <w:rPr>
                  <w:rFonts w:eastAsia="Times New Roman"/>
                  <w:b/>
                  <w:bCs/>
                  <w:color w:val="0000FF"/>
                  <w:sz w:val="16"/>
                  <w:szCs w:val="16"/>
                  <w:u w:val="single"/>
                  <w:lang w:val="sv-SE" w:eastAsia="sv-SE"/>
                </w:rPr>
                <w:t>R4-2212200</w:t>
              </w:r>
            </w:hyperlink>
          </w:p>
        </w:tc>
        <w:tc>
          <w:tcPr>
            <w:tcW w:w="1417" w:type="dxa"/>
            <w:shd w:val="clear" w:color="auto" w:fill="auto"/>
            <w:noWrap/>
            <w:hideMark/>
          </w:tcPr>
          <w:p w14:paraId="78EA814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Qualcomm Incorporated</w:t>
            </w:r>
          </w:p>
        </w:tc>
        <w:tc>
          <w:tcPr>
            <w:tcW w:w="7371" w:type="dxa"/>
          </w:tcPr>
          <w:p w14:paraId="7A9FC04A" w14:textId="7AA2FA3C"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3-28, 3-30, 3-32: DraftCR – FR2 test cases for NR positioning measurement delay in RRC_INACTIVE with Nsample = 1</w:t>
            </w:r>
          </w:p>
        </w:tc>
      </w:tr>
      <w:tr w:rsidR="00E17076" w:rsidRPr="00E17076" w14:paraId="509E2858" w14:textId="1AEEECC5" w:rsidTr="00E17076">
        <w:trPr>
          <w:trHeight w:val="225"/>
        </w:trPr>
        <w:tc>
          <w:tcPr>
            <w:tcW w:w="988" w:type="dxa"/>
            <w:shd w:val="clear" w:color="auto" w:fill="auto"/>
            <w:noWrap/>
            <w:hideMark/>
          </w:tcPr>
          <w:p w14:paraId="4A764D69" w14:textId="77777777" w:rsidR="00E17076" w:rsidRPr="004C7EF7" w:rsidRDefault="00272245" w:rsidP="00E17076">
            <w:pPr>
              <w:spacing w:after="0"/>
              <w:rPr>
                <w:rFonts w:eastAsia="Times New Roman"/>
                <w:b/>
                <w:bCs/>
                <w:color w:val="0000FF"/>
                <w:sz w:val="16"/>
                <w:szCs w:val="16"/>
                <w:u w:val="single"/>
                <w:lang w:val="sv-SE" w:eastAsia="sv-SE"/>
              </w:rPr>
            </w:pPr>
            <w:hyperlink r:id="rId104" w:history="1">
              <w:r w:rsidR="00E17076" w:rsidRPr="004C7EF7">
                <w:rPr>
                  <w:rFonts w:eastAsia="Times New Roman"/>
                  <w:b/>
                  <w:bCs/>
                  <w:color w:val="0000FF"/>
                  <w:sz w:val="16"/>
                  <w:szCs w:val="16"/>
                  <w:u w:val="single"/>
                  <w:lang w:val="sv-SE" w:eastAsia="sv-SE"/>
                </w:rPr>
                <w:t>R4-2213271</w:t>
              </w:r>
            </w:hyperlink>
          </w:p>
        </w:tc>
        <w:tc>
          <w:tcPr>
            <w:tcW w:w="1417" w:type="dxa"/>
            <w:shd w:val="clear" w:color="auto" w:fill="auto"/>
            <w:noWrap/>
            <w:hideMark/>
          </w:tcPr>
          <w:p w14:paraId="747F3EE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5AFE05D3" w14:textId="5966C309"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3-20, 3-26, 3-34 CR to introduce reporting delay test cases in RRC_INACTIVE FR2</w:t>
            </w:r>
          </w:p>
        </w:tc>
      </w:tr>
      <w:tr w:rsidR="00E17076" w:rsidRPr="00E17076" w14:paraId="11910D88" w14:textId="636ACA3C" w:rsidTr="00E17076">
        <w:trPr>
          <w:trHeight w:val="225"/>
        </w:trPr>
        <w:tc>
          <w:tcPr>
            <w:tcW w:w="988" w:type="dxa"/>
            <w:shd w:val="clear" w:color="auto" w:fill="auto"/>
            <w:noWrap/>
            <w:hideMark/>
          </w:tcPr>
          <w:p w14:paraId="5E7EA9C9" w14:textId="77777777" w:rsidR="00E17076" w:rsidRPr="004C7EF7" w:rsidRDefault="00272245" w:rsidP="00E17076">
            <w:pPr>
              <w:spacing w:after="0"/>
              <w:rPr>
                <w:rFonts w:eastAsia="Times New Roman"/>
                <w:b/>
                <w:bCs/>
                <w:color w:val="0000FF"/>
                <w:sz w:val="16"/>
                <w:szCs w:val="16"/>
                <w:u w:val="single"/>
                <w:lang w:val="sv-SE" w:eastAsia="sv-SE"/>
              </w:rPr>
            </w:pPr>
            <w:hyperlink r:id="rId105" w:history="1">
              <w:r w:rsidR="00E17076" w:rsidRPr="004C7EF7">
                <w:rPr>
                  <w:rFonts w:eastAsia="Times New Roman"/>
                  <w:b/>
                  <w:bCs/>
                  <w:color w:val="0000FF"/>
                  <w:sz w:val="16"/>
                  <w:szCs w:val="16"/>
                  <w:u w:val="single"/>
                  <w:lang w:val="sv-SE" w:eastAsia="sv-SE"/>
                </w:rPr>
                <w:t>R4-2213545</w:t>
              </w:r>
            </w:hyperlink>
          </w:p>
        </w:tc>
        <w:tc>
          <w:tcPr>
            <w:tcW w:w="1417" w:type="dxa"/>
            <w:shd w:val="clear" w:color="auto" w:fill="auto"/>
            <w:noWrap/>
            <w:hideMark/>
          </w:tcPr>
          <w:p w14:paraId="2550386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12DD3C56" w14:textId="5655183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3-22: CR to introduce measurement delay TCs for INACTIVE FR2</w:t>
            </w:r>
          </w:p>
        </w:tc>
      </w:tr>
      <w:tr w:rsidR="00E17076" w:rsidRPr="00E17076" w14:paraId="0B692BDC" w14:textId="259AFB16" w:rsidTr="00E17076">
        <w:trPr>
          <w:trHeight w:val="225"/>
        </w:trPr>
        <w:tc>
          <w:tcPr>
            <w:tcW w:w="988" w:type="dxa"/>
            <w:shd w:val="clear" w:color="auto" w:fill="auto"/>
            <w:noWrap/>
            <w:hideMark/>
          </w:tcPr>
          <w:p w14:paraId="04C0D7C7" w14:textId="77777777" w:rsidR="00E17076" w:rsidRPr="004C7EF7" w:rsidRDefault="00272245" w:rsidP="00E17076">
            <w:pPr>
              <w:spacing w:after="0"/>
              <w:rPr>
                <w:rFonts w:eastAsia="Times New Roman"/>
                <w:b/>
                <w:bCs/>
                <w:color w:val="0000FF"/>
                <w:sz w:val="16"/>
                <w:szCs w:val="16"/>
                <w:u w:val="single"/>
                <w:lang w:val="sv-SE" w:eastAsia="sv-SE"/>
              </w:rPr>
            </w:pPr>
            <w:hyperlink r:id="rId106" w:history="1">
              <w:r w:rsidR="00E17076" w:rsidRPr="004C7EF7">
                <w:rPr>
                  <w:rFonts w:eastAsia="Times New Roman"/>
                  <w:b/>
                  <w:bCs/>
                  <w:color w:val="0000FF"/>
                  <w:sz w:val="16"/>
                  <w:szCs w:val="16"/>
                  <w:u w:val="single"/>
                  <w:lang w:val="sv-SE" w:eastAsia="sv-SE"/>
                </w:rPr>
                <w:t>R4-2211733</w:t>
              </w:r>
            </w:hyperlink>
          </w:p>
        </w:tc>
        <w:tc>
          <w:tcPr>
            <w:tcW w:w="1417" w:type="dxa"/>
            <w:shd w:val="clear" w:color="auto" w:fill="auto"/>
            <w:noWrap/>
            <w:hideMark/>
          </w:tcPr>
          <w:p w14:paraId="4B22A6E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459F3B0E" w14:textId="198E0D88"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3-6:PRS-RSRP reporting delay test case with reduced number of samples in FR2</w:t>
            </w:r>
          </w:p>
        </w:tc>
      </w:tr>
      <w:tr w:rsidR="00E17076" w:rsidRPr="00E17076" w14:paraId="1AFFD051" w14:textId="25938603" w:rsidTr="00E17076">
        <w:trPr>
          <w:trHeight w:val="225"/>
        </w:trPr>
        <w:tc>
          <w:tcPr>
            <w:tcW w:w="988" w:type="dxa"/>
            <w:shd w:val="clear" w:color="auto" w:fill="auto"/>
            <w:noWrap/>
            <w:hideMark/>
          </w:tcPr>
          <w:p w14:paraId="5CC43EC8" w14:textId="77777777" w:rsidR="00E17076" w:rsidRPr="004C7EF7" w:rsidRDefault="00272245" w:rsidP="00E17076">
            <w:pPr>
              <w:spacing w:after="0"/>
              <w:rPr>
                <w:rFonts w:eastAsia="Times New Roman"/>
                <w:b/>
                <w:bCs/>
                <w:color w:val="0000FF"/>
                <w:sz w:val="16"/>
                <w:szCs w:val="16"/>
                <w:u w:val="single"/>
                <w:lang w:val="sv-SE" w:eastAsia="sv-SE"/>
              </w:rPr>
            </w:pPr>
            <w:hyperlink r:id="rId107" w:history="1">
              <w:r w:rsidR="00E17076" w:rsidRPr="004C7EF7">
                <w:rPr>
                  <w:rFonts w:eastAsia="Times New Roman"/>
                  <w:b/>
                  <w:bCs/>
                  <w:color w:val="0000FF"/>
                  <w:sz w:val="16"/>
                  <w:szCs w:val="16"/>
                  <w:u w:val="single"/>
                  <w:lang w:val="sv-SE" w:eastAsia="sv-SE"/>
                </w:rPr>
                <w:t>R4-2212137</w:t>
              </w:r>
            </w:hyperlink>
          </w:p>
        </w:tc>
        <w:tc>
          <w:tcPr>
            <w:tcW w:w="1417" w:type="dxa"/>
            <w:shd w:val="clear" w:color="auto" w:fill="auto"/>
            <w:noWrap/>
            <w:hideMark/>
          </w:tcPr>
          <w:p w14:paraId="525827E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371" w:type="dxa"/>
          </w:tcPr>
          <w:p w14:paraId="2788DCA9" w14:textId="79A9EC4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 RSTD reporting delay test case with reduced number of samples in FR2</w:t>
            </w:r>
          </w:p>
        </w:tc>
      </w:tr>
      <w:tr w:rsidR="00E17076" w:rsidRPr="00E17076" w14:paraId="2CC3BD6E" w14:textId="659F8054" w:rsidTr="00E17076">
        <w:trPr>
          <w:trHeight w:val="225"/>
        </w:trPr>
        <w:tc>
          <w:tcPr>
            <w:tcW w:w="988" w:type="dxa"/>
            <w:shd w:val="clear" w:color="auto" w:fill="auto"/>
            <w:noWrap/>
            <w:hideMark/>
          </w:tcPr>
          <w:p w14:paraId="62E76F84" w14:textId="77777777" w:rsidR="00E17076" w:rsidRPr="004C7EF7" w:rsidRDefault="00272245" w:rsidP="00E17076">
            <w:pPr>
              <w:spacing w:after="0"/>
              <w:rPr>
                <w:rFonts w:eastAsia="Times New Roman"/>
                <w:b/>
                <w:bCs/>
                <w:color w:val="0000FF"/>
                <w:sz w:val="16"/>
                <w:szCs w:val="16"/>
                <w:u w:val="single"/>
                <w:lang w:val="sv-SE" w:eastAsia="sv-SE"/>
              </w:rPr>
            </w:pPr>
            <w:hyperlink r:id="rId108" w:history="1">
              <w:r w:rsidR="00E17076" w:rsidRPr="004C7EF7">
                <w:rPr>
                  <w:rFonts w:eastAsia="Times New Roman"/>
                  <w:b/>
                  <w:bCs/>
                  <w:color w:val="0000FF"/>
                  <w:sz w:val="16"/>
                  <w:szCs w:val="16"/>
                  <w:u w:val="single"/>
                  <w:lang w:val="sv-SE" w:eastAsia="sv-SE"/>
                </w:rPr>
                <w:t>R4-2213034</w:t>
              </w:r>
            </w:hyperlink>
          </w:p>
        </w:tc>
        <w:tc>
          <w:tcPr>
            <w:tcW w:w="1417" w:type="dxa"/>
            <w:shd w:val="clear" w:color="auto" w:fill="auto"/>
            <w:noWrap/>
            <w:hideMark/>
          </w:tcPr>
          <w:p w14:paraId="277774A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330B0BEE" w14:textId="06DB344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3-16:UE Rx-Tx reporting delay test cases without gaps in FR2</w:t>
            </w:r>
          </w:p>
        </w:tc>
      </w:tr>
      <w:tr w:rsidR="00E17076" w:rsidRPr="00E17076" w14:paraId="0A3A7576" w14:textId="7DDF4FFE" w:rsidTr="00E17076">
        <w:trPr>
          <w:trHeight w:val="225"/>
        </w:trPr>
        <w:tc>
          <w:tcPr>
            <w:tcW w:w="988" w:type="dxa"/>
            <w:shd w:val="clear" w:color="auto" w:fill="auto"/>
            <w:noWrap/>
            <w:hideMark/>
          </w:tcPr>
          <w:p w14:paraId="6C4701B8" w14:textId="77777777" w:rsidR="00E17076" w:rsidRPr="004C7EF7" w:rsidRDefault="00272245" w:rsidP="00E17076">
            <w:pPr>
              <w:spacing w:after="0"/>
              <w:rPr>
                <w:rFonts w:eastAsia="Times New Roman"/>
                <w:b/>
                <w:bCs/>
                <w:color w:val="0000FF"/>
                <w:sz w:val="16"/>
                <w:szCs w:val="16"/>
                <w:u w:val="single"/>
                <w:lang w:val="sv-SE" w:eastAsia="sv-SE"/>
              </w:rPr>
            </w:pPr>
            <w:hyperlink r:id="rId109" w:history="1">
              <w:r w:rsidR="00E17076" w:rsidRPr="004C7EF7">
                <w:rPr>
                  <w:rFonts w:eastAsia="Times New Roman"/>
                  <w:b/>
                  <w:bCs/>
                  <w:color w:val="0000FF"/>
                  <w:sz w:val="16"/>
                  <w:szCs w:val="16"/>
                  <w:u w:val="single"/>
                  <w:lang w:val="sv-SE" w:eastAsia="sv-SE"/>
                </w:rPr>
                <w:t>R4-2213272</w:t>
              </w:r>
            </w:hyperlink>
          </w:p>
        </w:tc>
        <w:tc>
          <w:tcPr>
            <w:tcW w:w="1417" w:type="dxa"/>
            <w:shd w:val="clear" w:color="auto" w:fill="auto"/>
            <w:noWrap/>
            <w:hideMark/>
          </w:tcPr>
          <w:p w14:paraId="2C5D16A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7B0CBDC7" w14:textId="2270FCEE"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 3-10, 3-12, 3-18, 3-36 CR to introduce reporting delay test cases in RRC_CONNECTED FR2</w:t>
            </w:r>
          </w:p>
        </w:tc>
      </w:tr>
      <w:tr w:rsidR="00E17076" w:rsidRPr="00E17076" w14:paraId="1E51A972" w14:textId="7F53D755" w:rsidTr="00E17076">
        <w:trPr>
          <w:trHeight w:val="225"/>
        </w:trPr>
        <w:tc>
          <w:tcPr>
            <w:tcW w:w="988" w:type="dxa"/>
            <w:shd w:val="clear" w:color="auto" w:fill="auto"/>
            <w:noWrap/>
            <w:hideMark/>
          </w:tcPr>
          <w:p w14:paraId="7FB8E836" w14:textId="77777777" w:rsidR="00E17076" w:rsidRPr="004C7EF7" w:rsidRDefault="00272245" w:rsidP="00E17076">
            <w:pPr>
              <w:spacing w:after="0"/>
              <w:rPr>
                <w:rFonts w:eastAsia="Times New Roman"/>
                <w:b/>
                <w:bCs/>
                <w:color w:val="0000FF"/>
                <w:sz w:val="16"/>
                <w:szCs w:val="16"/>
                <w:u w:val="single"/>
                <w:lang w:val="sv-SE" w:eastAsia="sv-SE"/>
              </w:rPr>
            </w:pPr>
            <w:hyperlink r:id="rId110" w:history="1">
              <w:r w:rsidR="00E17076" w:rsidRPr="004C7EF7">
                <w:rPr>
                  <w:rFonts w:eastAsia="Times New Roman"/>
                  <w:b/>
                  <w:bCs/>
                  <w:color w:val="0000FF"/>
                  <w:sz w:val="16"/>
                  <w:szCs w:val="16"/>
                  <w:u w:val="single"/>
                  <w:lang w:val="sv-SE" w:eastAsia="sv-SE"/>
                </w:rPr>
                <w:t>R4-2213546</w:t>
              </w:r>
            </w:hyperlink>
          </w:p>
        </w:tc>
        <w:tc>
          <w:tcPr>
            <w:tcW w:w="1417" w:type="dxa"/>
            <w:shd w:val="clear" w:color="auto" w:fill="auto"/>
            <w:noWrap/>
            <w:hideMark/>
          </w:tcPr>
          <w:p w14:paraId="745FE7EF"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E78C559" w14:textId="63A4035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3-8, 3-14 and 3-38: CR to introduce measurement delay TCs for CONNECTED FR2</w:t>
            </w:r>
          </w:p>
        </w:tc>
      </w:tr>
      <w:tr w:rsidR="00E17076" w:rsidRPr="00E17076" w14:paraId="07914E1C" w14:textId="1268F336" w:rsidTr="00E17076">
        <w:trPr>
          <w:trHeight w:val="225"/>
        </w:trPr>
        <w:tc>
          <w:tcPr>
            <w:tcW w:w="988" w:type="dxa"/>
            <w:shd w:val="clear" w:color="auto" w:fill="auto"/>
            <w:noWrap/>
            <w:hideMark/>
          </w:tcPr>
          <w:p w14:paraId="3DDE4A5D" w14:textId="77777777" w:rsidR="00E17076" w:rsidRPr="004C7EF7" w:rsidRDefault="00272245" w:rsidP="00E17076">
            <w:pPr>
              <w:spacing w:after="0"/>
              <w:rPr>
                <w:rFonts w:eastAsia="Times New Roman"/>
                <w:b/>
                <w:bCs/>
                <w:color w:val="0000FF"/>
                <w:sz w:val="16"/>
                <w:szCs w:val="16"/>
                <w:u w:val="single"/>
                <w:lang w:val="sv-SE" w:eastAsia="sv-SE"/>
              </w:rPr>
            </w:pPr>
            <w:hyperlink r:id="rId111" w:history="1">
              <w:r w:rsidR="00E17076" w:rsidRPr="004C7EF7">
                <w:rPr>
                  <w:rFonts w:eastAsia="Times New Roman"/>
                  <w:b/>
                  <w:bCs/>
                  <w:color w:val="0000FF"/>
                  <w:sz w:val="16"/>
                  <w:szCs w:val="16"/>
                  <w:u w:val="single"/>
                  <w:lang w:val="sv-SE" w:eastAsia="sv-SE"/>
                </w:rPr>
                <w:t>R4-2211738</w:t>
              </w:r>
            </w:hyperlink>
          </w:p>
        </w:tc>
        <w:tc>
          <w:tcPr>
            <w:tcW w:w="1417" w:type="dxa"/>
            <w:shd w:val="clear" w:color="auto" w:fill="auto"/>
            <w:noWrap/>
            <w:hideMark/>
          </w:tcPr>
          <w:p w14:paraId="52C91757"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F4728CB" w14:textId="2620E20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4-23:UE Rx-Tx accuracy test case with reduced number of samples in FR1 in RRC_INACTIVE</w:t>
            </w:r>
          </w:p>
        </w:tc>
      </w:tr>
      <w:tr w:rsidR="00E17076" w:rsidRPr="00E17076" w14:paraId="5E9DBBA1" w14:textId="29CE4382" w:rsidTr="00E17076">
        <w:trPr>
          <w:trHeight w:val="225"/>
        </w:trPr>
        <w:tc>
          <w:tcPr>
            <w:tcW w:w="988" w:type="dxa"/>
            <w:shd w:val="clear" w:color="auto" w:fill="auto"/>
            <w:noWrap/>
            <w:hideMark/>
          </w:tcPr>
          <w:p w14:paraId="6C6E320E" w14:textId="77777777" w:rsidR="00E17076" w:rsidRPr="004C7EF7" w:rsidRDefault="00272245" w:rsidP="00E17076">
            <w:pPr>
              <w:spacing w:after="0"/>
              <w:rPr>
                <w:rFonts w:eastAsia="Times New Roman"/>
                <w:b/>
                <w:bCs/>
                <w:color w:val="0000FF"/>
                <w:sz w:val="16"/>
                <w:szCs w:val="16"/>
                <w:u w:val="single"/>
                <w:lang w:val="sv-SE" w:eastAsia="sv-SE"/>
              </w:rPr>
            </w:pPr>
            <w:hyperlink r:id="rId112" w:history="1">
              <w:r w:rsidR="00E17076" w:rsidRPr="004C7EF7">
                <w:rPr>
                  <w:rFonts w:eastAsia="Times New Roman"/>
                  <w:b/>
                  <w:bCs/>
                  <w:color w:val="0000FF"/>
                  <w:sz w:val="16"/>
                  <w:szCs w:val="16"/>
                  <w:u w:val="single"/>
                  <w:lang w:val="sv-SE" w:eastAsia="sv-SE"/>
                </w:rPr>
                <w:t>R4-2212048</w:t>
              </w:r>
            </w:hyperlink>
          </w:p>
        </w:tc>
        <w:tc>
          <w:tcPr>
            <w:tcW w:w="1417" w:type="dxa"/>
            <w:shd w:val="clear" w:color="auto" w:fill="auto"/>
            <w:noWrap/>
            <w:hideMark/>
          </w:tcPr>
          <w:p w14:paraId="760FFE5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6900A518" w14:textId="568BA33F"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4-17 PRS-RSRPP accuracy test case in FR1 in RRC_INACTIVE</w:t>
            </w:r>
          </w:p>
        </w:tc>
      </w:tr>
      <w:tr w:rsidR="00E17076" w:rsidRPr="00E17076" w14:paraId="3BF1FC16" w14:textId="54E7BD13" w:rsidTr="00E17076">
        <w:trPr>
          <w:trHeight w:val="225"/>
        </w:trPr>
        <w:tc>
          <w:tcPr>
            <w:tcW w:w="988" w:type="dxa"/>
            <w:shd w:val="clear" w:color="auto" w:fill="auto"/>
            <w:noWrap/>
            <w:hideMark/>
          </w:tcPr>
          <w:p w14:paraId="6433EFEB" w14:textId="77777777" w:rsidR="00E17076" w:rsidRPr="004C7EF7" w:rsidRDefault="00272245" w:rsidP="00E17076">
            <w:pPr>
              <w:spacing w:after="0"/>
              <w:rPr>
                <w:rFonts w:eastAsia="Times New Roman"/>
                <w:b/>
                <w:bCs/>
                <w:color w:val="0000FF"/>
                <w:sz w:val="16"/>
                <w:szCs w:val="16"/>
                <w:u w:val="single"/>
                <w:lang w:val="sv-SE" w:eastAsia="sv-SE"/>
              </w:rPr>
            </w:pPr>
            <w:hyperlink r:id="rId113" w:history="1">
              <w:r w:rsidR="00E17076" w:rsidRPr="004C7EF7">
                <w:rPr>
                  <w:rFonts w:eastAsia="Times New Roman"/>
                  <w:b/>
                  <w:bCs/>
                  <w:color w:val="0000FF"/>
                  <w:sz w:val="16"/>
                  <w:szCs w:val="16"/>
                  <w:u w:val="single"/>
                  <w:lang w:val="sv-SE" w:eastAsia="sv-SE"/>
                </w:rPr>
                <w:t>R4-2212049</w:t>
              </w:r>
            </w:hyperlink>
          </w:p>
        </w:tc>
        <w:tc>
          <w:tcPr>
            <w:tcW w:w="1417" w:type="dxa"/>
            <w:shd w:val="clear" w:color="auto" w:fill="auto"/>
            <w:noWrap/>
            <w:hideMark/>
          </w:tcPr>
          <w:p w14:paraId="77BA2A34"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594D6255" w14:textId="46028207"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4-25 PRS-RSRPP accuracy test case with reduced number of samples in FR1 in RRC_INACTIVE</w:t>
            </w:r>
          </w:p>
        </w:tc>
      </w:tr>
      <w:tr w:rsidR="00E17076" w:rsidRPr="00E17076" w14:paraId="0296AE89" w14:textId="2C320828" w:rsidTr="00E17076">
        <w:trPr>
          <w:trHeight w:val="225"/>
        </w:trPr>
        <w:tc>
          <w:tcPr>
            <w:tcW w:w="988" w:type="dxa"/>
            <w:shd w:val="clear" w:color="auto" w:fill="auto"/>
            <w:noWrap/>
            <w:hideMark/>
          </w:tcPr>
          <w:p w14:paraId="4D60A0BF" w14:textId="77777777" w:rsidR="00E17076" w:rsidRPr="004C7EF7" w:rsidRDefault="00272245" w:rsidP="00E17076">
            <w:pPr>
              <w:spacing w:after="0"/>
              <w:rPr>
                <w:rFonts w:eastAsia="Times New Roman"/>
                <w:b/>
                <w:bCs/>
                <w:color w:val="0000FF"/>
                <w:sz w:val="16"/>
                <w:szCs w:val="16"/>
                <w:u w:val="single"/>
                <w:lang w:val="sv-SE" w:eastAsia="sv-SE"/>
              </w:rPr>
            </w:pPr>
            <w:hyperlink r:id="rId114" w:history="1">
              <w:r w:rsidR="00E17076" w:rsidRPr="004C7EF7">
                <w:rPr>
                  <w:rFonts w:eastAsia="Times New Roman"/>
                  <w:b/>
                  <w:bCs/>
                  <w:color w:val="0000FF"/>
                  <w:sz w:val="16"/>
                  <w:szCs w:val="16"/>
                  <w:u w:val="single"/>
                  <w:lang w:val="sv-SE" w:eastAsia="sv-SE"/>
                </w:rPr>
                <w:t>R4-2213035</w:t>
              </w:r>
            </w:hyperlink>
          </w:p>
        </w:tc>
        <w:tc>
          <w:tcPr>
            <w:tcW w:w="1417" w:type="dxa"/>
            <w:shd w:val="clear" w:color="auto" w:fill="auto"/>
            <w:noWrap/>
            <w:hideMark/>
          </w:tcPr>
          <w:p w14:paraId="1A3F1F0B"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166FAF4A" w14:textId="69430DB9"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4-15:UE Rx-Tx accuracy test case in FR1 in RRC_INACTIVE</w:t>
            </w:r>
          </w:p>
        </w:tc>
      </w:tr>
      <w:tr w:rsidR="00E17076" w:rsidRPr="00E17076" w14:paraId="3ABBF4B5" w14:textId="26FBC73A" w:rsidTr="00E17076">
        <w:trPr>
          <w:trHeight w:val="225"/>
        </w:trPr>
        <w:tc>
          <w:tcPr>
            <w:tcW w:w="988" w:type="dxa"/>
            <w:shd w:val="clear" w:color="auto" w:fill="auto"/>
            <w:noWrap/>
            <w:hideMark/>
          </w:tcPr>
          <w:p w14:paraId="69B26076" w14:textId="77777777" w:rsidR="00E17076" w:rsidRPr="004C7EF7" w:rsidRDefault="00272245" w:rsidP="00E17076">
            <w:pPr>
              <w:spacing w:after="0"/>
              <w:rPr>
                <w:rFonts w:eastAsia="Times New Roman"/>
                <w:b/>
                <w:bCs/>
                <w:color w:val="0000FF"/>
                <w:sz w:val="16"/>
                <w:szCs w:val="16"/>
                <w:u w:val="single"/>
                <w:lang w:val="sv-SE" w:eastAsia="sv-SE"/>
              </w:rPr>
            </w:pPr>
            <w:hyperlink r:id="rId115" w:history="1">
              <w:r w:rsidR="00E17076" w:rsidRPr="004C7EF7">
                <w:rPr>
                  <w:rFonts w:eastAsia="Times New Roman"/>
                  <w:b/>
                  <w:bCs/>
                  <w:color w:val="0000FF"/>
                  <w:sz w:val="16"/>
                  <w:szCs w:val="16"/>
                  <w:u w:val="single"/>
                  <w:lang w:val="sv-SE" w:eastAsia="sv-SE"/>
                </w:rPr>
                <w:t>R4-2213037</w:t>
              </w:r>
            </w:hyperlink>
          </w:p>
        </w:tc>
        <w:tc>
          <w:tcPr>
            <w:tcW w:w="1417" w:type="dxa"/>
            <w:shd w:val="clear" w:color="auto" w:fill="auto"/>
            <w:noWrap/>
            <w:hideMark/>
          </w:tcPr>
          <w:p w14:paraId="4BEF69D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2416C521" w14:textId="4C72617A"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4-21:PRS-RSRP accuracy test case with reduced number of samples in FR1 in RRC_INACTIVE</w:t>
            </w:r>
          </w:p>
        </w:tc>
      </w:tr>
      <w:tr w:rsidR="00E17076" w:rsidRPr="00E17076" w14:paraId="71F0D613" w14:textId="3A0243BB" w:rsidTr="00E17076">
        <w:trPr>
          <w:trHeight w:val="225"/>
        </w:trPr>
        <w:tc>
          <w:tcPr>
            <w:tcW w:w="988" w:type="dxa"/>
            <w:shd w:val="clear" w:color="auto" w:fill="auto"/>
            <w:noWrap/>
            <w:hideMark/>
          </w:tcPr>
          <w:p w14:paraId="57A7A5E9" w14:textId="77777777" w:rsidR="00E17076" w:rsidRPr="004C7EF7" w:rsidRDefault="00272245" w:rsidP="00E17076">
            <w:pPr>
              <w:spacing w:after="0"/>
              <w:rPr>
                <w:rFonts w:eastAsia="Times New Roman"/>
                <w:b/>
                <w:bCs/>
                <w:color w:val="0000FF"/>
                <w:sz w:val="16"/>
                <w:szCs w:val="16"/>
                <w:u w:val="single"/>
                <w:lang w:val="sv-SE" w:eastAsia="sv-SE"/>
              </w:rPr>
            </w:pPr>
            <w:hyperlink r:id="rId116" w:history="1">
              <w:r w:rsidR="00E17076" w:rsidRPr="004C7EF7">
                <w:rPr>
                  <w:rFonts w:eastAsia="Times New Roman"/>
                  <w:b/>
                  <w:bCs/>
                  <w:color w:val="0000FF"/>
                  <w:sz w:val="16"/>
                  <w:szCs w:val="16"/>
                  <w:u w:val="single"/>
                  <w:lang w:val="sv-SE" w:eastAsia="sv-SE"/>
                </w:rPr>
                <w:t>R4-2213273</w:t>
              </w:r>
            </w:hyperlink>
          </w:p>
        </w:tc>
        <w:tc>
          <w:tcPr>
            <w:tcW w:w="1417" w:type="dxa"/>
            <w:shd w:val="clear" w:color="auto" w:fill="auto"/>
            <w:noWrap/>
            <w:hideMark/>
          </w:tcPr>
          <w:p w14:paraId="44B86B1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03ED3E45" w14:textId="5B12550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4-11 and 4-19 CR to introduce RSTD accuracy test cases in RRC_INACTIVE FR1</w:t>
            </w:r>
          </w:p>
        </w:tc>
      </w:tr>
      <w:tr w:rsidR="00E17076" w:rsidRPr="00E17076" w14:paraId="50AAD11F" w14:textId="739B51BE" w:rsidTr="00E17076">
        <w:trPr>
          <w:trHeight w:val="225"/>
        </w:trPr>
        <w:tc>
          <w:tcPr>
            <w:tcW w:w="988" w:type="dxa"/>
            <w:shd w:val="clear" w:color="auto" w:fill="auto"/>
            <w:noWrap/>
            <w:hideMark/>
          </w:tcPr>
          <w:p w14:paraId="3F5181C0" w14:textId="77777777" w:rsidR="00E17076" w:rsidRPr="004C7EF7" w:rsidRDefault="00272245" w:rsidP="00E17076">
            <w:pPr>
              <w:spacing w:after="0"/>
              <w:rPr>
                <w:rFonts w:eastAsia="Times New Roman"/>
                <w:b/>
                <w:bCs/>
                <w:color w:val="0000FF"/>
                <w:sz w:val="16"/>
                <w:szCs w:val="16"/>
                <w:u w:val="single"/>
                <w:lang w:val="sv-SE" w:eastAsia="sv-SE"/>
              </w:rPr>
            </w:pPr>
            <w:hyperlink r:id="rId117" w:history="1">
              <w:r w:rsidR="00E17076" w:rsidRPr="004C7EF7">
                <w:rPr>
                  <w:rFonts w:eastAsia="Times New Roman"/>
                  <w:b/>
                  <w:bCs/>
                  <w:color w:val="0000FF"/>
                  <w:sz w:val="16"/>
                  <w:szCs w:val="16"/>
                  <w:u w:val="single"/>
                  <w:lang w:val="sv-SE" w:eastAsia="sv-SE"/>
                </w:rPr>
                <w:t>R4-2213547</w:t>
              </w:r>
            </w:hyperlink>
          </w:p>
        </w:tc>
        <w:tc>
          <w:tcPr>
            <w:tcW w:w="1417" w:type="dxa"/>
            <w:shd w:val="clear" w:color="auto" w:fill="auto"/>
            <w:noWrap/>
            <w:hideMark/>
          </w:tcPr>
          <w:p w14:paraId="4939FCF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289BD13F" w14:textId="69556B0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4-13: CR to introduce measurement accuracy TCs for INACTIVE FR1</w:t>
            </w:r>
          </w:p>
        </w:tc>
      </w:tr>
      <w:tr w:rsidR="00E17076" w:rsidRPr="00E17076" w14:paraId="7F78E4D7" w14:textId="39B2BC00" w:rsidTr="00E17076">
        <w:trPr>
          <w:trHeight w:val="225"/>
        </w:trPr>
        <w:tc>
          <w:tcPr>
            <w:tcW w:w="988" w:type="dxa"/>
            <w:shd w:val="clear" w:color="auto" w:fill="auto"/>
            <w:noWrap/>
            <w:hideMark/>
          </w:tcPr>
          <w:p w14:paraId="442564FC" w14:textId="77777777" w:rsidR="00E17076" w:rsidRPr="004C7EF7" w:rsidRDefault="00272245" w:rsidP="00E17076">
            <w:pPr>
              <w:spacing w:after="0"/>
              <w:rPr>
                <w:rFonts w:eastAsia="Times New Roman"/>
                <w:b/>
                <w:bCs/>
                <w:color w:val="0000FF"/>
                <w:sz w:val="16"/>
                <w:szCs w:val="16"/>
                <w:u w:val="single"/>
                <w:lang w:val="sv-SE" w:eastAsia="sv-SE"/>
              </w:rPr>
            </w:pPr>
            <w:hyperlink r:id="rId118" w:history="1">
              <w:r w:rsidR="00E17076" w:rsidRPr="004C7EF7">
                <w:rPr>
                  <w:rFonts w:eastAsia="Times New Roman"/>
                  <w:b/>
                  <w:bCs/>
                  <w:color w:val="0000FF"/>
                  <w:sz w:val="16"/>
                  <w:szCs w:val="16"/>
                  <w:u w:val="single"/>
                  <w:lang w:val="sv-SE" w:eastAsia="sv-SE"/>
                </w:rPr>
                <w:t>R4-2211736</w:t>
              </w:r>
            </w:hyperlink>
          </w:p>
        </w:tc>
        <w:tc>
          <w:tcPr>
            <w:tcW w:w="1417" w:type="dxa"/>
            <w:shd w:val="clear" w:color="auto" w:fill="auto"/>
            <w:noWrap/>
            <w:hideMark/>
          </w:tcPr>
          <w:p w14:paraId="354A53AD"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18E31AAD" w14:textId="0CF7B1D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4-7:UE Rx-Tx accuracy test case with reduced number of samples in FR1</w:t>
            </w:r>
          </w:p>
        </w:tc>
      </w:tr>
      <w:tr w:rsidR="00E17076" w:rsidRPr="00E17076" w14:paraId="598CE5D8" w14:textId="20F74297" w:rsidTr="00E17076">
        <w:trPr>
          <w:trHeight w:val="225"/>
        </w:trPr>
        <w:tc>
          <w:tcPr>
            <w:tcW w:w="988" w:type="dxa"/>
            <w:shd w:val="clear" w:color="auto" w:fill="auto"/>
            <w:noWrap/>
            <w:hideMark/>
          </w:tcPr>
          <w:p w14:paraId="5BF019DE" w14:textId="77777777" w:rsidR="00E17076" w:rsidRPr="004C7EF7" w:rsidRDefault="00272245" w:rsidP="00E17076">
            <w:pPr>
              <w:spacing w:after="0"/>
              <w:rPr>
                <w:rFonts w:eastAsia="Times New Roman"/>
                <w:b/>
                <w:bCs/>
                <w:color w:val="0000FF"/>
                <w:sz w:val="16"/>
                <w:szCs w:val="16"/>
                <w:u w:val="single"/>
                <w:lang w:val="sv-SE" w:eastAsia="sv-SE"/>
              </w:rPr>
            </w:pPr>
            <w:hyperlink r:id="rId119" w:history="1">
              <w:r w:rsidR="00E17076" w:rsidRPr="004C7EF7">
                <w:rPr>
                  <w:rFonts w:eastAsia="Times New Roman"/>
                  <w:b/>
                  <w:bCs/>
                  <w:color w:val="0000FF"/>
                  <w:sz w:val="16"/>
                  <w:szCs w:val="16"/>
                  <w:u w:val="single"/>
                  <w:lang w:val="sv-SE" w:eastAsia="sv-SE"/>
                </w:rPr>
                <w:t>R4-2211740</w:t>
              </w:r>
            </w:hyperlink>
          </w:p>
        </w:tc>
        <w:tc>
          <w:tcPr>
            <w:tcW w:w="1417" w:type="dxa"/>
            <w:shd w:val="clear" w:color="auto" w:fill="auto"/>
            <w:noWrap/>
            <w:hideMark/>
          </w:tcPr>
          <w:p w14:paraId="701E681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48C25A3F" w14:textId="156DD408"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4-27:RSTD accuracy test case with Rx TEG in FR1</w:t>
            </w:r>
          </w:p>
        </w:tc>
      </w:tr>
      <w:tr w:rsidR="00E17076" w:rsidRPr="00E17076" w14:paraId="5C4F242B" w14:textId="279FFB81" w:rsidTr="00E17076">
        <w:trPr>
          <w:trHeight w:val="225"/>
        </w:trPr>
        <w:tc>
          <w:tcPr>
            <w:tcW w:w="988" w:type="dxa"/>
            <w:shd w:val="clear" w:color="auto" w:fill="auto"/>
            <w:noWrap/>
            <w:hideMark/>
          </w:tcPr>
          <w:p w14:paraId="0D5A6A0F" w14:textId="77777777" w:rsidR="00E17076" w:rsidRPr="004C7EF7" w:rsidRDefault="00272245" w:rsidP="00E17076">
            <w:pPr>
              <w:spacing w:after="0"/>
              <w:rPr>
                <w:rFonts w:eastAsia="Times New Roman"/>
                <w:b/>
                <w:bCs/>
                <w:color w:val="0000FF"/>
                <w:sz w:val="16"/>
                <w:szCs w:val="16"/>
                <w:u w:val="single"/>
                <w:lang w:val="sv-SE" w:eastAsia="sv-SE"/>
              </w:rPr>
            </w:pPr>
            <w:hyperlink r:id="rId120" w:history="1">
              <w:r w:rsidR="00E17076" w:rsidRPr="004C7EF7">
                <w:rPr>
                  <w:rFonts w:eastAsia="Times New Roman"/>
                  <w:b/>
                  <w:bCs/>
                  <w:color w:val="0000FF"/>
                  <w:sz w:val="16"/>
                  <w:szCs w:val="16"/>
                  <w:u w:val="single"/>
                  <w:lang w:val="sv-SE" w:eastAsia="sv-SE"/>
                </w:rPr>
                <w:t>R4-2212050</w:t>
              </w:r>
            </w:hyperlink>
          </w:p>
        </w:tc>
        <w:tc>
          <w:tcPr>
            <w:tcW w:w="1417" w:type="dxa"/>
            <w:shd w:val="clear" w:color="auto" w:fill="auto"/>
            <w:noWrap/>
            <w:hideMark/>
          </w:tcPr>
          <w:p w14:paraId="7D41B1C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3F8038C4" w14:textId="316BEB5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4-9 PRS-RSRPP accuracy test case with reduced number of samples in FR1</w:t>
            </w:r>
          </w:p>
        </w:tc>
      </w:tr>
      <w:tr w:rsidR="00E17076" w:rsidRPr="00E17076" w14:paraId="667CFFDC" w14:textId="555B3F64" w:rsidTr="00E17076">
        <w:trPr>
          <w:trHeight w:val="225"/>
        </w:trPr>
        <w:tc>
          <w:tcPr>
            <w:tcW w:w="988" w:type="dxa"/>
            <w:shd w:val="clear" w:color="auto" w:fill="auto"/>
            <w:noWrap/>
            <w:hideMark/>
          </w:tcPr>
          <w:p w14:paraId="4B1B4FD3" w14:textId="77777777" w:rsidR="00E17076" w:rsidRPr="004C7EF7" w:rsidRDefault="00272245" w:rsidP="00E17076">
            <w:pPr>
              <w:spacing w:after="0"/>
              <w:rPr>
                <w:rFonts w:eastAsia="Times New Roman"/>
                <w:b/>
                <w:bCs/>
                <w:color w:val="0000FF"/>
                <w:sz w:val="16"/>
                <w:szCs w:val="16"/>
                <w:u w:val="single"/>
                <w:lang w:val="sv-SE" w:eastAsia="sv-SE"/>
              </w:rPr>
            </w:pPr>
            <w:hyperlink r:id="rId121" w:history="1">
              <w:r w:rsidR="00E17076" w:rsidRPr="004C7EF7">
                <w:rPr>
                  <w:rFonts w:eastAsia="Times New Roman"/>
                  <w:b/>
                  <w:bCs/>
                  <w:color w:val="0000FF"/>
                  <w:sz w:val="16"/>
                  <w:szCs w:val="16"/>
                  <w:u w:val="single"/>
                  <w:lang w:val="sv-SE" w:eastAsia="sv-SE"/>
                </w:rPr>
                <w:t>R4-2213274</w:t>
              </w:r>
            </w:hyperlink>
          </w:p>
        </w:tc>
        <w:tc>
          <w:tcPr>
            <w:tcW w:w="1417" w:type="dxa"/>
            <w:shd w:val="clear" w:color="auto" w:fill="auto"/>
            <w:noWrap/>
            <w:hideMark/>
          </w:tcPr>
          <w:p w14:paraId="26C1739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289BB7E5" w14:textId="324B4E6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4-3 CR to introduce RSTD accuracy test case with reduced number of samples FR1 in RRC_CONNECTED state</w:t>
            </w:r>
          </w:p>
        </w:tc>
      </w:tr>
      <w:tr w:rsidR="00E17076" w:rsidRPr="00E17076" w14:paraId="400BBD88" w14:textId="34411DFE" w:rsidTr="00E17076">
        <w:trPr>
          <w:trHeight w:val="225"/>
        </w:trPr>
        <w:tc>
          <w:tcPr>
            <w:tcW w:w="988" w:type="dxa"/>
            <w:shd w:val="clear" w:color="auto" w:fill="auto"/>
            <w:noWrap/>
            <w:hideMark/>
          </w:tcPr>
          <w:p w14:paraId="6470931B" w14:textId="77777777" w:rsidR="00E17076" w:rsidRPr="004C7EF7" w:rsidRDefault="00272245" w:rsidP="00E17076">
            <w:pPr>
              <w:spacing w:after="0"/>
              <w:rPr>
                <w:rFonts w:eastAsia="Times New Roman"/>
                <w:b/>
                <w:bCs/>
                <w:color w:val="0000FF"/>
                <w:sz w:val="16"/>
                <w:szCs w:val="16"/>
                <w:u w:val="single"/>
                <w:lang w:val="sv-SE" w:eastAsia="sv-SE"/>
              </w:rPr>
            </w:pPr>
            <w:hyperlink r:id="rId122" w:history="1">
              <w:r w:rsidR="00E17076" w:rsidRPr="004C7EF7">
                <w:rPr>
                  <w:rFonts w:eastAsia="Times New Roman"/>
                  <w:b/>
                  <w:bCs/>
                  <w:color w:val="0000FF"/>
                  <w:sz w:val="16"/>
                  <w:szCs w:val="16"/>
                  <w:u w:val="single"/>
                  <w:lang w:val="sv-SE" w:eastAsia="sv-SE"/>
                </w:rPr>
                <w:t>R4-2213548</w:t>
              </w:r>
            </w:hyperlink>
          </w:p>
        </w:tc>
        <w:tc>
          <w:tcPr>
            <w:tcW w:w="1417" w:type="dxa"/>
            <w:shd w:val="clear" w:color="auto" w:fill="auto"/>
            <w:noWrap/>
            <w:hideMark/>
          </w:tcPr>
          <w:p w14:paraId="1A36B6B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1287A88" w14:textId="0E0B7227"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 and 4-5: CR to introduce measurement accuracy TCs for CONNECTED FR1</w:t>
            </w:r>
          </w:p>
        </w:tc>
      </w:tr>
      <w:tr w:rsidR="00E17076" w:rsidRPr="00E17076" w14:paraId="277E8043" w14:textId="3950273E" w:rsidTr="00E17076">
        <w:trPr>
          <w:trHeight w:val="225"/>
        </w:trPr>
        <w:tc>
          <w:tcPr>
            <w:tcW w:w="988" w:type="dxa"/>
            <w:shd w:val="clear" w:color="auto" w:fill="auto"/>
            <w:noWrap/>
            <w:hideMark/>
          </w:tcPr>
          <w:p w14:paraId="1D72CF58" w14:textId="77777777" w:rsidR="00E17076" w:rsidRPr="004C7EF7" w:rsidRDefault="00272245" w:rsidP="00E17076">
            <w:pPr>
              <w:spacing w:after="0"/>
              <w:rPr>
                <w:rFonts w:eastAsia="Times New Roman"/>
                <w:b/>
                <w:bCs/>
                <w:color w:val="0000FF"/>
                <w:sz w:val="16"/>
                <w:szCs w:val="16"/>
                <w:u w:val="single"/>
                <w:lang w:val="sv-SE" w:eastAsia="sv-SE"/>
              </w:rPr>
            </w:pPr>
            <w:hyperlink r:id="rId123" w:history="1">
              <w:r w:rsidR="00E17076" w:rsidRPr="004C7EF7">
                <w:rPr>
                  <w:rFonts w:eastAsia="Times New Roman"/>
                  <w:b/>
                  <w:bCs/>
                  <w:color w:val="0000FF"/>
                  <w:sz w:val="16"/>
                  <w:szCs w:val="16"/>
                  <w:u w:val="single"/>
                  <w:lang w:val="sv-SE" w:eastAsia="sv-SE"/>
                </w:rPr>
                <w:t>R4-2211739</w:t>
              </w:r>
            </w:hyperlink>
          </w:p>
        </w:tc>
        <w:tc>
          <w:tcPr>
            <w:tcW w:w="1417" w:type="dxa"/>
            <w:shd w:val="clear" w:color="auto" w:fill="auto"/>
            <w:noWrap/>
            <w:hideMark/>
          </w:tcPr>
          <w:p w14:paraId="1ECFDDD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2FE3DFA" w14:textId="68270680"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4-24:UE Rx-Tx accuracy test case with reduced number of samples in FR2 in RRC_INACTIVE</w:t>
            </w:r>
          </w:p>
        </w:tc>
      </w:tr>
      <w:tr w:rsidR="00E17076" w:rsidRPr="00E17076" w14:paraId="2136E208" w14:textId="6BA3C173" w:rsidTr="00E17076">
        <w:trPr>
          <w:trHeight w:val="225"/>
        </w:trPr>
        <w:tc>
          <w:tcPr>
            <w:tcW w:w="988" w:type="dxa"/>
            <w:shd w:val="clear" w:color="auto" w:fill="auto"/>
            <w:noWrap/>
            <w:hideMark/>
          </w:tcPr>
          <w:p w14:paraId="3B0B472F" w14:textId="77777777" w:rsidR="00E17076" w:rsidRPr="004C7EF7" w:rsidRDefault="00272245" w:rsidP="00E17076">
            <w:pPr>
              <w:spacing w:after="0"/>
              <w:rPr>
                <w:rFonts w:eastAsia="Times New Roman"/>
                <w:b/>
                <w:bCs/>
                <w:color w:val="0000FF"/>
                <w:sz w:val="16"/>
                <w:szCs w:val="16"/>
                <w:u w:val="single"/>
                <w:lang w:val="sv-SE" w:eastAsia="sv-SE"/>
              </w:rPr>
            </w:pPr>
            <w:hyperlink r:id="rId124" w:history="1">
              <w:r w:rsidR="00E17076" w:rsidRPr="004C7EF7">
                <w:rPr>
                  <w:rFonts w:eastAsia="Times New Roman"/>
                  <w:b/>
                  <w:bCs/>
                  <w:color w:val="0000FF"/>
                  <w:sz w:val="16"/>
                  <w:szCs w:val="16"/>
                  <w:u w:val="single"/>
                  <w:lang w:val="sv-SE" w:eastAsia="sv-SE"/>
                </w:rPr>
                <w:t>R4-2212051</w:t>
              </w:r>
            </w:hyperlink>
          </w:p>
        </w:tc>
        <w:tc>
          <w:tcPr>
            <w:tcW w:w="1417" w:type="dxa"/>
            <w:shd w:val="clear" w:color="auto" w:fill="auto"/>
            <w:noWrap/>
            <w:hideMark/>
          </w:tcPr>
          <w:p w14:paraId="0A9C174F"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044136E4" w14:textId="3C314F8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4-18 PRS-RSRPP accuracy test case in FR2 in RRC_INACTIVE</w:t>
            </w:r>
          </w:p>
        </w:tc>
      </w:tr>
      <w:tr w:rsidR="00E17076" w:rsidRPr="00E17076" w14:paraId="32172DF1" w14:textId="3736843F" w:rsidTr="00E17076">
        <w:trPr>
          <w:trHeight w:val="225"/>
        </w:trPr>
        <w:tc>
          <w:tcPr>
            <w:tcW w:w="988" w:type="dxa"/>
            <w:shd w:val="clear" w:color="auto" w:fill="auto"/>
            <w:noWrap/>
            <w:hideMark/>
          </w:tcPr>
          <w:p w14:paraId="518A0673" w14:textId="77777777" w:rsidR="00E17076" w:rsidRPr="004C7EF7" w:rsidRDefault="00272245" w:rsidP="00E17076">
            <w:pPr>
              <w:spacing w:after="0"/>
              <w:rPr>
                <w:rFonts w:eastAsia="Times New Roman"/>
                <w:b/>
                <w:bCs/>
                <w:color w:val="0000FF"/>
                <w:sz w:val="16"/>
                <w:szCs w:val="16"/>
                <w:u w:val="single"/>
                <w:lang w:val="sv-SE" w:eastAsia="sv-SE"/>
              </w:rPr>
            </w:pPr>
            <w:hyperlink r:id="rId125" w:history="1">
              <w:r w:rsidR="00E17076" w:rsidRPr="004C7EF7">
                <w:rPr>
                  <w:rFonts w:eastAsia="Times New Roman"/>
                  <w:b/>
                  <w:bCs/>
                  <w:color w:val="0000FF"/>
                  <w:sz w:val="16"/>
                  <w:szCs w:val="16"/>
                  <w:u w:val="single"/>
                  <w:lang w:val="sv-SE" w:eastAsia="sv-SE"/>
                </w:rPr>
                <w:t>R4-2212052</w:t>
              </w:r>
            </w:hyperlink>
          </w:p>
        </w:tc>
        <w:tc>
          <w:tcPr>
            <w:tcW w:w="1417" w:type="dxa"/>
            <w:shd w:val="clear" w:color="auto" w:fill="auto"/>
            <w:noWrap/>
            <w:hideMark/>
          </w:tcPr>
          <w:p w14:paraId="54DCB4F6"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417C27B9" w14:textId="4AC44DD3"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4-26 PRS-RSRPP accuracy test case with reduced number of samples in FR2 in RRC_INACTIVE</w:t>
            </w:r>
          </w:p>
        </w:tc>
      </w:tr>
      <w:tr w:rsidR="00E17076" w:rsidRPr="00E17076" w14:paraId="43562A37" w14:textId="256596FC" w:rsidTr="00E17076">
        <w:trPr>
          <w:trHeight w:val="225"/>
        </w:trPr>
        <w:tc>
          <w:tcPr>
            <w:tcW w:w="988" w:type="dxa"/>
            <w:shd w:val="clear" w:color="auto" w:fill="auto"/>
            <w:noWrap/>
            <w:hideMark/>
          </w:tcPr>
          <w:p w14:paraId="3E4A3198" w14:textId="77777777" w:rsidR="00E17076" w:rsidRPr="004C7EF7" w:rsidRDefault="00272245" w:rsidP="00E17076">
            <w:pPr>
              <w:spacing w:after="0"/>
              <w:rPr>
                <w:rFonts w:eastAsia="Times New Roman"/>
                <w:b/>
                <w:bCs/>
                <w:color w:val="0000FF"/>
                <w:sz w:val="16"/>
                <w:szCs w:val="16"/>
                <w:u w:val="single"/>
                <w:lang w:val="sv-SE" w:eastAsia="sv-SE"/>
              </w:rPr>
            </w:pPr>
            <w:hyperlink r:id="rId126" w:history="1">
              <w:r w:rsidR="00E17076" w:rsidRPr="004C7EF7">
                <w:rPr>
                  <w:rFonts w:eastAsia="Times New Roman"/>
                  <w:b/>
                  <w:bCs/>
                  <w:color w:val="0000FF"/>
                  <w:sz w:val="16"/>
                  <w:szCs w:val="16"/>
                  <w:u w:val="single"/>
                  <w:lang w:val="sv-SE" w:eastAsia="sv-SE"/>
                </w:rPr>
                <w:t>R4-2213036</w:t>
              </w:r>
            </w:hyperlink>
          </w:p>
        </w:tc>
        <w:tc>
          <w:tcPr>
            <w:tcW w:w="1417" w:type="dxa"/>
            <w:shd w:val="clear" w:color="auto" w:fill="auto"/>
            <w:noWrap/>
            <w:hideMark/>
          </w:tcPr>
          <w:p w14:paraId="7F177E5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455E1445" w14:textId="67EA6D71"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4-16:UE Rx-Tx accuracy test case in FR2 in RRC_INACTIVE</w:t>
            </w:r>
          </w:p>
        </w:tc>
      </w:tr>
      <w:tr w:rsidR="00E17076" w:rsidRPr="00E17076" w14:paraId="1BF9526B" w14:textId="33B05946" w:rsidTr="00E17076">
        <w:trPr>
          <w:trHeight w:val="225"/>
        </w:trPr>
        <w:tc>
          <w:tcPr>
            <w:tcW w:w="988" w:type="dxa"/>
            <w:shd w:val="clear" w:color="auto" w:fill="auto"/>
            <w:noWrap/>
            <w:hideMark/>
          </w:tcPr>
          <w:p w14:paraId="5B9E67C1" w14:textId="77777777" w:rsidR="00E17076" w:rsidRPr="004C7EF7" w:rsidRDefault="00272245" w:rsidP="00E17076">
            <w:pPr>
              <w:spacing w:after="0"/>
              <w:rPr>
                <w:rFonts w:eastAsia="Times New Roman"/>
                <w:b/>
                <w:bCs/>
                <w:color w:val="0000FF"/>
                <w:sz w:val="16"/>
                <w:szCs w:val="16"/>
                <w:u w:val="single"/>
                <w:lang w:val="sv-SE" w:eastAsia="sv-SE"/>
              </w:rPr>
            </w:pPr>
            <w:hyperlink r:id="rId127" w:history="1">
              <w:r w:rsidR="00E17076" w:rsidRPr="004C7EF7">
                <w:rPr>
                  <w:rFonts w:eastAsia="Times New Roman"/>
                  <w:b/>
                  <w:bCs/>
                  <w:color w:val="0000FF"/>
                  <w:sz w:val="16"/>
                  <w:szCs w:val="16"/>
                  <w:u w:val="single"/>
                  <w:lang w:val="sv-SE" w:eastAsia="sv-SE"/>
                </w:rPr>
                <w:t>R4-2213038</w:t>
              </w:r>
            </w:hyperlink>
          </w:p>
        </w:tc>
        <w:tc>
          <w:tcPr>
            <w:tcW w:w="1417" w:type="dxa"/>
            <w:shd w:val="clear" w:color="auto" w:fill="auto"/>
            <w:noWrap/>
            <w:hideMark/>
          </w:tcPr>
          <w:p w14:paraId="6A500C6B"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0F5D9379" w14:textId="2775876E"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4-22:PRS-RSRP accuracy test case with reduced number of samples in FR2 in RRC_INACTIVE</w:t>
            </w:r>
          </w:p>
        </w:tc>
      </w:tr>
      <w:tr w:rsidR="00E17076" w:rsidRPr="00E17076" w14:paraId="5008FD67" w14:textId="46CACDD5" w:rsidTr="00E17076">
        <w:trPr>
          <w:trHeight w:val="225"/>
        </w:trPr>
        <w:tc>
          <w:tcPr>
            <w:tcW w:w="988" w:type="dxa"/>
            <w:shd w:val="clear" w:color="auto" w:fill="auto"/>
            <w:noWrap/>
            <w:hideMark/>
          </w:tcPr>
          <w:p w14:paraId="46DB9BC7" w14:textId="77777777" w:rsidR="00E17076" w:rsidRPr="004C7EF7" w:rsidRDefault="00272245" w:rsidP="00E17076">
            <w:pPr>
              <w:spacing w:after="0"/>
              <w:rPr>
                <w:rFonts w:eastAsia="Times New Roman"/>
                <w:b/>
                <w:bCs/>
                <w:color w:val="0000FF"/>
                <w:sz w:val="16"/>
                <w:szCs w:val="16"/>
                <w:u w:val="single"/>
                <w:lang w:val="sv-SE" w:eastAsia="sv-SE"/>
              </w:rPr>
            </w:pPr>
            <w:hyperlink r:id="rId128" w:history="1">
              <w:r w:rsidR="00E17076" w:rsidRPr="004C7EF7">
                <w:rPr>
                  <w:rFonts w:eastAsia="Times New Roman"/>
                  <w:b/>
                  <w:bCs/>
                  <w:color w:val="0000FF"/>
                  <w:sz w:val="16"/>
                  <w:szCs w:val="16"/>
                  <w:u w:val="single"/>
                  <w:lang w:val="sv-SE" w:eastAsia="sv-SE"/>
                </w:rPr>
                <w:t>R4-2213275</w:t>
              </w:r>
            </w:hyperlink>
          </w:p>
        </w:tc>
        <w:tc>
          <w:tcPr>
            <w:tcW w:w="1417" w:type="dxa"/>
            <w:shd w:val="clear" w:color="auto" w:fill="auto"/>
            <w:noWrap/>
            <w:hideMark/>
          </w:tcPr>
          <w:p w14:paraId="36720A7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6D473EE4" w14:textId="62D958B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4-12 and 4-20 CR to introduce RSTD accuracy test cases in RRC_INACTIVE FR2</w:t>
            </w:r>
          </w:p>
        </w:tc>
      </w:tr>
      <w:tr w:rsidR="00E17076" w:rsidRPr="00E17076" w14:paraId="380BB115" w14:textId="2706E464" w:rsidTr="00E17076">
        <w:trPr>
          <w:trHeight w:val="225"/>
        </w:trPr>
        <w:tc>
          <w:tcPr>
            <w:tcW w:w="988" w:type="dxa"/>
            <w:shd w:val="clear" w:color="auto" w:fill="auto"/>
            <w:noWrap/>
            <w:hideMark/>
          </w:tcPr>
          <w:p w14:paraId="03EE47C4" w14:textId="77777777" w:rsidR="00E17076" w:rsidRPr="004C7EF7" w:rsidRDefault="00272245" w:rsidP="00E17076">
            <w:pPr>
              <w:spacing w:after="0"/>
              <w:rPr>
                <w:rFonts w:eastAsia="Times New Roman"/>
                <w:b/>
                <w:bCs/>
                <w:color w:val="0000FF"/>
                <w:sz w:val="16"/>
                <w:szCs w:val="16"/>
                <w:u w:val="single"/>
                <w:lang w:val="sv-SE" w:eastAsia="sv-SE"/>
              </w:rPr>
            </w:pPr>
            <w:hyperlink r:id="rId129" w:history="1">
              <w:r w:rsidR="00E17076" w:rsidRPr="004C7EF7">
                <w:rPr>
                  <w:rFonts w:eastAsia="Times New Roman"/>
                  <w:b/>
                  <w:bCs/>
                  <w:color w:val="0000FF"/>
                  <w:sz w:val="16"/>
                  <w:szCs w:val="16"/>
                  <w:u w:val="single"/>
                  <w:lang w:val="sv-SE" w:eastAsia="sv-SE"/>
                </w:rPr>
                <w:t>R4-2213549</w:t>
              </w:r>
            </w:hyperlink>
          </w:p>
        </w:tc>
        <w:tc>
          <w:tcPr>
            <w:tcW w:w="1417" w:type="dxa"/>
            <w:shd w:val="clear" w:color="auto" w:fill="auto"/>
            <w:noWrap/>
            <w:hideMark/>
          </w:tcPr>
          <w:p w14:paraId="3123735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E749EA1" w14:textId="472CF81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4-14: CR to introduce measurement accuracy TCs for INACTIVE FR2</w:t>
            </w:r>
          </w:p>
        </w:tc>
      </w:tr>
      <w:tr w:rsidR="00E17076" w:rsidRPr="00E17076" w14:paraId="078F87C2" w14:textId="4CEEE74A" w:rsidTr="00E17076">
        <w:trPr>
          <w:trHeight w:val="225"/>
        </w:trPr>
        <w:tc>
          <w:tcPr>
            <w:tcW w:w="988" w:type="dxa"/>
            <w:shd w:val="clear" w:color="auto" w:fill="auto"/>
            <w:noWrap/>
            <w:hideMark/>
          </w:tcPr>
          <w:p w14:paraId="3395577C" w14:textId="77777777" w:rsidR="00E17076" w:rsidRPr="004C7EF7" w:rsidRDefault="00272245" w:rsidP="00E17076">
            <w:pPr>
              <w:spacing w:after="0"/>
              <w:rPr>
                <w:rFonts w:eastAsia="Times New Roman"/>
                <w:b/>
                <w:bCs/>
                <w:color w:val="0000FF"/>
                <w:sz w:val="16"/>
                <w:szCs w:val="16"/>
                <w:u w:val="single"/>
                <w:lang w:val="sv-SE" w:eastAsia="sv-SE"/>
              </w:rPr>
            </w:pPr>
            <w:hyperlink r:id="rId130" w:history="1">
              <w:r w:rsidR="00E17076" w:rsidRPr="004C7EF7">
                <w:rPr>
                  <w:rFonts w:eastAsia="Times New Roman"/>
                  <w:b/>
                  <w:bCs/>
                  <w:color w:val="0000FF"/>
                  <w:sz w:val="16"/>
                  <w:szCs w:val="16"/>
                  <w:u w:val="single"/>
                  <w:lang w:val="sv-SE" w:eastAsia="sv-SE"/>
                </w:rPr>
                <w:t>R4-2211737</w:t>
              </w:r>
            </w:hyperlink>
          </w:p>
        </w:tc>
        <w:tc>
          <w:tcPr>
            <w:tcW w:w="1417" w:type="dxa"/>
            <w:shd w:val="clear" w:color="auto" w:fill="auto"/>
            <w:noWrap/>
            <w:hideMark/>
          </w:tcPr>
          <w:p w14:paraId="4778FD0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042BD9DA" w14:textId="23373AA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4-8:UE Rx-Tx accuracy test case with reduced number of samples in FR2</w:t>
            </w:r>
          </w:p>
        </w:tc>
      </w:tr>
      <w:tr w:rsidR="00E17076" w:rsidRPr="00E17076" w14:paraId="2A4CF532" w14:textId="21B83925" w:rsidTr="00E17076">
        <w:trPr>
          <w:trHeight w:val="225"/>
        </w:trPr>
        <w:tc>
          <w:tcPr>
            <w:tcW w:w="988" w:type="dxa"/>
            <w:shd w:val="clear" w:color="auto" w:fill="auto"/>
            <w:noWrap/>
            <w:hideMark/>
          </w:tcPr>
          <w:p w14:paraId="2857C6EA" w14:textId="77777777" w:rsidR="00E17076" w:rsidRPr="004C7EF7" w:rsidRDefault="00272245" w:rsidP="00E17076">
            <w:pPr>
              <w:spacing w:after="0"/>
              <w:rPr>
                <w:rFonts w:eastAsia="Times New Roman"/>
                <w:b/>
                <w:bCs/>
                <w:color w:val="0000FF"/>
                <w:sz w:val="16"/>
                <w:szCs w:val="16"/>
                <w:u w:val="single"/>
                <w:lang w:val="sv-SE" w:eastAsia="sv-SE"/>
              </w:rPr>
            </w:pPr>
            <w:hyperlink r:id="rId131" w:history="1">
              <w:r w:rsidR="00E17076" w:rsidRPr="004C7EF7">
                <w:rPr>
                  <w:rFonts w:eastAsia="Times New Roman"/>
                  <w:b/>
                  <w:bCs/>
                  <w:color w:val="0000FF"/>
                  <w:sz w:val="16"/>
                  <w:szCs w:val="16"/>
                  <w:u w:val="single"/>
                  <w:lang w:val="sv-SE" w:eastAsia="sv-SE"/>
                </w:rPr>
                <w:t>R4-2211741</w:t>
              </w:r>
            </w:hyperlink>
          </w:p>
        </w:tc>
        <w:tc>
          <w:tcPr>
            <w:tcW w:w="1417" w:type="dxa"/>
            <w:shd w:val="clear" w:color="auto" w:fill="auto"/>
            <w:noWrap/>
            <w:hideMark/>
          </w:tcPr>
          <w:p w14:paraId="493C531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33751782" w14:textId="18D171B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4-28:RSTD accuracy test case with Rx TEG in FR2</w:t>
            </w:r>
          </w:p>
        </w:tc>
      </w:tr>
      <w:tr w:rsidR="00E17076" w:rsidRPr="00E17076" w14:paraId="066B19BB" w14:textId="634F6781" w:rsidTr="00E17076">
        <w:trPr>
          <w:trHeight w:val="225"/>
        </w:trPr>
        <w:tc>
          <w:tcPr>
            <w:tcW w:w="988" w:type="dxa"/>
            <w:shd w:val="clear" w:color="auto" w:fill="auto"/>
            <w:noWrap/>
            <w:hideMark/>
          </w:tcPr>
          <w:p w14:paraId="65675674" w14:textId="77777777" w:rsidR="00E17076" w:rsidRPr="004C7EF7" w:rsidRDefault="00272245" w:rsidP="00E17076">
            <w:pPr>
              <w:spacing w:after="0"/>
              <w:rPr>
                <w:rFonts w:eastAsia="Times New Roman"/>
                <w:b/>
                <w:bCs/>
                <w:color w:val="0000FF"/>
                <w:sz w:val="16"/>
                <w:szCs w:val="16"/>
                <w:u w:val="single"/>
                <w:lang w:val="sv-SE" w:eastAsia="sv-SE"/>
              </w:rPr>
            </w:pPr>
            <w:hyperlink r:id="rId132" w:history="1">
              <w:r w:rsidR="00E17076" w:rsidRPr="004C7EF7">
                <w:rPr>
                  <w:rFonts w:eastAsia="Times New Roman"/>
                  <w:b/>
                  <w:bCs/>
                  <w:color w:val="0000FF"/>
                  <w:sz w:val="16"/>
                  <w:szCs w:val="16"/>
                  <w:u w:val="single"/>
                  <w:lang w:val="sv-SE" w:eastAsia="sv-SE"/>
                </w:rPr>
                <w:t>R4-2212053</w:t>
              </w:r>
            </w:hyperlink>
          </w:p>
        </w:tc>
        <w:tc>
          <w:tcPr>
            <w:tcW w:w="1417" w:type="dxa"/>
            <w:shd w:val="clear" w:color="auto" w:fill="auto"/>
            <w:noWrap/>
            <w:hideMark/>
          </w:tcPr>
          <w:p w14:paraId="08141B6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78429AD3" w14:textId="3603F53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4-10 PRS-RSRPP accuracy test case with reduced number of samples in FR2</w:t>
            </w:r>
          </w:p>
        </w:tc>
      </w:tr>
      <w:tr w:rsidR="00E17076" w:rsidRPr="00E17076" w14:paraId="414CD21A" w14:textId="08666F08" w:rsidTr="00E17076">
        <w:trPr>
          <w:trHeight w:val="225"/>
        </w:trPr>
        <w:tc>
          <w:tcPr>
            <w:tcW w:w="988" w:type="dxa"/>
            <w:shd w:val="clear" w:color="auto" w:fill="auto"/>
            <w:noWrap/>
            <w:hideMark/>
          </w:tcPr>
          <w:p w14:paraId="55C6C4F8" w14:textId="77777777" w:rsidR="00E17076" w:rsidRPr="004C7EF7" w:rsidRDefault="00272245" w:rsidP="00E17076">
            <w:pPr>
              <w:spacing w:after="0"/>
              <w:rPr>
                <w:rFonts w:eastAsia="Times New Roman"/>
                <w:b/>
                <w:bCs/>
                <w:color w:val="0000FF"/>
                <w:sz w:val="16"/>
                <w:szCs w:val="16"/>
                <w:u w:val="single"/>
                <w:lang w:val="sv-SE" w:eastAsia="sv-SE"/>
              </w:rPr>
            </w:pPr>
            <w:hyperlink r:id="rId133" w:history="1">
              <w:r w:rsidR="00E17076" w:rsidRPr="004C7EF7">
                <w:rPr>
                  <w:rFonts w:eastAsia="Times New Roman"/>
                  <w:b/>
                  <w:bCs/>
                  <w:color w:val="0000FF"/>
                  <w:sz w:val="16"/>
                  <w:szCs w:val="16"/>
                  <w:u w:val="single"/>
                  <w:lang w:val="sv-SE" w:eastAsia="sv-SE"/>
                </w:rPr>
                <w:t>R4-2213276</w:t>
              </w:r>
            </w:hyperlink>
          </w:p>
        </w:tc>
        <w:tc>
          <w:tcPr>
            <w:tcW w:w="1417" w:type="dxa"/>
            <w:shd w:val="clear" w:color="auto" w:fill="auto"/>
            <w:noWrap/>
            <w:hideMark/>
          </w:tcPr>
          <w:p w14:paraId="3BFF041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5CBE3F13" w14:textId="50E2E4E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4-4 CR to introduce RSTD accuracy test case with reduced number of samples in FR2 in RRC_CONNECTED state</w:t>
            </w:r>
          </w:p>
        </w:tc>
      </w:tr>
      <w:tr w:rsidR="00E17076" w:rsidRPr="00E17076" w14:paraId="50BA66B5" w14:textId="2126B9ED" w:rsidTr="00E17076">
        <w:trPr>
          <w:trHeight w:val="225"/>
        </w:trPr>
        <w:tc>
          <w:tcPr>
            <w:tcW w:w="988" w:type="dxa"/>
            <w:shd w:val="clear" w:color="auto" w:fill="auto"/>
            <w:noWrap/>
            <w:hideMark/>
          </w:tcPr>
          <w:p w14:paraId="3B2510ED" w14:textId="77777777" w:rsidR="00E17076" w:rsidRPr="004C7EF7" w:rsidRDefault="00272245" w:rsidP="00E17076">
            <w:pPr>
              <w:spacing w:after="0"/>
              <w:rPr>
                <w:rFonts w:eastAsia="Times New Roman"/>
                <w:b/>
                <w:bCs/>
                <w:color w:val="0000FF"/>
                <w:sz w:val="16"/>
                <w:szCs w:val="16"/>
                <w:u w:val="single"/>
                <w:lang w:val="sv-SE" w:eastAsia="sv-SE"/>
              </w:rPr>
            </w:pPr>
            <w:hyperlink r:id="rId134" w:history="1">
              <w:r w:rsidR="00E17076" w:rsidRPr="004C7EF7">
                <w:rPr>
                  <w:rFonts w:eastAsia="Times New Roman"/>
                  <w:b/>
                  <w:bCs/>
                  <w:color w:val="0000FF"/>
                  <w:sz w:val="16"/>
                  <w:szCs w:val="16"/>
                  <w:u w:val="single"/>
                  <w:lang w:val="sv-SE" w:eastAsia="sv-SE"/>
                </w:rPr>
                <w:t>R4-2213550</w:t>
              </w:r>
            </w:hyperlink>
          </w:p>
        </w:tc>
        <w:tc>
          <w:tcPr>
            <w:tcW w:w="1417" w:type="dxa"/>
            <w:shd w:val="clear" w:color="auto" w:fill="auto"/>
            <w:noWrap/>
            <w:hideMark/>
          </w:tcPr>
          <w:p w14:paraId="6848ED0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65B785BF" w14:textId="2B73FB9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 and 4-6: CR to introduce measurement accuracy TCs for CONNECTED FR2</w:t>
            </w:r>
          </w:p>
        </w:tc>
      </w:tr>
    </w:tbl>
    <w:p w14:paraId="4B8E394D" w14:textId="77777777" w:rsidR="00115F40" w:rsidRPr="004A7544" w:rsidRDefault="00115F40" w:rsidP="00E400EF"/>
    <w:p w14:paraId="3A014E7F" w14:textId="77777777" w:rsidR="00E400EF" w:rsidRPr="004A7544" w:rsidRDefault="00E400EF" w:rsidP="006D19CE">
      <w:pPr>
        <w:pStyle w:val="Heading2"/>
      </w:pPr>
      <w:r w:rsidRPr="004A7544">
        <w:rPr>
          <w:rFonts w:hint="eastAsia"/>
        </w:rPr>
        <w:lastRenderedPageBreak/>
        <w:t>Open issues</w:t>
      </w:r>
      <w:r>
        <w:t xml:space="preserve"> summary</w:t>
      </w:r>
    </w:p>
    <w:p w14:paraId="6392D175" w14:textId="4EA9FABB" w:rsidR="00E400EF" w:rsidRPr="0089723B" w:rsidRDefault="00E400EF" w:rsidP="006D19CE">
      <w:pPr>
        <w:pStyle w:val="Heading3"/>
        <w:rPr>
          <w:lang w:val="en-US"/>
        </w:rPr>
      </w:pPr>
      <w:r w:rsidRPr="0089723B">
        <w:rPr>
          <w:lang w:val="en-US"/>
        </w:rPr>
        <w:t xml:space="preserve">Sub-topic </w:t>
      </w:r>
      <w:r w:rsidR="00115889" w:rsidRPr="0089723B">
        <w:rPr>
          <w:lang w:val="en-US"/>
        </w:rPr>
        <w:t>5</w:t>
      </w:r>
      <w:r w:rsidRPr="0089723B">
        <w:rPr>
          <w:lang w:val="en-US"/>
        </w:rPr>
        <w:t>-1</w:t>
      </w:r>
      <w:r w:rsidR="00115889" w:rsidRPr="0089723B">
        <w:rPr>
          <w:lang w:val="en-US"/>
        </w:rPr>
        <w:t xml:space="preserve">: </w:t>
      </w:r>
      <w:r w:rsidR="0016163B" w:rsidRPr="0089723B">
        <w:rPr>
          <w:lang w:val="en-US"/>
        </w:rPr>
        <w:t xml:space="preserve">Draft </w:t>
      </w:r>
      <w:r w:rsidR="00115889" w:rsidRPr="0089723B">
        <w:rPr>
          <w:lang w:val="en-US"/>
        </w:rPr>
        <w:t>CRs on PRS measurement delay test cases in FR1</w:t>
      </w:r>
    </w:p>
    <w:p w14:paraId="037E449F" w14:textId="656EDFE2" w:rsidR="00E400EF" w:rsidRPr="003B06EC" w:rsidRDefault="00CA04DC" w:rsidP="00441990">
      <w:pPr>
        <w:pStyle w:val="ListParagraph"/>
        <w:numPr>
          <w:ilvl w:val="0"/>
          <w:numId w:val="6"/>
        </w:numPr>
        <w:ind w:firstLineChars="0"/>
        <w:rPr>
          <w:iCs/>
          <w:color w:val="0070C0"/>
          <w:lang w:val="en-US" w:eastAsia="zh-CN"/>
        </w:rPr>
      </w:pPr>
      <w:r w:rsidRPr="003B06EC">
        <w:rPr>
          <w:iCs/>
          <w:color w:val="0070C0"/>
          <w:lang w:val="en-US" w:eastAsia="zh-CN"/>
        </w:rPr>
        <w:t xml:space="preserve">Sub-topic 5-1 </w:t>
      </w:r>
      <w:r w:rsidR="00115889" w:rsidRPr="003B06EC">
        <w:rPr>
          <w:iCs/>
          <w:color w:val="0070C0"/>
          <w:lang w:val="en-US" w:eastAsia="zh-CN"/>
        </w:rPr>
        <w:t xml:space="preserve">contains Draft CRs related to </w:t>
      </w:r>
      <w:r w:rsidR="004C642F" w:rsidRPr="003B06EC">
        <w:rPr>
          <w:iCs/>
          <w:color w:val="0070C0"/>
          <w:lang w:val="en-US" w:eastAsia="zh-CN"/>
        </w:rPr>
        <w:t>PRS measurement delay test cases in FR1 under AI 9.19.</w:t>
      </w:r>
      <w:r w:rsidRPr="003B06EC">
        <w:rPr>
          <w:iCs/>
          <w:color w:val="0070C0"/>
          <w:lang w:val="en-US" w:eastAsia="zh-CN"/>
        </w:rPr>
        <w:t>2.3.1 and AI 9.19.2.3.2.</w:t>
      </w:r>
    </w:p>
    <w:p w14:paraId="698FCD85" w14:textId="32A962BC" w:rsidR="00CA04DC" w:rsidRPr="003B06EC" w:rsidRDefault="00CD30C6" w:rsidP="00441990">
      <w:pPr>
        <w:pStyle w:val="ListParagraph"/>
        <w:numPr>
          <w:ilvl w:val="0"/>
          <w:numId w:val="6"/>
        </w:numPr>
        <w:ind w:firstLineChars="0"/>
        <w:rPr>
          <w:iCs/>
          <w:color w:val="0070C0"/>
          <w:lang w:val="en-US" w:eastAsia="zh-CN"/>
        </w:rPr>
      </w:pPr>
      <w:r w:rsidRPr="003B06EC">
        <w:rPr>
          <w:iCs/>
          <w:color w:val="0070C0"/>
          <w:lang w:val="en-US" w:eastAsia="zh-CN"/>
        </w:rPr>
        <w:t xml:space="preserve">Please </w:t>
      </w:r>
      <w:r w:rsidR="003B06EC" w:rsidRPr="003B06EC">
        <w:rPr>
          <w:iCs/>
          <w:color w:val="0070C0"/>
          <w:lang w:val="en-US" w:eastAsia="zh-CN"/>
        </w:rPr>
        <w:t xml:space="preserve">directly </w:t>
      </w:r>
      <w:r w:rsidRPr="003B06EC">
        <w:rPr>
          <w:iCs/>
          <w:color w:val="0070C0"/>
          <w:lang w:val="en-US" w:eastAsia="zh-CN"/>
        </w:rPr>
        <w:t>provide comments on the draft CRs under this sub-topic in secti</w:t>
      </w:r>
      <w:r w:rsidR="003B06EC" w:rsidRPr="003B06EC">
        <w:rPr>
          <w:iCs/>
          <w:color w:val="0070C0"/>
          <w:lang w:val="en-US" w:eastAsia="zh-CN"/>
        </w:rPr>
        <w:t>on 5.3.</w:t>
      </w:r>
      <w:r w:rsidR="007E28C2">
        <w:rPr>
          <w:iCs/>
          <w:color w:val="0070C0"/>
          <w:lang w:val="en-US" w:eastAsia="zh-CN"/>
        </w:rPr>
        <w:t>1</w:t>
      </w:r>
      <w:r w:rsidR="003B06EC" w:rsidRPr="003B06EC">
        <w:rPr>
          <w:iCs/>
          <w:color w:val="0070C0"/>
          <w:lang w:val="en-US" w:eastAsia="zh-CN"/>
        </w:rPr>
        <w:t>.1.</w:t>
      </w:r>
    </w:p>
    <w:p w14:paraId="1E1B4A86" w14:textId="06671C80" w:rsidR="00E400EF" w:rsidRPr="0089723B" w:rsidRDefault="00E400EF" w:rsidP="006D19CE">
      <w:pPr>
        <w:pStyle w:val="Heading3"/>
        <w:rPr>
          <w:lang w:val="en-US"/>
        </w:rPr>
      </w:pPr>
      <w:r w:rsidRPr="0089723B">
        <w:rPr>
          <w:lang w:val="en-US"/>
        </w:rPr>
        <w:t xml:space="preserve">Sub-topic </w:t>
      </w:r>
      <w:r w:rsidR="0096717C" w:rsidRPr="0089723B">
        <w:rPr>
          <w:lang w:val="en-US"/>
        </w:rPr>
        <w:t xml:space="preserve">5-2: </w:t>
      </w:r>
      <w:r w:rsidR="0016163B" w:rsidRPr="0089723B">
        <w:rPr>
          <w:lang w:val="en-US"/>
        </w:rPr>
        <w:t xml:space="preserve">Draft </w:t>
      </w:r>
      <w:r w:rsidR="0096717C" w:rsidRPr="0089723B">
        <w:rPr>
          <w:lang w:val="en-US"/>
        </w:rPr>
        <w:t>CRs on PRS measurement delay test cases in FR2</w:t>
      </w:r>
    </w:p>
    <w:p w14:paraId="2CEF86E9" w14:textId="10153E3C" w:rsidR="003B06EC" w:rsidRPr="003B06EC" w:rsidRDefault="003B06EC" w:rsidP="00441990">
      <w:pPr>
        <w:pStyle w:val="ListParagraph"/>
        <w:numPr>
          <w:ilvl w:val="0"/>
          <w:numId w:val="6"/>
        </w:numPr>
        <w:ind w:firstLineChars="0"/>
        <w:rPr>
          <w:iCs/>
          <w:color w:val="0070C0"/>
          <w:lang w:val="en-US" w:eastAsia="zh-CN"/>
        </w:rPr>
      </w:pPr>
      <w:r w:rsidRPr="003B06EC">
        <w:rPr>
          <w:iCs/>
          <w:color w:val="0070C0"/>
          <w:lang w:val="en-US" w:eastAsia="zh-CN"/>
        </w:rPr>
        <w:t>Sub-topic 5-</w:t>
      </w:r>
      <w:r>
        <w:rPr>
          <w:iCs/>
          <w:color w:val="0070C0"/>
          <w:lang w:val="en-US" w:eastAsia="zh-CN"/>
        </w:rPr>
        <w:t>2</w:t>
      </w:r>
      <w:r w:rsidRPr="003B06EC">
        <w:rPr>
          <w:iCs/>
          <w:color w:val="0070C0"/>
          <w:lang w:val="en-US" w:eastAsia="zh-CN"/>
        </w:rPr>
        <w:t xml:space="preserve"> contains Draft CRs related to PRS measurement delay test cases in FR</w:t>
      </w:r>
      <w:r>
        <w:rPr>
          <w:iCs/>
          <w:color w:val="0070C0"/>
          <w:lang w:val="en-US" w:eastAsia="zh-CN"/>
        </w:rPr>
        <w:t>2</w:t>
      </w:r>
      <w:r w:rsidRPr="003B06EC">
        <w:rPr>
          <w:iCs/>
          <w:color w:val="0070C0"/>
          <w:lang w:val="en-US" w:eastAsia="zh-CN"/>
        </w:rPr>
        <w:t xml:space="preserve"> under AI 9.19.2.</w:t>
      </w:r>
      <w:r w:rsidR="00A344A7">
        <w:rPr>
          <w:iCs/>
          <w:color w:val="0070C0"/>
          <w:lang w:val="en-US" w:eastAsia="zh-CN"/>
        </w:rPr>
        <w:t>4</w:t>
      </w:r>
      <w:r w:rsidRPr="003B06EC">
        <w:rPr>
          <w:iCs/>
          <w:color w:val="0070C0"/>
          <w:lang w:val="en-US" w:eastAsia="zh-CN"/>
        </w:rPr>
        <w:t>.1 and AI 9.19.2.</w:t>
      </w:r>
      <w:r w:rsidR="00A344A7">
        <w:rPr>
          <w:iCs/>
          <w:color w:val="0070C0"/>
          <w:lang w:val="en-US" w:eastAsia="zh-CN"/>
        </w:rPr>
        <w:t>4</w:t>
      </w:r>
      <w:r w:rsidRPr="003B06EC">
        <w:rPr>
          <w:iCs/>
          <w:color w:val="0070C0"/>
          <w:lang w:val="en-US" w:eastAsia="zh-CN"/>
        </w:rPr>
        <w:t>.2.</w:t>
      </w:r>
    </w:p>
    <w:p w14:paraId="22A098D9" w14:textId="4ADF6D66" w:rsidR="00E400EF" w:rsidRDefault="003B06EC" w:rsidP="00441990">
      <w:pPr>
        <w:pStyle w:val="ListParagraph"/>
        <w:numPr>
          <w:ilvl w:val="0"/>
          <w:numId w:val="6"/>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A344A7">
        <w:rPr>
          <w:iCs/>
          <w:color w:val="0070C0"/>
          <w:lang w:val="en-US" w:eastAsia="zh-CN"/>
        </w:rPr>
        <w:t>2</w:t>
      </w:r>
      <w:r w:rsidRPr="003B06EC">
        <w:rPr>
          <w:iCs/>
          <w:color w:val="0070C0"/>
          <w:lang w:val="en-US" w:eastAsia="zh-CN"/>
        </w:rPr>
        <w:t>.</w:t>
      </w:r>
    </w:p>
    <w:p w14:paraId="46F9295F" w14:textId="608951A6" w:rsidR="001D0662" w:rsidRPr="0089723B" w:rsidRDefault="001D0662" w:rsidP="006D19CE">
      <w:pPr>
        <w:pStyle w:val="Heading3"/>
        <w:rPr>
          <w:lang w:val="en-US"/>
        </w:rPr>
      </w:pPr>
      <w:r w:rsidRPr="0089723B">
        <w:rPr>
          <w:lang w:val="en-US"/>
        </w:rPr>
        <w:t xml:space="preserve">Sub-topic 5-3: </w:t>
      </w:r>
      <w:r w:rsidR="0016163B" w:rsidRPr="0089723B">
        <w:rPr>
          <w:lang w:val="en-US"/>
        </w:rPr>
        <w:t xml:space="preserve">Draft </w:t>
      </w:r>
      <w:r w:rsidRPr="0089723B">
        <w:rPr>
          <w:lang w:val="en-US"/>
        </w:rPr>
        <w:t xml:space="preserve">CRs on PRS measurement </w:t>
      </w:r>
      <w:r w:rsidR="00FE1476" w:rsidRPr="0089723B">
        <w:rPr>
          <w:lang w:val="en-US"/>
        </w:rPr>
        <w:t>accuracy</w:t>
      </w:r>
      <w:r w:rsidRPr="0089723B">
        <w:rPr>
          <w:lang w:val="en-US"/>
        </w:rPr>
        <w:t xml:space="preserve"> test cases in FR1</w:t>
      </w:r>
    </w:p>
    <w:p w14:paraId="5FB50D68" w14:textId="30276F75" w:rsidR="001D0662" w:rsidRPr="003B06EC" w:rsidRDefault="001D0662" w:rsidP="00441990">
      <w:pPr>
        <w:pStyle w:val="ListParagraph"/>
        <w:numPr>
          <w:ilvl w:val="0"/>
          <w:numId w:val="6"/>
        </w:numPr>
        <w:ind w:firstLineChars="0"/>
        <w:rPr>
          <w:iCs/>
          <w:color w:val="0070C0"/>
          <w:lang w:val="en-US" w:eastAsia="zh-CN"/>
        </w:rPr>
      </w:pPr>
      <w:r w:rsidRPr="003B06EC">
        <w:rPr>
          <w:iCs/>
          <w:color w:val="0070C0"/>
          <w:lang w:val="en-US" w:eastAsia="zh-CN"/>
        </w:rPr>
        <w:t>Sub-topic 5-</w:t>
      </w:r>
      <w:r w:rsidR="00FE1476">
        <w:rPr>
          <w:iCs/>
          <w:color w:val="0070C0"/>
          <w:lang w:val="en-US" w:eastAsia="zh-CN"/>
        </w:rPr>
        <w:t>3</w:t>
      </w:r>
      <w:r w:rsidRPr="003B06EC">
        <w:rPr>
          <w:iCs/>
          <w:color w:val="0070C0"/>
          <w:lang w:val="en-US" w:eastAsia="zh-CN"/>
        </w:rPr>
        <w:t xml:space="preserve"> contains Draft CRs related to PRS measurement </w:t>
      </w:r>
      <w:r w:rsidR="00FE1476">
        <w:rPr>
          <w:iCs/>
          <w:color w:val="0070C0"/>
          <w:lang w:val="en-US" w:eastAsia="zh-CN"/>
        </w:rPr>
        <w:t xml:space="preserve">accuracy </w:t>
      </w:r>
      <w:r w:rsidRPr="003B06EC">
        <w:rPr>
          <w:iCs/>
          <w:color w:val="0070C0"/>
          <w:lang w:val="en-US" w:eastAsia="zh-CN"/>
        </w:rPr>
        <w:t>test cases in FR1 under AI 9.19.2.</w:t>
      </w:r>
      <w:r w:rsidR="00972854">
        <w:rPr>
          <w:iCs/>
          <w:color w:val="0070C0"/>
          <w:lang w:val="en-US" w:eastAsia="zh-CN"/>
        </w:rPr>
        <w:t>5</w:t>
      </w:r>
      <w:r w:rsidRPr="003B06EC">
        <w:rPr>
          <w:iCs/>
          <w:color w:val="0070C0"/>
          <w:lang w:val="en-US" w:eastAsia="zh-CN"/>
        </w:rPr>
        <w:t>.1 and AI 9.19.2.</w:t>
      </w:r>
      <w:r w:rsidR="00972854">
        <w:rPr>
          <w:iCs/>
          <w:color w:val="0070C0"/>
          <w:lang w:val="en-US" w:eastAsia="zh-CN"/>
        </w:rPr>
        <w:t>5</w:t>
      </w:r>
      <w:r w:rsidRPr="003B06EC">
        <w:rPr>
          <w:iCs/>
          <w:color w:val="0070C0"/>
          <w:lang w:val="en-US" w:eastAsia="zh-CN"/>
        </w:rPr>
        <w:t>.2.</w:t>
      </w:r>
    </w:p>
    <w:p w14:paraId="3FD03E33" w14:textId="3A81F4F6" w:rsidR="001D0662" w:rsidRPr="003B06EC" w:rsidRDefault="001D0662" w:rsidP="00441990">
      <w:pPr>
        <w:pStyle w:val="ListParagraph"/>
        <w:numPr>
          <w:ilvl w:val="0"/>
          <w:numId w:val="6"/>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972854">
        <w:rPr>
          <w:iCs/>
          <w:color w:val="0070C0"/>
          <w:lang w:val="en-US" w:eastAsia="zh-CN"/>
        </w:rPr>
        <w:t>3</w:t>
      </w:r>
      <w:r w:rsidRPr="003B06EC">
        <w:rPr>
          <w:iCs/>
          <w:color w:val="0070C0"/>
          <w:lang w:val="en-US" w:eastAsia="zh-CN"/>
        </w:rPr>
        <w:t>.</w:t>
      </w:r>
    </w:p>
    <w:p w14:paraId="32EF0830" w14:textId="12306045" w:rsidR="001D0662" w:rsidRPr="0089723B" w:rsidRDefault="001D0662" w:rsidP="006D19CE">
      <w:pPr>
        <w:pStyle w:val="Heading3"/>
        <w:rPr>
          <w:lang w:val="en-US"/>
        </w:rPr>
      </w:pPr>
      <w:r w:rsidRPr="0089723B">
        <w:rPr>
          <w:lang w:val="en-US"/>
        </w:rPr>
        <w:t xml:space="preserve">Sub-topic 5-4: </w:t>
      </w:r>
      <w:r w:rsidR="0016163B" w:rsidRPr="0089723B">
        <w:rPr>
          <w:lang w:val="en-US"/>
        </w:rPr>
        <w:t xml:space="preserve">Draft </w:t>
      </w:r>
      <w:r w:rsidRPr="0089723B">
        <w:rPr>
          <w:lang w:val="en-US"/>
        </w:rPr>
        <w:t xml:space="preserve">CRs on PRS measurement </w:t>
      </w:r>
      <w:r w:rsidR="00FE1476" w:rsidRPr="0089723B">
        <w:rPr>
          <w:lang w:val="en-US"/>
        </w:rPr>
        <w:t xml:space="preserve">accuracy </w:t>
      </w:r>
      <w:r w:rsidRPr="0089723B">
        <w:rPr>
          <w:lang w:val="en-US"/>
        </w:rPr>
        <w:t>test cases in FR2</w:t>
      </w:r>
    </w:p>
    <w:p w14:paraId="1719F53A" w14:textId="4C775DCD" w:rsidR="001D0662" w:rsidRPr="003B06EC" w:rsidRDefault="001D0662" w:rsidP="00441990">
      <w:pPr>
        <w:pStyle w:val="ListParagraph"/>
        <w:numPr>
          <w:ilvl w:val="0"/>
          <w:numId w:val="6"/>
        </w:numPr>
        <w:ind w:firstLineChars="0"/>
        <w:rPr>
          <w:iCs/>
          <w:color w:val="0070C0"/>
          <w:lang w:val="en-US" w:eastAsia="zh-CN"/>
        </w:rPr>
      </w:pPr>
      <w:r w:rsidRPr="003B06EC">
        <w:rPr>
          <w:iCs/>
          <w:color w:val="0070C0"/>
          <w:lang w:val="en-US" w:eastAsia="zh-CN"/>
        </w:rPr>
        <w:t>Sub-topic 5-</w:t>
      </w:r>
      <w:r w:rsidR="00FE1476">
        <w:rPr>
          <w:iCs/>
          <w:color w:val="0070C0"/>
          <w:lang w:val="en-US" w:eastAsia="zh-CN"/>
        </w:rPr>
        <w:t>4</w:t>
      </w:r>
      <w:r w:rsidRPr="003B06EC">
        <w:rPr>
          <w:iCs/>
          <w:color w:val="0070C0"/>
          <w:lang w:val="en-US" w:eastAsia="zh-CN"/>
        </w:rPr>
        <w:t xml:space="preserve"> contains Draft CRs related to PRS measurement </w:t>
      </w:r>
      <w:r w:rsidR="00FE1476">
        <w:rPr>
          <w:iCs/>
          <w:color w:val="0070C0"/>
          <w:lang w:val="en-US" w:eastAsia="zh-CN"/>
        </w:rPr>
        <w:t xml:space="preserve">accuracy </w:t>
      </w:r>
      <w:r w:rsidRPr="003B06EC">
        <w:rPr>
          <w:iCs/>
          <w:color w:val="0070C0"/>
          <w:lang w:val="en-US" w:eastAsia="zh-CN"/>
        </w:rPr>
        <w:t>test cases in FR</w:t>
      </w:r>
      <w:r>
        <w:rPr>
          <w:iCs/>
          <w:color w:val="0070C0"/>
          <w:lang w:val="en-US" w:eastAsia="zh-CN"/>
        </w:rPr>
        <w:t>2</w:t>
      </w:r>
      <w:r w:rsidRPr="003B06EC">
        <w:rPr>
          <w:iCs/>
          <w:color w:val="0070C0"/>
          <w:lang w:val="en-US" w:eastAsia="zh-CN"/>
        </w:rPr>
        <w:t xml:space="preserve"> under AI 9.19.2.</w:t>
      </w:r>
      <w:r w:rsidR="00972854">
        <w:rPr>
          <w:iCs/>
          <w:color w:val="0070C0"/>
          <w:lang w:val="en-US" w:eastAsia="zh-CN"/>
        </w:rPr>
        <w:t>6</w:t>
      </w:r>
      <w:r w:rsidRPr="003B06EC">
        <w:rPr>
          <w:iCs/>
          <w:color w:val="0070C0"/>
          <w:lang w:val="en-US" w:eastAsia="zh-CN"/>
        </w:rPr>
        <w:t>.1 and AI 9.19.2.</w:t>
      </w:r>
      <w:r w:rsidR="00972854">
        <w:rPr>
          <w:iCs/>
          <w:color w:val="0070C0"/>
          <w:lang w:val="en-US" w:eastAsia="zh-CN"/>
        </w:rPr>
        <w:t>6</w:t>
      </w:r>
      <w:r w:rsidRPr="003B06EC">
        <w:rPr>
          <w:iCs/>
          <w:color w:val="0070C0"/>
          <w:lang w:val="en-US" w:eastAsia="zh-CN"/>
        </w:rPr>
        <w:t>.2.</w:t>
      </w:r>
    </w:p>
    <w:p w14:paraId="5ACF675F" w14:textId="38097827" w:rsidR="001D0662" w:rsidRPr="001D0662" w:rsidRDefault="001D0662" w:rsidP="00441990">
      <w:pPr>
        <w:pStyle w:val="ListParagraph"/>
        <w:numPr>
          <w:ilvl w:val="0"/>
          <w:numId w:val="6"/>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972854">
        <w:rPr>
          <w:iCs/>
          <w:color w:val="0070C0"/>
          <w:lang w:val="en-US" w:eastAsia="zh-CN"/>
        </w:rPr>
        <w:t>4</w:t>
      </w:r>
      <w:r w:rsidRPr="003B06EC">
        <w:rPr>
          <w:iCs/>
          <w:color w:val="0070C0"/>
          <w:lang w:val="en-US" w:eastAsia="zh-CN"/>
        </w:rPr>
        <w:t>.</w:t>
      </w:r>
    </w:p>
    <w:p w14:paraId="130E9EE1" w14:textId="689072B5" w:rsidR="00E400EF" w:rsidRPr="0089723B" w:rsidRDefault="00E400EF" w:rsidP="006D19CE">
      <w:pPr>
        <w:pStyle w:val="Heading2"/>
        <w:rPr>
          <w:lang w:val="en-US"/>
        </w:rPr>
      </w:pPr>
      <w:r w:rsidRPr="0089723B">
        <w:rPr>
          <w:lang w:val="en-US"/>
        </w:rPr>
        <w:t>Companies</w:t>
      </w:r>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32F1EA2B" w14:textId="77777777" w:rsidR="00E400EF" w:rsidRPr="00805BE8" w:rsidRDefault="00E400EF" w:rsidP="006D19CE">
      <w:pPr>
        <w:pStyle w:val="Heading3"/>
      </w:pPr>
      <w:r w:rsidRPr="00805BE8">
        <w:t>CRs/TPs comments collection</w:t>
      </w:r>
    </w:p>
    <w:p w14:paraId="34A4EA66" w14:textId="0908D2BF" w:rsidR="00CF461D" w:rsidRPr="00A73C61" w:rsidRDefault="008E07F6" w:rsidP="006D19CE">
      <w:pPr>
        <w:pStyle w:val="Heading4"/>
        <w:rPr>
          <w:lang w:val="en-US"/>
        </w:rPr>
      </w:pPr>
      <w:r w:rsidRPr="00A73C61">
        <w:rPr>
          <w:lang w:val="en-US"/>
        </w:rPr>
        <w:t xml:space="preserve">Sub-topic 5-1: </w:t>
      </w:r>
      <w:r w:rsidR="005E7E03" w:rsidRPr="00A73C61">
        <w:rPr>
          <w:lang w:val="en-US"/>
        </w:rPr>
        <w:t xml:space="preserve">Draft </w:t>
      </w:r>
      <w:r w:rsidR="00CF461D" w:rsidRPr="00A73C61">
        <w:rPr>
          <w:lang w:val="en-US"/>
        </w:rPr>
        <w:t xml:space="preserve">CRs on </w:t>
      </w:r>
      <w:r w:rsidRPr="00A73C61">
        <w:rPr>
          <w:lang w:val="en-US"/>
        </w:rPr>
        <w:t>PRS measurement delay test cases in FR1</w:t>
      </w:r>
    </w:p>
    <w:tbl>
      <w:tblPr>
        <w:tblStyle w:val="TableGrid"/>
        <w:tblW w:w="0" w:type="auto"/>
        <w:tblLook w:val="04A0" w:firstRow="1" w:lastRow="0" w:firstColumn="1" w:lastColumn="0" w:noHBand="0" w:noVBand="1"/>
      </w:tblPr>
      <w:tblGrid>
        <w:gridCol w:w="1232"/>
        <w:gridCol w:w="8399"/>
      </w:tblGrid>
      <w:tr w:rsidR="00E400EF" w:rsidRPr="00727A4B" w14:paraId="0C85638E" w14:textId="77777777" w:rsidTr="00771EA7">
        <w:tc>
          <w:tcPr>
            <w:tcW w:w="1232" w:type="dxa"/>
          </w:tcPr>
          <w:p w14:paraId="79C829A5" w14:textId="77777777" w:rsidR="00E400EF" w:rsidRPr="00727A4B" w:rsidRDefault="00E400EF" w:rsidP="00727A4B">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EF29D33" w14:textId="77777777" w:rsidR="00E400EF" w:rsidRPr="00727A4B" w:rsidRDefault="00E400EF" w:rsidP="00727A4B">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771EA7" w:rsidRPr="00727A4B" w14:paraId="38868F97" w14:textId="77777777" w:rsidTr="00771EA7">
        <w:tc>
          <w:tcPr>
            <w:tcW w:w="1232" w:type="dxa"/>
            <w:vMerge w:val="restart"/>
            <w:shd w:val="clear" w:color="auto" w:fill="auto"/>
          </w:tcPr>
          <w:p w14:paraId="7448F0A3" w14:textId="1C737473" w:rsidR="00771EA7" w:rsidRPr="00727A4B" w:rsidRDefault="00272245" w:rsidP="00727A4B">
            <w:pPr>
              <w:spacing w:after="0"/>
              <w:rPr>
                <w:rFonts w:eastAsiaTheme="minorEastAsia"/>
                <w:color w:val="0070C0"/>
                <w:sz w:val="16"/>
                <w:szCs w:val="16"/>
                <w:lang w:val="en-US" w:eastAsia="zh-CN"/>
              </w:rPr>
            </w:pPr>
            <w:hyperlink r:id="rId135" w:history="1">
              <w:r w:rsidR="00F53464" w:rsidRPr="00727A4B">
                <w:rPr>
                  <w:rFonts w:eastAsia="Times New Roman"/>
                  <w:b/>
                  <w:bCs/>
                  <w:color w:val="0000FF"/>
                  <w:sz w:val="16"/>
                  <w:szCs w:val="16"/>
                  <w:u w:val="single"/>
                  <w:lang w:val="sv-SE" w:eastAsia="sv-SE"/>
                </w:rPr>
                <w:t>R4-2211734</w:t>
              </w:r>
            </w:hyperlink>
          </w:p>
        </w:tc>
        <w:tc>
          <w:tcPr>
            <w:tcW w:w="8399" w:type="dxa"/>
          </w:tcPr>
          <w:p w14:paraId="2D4483F1" w14:textId="78003B67" w:rsidR="00771EA7" w:rsidRPr="00727A4B" w:rsidRDefault="00BA0976" w:rsidP="00727A4B">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Intel: the exact DRX configuration shall be up to issue </w:t>
            </w:r>
            <w:r w:rsidR="00557D48">
              <w:rPr>
                <w:rFonts w:eastAsiaTheme="minorEastAsia"/>
                <w:color w:val="0070C0"/>
                <w:sz w:val="16"/>
                <w:szCs w:val="16"/>
                <w:lang w:val="en-US" w:eastAsia="zh-CN"/>
              </w:rPr>
              <w:t>3-1-5</w:t>
            </w:r>
          </w:p>
        </w:tc>
      </w:tr>
      <w:tr w:rsidR="00416C37" w:rsidRPr="00727A4B" w14:paraId="59AB44EE" w14:textId="77777777" w:rsidTr="00771EA7">
        <w:tc>
          <w:tcPr>
            <w:tcW w:w="1232" w:type="dxa"/>
            <w:vMerge/>
            <w:shd w:val="clear" w:color="auto" w:fill="auto"/>
          </w:tcPr>
          <w:p w14:paraId="03A2DAD6" w14:textId="77777777" w:rsidR="00416C37" w:rsidRPr="00727A4B" w:rsidRDefault="00416C37" w:rsidP="00416C37">
            <w:pPr>
              <w:spacing w:after="0"/>
              <w:rPr>
                <w:sz w:val="16"/>
                <w:szCs w:val="16"/>
              </w:rPr>
            </w:pPr>
          </w:p>
        </w:tc>
        <w:tc>
          <w:tcPr>
            <w:tcW w:w="8399" w:type="dxa"/>
          </w:tcPr>
          <w:p w14:paraId="36F783F1"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08D956F" w14:textId="77777777" w:rsidR="00416C37" w:rsidRPr="00671E70" w:rsidRDefault="00416C37" w:rsidP="00441990">
            <w:pPr>
              <w:pStyle w:val="ListParagraph"/>
              <w:numPr>
                <w:ilvl w:val="0"/>
                <w:numId w:val="23"/>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TC for dual PFLs is missing. </w:t>
            </w:r>
          </w:p>
          <w:p w14:paraId="19B1EBAE" w14:textId="62AA97D7" w:rsidR="00416C37" w:rsidRPr="00727A4B" w:rsidRDefault="00416C37" w:rsidP="00416C37">
            <w:pPr>
              <w:spacing w:after="0"/>
              <w:rPr>
                <w:rFonts w:eastAsiaTheme="minorEastAsia"/>
                <w:color w:val="0070C0"/>
                <w:sz w:val="16"/>
                <w:szCs w:val="16"/>
                <w:lang w:val="en-US" w:eastAsia="zh-CN"/>
              </w:rPr>
            </w:pPr>
            <w:r w:rsidRPr="00671E70">
              <w:rPr>
                <w:rFonts w:eastAsiaTheme="minorEastAsia"/>
                <w:color w:val="0070C0"/>
                <w:sz w:val="16"/>
                <w:szCs w:val="16"/>
                <w:lang w:val="en-US" w:eastAsia="zh-CN"/>
              </w:rPr>
              <w:t>Since cells are configured with muting, no interference shall be considered?</w:t>
            </w:r>
          </w:p>
        </w:tc>
      </w:tr>
      <w:tr w:rsidR="00416C37" w:rsidRPr="00727A4B" w14:paraId="513D26CC" w14:textId="77777777" w:rsidTr="00771EA7">
        <w:tc>
          <w:tcPr>
            <w:tcW w:w="1232" w:type="dxa"/>
            <w:vMerge/>
            <w:shd w:val="clear" w:color="auto" w:fill="auto"/>
          </w:tcPr>
          <w:p w14:paraId="1D3F61E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39CCBA4" w14:textId="470A9078" w:rsidR="00416C37" w:rsidRPr="00727A4B" w:rsidRDefault="00416C37" w:rsidP="00416C37">
            <w:pPr>
              <w:spacing w:after="0"/>
              <w:rPr>
                <w:rFonts w:eastAsiaTheme="minorEastAsia"/>
                <w:color w:val="0070C0"/>
                <w:sz w:val="16"/>
                <w:szCs w:val="16"/>
                <w:lang w:val="en-US" w:eastAsia="zh-CN"/>
              </w:rPr>
            </w:pPr>
          </w:p>
        </w:tc>
      </w:tr>
      <w:tr w:rsidR="00416C37" w:rsidRPr="00727A4B" w14:paraId="522441C7" w14:textId="77777777" w:rsidTr="00771EA7">
        <w:tc>
          <w:tcPr>
            <w:tcW w:w="1232" w:type="dxa"/>
            <w:vMerge/>
            <w:shd w:val="clear" w:color="auto" w:fill="auto"/>
          </w:tcPr>
          <w:p w14:paraId="4CAE14E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65B6D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FE8327B" w14:textId="77777777" w:rsidTr="00771EA7">
        <w:tc>
          <w:tcPr>
            <w:tcW w:w="1232" w:type="dxa"/>
            <w:vMerge/>
            <w:shd w:val="clear" w:color="auto" w:fill="auto"/>
          </w:tcPr>
          <w:p w14:paraId="3206403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4DB661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766031D" w14:textId="77777777" w:rsidTr="00771EA7">
        <w:tc>
          <w:tcPr>
            <w:tcW w:w="1232" w:type="dxa"/>
            <w:vMerge w:val="restart"/>
            <w:shd w:val="clear" w:color="auto" w:fill="auto"/>
          </w:tcPr>
          <w:p w14:paraId="4740C345" w14:textId="77777777" w:rsidR="00416C37" w:rsidRPr="00727A4B" w:rsidRDefault="00272245" w:rsidP="00416C37">
            <w:pPr>
              <w:spacing w:after="0"/>
              <w:rPr>
                <w:rFonts w:eastAsiaTheme="minorEastAsia"/>
                <w:color w:val="0070C0"/>
                <w:sz w:val="16"/>
                <w:szCs w:val="16"/>
                <w:lang w:val="en-US" w:eastAsia="zh-CN"/>
              </w:rPr>
            </w:pPr>
            <w:hyperlink r:id="rId136" w:history="1">
              <w:r w:rsidR="00416C37" w:rsidRPr="004C7EF7">
                <w:rPr>
                  <w:rFonts w:eastAsia="Times New Roman"/>
                  <w:b/>
                  <w:bCs/>
                  <w:color w:val="0000FF"/>
                  <w:sz w:val="16"/>
                  <w:szCs w:val="16"/>
                  <w:u w:val="single"/>
                  <w:lang w:val="sv-SE" w:eastAsia="sv-SE"/>
                </w:rPr>
                <w:t>R4-2212199</w:t>
              </w:r>
            </w:hyperlink>
          </w:p>
          <w:p w14:paraId="69E58660" w14:textId="5BAA7251" w:rsidR="00416C37" w:rsidRPr="00727A4B" w:rsidRDefault="00416C37" w:rsidP="00416C37">
            <w:pPr>
              <w:spacing w:after="0"/>
              <w:rPr>
                <w:rFonts w:eastAsiaTheme="minorEastAsia"/>
                <w:color w:val="0070C0"/>
                <w:sz w:val="16"/>
                <w:szCs w:val="16"/>
                <w:lang w:val="en-US" w:eastAsia="zh-CN"/>
              </w:rPr>
            </w:pPr>
          </w:p>
        </w:tc>
        <w:tc>
          <w:tcPr>
            <w:tcW w:w="8399" w:type="dxa"/>
          </w:tcPr>
          <w:p w14:paraId="148E317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exact DRX configuration shall be up to issue 3-1-5</w:t>
            </w:r>
          </w:p>
          <w:p w14:paraId="25610E15" w14:textId="3A48B25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Whether the test for </w:t>
            </w:r>
            <w:r>
              <w:t>Nsample = 1 will be defined is also up to issue 1-1-1 and 1-1-2 because according to current signaling of the UE capability for support reduced samples measurements can be M=1 or M=2</w:t>
            </w:r>
          </w:p>
        </w:tc>
      </w:tr>
      <w:tr w:rsidR="00416C37" w:rsidRPr="00727A4B" w14:paraId="35D0A544" w14:textId="77777777" w:rsidTr="00405DEC">
        <w:tc>
          <w:tcPr>
            <w:tcW w:w="1232" w:type="dxa"/>
            <w:vMerge/>
            <w:shd w:val="clear" w:color="auto" w:fill="auto"/>
          </w:tcPr>
          <w:p w14:paraId="3F922DF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AE3F8E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76D04427" w14:textId="77777777" w:rsidR="00416C37" w:rsidRPr="00671E70" w:rsidRDefault="00416C37" w:rsidP="00441990">
            <w:pPr>
              <w:pStyle w:val="ListParagraph"/>
              <w:numPr>
                <w:ilvl w:val="0"/>
                <w:numId w:val="24"/>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Dual PFL tests are missing: RSTD, RSRP, UE Rx-Tx</w:t>
            </w:r>
          </w:p>
          <w:p w14:paraId="65F9A8E1" w14:textId="0A3B464B" w:rsidR="00416C37" w:rsidRPr="005F066C" w:rsidRDefault="00416C37" w:rsidP="00441990">
            <w:pPr>
              <w:pStyle w:val="ListParagraph"/>
              <w:numPr>
                <w:ilvl w:val="0"/>
                <w:numId w:val="2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PRS configuration needs to be agreed.</w:t>
            </w:r>
          </w:p>
        </w:tc>
      </w:tr>
      <w:tr w:rsidR="00416C37" w:rsidRPr="00727A4B" w14:paraId="0B972CBD" w14:textId="77777777" w:rsidTr="00405DEC">
        <w:tc>
          <w:tcPr>
            <w:tcW w:w="1232" w:type="dxa"/>
            <w:vMerge/>
            <w:shd w:val="clear" w:color="auto" w:fill="auto"/>
          </w:tcPr>
          <w:p w14:paraId="0BC160E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4AEA90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703D200" w14:textId="77777777" w:rsidTr="00405DEC">
        <w:tc>
          <w:tcPr>
            <w:tcW w:w="1232" w:type="dxa"/>
            <w:vMerge/>
            <w:shd w:val="clear" w:color="auto" w:fill="auto"/>
          </w:tcPr>
          <w:p w14:paraId="37E0219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C7531C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B8BB1F" w14:textId="77777777" w:rsidTr="00405DEC">
        <w:tc>
          <w:tcPr>
            <w:tcW w:w="1232" w:type="dxa"/>
            <w:vMerge/>
            <w:shd w:val="clear" w:color="auto" w:fill="auto"/>
          </w:tcPr>
          <w:p w14:paraId="2061004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453ED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CC8BCB" w14:textId="77777777" w:rsidTr="00405DEC">
        <w:tc>
          <w:tcPr>
            <w:tcW w:w="1232" w:type="dxa"/>
            <w:vMerge w:val="restart"/>
            <w:shd w:val="clear" w:color="auto" w:fill="auto"/>
          </w:tcPr>
          <w:p w14:paraId="34F081CA" w14:textId="77777777" w:rsidR="00416C37" w:rsidRPr="00727A4B" w:rsidRDefault="00272245" w:rsidP="00416C37">
            <w:pPr>
              <w:spacing w:after="0"/>
              <w:rPr>
                <w:rFonts w:eastAsiaTheme="minorEastAsia"/>
                <w:color w:val="0070C0"/>
                <w:sz w:val="16"/>
                <w:szCs w:val="16"/>
                <w:lang w:val="en-US" w:eastAsia="zh-CN"/>
              </w:rPr>
            </w:pPr>
            <w:hyperlink r:id="rId137" w:history="1">
              <w:r w:rsidR="00416C37" w:rsidRPr="004C7EF7">
                <w:rPr>
                  <w:rFonts w:eastAsia="Times New Roman"/>
                  <w:b/>
                  <w:bCs/>
                  <w:color w:val="0000FF"/>
                  <w:sz w:val="16"/>
                  <w:szCs w:val="16"/>
                  <w:u w:val="single"/>
                  <w:lang w:val="sv-SE" w:eastAsia="sv-SE"/>
                </w:rPr>
                <w:t>R4-2213269</w:t>
              </w:r>
            </w:hyperlink>
          </w:p>
          <w:p w14:paraId="50156F26" w14:textId="26D9C0C6" w:rsidR="00416C37" w:rsidRPr="00727A4B" w:rsidRDefault="00416C37" w:rsidP="00416C37">
            <w:pPr>
              <w:spacing w:after="0"/>
              <w:rPr>
                <w:rFonts w:eastAsiaTheme="minorEastAsia"/>
                <w:color w:val="0070C0"/>
                <w:sz w:val="16"/>
                <w:szCs w:val="16"/>
                <w:lang w:val="en-US" w:eastAsia="zh-CN"/>
              </w:rPr>
            </w:pPr>
          </w:p>
        </w:tc>
        <w:tc>
          <w:tcPr>
            <w:tcW w:w="8399" w:type="dxa"/>
          </w:tcPr>
          <w:p w14:paraId="6155E204" w14:textId="185722E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test cases for dual PFLs shall be removed up to issue 3-1-8</w:t>
            </w:r>
          </w:p>
        </w:tc>
      </w:tr>
      <w:tr w:rsidR="00416C37" w:rsidRPr="00727A4B" w14:paraId="6D695202" w14:textId="77777777" w:rsidTr="00405DEC">
        <w:tc>
          <w:tcPr>
            <w:tcW w:w="1232" w:type="dxa"/>
            <w:vMerge/>
            <w:shd w:val="clear" w:color="auto" w:fill="auto"/>
          </w:tcPr>
          <w:p w14:paraId="601BCA8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53495F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6F4A16D" w14:textId="77777777" w:rsidTr="00405DEC">
        <w:tc>
          <w:tcPr>
            <w:tcW w:w="1232" w:type="dxa"/>
            <w:vMerge/>
            <w:shd w:val="clear" w:color="auto" w:fill="auto"/>
          </w:tcPr>
          <w:p w14:paraId="7C7C028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C7A9D6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E1E085C" w14:textId="77777777" w:rsidTr="00DF70F8">
        <w:tc>
          <w:tcPr>
            <w:tcW w:w="1232" w:type="dxa"/>
            <w:vMerge/>
          </w:tcPr>
          <w:p w14:paraId="31E1B0D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A4AAE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9C442D" w14:textId="77777777" w:rsidTr="00DF70F8">
        <w:tc>
          <w:tcPr>
            <w:tcW w:w="1232" w:type="dxa"/>
            <w:vMerge/>
          </w:tcPr>
          <w:p w14:paraId="413395C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304C8E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9165600" w14:textId="77777777" w:rsidTr="00810566">
        <w:tc>
          <w:tcPr>
            <w:tcW w:w="1232" w:type="dxa"/>
            <w:vMerge w:val="restart"/>
          </w:tcPr>
          <w:p w14:paraId="0AC53C55" w14:textId="77777777" w:rsidR="00416C37" w:rsidRPr="00727A4B" w:rsidRDefault="00272245" w:rsidP="00416C37">
            <w:pPr>
              <w:spacing w:after="0"/>
              <w:rPr>
                <w:rFonts w:eastAsiaTheme="minorEastAsia"/>
                <w:color w:val="0070C0"/>
                <w:sz w:val="16"/>
                <w:szCs w:val="16"/>
                <w:lang w:val="en-US" w:eastAsia="zh-CN"/>
              </w:rPr>
            </w:pPr>
            <w:hyperlink r:id="rId138" w:history="1">
              <w:r w:rsidR="00416C37" w:rsidRPr="004C7EF7">
                <w:rPr>
                  <w:rFonts w:eastAsia="Times New Roman"/>
                  <w:b/>
                  <w:bCs/>
                  <w:color w:val="0000FF"/>
                  <w:sz w:val="16"/>
                  <w:szCs w:val="16"/>
                  <w:u w:val="single"/>
                  <w:lang w:val="sv-SE" w:eastAsia="sv-SE"/>
                </w:rPr>
                <w:t>R4-2213543</w:t>
              </w:r>
            </w:hyperlink>
          </w:p>
          <w:p w14:paraId="3962E641" w14:textId="4B100B22" w:rsidR="00416C37" w:rsidRPr="00727A4B" w:rsidRDefault="00416C37" w:rsidP="00416C37">
            <w:pPr>
              <w:spacing w:after="0"/>
              <w:rPr>
                <w:rFonts w:eastAsiaTheme="minorEastAsia"/>
                <w:color w:val="0070C0"/>
                <w:sz w:val="16"/>
                <w:szCs w:val="16"/>
                <w:lang w:val="en-US" w:eastAsia="zh-CN"/>
              </w:rPr>
            </w:pPr>
          </w:p>
        </w:tc>
        <w:tc>
          <w:tcPr>
            <w:tcW w:w="8399" w:type="dxa"/>
          </w:tcPr>
          <w:p w14:paraId="222824BE" w14:textId="16327512"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exact DRX configuration shall be up to issue 3-1-5</w:t>
            </w:r>
          </w:p>
        </w:tc>
      </w:tr>
      <w:tr w:rsidR="00416C37" w:rsidRPr="00727A4B" w14:paraId="72114829" w14:textId="77777777" w:rsidTr="00810566">
        <w:tc>
          <w:tcPr>
            <w:tcW w:w="1232" w:type="dxa"/>
            <w:vMerge/>
          </w:tcPr>
          <w:p w14:paraId="68EE3B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65C6812" w14:textId="6257468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Dual PFLs TC missing</w:t>
            </w:r>
          </w:p>
        </w:tc>
      </w:tr>
      <w:tr w:rsidR="00416C37" w:rsidRPr="00727A4B" w14:paraId="18CE7851" w14:textId="77777777" w:rsidTr="00810566">
        <w:tc>
          <w:tcPr>
            <w:tcW w:w="1232" w:type="dxa"/>
            <w:vMerge/>
          </w:tcPr>
          <w:p w14:paraId="1C0A53F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344FDE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EE293E9" w14:textId="77777777" w:rsidTr="00810566">
        <w:tc>
          <w:tcPr>
            <w:tcW w:w="1232" w:type="dxa"/>
            <w:vMerge/>
          </w:tcPr>
          <w:p w14:paraId="43EA81A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67C054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2B59B79" w14:textId="77777777" w:rsidTr="00810566">
        <w:tc>
          <w:tcPr>
            <w:tcW w:w="1232" w:type="dxa"/>
            <w:vMerge/>
          </w:tcPr>
          <w:p w14:paraId="455130C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6CA1C8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414D529" w14:textId="77777777" w:rsidTr="00810566">
        <w:tc>
          <w:tcPr>
            <w:tcW w:w="1232" w:type="dxa"/>
            <w:vMerge w:val="restart"/>
          </w:tcPr>
          <w:p w14:paraId="1A6A870A" w14:textId="77777777" w:rsidR="00416C37" w:rsidRPr="00727A4B" w:rsidRDefault="00272245" w:rsidP="00416C37">
            <w:pPr>
              <w:spacing w:after="0"/>
              <w:rPr>
                <w:rFonts w:eastAsiaTheme="minorEastAsia"/>
                <w:color w:val="0070C0"/>
                <w:sz w:val="16"/>
                <w:szCs w:val="16"/>
                <w:lang w:val="en-US" w:eastAsia="zh-CN"/>
              </w:rPr>
            </w:pPr>
            <w:hyperlink r:id="rId139" w:history="1">
              <w:r w:rsidR="00416C37" w:rsidRPr="004C7EF7">
                <w:rPr>
                  <w:rFonts w:eastAsia="Times New Roman"/>
                  <w:b/>
                  <w:bCs/>
                  <w:color w:val="0000FF"/>
                  <w:sz w:val="16"/>
                  <w:szCs w:val="16"/>
                  <w:u w:val="single"/>
                  <w:lang w:val="sv-SE" w:eastAsia="sv-SE"/>
                </w:rPr>
                <w:t>R4-2211732</w:t>
              </w:r>
            </w:hyperlink>
          </w:p>
          <w:p w14:paraId="2C1A336C" w14:textId="5A237420" w:rsidR="00416C37" w:rsidRPr="00727A4B" w:rsidRDefault="00416C37" w:rsidP="00416C37">
            <w:pPr>
              <w:spacing w:after="0"/>
              <w:rPr>
                <w:rFonts w:eastAsiaTheme="minorEastAsia"/>
                <w:color w:val="0070C0"/>
                <w:sz w:val="16"/>
                <w:szCs w:val="16"/>
                <w:lang w:val="en-US" w:eastAsia="zh-CN"/>
              </w:rPr>
            </w:pPr>
          </w:p>
        </w:tc>
        <w:tc>
          <w:tcPr>
            <w:tcW w:w="8399" w:type="dxa"/>
          </w:tcPr>
          <w:p w14:paraId="0091FC93"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7B933BC9" w14:textId="77777777" w:rsidR="00416C37" w:rsidRPr="00671E70" w:rsidRDefault="00416C37" w:rsidP="00441990">
            <w:pPr>
              <w:pStyle w:val="ListParagraph"/>
              <w:numPr>
                <w:ilvl w:val="0"/>
                <w:numId w:val="25"/>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 TCs missing. </w:t>
            </w:r>
          </w:p>
          <w:p w14:paraId="04336E23" w14:textId="745B20F2" w:rsidR="00416C37" w:rsidRPr="005F066C" w:rsidRDefault="00416C37" w:rsidP="00441990">
            <w:pPr>
              <w:pStyle w:val="ListParagraph"/>
              <w:numPr>
                <w:ilvl w:val="0"/>
                <w:numId w:val="25"/>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SS-RSRP values are missing.</w:t>
            </w:r>
          </w:p>
        </w:tc>
      </w:tr>
      <w:tr w:rsidR="00416C37" w:rsidRPr="00727A4B" w14:paraId="66A77921" w14:textId="77777777" w:rsidTr="00810566">
        <w:tc>
          <w:tcPr>
            <w:tcW w:w="1232" w:type="dxa"/>
            <w:vMerge/>
          </w:tcPr>
          <w:p w14:paraId="6E42525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15CF8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67FA36" w14:textId="77777777" w:rsidTr="00810566">
        <w:tc>
          <w:tcPr>
            <w:tcW w:w="1232" w:type="dxa"/>
            <w:vMerge/>
          </w:tcPr>
          <w:p w14:paraId="41DEC5D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58F9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B2C6375" w14:textId="77777777" w:rsidTr="00810566">
        <w:tc>
          <w:tcPr>
            <w:tcW w:w="1232" w:type="dxa"/>
            <w:vMerge/>
          </w:tcPr>
          <w:p w14:paraId="49F6E69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FF9548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376771" w14:textId="77777777" w:rsidTr="00810566">
        <w:tc>
          <w:tcPr>
            <w:tcW w:w="1232" w:type="dxa"/>
            <w:vMerge/>
          </w:tcPr>
          <w:p w14:paraId="30F063F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13884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8046830" w14:textId="77777777" w:rsidTr="00810566">
        <w:tc>
          <w:tcPr>
            <w:tcW w:w="1232" w:type="dxa"/>
            <w:vMerge w:val="restart"/>
          </w:tcPr>
          <w:p w14:paraId="2888371D" w14:textId="45BDC2CB" w:rsidR="00416C37" w:rsidRPr="00727A4B" w:rsidRDefault="00272245" w:rsidP="00416C37">
            <w:pPr>
              <w:spacing w:after="0"/>
              <w:rPr>
                <w:rFonts w:eastAsiaTheme="minorEastAsia"/>
                <w:color w:val="0070C0"/>
                <w:sz w:val="16"/>
                <w:szCs w:val="16"/>
                <w:lang w:val="en-US" w:eastAsia="zh-CN"/>
              </w:rPr>
            </w:pPr>
            <w:hyperlink r:id="rId140" w:history="1">
              <w:r w:rsidR="00416C37" w:rsidRPr="004C7EF7">
                <w:rPr>
                  <w:rFonts w:eastAsia="Times New Roman"/>
                  <w:b/>
                  <w:bCs/>
                  <w:color w:val="0000FF"/>
                  <w:sz w:val="16"/>
                  <w:szCs w:val="16"/>
                  <w:u w:val="single"/>
                  <w:lang w:val="sv-SE" w:eastAsia="sv-SE"/>
                </w:rPr>
                <w:t>R4-2212136</w:t>
              </w:r>
            </w:hyperlink>
          </w:p>
        </w:tc>
        <w:tc>
          <w:tcPr>
            <w:tcW w:w="8399" w:type="dxa"/>
          </w:tcPr>
          <w:p w14:paraId="334F47A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037C4383" w14:textId="77777777" w:rsidR="00416C37" w:rsidRPr="00671E70"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PFLs TC missing. </w:t>
            </w:r>
          </w:p>
          <w:p w14:paraId="51369F67" w14:textId="77777777" w:rsidR="00416C37" w:rsidRPr="00671E70"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Expected RSTD uncertainty value is very high. </w:t>
            </w:r>
          </w:p>
          <w:p w14:paraId="0CB71DF1" w14:textId="3D994B5F" w:rsidR="00416C37" w:rsidRPr="005F066C"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Values to all parameters are similar to 4 sample TC.</w:t>
            </w:r>
          </w:p>
        </w:tc>
      </w:tr>
      <w:tr w:rsidR="00416C37" w:rsidRPr="00727A4B" w14:paraId="3BB4AC0F" w14:textId="77777777" w:rsidTr="00810566">
        <w:tc>
          <w:tcPr>
            <w:tcW w:w="1232" w:type="dxa"/>
            <w:vMerge/>
          </w:tcPr>
          <w:p w14:paraId="0C1DD7C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FEB94B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3A0CA04" w14:textId="77777777" w:rsidTr="00810566">
        <w:tc>
          <w:tcPr>
            <w:tcW w:w="1232" w:type="dxa"/>
            <w:vMerge/>
          </w:tcPr>
          <w:p w14:paraId="1D39A03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C4B6A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1EBAADA" w14:textId="77777777" w:rsidTr="00810566">
        <w:tc>
          <w:tcPr>
            <w:tcW w:w="1232" w:type="dxa"/>
            <w:vMerge/>
          </w:tcPr>
          <w:p w14:paraId="4A72B3A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D62C9F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6ED2673" w14:textId="77777777" w:rsidTr="00810566">
        <w:tc>
          <w:tcPr>
            <w:tcW w:w="1232" w:type="dxa"/>
            <w:vMerge/>
          </w:tcPr>
          <w:p w14:paraId="0906530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2ABE14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55E2572" w14:textId="77777777" w:rsidTr="00810566">
        <w:tc>
          <w:tcPr>
            <w:tcW w:w="1232" w:type="dxa"/>
            <w:vMerge w:val="restart"/>
          </w:tcPr>
          <w:p w14:paraId="04FC6CBA" w14:textId="77777777" w:rsidR="00416C37" w:rsidRPr="00727A4B" w:rsidRDefault="00272245" w:rsidP="00416C37">
            <w:pPr>
              <w:spacing w:after="0"/>
              <w:rPr>
                <w:rFonts w:eastAsiaTheme="minorEastAsia"/>
                <w:color w:val="0070C0"/>
                <w:sz w:val="16"/>
                <w:szCs w:val="16"/>
                <w:lang w:val="en-US" w:eastAsia="zh-CN"/>
              </w:rPr>
            </w:pPr>
            <w:hyperlink r:id="rId141" w:history="1">
              <w:r w:rsidR="00416C37" w:rsidRPr="004C7EF7">
                <w:rPr>
                  <w:rFonts w:eastAsia="Times New Roman"/>
                  <w:b/>
                  <w:bCs/>
                  <w:color w:val="0000FF"/>
                  <w:sz w:val="16"/>
                  <w:szCs w:val="16"/>
                  <w:u w:val="single"/>
                  <w:lang w:val="sv-SE" w:eastAsia="sv-SE"/>
                </w:rPr>
                <w:t>R4-2213033</w:t>
              </w:r>
            </w:hyperlink>
          </w:p>
          <w:p w14:paraId="72E8C737" w14:textId="46E42703" w:rsidR="00416C37" w:rsidRPr="00727A4B" w:rsidRDefault="00416C37" w:rsidP="00416C37">
            <w:pPr>
              <w:spacing w:after="0"/>
              <w:rPr>
                <w:rFonts w:eastAsiaTheme="minorEastAsia"/>
                <w:color w:val="0070C0"/>
                <w:sz w:val="16"/>
                <w:szCs w:val="16"/>
                <w:lang w:val="en-US" w:eastAsia="zh-CN"/>
              </w:rPr>
            </w:pPr>
          </w:p>
        </w:tc>
        <w:tc>
          <w:tcPr>
            <w:tcW w:w="8399" w:type="dxa"/>
          </w:tcPr>
          <w:p w14:paraId="672F8715" w14:textId="383D952C"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Where needed comments will be provided directly to CR.</w:t>
            </w:r>
          </w:p>
        </w:tc>
      </w:tr>
      <w:tr w:rsidR="00416C37" w:rsidRPr="00727A4B" w14:paraId="6D69F8F0" w14:textId="77777777" w:rsidTr="00810566">
        <w:tc>
          <w:tcPr>
            <w:tcW w:w="1232" w:type="dxa"/>
            <w:vMerge/>
          </w:tcPr>
          <w:p w14:paraId="27CF40B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4F245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00CA570" w14:textId="77777777" w:rsidTr="00810566">
        <w:tc>
          <w:tcPr>
            <w:tcW w:w="1232" w:type="dxa"/>
            <w:vMerge/>
          </w:tcPr>
          <w:p w14:paraId="157FFF8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79DC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C2113C9" w14:textId="77777777" w:rsidTr="00810566">
        <w:tc>
          <w:tcPr>
            <w:tcW w:w="1232" w:type="dxa"/>
            <w:vMerge/>
          </w:tcPr>
          <w:p w14:paraId="6033A77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8AC115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476321A" w14:textId="77777777" w:rsidTr="00810566">
        <w:tc>
          <w:tcPr>
            <w:tcW w:w="1232" w:type="dxa"/>
            <w:vMerge/>
          </w:tcPr>
          <w:p w14:paraId="5C00EB2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A4AD91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66A3A8C" w14:textId="77777777" w:rsidTr="00810566">
        <w:tc>
          <w:tcPr>
            <w:tcW w:w="1232" w:type="dxa"/>
            <w:vMerge w:val="restart"/>
          </w:tcPr>
          <w:p w14:paraId="09E95FBD" w14:textId="77777777" w:rsidR="00416C37" w:rsidRPr="00727A4B" w:rsidRDefault="00272245" w:rsidP="00416C37">
            <w:pPr>
              <w:spacing w:after="0"/>
              <w:rPr>
                <w:rFonts w:eastAsiaTheme="minorEastAsia"/>
                <w:color w:val="0070C0"/>
                <w:sz w:val="16"/>
                <w:szCs w:val="16"/>
                <w:lang w:val="en-US" w:eastAsia="zh-CN"/>
              </w:rPr>
            </w:pPr>
            <w:hyperlink r:id="rId142" w:history="1">
              <w:r w:rsidR="00416C37" w:rsidRPr="004C7EF7">
                <w:rPr>
                  <w:rFonts w:eastAsia="Times New Roman"/>
                  <w:b/>
                  <w:bCs/>
                  <w:color w:val="0000FF"/>
                  <w:sz w:val="16"/>
                  <w:szCs w:val="16"/>
                  <w:u w:val="single"/>
                  <w:lang w:val="sv-SE" w:eastAsia="sv-SE"/>
                </w:rPr>
                <w:t>R4-2213270</w:t>
              </w:r>
            </w:hyperlink>
          </w:p>
          <w:p w14:paraId="156CC985" w14:textId="55F7969E" w:rsidR="00416C37" w:rsidRPr="00727A4B" w:rsidRDefault="00416C37" w:rsidP="00416C37">
            <w:pPr>
              <w:spacing w:after="0"/>
              <w:rPr>
                <w:rFonts w:eastAsiaTheme="minorEastAsia"/>
                <w:color w:val="0070C0"/>
                <w:sz w:val="16"/>
                <w:szCs w:val="16"/>
                <w:lang w:val="en-US" w:eastAsia="zh-CN"/>
              </w:rPr>
            </w:pPr>
          </w:p>
        </w:tc>
        <w:tc>
          <w:tcPr>
            <w:tcW w:w="8399" w:type="dxa"/>
          </w:tcPr>
          <w:p w14:paraId="7EAE9C30"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0BAAD8EC"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3-17:</w:t>
            </w:r>
          </w:p>
          <w:p w14:paraId="34509666"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12A69788"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Comparing with</w:t>
            </w:r>
            <w:r>
              <w:rPr>
                <w:rFonts w:eastAsiaTheme="minorEastAsia"/>
                <w:color w:val="0070C0"/>
                <w:sz w:val="16"/>
                <w:szCs w:val="16"/>
                <w:lang w:val="en-US" w:eastAsia="zh-CN"/>
              </w:rPr>
              <w:t xml:space="preserve"> test set 3-11 for PRS-RSRPP the test objective (measurement period requirement) and conditions should be the same as for set 3-17. Is it necessary to have a full definition of the test case description, configuration , etc. for each set? Could we not leverage most of the text across test cases (by reference) and just add the parts that are different. i.e. the main difference is that in 3-17 the UE reports PRS-RSRP and in 3-11 the UE reports PRS-RSRPP. The measurement period requirement is the same.</w:t>
            </w:r>
          </w:p>
          <w:p w14:paraId="1C0FF308"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w:t>
            </w:r>
          </w:p>
          <w:p w14:paraId="2AEB3D58"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Similar comment as for set 3-17 about leveraging the existing PRS-RSRP test cases.</w:t>
            </w:r>
          </w:p>
          <w:p w14:paraId="1D9D1EBB"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3-9</w:t>
            </w:r>
          </w:p>
          <w:p w14:paraId="2FB0A388"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267E69B5"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3-11</w:t>
            </w:r>
          </w:p>
          <w:p w14:paraId="5AA9FB4D" w14:textId="77777777" w:rsidR="009D741F" w:rsidRPr="000D1F69" w:rsidRDefault="009D741F" w:rsidP="00441990">
            <w:pPr>
              <w:pStyle w:val="ListParagraph"/>
              <w:numPr>
                <w:ilvl w:val="0"/>
                <w:numId w:val="26"/>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461A9BCE"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3-35</w:t>
            </w:r>
          </w:p>
          <w:p w14:paraId="05D7F7B8"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In this test case, the test case procedure should say that the TE requests measurements with Rx TEGs (</w:t>
            </w:r>
            <w:r w:rsidRPr="000D1F69">
              <w:rPr>
                <w:rFonts w:eastAsiaTheme="minorEastAsia"/>
                <w:color w:val="0070C0"/>
                <w:sz w:val="16"/>
                <w:szCs w:val="16"/>
                <w:lang w:val="en-US" w:eastAsia="zh-CN"/>
              </w:rPr>
              <w:t>nr-UE-RxTEG-Request-r17).</w:t>
            </w:r>
          </w:p>
          <w:p w14:paraId="49470511" w14:textId="77777777" w:rsidR="009D741F" w:rsidRPr="000D1F69" w:rsidRDefault="009D741F"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w:t>
            </w:r>
            <w:r w:rsidRPr="000D1F69">
              <w:rPr>
                <w:rFonts w:eastAsiaTheme="minorEastAsia"/>
                <w:color w:val="0070C0"/>
                <w:sz w:val="16"/>
                <w:szCs w:val="16"/>
                <w:lang w:val="en-US" w:eastAsia="zh-CN"/>
              </w:rPr>
              <w:t xml:space="preserve">he </w:t>
            </w:r>
            <w:r>
              <w:rPr>
                <w:rFonts w:eastAsiaTheme="minorEastAsia"/>
                <w:color w:val="0070C0"/>
                <w:sz w:val="16"/>
                <w:szCs w:val="16"/>
                <w:lang w:val="en-US" w:eastAsia="zh-CN"/>
              </w:rPr>
              <w:t>objective</w:t>
            </w:r>
            <w:r w:rsidRPr="000D1F69">
              <w:rPr>
                <w:rFonts w:eastAsiaTheme="minorEastAsia"/>
                <w:color w:val="0070C0"/>
                <w:sz w:val="16"/>
                <w:szCs w:val="16"/>
                <w:lang w:val="en-US" w:eastAsia="zh-CN"/>
              </w:rPr>
              <w:t xml:space="preserve"> </w:t>
            </w:r>
            <w:r>
              <w:rPr>
                <w:rFonts w:eastAsiaTheme="minorEastAsia"/>
                <w:color w:val="0070C0"/>
                <w:sz w:val="16"/>
                <w:szCs w:val="16"/>
                <w:lang w:val="en-US" w:eastAsia="zh-CN"/>
              </w:rPr>
              <w:t>is to</w:t>
            </w:r>
            <w:r w:rsidRPr="000D1F69">
              <w:rPr>
                <w:rFonts w:eastAsiaTheme="minorEastAsia"/>
                <w:color w:val="0070C0"/>
                <w:sz w:val="16"/>
                <w:szCs w:val="16"/>
                <w:lang w:val="en-US" w:eastAsia="zh-CN"/>
              </w:rPr>
              <w:t xml:space="preserve"> test the requirement for UEs that support measuring the same PRS resource with multiple Rx TEGs</w:t>
            </w:r>
            <w:r>
              <w:rPr>
                <w:rFonts w:eastAsiaTheme="minorEastAsia"/>
                <w:color w:val="0070C0"/>
                <w:sz w:val="16"/>
                <w:szCs w:val="16"/>
                <w:lang w:val="en-US" w:eastAsia="zh-CN"/>
              </w:rPr>
              <w:t xml:space="preserve"> (otherwise there’s no impact to the measurement period requirement and the test is redundant). </w:t>
            </w:r>
            <w:r w:rsidRPr="000D1F69">
              <w:rPr>
                <w:rFonts w:eastAsiaTheme="minorEastAsia"/>
                <w:color w:val="0070C0"/>
                <w:sz w:val="16"/>
                <w:szCs w:val="16"/>
                <w:lang w:val="en-US" w:eastAsia="zh-CN"/>
              </w:rPr>
              <w:t xml:space="preserve"> Note that this </w:t>
            </w:r>
            <w:r>
              <w:rPr>
                <w:rFonts w:eastAsiaTheme="minorEastAsia"/>
                <w:color w:val="0070C0"/>
                <w:sz w:val="16"/>
                <w:szCs w:val="16"/>
                <w:lang w:val="en-US" w:eastAsia="zh-CN"/>
              </w:rPr>
              <w:t>is supported with</w:t>
            </w:r>
            <w:r w:rsidRPr="000D1F69">
              <w:rPr>
                <w:rFonts w:eastAsiaTheme="minorEastAsia"/>
                <w:color w:val="0070C0"/>
                <w:sz w:val="16"/>
                <w:szCs w:val="16"/>
                <w:lang w:val="en-US" w:eastAsia="zh-CN"/>
              </w:rPr>
              <w:t xml:space="preserve"> separate UE cabilities from the baseline UE capability for measurements with Rx TEGs</w:t>
            </w:r>
            <w:r>
              <w:rPr>
                <w:rFonts w:eastAsiaTheme="minorEastAsia"/>
                <w:color w:val="0070C0"/>
                <w:sz w:val="16"/>
                <w:szCs w:val="16"/>
                <w:lang w:val="en-US" w:eastAsia="zh-CN"/>
              </w:rPr>
              <w:t>, so the test applicability is more limited</w:t>
            </w:r>
            <w:r w:rsidRPr="000D1F69">
              <w:rPr>
                <w:rFonts w:eastAsiaTheme="minorEastAsia"/>
                <w:color w:val="0070C0"/>
                <w:sz w:val="16"/>
                <w:szCs w:val="16"/>
                <w:lang w:val="en-US" w:eastAsia="zh-CN"/>
              </w:rPr>
              <w:t>.</w:t>
            </w:r>
            <w:r>
              <w:rPr>
                <w:rFonts w:eastAsiaTheme="minorEastAsia"/>
                <w:color w:val="0070C0"/>
                <w:sz w:val="16"/>
                <w:szCs w:val="16"/>
                <w:lang w:val="en-US" w:eastAsia="zh-CN"/>
              </w:rPr>
              <w:t xml:space="preserve"> The location request should include </w:t>
            </w:r>
            <w:r w:rsidRPr="000D1F69">
              <w:rPr>
                <w:snapToGrid w:val="0"/>
                <w:sz w:val="16"/>
                <w:szCs w:val="16"/>
              </w:rPr>
              <w:t>measureSameDL-PRS-ResourceWithDifferentRxTEGs-r17 set to n0.</w:t>
            </w:r>
          </w:p>
          <w:p w14:paraId="449A31FF" w14:textId="77777777" w:rsidR="009D741F" w:rsidRDefault="009D741F"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Based on the agreement in GTW yesterday for issue 2-2-5 in thread 226, we understand all measurement accuracy tests with Rx/RxTx TEGs should be removed and other tests need to be revised to differentiate applicable requirements depending on whether the UE reports measurements tagged with Rx/RxTx TEG IDs.</w:t>
            </w:r>
          </w:p>
          <w:p w14:paraId="097B9E07" w14:textId="6A7CCECA" w:rsidR="00416C37" w:rsidRPr="00727A4B"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In our view, the agreement above could be extended to measurement delay test cases with Rx/RxTx TEGs. Or at least the test case description can refer to an existing test case and just add the differences in test procedure (request TEG reporting) and requirements.</w:t>
            </w:r>
          </w:p>
        </w:tc>
      </w:tr>
      <w:tr w:rsidR="00416C37" w:rsidRPr="00727A4B" w14:paraId="5DC0B941" w14:textId="77777777" w:rsidTr="00810566">
        <w:tc>
          <w:tcPr>
            <w:tcW w:w="1232" w:type="dxa"/>
            <w:vMerge/>
          </w:tcPr>
          <w:p w14:paraId="1454FC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B566DD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3E3790E" w14:textId="77777777" w:rsidTr="00810566">
        <w:tc>
          <w:tcPr>
            <w:tcW w:w="1232" w:type="dxa"/>
            <w:vMerge/>
          </w:tcPr>
          <w:p w14:paraId="458FDEE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B66700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ABDB761" w14:textId="77777777" w:rsidTr="00810566">
        <w:tc>
          <w:tcPr>
            <w:tcW w:w="1232" w:type="dxa"/>
            <w:vMerge/>
          </w:tcPr>
          <w:p w14:paraId="28A7EBC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0BDA2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B950BA6" w14:textId="77777777" w:rsidTr="00810566">
        <w:tc>
          <w:tcPr>
            <w:tcW w:w="1232" w:type="dxa"/>
            <w:vMerge/>
          </w:tcPr>
          <w:p w14:paraId="3B30E59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DE3EA0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A3A603D" w14:textId="77777777" w:rsidTr="00810566">
        <w:tc>
          <w:tcPr>
            <w:tcW w:w="1232" w:type="dxa"/>
            <w:vMerge w:val="restart"/>
          </w:tcPr>
          <w:p w14:paraId="6FEC8644" w14:textId="64E72684" w:rsidR="00416C37" w:rsidRPr="00727A4B" w:rsidRDefault="00272245" w:rsidP="00416C37">
            <w:pPr>
              <w:spacing w:after="0"/>
              <w:rPr>
                <w:rFonts w:eastAsiaTheme="minorEastAsia"/>
                <w:color w:val="0070C0"/>
                <w:sz w:val="16"/>
                <w:szCs w:val="16"/>
                <w:lang w:val="en-US" w:eastAsia="zh-CN"/>
              </w:rPr>
            </w:pPr>
            <w:hyperlink r:id="rId143" w:history="1">
              <w:r w:rsidR="00416C37" w:rsidRPr="004C7EF7">
                <w:rPr>
                  <w:rFonts w:eastAsia="Times New Roman"/>
                  <w:b/>
                  <w:bCs/>
                  <w:color w:val="0000FF"/>
                  <w:sz w:val="16"/>
                  <w:szCs w:val="16"/>
                  <w:u w:val="single"/>
                  <w:lang w:val="sv-SE" w:eastAsia="sv-SE"/>
                </w:rPr>
                <w:t>R4-2213544</w:t>
              </w:r>
            </w:hyperlink>
          </w:p>
        </w:tc>
        <w:tc>
          <w:tcPr>
            <w:tcW w:w="8399" w:type="dxa"/>
          </w:tcPr>
          <w:p w14:paraId="3E77B47D"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11540025" w14:textId="77777777" w:rsidR="00416C37"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Dual PFL TCs missing</w:t>
            </w:r>
            <w:r>
              <w:rPr>
                <w:rFonts w:eastAsiaTheme="minorEastAsia"/>
                <w:color w:val="0070C0"/>
                <w:sz w:val="16"/>
                <w:szCs w:val="16"/>
                <w:lang w:val="en-US" w:eastAsia="zh-CN"/>
              </w:rPr>
              <w:t xml:space="preserve"> for UE Rx-Tx</w:t>
            </w:r>
            <w:r w:rsidRPr="00671E70">
              <w:rPr>
                <w:rFonts w:eastAsiaTheme="minorEastAsia"/>
                <w:color w:val="0070C0"/>
                <w:sz w:val="16"/>
                <w:szCs w:val="16"/>
                <w:lang w:val="en-US" w:eastAsia="zh-CN"/>
              </w:rPr>
              <w:t>.</w:t>
            </w:r>
          </w:p>
          <w:p w14:paraId="5E965206" w14:textId="77777777" w:rsidR="00416C37" w:rsidRDefault="00416C37"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configuration needs to be updated based on the outcome of discussions.</w:t>
            </w:r>
          </w:p>
          <w:p w14:paraId="47D58E11" w14:textId="77777777" w:rsidR="00416C37" w:rsidRDefault="00416C37"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Set 3-13 is not for reduced number of samples</w:t>
            </w:r>
          </w:p>
          <w:p w14:paraId="5FE7C9ED" w14:textId="021682F2" w:rsidR="00416C37" w:rsidRPr="005F066C"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Expected RSTD and expected RSTD uncertainty values might need to be updated.</w:t>
            </w:r>
          </w:p>
        </w:tc>
      </w:tr>
      <w:tr w:rsidR="00416C37" w:rsidRPr="00727A4B" w14:paraId="0BB162FE" w14:textId="77777777" w:rsidTr="00810566">
        <w:tc>
          <w:tcPr>
            <w:tcW w:w="1232" w:type="dxa"/>
            <w:vMerge/>
          </w:tcPr>
          <w:p w14:paraId="0C8AE78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5EF3CEF" w14:textId="77777777" w:rsidR="001A55FD" w:rsidRDefault="001A55FD" w:rsidP="001A55FD">
            <w:pPr>
              <w:spacing w:after="0"/>
              <w:rPr>
                <w:rFonts w:eastAsiaTheme="minorEastAsia"/>
                <w:color w:val="0070C0"/>
                <w:sz w:val="16"/>
                <w:szCs w:val="16"/>
                <w:lang w:val="en-US" w:eastAsia="zh-CN"/>
              </w:rPr>
            </w:pPr>
            <w:r>
              <w:rPr>
                <w:rFonts w:eastAsiaTheme="minorEastAsia"/>
                <w:color w:val="0070C0"/>
                <w:sz w:val="16"/>
                <w:szCs w:val="16"/>
                <w:lang w:val="en-US" w:eastAsia="zh-CN"/>
              </w:rPr>
              <w:t>Qualcomm: Sub-tets 2 is for Nsample = 4, correct?</w:t>
            </w:r>
          </w:p>
          <w:p w14:paraId="47E0873F" w14:textId="06017A0A" w:rsidR="00416C37" w:rsidRPr="00727A4B" w:rsidRDefault="001A55FD" w:rsidP="001A55FD">
            <w:pPr>
              <w:spacing w:after="0"/>
              <w:rPr>
                <w:rFonts w:eastAsiaTheme="minorEastAsia"/>
                <w:color w:val="0070C0"/>
                <w:sz w:val="16"/>
                <w:szCs w:val="16"/>
                <w:lang w:val="en-US" w:eastAsia="zh-CN"/>
              </w:rPr>
            </w:pPr>
            <w:r>
              <w:rPr>
                <w:sz w:val="16"/>
                <w:szCs w:val="16"/>
              </w:rPr>
              <w:t>“</w:t>
            </w:r>
            <w:r w:rsidRPr="000D1F69">
              <w:rPr>
                <w:sz w:val="16"/>
                <w:szCs w:val="16"/>
              </w:rPr>
              <w:t xml:space="preserve">The UE shall perform and report the PRS-RSRP measurements for Cell 1 and Cell 2, within the time limit specified in clause 9.9.3.6, starting from the beginning of time interval T2, with Nsample=1 for sub-test 1 and </w:t>
            </w:r>
            <w:r w:rsidRPr="000D1F69">
              <w:rPr>
                <w:sz w:val="16"/>
                <w:szCs w:val="16"/>
                <w:highlight w:val="yellow"/>
              </w:rPr>
              <w:t>Nsample=2</w:t>
            </w:r>
            <w:r w:rsidRPr="000D1F69">
              <w:rPr>
                <w:sz w:val="16"/>
                <w:szCs w:val="16"/>
              </w:rPr>
              <w:t xml:space="preserve"> for sub-test 2.</w:t>
            </w:r>
            <w:r>
              <w:rPr>
                <w:sz w:val="16"/>
                <w:szCs w:val="16"/>
              </w:rPr>
              <w:t>”</w:t>
            </w:r>
          </w:p>
        </w:tc>
      </w:tr>
      <w:tr w:rsidR="00416C37" w:rsidRPr="00727A4B" w14:paraId="43AEAC1F" w14:textId="77777777" w:rsidTr="00810566">
        <w:tc>
          <w:tcPr>
            <w:tcW w:w="1232" w:type="dxa"/>
            <w:vMerge/>
          </w:tcPr>
          <w:p w14:paraId="2F2F5B5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D0648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C662C0" w14:textId="77777777" w:rsidTr="00810566">
        <w:tc>
          <w:tcPr>
            <w:tcW w:w="1232" w:type="dxa"/>
            <w:vMerge/>
          </w:tcPr>
          <w:p w14:paraId="1F0E09D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89D2CA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A9ED46D" w14:textId="77777777" w:rsidTr="00810566">
        <w:tc>
          <w:tcPr>
            <w:tcW w:w="1232" w:type="dxa"/>
            <w:vMerge/>
          </w:tcPr>
          <w:p w14:paraId="15C72B3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4D1405C" w14:textId="77777777" w:rsidR="00416C37" w:rsidRPr="00727A4B" w:rsidRDefault="00416C37" w:rsidP="00416C37">
            <w:pPr>
              <w:spacing w:after="0"/>
              <w:rPr>
                <w:rFonts w:eastAsiaTheme="minorEastAsia"/>
                <w:color w:val="0070C0"/>
                <w:sz w:val="16"/>
                <w:szCs w:val="16"/>
                <w:lang w:val="en-US" w:eastAsia="zh-CN"/>
              </w:rPr>
            </w:pPr>
          </w:p>
        </w:tc>
      </w:tr>
    </w:tbl>
    <w:p w14:paraId="341FE7A5" w14:textId="47067198" w:rsidR="0042503B" w:rsidRDefault="0042503B" w:rsidP="00E400EF">
      <w:pPr>
        <w:rPr>
          <w:color w:val="0070C0"/>
          <w:lang w:val="en-US" w:eastAsia="zh-CN"/>
        </w:rPr>
      </w:pPr>
    </w:p>
    <w:p w14:paraId="1456F327" w14:textId="458FBB32" w:rsidR="0042503B" w:rsidRPr="00A73C61" w:rsidRDefault="0042503B" w:rsidP="006D19CE">
      <w:pPr>
        <w:pStyle w:val="Heading4"/>
        <w:rPr>
          <w:lang w:val="en-US"/>
        </w:rPr>
      </w:pPr>
      <w:r w:rsidRPr="00A73C61">
        <w:rPr>
          <w:lang w:val="en-US"/>
        </w:rPr>
        <w:lastRenderedPageBreak/>
        <w:t xml:space="preserve">Sub-topic 5-2: </w:t>
      </w:r>
      <w:r w:rsidR="005E7E03" w:rsidRPr="00A73C61">
        <w:rPr>
          <w:lang w:val="en-US"/>
        </w:rPr>
        <w:t xml:space="preserve">Draft </w:t>
      </w:r>
      <w:r w:rsidRPr="00A73C61">
        <w:rPr>
          <w:lang w:val="en-US"/>
        </w:rPr>
        <w:t>CRs on PRS measurement delay test cases in FR2</w:t>
      </w:r>
    </w:p>
    <w:tbl>
      <w:tblPr>
        <w:tblStyle w:val="TableGrid"/>
        <w:tblW w:w="0" w:type="auto"/>
        <w:tblLook w:val="04A0" w:firstRow="1" w:lastRow="0" w:firstColumn="1" w:lastColumn="0" w:noHBand="0" w:noVBand="1"/>
      </w:tblPr>
      <w:tblGrid>
        <w:gridCol w:w="1232"/>
        <w:gridCol w:w="8399"/>
      </w:tblGrid>
      <w:tr w:rsidR="0042503B" w:rsidRPr="00727A4B" w14:paraId="111C34A1" w14:textId="77777777" w:rsidTr="00405DEC">
        <w:tc>
          <w:tcPr>
            <w:tcW w:w="1232" w:type="dxa"/>
          </w:tcPr>
          <w:p w14:paraId="66BAD1D1" w14:textId="77777777" w:rsidR="0042503B" w:rsidRPr="00727A4B" w:rsidRDefault="0042503B"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2810370A" w14:textId="77777777" w:rsidR="0042503B" w:rsidRPr="00727A4B" w:rsidRDefault="0042503B"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7F504F" w:rsidRPr="00727A4B" w14:paraId="1FC343CB" w14:textId="77777777" w:rsidTr="00405DEC">
        <w:tc>
          <w:tcPr>
            <w:tcW w:w="1232" w:type="dxa"/>
            <w:vMerge w:val="restart"/>
            <w:shd w:val="clear" w:color="auto" w:fill="auto"/>
          </w:tcPr>
          <w:p w14:paraId="1CBADEDC" w14:textId="77777777" w:rsidR="007F504F" w:rsidRPr="00727A4B" w:rsidRDefault="00272245" w:rsidP="007F504F">
            <w:pPr>
              <w:spacing w:after="0"/>
              <w:rPr>
                <w:rFonts w:eastAsiaTheme="minorEastAsia"/>
                <w:color w:val="0070C0"/>
                <w:sz w:val="16"/>
                <w:szCs w:val="16"/>
                <w:lang w:val="en-US" w:eastAsia="zh-CN"/>
              </w:rPr>
            </w:pPr>
            <w:hyperlink r:id="rId144" w:history="1">
              <w:r w:rsidR="007F504F" w:rsidRPr="004C7EF7">
                <w:rPr>
                  <w:rFonts w:eastAsia="Times New Roman"/>
                  <w:b/>
                  <w:bCs/>
                  <w:color w:val="0000FF"/>
                  <w:sz w:val="16"/>
                  <w:szCs w:val="16"/>
                  <w:u w:val="single"/>
                  <w:lang w:val="sv-SE" w:eastAsia="sv-SE"/>
                </w:rPr>
                <w:t>R4-2211735</w:t>
              </w:r>
            </w:hyperlink>
          </w:p>
          <w:p w14:paraId="021BCE99" w14:textId="0307018D" w:rsidR="007F504F" w:rsidRPr="00727A4B" w:rsidRDefault="007F504F" w:rsidP="007F504F">
            <w:pPr>
              <w:spacing w:after="0"/>
              <w:rPr>
                <w:rFonts w:eastAsiaTheme="minorEastAsia"/>
                <w:color w:val="0070C0"/>
                <w:sz w:val="16"/>
                <w:szCs w:val="16"/>
                <w:lang w:val="en-US" w:eastAsia="zh-CN"/>
              </w:rPr>
            </w:pPr>
          </w:p>
        </w:tc>
        <w:tc>
          <w:tcPr>
            <w:tcW w:w="8399" w:type="dxa"/>
          </w:tcPr>
          <w:p w14:paraId="2A427E80"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3FBB337" w14:textId="77777777" w:rsidR="00416C37"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PFLs TC missing. </w:t>
            </w:r>
          </w:p>
          <w:p w14:paraId="7FD16958" w14:textId="39188631" w:rsidR="007F504F" w:rsidRPr="005F066C" w:rsidRDefault="00416C37"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PRS configuration needs to be updated.</w:t>
            </w:r>
          </w:p>
        </w:tc>
      </w:tr>
      <w:tr w:rsidR="007F504F" w:rsidRPr="00727A4B" w14:paraId="141492DB" w14:textId="77777777" w:rsidTr="00405DEC">
        <w:tc>
          <w:tcPr>
            <w:tcW w:w="1232" w:type="dxa"/>
            <w:vMerge/>
            <w:shd w:val="clear" w:color="auto" w:fill="auto"/>
          </w:tcPr>
          <w:p w14:paraId="210C7FAA" w14:textId="77777777" w:rsidR="007F504F" w:rsidRPr="00727A4B" w:rsidRDefault="007F504F" w:rsidP="007F504F">
            <w:pPr>
              <w:spacing w:after="0"/>
              <w:rPr>
                <w:sz w:val="16"/>
                <w:szCs w:val="16"/>
              </w:rPr>
            </w:pPr>
          </w:p>
        </w:tc>
        <w:tc>
          <w:tcPr>
            <w:tcW w:w="8399" w:type="dxa"/>
          </w:tcPr>
          <w:p w14:paraId="778A6A15"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1109C08" w14:textId="77777777" w:rsidTr="00405DEC">
        <w:tc>
          <w:tcPr>
            <w:tcW w:w="1232" w:type="dxa"/>
            <w:vMerge/>
            <w:shd w:val="clear" w:color="auto" w:fill="auto"/>
          </w:tcPr>
          <w:p w14:paraId="74528C56"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1DDEA299"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82A3FBA" w14:textId="77777777" w:rsidTr="00405DEC">
        <w:tc>
          <w:tcPr>
            <w:tcW w:w="1232" w:type="dxa"/>
            <w:vMerge/>
            <w:shd w:val="clear" w:color="auto" w:fill="auto"/>
          </w:tcPr>
          <w:p w14:paraId="753E8737"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7AD63E8A"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65B79FF" w14:textId="77777777" w:rsidTr="00405DEC">
        <w:tc>
          <w:tcPr>
            <w:tcW w:w="1232" w:type="dxa"/>
            <w:vMerge/>
            <w:shd w:val="clear" w:color="auto" w:fill="auto"/>
          </w:tcPr>
          <w:p w14:paraId="57DB8555"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1B96E1A7" w14:textId="77777777" w:rsidR="007F504F" w:rsidRPr="00727A4B" w:rsidRDefault="007F504F" w:rsidP="007F504F">
            <w:pPr>
              <w:spacing w:after="0"/>
              <w:rPr>
                <w:rFonts w:eastAsiaTheme="minorEastAsia"/>
                <w:color w:val="0070C0"/>
                <w:sz w:val="16"/>
                <w:szCs w:val="16"/>
                <w:lang w:val="en-US" w:eastAsia="zh-CN"/>
              </w:rPr>
            </w:pPr>
          </w:p>
        </w:tc>
      </w:tr>
      <w:tr w:rsidR="00027968" w:rsidRPr="00727A4B" w14:paraId="08F34ECD" w14:textId="77777777" w:rsidTr="00405DEC">
        <w:tc>
          <w:tcPr>
            <w:tcW w:w="1232" w:type="dxa"/>
            <w:vMerge w:val="restart"/>
            <w:shd w:val="clear" w:color="auto" w:fill="auto"/>
          </w:tcPr>
          <w:p w14:paraId="47A1B028" w14:textId="77777777" w:rsidR="00027968" w:rsidRPr="00727A4B" w:rsidRDefault="00272245" w:rsidP="00027968">
            <w:pPr>
              <w:spacing w:after="0"/>
              <w:rPr>
                <w:rFonts w:eastAsiaTheme="minorEastAsia"/>
                <w:color w:val="0070C0"/>
                <w:sz w:val="16"/>
                <w:szCs w:val="16"/>
                <w:lang w:val="en-US" w:eastAsia="zh-CN"/>
              </w:rPr>
            </w:pPr>
            <w:hyperlink r:id="rId145" w:history="1">
              <w:r w:rsidR="00027968" w:rsidRPr="004C7EF7">
                <w:rPr>
                  <w:rFonts w:eastAsia="Times New Roman"/>
                  <w:b/>
                  <w:bCs/>
                  <w:color w:val="0000FF"/>
                  <w:sz w:val="16"/>
                  <w:szCs w:val="16"/>
                  <w:u w:val="single"/>
                  <w:lang w:val="sv-SE" w:eastAsia="sv-SE"/>
                </w:rPr>
                <w:t>R4-2213271</w:t>
              </w:r>
            </w:hyperlink>
          </w:p>
          <w:p w14:paraId="56AA21C5" w14:textId="07B88EB4" w:rsidR="00027968" w:rsidRPr="00727A4B" w:rsidRDefault="00027968" w:rsidP="00027968">
            <w:pPr>
              <w:spacing w:after="0"/>
              <w:rPr>
                <w:rFonts w:eastAsiaTheme="minorEastAsia"/>
                <w:color w:val="0070C0"/>
                <w:sz w:val="16"/>
                <w:szCs w:val="16"/>
                <w:lang w:val="en-US" w:eastAsia="zh-CN"/>
              </w:rPr>
            </w:pPr>
          </w:p>
        </w:tc>
        <w:tc>
          <w:tcPr>
            <w:tcW w:w="8399" w:type="dxa"/>
          </w:tcPr>
          <w:p w14:paraId="2C81BC55"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0822E053" w14:textId="77777777" w:rsidR="00027968" w:rsidRPr="000D1F69" w:rsidRDefault="00027968" w:rsidP="00441990">
            <w:pPr>
              <w:pStyle w:val="ListParagraph"/>
              <w:numPr>
                <w:ilvl w:val="0"/>
                <w:numId w:val="26"/>
              </w:numPr>
              <w:spacing w:after="0"/>
              <w:ind w:firstLineChars="0"/>
              <w:rPr>
                <w:rFonts w:eastAsiaTheme="minorEastAsia"/>
                <w:color w:val="0070C0"/>
                <w:sz w:val="16"/>
                <w:szCs w:val="16"/>
                <w:lang w:val="en-US" w:eastAsia="zh-CN"/>
              </w:rPr>
            </w:pPr>
            <w:r>
              <w:rPr>
                <w:sz w:val="16"/>
                <w:szCs w:val="16"/>
              </w:rPr>
              <w:t xml:space="preserve">Conflict in section numbering. </w:t>
            </w:r>
            <w:r w:rsidRPr="000D1F69">
              <w:rPr>
                <w:sz w:val="16"/>
                <w:szCs w:val="16"/>
              </w:rPr>
              <w:t>A.7.</w:t>
            </w:r>
            <w:r w:rsidRPr="000D1F69">
              <w:rPr>
                <w:sz w:val="16"/>
                <w:szCs w:val="16"/>
                <w:lang w:eastAsia="zh-CN"/>
              </w:rPr>
              <w:t>X1.Y1.Z</w:t>
            </w:r>
            <w:r w:rsidRPr="000D1F69">
              <w:rPr>
                <w:sz w:val="16"/>
                <w:szCs w:val="16"/>
              </w:rPr>
              <w:t>2 was assigned to Test set 3-28 which is not in this CR.</w:t>
            </w:r>
          </w:p>
          <w:p w14:paraId="3D0482A8"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Test set 3-20:</w:t>
            </w:r>
          </w:p>
          <w:p w14:paraId="71152AD7"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During T1 the UE should be in connected state so that the assistance data and location request can be delivered to the UE. This should apply to all test cases in RRC_INACTIVE.</w:t>
            </w:r>
          </w:p>
          <w:p w14:paraId="541962B4" w14:textId="77777777" w:rsidR="00027968" w:rsidRPr="000D1F69"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Why is Io different per cell in </w:t>
            </w:r>
            <w:r w:rsidRPr="000D1F69">
              <w:rPr>
                <w:rFonts w:eastAsia="Times New Roman"/>
                <w:sz w:val="16"/>
                <w:szCs w:val="16"/>
              </w:rPr>
              <w:t xml:space="preserve">Table </w:t>
            </w:r>
            <w:r w:rsidRPr="000D1F69">
              <w:rPr>
                <w:rFonts w:eastAsia="Times New Roman"/>
                <w:sz w:val="16"/>
                <w:szCs w:val="16"/>
                <w:lang w:val="en-US"/>
              </w:rPr>
              <w:t>A.7.</w:t>
            </w:r>
            <w:r w:rsidRPr="000D1F69">
              <w:rPr>
                <w:rFonts w:eastAsia="Times New Roman"/>
                <w:sz w:val="16"/>
                <w:szCs w:val="16"/>
                <w:lang w:eastAsia="zh-CN"/>
              </w:rPr>
              <w:t>X1.Y1.Z1</w:t>
            </w:r>
            <w:r w:rsidRPr="000D1F69">
              <w:rPr>
                <w:rFonts w:eastAsia="Times New Roman"/>
                <w:sz w:val="16"/>
                <w:szCs w:val="16"/>
              </w:rPr>
              <w:t>.1-</w:t>
            </w:r>
            <w:r w:rsidRPr="000D1F69">
              <w:rPr>
                <w:rFonts w:eastAsia="Times New Roman"/>
                <w:sz w:val="16"/>
                <w:szCs w:val="16"/>
                <w:lang w:val="en-US"/>
              </w:rPr>
              <w:t>3?</w:t>
            </w:r>
          </w:p>
          <w:p w14:paraId="6CEC831B"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resources from the three cells should be orthogonal. Why is PRS Es/Noc different from PRS Es/Iot in T2?</w:t>
            </w:r>
          </w:p>
          <w:p w14:paraId="486E9C58" w14:textId="77777777" w:rsidR="00027968" w:rsidRPr="00345269" w:rsidRDefault="00027968" w:rsidP="00441990">
            <w:pPr>
              <w:pStyle w:val="ListParagraph"/>
              <w:numPr>
                <w:ilvl w:val="0"/>
                <w:numId w:val="26"/>
              </w:numPr>
              <w:spacing w:after="0"/>
              <w:ind w:firstLineChars="0"/>
              <w:rPr>
                <w:rFonts w:eastAsiaTheme="minorEastAsia"/>
                <w:color w:val="0070C0"/>
                <w:sz w:val="16"/>
                <w:szCs w:val="16"/>
                <w:lang w:val="en-US" w:eastAsia="zh-CN"/>
              </w:rPr>
            </w:pPr>
            <w:r w:rsidRPr="000D1F69">
              <w:rPr>
                <w:rFonts w:eastAsia="Times New Roman"/>
                <w:sz w:val="16"/>
                <w:szCs w:val="16"/>
              </w:rPr>
              <w:t>Edit: Note 1:</w:t>
            </w:r>
            <w:r w:rsidRPr="000D1F69">
              <w:rPr>
                <w:rFonts w:eastAsia="Times New Roman"/>
                <w:sz w:val="16"/>
                <w:szCs w:val="16"/>
              </w:rPr>
              <w:tab/>
              <w:t xml:space="preserve">OCNG shall be used such that active cells (all, except Cell 3 in T3) are fully allocated and a constant total transmitted power spectral density is achieved for all OFDM symbols other than those in the </w:t>
            </w:r>
            <w:r w:rsidRPr="000D1F69">
              <w:rPr>
                <w:rFonts w:eastAsia="Times New Roman"/>
                <w:strike/>
                <w:sz w:val="16"/>
                <w:szCs w:val="16"/>
              </w:rPr>
              <w:t>subframes</w:t>
            </w:r>
            <w:r w:rsidRPr="000D1F69">
              <w:rPr>
                <w:rFonts w:eastAsia="Times New Roman"/>
                <w:sz w:val="16"/>
                <w:szCs w:val="16"/>
              </w:rPr>
              <w:t>slots with transmitted PRS</w:t>
            </w:r>
          </w:p>
          <w:p w14:paraId="5670A76C" w14:textId="77777777" w:rsidR="00027968" w:rsidRDefault="00027968" w:rsidP="00027968">
            <w:pPr>
              <w:pStyle w:val="TAN"/>
              <w:rPr>
                <w:sz w:val="16"/>
                <w:szCs w:val="16"/>
              </w:rPr>
            </w:pPr>
          </w:p>
          <w:p w14:paraId="3AD3B0B4" w14:textId="77777777" w:rsidR="00027968" w:rsidRDefault="00027968" w:rsidP="00027968">
            <w:pPr>
              <w:pStyle w:val="TAN"/>
              <w:rPr>
                <w:sz w:val="16"/>
                <w:szCs w:val="16"/>
              </w:rPr>
            </w:pPr>
            <w:r w:rsidRPr="000D1F69">
              <w:rPr>
                <w:sz w:val="16"/>
                <w:szCs w:val="16"/>
              </w:rPr>
              <w:t>NR RSTD measurement reporting delay test case for dual positioning frequency layers in FR2 SA in RRC_INACTIVE state</w:t>
            </w:r>
          </w:p>
          <w:p w14:paraId="662EB464" w14:textId="77777777" w:rsidR="00027968" w:rsidRPr="000D1F69" w:rsidRDefault="00027968" w:rsidP="00441990">
            <w:pPr>
              <w:pStyle w:val="TAN"/>
              <w:numPr>
                <w:ilvl w:val="0"/>
                <w:numId w:val="26"/>
              </w:numPr>
              <w:rPr>
                <w:rFonts w:eastAsiaTheme="minorEastAsia"/>
                <w:color w:val="0070C0"/>
                <w:sz w:val="16"/>
                <w:szCs w:val="16"/>
                <w:lang w:val="en-US" w:eastAsia="zh-CN"/>
              </w:rPr>
            </w:pPr>
            <w:r w:rsidRPr="000D1F69">
              <w:rPr>
                <w:rFonts w:ascii="Times New Roman" w:eastAsia="Times New Roman" w:hAnsi="Times New Roman"/>
                <w:sz w:val="16"/>
                <w:szCs w:val="16"/>
                <w:lang w:val="en-GB"/>
              </w:rPr>
              <w:t>PRS resources from the three cells should be orthogonal. Why is PRS Es/Noc different from PRS Es/Iot in T2?</w:t>
            </w:r>
          </w:p>
          <w:p w14:paraId="28CB59B7" w14:textId="77777777" w:rsidR="00027968" w:rsidRPr="000D1F69" w:rsidRDefault="00027968" w:rsidP="00441990">
            <w:pPr>
              <w:pStyle w:val="TAN"/>
              <w:numPr>
                <w:ilvl w:val="0"/>
                <w:numId w:val="26"/>
              </w:numPr>
              <w:rPr>
                <w:rFonts w:eastAsiaTheme="minorEastAsia"/>
                <w:color w:val="0070C0"/>
                <w:sz w:val="16"/>
                <w:szCs w:val="16"/>
                <w:lang w:val="en-US" w:eastAsia="zh-CN"/>
              </w:rPr>
            </w:pPr>
            <w:r w:rsidRPr="000D1F69">
              <w:rPr>
                <w:rFonts w:ascii="Times New Roman" w:eastAsia="Times New Roman" w:hAnsi="Times New Roman"/>
                <w:sz w:val="16"/>
                <w:szCs w:val="16"/>
                <w:lang w:val="en-GB"/>
              </w:rPr>
              <w:t>Same correction to Note 1 in</w:t>
            </w:r>
            <w:r>
              <w:rPr>
                <w:rFonts w:ascii="Times New Roman" w:eastAsia="Times New Roman" w:hAnsi="Times New Roman"/>
                <w:sz w:val="16"/>
                <w:szCs w:val="16"/>
                <w:lang w:val="en-GB"/>
              </w:rPr>
              <w:t xml:space="preserve"> </w:t>
            </w:r>
            <w:r w:rsidRPr="000D1F69">
              <w:rPr>
                <w:sz w:val="16"/>
                <w:szCs w:val="16"/>
              </w:rPr>
              <w:t xml:space="preserve">Table </w:t>
            </w:r>
            <w:r w:rsidRPr="000D1F69">
              <w:rPr>
                <w:sz w:val="16"/>
                <w:szCs w:val="16"/>
                <w:lang w:val="en-US"/>
              </w:rPr>
              <w:t>A.7.</w:t>
            </w:r>
            <w:r w:rsidRPr="000D1F69">
              <w:rPr>
                <w:sz w:val="16"/>
                <w:szCs w:val="16"/>
                <w:lang w:eastAsia="zh-CN"/>
              </w:rPr>
              <w:t>X1.Y1.Z2</w:t>
            </w:r>
            <w:r w:rsidRPr="000D1F69">
              <w:rPr>
                <w:sz w:val="16"/>
                <w:szCs w:val="16"/>
              </w:rPr>
              <w:t>.1-</w:t>
            </w:r>
            <w:r w:rsidRPr="000D1F69">
              <w:rPr>
                <w:sz w:val="16"/>
                <w:szCs w:val="16"/>
                <w:lang w:val="en-US"/>
              </w:rPr>
              <w:t>4</w:t>
            </w:r>
            <w:r>
              <w:rPr>
                <w:sz w:val="16"/>
                <w:szCs w:val="16"/>
                <w:lang w:val="en-US"/>
              </w:rPr>
              <w:t>.</w:t>
            </w:r>
          </w:p>
          <w:p w14:paraId="1C3D7ED9" w14:textId="77777777" w:rsidR="00027968" w:rsidRDefault="00027968" w:rsidP="00027968">
            <w:pPr>
              <w:pStyle w:val="TAN"/>
              <w:rPr>
                <w:rFonts w:ascii="Times New Roman" w:eastAsiaTheme="minorEastAsia" w:hAnsi="Times New Roman"/>
                <w:color w:val="0070C0"/>
                <w:sz w:val="16"/>
                <w:szCs w:val="16"/>
                <w:lang w:val="en-US" w:eastAsia="zh-CN"/>
              </w:rPr>
            </w:pPr>
            <w:r w:rsidRPr="000D1F69">
              <w:rPr>
                <w:rFonts w:ascii="Times New Roman" w:eastAsiaTheme="minorEastAsia" w:hAnsi="Times New Roman"/>
                <w:color w:val="0070C0"/>
                <w:sz w:val="16"/>
                <w:szCs w:val="16"/>
                <w:lang w:val="en-US" w:eastAsia="zh-CN"/>
              </w:rPr>
              <w:t xml:space="preserve">Test </w:t>
            </w:r>
            <w:r>
              <w:rPr>
                <w:rFonts w:ascii="Times New Roman" w:eastAsiaTheme="minorEastAsia" w:hAnsi="Times New Roman"/>
                <w:color w:val="0070C0"/>
                <w:sz w:val="16"/>
                <w:szCs w:val="16"/>
                <w:lang w:val="en-US" w:eastAsia="zh-CN"/>
              </w:rPr>
              <w:t>set 3-26:</w:t>
            </w:r>
          </w:p>
          <w:p w14:paraId="7E381B9A" w14:textId="77777777" w:rsidR="00027968" w:rsidRPr="000D1F69" w:rsidRDefault="00027968" w:rsidP="00441990">
            <w:pPr>
              <w:pStyle w:val="TAN"/>
              <w:numPr>
                <w:ilvl w:val="0"/>
                <w:numId w:val="26"/>
              </w:numPr>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 xml:space="preserve">Fix Note 1 in </w:t>
            </w:r>
            <w:r w:rsidRPr="000D1F69">
              <w:rPr>
                <w:sz w:val="16"/>
                <w:szCs w:val="16"/>
              </w:rPr>
              <w:t>Table A.7.X1.Y4.Z1.1-</w:t>
            </w:r>
            <w:r w:rsidRPr="000D1F69">
              <w:rPr>
                <w:rFonts w:hint="eastAsia"/>
                <w:sz w:val="16"/>
                <w:szCs w:val="16"/>
                <w:lang w:eastAsia="zh-CN"/>
              </w:rPr>
              <w:t>3</w:t>
            </w:r>
          </w:p>
          <w:p w14:paraId="4987DBCE" w14:textId="77777777" w:rsidR="00027968" w:rsidRDefault="00027968" w:rsidP="00027968">
            <w:pPr>
              <w:pStyle w:val="TAN"/>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Test set 3-34:</w:t>
            </w:r>
          </w:p>
          <w:p w14:paraId="7C084739" w14:textId="77777777" w:rsidR="00027968" w:rsidRDefault="00027968" w:rsidP="00441990">
            <w:pPr>
              <w:pStyle w:val="TAN"/>
              <w:numPr>
                <w:ilvl w:val="0"/>
                <w:numId w:val="26"/>
              </w:numPr>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PRS needs to be within initiall DL BWP. Suggest to reuse new config PRS 1.5 FR2 inroduced in R4-2212200.</w:t>
            </w:r>
          </w:p>
          <w:p w14:paraId="57DE5F1A" w14:textId="64A14A4B"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Dual PFL is not applicable for reduced number of samples unless both PFLs are within inital DL BWP and this would not be typical. Prefer to remove the sub-test.</w:t>
            </w:r>
          </w:p>
        </w:tc>
      </w:tr>
      <w:tr w:rsidR="00027968" w:rsidRPr="00727A4B" w14:paraId="43A9E0E3" w14:textId="77777777" w:rsidTr="00405DEC">
        <w:tc>
          <w:tcPr>
            <w:tcW w:w="1232" w:type="dxa"/>
            <w:vMerge/>
            <w:shd w:val="clear" w:color="auto" w:fill="auto"/>
          </w:tcPr>
          <w:p w14:paraId="7922C697"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62990EE"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7E62B2C" w14:textId="77777777" w:rsidTr="00405DEC">
        <w:tc>
          <w:tcPr>
            <w:tcW w:w="1232" w:type="dxa"/>
            <w:vMerge/>
            <w:shd w:val="clear" w:color="auto" w:fill="auto"/>
          </w:tcPr>
          <w:p w14:paraId="672549E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C9193F7"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31866DDD" w14:textId="77777777" w:rsidTr="00405DEC">
        <w:tc>
          <w:tcPr>
            <w:tcW w:w="1232" w:type="dxa"/>
            <w:vMerge/>
            <w:shd w:val="clear" w:color="auto" w:fill="auto"/>
          </w:tcPr>
          <w:p w14:paraId="7412F28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5EFF493"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AFE868D" w14:textId="77777777" w:rsidTr="00405DEC">
        <w:tc>
          <w:tcPr>
            <w:tcW w:w="1232" w:type="dxa"/>
            <w:vMerge/>
            <w:shd w:val="clear" w:color="auto" w:fill="auto"/>
          </w:tcPr>
          <w:p w14:paraId="0D31958C"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242E2AB"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EFC7D7B" w14:textId="77777777" w:rsidTr="00405DEC">
        <w:tc>
          <w:tcPr>
            <w:tcW w:w="1232" w:type="dxa"/>
            <w:vMerge w:val="restart"/>
            <w:shd w:val="clear" w:color="auto" w:fill="auto"/>
          </w:tcPr>
          <w:p w14:paraId="1F18989C" w14:textId="77777777" w:rsidR="00027968" w:rsidRPr="00727A4B" w:rsidRDefault="00272245" w:rsidP="00027968">
            <w:pPr>
              <w:spacing w:after="0"/>
              <w:rPr>
                <w:rFonts w:eastAsiaTheme="minorEastAsia"/>
                <w:color w:val="0070C0"/>
                <w:sz w:val="16"/>
                <w:szCs w:val="16"/>
                <w:lang w:val="en-US" w:eastAsia="zh-CN"/>
              </w:rPr>
            </w:pPr>
            <w:hyperlink r:id="rId146" w:history="1">
              <w:r w:rsidR="00027968" w:rsidRPr="004C7EF7">
                <w:rPr>
                  <w:rFonts w:eastAsia="Times New Roman"/>
                  <w:b/>
                  <w:bCs/>
                  <w:color w:val="0000FF"/>
                  <w:sz w:val="16"/>
                  <w:szCs w:val="16"/>
                  <w:u w:val="single"/>
                  <w:lang w:val="sv-SE" w:eastAsia="sv-SE"/>
                </w:rPr>
                <w:t>R4-2213271</w:t>
              </w:r>
            </w:hyperlink>
          </w:p>
          <w:p w14:paraId="12414C99" w14:textId="000CA868" w:rsidR="00027968" w:rsidRPr="00727A4B" w:rsidRDefault="00027968" w:rsidP="00027968">
            <w:pPr>
              <w:spacing w:after="0"/>
              <w:rPr>
                <w:rFonts w:eastAsiaTheme="minorEastAsia"/>
                <w:color w:val="0070C0"/>
                <w:sz w:val="16"/>
                <w:szCs w:val="16"/>
                <w:lang w:val="en-US" w:eastAsia="zh-CN"/>
              </w:rPr>
            </w:pPr>
          </w:p>
        </w:tc>
        <w:tc>
          <w:tcPr>
            <w:tcW w:w="8399" w:type="dxa"/>
          </w:tcPr>
          <w:p w14:paraId="6E243B1B"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5883139" w14:textId="77777777" w:rsidTr="00405DEC">
        <w:tc>
          <w:tcPr>
            <w:tcW w:w="1232" w:type="dxa"/>
            <w:vMerge/>
            <w:shd w:val="clear" w:color="auto" w:fill="auto"/>
          </w:tcPr>
          <w:p w14:paraId="3766CF7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E32FFB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3D6EBC9" w14:textId="77777777" w:rsidTr="00405DEC">
        <w:tc>
          <w:tcPr>
            <w:tcW w:w="1232" w:type="dxa"/>
            <w:vMerge/>
            <w:shd w:val="clear" w:color="auto" w:fill="auto"/>
          </w:tcPr>
          <w:p w14:paraId="54D51E5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EFABAA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A02BB91" w14:textId="77777777" w:rsidTr="00405DEC">
        <w:tc>
          <w:tcPr>
            <w:tcW w:w="1232" w:type="dxa"/>
            <w:vMerge/>
          </w:tcPr>
          <w:p w14:paraId="27205F6E"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FF9B789"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AB34139" w14:textId="77777777" w:rsidTr="00405DEC">
        <w:tc>
          <w:tcPr>
            <w:tcW w:w="1232" w:type="dxa"/>
            <w:vMerge/>
          </w:tcPr>
          <w:p w14:paraId="65E2776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C0A859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26CC5AE6" w14:textId="77777777" w:rsidTr="00405DEC">
        <w:tc>
          <w:tcPr>
            <w:tcW w:w="1232" w:type="dxa"/>
            <w:vMerge w:val="restart"/>
          </w:tcPr>
          <w:p w14:paraId="134F14F9" w14:textId="3CD29A71" w:rsidR="00027968" w:rsidRPr="00727A4B" w:rsidRDefault="00027968" w:rsidP="00027968">
            <w:pPr>
              <w:spacing w:after="0"/>
              <w:rPr>
                <w:rFonts w:eastAsiaTheme="minorEastAsia"/>
                <w:color w:val="0070C0"/>
                <w:sz w:val="16"/>
                <w:szCs w:val="16"/>
                <w:lang w:val="en-US" w:eastAsia="zh-CN"/>
              </w:rPr>
            </w:pPr>
          </w:p>
          <w:p w14:paraId="5BE44F20" w14:textId="77777777" w:rsidR="00027968" w:rsidRPr="00727A4B" w:rsidRDefault="00272245" w:rsidP="00027968">
            <w:pPr>
              <w:spacing w:after="0"/>
              <w:rPr>
                <w:rFonts w:eastAsiaTheme="minorEastAsia"/>
                <w:color w:val="0070C0"/>
                <w:sz w:val="16"/>
                <w:szCs w:val="16"/>
                <w:lang w:val="en-US" w:eastAsia="zh-CN"/>
              </w:rPr>
            </w:pPr>
            <w:hyperlink r:id="rId147" w:history="1">
              <w:r w:rsidR="00027968" w:rsidRPr="004C7EF7">
                <w:rPr>
                  <w:rFonts w:eastAsia="Times New Roman"/>
                  <w:b/>
                  <w:bCs/>
                  <w:color w:val="0000FF"/>
                  <w:sz w:val="16"/>
                  <w:szCs w:val="16"/>
                  <w:u w:val="single"/>
                  <w:lang w:val="sv-SE" w:eastAsia="sv-SE"/>
                </w:rPr>
                <w:t>R4-2213545</w:t>
              </w:r>
            </w:hyperlink>
          </w:p>
          <w:p w14:paraId="51E37FD6" w14:textId="30901CF8" w:rsidR="00027968" w:rsidRPr="00727A4B" w:rsidRDefault="00027968" w:rsidP="00027968">
            <w:pPr>
              <w:spacing w:after="0"/>
              <w:rPr>
                <w:rFonts w:eastAsiaTheme="minorEastAsia"/>
                <w:color w:val="0070C0"/>
                <w:sz w:val="16"/>
                <w:szCs w:val="16"/>
                <w:lang w:val="en-US" w:eastAsia="zh-CN"/>
              </w:rPr>
            </w:pPr>
          </w:p>
        </w:tc>
        <w:tc>
          <w:tcPr>
            <w:tcW w:w="8399" w:type="dxa"/>
          </w:tcPr>
          <w:p w14:paraId="1FAC0F1C" w14:textId="48CDCE05"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 Dual PFL TC missing.</w:t>
            </w:r>
          </w:p>
        </w:tc>
      </w:tr>
      <w:tr w:rsidR="00027968" w:rsidRPr="00727A4B" w14:paraId="79300CEC" w14:textId="77777777" w:rsidTr="00405DEC">
        <w:tc>
          <w:tcPr>
            <w:tcW w:w="1232" w:type="dxa"/>
            <w:vMerge/>
          </w:tcPr>
          <w:p w14:paraId="08C7E61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7D31DE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D0AC8BF" w14:textId="77777777" w:rsidTr="00405DEC">
        <w:tc>
          <w:tcPr>
            <w:tcW w:w="1232" w:type="dxa"/>
            <w:vMerge/>
          </w:tcPr>
          <w:p w14:paraId="436CB571"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C7985B2"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159812E" w14:textId="77777777" w:rsidTr="00405DEC">
        <w:tc>
          <w:tcPr>
            <w:tcW w:w="1232" w:type="dxa"/>
            <w:vMerge/>
          </w:tcPr>
          <w:p w14:paraId="41C3FB0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68181B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C0810E1" w14:textId="77777777" w:rsidTr="00405DEC">
        <w:tc>
          <w:tcPr>
            <w:tcW w:w="1232" w:type="dxa"/>
            <w:vMerge/>
          </w:tcPr>
          <w:p w14:paraId="61BD6A5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AA4B6D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7DA5AFF" w14:textId="77777777" w:rsidTr="00405DEC">
        <w:tc>
          <w:tcPr>
            <w:tcW w:w="1232" w:type="dxa"/>
            <w:vMerge w:val="restart"/>
          </w:tcPr>
          <w:p w14:paraId="0B2297A8" w14:textId="4E512849" w:rsidR="00027968" w:rsidRPr="00727A4B" w:rsidRDefault="00272245" w:rsidP="00027968">
            <w:pPr>
              <w:spacing w:after="0"/>
              <w:rPr>
                <w:rFonts w:eastAsiaTheme="minorEastAsia"/>
                <w:color w:val="0070C0"/>
                <w:sz w:val="16"/>
                <w:szCs w:val="16"/>
                <w:lang w:val="en-US" w:eastAsia="zh-CN"/>
              </w:rPr>
            </w:pPr>
            <w:hyperlink r:id="rId148" w:history="1">
              <w:r w:rsidR="00027968" w:rsidRPr="004C7EF7">
                <w:rPr>
                  <w:rFonts w:eastAsia="Times New Roman"/>
                  <w:b/>
                  <w:bCs/>
                  <w:color w:val="0000FF"/>
                  <w:sz w:val="16"/>
                  <w:szCs w:val="16"/>
                  <w:u w:val="single"/>
                  <w:lang w:val="sv-SE" w:eastAsia="sv-SE"/>
                </w:rPr>
                <w:t>R4-2211733</w:t>
              </w:r>
            </w:hyperlink>
          </w:p>
        </w:tc>
        <w:tc>
          <w:tcPr>
            <w:tcW w:w="8399" w:type="dxa"/>
          </w:tcPr>
          <w:p w14:paraId="4897CC29"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0280133F"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 is missing.</w:t>
            </w:r>
          </w:p>
          <w:p w14:paraId="066EFCE8"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configuration needs to be updated.</w:t>
            </w:r>
          </w:p>
          <w:p w14:paraId="4920BC08" w14:textId="5CB1CE8E" w:rsidR="00027968" w:rsidRPr="005F066C" w:rsidRDefault="00027968"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SS-RSRP values missing.</w:t>
            </w:r>
          </w:p>
        </w:tc>
      </w:tr>
      <w:tr w:rsidR="00027968" w:rsidRPr="00727A4B" w14:paraId="0F24956B" w14:textId="77777777" w:rsidTr="00405DEC">
        <w:tc>
          <w:tcPr>
            <w:tcW w:w="1232" w:type="dxa"/>
            <w:vMerge/>
          </w:tcPr>
          <w:p w14:paraId="5EE1A52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18AA690"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3EA6789" w14:textId="77777777" w:rsidTr="00405DEC">
        <w:tc>
          <w:tcPr>
            <w:tcW w:w="1232" w:type="dxa"/>
            <w:vMerge/>
          </w:tcPr>
          <w:p w14:paraId="0984D8B4"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87A3906"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2A40833" w14:textId="77777777" w:rsidTr="00405DEC">
        <w:tc>
          <w:tcPr>
            <w:tcW w:w="1232" w:type="dxa"/>
            <w:vMerge/>
          </w:tcPr>
          <w:p w14:paraId="2292A9C5"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F87AA7A"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9CE69EE" w14:textId="77777777" w:rsidTr="00405DEC">
        <w:tc>
          <w:tcPr>
            <w:tcW w:w="1232" w:type="dxa"/>
            <w:vMerge/>
          </w:tcPr>
          <w:p w14:paraId="29DB6C5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1D8EB79"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E7FAA8B" w14:textId="77777777" w:rsidTr="00405DEC">
        <w:tc>
          <w:tcPr>
            <w:tcW w:w="1232" w:type="dxa"/>
            <w:vMerge w:val="restart"/>
          </w:tcPr>
          <w:p w14:paraId="789BF34C" w14:textId="77777777" w:rsidR="00027968" w:rsidRPr="00727A4B" w:rsidRDefault="00272245" w:rsidP="00027968">
            <w:pPr>
              <w:spacing w:after="0"/>
              <w:rPr>
                <w:rFonts w:eastAsiaTheme="minorEastAsia"/>
                <w:color w:val="0070C0"/>
                <w:sz w:val="16"/>
                <w:szCs w:val="16"/>
                <w:lang w:val="en-US" w:eastAsia="zh-CN"/>
              </w:rPr>
            </w:pPr>
            <w:hyperlink r:id="rId149" w:history="1">
              <w:r w:rsidR="00027968" w:rsidRPr="004C7EF7">
                <w:rPr>
                  <w:rFonts w:eastAsia="Times New Roman"/>
                  <w:b/>
                  <w:bCs/>
                  <w:color w:val="0000FF"/>
                  <w:sz w:val="16"/>
                  <w:szCs w:val="16"/>
                  <w:u w:val="single"/>
                  <w:lang w:val="sv-SE" w:eastAsia="sv-SE"/>
                </w:rPr>
                <w:t>R4-2212137</w:t>
              </w:r>
            </w:hyperlink>
          </w:p>
          <w:p w14:paraId="5EC2BBA8" w14:textId="23466BE7" w:rsidR="00027968" w:rsidRPr="00727A4B" w:rsidRDefault="00027968" w:rsidP="00027968">
            <w:pPr>
              <w:spacing w:after="0"/>
              <w:rPr>
                <w:rFonts w:eastAsiaTheme="minorEastAsia"/>
                <w:color w:val="0070C0"/>
                <w:sz w:val="16"/>
                <w:szCs w:val="16"/>
                <w:lang w:val="en-US" w:eastAsia="zh-CN"/>
              </w:rPr>
            </w:pPr>
          </w:p>
        </w:tc>
        <w:tc>
          <w:tcPr>
            <w:tcW w:w="8399" w:type="dxa"/>
          </w:tcPr>
          <w:p w14:paraId="0DDD59AC"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7FC5CF8E"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 is missing.</w:t>
            </w:r>
          </w:p>
          <w:p w14:paraId="6FA600F5" w14:textId="35270B34" w:rsidR="00027968" w:rsidRPr="005F066C" w:rsidRDefault="00027968"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Parameter values are for 4 sample TC. Needs to be updated for 1 sample TC.</w:t>
            </w:r>
          </w:p>
        </w:tc>
      </w:tr>
      <w:tr w:rsidR="00027968" w:rsidRPr="00727A4B" w14:paraId="51A81926" w14:textId="77777777" w:rsidTr="00405DEC">
        <w:tc>
          <w:tcPr>
            <w:tcW w:w="1232" w:type="dxa"/>
            <w:vMerge/>
          </w:tcPr>
          <w:p w14:paraId="12BE73E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F725EB5"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5C9A821" w14:textId="77777777" w:rsidTr="00405DEC">
        <w:tc>
          <w:tcPr>
            <w:tcW w:w="1232" w:type="dxa"/>
            <w:vMerge/>
          </w:tcPr>
          <w:p w14:paraId="38D9A70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0E900A0"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FE910CE" w14:textId="77777777" w:rsidTr="00405DEC">
        <w:tc>
          <w:tcPr>
            <w:tcW w:w="1232" w:type="dxa"/>
            <w:vMerge/>
          </w:tcPr>
          <w:p w14:paraId="3443E80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C2A5AC5"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39AF10C0" w14:textId="77777777" w:rsidTr="00405DEC">
        <w:tc>
          <w:tcPr>
            <w:tcW w:w="1232" w:type="dxa"/>
            <w:vMerge/>
          </w:tcPr>
          <w:p w14:paraId="5B36957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811B08E"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8BCD15E" w14:textId="77777777" w:rsidTr="00405DEC">
        <w:tc>
          <w:tcPr>
            <w:tcW w:w="1232" w:type="dxa"/>
            <w:vMerge w:val="restart"/>
          </w:tcPr>
          <w:p w14:paraId="28A57257" w14:textId="77777777" w:rsidR="00027968" w:rsidRPr="00727A4B" w:rsidRDefault="00272245" w:rsidP="00027968">
            <w:pPr>
              <w:spacing w:after="0"/>
              <w:rPr>
                <w:rFonts w:eastAsiaTheme="minorEastAsia"/>
                <w:color w:val="0070C0"/>
                <w:sz w:val="16"/>
                <w:szCs w:val="16"/>
                <w:lang w:val="en-US" w:eastAsia="zh-CN"/>
              </w:rPr>
            </w:pPr>
            <w:hyperlink r:id="rId150" w:history="1">
              <w:r w:rsidR="00027968" w:rsidRPr="004C7EF7">
                <w:rPr>
                  <w:rFonts w:eastAsia="Times New Roman"/>
                  <w:b/>
                  <w:bCs/>
                  <w:color w:val="0000FF"/>
                  <w:sz w:val="16"/>
                  <w:szCs w:val="16"/>
                  <w:u w:val="single"/>
                  <w:lang w:val="sv-SE" w:eastAsia="sv-SE"/>
                </w:rPr>
                <w:t>R4-2213034</w:t>
              </w:r>
            </w:hyperlink>
          </w:p>
          <w:p w14:paraId="20FFFB71" w14:textId="6AAEA502" w:rsidR="00027968" w:rsidRPr="00727A4B" w:rsidRDefault="00027968" w:rsidP="00027968">
            <w:pPr>
              <w:spacing w:after="0"/>
              <w:rPr>
                <w:rFonts w:eastAsiaTheme="minorEastAsia"/>
                <w:color w:val="0070C0"/>
                <w:sz w:val="16"/>
                <w:szCs w:val="16"/>
                <w:lang w:val="en-US" w:eastAsia="zh-CN"/>
              </w:rPr>
            </w:pPr>
          </w:p>
        </w:tc>
        <w:tc>
          <w:tcPr>
            <w:tcW w:w="8399" w:type="dxa"/>
          </w:tcPr>
          <w:p w14:paraId="175DE8E8" w14:textId="0515C6BD"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shall be updated.</w:t>
            </w:r>
          </w:p>
        </w:tc>
      </w:tr>
      <w:tr w:rsidR="00027968" w:rsidRPr="00727A4B" w14:paraId="23A02A0B" w14:textId="77777777" w:rsidTr="00405DEC">
        <w:tc>
          <w:tcPr>
            <w:tcW w:w="1232" w:type="dxa"/>
            <w:vMerge/>
          </w:tcPr>
          <w:p w14:paraId="4EB8C8C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1FA8A8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5E5C67E" w14:textId="77777777" w:rsidTr="00405DEC">
        <w:tc>
          <w:tcPr>
            <w:tcW w:w="1232" w:type="dxa"/>
            <w:vMerge/>
          </w:tcPr>
          <w:p w14:paraId="52799DCB"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EA75E9F"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2FBDDA20" w14:textId="77777777" w:rsidTr="00405DEC">
        <w:tc>
          <w:tcPr>
            <w:tcW w:w="1232" w:type="dxa"/>
            <w:vMerge/>
          </w:tcPr>
          <w:p w14:paraId="2AFC834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443FFE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F047742" w14:textId="77777777" w:rsidTr="00405DEC">
        <w:tc>
          <w:tcPr>
            <w:tcW w:w="1232" w:type="dxa"/>
            <w:vMerge/>
          </w:tcPr>
          <w:p w14:paraId="2165CBD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94A35F2"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D186AEC" w14:textId="77777777" w:rsidTr="00405DEC">
        <w:tc>
          <w:tcPr>
            <w:tcW w:w="1232" w:type="dxa"/>
            <w:vMerge w:val="restart"/>
          </w:tcPr>
          <w:p w14:paraId="056F9717" w14:textId="77777777" w:rsidR="00027968" w:rsidRPr="00727A4B" w:rsidRDefault="00272245" w:rsidP="00027968">
            <w:pPr>
              <w:spacing w:after="0"/>
              <w:rPr>
                <w:rFonts w:eastAsiaTheme="minorEastAsia"/>
                <w:color w:val="0070C0"/>
                <w:sz w:val="16"/>
                <w:szCs w:val="16"/>
                <w:lang w:val="en-US" w:eastAsia="zh-CN"/>
              </w:rPr>
            </w:pPr>
            <w:hyperlink r:id="rId151" w:history="1">
              <w:r w:rsidR="00027968" w:rsidRPr="004C7EF7">
                <w:rPr>
                  <w:rFonts w:eastAsia="Times New Roman"/>
                  <w:b/>
                  <w:bCs/>
                  <w:color w:val="0000FF"/>
                  <w:sz w:val="16"/>
                  <w:szCs w:val="16"/>
                  <w:u w:val="single"/>
                  <w:lang w:val="sv-SE" w:eastAsia="sv-SE"/>
                </w:rPr>
                <w:t>R4-2213272</w:t>
              </w:r>
            </w:hyperlink>
          </w:p>
          <w:p w14:paraId="2D27B1A8" w14:textId="4F52F0C5" w:rsidR="00027968" w:rsidRPr="00727A4B" w:rsidRDefault="00027968" w:rsidP="00027968">
            <w:pPr>
              <w:spacing w:after="0"/>
              <w:rPr>
                <w:rFonts w:eastAsiaTheme="minorEastAsia"/>
                <w:color w:val="0070C0"/>
                <w:sz w:val="16"/>
                <w:szCs w:val="16"/>
                <w:lang w:val="en-US" w:eastAsia="zh-CN"/>
              </w:rPr>
            </w:pPr>
          </w:p>
        </w:tc>
        <w:tc>
          <w:tcPr>
            <w:tcW w:w="8399" w:type="dxa"/>
          </w:tcPr>
          <w:p w14:paraId="66D74FA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91243F7" w14:textId="77777777" w:rsidTr="00405DEC">
        <w:tc>
          <w:tcPr>
            <w:tcW w:w="1232" w:type="dxa"/>
            <w:vMerge/>
          </w:tcPr>
          <w:p w14:paraId="5CCAE016"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E038BA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E2EE385" w14:textId="77777777" w:rsidTr="00405DEC">
        <w:tc>
          <w:tcPr>
            <w:tcW w:w="1232" w:type="dxa"/>
            <w:vMerge/>
          </w:tcPr>
          <w:p w14:paraId="6CC62595"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89CB09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36BF307" w14:textId="77777777" w:rsidTr="00405DEC">
        <w:tc>
          <w:tcPr>
            <w:tcW w:w="1232" w:type="dxa"/>
            <w:vMerge/>
          </w:tcPr>
          <w:p w14:paraId="67DB69A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7708A06"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2A6ABBB" w14:textId="77777777" w:rsidTr="00405DEC">
        <w:tc>
          <w:tcPr>
            <w:tcW w:w="1232" w:type="dxa"/>
            <w:vMerge/>
          </w:tcPr>
          <w:p w14:paraId="3F572E2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E9198F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4FFA4CD" w14:textId="77777777" w:rsidTr="00405DEC">
        <w:tc>
          <w:tcPr>
            <w:tcW w:w="1232" w:type="dxa"/>
            <w:vMerge w:val="restart"/>
          </w:tcPr>
          <w:p w14:paraId="4F16D08B" w14:textId="3514BB11" w:rsidR="00027968" w:rsidRPr="00727A4B" w:rsidRDefault="00272245" w:rsidP="00027968">
            <w:pPr>
              <w:spacing w:after="0"/>
              <w:rPr>
                <w:rFonts w:eastAsiaTheme="minorEastAsia"/>
                <w:color w:val="0070C0"/>
                <w:sz w:val="16"/>
                <w:szCs w:val="16"/>
                <w:lang w:val="en-US" w:eastAsia="zh-CN"/>
              </w:rPr>
            </w:pPr>
            <w:hyperlink r:id="rId152" w:history="1">
              <w:r w:rsidR="00027968" w:rsidRPr="004C7EF7">
                <w:rPr>
                  <w:rFonts w:eastAsia="Times New Roman"/>
                  <w:b/>
                  <w:bCs/>
                  <w:color w:val="0000FF"/>
                  <w:sz w:val="16"/>
                  <w:szCs w:val="16"/>
                  <w:u w:val="single"/>
                  <w:lang w:val="sv-SE" w:eastAsia="sv-SE"/>
                </w:rPr>
                <w:t>R4-2213546</w:t>
              </w:r>
            </w:hyperlink>
          </w:p>
        </w:tc>
        <w:tc>
          <w:tcPr>
            <w:tcW w:w="8399" w:type="dxa"/>
          </w:tcPr>
          <w:p w14:paraId="446CE7AB"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21005886" w14:textId="77777777" w:rsidR="00027968" w:rsidRDefault="00027968" w:rsidP="00441990">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TCs missing.</w:t>
            </w:r>
          </w:p>
          <w:p w14:paraId="394B3366" w14:textId="523FDBE9" w:rsidR="00027968" w:rsidRPr="005F066C" w:rsidRDefault="00027968" w:rsidP="00441990">
            <w:pPr>
              <w:pStyle w:val="ListParagraph"/>
              <w:numPr>
                <w:ilvl w:val="0"/>
                <w:numId w:val="26"/>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PRS configuration needs to be updated.</w:t>
            </w:r>
          </w:p>
        </w:tc>
      </w:tr>
      <w:tr w:rsidR="00027968" w:rsidRPr="00727A4B" w14:paraId="5F602748" w14:textId="77777777" w:rsidTr="00405DEC">
        <w:tc>
          <w:tcPr>
            <w:tcW w:w="1232" w:type="dxa"/>
            <w:vMerge/>
          </w:tcPr>
          <w:p w14:paraId="2E6210A9"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325E21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4BD1D68" w14:textId="77777777" w:rsidTr="00405DEC">
        <w:tc>
          <w:tcPr>
            <w:tcW w:w="1232" w:type="dxa"/>
            <w:vMerge/>
          </w:tcPr>
          <w:p w14:paraId="06CFF09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24CBB5F"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DEB3772" w14:textId="77777777" w:rsidTr="00405DEC">
        <w:tc>
          <w:tcPr>
            <w:tcW w:w="1232" w:type="dxa"/>
            <w:vMerge/>
          </w:tcPr>
          <w:p w14:paraId="661DD5D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1A1F97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B689F9E" w14:textId="77777777" w:rsidTr="00405DEC">
        <w:tc>
          <w:tcPr>
            <w:tcW w:w="1232" w:type="dxa"/>
            <w:vMerge/>
          </w:tcPr>
          <w:p w14:paraId="23BAF0A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5ADE64B" w14:textId="77777777" w:rsidR="00027968" w:rsidRPr="00727A4B" w:rsidRDefault="00027968" w:rsidP="00027968">
            <w:pPr>
              <w:spacing w:after="0"/>
              <w:rPr>
                <w:rFonts w:eastAsiaTheme="minorEastAsia"/>
                <w:color w:val="0070C0"/>
                <w:sz w:val="16"/>
                <w:szCs w:val="16"/>
                <w:lang w:val="en-US" w:eastAsia="zh-CN"/>
              </w:rPr>
            </w:pPr>
          </w:p>
        </w:tc>
      </w:tr>
    </w:tbl>
    <w:p w14:paraId="5D40A717" w14:textId="24E5A2CD" w:rsidR="0042503B" w:rsidRDefault="0042503B" w:rsidP="00E400EF">
      <w:pPr>
        <w:rPr>
          <w:color w:val="0070C0"/>
          <w:lang w:val="en-US" w:eastAsia="zh-CN"/>
        </w:rPr>
      </w:pPr>
    </w:p>
    <w:p w14:paraId="4F935557" w14:textId="1B8778BA" w:rsidR="00653B96" w:rsidRPr="0089723B" w:rsidRDefault="00653B96" w:rsidP="006D19CE">
      <w:pPr>
        <w:pStyle w:val="Heading4"/>
        <w:rPr>
          <w:lang w:val="en-US"/>
        </w:rPr>
      </w:pPr>
      <w:r w:rsidRPr="0089723B">
        <w:rPr>
          <w:lang w:val="en-US"/>
        </w:rPr>
        <w:t>Sub-topic 5-</w:t>
      </w:r>
      <w:r w:rsidR="000B3794" w:rsidRPr="0089723B">
        <w:rPr>
          <w:lang w:val="en-US"/>
        </w:rPr>
        <w:t>3</w:t>
      </w:r>
      <w:r w:rsidRPr="0089723B">
        <w:rPr>
          <w:lang w:val="en-US"/>
        </w:rPr>
        <w:t xml:space="preserve">: </w:t>
      </w:r>
      <w:r w:rsidR="00CB0FA8" w:rsidRPr="0089723B">
        <w:rPr>
          <w:lang w:val="en-US"/>
        </w:rPr>
        <w:t xml:space="preserve">Draft </w:t>
      </w:r>
      <w:r w:rsidRPr="0089723B">
        <w:rPr>
          <w:lang w:val="en-US"/>
        </w:rPr>
        <w:t xml:space="preserve">CRs on PRS measurement </w:t>
      </w:r>
      <w:r w:rsidR="000B3794" w:rsidRPr="0089723B">
        <w:rPr>
          <w:lang w:val="en-US"/>
        </w:rPr>
        <w:t>accuracy</w:t>
      </w:r>
      <w:r w:rsidRPr="0089723B">
        <w:rPr>
          <w:lang w:val="en-US"/>
        </w:rPr>
        <w:t xml:space="preserve"> test cases in FR</w:t>
      </w:r>
      <w:r w:rsidR="000B3794" w:rsidRPr="0089723B">
        <w:rPr>
          <w:lang w:val="en-US"/>
        </w:rPr>
        <w:t>1</w:t>
      </w:r>
    </w:p>
    <w:tbl>
      <w:tblPr>
        <w:tblStyle w:val="TableGrid"/>
        <w:tblW w:w="0" w:type="auto"/>
        <w:tblLook w:val="04A0" w:firstRow="1" w:lastRow="0" w:firstColumn="1" w:lastColumn="0" w:noHBand="0" w:noVBand="1"/>
      </w:tblPr>
      <w:tblGrid>
        <w:gridCol w:w="1232"/>
        <w:gridCol w:w="8399"/>
      </w:tblGrid>
      <w:tr w:rsidR="00653B96" w:rsidRPr="00727A4B" w14:paraId="10CEEFC2" w14:textId="77777777" w:rsidTr="00405DEC">
        <w:tc>
          <w:tcPr>
            <w:tcW w:w="1232" w:type="dxa"/>
          </w:tcPr>
          <w:p w14:paraId="623DBCA6" w14:textId="77777777" w:rsidR="00653B96" w:rsidRPr="00727A4B" w:rsidRDefault="00653B96"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757B2888" w14:textId="77777777" w:rsidR="00653B96" w:rsidRPr="00727A4B" w:rsidRDefault="00653B96"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FC2CDA" w:rsidRPr="00727A4B" w14:paraId="2905C62B" w14:textId="77777777" w:rsidTr="00405DEC">
        <w:tc>
          <w:tcPr>
            <w:tcW w:w="1232" w:type="dxa"/>
            <w:vMerge w:val="restart"/>
            <w:shd w:val="clear" w:color="auto" w:fill="auto"/>
          </w:tcPr>
          <w:p w14:paraId="666FB8FA" w14:textId="77777777" w:rsidR="00FC2CDA" w:rsidRPr="00727A4B" w:rsidRDefault="00272245" w:rsidP="00FC2CDA">
            <w:pPr>
              <w:spacing w:after="0"/>
              <w:rPr>
                <w:rFonts w:eastAsiaTheme="minorEastAsia"/>
                <w:color w:val="0070C0"/>
                <w:sz w:val="16"/>
                <w:szCs w:val="16"/>
                <w:lang w:val="en-US" w:eastAsia="zh-CN"/>
              </w:rPr>
            </w:pPr>
            <w:hyperlink r:id="rId153" w:history="1">
              <w:r w:rsidR="00FC2CDA" w:rsidRPr="004C7EF7">
                <w:rPr>
                  <w:rFonts w:eastAsia="Times New Roman"/>
                  <w:b/>
                  <w:bCs/>
                  <w:color w:val="0000FF"/>
                  <w:sz w:val="16"/>
                  <w:szCs w:val="16"/>
                  <w:u w:val="single"/>
                  <w:lang w:val="sv-SE" w:eastAsia="sv-SE"/>
                </w:rPr>
                <w:t>R4-2211738</w:t>
              </w:r>
            </w:hyperlink>
          </w:p>
          <w:p w14:paraId="6DD08CD0" w14:textId="2FBE15AA" w:rsidR="00FC2CDA" w:rsidRPr="00727A4B" w:rsidRDefault="00FC2CDA" w:rsidP="00FC2CDA">
            <w:pPr>
              <w:spacing w:after="0"/>
              <w:rPr>
                <w:rFonts w:eastAsiaTheme="minorEastAsia"/>
                <w:color w:val="0070C0"/>
                <w:sz w:val="16"/>
                <w:szCs w:val="16"/>
                <w:lang w:val="en-US" w:eastAsia="zh-CN"/>
              </w:rPr>
            </w:pPr>
          </w:p>
        </w:tc>
        <w:tc>
          <w:tcPr>
            <w:tcW w:w="8399" w:type="dxa"/>
          </w:tcPr>
          <w:p w14:paraId="74B6EF43" w14:textId="73DA20C3"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w:t>
            </w:r>
          </w:p>
        </w:tc>
      </w:tr>
      <w:tr w:rsidR="00FC2CDA" w:rsidRPr="00727A4B" w14:paraId="3F34D1F1" w14:textId="77777777" w:rsidTr="00405DEC">
        <w:tc>
          <w:tcPr>
            <w:tcW w:w="1232" w:type="dxa"/>
            <w:vMerge/>
            <w:shd w:val="clear" w:color="auto" w:fill="auto"/>
          </w:tcPr>
          <w:p w14:paraId="5D901797" w14:textId="77777777" w:rsidR="00FC2CDA" w:rsidRPr="00727A4B" w:rsidRDefault="00FC2CDA" w:rsidP="00FC2CDA">
            <w:pPr>
              <w:spacing w:after="0"/>
              <w:rPr>
                <w:sz w:val="16"/>
                <w:szCs w:val="16"/>
              </w:rPr>
            </w:pPr>
          </w:p>
        </w:tc>
        <w:tc>
          <w:tcPr>
            <w:tcW w:w="8399" w:type="dxa"/>
          </w:tcPr>
          <w:p w14:paraId="7BE5EFF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400176E" w14:textId="77777777" w:rsidTr="00405DEC">
        <w:tc>
          <w:tcPr>
            <w:tcW w:w="1232" w:type="dxa"/>
            <w:vMerge/>
            <w:shd w:val="clear" w:color="auto" w:fill="auto"/>
          </w:tcPr>
          <w:p w14:paraId="6866EF54"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FF84F1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7EA0FDEB" w14:textId="77777777" w:rsidTr="00405DEC">
        <w:tc>
          <w:tcPr>
            <w:tcW w:w="1232" w:type="dxa"/>
            <w:vMerge/>
            <w:shd w:val="clear" w:color="auto" w:fill="auto"/>
          </w:tcPr>
          <w:p w14:paraId="128F8F29"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873D43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F36B5AB" w14:textId="77777777" w:rsidTr="00405DEC">
        <w:tc>
          <w:tcPr>
            <w:tcW w:w="1232" w:type="dxa"/>
            <w:vMerge/>
            <w:shd w:val="clear" w:color="auto" w:fill="auto"/>
          </w:tcPr>
          <w:p w14:paraId="013A2C9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FCC647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CC6A7A7" w14:textId="77777777" w:rsidTr="00405DEC">
        <w:tc>
          <w:tcPr>
            <w:tcW w:w="1232" w:type="dxa"/>
            <w:vMerge w:val="restart"/>
            <w:shd w:val="clear" w:color="auto" w:fill="auto"/>
          </w:tcPr>
          <w:p w14:paraId="2A51EBC2" w14:textId="77777777" w:rsidR="002B2034" w:rsidRPr="00727A4B" w:rsidRDefault="00272245" w:rsidP="002B2034">
            <w:pPr>
              <w:spacing w:after="0"/>
              <w:rPr>
                <w:rFonts w:eastAsiaTheme="minorEastAsia"/>
                <w:color w:val="0070C0"/>
                <w:sz w:val="16"/>
                <w:szCs w:val="16"/>
                <w:lang w:val="en-US" w:eastAsia="zh-CN"/>
              </w:rPr>
            </w:pPr>
            <w:hyperlink r:id="rId154" w:history="1">
              <w:r w:rsidR="002B2034" w:rsidRPr="004C7EF7">
                <w:rPr>
                  <w:rFonts w:eastAsia="Times New Roman"/>
                  <w:b/>
                  <w:bCs/>
                  <w:color w:val="0000FF"/>
                  <w:sz w:val="16"/>
                  <w:szCs w:val="16"/>
                  <w:u w:val="single"/>
                  <w:lang w:val="sv-SE" w:eastAsia="sv-SE"/>
                </w:rPr>
                <w:t>R4-2212048</w:t>
              </w:r>
            </w:hyperlink>
          </w:p>
          <w:p w14:paraId="00E44C4F" w14:textId="4F295670" w:rsidR="00FC2CDA" w:rsidRPr="00727A4B" w:rsidRDefault="00FC2CDA" w:rsidP="002B2034">
            <w:pPr>
              <w:spacing w:after="0"/>
              <w:rPr>
                <w:rFonts w:eastAsiaTheme="minorEastAsia"/>
                <w:color w:val="0070C0"/>
                <w:sz w:val="16"/>
                <w:szCs w:val="16"/>
                <w:lang w:val="en-US" w:eastAsia="zh-CN"/>
              </w:rPr>
            </w:pPr>
          </w:p>
        </w:tc>
        <w:tc>
          <w:tcPr>
            <w:tcW w:w="8399" w:type="dxa"/>
          </w:tcPr>
          <w:p w14:paraId="51503323" w14:textId="3F47F345"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3906688B" w14:textId="77777777" w:rsidTr="00405DEC">
        <w:tc>
          <w:tcPr>
            <w:tcW w:w="1232" w:type="dxa"/>
            <w:vMerge/>
            <w:shd w:val="clear" w:color="auto" w:fill="auto"/>
          </w:tcPr>
          <w:p w14:paraId="3C1A59C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9F221C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B810A7C" w14:textId="77777777" w:rsidTr="00405DEC">
        <w:tc>
          <w:tcPr>
            <w:tcW w:w="1232" w:type="dxa"/>
            <w:vMerge/>
            <w:shd w:val="clear" w:color="auto" w:fill="auto"/>
          </w:tcPr>
          <w:p w14:paraId="45E57E8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032E4D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DB0276D" w14:textId="77777777" w:rsidTr="00405DEC">
        <w:tc>
          <w:tcPr>
            <w:tcW w:w="1232" w:type="dxa"/>
            <w:vMerge/>
            <w:shd w:val="clear" w:color="auto" w:fill="auto"/>
          </w:tcPr>
          <w:p w14:paraId="707BE16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B82382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6CA69879" w14:textId="77777777" w:rsidTr="00405DEC">
        <w:tc>
          <w:tcPr>
            <w:tcW w:w="1232" w:type="dxa"/>
            <w:vMerge/>
            <w:shd w:val="clear" w:color="auto" w:fill="auto"/>
          </w:tcPr>
          <w:p w14:paraId="59E5477B"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BF40D14"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602DAF3B" w14:textId="77777777" w:rsidTr="00405DEC">
        <w:tc>
          <w:tcPr>
            <w:tcW w:w="1232" w:type="dxa"/>
            <w:vMerge w:val="restart"/>
            <w:shd w:val="clear" w:color="auto" w:fill="auto"/>
          </w:tcPr>
          <w:p w14:paraId="74B6EBC3" w14:textId="77777777" w:rsidR="002B2034" w:rsidRPr="00727A4B" w:rsidRDefault="00272245" w:rsidP="002B2034">
            <w:pPr>
              <w:spacing w:after="0"/>
              <w:rPr>
                <w:rFonts w:eastAsiaTheme="minorEastAsia"/>
                <w:color w:val="0070C0"/>
                <w:sz w:val="16"/>
                <w:szCs w:val="16"/>
                <w:lang w:val="en-US" w:eastAsia="zh-CN"/>
              </w:rPr>
            </w:pPr>
            <w:hyperlink r:id="rId155" w:history="1">
              <w:r w:rsidR="002B2034" w:rsidRPr="004C7EF7">
                <w:rPr>
                  <w:rFonts w:eastAsia="Times New Roman"/>
                  <w:b/>
                  <w:bCs/>
                  <w:color w:val="0000FF"/>
                  <w:sz w:val="16"/>
                  <w:szCs w:val="16"/>
                  <w:u w:val="single"/>
                  <w:lang w:val="sv-SE" w:eastAsia="sv-SE"/>
                </w:rPr>
                <w:t>R4-2212049</w:t>
              </w:r>
            </w:hyperlink>
          </w:p>
          <w:p w14:paraId="4E343C7D" w14:textId="418CED6B" w:rsidR="00FC2CDA" w:rsidRPr="00727A4B" w:rsidRDefault="00FC2CDA" w:rsidP="002B2034">
            <w:pPr>
              <w:spacing w:after="0"/>
              <w:rPr>
                <w:rFonts w:eastAsiaTheme="minorEastAsia"/>
                <w:color w:val="0070C0"/>
                <w:sz w:val="16"/>
                <w:szCs w:val="16"/>
                <w:lang w:val="en-US" w:eastAsia="zh-CN"/>
              </w:rPr>
            </w:pPr>
          </w:p>
        </w:tc>
        <w:tc>
          <w:tcPr>
            <w:tcW w:w="8399" w:type="dxa"/>
          </w:tcPr>
          <w:p w14:paraId="45015BDB" w14:textId="586C36CF"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it is not clear if the conditions under which sample for AGC is not required is met. Better to have SS-RSRP value in the table.</w:t>
            </w:r>
          </w:p>
        </w:tc>
      </w:tr>
      <w:tr w:rsidR="00FC2CDA" w:rsidRPr="00727A4B" w14:paraId="6F58E161" w14:textId="77777777" w:rsidTr="00405DEC">
        <w:tc>
          <w:tcPr>
            <w:tcW w:w="1232" w:type="dxa"/>
            <w:vMerge/>
            <w:shd w:val="clear" w:color="auto" w:fill="auto"/>
          </w:tcPr>
          <w:p w14:paraId="53A85FFF"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D77933F"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1F08EF5" w14:textId="77777777" w:rsidTr="00405DEC">
        <w:tc>
          <w:tcPr>
            <w:tcW w:w="1232" w:type="dxa"/>
            <w:vMerge/>
            <w:shd w:val="clear" w:color="auto" w:fill="auto"/>
          </w:tcPr>
          <w:p w14:paraId="3FCB2C1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0665C5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CA6D3B4" w14:textId="77777777" w:rsidTr="00405DEC">
        <w:tc>
          <w:tcPr>
            <w:tcW w:w="1232" w:type="dxa"/>
            <w:vMerge/>
          </w:tcPr>
          <w:p w14:paraId="24A9067A"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36A3603"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8BAA365" w14:textId="77777777" w:rsidTr="00405DEC">
        <w:tc>
          <w:tcPr>
            <w:tcW w:w="1232" w:type="dxa"/>
            <w:vMerge/>
          </w:tcPr>
          <w:p w14:paraId="47146639"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4A27DA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E137D64" w14:textId="77777777" w:rsidTr="00405DEC">
        <w:tc>
          <w:tcPr>
            <w:tcW w:w="1232" w:type="dxa"/>
            <w:vMerge w:val="restart"/>
          </w:tcPr>
          <w:p w14:paraId="540114C5" w14:textId="77777777" w:rsidR="002B2034" w:rsidRPr="00727A4B" w:rsidRDefault="00272245" w:rsidP="002B2034">
            <w:pPr>
              <w:spacing w:after="0"/>
              <w:rPr>
                <w:rFonts w:eastAsiaTheme="minorEastAsia"/>
                <w:color w:val="0070C0"/>
                <w:sz w:val="16"/>
                <w:szCs w:val="16"/>
                <w:lang w:val="en-US" w:eastAsia="zh-CN"/>
              </w:rPr>
            </w:pPr>
            <w:hyperlink r:id="rId156" w:history="1">
              <w:r w:rsidR="002B2034" w:rsidRPr="004C7EF7">
                <w:rPr>
                  <w:rFonts w:eastAsia="Times New Roman"/>
                  <w:b/>
                  <w:bCs/>
                  <w:color w:val="0000FF"/>
                  <w:sz w:val="16"/>
                  <w:szCs w:val="16"/>
                  <w:u w:val="single"/>
                  <w:lang w:val="sv-SE" w:eastAsia="sv-SE"/>
                </w:rPr>
                <w:t>R4-2213035</w:t>
              </w:r>
            </w:hyperlink>
          </w:p>
          <w:p w14:paraId="4B1B10C3" w14:textId="128B7AB2" w:rsidR="00FC2CDA" w:rsidRPr="00727A4B" w:rsidRDefault="00FC2CDA" w:rsidP="002B2034">
            <w:pPr>
              <w:spacing w:after="0"/>
              <w:rPr>
                <w:rFonts w:eastAsiaTheme="minorEastAsia"/>
                <w:color w:val="0070C0"/>
                <w:sz w:val="16"/>
                <w:szCs w:val="16"/>
                <w:lang w:val="en-US" w:eastAsia="zh-CN"/>
              </w:rPr>
            </w:pPr>
          </w:p>
        </w:tc>
        <w:tc>
          <w:tcPr>
            <w:tcW w:w="8399" w:type="dxa"/>
          </w:tcPr>
          <w:p w14:paraId="685EF615" w14:textId="6F9B026C"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34794566" w14:textId="77777777" w:rsidTr="00405DEC">
        <w:tc>
          <w:tcPr>
            <w:tcW w:w="1232" w:type="dxa"/>
            <w:vMerge/>
          </w:tcPr>
          <w:p w14:paraId="6CBE1F2C"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4BEBD84"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AD4BAF7" w14:textId="77777777" w:rsidTr="00405DEC">
        <w:tc>
          <w:tcPr>
            <w:tcW w:w="1232" w:type="dxa"/>
            <w:vMerge/>
          </w:tcPr>
          <w:p w14:paraId="2B6828BB"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5EF5D2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A113AF3" w14:textId="77777777" w:rsidTr="00405DEC">
        <w:tc>
          <w:tcPr>
            <w:tcW w:w="1232" w:type="dxa"/>
            <w:vMerge/>
          </w:tcPr>
          <w:p w14:paraId="2E1578DD"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8CA75A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3DE7DF91" w14:textId="77777777" w:rsidTr="00405DEC">
        <w:tc>
          <w:tcPr>
            <w:tcW w:w="1232" w:type="dxa"/>
            <w:vMerge/>
          </w:tcPr>
          <w:p w14:paraId="620F5298"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0E074A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6223A63" w14:textId="77777777" w:rsidTr="00405DEC">
        <w:tc>
          <w:tcPr>
            <w:tcW w:w="1232" w:type="dxa"/>
            <w:vMerge w:val="restart"/>
          </w:tcPr>
          <w:p w14:paraId="0378A0A9" w14:textId="4B22D569" w:rsidR="00FC2CDA" w:rsidRPr="00727A4B" w:rsidRDefault="00272245" w:rsidP="002B2034">
            <w:pPr>
              <w:spacing w:after="0"/>
              <w:rPr>
                <w:rFonts w:eastAsiaTheme="minorEastAsia"/>
                <w:color w:val="0070C0"/>
                <w:sz w:val="16"/>
                <w:szCs w:val="16"/>
                <w:lang w:val="en-US" w:eastAsia="zh-CN"/>
              </w:rPr>
            </w:pPr>
            <w:hyperlink r:id="rId157" w:history="1">
              <w:r w:rsidR="002B2034" w:rsidRPr="004C7EF7">
                <w:rPr>
                  <w:rFonts w:eastAsia="Times New Roman"/>
                  <w:b/>
                  <w:bCs/>
                  <w:color w:val="0000FF"/>
                  <w:sz w:val="16"/>
                  <w:szCs w:val="16"/>
                  <w:u w:val="single"/>
                  <w:lang w:val="sv-SE" w:eastAsia="sv-SE"/>
                </w:rPr>
                <w:t>R4-2213037</w:t>
              </w:r>
            </w:hyperlink>
          </w:p>
        </w:tc>
        <w:tc>
          <w:tcPr>
            <w:tcW w:w="8399" w:type="dxa"/>
          </w:tcPr>
          <w:p w14:paraId="45B83050" w14:textId="4304342C"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FC2CDA" w:rsidRPr="00727A4B" w14:paraId="19D9C441" w14:textId="77777777" w:rsidTr="00405DEC">
        <w:tc>
          <w:tcPr>
            <w:tcW w:w="1232" w:type="dxa"/>
            <w:vMerge/>
          </w:tcPr>
          <w:p w14:paraId="2A26D33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E80AF8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7E414B02" w14:textId="77777777" w:rsidTr="00405DEC">
        <w:tc>
          <w:tcPr>
            <w:tcW w:w="1232" w:type="dxa"/>
            <w:vMerge/>
          </w:tcPr>
          <w:p w14:paraId="524AA3AA"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475977D"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AC197F3" w14:textId="77777777" w:rsidTr="00405DEC">
        <w:tc>
          <w:tcPr>
            <w:tcW w:w="1232" w:type="dxa"/>
            <w:vMerge/>
          </w:tcPr>
          <w:p w14:paraId="29E77933"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30215B8A"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002C91A" w14:textId="77777777" w:rsidTr="00405DEC">
        <w:tc>
          <w:tcPr>
            <w:tcW w:w="1232" w:type="dxa"/>
            <w:vMerge/>
          </w:tcPr>
          <w:p w14:paraId="3FEEFE73"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EA44BF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ECFD892" w14:textId="77777777" w:rsidTr="00405DEC">
        <w:tc>
          <w:tcPr>
            <w:tcW w:w="1232" w:type="dxa"/>
            <w:vMerge w:val="restart"/>
          </w:tcPr>
          <w:p w14:paraId="4CB845E5" w14:textId="77777777" w:rsidR="002B2034" w:rsidRPr="00727A4B" w:rsidRDefault="00272245" w:rsidP="002B2034">
            <w:pPr>
              <w:spacing w:after="0"/>
              <w:rPr>
                <w:rFonts w:eastAsiaTheme="minorEastAsia"/>
                <w:color w:val="0070C0"/>
                <w:sz w:val="16"/>
                <w:szCs w:val="16"/>
                <w:lang w:val="en-US" w:eastAsia="zh-CN"/>
              </w:rPr>
            </w:pPr>
            <w:hyperlink r:id="rId158" w:history="1">
              <w:r w:rsidR="002B2034" w:rsidRPr="004C7EF7">
                <w:rPr>
                  <w:rFonts w:eastAsia="Times New Roman"/>
                  <w:b/>
                  <w:bCs/>
                  <w:color w:val="0000FF"/>
                  <w:sz w:val="16"/>
                  <w:szCs w:val="16"/>
                  <w:u w:val="single"/>
                  <w:lang w:val="sv-SE" w:eastAsia="sv-SE"/>
                </w:rPr>
                <w:t>R4-2213273</w:t>
              </w:r>
            </w:hyperlink>
          </w:p>
          <w:p w14:paraId="55E9AEC7" w14:textId="724568A5" w:rsidR="00FC2CDA" w:rsidRPr="00727A4B" w:rsidRDefault="00FC2CDA" w:rsidP="002B2034">
            <w:pPr>
              <w:spacing w:after="0"/>
              <w:rPr>
                <w:rFonts w:eastAsiaTheme="minorEastAsia"/>
                <w:color w:val="0070C0"/>
                <w:sz w:val="16"/>
                <w:szCs w:val="16"/>
                <w:lang w:val="en-US" w:eastAsia="zh-CN"/>
              </w:rPr>
            </w:pPr>
          </w:p>
        </w:tc>
        <w:tc>
          <w:tcPr>
            <w:tcW w:w="8399" w:type="dxa"/>
          </w:tcPr>
          <w:p w14:paraId="00E2FB50"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C9E8296" w14:textId="77777777" w:rsidTr="00405DEC">
        <w:tc>
          <w:tcPr>
            <w:tcW w:w="1232" w:type="dxa"/>
            <w:vMerge/>
          </w:tcPr>
          <w:p w14:paraId="26B42ED6"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697585E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87C8672" w14:textId="77777777" w:rsidTr="00405DEC">
        <w:tc>
          <w:tcPr>
            <w:tcW w:w="1232" w:type="dxa"/>
            <w:vMerge/>
          </w:tcPr>
          <w:p w14:paraId="4804954D"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2E0788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E9347C6" w14:textId="77777777" w:rsidTr="00405DEC">
        <w:tc>
          <w:tcPr>
            <w:tcW w:w="1232" w:type="dxa"/>
            <w:vMerge/>
          </w:tcPr>
          <w:p w14:paraId="4C3E8E44"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6E4B22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21900E4" w14:textId="77777777" w:rsidTr="00405DEC">
        <w:tc>
          <w:tcPr>
            <w:tcW w:w="1232" w:type="dxa"/>
            <w:vMerge/>
          </w:tcPr>
          <w:p w14:paraId="53356D5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3AF95F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381FFABD" w14:textId="77777777" w:rsidTr="00405DEC">
        <w:tc>
          <w:tcPr>
            <w:tcW w:w="1232" w:type="dxa"/>
            <w:vMerge w:val="restart"/>
          </w:tcPr>
          <w:p w14:paraId="13F8640C" w14:textId="77777777" w:rsidR="002B2034" w:rsidRPr="00727A4B" w:rsidRDefault="00272245" w:rsidP="002B2034">
            <w:pPr>
              <w:spacing w:after="0"/>
              <w:rPr>
                <w:rFonts w:eastAsiaTheme="minorEastAsia"/>
                <w:color w:val="0070C0"/>
                <w:sz w:val="16"/>
                <w:szCs w:val="16"/>
                <w:lang w:val="en-US" w:eastAsia="zh-CN"/>
              </w:rPr>
            </w:pPr>
            <w:hyperlink r:id="rId159" w:history="1">
              <w:r w:rsidR="002B2034" w:rsidRPr="004C7EF7">
                <w:rPr>
                  <w:rFonts w:eastAsia="Times New Roman"/>
                  <w:b/>
                  <w:bCs/>
                  <w:color w:val="0000FF"/>
                  <w:sz w:val="16"/>
                  <w:szCs w:val="16"/>
                  <w:u w:val="single"/>
                  <w:lang w:val="sv-SE" w:eastAsia="sv-SE"/>
                </w:rPr>
                <w:t>R4-2213547</w:t>
              </w:r>
            </w:hyperlink>
          </w:p>
          <w:p w14:paraId="544414B3" w14:textId="2A813073" w:rsidR="00FC2CDA" w:rsidRPr="00727A4B" w:rsidRDefault="00FC2CDA" w:rsidP="002B2034">
            <w:pPr>
              <w:spacing w:after="0"/>
              <w:rPr>
                <w:rFonts w:eastAsiaTheme="minorEastAsia"/>
                <w:color w:val="0070C0"/>
                <w:sz w:val="16"/>
                <w:szCs w:val="16"/>
                <w:lang w:val="en-US" w:eastAsia="zh-CN"/>
              </w:rPr>
            </w:pPr>
          </w:p>
        </w:tc>
        <w:tc>
          <w:tcPr>
            <w:tcW w:w="8399" w:type="dxa"/>
          </w:tcPr>
          <w:p w14:paraId="52DB0A1E" w14:textId="793DDF9A"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7077C94A" w14:textId="77777777" w:rsidTr="00405DEC">
        <w:tc>
          <w:tcPr>
            <w:tcW w:w="1232" w:type="dxa"/>
            <w:vMerge/>
          </w:tcPr>
          <w:p w14:paraId="3DE2F655"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710F44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2DFF494" w14:textId="77777777" w:rsidTr="00405DEC">
        <w:tc>
          <w:tcPr>
            <w:tcW w:w="1232" w:type="dxa"/>
            <w:vMerge/>
          </w:tcPr>
          <w:p w14:paraId="3E720E0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388FE20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21BE956" w14:textId="77777777" w:rsidTr="00405DEC">
        <w:tc>
          <w:tcPr>
            <w:tcW w:w="1232" w:type="dxa"/>
            <w:vMerge/>
          </w:tcPr>
          <w:p w14:paraId="64B67BCC"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7B83D7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4822E6F" w14:textId="77777777" w:rsidTr="00405DEC">
        <w:tc>
          <w:tcPr>
            <w:tcW w:w="1232" w:type="dxa"/>
            <w:vMerge/>
          </w:tcPr>
          <w:p w14:paraId="03D3449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AFA0442" w14:textId="77777777" w:rsidR="00FC2CDA" w:rsidRPr="00727A4B" w:rsidRDefault="00FC2CDA" w:rsidP="00FC2CDA">
            <w:pPr>
              <w:spacing w:after="0"/>
              <w:rPr>
                <w:rFonts w:eastAsiaTheme="minorEastAsia"/>
                <w:color w:val="0070C0"/>
                <w:sz w:val="16"/>
                <w:szCs w:val="16"/>
                <w:lang w:val="en-US" w:eastAsia="zh-CN"/>
              </w:rPr>
            </w:pPr>
          </w:p>
        </w:tc>
      </w:tr>
      <w:tr w:rsidR="00416C37" w:rsidRPr="00727A4B" w14:paraId="30B871D3" w14:textId="77777777" w:rsidTr="00405DEC">
        <w:tc>
          <w:tcPr>
            <w:tcW w:w="1232" w:type="dxa"/>
            <w:vMerge w:val="restart"/>
          </w:tcPr>
          <w:p w14:paraId="009FFAED" w14:textId="77777777" w:rsidR="00416C37" w:rsidRPr="00727A4B" w:rsidRDefault="00272245" w:rsidP="00416C37">
            <w:pPr>
              <w:spacing w:after="0"/>
              <w:rPr>
                <w:rFonts w:eastAsiaTheme="minorEastAsia"/>
                <w:color w:val="0070C0"/>
                <w:sz w:val="16"/>
                <w:szCs w:val="16"/>
                <w:lang w:val="en-US" w:eastAsia="zh-CN"/>
              </w:rPr>
            </w:pPr>
            <w:hyperlink r:id="rId160" w:history="1">
              <w:r w:rsidR="00416C37" w:rsidRPr="004C7EF7">
                <w:rPr>
                  <w:rFonts w:eastAsia="Times New Roman"/>
                  <w:b/>
                  <w:bCs/>
                  <w:color w:val="0000FF"/>
                  <w:sz w:val="16"/>
                  <w:szCs w:val="16"/>
                  <w:u w:val="single"/>
                  <w:lang w:val="sv-SE" w:eastAsia="sv-SE"/>
                </w:rPr>
                <w:t>R4-2211736</w:t>
              </w:r>
            </w:hyperlink>
          </w:p>
          <w:p w14:paraId="513C3A68" w14:textId="4486CDF5" w:rsidR="00416C37" w:rsidRPr="00727A4B" w:rsidRDefault="00416C37" w:rsidP="00416C37">
            <w:pPr>
              <w:spacing w:after="0"/>
              <w:rPr>
                <w:rFonts w:eastAsiaTheme="minorEastAsia"/>
                <w:color w:val="0070C0"/>
                <w:sz w:val="16"/>
                <w:szCs w:val="16"/>
                <w:lang w:val="en-US" w:eastAsia="zh-CN"/>
              </w:rPr>
            </w:pPr>
          </w:p>
        </w:tc>
        <w:tc>
          <w:tcPr>
            <w:tcW w:w="8399" w:type="dxa"/>
          </w:tcPr>
          <w:p w14:paraId="0E9978B5" w14:textId="2EB2AEB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416C37" w:rsidRPr="00727A4B" w14:paraId="2569FD99" w14:textId="77777777" w:rsidTr="00405DEC">
        <w:tc>
          <w:tcPr>
            <w:tcW w:w="1232" w:type="dxa"/>
            <w:vMerge/>
          </w:tcPr>
          <w:p w14:paraId="2EF37CB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E04B39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DBE7EC0" w14:textId="77777777" w:rsidTr="00405DEC">
        <w:tc>
          <w:tcPr>
            <w:tcW w:w="1232" w:type="dxa"/>
            <w:vMerge/>
          </w:tcPr>
          <w:p w14:paraId="6E329F5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7178E6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CC5A2B9" w14:textId="77777777" w:rsidTr="00405DEC">
        <w:tc>
          <w:tcPr>
            <w:tcW w:w="1232" w:type="dxa"/>
            <w:vMerge/>
          </w:tcPr>
          <w:p w14:paraId="20115F3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57ECE8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DC28E9F" w14:textId="77777777" w:rsidTr="00405DEC">
        <w:tc>
          <w:tcPr>
            <w:tcW w:w="1232" w:type="dxa"/>
            <w:vMerge/>
          </w:tcPr>
          <w:p w14:paraId="45008E5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607DB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0FA9AF1" w14:textId="77777777" w:rsidTr="00405DEC">
        <w:tc>
          <w:tcPr>
            <w:tcW w:w="1232" w:type="dxa"/>
            <w:vMerge w:val="restart"/>
          </w:tcPr>
          <w:p w14:paraId="3A26B034" w14:textId="77777777" w:rsidR="00416C37" w:rsidRPr="00727A4B" w:rsidRDefault="00272245" w:rsidP="00416C37">
            <w:pPr>
              <w:spacing w:after="0"/>
              <w:rPr>
                <w:rFonts w:eastAsiaTheme="minorEastAsia"/>
                <w:color w:val="0070C0"/>
                <w:sz w:val="16"/>
                <w:szCs w:val="16"/>
                <w:lang w:val="en-US" w:eastAsia="zh-CN"/>
              </w:rPr>
            </w:pPr>
            <w:hyperlink r:id="rId161" w:history="1">
              <w:r w:rsidR="00416C37" w:rsidRPr="004C7EF7">
                <w:rPr>
                  <w:rFonts w:eastAsia="Times New Roman"/>
                  <w:b/>
                  <w:bCs/>
                  <w:color w:val="0000FF"/>
                  <w:sz w:val="16"/>
                  <w:szCs w:val="16"/>
                  <w:u w:val="single"/>
                  <w:lang w:val="sv-SE" w:eastAsia="sv-SE"/>
                </w:rPr>
                <w:t>R4-2211740</w:t>
              </w:r>
            </w:hyperlink>
          </w:p>
          <w:p w14:paraId="1BE640C2" w14:textId="24993367" w:rsidR="00416C37" w:rsidRPr="00727A4B" w:rsidRDefault="00416C37" w:rsidP="00416C37">
            <w:pPr>
              <w:spacing w:after="0"/>
              <w:rPr>
                <w:rFonts w:eastAsiaTheme="minorEastAsia"/>
                <w:color w:val="0070C0"/>
                <w:sz w:val="16"/>
                <w:szCs w:val="16"/>
                <w:lang w:val="en-US" w:eastAsia="zh-CN"/>
              </w:rPr>
            </w:pPr>
          </w:p>
        </w:tc>
        <w:tc>
          <w:tcPr>
            <w:tcW w:w="8399" w:type="dxa"/>
          </w:tcPr>
          <w:p w14:paraId="6B4F0187" w14:textId="2730A131"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Accuracy requirement table number might need to be updated.</w:t>
            </w:r>
          </w:p>
        </w:tc>
      </w:tr>
      <w:tr w:rsidR="00416C37" w:rsidRPr="00727A4B" w14:paraId="06F21E06" w14:textId="77777777" w:rsidTr="00405DEC">
        <w:tc>
          <w:tcPr>
            <w:tcW w:w="1232" w:type="dxa"/>
            <w:vMerge/>
          </w:tcPr>
          <w:p w14:paraId="3916F5F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0E75D4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40B5EDE" w14:textId="77777777" w:rsidTr="00405DEC">
        <w:tc>
          <w:tcPr>
            <w:tcW w:w="1232" w:type="dxa"/>
            <w:vMerge/>
          </w:tcPr>
          <w:p w14:paraId="11768C9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BFD6B5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71ABA59" w14:textId="77777777" w:rsidTr="00405DEC">
        <w:tc>
          <w:tcPr>
            <w:tcW w:w="1232" w:type="dxa"/>
            <w:vMerge/>
          </w:tcPr>
          <w:p w14:paraId="13432CF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320A9B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576181C" w14:textId="77777777" w:rsidTr="00405DEC">
        <w:tc>
          <w:tcPr>
            <w:tcW w:w="1232" w:type="dxa"/>
            <w:vMerge/>
          </w:tcPr>
          <w:p w14:paraId="076BDA6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FA559E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FAA682B" w14:textId="77777777" w:rsidTr="00C407C5">
        <w:tc>
          <w:tcPr>
            <w:tcW w:w="1232" w:type="dxa"/>
            <w:vMerge w:val="restart"/>
          </w:tcPr>
          <w:p w14:paraId="3695C819" w14:textId="21DF216B" w:rsidR="00416C37" w:rsidRPr="00727A4B" w:rsidRDefault="00272245" w:rsidP="00416C37">
            <w:pPr>
              <w:spacing w:after="0"/>
              <w:rPr>
                <w:rFonts w:eastAsiaTheme="minorEastAsia"/>
                <w:color w:val="0070C0"/>
                <w:sz w:val="16"/>
                <w:szCs w:val="16"/>
                <w:lang w:val="en-US" w:eastAsia="zh-CN"/>
              </w:rPr>
            </w:pPr>
            <w:hyperlink r:id="rId162" w:history="1">
              <w:r w:rsidR="00416C37" w:rsidRPr="004C7EF7">
                <w:rPr>
                  <w:rFonts w:eastAsia="Times New Roman"/>
                  <w:b/>
                  <w:bCs/>
                  <w:color w:val="0000FF"/>
                  <w:sz w:val="16"/>
                  <w:szCs w:val="16"/>
                  <w:u w:val="single"/>
                  <w:lang w:val="sv-SE" w:eastAsia="sv-SE"/>
                </w:rPr>
                <w:t>R4-2212050</w:t>
              </w:r>
            </w:hyperlink>
          </w:p>
        </w:tc>
        <w:tc>
          <w:tcPr>
            <w:tcW w:w="8399" w:type="dxa"/>
          </w:tcPr>
          <w:p w14:paraId="2B2A451E" w14:textId="5D1D58E1"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It is not clear if the conditions under which sample for AGC is not required is met. Better to have SS-RSRP value in the table.</w:t>
            </w:r>
          </w:p>
        </w:tc>
      </w:tr>
      <w:tr w:rsidR="00416C37" w:rsidRPr="00727A4B" w14:paraId="04A1600A" w14:textId="77777777" w:rsidTr="00C407C5">
        <w:tc>
          <w:tcPr>
            <w:tcW w:w="1232" w:type="dxa"/>
            <w:vMerge/>
          </w:tcPr>
          <w:p w14:paraId="176AEC0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BEE6B9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24925A" w14:textId="77777777" w:rsidTr="00C407C5">
        <w:tc>
          <w:tcPr>
            <w:tcW w:w="1232" w:type="dxa"/>
            <w:vMerge/>
          </w:tcPr>
          <w:p w14:paraId="3DEE025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EDC07C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A014C6" w14:textId="77777777" w:rsidTr="00C407C5">
        <w:tc>
          <w:tcPr>
            <w:tcW w:w="1232" w:type="dxa"/>
            <w:vMerge/>
          </w:tcPr>
          <w:p w14:paraId="380F4DC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E2899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BD993A" w14:textId="77777777" w:rsidTr="00C407C5">
        <w:tc>
          <w:tcPr>
            <w:tcW w:w="1232" w:type="dxa"/>
            <w:vMerge/>
          </w:tcPr>
          <w:p w14:paraId="3649D39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946EB4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0C68A79" w14:textId="77777777" w:rsidTr="00C407C5">
        <w:tc>
          <w:tcPr>
            <w:tcW w:w="1232" w:type="dxa"/>
            <w:vMerge w:val="restart"/>
          </w:tcPr>
          <w:p w14:paraId="224B065F" w14:textId="77777777" w:rsidR="00416C37" w:rsidRPr="00727A4B" w:rsidRDefault="00272245" w:rsidP="00416C37">
            <w:pPr>
              <w:spacing w:after="0"/>
              <w:rPr>
                <w:rFonts w:eastAsiaTheme="minorEastAsia"/>
                <w:color w:val="0070C0"/>
                <w:sz w:val="16"/>
                <w:szCs w:val="16"/>
                <w:lang w:val="en-US" w:eastAsia="zh-CN"/>
              </w:rPr>
            </w:pPr>
            <w:hyperlink r:id="rId163" w:history="1">
              <w:r w:rsidR="00416C37" w:rsidRPr="004C7EF7">
                <w:rPr>
                  <w:rFonts w:eastAsia="Times New Roman"/>
                  <w:b/>
                  <w:bCs/>
                  <w:color w:val="0000FF"/>
                  <w:sz w:val="16"/>
                  <w:szCs w:val="16"/>
                  <w:u w:val="single"/>
                  <w:lang w:val="sv-SE" w:eastAsia="sv-SE"/>
                </w:rPr>
                <w:t>R4-2213274</w:t>
              </w:r>
            </w:hyperlink>
          </w:p>
          <w:p w14:paraId="6CB6F2D0" w14:textId="178A2562" w:rsidR="00416C37" w:rsidRPr="00727A4B" w:rsidRDefault="00416C37" w:rsidP="00416C37">
            <w:pPr>
              <w:spacing w:after="0"/>
              <w:rPr>
                <w:rFonts w:eastAsiaTheme="minorEastAsia"/>
                <w:color w:val="0070C0"/>
                <w:sz w:val="16"/>
                <w:szCs w:val="16"/>
                <w:lang w:val="en-US" w:eastAsia="zh-CN"/>
              </w:rPr>
            </w:pPr>
          </w:p>
        </w:tc>
        <w:tc>
          <w:tcPr>
            <w:tcW w:w="8399" w:type="dxa"/>
          </w:tcPr>
          <w:p w14:paraId="418E079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C6F9AD7" w14:textId="77777777" w:rsidTr="00C407C5">
        <w:tc>
          <w:tcPr>
            <w:tcW w:w="1232" w:type="dxa"/>
            <w:vMerge/>
          </w:tcPr>
          <w:p w14:paraId="5BBAEA2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CB665E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D823759" w14:textId="77777777" w:rsidTr="00C407C5">
        <w:tc>
          <w:tcPr>
            <w:tcW w:w="1232" w:type="dxa"/>
            <w:vMerge/>
          </w:tcPr>
          <w:p w14:paraId="10942118"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DC65A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D28FEA7" w14:textId="77777777" w:rsidTr="00C407C5">
        <w:tc>
          <w:tcPr>
            <w:tcW w:w="1232" w:type="dxa"/>
            <w:vMerge/>
          </w:tcPr>
          <w:p w14:paraId="67923E3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06927C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F070904" w14:textId="77777777" w:rsidTr="00C407C5">
        <w:tc>
          <w:tcPr>
            <w:tcW w:w="1232" w:type="dxa"/>
            <w:vMerge/>
          </w:tcPr>
          <w:p w14:paraId="78BE070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D20D13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DBEF0F" w14:textId="77777777" w:rsidTr="00C407C5">
        <w:tc>
          <w:tcPr>
            <w:tcW w:w="1232" w:type="dxa"/>
            <w:vMerge w:val="restart"/>
          </w:tcPr>
          <w:p w14:paraId="2BF1B6B8" w14:textId="0523C8FE" w:rsidR="00416C37" w:rsidRPr="00727A4B" w:rsidRDefault="00272245" w:rsidP="00416C37">
            <w:pPr>
              <w:spacing w:after="0"/>
              <w:rPr>
                <w:rFonts w:eastAsiaTheme="minorEastAsia"/>
                <w:color w:val="0070C0"/>
                <w:sz w:val="16"/>
                <w:szCs w:val="16"/>
                <w:lang w:val="en-US" w:eastAsia="zh-CN"/>
              </w:rPr>
            </w:pPr>
            <w:hyperlink r:id="rId164" w:history="1">
              <w:r w:rsidR="00416C37" w:rsidRPr="004C7EF7">
                <w:rPr>
                  <w:rFonts w:eastAsia="Times New Roman"/>
                  <w:b/>
                  <w:bCs/>
                  <w:color w:val="0000FF"/>
                  <w:sz w:val="16"/>
                  <w:szCs w:val="16"/>
                  <w:u w:val="single"/>
                  <w:lang w:val="sv-SE" w:eastAsia="sv-SE"/>
                </w:rPr>
                <w:t>R4-2213548</w:t>
              </w:r>
            </w:hyperlink>
          </w:p>
        </w:tc>
        <w:tc>
          <w:tcPr>
            <w:tcW w:w="8399" w:type="dxa"/>
          </w:tcPr>
          <w:p w14:paraId="72FB89A2" w14:textId="4741A14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w:t>
            </w:r>
          </w:p>
        </w:tc>
      </w:tr>
      <w:tr w:rsidR="00416C37" w:rsidRPr="00727A4B" w14:paraId="6D112967" w14:textId="77777777" w:rsidTr="00C407C5">
        <w:tc>
          <w:tcPr>
            <w:tcW w:w="1232" w:type="dxa"/>
            <w:vMerge/>
          </w:tcPr>
          <w:p w14:paraId="2E6ED8C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D80462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A4C639A" w14:textId="77777777" w:rsidTr="00C407C5">
        <w:tc>
          <w:tcPr>
            <w:tcW w:w="1232" w:type="dxa"/>
            <w:vMerge/>
          </w:tcPr>
          <w:p w14:paraId="466E346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CDD21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59385F4" w14:textId="77777777" w:rsidTr="00C407C5">
        <w:tc>
          <w:tcPr>
            <w:tcW w:w="1232" w:type="dxa"/>
            <w:vMerge/>
          </w:tcPr>
          <w:p w14:paraId="7F95CD6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0F5ED0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B974AE" w14:textId="77777777" w:rsidTr="00C407C5">
        <w:tc>
          <w:tcPr>
            <w:tcW w:w="1232" w:type="dxa"/>
            <w:vMerge/>
          </w:tcPr>
          <w:p w14:paraId="6786BC0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6E74E73" w14:textId="77777777" w:rsidR="00416C37" w:rsidRPr="00727A4B" w:rsidRDefault="00416C37" w:rsidP="00416C37">
            <w:pPr>
              <w:spacing w:after="0"/>
              <w:rPr>
                <w:rFonts w:eastAsiaTheme="minorEastAsia"/>
                <w:color w:val="0070C0"/>
                <w:sz w:val="16"/>
                <w:szCs w:val="16"/>
                <w:lang w:val="en-US" w:eastAsia="zh-CN"/>
              </w:rPr>
            </w:pPr>
          </w:p>
        </w:tc>
      </w:tr>
    </w:tbl>
    <w:p w14:paraId="18A3662C" w14:textId="3605B49A" w:rsidR="00653B96" w:rsidRDefault="00653B96" w:rsidP="00E400EF">
      <w:pPr>
        <w:rPr>
          <w:color w:val="0070C0"/>
          <w:lang w:val="en-US" w:eastAsia="zh-CN"/>
        </w:rPr>
      </w:pPr>
    </w:p>
    <w:p w14:paraId="357743B7" w14:textId="54B389C6" w:rsidR="00CB0FA8" w:rsidRPr="0089723B" w:rsidRDefault="00CB0FA8" w:rsidP="006D19CE">
      <w:pPr>
        <w:pStyle w:val="Heading4"/>
        <w:rPr>
          <w:lang w:val="en-US"/>
        </w:rPr>
      </w:pPr>
      <w:r w:rsidRPr="0089723B">
        <w:rPr>
          <w:lang w:val="en-US"/>
        </w:rPr>
        <w:t>Sub-topic 5-4: Draft CRs on PRS measurement accuracy test cases in FR2</w:t>
      </w:r>
    </w:p>
    <w:tbl>
      <w:tblPr>
        <w:tblStyle w:val="TableGrid"/>
        <w:tblW w:w="0" w:type="auto"/>
        <w:tblLook w:val="04A0" w:firstRow="1" w:lastRow="0" w:firstColumn="1" w:lastColumn="0" w:noHBand="0" w:noVBand="1"/>
      </w:tblPr>
      <w:tblGrid>
        <w:gridCol w:w="1232"/>
        <w:gridCol w:w="8399"/>
      </w:tblGrid>
      <w:tr w:rsidR="00CB0FA8" w:rsidRPr="00727A4B" w14:paraId="21B59C50" w14:textId="77777777" w:rsidTr="00405DEC">
        <w:tc>
          <w:tcPr>
            <w:tcW w:w="1232" w:type="dxa"/>
          </w:tcPr>
          <w:p w14:paraId="3B6D8CD6" w14:textId="77777777" w:rsidR="00CB0FA8" w:rsidRPr="00727A4B" w:rsidRDefault="00CB0FA8"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74C0C0E9" w14:textId="77777777" w:rsidR="00CB0FA8" w:rsidRPr="00727A4B" w:rsidRDefault="00CB0FA8"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16C37" w:rsidRPr="00727A4B" w14:paraId="577FBC64" w14:textId="77777777" w:rsidTr="00405DEC">
        <w:tc>
          <w:tcPr>
            <w:tcW w:w="1232" w:type="dxa"/>
            <w:vMerge w:val="restart"/>
            <w:shd w:val="clear" w:color="auto" w:fill="auto"/>
          </w:tcPr>
          <w:p w14:paraId="758E1658" w14:textId="77777777" w:rsidR="00416C37" w:rsidRPr="00727A4B" w:rsidRDefault="00272245" w:rsidP="00416C37">
            <w:pPr>
              <w:spacing w:after="0"/>
              <w:rPr>
                <w:rFonts w:eastAsiaTheme="minorEastAsia"/>
                <w:color w:val="0070C0"/>
                <w:sz w:val="16"/>
                <w:szCs w:val="16"/>
                <w:lang w:val="en-US" w:eastAsia="zh-CN"/>
              </w:rPr>
            </w:pPr>
            <w:hyperlink r:id="rId165" w:history="1">
              <w:r w:rsidR="00416C37" w:rsidRPr="004C7EF7">
                <w:rPr>
                  <w:rFonts w:eastAsia="Times New Roman"/>
                  <w:b/>
                  <w:bCs/>
                  <w:color w:val="0000FF"/>
                  <w:sz w:val="16"/>
                  <w:szCs w:val="16"/>
                  <w:u w:val="single"/>
                  <w:lang w:val="sv-SE" w:eastAsia="sv-SE"/>
                </w:rPr>
                <w:t>R4-2211739</w:t>
              </w:r>
            </w:hyperlink>
          </w:p>
          <w:p w14:paraId="4F3A71AB" w14:textId="74A739A8" w:rsidR="00416C37" w:rsidRPr="00727A4B" w:rsidRDefault="00416C37" w:rsidP="00416C37">
            <w:pPr>
              <w:spacing w:after="0"/>
              <w:rPr>
                <w:rFonts w:eastAsiaTheme="minorEastAsia"/>
                <w:color w:val="0070C0"/>
                <w:sz w:val="16"/>
                <w:szCs w:val="16"/>
                <w:lang w:val="en-US" w:eastAsia="zh-CN"/>
              </w:rPr>
            </w:pPr>
          </w:p>
        </w:tc>
        <w:tc>
          <w:tcPr>
            <w:tcW w:w="8399" w:type="dxa"/>
          </w:tcPr>
          <w:p w14:paraId="10278757" w14:textId="7F2AC3E0"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416C37" w:rsidRPr="00727A4B" w14:paraId="42CAAC61" w14:textId="77777777" w:rsidTr="00405DEC">
        <w:tc>
          <w:tcPr>
            <w:tcW w:w="1232" w:type="dxa"/>
            <w:vMerge/>
            <w:shd w:val="clear" w:color="auto" w:fill="auto"/>
          </w:tcPr>
          <w:p w14:paraId="5A6B3379" w14:textId="77777777" w:rsidR="00416C37" w:rsidRPr="00727A4B" w:rsidRDefault="00416C37" w:rsidP="00416C37">
            <w:pPr>
              <w:spacing w:after="0"/>
              <w:rPr>
                <w:sz w:val="16"/>
                <w:szCs w:val="16"/>
              </w:rPr>
            </w:pPr>
          </w:p>
        </w:tc>
        <w:tc>
          <w:tcPr>
            <w:tcW w:w="8399" w:type="dxa"/>
          </w:tcPr>
          <w:p w14:paraId="5DA29F6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8228A5A" w14:textId="77777777" w:rsidTr="00405DEC">
        <w:tc>
          <w:tcPr>
            <w:tcW w:w="1232" w:type="dxa"/>
            <w:vMerge/>
            <w:shd w:val="clear" w:color="auto" w:fill="auto"/>
          </w:tcPr>
          <w:p w14:paraId="7443DD4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8CD70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89E852C" w14:textId="77777777" w:rsidTr="00405DEC">
        <w:tc>
          <w:tcPr>
            <w:tcW w:w="1232" w:type="dxa"/>
            <w:vMerge/>
            <w:shd w:val="clear" w:color="auto" w:fill="auto"/>
          </w:tcPr>
          <w:p w14:paraId="202271D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4771CF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85AE529" w14:textId="77777777" w:rsidTr="00405DEC">
        <w:tc>
          <w:tcPr>
            <w:tcW w:w="1232" w:type="dxa"/>
            <w:vMerge/>
            <w:shd w:val="clear" w:color="auto" w:fill="auto"/>
          </w:tcPr>
          <w:p w14:paraId="0467BC3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ACF5B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FC14694" w14:textId="77777777" w:rsidTr="00405DEC">
        <w:tc>
          <w:tcPr>
            <w:tcW w:w="1232" w:type="dxa"/>
            <w:vMerge w:val="restart"/>
            <w:shd w:val="clear" w:color="auto" w:fill="auto"/>
          </w:tcPr>
          <w:p w14:paraId="52164FE1" w14:textId="0C78BDED" w:rsidR="00416C37" w:rsidRPr="00727A4B" w:rsidRDefault="00272245" w:rsidP="00416C37">
            <w:pPr>
              <w:spacing w:after="0"/>
              <w:rPr>
                <w:rFonts w:eastAsiaTheme="minorEastAsia"/>
                <w:color w:val="0070C0"/>
                <w:sz w:val="16"/>
                <w:szCs w:val="16"/>
                <w:lang w:val="en-US" w:eastAsia="zh-CN"/>
              </w:rPr>
            </w:pPr>
            <w:hyperlink r:id="rId166" w:history="1">
              <w:r w:rsidR="00416C37" w:rsidRPr="004C7EF7">
                <w:rPr>
                  <w:rFonts w:eastAsia="Times New Roman"/>
                  <w:b/>
                  <w:bCs/>
                  <w:color w:val="0000FF"/>
                  <w:sz w:val="16"/>
                  <w:szCs w:val="16"/>
                  <w:u w:val="single"/>
                  <w:lang w:val="sv-SE" w:eastAsia="sv-SE"/>
                </w:rPr>
                <w:t>R4-2212051</w:t>
              </w:r>
            </w:hyperlink>
          </w:p>
        </w:tc>
        <w:tc>
          <w:tcPr>
            <w:tcW w:w="8399" w:type="dxa"/>
          </w:tcPr>
          <w:p w14:paraId="3D03397D" w14:textId="66582133"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416C37" w:rsidRPr="00727A4B" w14:paraId="281A54EB" w14:textId="77777777" w:rsidTr="00405DEC">
        <w:tc>
          <w:tcPr>
            <w:tcW w:w="1232" w:type="dxa"/>
            <w:vMerge/>
            <w:shd w:val="clear" w:color="auto" w:fill="auto"/>
          </w:tcPr>
          <w:p w14:paraId="74BD714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2AED4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64E80ED" w14:textId="77777777" w:rsidTr="00405DEC">
        <w:tc>
          <w:tcPr>
            <w:tcW w:w="1232" w:type="dxa"/>
            <w:vMerge/>
            <w:shd w:val="clear" w:color="auto" w:fill="auto"/>
          </w:tcPr>
          <w:p w14:paraId="153873D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1C1E3D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7465280" w14:textId="77777777" w:rsidTr="00405DEC">
        <w:tc>
          <w:tcPr>
            <w:tcW w:w="1232" w:type="dxa"/>
            <w:vMerge/>
            <w:shd w:val="clear" w:color="auto" w:fill="auto"/>
          </w:tcPr>
          <w:p w14:paraId="3CB4EB6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3B87AA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B718EB9" w14:textId="77777777" w:rsidTr="00405DEC">
        <w:tc>
          <w:tcPr>
            <w:tcW w:w="1232" w:type="dxa"/>
            <w:vMerge/>
            <w:shd w:val="clear" w:color="auto" w:fill="auto"/>
          </w:tcPr>
          <w:p w14:paraId="3FD7DFA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7ACCE4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BDE18F8" w14:textId="77777777" w:rsidTr="00405DEC">
        <w:tc>
          <w:tcPr>
            <w:tcW w:w="1232" w:type="dxa"/>
            <w:vMerge w:val="restart"/>
            <w:shd w:val="clear" w:color="auto" w:fill="auto"/>
          </w:tcPr>
          <w:p w14:paraId="5CF97984" w14:textId="77777777" w:rsidR="00416C37" w:rsidRPr="00727A4B" w:rsidRDefault="00272245" w:rsidP="00416C37">
            <w:pPr>
              <w:spacing w:after="0"/>
              <w:rPr>
                <w:rFonts w:eastAsiaTheme="minorEastAsia"/>
                <w:color w:val="0070C0"/>
                <w:sz w:val="16"/>
                <w:szCs w:val="16"/>
                <w:lang w:val="en-US" w:eastAsia="zh-CN"/>
              </w:rPr>
            </w:pPr>
            <w:hyperlink r:id="rId167" w:history="1">
              <w:r w:rsidR="00416C37" w:rsidRPr="004C7EF7">
                <w:rPr>
                  <w:rFonts w:eastAsia="Times New Roman"/>
                  <w:b/>
                  <w:bCs/>
                  <w:color w:val="0000FF"/>
                  <w:sz w:val="16"/>
                  <w:szCs w:val="16"/>
                  <w:u w:val="single"/>
                  <w:lang w:val="sv-SE" w:eastAsia="sv-SE"/>
                </w:rPr>
                <w:t>R4-2212052</w:t>
              </w:r>
            </w:hyperlink>
          </w:p>
          <w:p w14:paraId="6E7D1364" w14:textId="33CC4B69" w:rsidR="00416C37" w:rsidRPr="00727A4B" w:rsidRDefault="00416C37" w:rsidP="00416C37">
            <w:pPr>
              <w:spacing w:after="0"/>
              <w:rPr>
                <w:rFonts w:eastAsiaTheme="minorEastAsia"/>
                <w:color w:val="0070C0"/>
                <w:sz w:val="16"/>
                <w:szCs w:val="16"/>
                <w:lang w:val="en-US" w:eastAsia="zh-CN"/>
              </w:rPr>
            </w:pPr>
          </w:p>
        </w:tc>
        <w:tc>
          <w:tcPr>
            <w:tcW w:w="8399" w:type="dxa"/>
          </w:tcPr>
          <w:p w14:paraId="4F5DC868" w14:textId="054CA51D"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TC shall be updated for Nsample = 1.</w:t>
            </w:r>
          </w:p>
        </w:tc>
      </w:tr>
      <w:tr w:rsidR="00416C37" w:rsidRPr="00727A4B" w14:paraId="4B628D6E" w14:textId="77777777" w:rsidTr="00405DEC">
        <w:tc>
          <w:tcPr>
            <w:tcW w:w="1232" w:type="dxa"/>
            <w:vMerge/>
            <w:shd w:val="clear" w:color="auto" w:fill="auto"/>
          </w:tcPr>
          <w:p w14:paraId="7270BE1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39EDB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C1159C2" w14:textId="77777777" w:rsidTr="00405DEC">
        <w:tc>
          <w:tcPr>
            <w:tcW w:w="1232" w:type="dxa"/>
            <w:vMerge/>
            <w:shd w:val="clear" w:color="auto" w:fill="auto"/>
          </w:tcPr>
          <w:p w14:paraId="1ED8950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5D9B56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346607" w14:textId="77777777" w:rsidTr="00405DEC">
        <w:tc>
          <w:tcPr>
            <w:tcW w:w="1232" w:type="dxa"/>
            <w:vMerge/>
          </w:tcPr>
          <w:p w14:paraId="00AD2E7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EDB32B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558ACA" w14:textId="77777777" w:rsidTr="00405DEC">
        <w:tc>
          <w:tcPr>
            <w:tcW w:w="1232" w:type="dxa"/>
            <w:vMerge/>
          </w:tcPr>
          <w:p w14:paraId="173AE2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91373F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501E482" w14:textId="77777777" w:rsidTr="00405DEC">
        <w:tc>
          <w:tcPr>
            <w:tcW w:w="1232" w:type="dxa"/>
            <w:vMerge w:val="restart"/>
          </w:tcPr>
          <w:p w14:paraId="0D453515" w14:textId="77777777" w:rsidR="00416C37" w:rsidRPr="00727A4B" w:rsidRDefault="00272245" w:rsidP="00416C37">
            <w:pPr>
              <w:spacing w:after="0"/>
              <w:rPr>
                <w:rFonts w:eastAsiaTheme="minorEastAsia"/>
                <w:color w:val="0070C0"/>
                <w:sz w:val="16"/>
                <w:szCs w:val="16"/>
                <w:lang w:val="en-US" w:eastAsia="zh-CN"/>
              </w:rPr>
            </w:pPr>
            <w:hyperlink r:id="rId168" w:history="1">
              <w:r w:rsidR="00416C37" w:rsidRPr="004C7EF7">
                <w:rPr>
                  <w:rFonts w:eastAsia="Times New Roman"/>
                  <w:b/>
                  <w:bCs/>
                  <w:color w:val="0000FF"/>
                  <w:sz w:val="16"/>
                  <w:szCs w:val="16"/>
                  <w:u w:val="single"/>
                  <w:lang w:val="sv-SE" w:eastAsia="sv-SE"/>
                </w:rPr>
                <w:t>R4-2213036</w:t>
              </w:r>
            </w:hyperlink>
          </w:p>
          <w:p w14:paraId="0EBA2953" w14:textId="43ADAC9D" w:rsidR="00416C37" w:rsidRPr="00727A4B" w:rsidRDefault="00416C37" w:rsidP="00416C37">
            <w:pPr>
              <w:spacing w:after="0"/>
              <w:rPr>
                <w:rFonts w:eastAsiaTheme="minorEastAsia"/>
                <w:color w:val="0070C0"/>
                <w:sz w:val="16"/>
                <w:szCs w:val="16"/>
                <w:lang w:val="en-US" w:eastAsia="zh-CN"/>
              </w:rPr>
            </w:pPr>
          </w:p>
        </w:tc>
        <w:tc>
          <w:tcPr>
            <w:tcW w:w="8399" w:type="dxa"/>
          </w:tcPr>
          <w:p w14:paraId="16D002A3" w14:textId="4493E74A"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416C37" w:rsidRPr="00727A4B" w14:paraId="5E00D39E" w14:textId="77777777" w:rsidTr="00405DEC">
        <w:tc>
          <w:tcPr>
            <w:tcW w:w="1232" w:type="dxa"/>
            <w:vMerge/>
          </w:tcPr>
          <w:p w14:paraId="74A8190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FD51E8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E8AF1A7" w14:textId="77777777" w:rsidTr="00405DEC">
        <w:tc>
          <w:tcPr>
            <w:tcW w:w="1232" w:type="dxa"/>
            <w:vMerge/>
          </w:tcPr>
          <w:p w14:paraId="60C3459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E5283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F1A1A49" w14:textId="77777777" w:rsidTr="00405DEC">
        <w:tc>
          <w:tcPr>
            <w:tcW w:w="1232" w:type="dxa"/>
            <w:vMerge/>
          </w:tcPr>
          <w:p w14:paraId="33658A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96E14A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F3E4195" w14:textId="77777777" w:rsidTr="00405DEC">
        <w:tc>
          <w:tcPr>
            <w:tcW w:w="1232" w:type="dxa"/>
            <w:vMerge/>
          </w:tcPr>
          <w:p w14:paraId="576F4C6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3D28B7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E4F2B85" w14:textId="77777777" w:rsidTr="00405DEC">
        <w:tc>
          <w:tcPr>
            <w:tcW w:w="1232" w:type="dxa"/>
            <w:vMerge w:val="restart"/>
          </w:tcPr>
          <w:p w14:paraId="3266BEAE" w14:textId="38B68039" w:rsidR="00416C37" w:rsidRPr="00727A4B" w:rsidRDefault="00272245" w:rsidP="00416C37">
            <w:pPr>
              <w:spacing w:after="0"/>
              <w:rPr>
                <w:rFonts w:eastAsiaTheme="minorEastAsia"/>
                <w:color w:val="0070C0"/>
                <w:sz w:val="16"/>
                <w:szCs w:val="16"/>
                <w:lang w:val="en-US" w:eastAsia="zh-CN"/>
              </w:rPr>
            </w:pPr>
            <w:hyperlink r:id="rId169" w:history="1">
              <w:r w:rsidR="00416C37" w:rsidRPr="004C7EF7">
                <w:rPr>
                  <w:rFonts w:eastAsia="Times New Roman"/>
                  <w:b/>
                  <w:bCs/>
                  <w:color w:val="0000FF"/>
                  <w:sz w:val="16"/>
                  <w:szCs w:val="16"/>
                  <w:u w:val="single"/>
                  <w:lang w:val="sv-SE" w:eastAsia="sv-SE"/>
                </w:rPr>
                <w:t>R4-2213038</w:t>
              </w:r>
            </w:hyperlink>
          </w:p>
        </w:tc>
        <w:tc>
          <w:tcPr>
            <w:tcW w:w="8399" w:type="dxa"/>
          </w:tcPr>
          <w:p w14:paraId="2AADF2FA" w14:textId="6457B25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SS-RSRP value shall be added to the table.</w:t>
            </w:r>
          </w:p>
        </w:tc>
      </w:tr>
      <w:tr w:rsidR="00416C37" w:rsidRPr="00727A4B" w14:paraId="0EA12005" w14:textId="77777777" w:rsidTr="00405DEC">
        <w:tc>
          <w:tcPr>
            <w:tcW w:w="1232" w:type="dxa"/>
            <w:vMerge/>
          </w:tcPr>
          <w:p w14:paraId="6E45913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DDFD2A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A392DA4" w14:textId="77777777" w:rsidTr="00405DEC">
        <w:tc>
          <w:tcPr>
            <w:tcW w:w="1232" w:type="dxa"/>
            <w:vMerge/>
          </w:tcPr>
          <w:p w14:paraId="5656211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3FDE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2B0FC39" w14:textId="77777777" w:rsidTr="00405DEC">
        <w:tc>
          <w:tcPr>
            <w:tcW w:w="1232" w:type="dxa"/>
            <w:vMerge/>
          </w:tcPr>
          <w:p w14:paraId="0E98D96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8D807D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74C5965" w14:textId="77777777" w:rsidTr="00405DEC">
        <w:tc>
          <w:tcPr>
            <w:tcW w:w="1232" w:type="dxa"/>
            <w:vMerge/>
          </w:tcPr>
          <w:p w14:paraId="4AC8F6F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B8316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78BF092" w14:textId="77777777" w:rsidTr="00405DEC">
        <w:tc>
          <w:tcPr>
            <w:tcW w:w="1232" w:type="dxa"/>
            <w:vMerge w:val="restart"/>
          </w:tcPr>
          <w:p w14:paraId="5F249E55" w14:textId="77777777" w:rsidR="00416C37" w:rsidRPr="00727A4B" w:rsidRDefault="00272245" w:rsidP="00416C37">
            <w:pPr>
              <w:spacing w:after="0"/>
              <w:rPr>
                <w:rFonts w:eastAsiaTheme="minorEastAsia"/>
                <w:color w:val="0070C0"/>
                <w:sz w:val="16"/>
                <w:szCs w:val="16"/>
                <w:lang w:val="en-US" w:eastAsia="zh-CN"/>
              </w:rPr>
            </w:pPr>
            <w:hyperlink r:id="rId170" w:history="1">
              <w:r w:rsidR="00416C37" w:rsidRPr="004C7EF7">
                <w:rPr>
                  <w:rFonts w:eastAsia="Times New Roman"/>
                  <w:b/>
                  <w:bCs/>
                  <w:color w:val="0000FF"/>
                  <w:sz w:val="16"/>
                  <w:szCs w:val="16"/>
                  <w:u w:val="single"/>
                  <w:lang w:val="sv-SE" w:eastAsia="sv-SE"/>
                </w:rPr>
                <w:t>R4-2213275</w:t>
              </w:r>
            </w:hyperlink>
          </w:p>
          <w:p w14:paraId="370E3FC6" w14:textId="351CA5E5" w:rsidR="00416C37" w:rsidRPr="00727A4B" w:rsidRDefault="00416C37" w:rsidP="00416C37">
            <w:pPr>
              <w:spacing w:after="0"/>
              <w:rPr>
                <w:rFonts w:eastAsiaTheme="minorEastAsia"/>
                <w:color w:val="0070C0"/>
                <w:sz w:val="16"/>
                <w:szCs w:val="16"/>
                <w:lang w:val="en-US" w:eastAsia="zh-CN"/>
              </w:rPr>
            </w:pPr>
          </w:p>
        </w:tc>
        <w:tc>
          <w:tcPr>
            <w:tcW w:w="8399" w:type="dxa"/>
          </w:tcPr>
          <w:p w14:paraId="38B15E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5415F16" w14:textId="77777777" w:rsidTr="00405DEC">
        <w:tc>
          <w:tcPr>
            <w:tcW w:w="1232" w:type="dxa"/>
            <w:vMerge/>
          </w:tcPr>
          <w:p w14:paraId="1E98D33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7EB344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51E0CF1" w14:textId="77777777" w:rsidTr="00405DEC">
        <w:tc>
          <w:tcPr>
            <w:tcW w:w="1232" w:type="dxa"/>
            <w:vMerge/>
          </w:tcPr>
          <w:p w14:paraId="77E999E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7C2BEC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3DFC05" w14:textId="77777777" w:rsidTr="00405DEC">
        <w:tc>
          <w:tcPr>
            <w:tcW w:w="1232" w:type="dxa"/>
            <w:vMerge/>
          </w:tcPr>
          <w:p w14:paraId="4CE37748"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63D70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65CC8C6" w14:textId="77777777" w:rsidTr="00405DEC">
        <w:tc>
          <w:tcPr>
            <w:tcW w:w="1232" w:type="dxa"/>
            <w:vMerge/>
          </w:tcPr>
          <w:p w14:paraId="06FA0DA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EB991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6F48F7A" w14:textId="77777777" w:rsidTr="00405DEC">
        <w:tc>
          <w:tcPr>
            <w:tcW w:w="1232" w:type="dxa"/>
            <w:vMerge w:val="restart"/>
          </w:tcPr>
          <w:p w14:paraId="308EF6FF" w14:textId="42EA95BB" w:rsidR="00416C37" w:rsidRPr="00727A4B" w:rsidRDefault="00272245" w:rsidP="00416C37">
            <w:pPr>
              <w:spacing w:after="0"/>
              <w:rPr>
                <w:rFonts w:eastAsiaTheme="minorEastAsia"/>
                <w:color w:val="0070C0"/>
                <w:sz w:val="16"/>
                <w:szCs w:val="16"/>
                <w:lang w:val="en-US" w:eastAsia="zh-CN"/>
              </w:rPr>
            </w:pPr>
            <w:hyperlink r:id="rId171" w:history="1">
              <w:r w:rsidR="00416C37" w:rsidRPr="004C7EF7">
                <w:rPr>
                  <w:rFonts w:eastAsia="Times New Roman"/>
                  <w:b/>
                  <w:bCs/>
                  <w:color w:val="0000FF"/>
                  <w:sz w:val="16"/>
                  <w:szCs w:val="16"/>
                  <w:u w:val="single"/>
                  <w:lang w:val="sv-SE" w:eastAsia="sv-SE"/>
                </w:rPr>
                <w:t>R4-2213549</w:t>
              </w:r>
            </w:hyperlink>
          </w:p>
        </w:tc>
        <w:tc>
          <w:tcPr>
            <w:tcW w:w="8399" w:type="dxa"/>
          </w:tcPr>
          <w:p w14:paraId="77A66E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8F7C78F" w14:textId="77777777" w:rsidTr="00405DEC">
        <w:tc>
          <w:tcPr>
            <w:tcW w:w="1232" w:type="dxa"/>
            <w:vMerge/>
          </w:tcPr>
          <w:p w14:paraId="2F31046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681B48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BA1CEC" w14:textId="77777777" w:rsidTr="00405DEC">
        <w:tc>
          <w:tcPr>
            <w:tcW w:w="1232" w:type="dxa"/>
            <w:vMerge/>
          </w:tcPr>
          <w:p w14:paraId="14AF7FF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BCDA18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6BB9880" w14:textId="77777777" w:rsidTr="00405DEC">
        <w:tc>
          <w:tcPr>
            <w:tcW w:w="1232" w:type="dxa"/>
            <w:vMerge/>
          </w:tcPr>
          <w:p w14:paraId="20F446A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64741F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F753636" w14:textId="77777777" w:rsidTr="00405DEC">
        <w:tc>
          <w:tcPr>
            <w:tcW w:w="1232" w:type="dxa"/>
            <w:vMerge/>
          </w:tcPr>
          <w:p w14:paraId="65D6173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145024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C9EDEA" w14:textId="77777777" w:rsidTr="00405DEC">
        <w:tc>
          <w:tcPr>
            <w:tcW w:w="1232" w:type="dxa"/>
            <w:vMerge w:val="restart"/>
          </w:tcPr>
          <w:p w14:paraId="3EAD75FB" w14:textId="02FE2A67" w:rsidR="00416C37" w:rsidRPr="00727A4B" w:rsidRDefault="00272245" w:rsidP="00416C37">
            <w:pPr>
              <w:spacing w:after="0"/>
              <w:rPr>
                <w:rFonts w:eastAsiaTheme="minorEastAsia"/>
                <w:color w:val="0070C0"/>
                <w:sz w:val="16"/>
                <w:szCs w:val="16"/>
                <w:lang w:val="en-US" w:eastAsia="zh-CN"/>
              </w:rPr>
            </w:pPr>
            <w:hyperlink r:id="rId172" w:history="1">
              <w:r w:rsidR="00416C37" w:rsidRPr="004C7EF7">
                <w:rPr>
                  <w:rFonts w:eastAsia="Times New Roman"/>
                  <w:b/>
                  <w:bCs/>
                  <w:color w:val="0000FF"/>
                  <w:sz w:val="16"/>
                  <w:szCs w:val="16"/>
                  <w:u w:val="single"/>
                  <w:lang w:val="sv-SE" w:eastAsia="sv-SE"/>
                </w:rPr>
                <w:t>R4-2211737</w:t>
              </w:r>
            </w:hyperlink>
          </w:p>
        </w:tc>
        <w:tc>
          <w:tcPr>
            <w:tcW w:w="8399" w:type="dxa"/>
          </w:tcPr>
          <w:p w14:paraId="1F93F926" w14:textId="31F01E8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SS-RSRP value shall be added to the table.</w:t>
            </w:r>
          </w:p>
        </w:tc>
      </w:tr>
      <w:tr w:rsidR="00416C37" w:rsidRPr="00727A4B" w14:paraId="6818D434" w14:textId="77777777" w:rsidTr="00405DEC">
        <w:tc>
          <w:tcPr>
            <w:tcW w:w="1232" w:type="dxa"/>
            <w:vMerge/>
          </w:tcPr>
          <w:p w14:paraId="7FB8EBF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44076C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B1B3BD6" w14:textId="77777777" w:rsidTr="00405DEC">
        <w:tc>
          <w:tcPr>
            <w:tcW w:w="1232" w:type="dxa"/>
            <w:vMerge/>
          </w:tcPr>
          <w:p w14:paraId="1B91C61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269ACE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1CEF173" w14:textId="77777777" w:rsidTr="00405DEC">
        <w:tc>
          <w:tcPr>
            <w:tcW w:w="1232" w:type="dxa"/>
            <w:vMerge/>
          </w:tcPr>
          <w:p w14:paraId="0ED36EB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04C150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7468AC7" w14:textId="77777777" w:rsidTr="00405DEC">
        <w:tc>
          <w:tcPr>
            <w:tcW w:w="1232" w:type="dxa"/>
            <w:vMerge/>
          </w:tcPr>
          <w:p w14:paraId="5B11AF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075839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7CEEBD3" w14:textId="77777777" w:rsidTr="00405DEC">
        <w:tc>
          <w:tcPr>
            <w:tcW w:w="1232" w:type="dxa"/>
            <w:vMerge w:val="restart"/>
          </w:tcPr>
          <w:p w14:paraId="525417B5" w14:textId="77777777" w:rsidR="00416C37" w:rsidRPr="00727A4B" w:rsidRDefault="00272245" w:rsidP="00416C37">
            <w:pPr>
              <w:spacing w:after="0"/>
              <w:rPr>
                <w:rFonts w:eastAsiaTheme="minorEastAsia"/>
                <w:color w:val="0070C0"/>
                <w:sz w:val="16"/>
                <w:szCs w:val="16"/>
                <w:lang w:val="en-US" w:eastAsia="zh-CN"/>
              </w:rPr>
            </w:pPr>
            <w:hyperlink r:id="rId173" w:history="1">
              <w:r w:rsidR="00416C37" w:rsidRPr="004C7EF7">
                <w:rPr>
                  <w:rFonts w:eastAsia="Times New Roman"/>
                  <w:b/>
                  <w:bCs/>
                  <w:color w:val="0000FF"/>
                  <w:sz w:val="16"/>
                  <w:szCs w:val="16"/>
                  <w:u w:val="single"/>
                  <w:lang w:val="sv-SE" w:eastAsia="sv-SE"/>
                </w:rPr>
                <w:t>R4-2211741</w:t>
              </w:r>
            </w:hyperlink>
          </w:p>
          <w:p w14:paraId="7846DA58" w14:textId="250C45B8" w:rsidR="00416C37" w:rsidRPr="00727A4B" w:rsidRDefault="00416C37" w:rsidP="00416C37">
            <w:pPr>
              <w:spacing w:after="0"/>
              <w:rPr>
                <w:rFonts w:eastAsiaTheme="minorEastAsia"/>
                <w:color w:val="0070C0"/>
                <w:sz w:val="16"/>
                <w:szCs w:val="16"/>
                <w:lang w:val="en-US" w:eastAsia="zh-CN"/>
              </w:rPr>
            </w:pPr>
          </w:p>
        </w:tc>
        <w:tc>
          <w:tcPr>
            <w:tcW w:w="8399" w:type="dxa"/>
          </w:tcPr>
          <w:p w14:paraId="51334AF1" w14:textId="615F69CB"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Accuracy requirement table number might need to be updated.</w:t>
            </w:r>
          </w:p>
        </w:tc>
      </w:tr>
      <w:tr w:rsidR="00416C37" w:rsidRPr="00727A4B" w14:paraId="0FCEAC70" w14:textId="77777777" w:rsidTr="00405DEC">
        <w:tc>
          <w:tcPr>
            <w:tcW w:w="1232" w:type="dxa"/>
            <w:vMerge/>
          </w:tcPr>
          <w:p w14:paraId="1839C33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B01D1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318FCC9" w14:textId="77777777" w:rsidTr="00405DEC">
        <w:tc>
          <w:tcPr>
            <w:tcW w:w="1232" w:type="dxa"/>
            <w:vMerge/>
          </w:tcPr>
          <w:p w14:paraId="06B9FA4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7C2B14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B80DD44" w14:textId="77777777" w:rsidTr="00405DEC">
        <w:tc>
          <w:tcPr>
            <w:tcW w:w="1232" w:type="dxa"/>
            <w:vMerge/>
          </w:tcPr>
          <w:p w14:paraId="20A6AA1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4D85D5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29490D" w14:textId="77777777" w:rsidTr="00405DEC">
        <w:tc>
          <w:tcPr>
            <w:tcW w:w="1232" w:type="dxa"/>
            <w:vMerge/>
          </w:tcPr>
          <w:p w14:paraId="49B568A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F7D68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E54EBAD" w14:textId="77777777" w:rsidTr="00405DEC">
        <w:tc>
          <w:tcPr>
            <w:tcW w:w="1232" w:type="dxa"/>
            <w:vMerge w:val="restart"/>
          </w:tcPr>
          <w:p w14:paraId="5FE43862" w14:textId="4B18EE3B" w:rsidR="00416C37" w:rsidRPr="00727A4B" w:rsidRDefault="00272245" w:rsidP="00416C37">
            <w:pPr>
              <w:spacing w:after="0"/>
              <w:rPr>
                <w:rFonts w:eastAsiaTheme="minorEastAsia"/>
                <w:color w:val="0070C0"/>
                <w:sz w:val="16"/>
                <w:szCs w:val="16"/>
                <w:lang w:val="en-US" w:eastAsia="zh-CN"/>
              </w:rPr>
            </w:pPr>
            <w:hyperlink r:id="rId174" w:history="1">
              <w:r w:rsidR="00416C37" w:rsidRPr="004C7EF7">
                <w:rPr>
                  <w:rFonts w:eastAsia="Times New Roman"/>
                  <w:b/>
                  <w:bCs/>
                  <w:color w:val="0000FF"/>
                  <w:sz w:val="16"/>
                  <w:szCs w:val="16"/>
                  <w:u w:val="single"/>
                  <w:lang w:val="sv-SE" w:eastAsia="sv-SE"/>
                </w:rPr>
                <w:t>R4-2212053</w:t>
              </w:r>
            </w:hyperlink>
          </w:p>
        </w:tc>
        <w:tc>
          <w:tcPr>
            <w:tcW w:w="8399" w:type="dxa"/>
          </w:tcPr>
          <w:p w14:paraId="5153FE70" w14:textId="44CF144F"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TC shall be updated for Nsample = 1.</w:t>
            </w:r>
          </w:p>
        </w:tc>
      </w:tr>
      <w:tr w:rsidR="00416C37" w:rsidRPr="00727A4B" w14:paraId="494966C1" w14:textId="77777777" w:rsidTr="00405DEC">
        <w:tc>
          <w:tcPr>
            <w:tcW w:w="1232" w:type="dxa"/>
            <w:vMerge/>
          </w:tcPr>
          <w:p w14:paraId="3AE20F4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D7129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295F3EB" w14:textId="77777777" w:rsidTr="00405DEC">
        <w:tc>
          <w:tcPr>
            <w:tcW w:w="1232" w:type="dxa"/>
            <w:vMerge/>
          </w:tcPr>
          <w:p w14:paraId="1FF7CB6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043580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DE879BB" w14:textId="77777777" w:rsidTr="00405DEC">
        <w:tc>
          <w:tcPr>
            <w:tcW w:w="1232" w:type="dxa"/>
            <w:vMerge/>
          </w:tcPr>
          <w:p w14:paraId="3DBB484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4CFAB3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ED422C5" w14:textId="77777777" w:rsidTr="00405DEC">
        <w:tc>
          <w:tcPr>
            <w:tcW w:w="1232" w:type="dxa"/>
            <w:vMerge/>
          </w:tcPr>
          <w:p w14:paraId="1A92D47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DEE02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E874CB0" w14:textId="77777777" w:rsidTr="00405DEC">
        <w:tc>
          <w:tcPr>
            <w:tcW w:w="1232" w:type="dxa"/>
            <w:vMerge w:val="restart"/>
          </w:tcPr>
          <w:p w14:paraId="32DE9BFD" w14:textId="77777777" w:rsidR="00416C37" w:rsidRPr="00727A4B" w:rsidRDefault="00272245" w:rsidP="00416C37">
            <w:pPr>
              <w:spacing w:after="0"/>
              <w:rPr>
                <w:rFonts w:eastAsiaTheme="minorEastAsia"/>
                <w:color w:val="0070C0"/>
                <w:sz w:val="16"/>
                <w:szCs w:val="16"/>
                <w:lang w:val="en-US" w:eastAsia="zh-CN"/>
              </w:rPr>
            </w:pPr>
            <w:hyperlink r:id="rId175" w:history="1">
              <w:r w:rsidR="00416C37" w:rsidRPr="004C7EF7">
                <w:rPr>
                  <w:rFonts w:eastAsia="Times New Roman"/>
                  <w:b/>
                  <w:bCs/>
                  <w:color w:val="0000FF"/>
                  <w:sz w:val="16"/>
                  <w:szCs w:val="16"/>
                  <w:u w:val="single"/>
                  <w:lang w:val="sv-SE" w:eastAsia="sv-SE"/>
                </w:rPr>
                <w:t>R4-2213276</w:t>
              </w:r>
            </w:hyperlink>
          </w:p>
          <w:p w14:paraId="2B46D2A8" w14:textId="51BAE338" w:rsidR="00416C37" w:rsidRPr="00727A4B" w:rsidRDefault="00416C37" w:rsidP="00416C37">
            <w:pPr>
              <w:spacing w:after="0"/>
              <w:rPr>
                <w:rFonts w:eastAsiaTheme="minorEastAsia"/>
                <w:color w:val="0070C0"/>
                <w:sz w:val="16"/>
                <w:szCs w:val="16"/>
                <w:lang w:val="en-US" w:eastAsia="zh-CN"/>
              </w:rPr>
            </w:pPr>
          </w:p>
        </w:tc>
        <w:tc>
          <w:tcPr>
            <w:tcW w:w="8399" w:type="dxa"/>
          </w:tcPr>
          <w:p w14:paraId="570C50D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4C0DC2" w14:textId="77777777" w:rsidTr="00405DEC">
        <w:tc>
          <w:tcPr>
            <w:tcW w:w="1232" w:type="dxa"/>
            <w:vMerge/>
          </w:tcPr>
          <w:p w14:paraId="7795AEF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46607F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167A0B2" w14:textId="77777777" w:rsidTr="00405DEC">
        <w:tc>
          <w:tcPr>
            <w:tcW w:w="1232" w:type="dxa"/>
            <w:vMerge/>
          </w:tcPr>
          <w:p w14:paraId="15B8977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5971E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EDF032C" w14:textId="77777777" w:rsidTr="00405DEC">
        <w:tc>
          <w:tcPr>
            <w:tcW w:w="1232" w:type="dxa"/>
            <w:vMerge/>
          </w:tcPr>
          <w:p w14:paraId="2F8CC8A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FB39A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64EDB24" w14:textId="77777777" w:rsidTr="00405DEC">
        <w:tc>
          <w:tcPr>
            <w:tcW w:w="1232" w:type="dxa"/>
            <w:vMerge/>
          </w:tcPr>
          <w:p w14:paraId="3C898A7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39215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45E544A" w14:textId="77777777" w:rsidTr="00405DEC">
        <w:tc>
          <w:tcPr>
            <w:tcW w:w="1232" w:type="dxa"/>
            <w:vMerge w:val="restart"/>
          </w:tcPr>
          <w:p w14:paraId="6A39A42E" w14:textId="1BDA0349" w:rsidR="00416C37" w:rsidRPr="00727A4B" w:rsidRDefault="00272245" w:rsidP="00416C37">
            <w:pPr>
              <w:spacing w:after="0"/>
              <w:rPr>
                <w:rFonts w:eastAsiaTheme="minorEastAsia"/>
                <w:color w:val="0070C0"/>
                <w:sz w:val="16"/>
                <w:szCs w:val="16"/>
                <w:lang w:val="en-US" w:eastAsia="zh-CN"/>
              </w:rPr>
            </w:pPr>
            <w:hyperlink r:id="rId176" w:history="1">
              <w:r w:rsidR="00416C37" w:rsidRPr="004C7EF7">
                <w:rPr>
                  <w:rFonts w:eastAsia="Times New Roman"/>
                  <w:b/>
                  <w:bCs/>
                  <w:color w:val="0000FF"/>
                  <w:sz w:val="16"/>
                  <w:szCs w:val="16"/>
                  <w:u w:val="single"/>
                  <w:lang w:val="sv-SE" w:eastAsia="sv-SE"/>
                </w:rPr>
                <w:t>R4-2213550</w:t>
              </w:r>
            </w:hyperlink>
          </w:p>
        </w:tc>
        <w:tc>
          <w:tcPr>
            <w:tcW w:w="8399" w:type="dxa"/>
          </w:tcPr>
          <w:p w14:paraId="405C6A14" w14:textId="40ABC0C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for reduced number of samples, PRS configuration needs to be updated.</w:t>
            </w:r>
          </w:p>
        </w:tc>
      </w:tr>
      <w:tr w:rsidR="00416C37" w:rsidRPr="00727A4B" w14:paraId="425298AD" w14:textId="77777777" w:rsidTr="00405DEC">
        <w:tc>
          <w:tcPr>
            <w:tcW w:w="1232" w:type="dxa"/>
            <w:vMerge/>
          </w:tcPr>
          <w:p w14:paraId="21D4584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4A60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BB68FE8" w14:textId="77777777" w:rsidTr="00405DEC">
        <w:tc>
          <w:tcPr>
            <w:tcW w:w="1232" w:type="dxa"/>
            <w:vMerge/>
          </w:tcPr>
          <w:p w14:paraId="75B7FE2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E9E588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BDC79E0" w14:textId="77777777" w:rsidTr="00405DEC">
        <w:tc>
          <w:tcPr>
            <w:tcW w:w="1232" w:type="dxa"/>
            <w:vMerge/>
          </w:tcPr>
          <w:p w14:paraId="75BB637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0E492B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4AD38E2" w14:textId="77777777" w:rsidTr="00405DEC">
        <w:tc>
          <w:tcPr>
            <w:tcW w:w="1232" w:type="dxa"/>
            <w:vMerge/>
          </w:tcPr>
          <w:p w14:paraId="643C5D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ADF542D" w14:textId="77777777" w:rsidR="00416C37" w:rsidRPr="00727A4B" w:rsidRDefault="00416C37" w:rsidP="00416C37">
            <w:pPr>
              <w:spacing w:after="0"/>
              <w:rPr>
                <w:rFonts w:eastAsiaTheme="minorEastAsia"/>
                <w:color w:val="0070C0"/>
                <w:sz w:val="16"/>
                <w:szCs w:val="16"/>
                <w:lang w:val="en-US" w:eastAsia="zh-CN"/>
              </w:rPr>
            </w:pPr>
          </w:p>
        </w:tc>
      </w:tr>
    </w:tbl>
    <w:p w14:paraId="13EE3BC2" w14:textId="77777777" w:rsidR="00CB0FA8" w:rsidRPr="003418CB" w:rsidRDefault="00CB0FA8" w:rsidP="00E400EF">
      <w:pPr>
        <w:rPr>
          <w:color w:val="0070C0"/>
          <w:lang w:val="en-US" w:eastAsia="zh-CN"/>
        </w:rPr>
      </w:pPr>
    </w:p>
    <w:p w14:paraId="752B986C" w14:textId="77777777" w:rsidR="00E400EF" w:rsidRPr="00035C50" w:rsidRDefault="00E400EF" w:rsidP="006D19CE">
      <w:pPr>
        <w:pStyle w:val="Heading2"/>
      </w:pPr>
      <w:r w:rsidRPr="00035C50">
        <w:lastRenderedPageBreak/>
        <w:t>Summary</w:t>
      </w:r>
      <w:r w:rsidRPr="00035C50">
        <w:rPr>
          <w:rFonts w:hint="eastAsia"/>
        </w:rPr>
        <w:t xml:space="preserve"> for 1st round </w:t>
      </w:r>
    </w:p>
    <w:p w14:paraId="53F28541" w14:textId="58468217" w:rsidR="00E400EF" w:rsidRPr="003418CB" w:rsidRDefault="00B65BAE" w:rsidP="00E400EF">
      <w:pPr>
        <w:rPr>
          <w:color w:val="0070C0"/>
          <w:lang w:val="en-US" w:eastAsia="zh-CN"/>
        </w:rPr>
      </w:pPr>
      <w:r>
        <w:rPr>
          <w:color w:val="0070C0"/>
          <w:lang w:val="en-US" w:eastAsia="zh-CN"/>
        </w:rPr>
        <w:t>Agreements on draft CRs are captured in section 6.1.</w:t>
      </w:r>
    </w:p>
    <w:p w14:paraId="19EEF139" w14:textId="77777777" w:rsidR="00E400EF" w:rsidRPr="00B65BAE" w:rsidRDefault="00E400EF" w:rsidP="006D19CE">
      <w:pPr>
        <w:pStyle w:val="Heading2"/>
        <w:rPr>
          <w:lang w:val="en-US"/>
        </w:rPr>
      </w:pPr>
      <w:r w:rsidRPr="00B65BAE">
        <w:rPr>
          <w:rFonts w:hint="eastAsia"/>
          <w:lang w:val="en-US"/>
        </w:rPr>
        <w:t>Discussion on 2nd round</w:t>
      </w:r>
      <w:r w:rsidRPr="00B65BAE">
        <w:rPr>
          <w:lang w:val="en-US"/>
        </w:rPr>
        <w:t xml:space="preserve"> (if applicable)</w:t>
      </w:r>
    </w:p>
    <w:p w14:paraId="67E49ECE" w14:textId="77777777" w:rsidR="00441990" w:rsidRPr="00441990" w:rsidRDefault="00441990" w:rsidP="00441990">
      <w:pPr>
        <w:pStyle w:val="Heading3"/>
        <w:rPr>
          <w:lang w:val="en-US"/>
        </w:rPr>
      </w:pPr>
      <w:r w:rsidRPr="00441990">
        <w:rPr>
          <w:lang w:val="en-US"/>
        </w:rPr>
        <w:t>Sub-topic 5-1: Draft CRs on PRS measurement delay test cases in FR1</w:t>
      </w:r>
    </w:p>
    <w:tbl>
      <w:tblPr>
        <w:tblStyle w:val="TableGrid"/>
        <w:tblW w:w="0" w:type="auto"/>
        <w:tblLook w:val="04A0" w:firstRow="1" w:lastRow="0" w:firstColumn="1" w:lastColumn="0" w:noHBand="0" w:noVBand="1"/>
      </w:tblPr>
      <w:tblGrid>
        <w:gridCol w:w="1232"/>
        <w:gridCol w:w="8399"/>
      </w:tblGrid>
      <w:tr w:rsidR="00441990" w:rsidRPr="00727A4B" w14:paraId="6D4659EF" w14:textId="77777777" w:rsidTr="009927B5">
        <w:tc>
          <w:tcPr>
            <w:tcW w:w="1232" w:type="dxa"/>
          </w:tcPr>
          <w:p w14:paraId="48AD2425"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3550868B"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41990" w:rsidRPr="00727A4B" w14:paraId="2A0DF289" w14:textId="77777777" w:rsidTr="009927B5">
        <w:tc>
          <w:tcPr>
            <w:tcW w:w="1232" w:type="dxa"/>
            <w:vMerge w:val="restart"/>
            <w:shd w:val="clear" w:color="auto" w:fill="auto"/>
          </w:tcPr>
          <w:p w14:paraId="3EF5250E" w14:textId="4B45F117"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77" w:history="1">
              <w:r w:rsidR="00441990" w:rsidRPr="00727A4B">
                <w:rPr>
                  <w:rFonts w:eastAsia="Times New Roman"/>
                  <w:b/>
                  <w:bCs/>
                  <w:color w:val="0000FF"/>
                  <w:sz w:val="16"/>
                  <w:szCs w:val="16"/>
                  <w:u w:val="single"/>
                  <w:lang w:val="sv-SE" w:eastAsia="sv-SE"/>
                </w:rPr>
                <w:t>R4-2211734</w:t>
              </w:r>
            </w:hyperlink>
          </w:p>
        </w:tc>
        <w:tc>
          <w:tcPr>
            <w:tcW w:w="8399" w:type="dxa"/>
          </w:tcPr>
          <w:p w14:paraId="5D9B4E0B" w14:textId="10F7A047"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73A62D49" w14:textId="77777777" w:rsidTr="009927B5">
        <w:tc>
          <w:tcPr>
            <w:tcW w:w="1232" w:type="dxa"/>
            <w:vMerge/>
            <w:shd w:val="clear" w:color="auto" w:fill="auto"/>
          </w:tcPr>
          <w:p w14:paraId="741E32E1" w14:textId="77777777" w:rsidR="00441990" w:rsidRPr="00727A4B" w:rsidRDefault="00441990" w:rsidP="009927B5">
            <w:pPr>
              <w:spacing w:after="0"/>
              <w:rPr>
                <w:sz w:val="16"/>
                <w:szCs w:val="16"/>
              </w:rPr>
            </w:pPr>
          </w:p>
        </w:tc>
        <w:tc>
          <w:tcPr>
            <w:tcW w:w="8399" w:type="dxa"/>
          </w:tcPr>
          <w:p w14:paraId="270B32BC" w14:textId="3A0F00A8"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418C9C94" w14:textId="77777777" w:rsidTr="009927B5">
        <w:tc>
          <w:tcPr>
            <w:tcW w:w="1232" w:type="dxa"/>
            <w:vMerge/>
            <w:shd w:val="clear" w:color="auto" w:fill="auto"/>
          </w:tcPr>
          <w:p w14:paraId="4924454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F837783" w14:textId="77777777"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1F44A5CC" w14:textId="77777777" w:rsidTr="009927B5">
        <w:tc>
          <w:tcPr>
            <w:tcW w:w="1232" w:type="dxa"/>
            <w:vMerge/>
            <w:shd w:val="clear" w:color="auto" w:fill="auto"/>
          </w:tcPr>
          <w:p w14:paraId="4A5FB84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52C4AF6" w14:textId="77777777"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76F943B2" w14:textId="77777777" w:rsidTr="009927B5">
        <w:tc>
          <w:tcPr>
            <w:tcW w:w="1232" w:type="dxa"/>
            <w:vMerge/>
            <w:shd w:val="clear" w:color="auto" w:fill="auto"/>
          </w:tcPr>
          <w:p w14:paraId="2799423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D8D761E" w14:textId="77777777" w:rsidR="00441990" w:rsidRPr="00441990" w:rsidRDefault="00441990" w:rsidP="00441990">
            <w:pPr>
              <w:spacing w:after="0"/>
              <w:ind w:left="360"/>
              <w:rPr>
                <w:rFonts w:eastAsiaTheme="minorEastAsia"/>
                <w:color w:val="0070C0"/>
                <w:sz w:val="16"/>
                <w:szCs w:val="16"/>
                <w:lang w:val="en-US" w:eastAsia="zh-CN"/>
              </w:rPr>
            </w:pPr>
          </w:p>
        </w:tc>
      </w:tr>
      <w:tr w:rsidR="00680C46" w:rsidRPr="00727A4B" w14:paraId="2823F4FF" w14:textId="77777777" w:rsidTr="009927B5">
        <w:tc>
          <w:tcPr>
            <w:tcW w:w="1232" w:type="dxa"/>
            <w:vMerge w:val="restart"/>
            <w:shd w:val="clear" w:color="auto" w:fill="auto"/>
          </w:tcPr>
          <w:p w14:paraId="53A70BF5" w14:textId="553ECB55"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78" w:history="1">
              <w:r w:rsidRPr="004C7EF7">
                <w:rPr>
                  <w:rFonts w:eastAsia="Times New Roman"/>
                  <w:b/>
                  <w:bCs/>
                  <w:color w:val="0000FF"/>
                  <w:sz w:val="16"/>
                  <w:szCs w:val="16"/>
                  <w:u w:val="single"/>
                  <w:lang w:val="sv-SE" w:eastAsia="sv-SE"/>
                </w:rPr>
                <w:t>R4-2212199</w:t>
              </w:r>
            </w:hyperlink>
          </w:p>
          <w:p w14:paraId="4A829F6D"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5DE7FEB9" w14:textId="4DB151DF" w:rsidR="00680C46" w:rsidRPr="00441990" w:rsidRDefault="00680C46" w:rsidP="00E56BC1">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Depending on issue 3-1-2 Change 4 might not be needed.</w:t>
            </w:r>
          </w:p>
        </w:tc>
      </w:tr>
      <w:tr w:rsidR="00680C46" w:rsidRPr="00727A4B" w14:paraId="69183137" w14:textId="77777777" w:rsidTr="009927B5">
        <w:tc>
          <w:tcPr>
            <w:tcW w:w="1232" w:type="dxa"/>
            <w:vMerge/>
            <w:shd w:val="clear" w:color="auto" w:fill="auto"/>
          </w:tcPr>
          <w:p w14:paraId="067AA2C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41C62221" w14:textId="39DDA88B"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543F378F" w14:textId="77777777" w:rsidTr="009927B5">
        <w:tc>
          <w:tcPr>
            <w:tcW w:w="1232" w:type="dxa"/>
            <w:vMerge/>
            <w:shd w:val="clear" w:color="auto" w:fill="auto"/>
          </w:tcPr>
          <w:p w14:paraId="6024F407"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04B2A3B6"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3961116D" w14:textId="77777777" w:rsidTr="009927B5">
        <w:tc>
          <w:tcPr>
            <w:tcW w:w="1232" w:type="dxa"/>
            <w:vMerge/>
            <w:shd w:val="clear" w:color="auto" w:fill="auto"/>
          </w:tcPr>
          <w:p w14:paraId="18435CDE"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B4E640C"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41427F58" w14:textId="77777777" w:rsidTr="009927B5">
        <w:tc>
          <w:tcPr>
            <w:tcW w:w="1232" w:type="dxa"/>
            <w:vMerge/>
            <w:shd w:val="clear" w:color="auto" w:fill="auto"/>
          </w:tcPr>
          <w:p w14:paraId="5BE6602F"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3004BFE5"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20AA96E8" w14:textId="77777777" w:rsidTr="009927B5">
        <w:tc>
          <w:tcPr>
            <w:tcW w:w="1232" w:type="dxa"/>
            <w:vMerge w:val="restart"/>
            <w:shd w:val="clear" w:color="auto" w:fill="auto"/>
          </w:tcPr>
          <w:p w14:paraId="2F1C33ED" w14:textId="650B5CC2"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79" w:history="1">
              <w:r w:rsidRPr="004C7EF7">
                <w:rPr>
                  <w:rFonts w:eastAsia="Times New Roman"/>
                  <w:b/>
                  <w:bCs/>
                  <w:color w:val="0000FF"/>
                  <w:sz w:val="16"/>
                  <w:szCs w:val="16"/>
                  <w:u w:val="single"/>
                  <w:lang w:val="sv-SE" w:eastAsia="sv-SE"/>
                </w:rPr>
                <w:t>R4-2213269</w:t>
              </w:r>
            </w:hyperlink>
          </w:p>
          <w:p w14:paraId="6800E695"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5625396" w14:textId="77777777" w:rsidR="00B6274F" w:rsidRDefault="00B6274F" w:rsidP="00B6274F">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582D9FBF" w14:textId="77777777" w:rsidR="00B6274F" w:rsidRDefault="00B6274F" w:rsidP="00B6274F">
            <w:pPr>
              <w:spacing w:after="0"/>
              <w:rPr>
                <w:rFonts w:eastAsiaTheme="minorEastAsia"/>
                <w:color w:val="0070C0"/>
                <w:sz w:val="16"/>
                <w:szCs w:val="16"/>
                <w:lang w:val="en-US" w:eastAsia="zh-CN"/>
              </w:rPr>
            </w:pPr>
            <w:r>
              <w:rPr>
                <w:rFonts w:eastAsiaTheme="minorEastAsia"/>
                <w:color w:val="0070C0"/>
                <w:sz w:val="16"/>
                <w:szCs w:val="16"/>
                <w:lang w:val="en-US" w:eastAsia="zh-CN"/>
              </w:rPr>
              <w:t>Test set 3-19</w:t>
            </w:r>
          </w:p>
          <w:p w14:paraId="69563EC5" w14:textId="77777777" w:rsidR="00B6274F" w:rsidRPr="000D1F69" w:rsidRDefault="00B6274F" w:rsidP="00B6274F">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Fix DRX cycle in </w:t>
            </w:r>
            <w:r w:rsidRPr="00FC516B">
              <w:t xml:space="preserve">Table </w:t>
            </w:r>
            <w:r w:rsidRPr="00FC516B">
              <w:rPr>
                <w:lang w:val="en-US"/>
              </w:rPr>
              <w:t>A</w:t>
            </w:r>
            <w:r>
              <w:rPr>
                <w:lang w:val="en-US"/>
              </w:rPr>
              <w:t>.</w:t>
            </w:r>
            <w:r w:rsidRPr="00FC516B">
              <w:t>6.</w:t>
            </w:r>
            <w:r>
              <w:rPr>
                <w:lang w:eastAsia="zh-CN"/>
              </w:rPr>
              <w:t>X1.Y1</w:t>
            </w:r>
            <w:r>
              <w:t>.Z1</w:t>
            </w:r>
            <w:r w:rsidRPr="00FC516B">
              <w:t>.1-</w:t>
            </w:r>
            <w:r>
              <w:rPr>
                <w:lang w:val="en-US"/>
              </w:rPr>
              <w:t>2</w:t>
            </w:r>
          </w:p>
          <w:p w14:paraId="2CB30A59" w14:textId="77777777" w:rsidR="00B6274F" w:rsidRPr="000D1F69" w:rsidRDefault="00B6274F" w:rsidP="00B6274F">
            <w:pPr>
              <w:spacing w:after="0"/>
              <w:rPr>
                <w:rFonts w:eastAsiaTheme="minorEastAsia"/>
                <w:color w:val="0070C0"/>
                <w:sz w:val="16"/>
                <w:szCs w:val="16"/>
                <w:lang w:val="en-US" w:eastAsia="zh-CN"/>
              </w:rPr>
            </w:pPr>
            <w:r>
              <w:rPr>
                <w:rFonts w:eastAsiaTheme="minorEastAsia"/>
                <w:color w:val="0070C0"/>
                <w:sz w:val="16"/>
                <w:szCs w:val="16"/>
                <w:lang w:val="en-US" w:eastAsia="zh-CN"/>
              </w:rPr>
              <w:t>Test set 3_33</w:t>
            </w:r>
          </w:p>
          <w:p w14:paraId="6BA0B8B1" w14:textId="77777777" w:rsidR="00B6274F" w:rsidRDefault="00B6274F" w:rsidP="00B6274F">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TE should request measurements with reduced number of samples</w:t>
            </w:r>
          </w:p>
          <w:p w14:paraId="0FDA5FA1" w14:textId="77777777" w:rsidR="00B6274F" w:rsidRDefault="00B6274F" w:rsidP="00B6274F">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configurations are not within initial BWP. ?</w:t>
            </w:r>
          </w:p>
          <w:p w14:paraId="059ADA05" w14:textId="47936ABF" w:rsidR="00680C46" w:rsidRPr="00441990" w:rsidRDefault="00B6274F" w:rsidP="00E56BC1">
            <w:pPr>
              <w:spacing w:after="0"/>
              <w:rPr>
                <w:rFonts w:eastAsiaTheme="minorEastAsia"/>
                <w:color w:val="0070C0"/>
                <w:sz w:val="16"/>
                <w:szCs w:val="16"/>
                <w:lang w:val="en-US" w:eastAsia="zh-CN"/>
              </w:rPr>
            </w:pPr>
            <w:r>
              <w:rPr>
                <w:rFonts w:eastAsiaTheme="minorEastAsia"/>
                <w:color w:val="0070C0"/>
                <w:sz w:val="16"/>
                <w:szCs w:val="16"/>
                <w:lang w:val="en-US" w:eastAsia="zh-CN"/>
              </w:rPr>
              <w:t>Power difference condition is not satisfied</w:t>
            </w:r>
          </w:p>
        </w:tc>
      </w:tr>
      <w:tr w:rsidR="00680C46" w:rsidRPr="00727A4B" w14:paraId="1239E723" w14:textId="77777777" w:rsidTr="009927B5">
        <w:tc>
          <w:tcPr>
            <w:tcW w:w="1232" w:type="dxa"/>
            <w:vMerge/>
            <w:shd w:val="clear" w:color="auto" w:fill="auto"/>
          </w:tcPr>
          <w:p w14:paraId="4B6C18C0"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0CFE48C2"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5730FEEA" w14:textId="77777777" w:rsidTr="009927B5">
        <w:tc>
          <w:tcPr>
            <w:tcW w:w="1232" w:type="dxa"/>
            <w:vMerge/>
            <w:shd w:val="clear" w:color="auto" w:fill="auto"/>
          </w:tcPr>
          <w:p w14:paraId="5264E715"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0401E168"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54353704" w14:textId="77777777" w:rsidTr="009927B5">
        <w:tc>
          <w:tcPr>
            <w:tcW w:w="1232" w:type="dxa"/>
            <w:vMerge/>
          </w:tcPr>
          <w:p w14:paraId="0DB03053"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3B3AA769"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3F0AB58E" w14:textId="77777777" w:rsidTr="009927B5">
        <w:tc>
          <w:tcPr>
            <w:tcW w:w="1232" w:type="dxa"/>
            <w:vMerge/>
          </w:tcPr>
          <w:p w14:paraId="188C866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20D9B46"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0C376F4F" w14:textId="77777777" w:rsidTr="009927B5">
        <w:tc>
          <w:tcPr>
            <w:tcW w:w="1232" w:type="dxa"/>
            <w:vMerge w:val="restart"/>
          </w:tcPr>
          <w:p w14:paraId="18E3DC5C" w14:textId="7FF2795B"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80" w:history="1">
              <w:r w:rsidRPr="004C7EF7">
                <w:rPr>
                  <w:rFonts w:eastAsia="Times New Roman"/>
                  <w:b/>
                  <w:bCs/>
                  <w:color w:val="0000FF"/>
                  <w:sz w:val="16"/>
                  <w:szCs w:val="16"/>
                  <w:u w:val="single"/>
                  <w:lang w:val="sv-SE" w:eastAsia="sv-SE"/>
                </w:rPr>
                <w:t>R4-2213543</w:t>
              </w:r>
            </w:hyperlink>
          </w:p>
          <w:p w14:paraId="78896BBE"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4AF74C50" w14:textId="612C9F12"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4F1CE861" w14:textId="77777777" w:rsidTr="009927B5">
        <w:tc>
          <w:tcPr>
            <w:tcW w:w="1232" w:type="dxa"/>
            <w:vMerge/>
          </w:tcPr>
          <w:p w14:paraId="45B5DFC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D57747E" w14:textId="07DF52AE"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1CB7E965" w14:textId="77777777" w:rsidTr="009927B5">
        <w:tc>
          <w:tcPr>
            <w:tcW w:w="1232" w:type="dxa"/>
            <w:vMerge/>
          </w:tcPr>
          <w:p w14:paraId="230BAC94"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11E86D5B"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646140A6" w14:textId="77777777" w:rsidTr="009927B5">
        <w:tc>
          <w:tcPr>
            <w:tcW w:w="1232" w:type="dxa"/>
            <w:vMerge/>
          </w:tcPr>
          <w:p w14:paraId="5681770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3FC0D968"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1DF02FF7" w14:textId="77777777" w:rsidTr="009927B5">
        <w:tc>
          <w:tcPr>
            <w:tcW w:w="1232" w:type="dxa"/>
            <w:vMerge/>
          </w:tcPr>
          <w:p w14:paraId="01FA004B"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EE9E482"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29912565" w14:textId="77777777" w:rsidTr="009927B5">
        <w:tc>
          <w:tcPr>
            <w:tcW w:w="1232" w:type="dxa"/>
            <w:vMerge w:val="restart"/>
          </w:tcPr>
          <w:p w14:paraId="226CCDF4" w14:textId="14269411"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81" w:history="1">
              <w:r w:rsidRPr="004C7EF7">
                <w:rPr>
                  <w:rFonts w:eastAsia="Times New Roman"/>
                  <w:b/>
                  <w:bCs/>
                  <w:color w:val="0000FF"/>
                  <w:sz w:val="16"/>
                  <w:szCs w:val="16"/>
                  <w:u w:val="single"/>
                  <w:lang w:val="sv-SE" w:eastAsia="sv-SE"/>
                </w:rPr>
                <w:t>R4-2211732</w:t>
              </w:r>
            </w:hyperlink>
          </w:p>
          <w:p w14:paraId="4325DE76"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250AC76B" w14:textId="2BE52DC4"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58A489A6" w14:textId="77777777" w:rsidTr="009927B5">
        <w:tc>
          <w:tcPr>
            <w:tcW w:w="1232" w:type="dxa"/>
            <w:vMerge/>
          </w:tcPr>
          <w:p w14:paraId="40545F25"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FD2E4E8"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07F977C5" w14:textId="77777777" w:rsidTr="009927B5">
        <w:tc>
          <w:tcPr>
            <w:tcW w:w="1232" w:type="dxa"/>
            <w:vMerge/>
          </w:tcPr>
          <w:p w14:paraId="3B417867"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59B4CBC0"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2E9050AE" w14:textId="77777777" w:rsidTr="009927B5">
        <w:tc>
          <w:tcPr>
            <w:tcW w:w="1232" w:type="dxa"/>
            <w:vMerge/>
          </w:tcPr>
          <w:p w14:paraId="08746D14"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58947B1"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13B7290B" w14:textId="77777777" w:rsidTr="009927B5">
        <w:tc>
          <w:tcPr>
            <w:tcW w:w="1232" w:type="dxa"/>
            <w:vMerge/>
          </w:tcPr>
          <w:p w14:paraId="7173F4F4"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08893B5E"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6449C005" w14:textId="77777777" w:rsidTr="009927B5">
        <w:tc>
          <w:tcPr>
            <w:tcW w:w="1232" w:type="dxa"/>
            <w:vMerge w:val="restart"/>
          </w:tcPr>
          <w:p w14:paraId="74AE3EB2" w14:textId="270B1B55"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82" w:history="1">
              <w:r w:rsidRPr="004C7EF7">
                <w:rPr>
                  <w:rFonts w:eastAsia="Times New Roman"/>
                  <w:b/>
                  <w:bCs/>
                  <w:color w:val="0000FF"/>
                  <w:sz w:val="16"/>
                  <w:szCs w:val="16"/>
                  <w:u w:val="single"/>
                  <w:lang w:val="sv-SE" w:eastAsia="sv-SE"/>
                </w:rPr>
                <w:t>R4-2212136</w:t>
              </w:r>
            </w:hyperlink>
          </w:p>
        </w:tc>
        <w:tc>
          <w:tcPr>
            <w:tcW w:w="8399" w:type="dxa"/>
          </w:tcPr>
          <w:p w14:paraId="6380EE7B" w14:textId="238354DD"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7ADEE858" w14:textId="77777777" w:rsidTr="009927B5">
        <w:tc>
          <w:tcPr>
            <w:tcW w:w="1232" w:type="dxa"/>
            <w:vMerge/>
          </w:tcPr>
          <w:p w14:paraId="7C5869C3"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6DE57E5"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465CD6A0" w14:textId="77777777" w:rsidTr="009927B5">
        <w:tc>
          <w:tcPr>
            <w:tcW w:w="1232" w:type="dxa"/>
            <w:vMerge/>
          </w:tcPr>
          <w:p w14:paraId="54847759"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8E36313"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7E4F79B2" w14:textId="77777777" w:rsidTr="009927B5">
        <w:tc>
          <w:tcPr>
            <w:tcW w:w="1232" w:type="dxa"/>
            <w:vMerge/>
          </w:tcPr>
          <w:p w14:paraId="72A28260"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5F709D4D"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01787E49" w14:textId="77777777" w:rsidTr="009927B5">
        <w:tc>
          <w:tcPr>
            <w:tcW w:w="1232" w:type="dxa"/>
            <w:vMerge/>
          </w:tcPr>
          <w:p w14:paraId="49FCA2FD"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C05B187" w14:textId="77777777"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78AEAD9E" w14:textId="77777777" w:rsidTr="009927B5">
        <w:tc>
          <w:tcPr>
            <w:tcW w:w="1232" w:type="dxa"/>
            <w:vMerge w:val="restart"/>
          </w:tcPr>
          <w:p w14:paraId="06915BEA" w14:textId="70244678"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83" w:history="1">
              <w:r w:rsidRPr="004C7EF7">
                <w:rPr>
                  <w:rFonts w:eastAsia="Times New Roman"/>
                  <w:b/>
                  <w:bCs/>
                  <w:color w:val="0000FF"/>
                  <w:sz w:val="16"/>
                  <w:szCs w:val="16"/>
                  <w:u w:val="single"/>
                  <w:lang w:val="sv-SE" w:eastAsia="sv-SE"/>
                </w:rPr>
                <w:t>R4-2213033</w:t>
              </w:r>
            </w:hyperlink>
          </w:p>
          <w:p w14:paraId="117FC5A0"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6DCD5123" w14:textId="005B5B76" w:rsidR="00680C46" w:rsidRPr="00441990" w:rsidRDefault="00680C46" w:rsidP="00680C46">
            <w:pPr>
              <w:spacing w:after="0"/>
              <w:ind w:left="360"/>
              <w:rPr>
                <w:rFonts w:eastAsiaTheme="minorEastAsia"/>
                <w:color w:val="0070C0"/>
                <w:sz w:val="16"/>
                <w:szCs w:val="16"/>
                <w:lang w:val="en-US" w:eastAsia="zh-CN"/>
              </w:rPr>
            </w:pPr>
          </w:p>
        </w:tc>
      </w:tr>
      <w:tr w:rsidR="00680C46" w:rsidRPr="00727A4B" w14:paraId="137A340A" w14:textId="77777777" w:rsidTr="009927B5">
        <w:tc>
          <w:tcPr>
            <w:tcW w:w="1232" w:type="dxa"/>
            <w:vMerge/>
          </w:tcPr>
          <w:p w14:paraId="60478D31"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34008850"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06E080B7" w14:textId="77777777" w:rsidTr="009927B5">
        <w:tc>
          <w:tcPr>
            <w:tcW w:w="1232" w:type="dxa"/>
            <w:vMerge/>
          </w:tcPr>
          <w:p w14:paraId="522B2857"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5CB78119"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7121067B" w14:textId="77777777" w:rsidTr="009927B5">
        <w:tc>
          <w:tcPr>
            <w:tcW w:w="1232" w:type="dxa"/>
            <w:vMerge/>
          </w:tcPr>
          <w:p w14:paraId="6DB69DC8"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11CFEF6E"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4A22B2BD" w14:textId="77777777" w:rsidTr="009927B5">
        <w:tc>
          <w:tcPr>
            <w:tcW w:w="1232" w:type="dxa"/>
            <w:vMerge/>
          </w:tcPr>
          <w:p w14:paraId="1B028D61"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4BF67CE8"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604DE95E" w14:textId="77777777" w:rsidTr="009927B5">
        <w:tc>
          <w:tcPr>
            <w:tcW w:w="1232" w:type="dxa"/>
            <w:vMerge w:val="restart"/>
          </w:tcPr>
          <w:p w14:paraId="302FCA10" w14:textId="3AB06B72" w:rsidR="00680C46" w:rsidRPr="00727A4B" w:rsidRDefault="00680C46" w:rsidP="00680C46">
            <w:pPr>
              <w:spacing w:after="0"/>
              <w:rPr>
                <w:rFonts w:eastAsiaTheme="minorEastAsia"/>
                <w:color w:val="0070C0"/>
                <w:sz w:val="16"/>
                <w:szCs w:val="16"/>
                <w:lang w:val="en-US" w:eastAsia="zh-CN"/>
              </w:rPr>
            </w:pPr>
            <w:r w:rsidRPr="00696A4D">
              <w:rPr>
                <w:sz w:val="16"/>
                <w:szCs w:val="16"/>
              </w:rPr>
              <w:t xml:space="preserve">Rev of </w:t>
            </w:r>
            <w:hyperlink r:id="rId184" w:history="1">
              <w:r w:rsidRPr="004C7EF7">
                <w:rPr>
                  <w:rFonts w:eastAsia="Times New Roman"/>
                  <w:b/>
                  <w:bCs/>
                  <w:color w:val="0000FF"/>
                  <w:sz w:val="16"/>
                  <w:szCs w:val="16"/>
                  <w:u w:val="single"/>
                  <w:lang w:val="sv-SE" w:eastAsia="sv-SE"/>
                </w:rPr>
                <w:t>R4-2213270</w:t>
              </w:r>
            </w:hyperlink>
          </w:p>
          <w:p w14:paraId="346793A4"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29C72F7F" w14:textId="77777777" w:rsidR="003D7284" w:rsidRDefault="003D7284" w:rsidP="003D7284">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5975E1B8" w14:textId="77777777" w:rsidR="003D7284" w:rsidRDefault="003D7284" w:rsidP="003D7284">
            <w:pPr>
              <w:spacing w:after="0"/>
              <w:rPr>
                <w:rFonts w:eastAsiaTheme="minorEastAsia"/>
                <w:color w:val="0070C0"/>
                <w:sz w:val="16"/>
                <w:szCs w:val="16"/>
                <w:lang w:val="en-US" w:eastAsia="zh-CN"/>
              </w:rPr>
            </w:pPr>
            <w:r>
              <w:rPr>
                <w:rFonts w:eastAsiaTheme="minorEastAsia"/>
                <w:color w:val="0070C0"/>
                <w:sz w:val="16"/>
                <w:szCs w:val="16"/>
                <w:lang w:val="en-US" w:eastAsia="zh-CN"/>
              </w:rPr>
              <w:t>Tests A.6.6.X.Y1 and A.6.6.X.Y2</w:t>
            </w:r>
          </w:p>
          <w:p w14:paraId="1A612DBB" w14:textId="77777777" w:rsidR="003D7284" w:rsidRDefault="003D7284" w:rsidP="003D7284">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TE should request measurements with reduced number of samples</w:t>
            </w:r>
          </w:p>
          <w:p w14:paraId="1D242944" w14:textId="77777777" w:rsidR="003D7284" w:rsidRPr="000D1F69" w:rsidRDefault="003D7284" w:rsidP="003D7284">
            <w:pPr>
              <w:spacing w:after="0"/>
              <w:rPr>
                <w:rFonts w:eastAsiaTheme="minorEastAsia"/>
                <w:color w:val="0070C0"/>
                <w:sz w:val="16"/>
                <w:szCs w:val="16"/>
                <w:lang w:val="en-US" w:eastAsia="zh-CN"/>
              </w:rPr>
            </w:pPr>
            <w:r>
              <w:rPr>
                <w:rFonts w:eastAsiaTheme="minorEastAsia"/>
                <w:color w:val="0070C0"/>
                <w:sz w:val="16"/>
                <w:szCs w:val="16"/>
                <w:lang w:val="en-US" w:eastAsia="zh-CN"/>
              </w:rPr>
              <w:t>Tests A.6.6.12.X3 and A.6.6.12.X4</w:t>
            </w:r>
          </w:p>
          <w:p w14:paraId="0F4FD060" w14:textId="77777777" w:rsidR="003D7284" w:rsidRDefault="003D7284" w:rsidP="003D7284">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The test case procedure should say that the TE requests measurements with Rx TEGs (</w:t>
            </w:r>
            <w:r w:rsidRPr="000D1F69">
              <w:rPr>
                <w:rFonts w:eastAsiaTheme="minorEastAsia"/>
                <w:color w:val="0070C0"/>
                <w:sz w:val="16"/>
                <w:szCs w:val="16"/>
                <w:lang w:val="en-US" w:eastAsia="zh-CN"/>
              </w:rPr>
              <w:t>nr-UE-RxTEG-Request-r17).</w:t>
            </w:r>
          </w:p>
          <w:p w14:paraId="03F9AEF9" w14:textId="77777777" w:rsidR="003D7284" w:rsidRPr="000D1F69" w:rsidRDefault="003D7284" w:rsidP="003D7284">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w:t>
            </w:r>
            <w:r w:rsidRPr="000D1F69">
              <w:rPr>
                <w:rFonts w:eastAsiaTheme="minorEastAsia"/>
                <w:color w:val="0070C0"/>
                <w:sz w:val="16"/>
                <w:szCs w:val="16"/>
                <w:lang w:val="en-US" w:eastAsia="zh-CN"/>
              </w:rPr>
              <w:t xml:space="preserve">he </w:t>
            </w:r>
            <w:r>
              <w:rPr>
                <w:rFonts w:eastAsiaTheme="minorEastAsia"/>
                <w:color w:val="0070C0"/>
                <w:sz w:val="16"/>
                <w:szCs w:val="16"/>
                <w:lang w:val="en-US" w:eastAsia="zh-CN"/>
              </w:rPr>
              <w:t>objective of these tests is to</w:t>
            </w:r>
            <w:r w:rsidRPr="000D1F69">
              <w:rPr>
                <w:rFonts w:eastAsiaTheme="minorEastAsia"/>
                <w:color w:val="0070C0"/>
                <w:sz w:val="16"/>
                <w:szCs w:val="16"/>
                <w:lang w:val="en-US" w:eastAsia="zh-CN"/>
              </w:rPr>
              <w:t xml:space="preserve"> </w:t>
            </w:r>
            <w:r>
              <w:rPr>
                <w:rFonts w:eastAsiaTheme="minorEastAsia"/>
                <w:color w:val="0070C0"/>
                <w:sz w:val="16"/>
                <w:szCs w:val="16"/>
                <w:lang w:val="en-US" w:eastAsia="zh-CN"/>
              </w:rPr>
              <w:t>verify</w:t>
            </w:r>
            <w:r w:rsidRPr="000D1F69">
              <w:rPr>
                <w:rFonts w:eastAsiaTheme="minorEastAsia"/>
                <w:color w:val="0070C0"/>
                <w:sz w:val="16"/>
                <w:szCs w:val="16"/>
                <w:lang w:val="en-US" w:eastAsia="zh-CN"/>
              </w:rPr>
              <w:t xml:space="preserve"> the requirement for UEs that support measuring the same PRS resource with multiple Rx TEGs</w:t>
            </w:r>
            <w:r>
              <w:rPr>
                <w:rFonts w:eastAsiaTheme="minorEastAsia"/>
                <w:color w:val="0070C0"/>
                <w:sz w:val="16"/>
                <w:szCs w:val="16"/>
                <w:lang w:val="en-US" w:eastAsia="zh-CN"/>
              </w:rPr>
              <w:t xml:space="preserve"> (otherwise there’s no impact to the measurement period requirement and the test is redundant). </w:t>
            </w:r>
            <w:r w:rsidRPr="000D1F69">
              <w:rPr>
                <w:rFonts w:eastAsiaTheme="minorEastAsia"/>
                <w:color w:val="0070C0"/>
                <w:sz w:val="16"/>
                <w:szCs w:val="16"/>
                <w:lang w:val="en-US" w:eastAsia="zh-CN"/>
              </w:rPr>
              <w:t xml:space="preserve"> Note that this </w:t>
            </w:r>
            <w:r>
              <w:rPr>
                <w:rFonts w:eastAsiaTheme="minorEastAsia"/>
                <w:color w:val="0070C0"/>
                <w:sz w:val="16"/>
                <w:szCs w:val="16"/>
                <w:lang w:val="en-US" w:eastAsia="zh-CN"/>
              </w:rPr>
              <w:t>is supported with</w:t>
            </w:r>
            <w:r w:rsidRPr="000D1F69">
              <w:rPr>
                <w:rFonts w:eastAsiaTheme="minorEastAsia"/>
                <w:color w:val="0070C0"/>
                <w:sz w:val="16"/>
                <w:szCs w:val="16"/>
                <w:lang w:val="en-US" w:eastAsia="zh-CN"/>
              </w:rPr>
              <w:t xml:space="preserve"> separate UE ca</w:t>
            </w:r>
            <w:r>
              <w:rPr>
                <w:rFonts w:eastAsiaTheme="minorEastAsia"/>
                <w:color w:val="0070C0"/>
                <w:sz w:val="16"/>
                <w:szCs w:val="16"/>
                <w:lang w:val="en-US" w:eastAsia="zh-CN"/>
              </w:rPr>
              <w:t>pa</w:t>
            </w:r>
            <w:r w:rsidRPr="000D1F69">
              <w:rPr>
                <w:rFonts w:eastAsiaTheme="minorEastAsia"/>
                <w:color w:val="0070C0"/>
                <w:sz w:val="16"/>
                <w:szCs w:val="16"/>
                <w:lang w:val="en-US" w:eastAsia="zh-CN"/>
              </w:rPr>
              <w:t>bilities from the baseline UE capability for measurements with Rx TEGs</w:t>
            </w:r>
            <w:r>
              <w:rPr>
                <w:rFonts w:eastAsiaTheme="minorEastAsia"/>
                <w:color w:val="0070C0"/>
                <w:sz w:val="16"/>
                <w:szCs w:val="16"/>
                <w:lang w:val="en-US" w:eastAsia="zh-CN"/>
              </w:rPr>
              <w:t xml:space="preserve">. The test should be applicable to UEs that support  </w:t>
            </w:r>
            <w:r w:rsidRPr="000D1F69">
              <w:rPr>
                <w:rFonts w:eastAsia="Yu Mincho"/>
                <w:snapToGrid w:val="0"/>
              </w:rPr>
              <w:t>measureSameDL-PRS-ResourceWithDifferentRxTEGs-r17</w:t>
            </w:r>
            <w:r>
              <w:rPr>
                <w:rFonts w:eastAsia="Yu Mincho"/>
                <w:snapToGrid w:val="0"/>
              </w:rPr>
              <w:t>.</w:t>
            </w:r>
          </w:p>
          <w:p w14:paraId="1CBA2D7F" w14:textId="77777777" w:rsidR="003D7284" w:rsidRPr="000D1F69" w:rsidRDefault="003D7284" w:rsidP="003D7284">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 The location request should include </w:t>
            </w:r>
            <w:r w:rsidRPr="000D1F69">
              <w:rPr>
                <w:snapToGrid w:val="0"/>
                <w:sz w:val="16"/>
                <w:szCs w:val="16"/>
              </w:rPr>
              <w:t>measureSameDL-PRS-ResourceWithDifferentRxTEGs-r17 set to n0.</w:t>
            </w:r>
          </w:p>
          <w:p w14:paraId="2D702CF7" w14:textId="77777777" w:rsidR="003D7284" w:rsidRDefault="003D7284" w:rsidP="003D7284">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Definition of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TEG</m:t>
                  </m:r>
                </m:sub>
              </m:sSub>
            </m:oMath>
            <w:r w:rsidRPr="00D74959">
              <w:rPr>
                <w:rFonts w:ascii="Arial" w:hAnsi="Arial" w:cs="Arial"/>
                <w:sz w:val="18"/>
                <w:szCs w:val="18"/>
              </w:rPr>
              <w:t xml:space="preserve"> </w:t>
            </w:r>
            <w:r>
              <w:rPr>
                <w:rFonts w:eastAsiaTheme="minorEastAsia"/>
                <w:color w:val="0070C0"/>
                <w:sz w:val="16"/>
                <w:szCs w:val="16"/>
                <w:lang w:val="en-US" w:eastAsia="zh-CN"/>
              </w:rPr>
              <w:t xml:space="preserve"> should be updated according to latest agreements</w:t>
            </w:r>
          </w:p>
          <w:p w14:paraId="0BAF549E" w14:textId="4379D2AD" w:rsidR="00680C46" w:rsidRPr="00727A4B" w:rsidRDefault="003D7284" w:rsidP="003D7284">
            <w:pPr>
              <w:spacing w:after="0"/>
              <w:rPr>
                <w:rFonts w:eastAsiaTheme="minorEastAsia"/>
                <w:color w:val="0070C0"/>
                <w:sz w:val="16"/>
                <w:szCs w:val="16"/>
                <w:lang w:val="en-US" w:eastAsia="zh-CN"/>
              </w:rPr>
            </w:pPr>
            <w:r>
              <w:rPr>
                <w:rFonts w:eastAsiaTheme="minorEastAsia"/>
                <w:color w:val="0070C0"/>
                <w:sz w:val="16"/>
                <w:szCs w:val="16"/>
                <w:lang w:val="en-US" w:eastAsia="zh-CN"/>
              </w:rPr>
              <w:t>According to agreement the UE is not forced to report measurements with TEG: “</w:t>
            </w:r>
            <w:r>
              <w:t xml:space="preserve">The UE shall perform and </w:t>
            </w:r>
            <w:r w:rsidRPr="000D1F69">
              <w:rPr>
                <w:highlight w:val="yellow"/>
              </w:rPr>
              <w:t>optionally</w:t>
            </w:r>
            <w:r>
              <w:t xml:space="preserve"> report the </w:t>
            </w:r>
            <w:r w:rsidRPr="00D74959">
              <w:rPr>
                <w:lang w:val="en-US"/>
              </w:rPr>
              <w:t xml:space="preserve">Rx TEG based </w:t>
            </w:r>
            <w:r>
              <w:t>RSTD measurements…”</w:t>
            </w:r>
          </w:p>
        </w:tc>
      </w:tr>
      <w:tr w:rsidR="00680C46" w:rsidRPr="00727A4B" w14:paraId="7D048023" w14:textId="77777777" w:rsidTr="009927B5">
        <w:tc>
          <w:tcPr>
            <w:tcW w:w="1232" w:type="dxa"/>
            <w:vMerge/>
          </w:tcPr>
          <w:p w14:paraId="27FEAF4A"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0977230"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1EA44B43" w14:textId="77777777" w:rsidTr="009927B5">
        <w:tc>
          <w:tcPr>
            <w:tcW w:w="1232" w:type="dxa"/>
            <w:vMerge/>
          </w:tcPr>
          <w:p w14:paraId="30B4C3B7"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21C506D8"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3FD0D9F2" w14:textId="77777777" w:rsidTr="009927B5">
        <w:tc>
          <w:tcPr>
            <w:tcW w:w="1232" w:type="dxa"/>
            <w:vMerge/>
          </w:tcPr>
          <w:p w14:paraId="1FE8050F"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2316E160"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47C93E34" w14:textId="77777777" w:rsidTr="009927B5">
        <w:tc>
          <w:tcPr>
            <w:tcW w:w="1232" w:type="dxa"/>
            <w:vMerge/>
          </w:tcPr>
          <w:p w14:paraId="4A45E9F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72E56EA"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0F01E12B" w14:textId="77777777" w:rsidTr="009927B5">
        <w:tc>
          <w:tcPr>
            <w:tcW w:w="1232" w:type="dxa"/>
            <w:vMerge w:val="restart"/>
          </w:tcPr>
          <w:p w14:paraId="0E6419A6" w14:textId="1D16C603" w:rsidR="00680C46" w:rsidRPr="00727A4B" w:rsidRDefault="00680C46" w:rsidP="00680C46">
            <w:pPr>
              <w:spacing w:after="0"/>
              <w:rPr>
                <w:rFonts w:eastAsiaTheme="minorEastAsia"/>
                <w:color w:val="0070C0"/>
                <w:sz w:val="16"/>
                <w:szCs w:val="16"/>
                <w:lang w:val="en-US" w:eastAsia="zh-CN"/>
              </w:rPr>
            </w:pPr>
            <w:r w:rsidRPr="00696A4D">
              <w:rPr>
                <w:sz w:val="16"/>
                <w:szCs w:val="16"/>
              </w:rPr>
              <w:lastRenderedPageBreak/>
              <w:t xml:space="preserve">Rev of </w:t>
            </w:r>
            <w:hyperlink r:id="rId185" w:history="1">
              <w:r w:rsidRPr="004C7EF7">
                <w:rPr>
                  <w:rFonts w:eastAsia="Times New Roman"/>
                  <w:b/>
                  <w:bCs/>
                  <w:color w:val="0000FF"/>
                  <w:sz w:val="16"/>
                  <w:szCs w:val="16"/>
                  <w:u w:val="single"/>
                  <w:lang w:val="sv-SE" w:eastAsia="sv-SE"/>
                </w:rPr>
                <w:t>R4-2213544</w:t>
              </w:r>
            </w:hyperlink>
          </w:p>
        </w:tc>
        <w:tc>
          <w:tcPr>
            <w:tcW w:w="8399" w:type="dxa"/>
          </w:tcPr>
          <w:p w14:paraId="4A7F4188" w14:textId="5F08C521" w:rsidR="00680C46" w:rsidRPr="00441990" w:rsidRDefault="00680C46" w:rsidP="00680C46">
            <w:pPr>
              <w:spacing w:after="0"/>
              <w:rPr>
                <w:rFonts w:eastAsiaTheme="minorEastAsia"/>
                <w:color w:val="0070C0"/>
                <w:sz w:val="16"/>
                <w:szCs w:val="16"/>
                <w:lang w:val="en-US" w:eastAsia="zh-CN"/>
              </w:rPr>
            </w:pPr>
          </w:p>
        </w:tc>
      </w:tr>
      <w:tr w:rsidR="00680C46" w:rsidRPr="00727A4B" w14:paraId="377F7E4B" w14:textId="77777777" w:rsidTr="009927B5">
        <w:tc>
          <w:tcPr>
            <w:tcW w:w="1232" w:type="dxa"/>
            <w:vMerge/>
          </w:tcPr>
          <w:p w14:paraId="5627E22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08FEF166" w14:textId="0B3D9FAC" w:rsidR="00680C46" w:rsidRPr="00727A4B" w:rsidRDefault="00680C46" w:rsidP="00680C46">
            <w:pPr>
              <w:spacing w:after="0"/>
              <w:rPr>
                <w:rFonts w:eastAsiaTheme="minorEastAsia"/>
                <w:color w:val="0070C0"/>
                <w:sz w:val="16"/>
                <w:szCs w:val="16"/>
                <w:lang w:val="en-US" w:eastAsia="zh-CN"/>
              </w:rPr>
            </w:pPr>
          </w:p>
        </w:tc>
      </w:tr>
      <w:tr w:rsidR="00680C46" w:rsidRPr="00727A4B" w14:paraId="5B7E2CD7" w14:textId="77777777" w:rsidTr="009927B5">
        <w:tc>
          <w:tcPr>
            <w:tcW w:w="1232" w:type="dxa"/>
            <w:vMerge/>
          </w:tcPr>
          <w:p w14:paraId="311CCB7A"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38B6E50E"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6C855F5B" w14:textId="77777777" w:rsidTr="009927B5">
        <w:tc>
          <w:tcPr>
            <w:tcW w:w="1232" w:type="dxa"/>
            <w:vMerge/>
          </w:tcPr>
          <w:p w14:paraId="128B1D62"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DF2F3F1" w14:textId="77777777" w:rsidR="00680C46" w:rsidRPr="00727A4B" w:rsidRDefault="00680C46" w:rsidP="00680C46">
            <w:pPr>
              <w:spacing w:after="0"/>
              <w:rPr>
                <w:rFonts w:eastAsiaTheme="minorEastAsia"/>
                <w:color w:val="0070C0"/>
                <w:sz w:val="16"/>
                <w:szCs w:val="16"/>
                <w:lang w:val="en-US" w:eastAsia="zh-CN"/>
              </w:rPr>
            </w:pPr>
          </w:p>
        </w:tc>
      </w:tr>
      <w:tr w:rsidR="00680C46" w:rsidRPr="00727A4B" w14:paraId="4364B688" w14:textId="77777777" w:rsidTr="009927B5">
        <w:tc>
          <w:tcPr>
            <w:tcW w:w="1232" w:type="dxa"/>
            <w:vMerge/>
          </w:tcPr>
          <w:p w14:paraId="53A81B2C" w14:textId="77777777" w:rsidR="00680C46" w:rsidRPr="00727A4B" w:rsidRDefault="00680C46" w:rsidP="00680C46">
            <w:pPr>
              <w:spacing w:after="0"/>
              <w:rPr>
                <w:rFonts w:eastAsiaTheme="minorEastAsia"/>
                <w:color w:val="0070C0"/>
                <w:sz w:val="16"/>
                <w:szCs w:val="16"/>
                <w:lang w:val="en-US" w:eastAsia="zh-CN"/>
              </w:rPr>
            </w:pPr>
          </w:p>
        </w:tc>
        <w:tc>
          <w:tcPr>
            <w:tcW w:w="8399" w:type="dxa"/>
          </w:tcPr>
          <w:p w14:paraId="73273D39" w14:textId="77777777" w:rsidR="00680C46" w:rsidRPr="00727A4B" w:rsidRDefault="00680C46" w:rsidP="00680C46">
            <w:pPr>
              <w:spacing w:after="0"/>
              <w:rPr>
                <w:rFonts w:eastAsiaTheme="minorEastAsia"/>
                <w:color w:val="0070C0"/>
                <w:sz w:val="16"/>
                <w:szCs w:val="16"/>
                <w:lang w:val="en-US" w:eastAsia="zh-CN"/>
              </w:rPr>
            </w:pPr>
          </w:p>
        </w:tc>
      </w:tr>
    </w:tbl>
    <w:p w14:paraId="09BB5EF2" w14:textId="77777777" w:rsidR="00441990" w:rsidRDefault="00441990" w:rsidP="00441990">
      <w:pPr>
        <w:rPr>
          <w:color w:val="0070C0"/>
          <w:lang w:val="en-US" w:eastAsia="zh-CN"/>
        </w:rPr>
      </w:pPr>
    </w:p>
    <w:p w14:paraId="74360DBA" w14:textId="77777777" w:rsidR="00441990" w:rsidRPr="00E56BC1" w:rsidRDefault="00441990" w:rsidP="00441990">
      <w:pPr>
        <w:pStyle w:val="Heading3"/>
        <w:rPr>
          <w:lang w:val="en-US"/>
        </w:rPr>
      </w:pPr>
      <w:r w:rsidRPr="00E56BC1">
        <w:rPr>
          <w:lang w:val="en-US"/>
        </w:rPr>
        <w:t>Sub-topic 5-2: Draft CRs on PRS measurement delay test cases in FR2</w:t>
      </w:r>
    </w:p>
    <w:tbl>
      <w:tblPr>
        <w:tblStyle w:val="TableGrid"/>
        <w:tblW w:w="0" w:type="auto"/>
        <w:tblLook w:val="04A0" w:firstRow="1" w:lastRow="0" w:firstColumn="1" w:lastColumn="0" w:noHBand="0" w:noVBand="1"/>
      </w:tblPr>
      <w:tblGrid>
        <w:gridCol w:w="1232"/>
        <w:gridCol w:w="8399"/>
      </w:tblGrid>
      <w:tr w:rsidR="00441990" w:rsidRPr="00727A4B" w14:paraId="1A53540C" w14:textId="77777777" w:rsidTr="009927B5">
        <w:tc>
          <w:tcPr>
            <w:tcW w:w="1232" w:type="dxa"/>
          </w:tcPr>
          <w:p w14:paraId="58B99207"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62240150"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41990" w:rsidRPr="00727A4B" w14:paraId="133115D5" w14:textId="77777777" w:rsidTr="009927B5">
        <w:tc>
          <w:tcPr>
            <w:tcW w:w="1232" w:type="dxa"/>
            <w:vMerge w:val="restart"/>
            <w:shd w:val="clear" w:color="auto" w:fill="auto"/>
          </w:tcPr>
          <w:p w14:paraId="09CC1F1D" w14:textId="0DB73384"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86" w:history="1">
              <w:r w:rsidR="00441990" w:rsidRPr="004C7EF7">
                <w:rPr>
                  <w:rFonts w:eastAsia="Times New Roman"/>
                  <w:b/>
                  <w:bCs/>
                  <w:color w:val="0000FF"/>
                  <w:sz w:val="16"/>
                  <w:szCs w:val="16"/>
                  <w:u w:val="single"/>
                  <w:lang w:val="sv-SE" w:eastAsia="sv-SE"/>
                </w:rPr>
                <w:t>R4-2211735</w:t>
              </w:r>
            </w:hyperlink>
          </w:p>
          <w:p w14:paraId="76D24B5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7E3A4AC" w14:textId="29B9BA27"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6D1996B1" w14:textId="77777777" w:rsidTr="009927B5">
        <w:tc>
          <w:tcPr>
            <w:tcW w:w="1232" w:type="dxa"/>
            <w:vMerge/>
            <w:shd w:val="clear" w:color="auto" w:fill="auto"/>
          </w:tcPr>
          <w:p w14:paraId="5D1F3A75" w14:textId="77777777" w:rsidR="00441990" w:rsidRPr="00727A4B" w:rsidRDefault="00441990" w:rsidP="009927B5">
            <w:pPr>
              <w:spacing w:after="0"/>
              <w:rPr>
                <w:sz w:val="16"/>
                <w:szCs w:val="16"/>
              </w:rPr>
            </w:pPr>
          </w:p>
        </w:tc>
        <w:tc>
          <w:tcPr>
            <w:tcW w:w="8399" w:type="dxa"/>
          </w:tcPr>
          <w:p w14:paraId="12128F8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B46157D" w14:textId="77777777" w:rsidTr="009927B5">
        <w:tc>
          <w:tcPr>
            <w:tcW w:w="1232" w:type="dxa"/>
            <w:vMerge/>
            <w:shd w:val="clear" w:color="auto" w:fill="auto"/>
          </w:tcPr>
          <w:p w14:paraId="09B7044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D2BFAE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A9513B6" w14:textId="77777777" w:rsidTr="009927B5">
        <w:tc>
          <w:tcPr>
            <w:tcW w:w="1232" w:type="dxa"/>
            <w:vMerge/>
            <w:shd w:val="clear" w:color="auto" w:fill="auto"/>
          </w:tcPr>
          <w:p w14:paraId="3AB3298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64C5CE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CB3C029" w14:textId="77777777" w:rsidTr="009927B5">
        <w:tc>
          <w:tcPr>
            <w:tcW w:w="1232" w:type="dxa"/>
            <w:vMerge/>
            <w:shd w:val="clear" w:color="auto" w:fill="auto"/>
          </w:tcPr>
          <w:p w14:paraId="0422086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8A8543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95FAA44" w14:textId="77777777" w:rsidTr="009927B5">
        <w:tc>
          <w:tcPr>
            <w:tcW w:w="1232" w:type="dxa"/>
            <w:vMerge w:val="restart"/>
            <w:shd w:val="clear" w:color="auto" w:fill="auto"/>
          </w:tcPr>
          <w:p w14:paraId="76DFBA3C" w14:textId="0AD0C61F"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87" w:history="1">
              <w:r w:rsidR="00441990" w:rsidRPr="004C7EF7">
                <w:rPr>
                  <w:rFonts w:eastAsia="Times New Roman"/>
                  <w:b/>
                  <w:bCs/>
                  <w:color w:val="0000FF"/>
                  <w:sz w:val="16"/>
                  <w:szCs w:val="16"/>
                  <w:u w:val="single"/>
                  <w:lang w:val="sv-SE" w:eastAsia="sv-SE"/>
                </w:rPr>
                <w:t>R4-2213271</w:t>
              </w:r>
            </w:hyperlink>
          </w:p>
          <w:p w14:paraId="7FF88BB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52754C0" w14:textId="77777777" w:rsidR="00EF4B13" w:rsidRDefault="00EF4B13" w:rsidP="00EF4B13">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40EB2BAE" w14:textId="77777777" w:rsidR="00EF4B13" w:rsidRDefault="00EF4B13" w:rsidP="00EF4B13">
            <w:pPr>
              <w:spacing w:after="0"/>
              <w:rPr>
                <w:rFonts w:eastAsiaTheme="minorEastAsia"/>
                <w:color w:val="0070C0"/>
                <w:sz w:val="16"/>
                <w:szCs w:val="16"/>
                <w:lang w:val="en-US" w:eastAsia="zh-CN"/>
              </w:rPr>
            </w:pPr>
            <w:r>
              <w:rPr>
                <w:rFonts w:eastAsiaTheme="minorEastAsia"/>
                <w:color w:val="0070C0"/>
                <w:sz w:val="16"/>
                <w:szCs w:val="16"/>
                <w:lang w:val="en-US" w:eastAsia="zh-CN"/>
              </w:rPr>
              <w:t>Test set 3-20:</w:t>
            </w:r>
          </w:p>
          <w:p w14:paraId="18F79B90" w14:textId="77777777" w:rsidR="00EF4B13" w:rsidRPr="000D1F69" w:rsidRDefault="00EF4B13" w:rsidP="00EF4B13">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Why is Io different per cell in </w:t>
            </w:r>
            <w:r w:rsidRPr="000D1F69">
              <w:rPr>
                <w:rFonts w:eastAsia="Times New Roman"/>
                <w:sz w:val="16"/>
                <w:szCs w:val="16"/>
              </w:rPr>
              <w:t xml:space="preserve">Table </w:t>
            </w:r>
            <w:r w:rsidRPr="000D1F69">
              <w:rPr>
                <w:rFonts w:eastAsia="Times New Roman"/>
                <w:sz w:val="16"/>
                <w:szCs w:val="16"/>
                <w:lang w:val="en-US"/>
              </w:rPr>
              <w:t>A.7.</w:t>
            </w:r>
            <w:r w:rsidRPr="000D1F69">
              <w:rPr>
                <w:rFonts w:eastAsia="Times New Roman"/>
                <w:sz w:val="16"/>
                <w:szCs w:val="16"/>
                <w:lang w:eastAsia="zh-CN"/>
              </w:rPr>
              <w:t>X1.Y1.Z1</w:t>
            </w:r>
            <w:r w:rsidRPr="000D1F69">
              <w:rPr>
                <w:rFonts w:eastAsia="Times New Roman"/>
                <w:sz w:val="16"/>
                <w:szCs w:val="16"/>
              </w:rPr>
              <w:t>.1-</w:t>
            </w:r>
            <w:r w:rsidRPr="000D1F69">
              <w:rPr>
                <w:rFonts w:eastAsia="Times New Roman"/>
                <w:sz w:val="16"/>
                <w:szCs w:val="16"/>
                <w:lang w:val="en-US"/>
              </w:rPr>
              <w:t>3?</w:t>
            </w:r>
            <w:r>
              <w:rPr>
                <w:rFonts w:eastAsia="Times New Roman"/>
                <w:sz w:val="16"/>
                <w:szCs w:val="16"/>
                <w:lang w:val="en-US"/>
              </w:rPr>
              <w:t xml:space="preserve"> All the cells are in the same PFL.</w:t>
            </w:r>
          </w:p>
          <w:p w14:paraId="6E17A59F" w14:textId="77777777" w:rsidR="00EF4B13" w:rsidRDefault="00EF4B13" w:rsidP="00EF4B13">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resources from the three cells should be orthogonal. Why is PRS Es/Noc different from PRS Es/Iot in T2?</w:t>
            </w:r>
          </w:p>
          <w:p w14:paraId="1C39BB73" w14:textId="77777777" w:rsidR="00EF4B13" w:rsidRDefault="00EF4B13" w:rsidP="00EF4B13">
            <w:pPr>
              <w:spacing w:after="0"/>
              <w:rPr>
                <w:rFonts w:eastAsiaTheme="minorEastAsia"/>
                <w:color w:val="0070C0"/>
                <w:sz w:val="16"/>
                <w:szCs w:val="16"/>
                <w:lang w:val="en-US" w:eastAsia="zh-CN"/>
              </w:rPr>
            </w:pPr>
            <w:r>
              <w:rPr>
                <w:rFonts w:eastAsiaTheme="minorEastAsia"/>
                <w:color w:val="0070C0"/>
                <w:sz w:val="16"/>
                <w:szCs w:val="16"/>
                <w:lang w:val="en-US" w:eastAsia="zh-CN"/>
              </w:rPr>
              <w:t>Test set 3-26:</w:t>
            </w:r>
          </w:p>
          <w:p w14:paraId="6DD8F9D3" w14:textId="77777777" w:rsidR="00EF4B13" w:rsidRPr="000D1F69" w:rsidRDefault="00EF4B13" w:rsidP="00EF4B13">
            <w:pPr>
              <w:pStyle w:val="ListParagraph"/>
              <w:numPr>
                <w:ilvl w:val="0"/>
                <w:numId w:val="26"/>
              </w:numPr>
              <w:spacing w:after="0"/>
              <w:ind w:firstLineChars="0"/>
              <w:rPr>
                <w:rFonts w:eastAsiaTheme="minorEastAsia"/>
                <w:color w:val="0070C0"/>
                <w:sz w:val="16"/>
                <w:szCs w:val="16"/>
                <w:lang w:val="en-US" w:eastAsia="zh-CN"/>
              </w:rPr>
            </w:pPr>
            <w:r w:rsidRPr="000D1F69">
              <w:rPr>
                <w:rFonts w:eastAsia="Times New Roman"/>
                <w:sz w:val="16"/>
                <w:szCs w:val="16"/>
              </w:rPr>
              <w:t>Edit: Note 1:</w:t>
            </w:r>
            <w:r w:rsidRPr="000D1F69">
              <w:rPr>
                <w:rFonts w:eastAsia="Times New Roman"/>
                <w:sz w:val="16"/>
                <w:szCs w:val="16"/>
              </w:rPr>
              <w:tab/>
              <w:t xml:space="preserve">OCNG shall be used such that active cells (all, except Cell 3 in T3) are fully allocated and a constant total transmitted power spectral density is achieved for all OFDM symbols other than those in the </w:t>
            </w:r>
            <w:r w:rsidRPr="000D1F69">
              <w:rPr>
                <w:rFonts w:eastAsia="Times New Roman"/>
                <w:strike/>
                <w:sz w:val="16"/>
                <w:szCs w:val="16"/>
              </w:rPr>
              <w:t>subframes</w:t>
            </w:r>
            <w:r w:rsidRPr="000D1F69">
              <w:rPr>
                <w:rFonts w:eastAsia="Times New Roman"/>
                <w:sz w:val="16"/>
                <w:szCs w:val="16"/>
              </w:rPr>
              <w:t>slots with transmitted PRS</w:t>
            </w:r>
          </w:p>
          <w:p w14:paraId="37F505B2" w14:textId="77777777" w:rsidR="00EF4B13" w:rsidRDefault="00EF4B13" w:rsidP="00EF4B13">
            <w:pPr>
              <w:pStyle w:val="TAN"/>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Test set 3-34:</w:t>
            </w:r>
          </w:p>
          <w:p w14:paraId="4DE842D3" w14:textId="77777777" w:rsidR="00EF4B13" w:rsidRDefault="00EF4B13" w:rsidP="00EF4B13">
            <w:pPr>
              <w:pStyle w:val="TAN"/>
              <w:numPr>
                <w:ilvl w:val="0"/>
                <w:numId w:val="26"/>
              </w:numPr>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PRS needs to be within initiall DL BWP. Suggest to reuse new config PRS 1.5 FR2 inroduced in R4-2212200.</w:t>
            </w:r>
          </w:p>
          <w:p w14:paraId="6258653A" w14:textId="77777777" w:rsidR="00EF4B13" w:rsidRDefault="00EF4B13" w:rsidP="00EF4B13">
            <w:pPr>
              <w:pStyle w:val="ListParagraph"/>
              <w:numPr>
                <w:ilvl w:val="0"/>
                <w:numId w:val="26"/>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TE should request measurements with reduced number of samples</w:t>
            </w:r>
          </w:p>
          <w:p w14:paraId="177407E5" w14:textId="578E525E" w:rsidR="00441990" w:rsidRPr="00727A4B" w:rsidRDefault="00441990" w:rsidP="009927B5">
            <w:pPr>
              <w:spacing w:after="0"/>
              <w:rPr>
                <w:rFonts w:eastAsiaTheme="minorEastAsia"/>
                <w:color w:val="0070C0"/>
                <w:sz w:val="16"/>
                <w:szCs w:val="16"/>
                <w:lang w:val="en-US" w:eastAsia="zh-CN"/>
              </w:rPr>
            </w:pPr>
          </w:p>
        </w:tc>
      </w:tr>
      <w:tr w:rsidR="00441990" w:rsidRPr="00727A4B" w14:paraId="3E0CD9EC" w14:textId="77777777" w:rsidTr="009927B5">
        <w:tc>
          <w:tcPr>
            <w:tcW w:w="1232" w:type="dxa"/>
            <w:vMerge/>
            <w:shd w:val="clear" w:color="auto" w:fill="auto"/>
          </w:tcPr>
          <w:p w14:paraId="4613D6E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227705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3F2EF13" w14:textId="77777777" w:rsidTr="009927B5">
        <w:tc>
          <w:tcPr>
            <w:tcW w:w="1232" w:type="dxa"/>
            <w:vMerge/>
            <w:shd w:val="clear" w:color="auto" w:fill="auto"/>
          </w:tcPr>
          <w:p w14:paraId="0E110E4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F5E691A"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B5CD63A" w14:textId="77777777" w:rsidTr="009927B5">
        <w:tc>
          <w:tcPr>
            <w:tcW w:w="1232" w:type="dxa"/>
            <w:vMerge/>
            <w:shd w:val="clear" w:color="auto" w:fill="auto"/>
          </w:tcPr>
          <w:p w14:paraId="39CA839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9263F7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99FB9C5" w14:textId="77777777" w:rsidTr="009927B5">
        <w:tc>
          <w:tcPr>
            <w:tcW w:w="1232" w:type="dxa"/>
            <w:vMerge/>
            <w:shd w:val="clear" w:color="auto" w:fill="auto"/>
          </w:tcPr>
          <w:p w14:paraId="7393326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1028B1D"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1BC479B" w14:textId="77777777" w:rsidTr="009927B5">
        <w:tc>
          <w:tcPr>
            <w:tcW w:w="1232" w:type="dxa"/>
            <w:vMerge w:val="restart"/>
            <w:shd w:val="clear" w:color="auto" w:fill="auto"/>
          </w:tcPr>
          <w:p w14:paraId="4FA67323" w14:textId="0424DF11"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88" w:history="1">
              <w:r w:rsidR="00881DFE">
                <w:rPr>
                  <w:rFonts w:eastAsia="Times New Roman"/>
                  <w:b/>
                  <w:bCs/>
                  <w:color w:val="0000FF"/>
                  <w:sz w:val="16"/>
                  <w:szCs w:val="16"/>
                  <w:u w:val="single"/>
                  <w:lang w:val="sv-SE" w:eastAsia="sv-SE"/>
                </w:rPr>
                <w:t>R4-2212200</w:t>
              </w:r>
            </w:hyperlink>
          </w:p>
          <w:p w14:paraId="3F9BE4E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AA83313" w14:textId="1F0B7E40" w:rsidR="00441990" w:rsidRPr="00727A4B" w:rsidRDefault="00DF70C1" w:rsidP="009927B5">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Depending on issue 3-1-2 Change 4 might not be needed.</w:t>
            </w:r>
          </w:p>
        </w:tc>
      </w:tr>
      <w:tr w:rsidR="00441990" w:rsidRPr="00727A4B" w14:paraId="4DB6D8D3" w14:textId="77777777" w:rsidTr="009927B5">
        <w:tc>
          <w:tcPr>
            <w:tcW w:w="1232" w:type="dxa"/>
            <w:vMerge/>
            <w:shd w:val="clear" w:color="auto" w:fill="auto"/>
          </w:tcPr>
          <w:p w14:paraId="2F13C7C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4E3AED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45816C7" w14:textId="77777777" w:rsidTr="009927B5">
        <w:tc>
          <w:tcPr>
            <w:tcW w:w="1232" w:type="dxa"/>
            <w:vMerge/>
            <w:shd w:val="clear" w:color="auto" w:fill="auto"/>
          </w:tcPr>
          <w:p w14:paraId="7AA9005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0804807"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B4B2A39" w14:textId="77777777" w:rsidTr="009927B5">
        <w:tc>
          <w:tcPr>
            <w:tcW w:w="1232" w:type="dxa"/>
            <w:vMerge/>
          </w:tcPr>
          <w:p w14:paraId="126E88C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582859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E1D00FD" w14:textId="77777777" w:rsidTr="009927B5">
        <w:tc>
          <w:tcPr>
            <w:tcW w:w="1232" w:type="dxa"/>
            <w:vMerge/>
          </w:tcPr>
          <w:p w14:paraId="3D9FB40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2CA835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0886135" w14:textId="77777777" w:rsidTr="009927B5">
        <w:tc>
          <w:tcPr>
            <w:tcW w:w="1232" w:type="dxa"/>
            <w:vMerge w:val="restart"/>
          </w:tcPr>
          <w:p w14:paraId="59BBAAB9" w14:textId="77777777" w:rsidR="00441990" w:rsidRPr="00727A4B" w:rsidRDefault="00441990" w:rsidP="009927B5">
            <w:pPr>
              <w:spacing w:after="0"/>
              <w:rPr>
                <w:rFonts w:eastAsiaTheme="minorEastAsia"/>
                <w:color w:val="0070C0"/>
                <w:sz w:val="16"/>
                <w:szCs w:val="16"/>
                <w:lang w:val="en-US" w:eastAsia="zh-CN"/>
              </w:rPr>
            </w:pPr>
          </w:p>
          <w:p w14:paraId="0F91599F" w14:textId="0F38DA33"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89" w:history="1">
              <w:r w:rsidR="00441990" w:rsidRPr="004C7EF7">
                <w:rPr>
                  <w:rFonts w:eastAsia="Times New Roman"/>
                  <w:b/>
                  <w:bCs/>
                  <w:color w:val="0000FF"/>
                  <w:sz w:val="16"/>
                  <w:szCs w:val="16"/>
                  <w:u w:val="single"/>
                  <w:lang w:val="sv-SE" w:eastAsia="sv-SE"/>
                </w:rPr>
                <w:t>R4-2213545</w:t>
              </w:r>
            </w:hyperlink>
          </w:p>
          <w:p w14:paraId="5627D72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1756AA0" w14:textId="09FACCDF" w:rsidR="00441990" w:rsidRPr="00727A4B" w:rsidRDefault="00441990" w:rsidP="009927B5">
            <w:pPr>
              <w:spacing w:after="0"/>
              <w:rPr>
                <w:rFonts w:eastAsiaTheme="minorEastAsia"/>
                <w:color w:val="0070C0"/>
                <w:sz w:val="16"/>
                <w:szCs w:val="16"/>
                <w:lang w:val="en-US" w:eastAsia="zh-CN"/>
              </w:rPr>
            </w:pPr>
          </w:p>
        </w:tc>
      </w:tr>
      <w:tr w:rsidR="00441990" w:rsidRPr="00727A4B" w14:paraId="594BDFD7" w14:textId="77777777" w:rsidTr="009927B5">
        <w:tc>
          <w:tcPr>
            <w:tcW w:w="1232" w:type="dxa"/>
            <w:vMerge/>
          </w:tcPr>
          <w:p w14:paraId="2B05E30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BE2726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A77B489" w14:textId="77777777" w:rsidTr="009927B5">
        <w:tc>
          <w:tcPr>
            <w:tcW w:w="1232" w:type="dxa"/>
            <w:vMerge/>
          </w:tcPr>
          <w:p w14:paraId="4ED70FB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B8222A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061C598" w14:textId="77777777" w:rsidTr="009927B5">
        <w:tc>
          <w:tcPr>
            <w:tcW w:w="1232" w:type="dxa"/>
            <w:vMerge/>
          </w:tcPr>
          <w:p w14:paraId="1D55C62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E9EE26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9B64AC5" w14:textId="77777777" w:rsidTr="009927B5">
        <w:tc>
          <w:tcPr>
            <w:tcW w:w="1232" w:type="dxa"/>
            <w:vMerge/>
          </w:tcPr>
          <w:p w14:paraId="31E6291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5C24AA3"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56B83B95" w14:textId="77777777" w:rsidTr="009927B5">
        <w:tc>
          <w:tcPr>
            <w:tcW w:w="1232" w:type="dxa"/>
            <w:vMerge w:val="restart"/>
          </w:tcPr>
          <w:p w14:paraId="115F5590" w14:textId="1B7C6B9B"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90" w:history="1">
              <w:r w:rsidR="00441990" w:rsidRPr="004C7EF7">
                <w:rPr>
                  <w:rFonts w:eastAsia="Times New Roman"/>
                  <w:b/>
                  <w:bCs/>
                  <w:color w:val="0000FF"/>
                  <w:sz w:val="16"/>
                  <w:szCs w:val="16"/>
                  <w:u w:val="single"/>
                  <w:lang w:val="sv-SE" w:eastAsia="sv-SE"/>
                </w:rPr>
                <w:t>R4-2211733</w:t>
              </w:r>
            </w:hyperlink>
          </w:p>
        </w:tc>
        <w:tc>
          <w:tcPr>
            <w:tcW w:w="8399" w:type="dxa"/>
          </w:tcPr>
          <w:p w14:paraId="3A6BDADE" w14:textId="78759226"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21840D9F" w14:textId="77777777" w:rsidTr="009927B5">
        <w:tc>
          <w:tcPr>
            <w:tcW w:w="1232" w:type="dxa"/>
            <w:vMerge/>
          </w:tcPr>
          <w:p w14:paraId="74D2A12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F7DA086"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3524A9C4" w14:textId="77777777" w:rsidTr="009927B5">
        <w:tc>
          <w:tcPr>
            <w:tcW w:w="1232" w:type="dxa"/>
            <w:vMerge/>
          </w:tcPr>
          <w:p w14:paraId="620B578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82A2D9C"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7FA48160" w14:textId="77777777" w:rsidTr="009927B5">
        <w:tc>
          <w:tcPr>
            <w:tcW w:w="1232" w:type="dxa"/>
            <w:vMerge/>
          </w:tcPr>
          <w:p w14:paraId="5A9193D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DE1EF42"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661CDE9" w14:textId="77777777" w:rsidTr="009927B5">
        <w:tc>
          <w:tcPr>
            <w:tcW w:w="1232" w:type="dxa"/>
            <w:vMerge/>
          </w:tcPr>
          <w:p w14:paraId="65044E3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13A587E"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4C1E1E9B" w14:textId="77777777" w:rsidTr="009927B5">
        <w:tc>
          <w:tcPr>
            <w:tcW w:w="1232" w:type="dxa"/>
            <w:vMerge w:val="restart"/>
          </w:tcPr>
          <w:p w14:paraId="51255276" w14:textId="202DE379"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91" w:history="1">
              <w:r w:rsidR="00441990" w:rsidRPr="004C7EF7">
                <w:rPr>
                  <w:rFonts w:eastAsia="Times New Roman"/>
                  <w:b/>
                  <w:bCs/>
                  <w:color w:val="0000FF"/>
                  <w:sz w:val="16"/>
                  <w:szCs w:val="16"/>
                  <w:u w:val="single"/>
                  <w:lang w:val="sv-SE" w:eastAsia="sv-SE"/>
                </w:rPr>
                <w:t>R4-2212137</w:t>
              </w:r>
            </w:hyperlink>
          </w:p>
          <w:p w14:paraId="1FD96B8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8E3F441" w14:textId="6D7874F2"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6C0E66CC" w14:textId="77777777" w:rsidTr="009927B5">
        <w:tc>
          <w:tcPr>
            <w:tcW w:w="1232" w:type="dxa"/>
            <w:vMerge/>
          </w:tcPr>
          <w:p w14:paraId="3A88F49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31C9F0C"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429DAEC" w14:textId="77777777" w:rsidTr="009927B5">
        <w:tc>
          <w:tcPr>
            <w:tcW w:w="1232" w:type="dxa"/>
            <w:vMerge/>
          </w:tcPr>
          <w:p w14:paraId="7F8A9F5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40F9092"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829B839" w14:textId="77777777" w:rsidTr="009927B5">
        <w:tc>
          <w:tcPr>
            <w:tcW w:w="1232" w:type="dxa"/>
            <w:vMerge/>
          </w:tcPr>
          <w:p w14:paraId="34C07E2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7B57A82"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5BC9855D" w14:textId="77777777" w:rsidTr="009927B5">
        <w:tc>
          <w:tcPr>
            <w:tcW w:w="1232" w:type="dxa"/>
            <w:vMerge/>
          </w:tcPr>
          <w:p w14:paraId="238D4B3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E8BFF2E"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29BB2065" w14:textId="77777777" w:rsidTr="009927B5">
        <w:tc>
          <w:tcPr>
            <w:tcW w:w="1232" w:type="dxa"/>
            <w:vMerge w:val="restart"/>
          </w:tcPr>
          <w:p w14:paraId="5D0E3226" w14:textId="34724E2D"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92" w:history="1">
              <w:r w:rsidR="00441990" w:rsidRPr="004C7EF7">
                <w:rPr>
                  <w:rFonts w:eastAsia="Times New Roman"/>
                  <w:b/>
                  <w:bCs/>
                  <w:color w:val="0000FF"/>
                  <w:sz w:val="16"/>
                  <w:szCs w:val="16"/>
                  <w:u w:val="single"/>
                  <w:lang w:val="sv-SE" w:eastAsia="sv-SE"/>
                </w:rPr>
                <w:t>R4-2213034</w:t>
              </w:r>
            </w:hyperlink>
          </w:p>
          <w:p w14:paraId="04A6D53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F4D762C" w14:textId="412B613A" w:rsidR="00441990" w:rsidRPr="00727A4B" w:rsidRDefault="00441990" w:rsidP="00441990">
            <w:pPr>
              <w:spacing w:after="0"/>
              <w:rPr>
                <w:rFonts w:eastAsiaTheme="minorEastAsia"/>
                <w:color w:val="0070C0"/>
                <w:sz w:val="16"/>
                <w:szCs w:val="16"/>
                <w:lang w:val="en-US" w:eastAsia="zh-CN"/>
              </w:rPr>
            </w:pPr>
          </w:p>
        </w:tc>
      </w:tr>
      <w:tr w:rsidR="00441990" w:rsidRPr="00727A4B" w14:paraId="04695260" w14:textId="77777777" w:rsidTr="009927B5">
        <w:tc>
          <w:tcPr>
            <w:tcW w:w="1232" w:type="dxa"/>
            <w:vMerge/>
          </w:tcPr>
          <w:p w14:paraId="0AD6953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5262BC0"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36492215" w14:textId="77777777" w:rsidTr="009927B5">
        <w:tc>
          <w:tcPr>
            <w:tcW w:w="1232" w:type="dxa"/>
            <w:vMerge/>
          </w:tcPr>
          <w:p w14:paraId="5789D66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DF25F91"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2CDFDC4" w14:textId="77777777" w:rsidTr="009927B5">
        <w:tc>
          <w:tcPr>
            <w:tcW w:w="1232" w:type="dxa"/>
            <w:vMerge/>
          </w:tcPr>
          <w:p w14:paraId="2EAD426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7D8CA19"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0E1369EB" w14:textId="77777777" w:rsidTr="009927B5">
        <w:tc>
          <w:tcPr>
            <w:tcW w:w="1232" w:type="dxa"/>
            <w:vMerge/>
          </w:tcPr>
          <w:p w14:paraId="138D3C7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C568404"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B9841D7" w14:textId="77777777" w:rsidTr="009927B5">
        <w:tc>
          <w:tcPr>
            <w:tcW w:w="1232" w:type="dxa"/>
            <w:vMerge w:val="restart"/>
          </w:tcPr>
          <w:p w14:paraId="19D31565" w14:textId="598A9490"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93" w:history="1">
              <w:r w:rsidR="00441990" w:rsidRPr="004C7EF7">
                <w:rPr>
                  <w:rFonts w:eastAsia="Times New Roman"/>
                  <w:b/>
                  <w:bCs/>
                  <w:color w:val="0000FF"/>
                  <w:sz w:val="16"/>
                  <w:szCs w:val="16"/>
                  <w:u w:val="single"/>
                  <w:lang w:val="sv-SE" w:eastAsia="sv-SE"/>
                </w:rPr>
                <w:t>R4-2213272</w:t>
              </w:r>
            </w:hyperlink>
          </w:p>
          <w:p w14:paraId="51E87FE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F80CF29"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A0F4FBC" w14:textId="77777777" w:rsidTr="009927B5">
        <w:tc>
          <w:tcPr>
            <w:tcW w:w="1232" w:type="dxa"/>
            <w:vMerge/>
          </w:tcPr>
          <w:p w14:paraId="4B22CF2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172540E"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61D2DC2E" w14:textId="77777777" w:rsidTr="009927B5">
        <w:tc>
          <w:tcPr>
            <w:tcW w:w="1232" w:type="dxa"/>
            <w:vMerge/>
          </w:tcPr>
          <w:p w14:paraId="6872D76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8BE9124"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49B2A4AF" w14:textId="77777777" w:rsidTr="009927B5">
        <w:tc>
          <w:tcPr>
            <w:tcW w:w="1232" w:type="dxa"/>
            <w:vMerge/>
          </w:tcPr>
          <w:p w14:paraId="7155C33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22E6A5A"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7DEB2A41" w14:textId="77777777" w:rsidTr="009927B5">
        <w:tc>
          <w:tcPr>
            <w:tcW w:w="1232" w:type="dxa"/>
            <w:vMerge/>
          </w:tcPr>
          <w:p w14:paraId="6564AAE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1FE901A" w14:textId="77777777" w:rsidR="00441990" w:rsidRPr="00727A4B" w:rsidRDefault="00441990" w:rsidP="00441990">
            <w:pPr>
              <w:spacing w:after="0"/>
              <w:rPr>
                <w:rFonts w:eastAsiaTheme="minorEastAsia"/>
                <w:color w:val="0070C0"/>
                <w:sz w:val="16"/>
                <w:szCs w:val="16"/>
                <w:lang w:val="en-US" w:eastAsia="zh-CN"/>
              </w:rPr>
            </w:pPr>
          </w:p>
        </w:tc>
      </w:tr>
      <w:tr w:rsidR="00441990" w:rsidRPr="00727A4B" w14:paraId="52376E4F" w14:textId="77777777" w:rsidTr="009927B5">
        <w:tc>
          <w:tcPr>
            <w:tcW w:w="1232" w:type="dxa"/>
            <w:vMerge w:val="restart"/>
          </w:tcPr>
          <w:p w14:paraId="41C106A2" w14:textId="483FFAF0" w:rsidR="00441990" w:rsidRPr="00727A4B" w:rsidRDefault="00B67ABB" w:rsidP="009927B5">
            <w:pPr>
              <w:spacing w:after="0"/>
              <w:rPr>
                <w:rFonts w:eastAsiaTheme="minorEastAsia"/>
                <w:color w:val="0070C0"/>
                <w:sz w:val="16"/>
                <w:szCs w:val="16"/>
                <w:lang w:val="en-US" w:eastAsia="zh-CN"/>
              </w:rPr>
            </w:pPr>
            <w:r w:rsidRPr="00696A4D">
              <w:rPr>
                <w:sz w:val="16"/>
                <w:szCs w:val="16"/>
              </w:rPr>
              <w:t xml:space="preserve">Rev of </w:t>
            </w:r>
            <w:hyperlink r:id="rId194" w:history="1">
              <w:r w:rsidR="00441990" w:rsidRPr="004C7EF7">
                <w:rPr>
                  <w:rFonts w:eastAsia="Times New Roman"/>
                  <w:b/>
                  <w:bCs/>
                  <w:color w:val="0000FF"/>
                  <w:sz w:val="16"/>
                  <w:szCs w:val="16"/>
                  <w:u w:val="single"/>
                  <w:lang w:val="sv-SE" w:eastAsia="sv-SE"/>
                </w:rPr>
                <w:t>R4-2213546</w:t>
              </w:r>
            </w:hyperlink>
          </w:p>
        </w:tc>
        <w:tc>
          <w:tcPr>
            <w:tcW w:w="8399" w:type="dxa"/>
          </w:tcPr>
          <w:p w14:paraId="14BDD8EB" w14:textId="63879BAA" w:rsidR="00441990" w:rsidRPr="00441990" w:rsidRDefault="00441990" w:rsidP="00441990">
            <w:pPr>
              <w:spacing w:after="0"/>
              <w:ind w:left="360"/>
              <w:rPr>
                <w:rFonts w:eastAsiaTheme="minorEastAsia"/>
                <w:color w:val="0070C0"/>
                <w:sz w:val="16"/>
                <w:szCs w:val="16"/>
                <w:lang w:val="en-US" w:eastAsia="zh-CN"/>
              </w:rPr>
            </w:pPr>
          </w:p>
        </w:tc>
      </w:tr>
      <w:tr w:rsidR="00441990" w:rsidRPr="00727A4B" w14:paraId="53F2A0DC" w14:textId="77777777" w:rsidTr="009927B5">
        <w:tc>
          <w:tcPr>
            <w:tcW w:w="1232" w:type="dxa"/>
            <w:vMerge/>
          </w:tcPr>
          <w:p w14:paraId="338FBCB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C47A787"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9AFD713" w14:textId="77777777" w:rsidTr="009927B5">
        <w:tc>
          <w:tcPr>
            <w:tcW w:w="1232" w:type="dxa"/>
            <w:vMerge/>
          </w:tcPr>
          <w:p w14:paraId="1E12085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4D5D09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74AA55F" w14:textId="77777777" w:rsidTr="009927B5">
        <w:tc>
          <w:tcPr>
            <w:tcW w:w="1232" w:type="dxa"/>
            <w:vMerge/>
          </w:tcPr>
          <w:p w14:paraId="39DA997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23D5DF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A558935" w14:textId="77777777" w:rsidTr="009927B5">
        <w:tc>
          <w:tcPr>
            <w:tcW w:w="1232" w:type="dxa"/>
            <w:vMerge/>
          </w:tcPr>
          <w:p w14:paraId="65B702C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8F28142" w14:textId="77777777" w:rsidR="00441990" w:rsidRPr="00727A4B" w:rsidRDefault="00441990" w:rsidP="009927B5">
            <w:pPr>
              <w:spacing w:after="0"/>
              <w:rPr>
                <w:rFonts w:eastAsiaTheme="minorEastAsia"/>
                <w:color w:val="0070C0"/>
                <w:sz w:val="16"/>
                <w:szCs w:val="16"/>
                <w:lang w:val="en-US" w:eastAsia="zh-CN"/>
              </w:rPr>
            </w:pPr>
          </w:p>
        </w:tc>
      </w:tr>
    </w:tbl>
    <w:p w14:paraId="4E7D93FD" w14:textId="77777777" w:rsidR="00441990" w:rsidRDefault="00441990" w:rsidP="00441990">
      <w:pPr>
        <w:rPr>
          <w:color w:val="0070C0"/>
          <w:lang w:val="en-US" w:eastAsia="zh-CN"/>
        </w:rPr>
      </w:pPr>
    </w:p>
    <w:p w14:paraId="42A333AA" w14:textId="77777777" w:rsidR="00441990" w:rsidRPr="00E56BC1" w:rsidRDefault="00441990" w:rsidP="00441990">
      <w:pPr>
        <w:pStyle w:val="Heading3"/>
        <w:rPr>
          <w:lang w:val="en-US"/>
        </w:rPr>
      </w:pPr>
      <w:r w:rsidRPr="00E56BC1">
        <w:rPr>
          <w:lang w:val="en-US"/>
        </w:rPr>
        <w:lastRenderedPageBreak/>
        <w:t>Sub-topic 5-3: Draft CRs on PRS measurement accuracy test cases in FR1</w:t>
      </w:r>
    </w:p>
    <w:tbl>
      <w:tblPr>
        <w:tblStyle w:val="TableGrid"/>
        <w:tblW w:w="0" w:type="auto"/>
        <w:tblLook w:val="04A0" w:firstRow="1" w:lastRow="0" w:firstColumn="1" w:lastColumn="0" w:noHBand="0" w:noVBand="1"/>
      </w:tblPr>
      <w:tblGrid>
        <w:gridCol w:w="1232"/>
        <w:gridCol w:w="8399"/>
      </w:tblGrid>
      <w:tr w:rsidR="00441990" w:rsidRPr="00727A4B" w14:paraId="617C597A" w14:textId="77777777" w:rsidTr="009927B5">
        <w:tc>
          <w:tcPr>
            <w:tcW w:w="1232" w:type="dxa"/>
          </w:tcPr>
          <w:p w14:paraId="0A01EA09"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67C169E"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41990" w:rsidRPr="00727A4B" w14:paraId="2FD030E1" w14:textId="77777777" w:rsidTr="009927B5">
        <w:tc>
          <w:tcPr>
            <w:tcW w:w="1232" w:type="dxa"/>
            <w:vMerge w:val="restart"/>
            <w:shd w:val="clear" w:color="auto" w:fill="auto"/>
          </w:tcPr>
          <w:p w14:paraId="7A81925B" w14:textId="3240EA21" w:rsidR="00441990" w:rsidRPr="00727A4B" w:rsidRDefault="00736EB0" w:rsidP="009927B5">
            <w:pPr>
              <w:spacing w:after="0"/>
              <w:rPr>
                <w:rFonts w:eastAsiaTheme="minorEastAsia"/>
                <w:color w:val="0070C0"/>
                <w:sz w:val="16"/>
                <w:szCs w:val="16"/>
                <w:lang w:val="en-US" w:eastAsia="zh-CN"/>
              </w:rPr>
            </w:pPr>
            <w:r w:rsidRPr="00696A4D">
              <w:rPr>
                <w:sz w:val="16"/>
                <w:szCs w:val="16"/>
              </w:rPr>
              <w:t xml:space="preserve">Rev of </w:t>
            </w:r>
            <w:hyperlink r:id="rId195" w:history="1">
              <w:r w:rsidR="00441990" w:rsidRPr="004C7EF7">
                <w:rPr>
                  <w:rFonts w:eastAsia="Times New Roman"/>
                  <w:b/>
                  <w:bCs/>
                  <w:color w:val="0000FF"/>
                  <w:sz w:val="16"/>
                  <w:szCs w:val="16"/>
                  <w:u w:val="single"/>
                  <w:lang w:val="sv-SE" w:eastAsia="sv-SE"/>
                </w:rPr>
                <w:t>R4-2211738</w:t>
              </w:r>
            </w:hyperlink>
          </w:p>
          <w:p w14:paraId="57D8A29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CE38774" w14:textId="321C11C3" w:rsidR="00441990" w:rsidRPr="00727A4B" w:rsidRDefault="00441990" w:rsidP="009927B5">
            <w:pPr>
              <w:spacing w:after="0"/>
              <w:rPr>
                <w:rFonts w:eastAsiaTheme="minorEastAsia"/>
                <w:color w:val="0070C0"/>
                <w:sz w:val="16"/>
                <w:szCs w:val="16"/>
                <w:lang w:val="en-US" w:eastAsia="zh-CN"/>
              </w:rPr>
            </w:pPr>
          </w:p>
        </w:tc>
      </w:tr>
      <w:tr w:rsidR="00441990" w:rsidRPr="00727A4B" w14:paraId="74A34AAF" w14:textId="77777777" w:rsidTr="009927B5">
        <w:tc>
          <w:tcPr>
            <w:tcW w:w="1232" w:type="dxa"/>
            <w:vMerge/>
            <w:shd w:val="clear" w:color="auto" w:fill="auto"/>
          </w:tcPr>
          <w:p w14:paraId="60EFE301" w14:textId="77777777" w:rsidR="00441990" w:rsidRPr="00727A4B" w:rsidRDefault="00441990" w:rsidP="009927B5">
            <w:pPr>
              <w:spacing w:after="0"/>
              <w:rPr>
                <w:sz w:val="16"/>
                <w:szCs w:val="16"/>
              </w:rPr>
            </w:pPr>
          </w:p>
        </w:tc>
        <w:tc>
          <w:tcPr>
            <w:tcW w:w="8399" w:type="dxa"/>
          </w:tcPr>
          <w:p w14:paraId="6DE4913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E9CC2F5" w14:textId="77777777" w:rsidTr="009927B5">
        <w:tc>
          <w:tcPr>
            <w:tcW w:w="1232" w:type="dxa"/>
            <w:vMerge/>
            <w:shd w:val="clear" w:color="auto" w:fill="auto"/>
          </w:tcPr>
          <w:p w14:paraId="377510D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113C5E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9BD7F43" w14:textId="77777777" w:rsidTr="009927B5">
        <w:tc>
          <w:tcPr>
            <w:tcW w:w="1232" w:type="dxa"/>
            <w:vMerge/>
            <w:shd w:val="clear" w:color="auto" w:fill="auto"/>
          </w:tcPr>
          <w:p w14:paraId="2EEFEAC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50E897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564C304" w14:textId="77777777" w:rsidTr="009927B5">
        <w:tc>
          <w:tcPr>
            <w:tcW w:w="1232" w:type="dxa"/>
            <w:vMerge/>
            <w:shd w:val="clear" w:color="auto" w:fill="auto"/>
          </w:tcPr>
          <w:p w14:paraId="55C81B0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8C1FF1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42AA513" w14:textId="77777777" w:rsidTr="009927B5">
        <w:tc>
          <w:tcPr>
            <w:tcW w:w="1232" w:type="dxa"/>
            <w:vMerge w:val="restart"/>
            <w:shd w:val="clear" w:color="auto" w:fill="auto"/>
          </w:tcPr>
          <w:p w14:paraId="459A5562" w14:textId="7F62D4B8" w:rsidR="00441990" w:rsidRPr="00727A4B" w:rsidRDefault="00736EB0" w:rsidP="009927B5">
            <w:pPr>
              <w:spacing w:after="0"/>
              <w:rPr>
                <w:rFonts w:eastAsiaTheme="minorEastAsia"/>
                <w:color w:val="0070C0"/>
                <w:sz w:val="16"/>
                <w:szCs w:val="16"/>
                <w:lang w:val="en-US" w:eastAsia="zh-CN"/>
              </w:rPr>
            </w:pPr>
            <w:r w:rsidRPr="00696A4D">
              <w:rPr>
                <w:sz w:val="16"/>
                <w:szCs w:val="16"/>
              </w:rPr>
              <w:t xml:space="preserve">Rev of </w:t>
            </w:r>
            <w:hyperlink r:id="rId196" w:history="1">
              <w:r w:rsidR="00441990" w:rsidRPr="004C7EF7">
                <w:rPr>
                  <w:rFonts w:eastAsia="Times New Roman"/>
                  <w:b/>
                  <w:bCs/>
                  <w:color w:val="0000FF"/>
                  <w:sz w:val="16"/>
                  <w:szCs w:val="16"/>
                  <w:u w:val="single"/>
                  <w:lang w:val="sv-SE" w:eastAsia="sv-SE"/>
                </w:rPr>
                <w:t>R4-2212048</w:t>
              </w:r>
            </w:hyperlink>
          </w:p>
          <w:p w14:paraId="4CCA5DC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A7C7895" w14:textId="79E228AC" w:rsidR="00441990" w:rsidRPr="00727A4B" w:rsidRDefault="00441990" w:rsidP="009927B5">
            <w:pPr>
              <w:spacing w:after="0"/>
              <w:rPr>
                <w:rFonts w:eastAsiaTheme="minorEastAsia"/>
                <w:color w:val="0070C0"/>
                <w:sz w:val="16"/>
                <w:szCs w:val="16"/>
                <w:lang w:val="en-US" w:eastAsia="zh-CN"/>
              </w:rPr>
            </w:pPr>
          </w:p>
        </w:tc>
      </w:tr>
      <w:tr w:rsidR="00441990" w:rsidRPr="00727A4B" w14:paraId="5937506E" w14:textId="77777777" w:rsidTr="009927B5">
        <w:tc>
          <w:tcPr>
            <w:tcW w:w="1232" w:type="dxa"/>
            <w:vMerge/>
            <w:shd w:val="clear" w:color="auto" w:fill="auto"/>
          </w:tcPr>
          <w:p w14:paraId="530BA58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0DA7E9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FD425E0" w14:textId="77777777" w:rsidTr="009927B5">
        <w:tc>
          <w:tcPr>
            <w:tcW w:w="1232" w:type="dxa"/>
            <w:vMerge/>
            <w:shd w:val="clear" w:color="auto" w:fill="auto"/>
          </w:tcPr>
          <w:p w14:paraId="3A15632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18AAB2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8695186" w14:textId="77777777" w:rsidTr="009927B5">
        <w:tc>
          <w:tcPr>
            <w:tcW w:w="1232" w:type="dxa"/>
            <w:vMerge/>
            <w:shd w:val="clear" w:color="auto" w:fill="auto"/>
          </w:tcPr>
          <w:p w14:paraId="28BDB2C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080632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254B0D0" w14:textId="77777777" w:rsidTr="009927B5">
        <w:tc>
          <w:tcPr>
            <w:tcW w:w="1232" w:type="dxa"/>
            <w:vMerge/>
            <w:shd w:val="clear" w:color="auto" w:fill="auto"/>
          </w:tcPr>
          <w:p w14:paraId="6B69408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FDDFD8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3A57F5E" w14:textId="77777777" w:rsidTr="009927B5">
        <w:tc>
          <w:tcPr>
            <w:tcW w:w="1232" w:type="dxa"/>
            <w:vMerge w:val="restart"/>
            <w:shd w:val="clear" w:color="auto" w:fill="auto"/>
          </w:tcPr>
          <w:p w14:paraId="460FE3F1" w14:textId="0D8783CB" w:rsidR="00441990" w:rsidRPr="00727A4B" w:rsidRDefault="00736EB0" w:rsidP="009927B5">
            <w:pPr>
              <w:spacing w:after="0"/>
              <w:rPr>
                <w:rFonts w:eastAsiaTheme="minorEastAsia"/>
                <w:color w:val="0070C0"/>
                <w:sz w:val="16"/>
                <w:szCs w:val="16"/>
                <w:lang w:val="en-US" w:eastAsia="zh-CN"/>
              </w:rPr>
            </w:pPr>
            <w:r w:rsidRPr="00696A4D">
              <w:rPr>
                <w:sz w:val="16"/>
                <w:szCs w:val="16"/>
              </w:rPr>
              <w:t xml:space="preserve">Rev of </w:t>
            </w:r>
            <w:hyperlink r:id="rId197" w:history="1">
              <w:r w:rsidR="00441990" w:rsidRPr="004C7EF7">
                <w:rPr>
                  <w:rFonts w:eastAsia="Times New Roman"/>
                  <w:b/>
                  <w:bCs/>
                  <w:color w:val="0000FF"/>
                  <w:sz w:val="16"/>
                  <w:szCs w:val="16"/>
                  <w:u w:val="single"/>
                  <w:lang w:val="sv-SE" w:eastAsia="sv-SE"/>
                </w:rPr>
                <w:t>R4-2212049</w:t>
              </w:r>
            </w:hyperlink>
          </w:p>
          <w:p w14:paraId="6AA8803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D4BE538" w14:textId="743F4F95" w:rsidR="00441990" w:rsidRPr="00727A4B" w:rsidRDefault="00441990" w:rsidP="009927B5">
            <w:pPr>
              <w:spacing w:after="0"/>
              <w:rPr>
                <w:rFonts w:eastAsiaTheme="minorEastAsia"/>
                <w:color w:val="0070C0"/>
                <w:sz w:val="16"/>
                <w:szCs w:val="16"/>
                <w:lang w:val="en-US" w:eastAsia="zh-CN"/>
              </w:rPr>
            </w:pPr>
          </w:p>
        </w:tc>
      </w:tr>
      <w:tr w:rsidR="00441990" w:rsidRPr="00727A4B" w14:paraId="0765CB52" w14:textId="77777777" w:rsidTr="009927B5">
        <w:tc>
          <w:tcPr>
            <w:tcW w:w="1232" w:type="dxa"/>
            <w:vMerge/>
            <w:shd w:val="clear" w:color="auto" w:fill="auto"/>
          </w:tcPr>
          <w:p w14:paraId="3F1413D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048E42A"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465C05B" w14:textId="77777777" w:rsidTr="009927B5">
        <w:tc>
          <w:tcPr>
            <w:tcW w:w="1232" w:type="dxa"/>
            <w:vMerge/>
            <w:shd w:val="clear" w:color="auto" w:fill="auto"/>
          </w:tcPr>
          <w:p w14:paraId="6735B4C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264E9B0"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933DB29" w14:textId="77777777" w:rsidTr="009927B5">
        <w:tc>
          <w:tcPr>
            <w:tcW w:w="1232" w:type="dxa"/>
            <w:vMerge/>
          </w:tcPr>
          <w:p w14:paraId="0E913E7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516728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9D16EA0" w14:textId="77777777" w:rsidTr="009927B5">
        <w:tc>
          <w:tcPr>
            <w:tcW w:w="1232" w:type="dxa"/>
            <w:vMerge/>
          </w:tcPr>
          <w:p w14:paraId="556BB08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F5EFB0A"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72B2A2E" w14:textId="77777777" w:rsidTr="009927B5">
        <w:tc>
          <w:tcPr>
            <w:tcW w:w="1232" w:type="dxa"/>
            <w:vMerge w:val="restart"/>
          </w:tcPr>
          <w:p w14:paraId="128DA840" w14:textId="2989AAAC"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198" w:history="1">
              <w:r w:rsidR="00441990" w:rsidRPr="004C7EF7">
                <w:rPr>
                  <w:rFonts w:eastAsia="Times New Roman"/>
                  <w:b/>
                  <w:bCs/>
                  <w:color w:val="0000FF"/>
                  <w:sz w:val="16"/>
                  <w:szCs w:val="16"/>
                  <w:u w:val="single"/>
                  <w:lang w:val="sv-SE" w:eastAsia="sv-SE"/>
                </w:rPr>
                <w:t>R4-2213035</w:t>
              </w:r>
            </w:hyperlink>
          </w:p>
          <w:p w14:paraId="5F7C549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FC65802" w14:textId="3BDD0622" w:rsidR="00441990" w:rsidRPr="00727A4B" w:rsidRDefault="00441990" w:rsidP="009927B5">
            <w:pPr>
              <w:spacing w:after="0"/>
              <w:rPr>
                <w:rFonts w:eastAsiaTheme="minorEastAsia"/>
                <w:color w:val="0070C0"/>
                <w:sz w:val="16"/>
                <w:szCs w:val="16"/>
                <w:lang w:val="en-US" w:eastAsia="zh-CN"/>
              </w:rPr>
            </w:pPr>
          </w:p>
        </w:tc>
      </w:tr>
      <w:tr w:rsidR="00441990" w:rsidRPr="00727A4B" w14:paraId="169DABDD" w14:textId="77777777" w:rsidTr="009927B5">
        <w:tc>
          <w:tcPr>
            <w:tcW w:w="1232" w:type="dxa"/>
            <w:vMerge/>
          </w:tcPr>
          <w:p w14:paraId="0DFDFE4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411B6C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AC42C5A" w14:textId="77777777" w:rsidTr="009927B5">
        <w:tc>
          <w:tcPr>
            <w:tcW w:w="1232" w:type="dxa"/>
            <w:vMerge/>
          </w:tcPr>
          <w:p w14:paraId="39D7004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8323FB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462272A" w14:textId="77777777" w:rsidTr="009927B5">
        <w:tc>
          <w:tcPr>
            <w:tcW w:w="1232" w:type="dxa"/>
            <w:vMerge/>
          </w:tcPr>
          <w:p w14:paraId="22E6216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19B7847"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B8ED10D" w14:textId="77777777" w:rsidTr="009927B5">
        <w:tc>
          <w:tcPr>
            <w:tcW w:w="1232" w:type="dxa"/>
            <w:vMerge/>
          </w:tcPr>
          <w:p w14:paraId="74855B5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B0DCD6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36FD3AF" w14:textId="77777777" w:rsidTr="009927B5">
        <w:tc>
          <w:tcPr>
            <w:tcW w:w="1232" w:type="dxa"/>
            <w:vMerge w:val="restart"/>
          </w:tcPr>
          <w:p w14:paraId="50F69C44" w14:textId="216543AF"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199" w:history="1">
              <w:r w:rsidR="00441990" w:rsidRPr="004C7EF7">
                <w:rPr>
                  <w:rFonts w:eastAsia="Times New Roman"/>
                  <w:b/>
                  <w:bCs/>
                  <w:color w:val="0000FF"/>
                  <w:sz w:val="16"/>
                  <w:szCs w:val="16"/>
                  <w:u w:val="single"/>
                  <w:lang w:val="sv-SE" w:eastAsia="sv-SE"/>
                </w:rPr>
                <w:t>R4-2213037</w:t>
              </w:r>
            </w:hyperlink>
          </w:p>
        </w:tc>
        <w:tc>
          <w:tcPr>
            <w:tcW w:w="8399" w:type="dxa"/>
          </w:tcPr>
          <w:p w14:paraId="1FD5AD8E" w14:textId="29411BB2" w:rsidR="00441990" w:rsidRPr="00727A4B" w:rsidRDefault="00441990" w:rsidP="009927B5">
            <w:pPr>
              <w:spacing w:after="0"/>
              <w:rPr>
                <w:rFonts w:eastAsiaTheme="minorEastAsia"/>
                <w:color w:val="0070C0"/>
                <w:sz w:val="16"/>
                <w:szCs w:val="16"/>
                <w:lang w:val="en-US" w:eastAsia="zh-CN"/>
              </w:rPr>
            </w:pPr>
          </w:p>
        </w:tc>
      </w:tr>
      <w:tr w:rsidR="00441990" w:rsidRPr="00727A4B" w14:paraId="1DBB4EE7" w14:textId="77777777" w:rsidTr="009927B5">
        <w:tc>
          <w:tcPr>
            <w:tcW w:w="1232" w:type="dxa"/>
            <w:vMerge/>
          </w:tcPr>
          <w:p w14:paraId="5418DC2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8C1CBF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2F3FD09" w14:textId="77777777" w:rsidTr="009927B5">
        <w:tc>
          <w:tcPr>
            <w:tcW w:w="1232" w:type="dxa"/>
            <w:vMerge/>
          </w:tcPr>
          <w:p w14:paraId="35CEAAE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47FB94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707621D" w14:textId="77777777" w:rsidTr="009927B5">
        <w:tc>
          <w:tcPr>
            <w:tcW w:w="1232" w:type="dxa"/>
            <w:vMerge/>
          </w:tcPr>
          <w:p w14:paraId="253F221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20C2580"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BDCEBBE" w14:textId="77777777" w:rsidTr="009927B5">
        <w:tc>
          <w:tcPr>
            <w:tcW w:w="1232" w:type="dxa"/>
            <w:vMerge/>
          </w:tcPr>
          <w:p w14:paraId="614BB85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0ECEA1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425D0A8" w14:textId="77777777" w:rsidTr="009927B5">
        <w:tc>
          <w:tcPr>
            <w:tcW w:w="1232" w:type="dxa"/>
            <w:vMerge w:val="restart"/>
          </w:tcPr>
          <w:p w14:paraId="354C8FC5" w14:textId="44E247B9"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0" w:history="1">
              <w:r w:rsidR="00441990" w:rsidRPr="004C7EF7">
                <w:rPr>
                  <w:rFonts w:eastAsia="Times New Roman"/>
                  <w:b/>
                  <w:bCs/>
                  <w:color w:val="0000FF"/>
                  <w:sz w:val="16"/>
                  <w:szCs w:val="16"/>
                  <w:u w:val="single"/>
                  <w:lang w:val="sv-SE" w:eastAsia="sv-SE"/>
                </w:rPr>
                <w:t>R4-2213273</w:t>
              </w:r>
            </w:hyperlink>
          </w:p>
          <w:p w14:paraId="553457C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419282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2C3708C" w14:textId="77777777" w:rsidTr="009927B5">
        <w:tc>
          <w:tcPr>
            <w:tcW w:w="1232" w:type="dxa"/>
            <w:vMerge/>
          </w:tcPr>
          <w:p w14:paraId="19C2A63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B70002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1C5D925" w14:textId="77777777" w:rsidTr="009927B5">
        <w:tc>
          <w:tcPr>
            <w:tcW w:w="1232" w:type="dxa"/>
            <w:vMerge/>
          </w:tcPr>
          <w:p w14:paraId="4EC19F8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511AA7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E43AA98" w14:textId="77777777" w:rsidTr="009927B5">
        <w:tc>
          <w:tcPr>
            <w:tcW w:w="1232" w:type="dxa"/>
            <w:vMerge/>
          </w:tcPr>
          <w:p w14:paraId="5E283D9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8CF282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9EA498B" w14:textId="77777777" w:rsidTr="009927B5">
        <w:tc>
          <w:tcPr>
            <w:tcW w:w="1232" w:type="dxa"/>
            <w:vMerge/>
          </w:tcPr>
          <w:p w14:paraId="14F467E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F43DFB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9D54F27" w14:textId="77777777" w:rsidTr="009927B5">
        <w:tc>
          <w:tcPr>
            <w:tcW w:w="1232" w:type="dxa"/>
            <w:vMerge w:val="restart"/>
          </w:tcPr>
          <w:p w14:paraId="5C144039" w14:textId="37E6520F"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1" w:history="1">
              <w:r w:rsidR="00441990" w:rsidRPr="004C7EF7">
                <w:rPr>
                  <w:rFonts w:eastAsia="Times New Roman"/>
                  <w:b/>
                  <w:bCs/>
                  <w:color w:val="0000FF"/>
                  <w:sz w:val="16"/>
                  <w:szCs w:val="16"/>
                  <w:u w:val="single"/>
                  <w:lang w:val="sv-SE" w:eastAsia="sv-SE"/>
                </w:rPr>
                <w:t>R4-2213547</w:t>
              </w:r>
            </w:hyperlink>
          </w:p>
          <w:p w14:paraId="0FF0A5A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E107E98" w14:textId="41D0513B" w:rsidR="00441990" w:rsidRPr="00727A4B" w:rsidRDefault="00441990" w:rsidP="009927B5">
            <w:pPr>
              <w:spacing w:after="0"/>
              <w:rPr>
                <w:rFonts w:eastAsiaTheme="minorEastAsia"/>
                <w:color w:val="0070C0"/>
                <w:sz w:val="16"/>
                <w:szCs w:val="16"/>
                <w:lang w:val="en-US" w:eastAsia="zh-CN"/>
              </w:rPr>
            </w:pPr>
          </w:p>
        </w:tc>
      </w:tr>
      <w:tr w:rsidR="00441990" w:rsidRPr="00727A4B" w14:paraId="7923E614" w14:textId="77777777" w:rsidTr="009927B5">
        <w:tc>
          <w:tcPr>
            <w:tcW w:w="1232" w:type="dxa"/>
            <w:vMerge/>
          </w:tcPr>
          <w:p w14:paraId="074A856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0EB979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BF98EC1" w14:textId="77777777" w:rsidTr="009927B5">
        <w:tc>
          <w:tcPr>
            <w:tcW w:w="1232" w:type="dxa"/>
            <w:vMerge/>
          </w:tcPr>
          <w:p w14:paraId="713E861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6AC530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68097D8" w14:textId="77777777" w:rsidTr="009927B5">
        <w:tc>
          <w:tcPr>
            <w:tcW w:w="1232" w:type="dxa"/>
            <w:vMerge/>
          </w:tcPr>
          <w:p w14:paraId="4FE654D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2515D9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70B71C9" w14:textId="77777777" w:rsidTr="009927B5">
        <w:tc>
          <w:tcPr>
            <w:tcW w:w="1232" w:type="dxa"/>
            <w:vMerge/>
          </w:tcPr>
          <w:p w14:paraId="5E4DE41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D34A0D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B6989DA" w14:textId="77777777" w:rsidTr="009927B5">
        <w:tc>
          <w:tcPr>
            <w:tcW w:w="1232" w:type="dxa"/>
            <w:vMerge w:val="restart"/>
          </w:tcPr>
          <w:p w14:paraId="2D18F47A" w14:textId="19E6D8BA"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2" w:history="1">
              <w:r w:rsidR="00441990" w:rsidRPr="004C7EF7">
                <w:rPr>
                  <w:rFonts w:eastAsia="Times New Roman"/>
                  <w:b/>
                  <w:bCs/>
                  <w:color w:val="0000FF"/>
                  <w:sz w:val="16"/>
                  <w:szCs w:val="16"/>
                  <w:u w:val="single"/>
                  <w:lang w:val="sv-SE" w:eastAsia="sv-SE"/>
                </w:rPr>
                <w:t>R4-2211736</w:t>
              </w:r>
            </w:hyperlink>
          </w:p>
          <w:p w14:paraId="3167B89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3219BF9" w14:textId="6FC92EE7" w:rsidR="00441990" w:rsidRPr="00727A4B" w:rsidRDefault="00441990" w:rsidP="009927B5">
            <w:pPr>
              <w:spacing w:after="0"/>
              <w:rPr>
                <w:rFonts w:eastAsiaTheme="minorEastAsia"/>
                <w:color w:val="0070C0"/>
                <w:sz w:val="16"/>
                <w:szCs w:val="16"/>
                <w:lang w:val="en-US" w:eastAsia="zh-CN"/>
              </w:rPr>
            </w:pPr>
          </w:p>
        </w:tc>
      </w:tr>
      <w:tr w:rsidR="00441990" w:rsidRPr="00727A4B" w14:paraId="388816C4" w14:textId="77777777" w:rsidTr="009927B5">
        <w:tc>
          <w:tcPr>
            <w:tcW w:w="1232" w:type="dxa"/>
            <w:vMerge/>
          </w:tcPr>
          <w:p w14:paraId="4ADA6DB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8AF4F7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7B45A2C" w14:textId="77777777" w:rsidTr="009927B5">
        <w:tc>
          <w:tcPr>
            <w:tcW w:w="1232" w:type="dxa"/>
            <w:vMerge/>
          </w:tcPr>
          <w:p w14:paraId="57DE402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45122E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BB6E0C7" w14:textId="77777777" w:rsidTr="009927B5">
        <w:tc>
          <w:tcPr>
            <w:tcW w:w="1232" w:type="dxa"/>
            <w:vMerge/>
          </w:tcPr>
          <w:p w14:paraId="1CF41F8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C6B4EB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3552DAD" w14:textId="77777777" w:rsidTr="009927B5">
        <w:tc>
          <w:tcPr>
            <w:tcW w:w="1232" w:type="dxa"/>
            <w:vMerge/>
          </w:tcPr>
          <w:p w14:paraId="51D9EB2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01F7EE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DF9939B" w14:textId="77777777" w:rsidTr="009927B5">
        <w:tc>
          <w:tcPr>
            <w:tcW w:w="1232" w:type="dxa"/>
            <w:vMerge w:val="restart"/>
          </w:tcPr>
          <w:p w14:paraId="35C62F0C" w14:textId="481511CA"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3" w:history="1">
              <w:r w:rsidR="00441990" w:rsidRPr="004C7EF7">
                <w:rPr>
                  <w:rFonts w:eastAsia="Times New Roman"/>
                  <w:b/>
                  <w:bCs/>
                  <w:color w:val="0000FF"/>
                  <w:sz w:val="16"/>
                  <w:szCs w:val="16"/>
                  <w:u w:val="single"/>
                  <w:lang w:val="sv-SE" w:eastAsia="sv-SE"/>
                </w:rPr>
                <w:t>R4-2211740</w:t>
              </w:r>
            </w:hyperlink>
          </w:p>
          <w:p w14:paraId="0F07BA1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67B29A6" w14:textId="14195865" w:rsidR="00441990" w:rsidRPr="00727A4B" w:rsidRDefault="00441990" w:rsidP="009927B5">
            <w:pPr>
              <w:spacing w:after="0"/>
              <w:rPr>
                <w:rFonts w:eastAsiaTheme="minorEastAsia"/>
                <w:color w:val="0070C0"/>
                <w:sz w:val="16"/>
                <w:szCs w:val="16"/>
                <w:lang w:val="en-US" w:eastAsia="zh-CN"/>
              </w:rPr>
            </w:pPr>
          </w:p>
        </w:tc>
      </w:tr>
      <w:tr w:rsidR="00441990" w:rsidRPr="00727A4B" w14:paraId="2BF90019" w14:textId="77777777" w:rsidTr="009927B5">
        <w:tc>
          <w:tcPr>
            <w:tcW w:w="1232" w:type="dxa"/>
            <w:vMerge/>
          </w:tcPr>
          <w:p w14:paraId="5AA0740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8901EC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A3F0B13" w14:textId="77777777" w:rsidTr="009927B5">
        <w:tc>
          <w:tcPr>
            <w:tcW w:w="1232" w:type="dxa"/>
            <w:vMerge/>
          </w:tcPr>
          <w:p w14:paraId="0A85901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0F536A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49D009B" w14:textId="77777777" w:rsidTr="009927B5">
        <w:tc>
          <w:tcPr>
            <w:tcW w:w="1232" w:type="dxa"/>
            <w:vMerge/>
          </w:tcPr>
          <w:p w14:paraId="7F98A04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D49D5D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B9D74E8" w14:textId="77777777" w:rsidTr="009927B5">
        <w:tc>
          <w:tcPr>
            <w:tcW w:w="1232" w:type="dxa"/>
            <w:vMerge/>
          </w:tcPr>
          <w:p w14:paraId="062D04F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82341B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EA0762E" w14:textId="77777777" w:rsidTr="009927B5">
        <w:tc>
          <w:tcPr>
            <w:tcW w:w="1232" w:type="dxa"/>
            <w:vMerge w:val="restart"/>
          </w:tcPr>
          <w:p w14:paraId="729AB72E" w14:textId="6B585164"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4" w:history="1">
              <w:r w:rsidR="00441990" w:rsidRPr="004C7EF7">
                <w:rPr>
                  <w:rFonts w:eastAsia="Times New Roman"/>
                  <w:b/>
                  <w:bCs/>
                  <w:color w:val="0000FF"/>
                  <w:sz w:val="16"/>
                  <w:szCs w:val="16"/>
                  <w:u w:val="single"/>
                  <w:lang w:val="sv-SE" w:eastAsia="sv-SE"/>
                </w:rPr>
                <w:t>R4-2212050</w:t>
              </w:r>
            </w:hyperlink>
          </w:p>
        </w:tc>
        <w:tc>
          <w:tcPr>
            <w:tcW w:w="8399" w:type="dxa"/>
          </w:tcPr>
          <w:p w14:paraId="347243D1" w14:textId="2B60D390" w:rsidR="00441990" w:rsidRPr="00727A4B" w:rsidRDefault="00441990" w:rsidP="009927B5">
            <w:pPr>
              <w:spacing w:after="0"/>
              <w:rPr>
                <w:rFonts w:eastAsiaTheme="minorEastAsia"/>
                <w:color w:val="0070C0"/>
                <w:sz w:val="16"/>
                <w:szCs w:val="16"/>
                <w:lang w:val="en-US" w:eastAsia="zh-CN"/>
              </w:rPr>
            </w:pPr>
          </w:p>
        </w:tc>
      </w:tr>
      <w:tr w:rsidR="00441990" w:rsidRPr="00727A4B" w14:paraId="22F0475E" w14:textId="77777777" w:rsidTr="009927B5">
        <w:tc>
          <w:tcPr>
            <w:tcW w:w="1232" w:type="dxa"/>
            <w:vMerge/>
          </w:tcPr>
          <w:p w14:paraId="0CE2809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86C6F2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DF4F396" w14:textId="77777777" w:rsidTr="009927B5">
        <w:tc>
          <w:tcPr>
            <w:tcW w:w="1232" w:type="dxa"/>
            <w:vMerge/>
          </w:tcPr>
          <w:p w14:paraId="76EE96B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A190C2D"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3EEBEA8" w14:textId="77777777" w:rsidTr="009927B5">
        <w:tc>
          <w:tcPr>
            <w:tcW w:w="1232" w:type="dxa"/>
            <w:vMerge/>
          </w:tcPr>
          <w:p w14:paraId="6931A82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10C679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0B18E70" w14:textId="77777777" w:rsidTr="009927B5">
        <w:tc>
          <w:tcPr>
            <w:tcW w:w="1232" w:type="dxa"/>
            <w:vMerge/>
          </w:tcPr>
          <w:p w14:paraId="391512B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87BCE9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0D61604" w14:textId="77777777" w:rsidTr="009927B5">
        <w:tc>
          <w:tcPr>
            <w:tcW w:w="1232" w:type="dxa"/>
            <w:vMerge w:val="restart"/>
          </w:tcPr>
          <w:p w14:paraId="76B223D8" w14:textId="02F0052A"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5" w:history="1">
              <w:r w:rsidR="00441990" w:rsidRPr="004C7EF7">
                <w:rPr>
                  <w:rFonts w:eastAsia="Times New Roman"/>
                  <w:b/>
                  <w:bCs/>
                  <w:color w:val="0000FF"/>
                  <w:sz w:val="16"/>
                  <w:szCs w:val="16"/>
                  <w:u w:val="single"/>
                  <w:lang w:val="sv-SE" w:eastAsia="sv-SE"/>
                </w:rPr>
                <w:t>R4-2213274</w:t>
              </w:r>
            </w:hyperlink>
          </w:p>
          <w:p w14:paraId="2B16086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74D703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E2DC189" w14:textId="77777777" w:rsidTr="009927B5">
        <w:tc>
          <w:tcPr>
            <w:tcW w:w="1232" w:type="dxa"/>
            <w:vMerge/>
          </w:tcPr>
          <w:p w14:paraId="701767D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CF7EC3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3E7FD3A" w14:textId="77777777" w:rsidTr="009927B5">
        <w:tc>
          <w:tcPr>
            <w:tcW w:w="1232" w:type="dxa"/>
            <w:vMerge/>
          </w:tcPr>
          <w:p w14:paraId="1C66908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5C2F970"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EBA3211" w14:textId="77777777" w:rsidTr="009927B5">
        <w:tc>
          <w:tcPr>
            <w:tcW w:w="1232" w:type="dxa"/>
            <w:vMerge/>
          </w:tcPr>
          <w:p w14:paraId="35EA751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E9B813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A90F81B" w14:textId="77777777" w:rsidTr="009927B5">
        <w:tc>
          <w:tcPr>
            <w:tcW w:w="1232" w:type="dxa"/>
            <w:vMerge/>
          </w:tcPr>
          <w:p w14:paraId="381F8A7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D1004B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97FE1A1" w14:textId="77777777" w:rsidTr="009927B5">
        <w:tc>
          <w:tcPr>
            <w:tcW w:w="1232" w:type="dxa"/>
            <w:vMerge w:val="restart"/>
          </w:tcPr>
          <w:p w14:paraId="068AFCAD" w14:textId="36374F75"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6" w:history="1">
              <w:r w:rsidR="00441990" w:rsidRPr="004C7EF7">
                <w:rPr>
                  <w:rFonts w:eastAsia="Times New Roman"/>
                  <w:b/>
                  <w:bCs/>
                  <w:color w:val="0000FF"/>
                  <w:sz w:val="16"/>
                  <w:szCs w:val="16"/>
                  <w:u w:val="single"/>
                  <w:lang w:val="sv-SE" w:eastAsia="sv-SE"/>
                </w:rPr>
                <w:t>R4-2213548</w:t>
              </w:r>
            </w:hyperlink>
          </w:p>
        </w:tc>
        <w:tc>
          <w:tcPr>
            <w:tcW w:w="8399" w:type="dxa"/>
          </w:tcPr>
          <w:p w14:paraId="1D0C3CA9" w14:textId="3CA10FFB" w:rsidR="00441990" w:rsidRPr="00727A4B" w:rsidRDefault="00441990" w:rsidP="009927B5">
            <w:pPr>
              <w:spacing w:after="0"/>
              <w:rPr>
                <w:rFonts w:eastAsiaTheme="minorEastAsia"/>
                <w:color w:val="0070C0"/>
                <w:sz w:val="16"/>
                <w:szCs w:val="16"/>
                <w:lang w:val="en-US" w:eastAsia="zh-CN"/>
              </w:rPr>
            </w:pPr>
          </w:p>
        </w:tc>
      </w:tr>
      <w:tr w:rsidR="00441990" w:rsidRPr="00727A4B" w14:paraId="5DF429C5" w14:textId="77777777" w:rsidTr="009927B5">
        <w:tc>
          <w:tcPr>
            <w:tcW w:w="1232" w:type="dxa"/>
            <w:vMerge/>
          </w:tcPr>
          <w:p w14:paraId="39FFCD3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5703D80"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41785D1" w14:textId="77777777" w:rsidTr="009927B5">
        <w:tc>
          <w:tcPr>
            <w:tcW w:w="1232" w:type="dxa"/>
            <w:vMerge/>
          </w:tcPr>
          <w:p w14:paraId="7AF3555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41DBE39"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7C5BA38" w14:textId="77777777" w:rsidTr="009927B5">
        <w:tc>
          <w:tcPr>
            <w:tcW w:w="1232" w:type="dxa"/>
            <w:vMerge/>
          </w:tcPr>
          <w:p w14:paraId="75759F7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C7320F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837B857" w14:textId="77777777" w:rsidTr="009927B5">
        <w:tc>
          <w:tcPr>
            <w:tcW w:w="1232" w:type="dxa"/>
            <w:vMerge/>
          </w:tcPr>
          <w:p w14:paraId="6785B92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01DF474" w14:textId="77777777" w:rsidR="00441990" w:rsidRPr="00727A4B" w:rsidRDefault="00441990" w:rsidP="009927B5">
            <w:pPr>
              <w:spacing w:after="0"/>
              <w:rPr>
                <w:rFonts w:eastAsiaTheme="minorEastAsia"/>
                <w:color w:val="0070C0"/>
                <w:sz w:val="16"/>
                <w:szCs w:val="16"/>
                <w:lang w:val="en-US" w:eastAsia="zh-CN"/>
              </w:rPr>
            </w:pPr>
          </w:p>
        </w:tc>
      </w:tr>
    </w:tbl>
    <w:p w14:paraId="3CA7D645" w14:textId="77777777" w:rsidR="00441990" w:rsidRDefault="00441990" w:rsidP="00441990">
      <w:pPr>
        <w:rPr>
          <w:color w:val="0070C0"/>
          <w:lang w:val="en-US" w:eastAsia="zh-CN"/>
        </w:rPr>
      </w:pPr>
    </w:p>
    <w:p w14:paraId="0DD3E7CA" w14:textId="77777777" w:rsidR="00441990" w:rsidRPr="00E56BC1" w:rsidRDefault="00441990" w:rsidP="00441990">
      <w:pPr>
        <w:pStyle w:val="Heading3"/>
        <w:rPr>
          <w:lang w:val="en-US"/>
        </w:rPr>
      </w:pPr>
      <w:r w:rsidRPr="00E56BC1">
        <w:rPr>
          <w:lang w:val="en-US"/>
        </w:rPr>
        <w:lastRenderedPageBreak/>
        <w:t>Sub-topic 5-4: Draft CRs on PRS measurement accuracy test cases in FR2</w:t>
      </w:r>
    </w:p>
    <w:tbl>
      <w:tblPr>
        <w:tblStyle w:val="TableGrid"/>
        <w:tblW w:w="0" w:type="auto"/>
        <w:tblLook w:val="04A0" w:firstRow="1" w:lastRow="0" w:firstColumn="1" w:lastColumn="0" w:noHBand="0" w:noVBand="1"/>
      </w:tblPr>
      <w:tblGrid>
        <w:gridCol w:w="1232"/>
        <w:gridCol w:w="8399"/>
      </w:tblGrid>
      <w:tr w:rsidR="00441990" w:rsidRPr="00727A4B" w14:paraId="3DDC62DE" w14:textId="77777777" w:rsidTr="009927B5">
        <w:tc>
          <w:tcPr>
            <w:tcW w:w="1232" w:type="dxa"/>
          </w:tcPr>
          <w:p w14:paraId="156FF83E"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3931D6C" w14:textId="77777777" w:rsidR="00441990" w:rsidRPr="00727A4B" w:rsidRDefault="00441990" w:rsidP="009927B5">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41990" w:rsidRPr="00727A4B" w14:paraId="243B32BF" w14:textId="77777777" w:rsidTr="009927B5">
        <w:tc>
          <w:tcPr>
            <w:tcW w:w="1232" w:type="dxa"/>
            <w:vMerge w:val="restart"/>
            <w:shd w:val="clear" w:color="auto" w:fill="auto"/>
          </w:tcPr>
          <w:p w14:paraId="4AC9C60D" w14:textId="4D02BE93"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7" w:history="1">
              <w:r w:rsidR="00441990" w:rsidRPr="004C7EF7">
                <w:rPr>
                  <w:rFonts w:eastAsia="Times New Roman"/>
                  <w:b/>
                  <w:bCs/>
                  <w:color w:val="0000FF"/>
                  <w:sz w:val="16"/>
                  <w:szCs w:val="16"/>
                  <w:u w:val="single"/>
                  <w:lang w:val="sv-SE" w:eastAsia="sv-SE"/>
                </w:rPr>
                <w:t>R4-2211739</w:t>
              </w:r>
            </w:hyperlink>
          </w:p>
          <w:p w14:paraId="39BFADA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9768E3B" w14:textId="09EEF3C4" w:rsidR="00441990" w:rsidRPr="00727A4B" w:rsidRDefault="00441990" w:rsidP="009927B5">
            <w:pPr>
              <w:spacing w:after="0"/>
              <w:rPr>
                <w:rFonts w:eastAsiaTheme="minorEastAsia"/>
                <w:color w:val="0070C0"/>
                <w:sz w:val="16"/>
                <w:szCs w:val="16"/>
                <w:lang w:val="en-US" w:eastAsia="zh-CN"/>
              </w:rPr>
            </w:pPr>
          </w:p>
        </w:tc>
      </w:tr>
      <w:tr w:rsidR="00441990" w:rsidRPr="00727A4B" w14:paraId="5A087868" w14:textId="77777777" w:rsidTr="009927B5">
        <w:tc>
          <w:tcPr>
            <w:tcW w:w="1232" w:type="dxa"/>
            <w:vMerge/>
            <w:shd w:val="clear" w:color="auto" w:fill="auto"/>
          </w:tcPr>
          <w:p w14:paraId="0E167D8A" w14:textId="77777777" w:rsidR="00441990" w:rsidRPr="00727A4B" w:rsidRDefault="00441990" w:rsidP="009927B5">
            <w:pPr>
              <w:spacing w:after="0"/>
              <w:rPr>
                <w:sz w:val="16"/>
                <w:szCs w:val="16"/>
              </w:rPr>
            </w:pPr>
          </w:p>
        </w:tc>
        <w:tc>
          <w:tcPr>
            <w:tcW w:w="8399" w:type="dxa"/>
          </w:tcPr>
          <w:p w14:paraId="0FDADAC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2AE33C2" w14:textId="77777777" w:rsidTr="009927B5">
        <w:tc>
          <w:tcPr>
            <w:tcW w:w="1232" w:type="dxa"/>
            <w:vMerge/>
            <w:shd w:val="clear" w:color="auto" w:fill="auto"/>
          </w:tcPr>
          <w:p w14:paraId="120025B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AB4BC7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AA89756" w14:textId="77777777" w:rsidTr="009927B5">
        <w:tc>
          <w:tcPr>
            <w:tcW w:w="1232" w:type="dxa"/>
            <w:vMerge/>
            <w:shd w:val="clear" w:color="auto" w:fill="auto"/>
          </w:tcPr>
          <w:p w14:paraId="20048B3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95DB2F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CE740E2" w14:textId="77777777" w:rsidTr="009927B5">
        <w:tc>
          <w:tcPr>
            <w:tcW w:w="1232" w:type="dxa"/>
            <w:vMerge/>
            <w:shd w:val="clear" w:color="auto" w:fill="auto"/>
          </w:tcPr>
          <w:p w14:paraId="40C288A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20109F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DA3ADE3" w14:textId="77777777" w:rsidTr="009927B5">
        <w:tc>
          <w:tcPr>
            <w:tcW w:w="1232" w:type="dxa"/>
            <w:vMerge w:val="restart"/>
            <w:shd w:val="clear" w:color="auto" w:fill="auto"/>
          </w:tcPr>
          <w:p w14:paraId="4EB1123E" w14:textId="7D55EE95"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8" w:history="1">
              <w:r w:rsidR="00441990" w:rsidRPr="004C7EF7">
                <w:rPr>
                  <w:rFonts w:eastAsia="Times New Roman"/>
                  <w:b/>
                  <w:bCs/>
                  <w:color w:val="0000FF"/>
                  <w:sz w:val="16"/>
                  <w:szCs w:val="16"/>
                  <w:u w:val="single"/>
                  <w:lang w:val="sv-SE" w:eastAsia="sv-SE"/>
                </w:rPr>
                <w:t>R4-2212051</w:t>
              </w:r>
            </w:hyperlink>
          </w:p>
        </w:tc>
        <w:tc>
          <w:tcPr>
            <w:tcW w:w="8399" w:type="dxa"/>
          </w:tcPr>
          <w:p w14:paraId="7A15B3E7" w14:textId="2F0A690A" w:rsidR="00441990" w:rsidRPr="00727A4B" w:rsidRDefault="00441990" w:rsidP="009927B5">
            <w:pPr>
              <w:spacing w:after="0"/>
              <w:rPr>
                <w:rFonts w:eastAsiaTheme="minorEastAsia"/>
                <w:color w:val="0070C0"/>
                <w:sz w:val="16"/>
                <w:szCs w:val="16"/>
                <w:lang w:val="en-US" w:eastAsia="zh-CN"/>
              </w:rPr>
            </w:pPr>
          </w:p>
        </w:tc>
      </w:tr>
      <w:tr w:rsidR="00441990" w:rsidRPr="00727A4B" w14:paraId="21CD5515" w14:textId="77777777" w:rsidTr="009927B5">
        <w:tc>
          <w:tcPr>
            <w:tcW w:w="1232" w:type="dxa"/>
            <w:vMerge/>
            <w:shd w:val="clear" w:color="auto" w:fill="auto"/>
          </w:tcPr>
          <w:p w14:paraId="7B52B8C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F887A6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B26CAC0" w14:textId="77777777" w:rsidTr="009927B5">
        <w:tc>
          <w:tcPr>
            <w:tcW w:w="1232" w:type="dxa"/>
            <w:vMerge/>
            <w:shd w:val="clear" w:color="auto" w:fill="auto"/>
          </w:tcPr>
          <w:p w14:paraId="5D45C3E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879FE8A"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14350E5" w14:textId="77777777" w:rsidTr="009927B5">
        <w:tc>
          <w:tcPr>
            <w:tcW w:w="1232" w:type="dxa"/>
            <w:vMerge/>
            <w:shd w:val="clear" w:color="auto" w:fill="auto"/>
          </w:tcPr>
          <w:p w14:paraId="7A3D00B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150511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270CF53" w14:textId="77777777" w:rsidTr="009927B5">
        <w:tc>
          <w:tcPr>
            <w:tcW w:w="1232" w:type="dxa"/>
            <w:vMerge/>
            <w:shd w:val="clear" w:color="auto" w:fill="auto"/>
          </w:tcPr>
          <w:p w14:paraId="1E8338D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B29175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068878C" w14:textId="77777777" w:rsidTr="009927B5">
        <w:tc>
          <w:tcPr>
            <w:tcW w:w="1232" w:type="dxa"/>
            <w:vMerge w:val="restart"/>
            <w:shd w:val="clear" w:color="auto" w:fill="auto"/>
          </w:tcPr>
          <w:p w14:paraId="1CCE8CE1" w14:textId="64AED186"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09" w:history="1">
              <w:r w:rsidR="00441990" w:rsidRPr="004C7EF7">
                <w:rPr>
                  <w:rFonts w:eastAsia="Times New Roman"/>
                  <w:b/>
                  <w:bCs/>
                  <w:color w:val="0000FF"/>
                  <w:sz w:val="16"/>
                  <w:szCs w:val="16"/>
                  <w:u w:val="single"/>
                  <w:lang w:val="sv-SE" w:eastAsia="sv-SE"/>
                </w:rPr>
                <w:t>R4-2212052</w:t>
              </w:r>
            </w:hyperlink>
          </w:p>
          <w:p w14:paraId="3AFF528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00DE71F" w14:textId="3D6C7F5F" w:rsidR="00441990" w:rsidRPr="00727A4B" w:rsidRDefault="00441990" w:rsidP="009927B5">
            <w:pPr>
              <w:spacing w:after="0"/>
              <w:rPr>
                <w:rFonts w:eastAsiaTheme="minorEastAsia"/>
                <w:color w:val="0070C0"/>
                <w:sz w:val="16"/>
                <w:szCs w:val="16"/>
                <w:lang w:val="en-US" w:eastAsia="zh-CN"/>
              </w:rPr>
            </w:pPr>
          </w:p>
        </w:tc>
      </w:tr>
      <w:tr w:rsidR="00441990" w:rsidRPr="00727A4B" w14:paraId="06B0BDCD" w14:textId="77777777" w:rsidTr="009927B5">
        <w:tc>
          <w:tcPr>
            <w:tcW w:w="1232" w:type="dxa"/>
            <w:vMerge/>
            <w:shd w:val="clear" w:color="auto" w:fill="auto"/>
          </w:tcPr>
          <w:p w14:paraId="2524E64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3A39C52"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697817D" w14:textId="77777777" w:rsidTr="009927B5">
        <w:tc>
          <w:tcPr>
            <w:tcW w:w="1232" w:type="dxa"/>
            <w:vMerge/>
            <w:shd w:val="clear" w:color="auto" w:fill="auto"/>
          </w:tcPr>
          <w:p w14:paraId="456E03F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899FD4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9247A35" w14:textId="77777777" w:rsidTr="009927B5">
        <w:tc>
          <w:tcPr>
            <w:tcW w:w="1232" w:type="dxa"/>
            <w:vMerge/>
          </w:tcPr>
          <w:p w14:paraId="6D4F5E5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8E2355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50E3525" w14:textId="77777777" w:rsidTr="009927B5">
        <w:tc>
          <w:tcPr>
            <w:tcW w:w="1232" w:type="dxa"/>
            <w:vMerge/>
          </w:tcPr>
          <w:p w14:paraId="477120E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A088CC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01CA777" w14:textId="77777777" w:rsidTr="009927B5">
        <w:tc>
          <w:tcPr>
            <w:tcW w:w="1232" w:type="dxa"/>
            <w:vMerge w:val="restart"/>
          </w:tcPr>
          <w:p w14:paraId="5D198769" w14:textId="21A8E436"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0" w:history="1">
              <w:r w:rsidR="00441990" w:rsidRPr="004C7EF7">
                <w:rPr>
                  <w:rFonts w:eastAsia="Times New Roman"/>
                  <w:b/>
                  <w:bCs/>
                  <w:color w:val="0000FF"/>
                  <w:sz w:val="16"/>
                  <w:szCs w:val="16"/>
                  <w:u w:val="single"/>
                  <w:lang w:val="sv-SE" w:eastAsia="sv-SE"/>
                </w:rPr>
                <w:t>R4-2213036</w:t>
              </w:r>
            </w:hyperlink>
          </w:p>
          <w:p w14:paraId="376C9F1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D20D873" w14:textId="065F3815" w:rsidR="00441990" w:rsidRPr="00727A4B" w:rsidRDefault="00441990" w:rsidP="009927B5">
            <w:pPr>
              <w:spacing w:after="0"/>
              <w:rPr>
                <w:rFonts w:eastAsiaTheme="minorEastAsia"/>
                <w:color w:val="0070C0"/>
                <w:sz w:val="16"/>
                <w:szCs w:val="16"/>
                <w:lang w:val="en-US" w:eastAsia="zh-CN"/>
              </w:rPr>
            </w:pPr>
          </w:p>
        </w:tc>
      </w:tr>
      <w:tr w:rsidR="00441990" w:rsidRPr="00727A4B" w14:paraId="487185CA" w14:textId="77777777" w:rsidTr="009927B5">
        <w:tc>
          <w:tcPr>
            <w:tcW w:w="1232" w:type="dxa"/>
            <w:vMerge/>
          </w:tcPr>
          <w:p w14:paraId="76516B7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C941835"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252D25F" w14:textId="77777777" w:rsidTr="009927B5">
        <w:tc>
          <w:tcPr>
            <w:tcW w:w="1232" w:type="dxa"/>
            <w:vMerge/>
          </w:tcPr>
          <w:p w14:paraId="46267CB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D8C16C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3CF5B27" w14:textId="77777777" w:rsidTr="009927B5">
        <w:tc>
          <w:tcPr>
            <w:tcW w:w="1232" w:type="dxa"/>
            <w:vMerge/>
          </w:tcPr>
          <w:p w14:paraId="0E5D469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B695AD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A525882" w14:textId="77777777" w:rsidTr="009927B5">
        <w:tc>
          <w:tcPr>
            <w:tcW w:w="1232" w:type="dxa"/>
            <w:vMerge/>
          </w:tcPr>
          <w:p w14:paraId="44E8A79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C72C73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8858292" w14:textId="77777777" w:rsidTr="009927B5">
        <w:tc>
          <w:tcPr>
            <w:tcW w:w="1232" w:type="dxa"/>
            <w:vMerge w:val="restart"/>
          </w:tcPr>
          <w:p w14:paraId="541A5BE7" w14:textId="6747BFFC"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1" w:history="1">
              <w:r w:rsidR="00441990" w:rsidRPr="004C7EF7">
                <w:rPr>
                  <w:rFonts w:eastAsia="Times New Roman"/>
                  <w:b/>
                  <w:bCs/>
                  <w:color w:val="0000FF"/>
                  <w:sz w:val="16"/>
                  <w:szCs w:val="16"/>
                  <w:u w:val="single"/>
                  <w:lang w:val="sv-SE" w:eastAsia="sv-SE"/>
                </w:rPr>
                <w:t>R4-2213038</w:t>
              </w:r>
            </w:hyperlink>
          </w:p>
        </w:tc>
        <w:tc>
          <w:tcPr>
            <w:tcW w:w="8399" w:type="dxa"/>
          </w:tcPr>
          <w:p w14:paraId="12447D3F" w14:textId="0DF72592" w:rsidR="00441990" w:rsidRPr="00727A4B" w:rsidRDefault="00441990" w:rsidP="009927B5">
            <w:pPr>
              <w:spacing w:after="0"/>
              <w:rPr>
                <w:rFonts w:eastAsiaTheme="minorEastAsia"/>
                <w:color w:val="0070C0"/>
                <w:sz w:val="16"/>
                <w:szCs w:val="16"/>
                <w:lang w:val="en-US" w:eastAsia="zh-CN"/>
              </w:rPr>
            </w:pPr>
          </w:p>
        </w:tc>
      </w:tr>
      <w:tr w:rsidR="00441990" w:rsidRPr="00727A4B" w14:paraId="3BF38938" w14:textId="77777777" w:rsidTr="009927B5">
        <w:tc>
          <w:tcPr>
            <w:tcW w:w="1232" w:type="dxa"/>
            <w:vMerge/>
          </w:tcPr>
          <w:p w14:paraId="64EF0D1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1D5A3A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55E5016" w14:textId="77777777" w:rsidTr="009927B5">
        <w:tc>
          <w:tcPr>
            <w:tcW w:w="1232" w:type="dxa"/>
            <w:vMerge/>
          </w:tcPr>
          <w:p w14:paraId="08E3FD7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D807D9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55F8EB4" w14:textId="77777777" w:rsidTr="009927B5">
        <w:tc>
          <w:tcPr>
            <w:tcW w:w="1232" w:type="dxa"/>
            <w:vMerge/>
          </w:tcPr>
          <w:p w14:paraId="7E33341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D62E107"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C2F848C" w14:textId="77777777" w:rsidTr="009927B5">
        <w:tc>
          <w:tcPr>
            <w:tcW w:w="1232" w:type="dxa"/>
            <w:vMerge/>
          </w:tcPr>
          <w:p w14:paraId="5DF25BF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5BF04F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293CD8F" w14:textId="77777777" w:rsidTr="009927B5">
        <w:tc>
          <w:tcPr>
            <w:tcW w:w="1232" w:type="dxa"/>
            <w:vMerge w:val="restart"/>
          </w:tcPr>
          <w:p w14:paraId="45FCEDDD" w14:textId="469D149E"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2" w:history="1">
              <w:r w:rsidR="00441990" w:rsidRPr="004C7EF7">
                <w:rPr>
                  <w:rFonts w:eastAsia="Times New Roman"/>
                  <w:b/>
                  <w:bCs/>
                  <w:color w:val="0000FF"/>
                  <w:sz w:val="16"/>
                  <w:szCs w:val="16"/>
                  <w:u w:val="single"/>
                  <w:lang w:val="sv-SE" w:eastAsia="sv-SE"/>
                </w:rPr>
                <w:t>R4-2213275</w:t>
              </w:r>
            </w:hyperlink>
          </w:p>
          <w:p w14:paraId="133E0CA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E77520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E2DA13F" w14:textId="77777777" w:rsidTr="009927B5">
        <w:tc>
          <w:tcPr>
            <w:tcW w:w="1232" w:type="dxa"/>
            <w:vMerge/>
          </w:tcPr>
          <w:p w14:paraId="0B41C51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531AFA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16D8176" w14:textId="77777777" w:rsidTr="009927B5">
        <w:tc>
          <w:tcPr>
            <w:tcW w:w="1232" w:type="dxa"/>
            <w:vMerge/>
          </w:tcPr>
          <w:p w14:paraId="078FAB4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DA9AD6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6C523C0" w14:textId="77777777" w:rsidTr="009927B5">
        <w:tc>
          <w:tcPr>
            <w:tcW w:w="1232" w:type="dxa"/>
            <w:vMerge/>
          </w:tcPr>
          <w:p w14:paraId="410C652F"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392835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BC41519" w14:textId="77777777" w:rsidTr="009927B5">
        <w:tc>
          <w:tcPr>
            <w:tcW w:w="1232" w:type="dxa"/>
            <w:vMerge/>
          </w:tcPr>
          <w:p w14:paraId="03F96EB8"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131946F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FAB020A" w14:textId="77777777" w:rsidTr="009927B5">
        <w:tc>
          <w:tcPr>
            <w:tcW w:w="1232" w:type="dxa"/>
            <w:vMerge w:val="restart"/>
          </w:tcPr>
          <w:p w14:paraId="3C6A2FBB" w14:textId="132CC4B9"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3" w:history="1">
              <w:r w:rsidR="00441990" w:rsidRPr="004C7EF7">
                <w:rPr>
                  <w:rFonts w:eastAsia="Times New Roman"/>
                  <w:b/>
                  <w:bCs/>
                  <w:color w:val="0000FF"/>
                  <w:sz w:val="16"/>
                  <w:szCs w:val="16"/>
                  <w:u w:val="single"/>
                  <w:lang w:val="sv-SE" w:eastAsia="sv-SE"/>
                </w:rPr>
                <w:t>R4-2213549</w:t>
              </w:r>
            </w:hyperlink>
          </w:p>
        </w:tc>
        <w:tc>
          <w:tcPr>
            <w:tcW w:w="8399" w:type="dxa"/>
          </w:tcPr>
          <w:p w14:paraId="50B5F5F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2515937" w14:textId="77777777" w:rsidTr="009927B5">
        <w:tc>
          <w:tcPr>
            <w:tcW w:w="1232" w:type="dxa"/>
            <w:vMerge/>
          </w:tcPr>
          <w:p w14:paraId="0E7A21A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E69222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2FF71120" w14:textId="77777777" w:rsidTr="009927B5">
        <w:tc>
          <w:tcPr>
            <w:tcW w:w="1232" w:type="dxa"/>
            <w:vMerge/>
          </w:tcPr>
          <w:p w14:paraId="25D85B7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838A3F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0F8B303" w14:textId="77777777" w:rsidTr="009927B5">
        <w:tc>
          <w:tcPr>
            <w:tcW w:w="1232" w:type="dxa"/>
            <w:vMerge/>
          </w:tcPr>
          <w:p w14:paraId="3458BCBC"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B4D566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E36260C" w14:textId="77777777" w:rsidTr="009927B5">
        <w:tc>
          <w:tcPr>
            <w:tcW w:w="1232" w:type="dxa"/>
            <w:vMerge/>
          </w:tcPr>
          <w:p w14:paraId="0FF8752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9B209F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3DFE6A2" w14:textId="77777777" w:rsidTr="009927B5">
        <w:tc>
          <w:tcPr>
            <w:tcW w:w="1232" w:type="dxa"/>
            <w:vMerge w:val="restart"/>
          </w:tcPr>
          <w:p w14:paraId="0E5E6CDC" w14:textId="3783A016"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4" w:history="1">
              <w:r w:rsidR="00441990" w:rsidRPr="004C7EF7">
                <w:rPr>
                  <w:rFonts w:eastAsia="Times New Roman"/>
                  <w:b/>
                  <w:bCs/>
                  <w:color w:val="0000FF"/>
                  <w:sz w:val="16"/>
                  <w:szCs w:val="16"/>
                  <w:u w:val="single"/>
                  <w:lang w:val="sv-SE" w:eastAsia="sv-SE"/>
                </w:rPr>
                <w:t>R4-2211737</w:t>
              </w:r>
            </w:hyperlink>
          </w:p>
        </w:tc>
        <w:tc>
          <w:tcPr>
            <w:tcW w:w="8399" w:type="dxa"/>
          </w:tcPr>
          <w:p w14:paraId="5782E6DF" w14:textId="5D68FE65" w:rsidR="00441990" w:rsidRPr="00727A4B" w:rsidRDefault="00441990" w:rsidP="009927B5">
            <w:pPr>
              <w:spacing w:after="0"/>
              <w:rPr>
                <w:rFonts w:eastAsiaTheme="minorEastAsia"/>
                <w:color w:val="0070C0"/>
                <w:sz w:val="16"/>
                <w:szCs w:val="16"/>
                <w:lang w:val="en-US" w:eastAsia="zh-CN"/>
              </w:rPr>
            </w:pPr>
          </w:p>
        </w:tc>
      </w:tr>
      <w:tr w:rsidR="00441990" w:rsidRPr="00727A4B" w14:paraId="3EA75F64" w14:textId="77777777" w:rsidTr="009927B5">
        <w:tc>
          <w:tcPr>
            <w:tcW w:w="1232" w:type="dxa"/>
            <w:vMerge/>
          </w:tcPr>
          <w:p w14:paraId="4F9FA4B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A7F3F2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8A7E84F" w14:textId="77777777" w:rsidTr="009927B5">
        <w:tc>
          <w:tcPr>
            <w:tcW w:w="1232" w:type="dxa"/>
            <w:vMerge/>
          </w:tcPr>
          <w:p w14:paraId="36034217"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60B4020"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F2296A1" w14:textId="77777777" w:rsidTr="009927B5">
        <w:tc>
          <w:tcPr>
            <w:tcW w:w="1232" w:type="dxa"/>
            <w:vMerge/>
          </w:tcPr>
          <w:p w14:paraId="0C8812FE"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B4D4A27"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E90A6BD" w14:textId="77777777" w:rsidTr="009927B5">
        <w:tc>
          <w:tcPr>
            <w:tcW w:w="1232" w:type="dxa"/>
            <w:vMerge/>
          </w:tcPr>
          <w:p w14:paraId="2CF97DE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A5EB69D"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CE3E415" w14:textId="77777777" w:rsidTr="009927B5">
        <w:tc>
          <w:tcPr>
            <w:tcW w:w="1232" w:type="dxa"/>
            <w:vMerge w:val="restart"/>
          </w:tcPr>
          <w:p w14:paraId="2E596452" w14:textId="4FA12C48"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5" w:history="1">
              <w:r w:rsidR="00441990" w:rsidRPr="004C7EF7">
                <w:rPr>
                  <w:rFonts w:eastAsia="Times New Roman"/>
                  <w:b/>
                  <w:bCs/>
                  <w:color w:val="0000FF"/>
                  <w:sz w:val="16"/>
                  <w:szCs w:val="16"/>
                  <w:u w:val="single"/>
                  <w:lang w:val="sv-SE" w:eastAsia="sv-SE"/>
                </w:rPr>
                <w:t>R4-2211741</w:t>
              </w:r>
            </w:hyperlink>
          </w:p>
          <w:p w14:paraId="366A787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D9BCBBD" w14:textId="1FF456EA" w:rsidR="00441990" w:rsidRPr="00727A4B" w:rsidRDefault="00441990" w:rsidP="009927B5">
            <w:pPr>
              <w:spacing w:after="0"/>
              <w:rPr>
                <w:rFonts w:eastAsiaTheme="minorEastAsia"/>
                <w:color w:val="0070C0"/>
                <w:sz w:val="16"/>
                <w:szCs w:val="16"/>
                <w:lang w:val="en-US" w:eastAsia="zh-CN"/>
              </w:rPr>
            </w:pPr>
          </w:p>
        </w:tc>
      </w:tr>
      <w:tr w:rsidR="00441990" w:rsidRPr="00727A4B" w14:paraId="3A99D107" w14:textId="77777777" w:rsidTr="009927B5">
        <w:tc>
          <w:tcPr>
            <w:tcW w:w="1232" w:type="dxa"/>
            <w:vMerge/>
          </w:tcPr>
          <w:p w14:paraId="5DB1CBF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8EB013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DE6B875" w14:textId="77777777" w:rsidTr="009927B5">
        <w:tc>
          <w:tcPr>
            <w:tcW w:w="1232" w:type="dxa"/>
            <w:vMerge/>
          </w:tcPr>
          <w:p w14:paraId="39F4C8A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EC31AC3"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A4912E4" w14:textId="77777777" w:rsidTr="009927B5">
        <w:tc>
          <w:tcPr>
            <w:tcW w:w="1232" w:type="dxa"/>
            <w:vMerge/>
          </w:tcPr>
          <w:p w14:paraId="373F1FAB"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BAEC1A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3588DDB" w14:textId="77777777" w:rsidTr="009927B5">
        <w:tc>
          <w:tcPr>
            <w:tcW w:w="1232" w:type="dxa"/>
            <w:vMerge/>
          </w:tcPr>
          <w:p w14:paraId="7066972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AC0D92E"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8BD75F2" w14:textId="77777777" w:rsidTr="009927B5">
        <w:tc>
          <w:tcPr>
            <w:tcW w:w="1232" w:type="dxa"/>
            <w:vMerge w:val="restart"/>
          </w:tcPr>
          <w:p w14:paraId="3746E3B9" w14:textId="752C9A26"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6" w:history="1">
              <w:r w:rsidR="00441990" w:rsidRPr="004C7EF7">
                <w:rPr>
                  <w:rFonts w:eastAsia="Times New Roman"/>
                  <w:b/>
                  <w:bCs/>
                  <w:color w:val="0000FF"/>
                  <w:sz w:val="16"/>
                  <w:szCs w:val="16"/>
                  <w:u w:val="single"/>
                  <w:lang w:val="sv-SE" w:eastAsia="sv-SE"/>
                </w:rPr>
                <w:t>R4-2212053</w:t>
              </w:r>
            </w:hyperlink>
          </w:p>
        </w:tc>
        <w:tc>
          <w:tcPr>
            <w:tcW w:w="8399" w:type="dxa"/>
          </w:tcPr>
          <w:p w14:paraId="359B0FE4" w14:textId="7BB709E6" w:rsidR="00441990" w:rsidRPr="00727A4B" w:rsidRDefault="00441990" w:rsidP="009927B5">
            <w:pPr>
              <w:spacing w:after="0"/>
              <w:rPr>
                <w:rFonts w:eastAsiaTheme="minorEastAsia"/>
                <w:color w:val="0070C0"/>
                <w:sz w:val="16"/>
                <w:szCs w:val="16"/>
                <w:lang w:val="en-US" w:eastAsia="zh-CN"/>
              </w:rPr>
            </w:pPr>
          </w:p>
        </w:tc>
      </w:tr>
      <w:tr w:rsidR="00441990" w:rsidRPr="00727A4B" w14:paraId="3173F547" w14:textId="77777777" w:rsidTr="009927B5">
        <w:tc>
          <w:tcPr>
            <w:tcW w:w="1232" w:type="dxa"/>
            <w:vMerge/>
          </w:tcPr>
          <w:p w14:paraId="37628FC5"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B323DA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8886464" w14:textId="77777777" w:rsidTr="009927B5">
        <w:tc>
          <w:tcPr>
            <w:tcW w:w="1232" w:type="dxa"/>
            <w:vMerge/>
          </w:tcPr>
          <w:p w14:paraId="489574D1"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8AF4F78"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088EC3E" w14:textId="77777777" w:rsidTr="009927B5">
        <w:tc>
          <w:tcPr>
            <w:tcW w:w="1232" w:type="dxa"/>
            <w:vMerge/>
          </w:tcPr>
          <w:p w14:paraId="53803A33"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7945A99D"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51F6F62F" w14:textId="77777777" w:rsidTr="009927B5">
        <w:tc>
          <w:tcPr>
            <w:tcW w:w="1232" w:type="dxa"/>
            <w:vMerge/>
          </w:tcPr>
          <w:p w14:paraId="1FDBB1E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4A44F1A4"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3FBE6CCF" w14:textId="77777777" w:rsidTr="009927B5">
        <w:tc>
          <w:tcPr>
            <w:tcW w:w="1232" w:type="dxa"/>
            <w:vMerge w:val="restart"/>
          </w:tcPr>
          <w:p w14:paraId="0A4F43E4" w14:textId="4B229565"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7" w:history="1">
              <w:r w:rsidR="00441990" w:rsidRPr="004C7EF7">
                <w:rPr>
                  <w:rFonts w:eastAsia="Times New Roman"/>
                  <w:b/>
                  <w:bCs/>
                  <w:color w:val="0000FF"/>
                  <w:sz w:val="16"/>
                  <w:szCs w:val="16"/>
                  <w:u w:val="single"/>
                  <w:lang w:val="sv-SE" w:eastAsia="sv-SE"/>
                </w:rPr>
                <w:t>R4-2213276</w:t>
              </w:r>
            </w:hyperlink>
          </w:p>
          <w:p w14:paraId="1DEC3B0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AA0392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0F8E731C" w14:textId="77777777" w:rsidTr="009927B5">
        <w:tc>
          <w:tcPr>
            <w:tcW w:w="1232" w:type="dxa"/>
            <w:vMerge/>
          </w:tcPr>
          <w:p w14:paraId="0761058A"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01E256C"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244531D" w14:textId="77777777" w:rsidTr="009927B5">
        <w:tc>
          <w:tcPr>
            <w:tcW w:w="1232" w:type="dxa"/>
            <w:vMerge/>
          </w:tcPr>
          <w:p w14:paraId="66E2A89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06AF4F6"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D4195BC" w14:textId="77777777" w:rsidTr="009927B5">
        <w:tc>
          <w:tcPr>
            <w:tcW w:w="1232" w:type="dxa"/>
            <w:vMerge/>
          </w:tcPr>
          <w:p w14:paraId="52355FE4"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64AC9E4B"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6062EFBD" w14:textId="77777777" w:rsidTr="009927B5">
        <w:tc>
          <w:tcPr>
            <w:tcW w:w="1232" w:type="dxa"/>
            <w:vMerge/>
          </w:tcPr>
          <w:p w14:paraId="681A3C1D"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181172D"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EF31236" w14:textId="77777777" w:rsidTr="009927B5">
        <w:tc>
          <w:tcPr>
            <w:tcW w:w="1232" w:type="dxa"/>
            <w:vMerge w:val="restart"/>
          </w:tcPr>
          <w:p w14:paraId="4E94100F" w14:textId="08CA2B9F" w:rsidR="00441990" w:rsidRPr="00727A4B" w:rsidRDefault="000302CA" w:rsidP="009927B5">
            <w:pPr>
              <w:spacing w:after="0"/>
              <w:rPr>
                <w:rFonts w:eastAsiaTheme="minorEastAsia"/>
                <w:color w:val="0070C0"/>
                <w:sz w:val="16"/>
                <w:szCs w:val="16"/>
                <w:lang w:val="en-US" w:eastAsia="zh-CN"/>
              </w:rPr>
            </w:pPr>
            <w:r w:rsidRPr="00696A4D">
              <w:rPr>
                <w:sz w:val="16"/>
                <w:szCs w:val="16"/>
              </w:rPr>
              <w:t xml:space="preserve">Rev of </w:t>
            </w:r>
            <w:hyperlink r:id="rId218" w:history="1">
              <w:r w:rsidR="00441990" w:rsidRPr="004C7EF7">
                <w:rPr>
                  <w:rFonts w:eastAsia="Times New Roman"/>
                  <w:b/>
                  <w:bCs/>
                  <w:color w:val="0000FF"/>
                  <w:sz w:val="16"/>
                  <w:szCs w:val="16"/>
                  <w:u w:val="single"/>
                  <w:lang w:val="sv-SE" w:eastAsia="sv-SE"/>
                </w:rPr>
                <w:t>R4-2213550</w:t>
              </w:r>
            </w:hyperlink>
          </w:p>
        </w:tc>
        <w:tc>
          <w:tcPr>
            <w:tcW w:w="8399" w:type="dxa"/>
          </w:tcPr>
          <w:p w14:paraId="2138E698" w14:textId="3803B3EB" w:rsidR="00441990" w:rsidRPr="00727A4B" w:rsidRDefault="00441990" w:rsidP="009927B5">
            <w:pPr>
              <w:spacing w:after="0"/>
              <w:rPr>
                <w:rFonts w:eastAsiaTheme="minorEastAsia"/>
                <w:color w:val="0070C0"/>
                <w:sz w:val="16"/>
                <w:szCs w:val="16"/>
                <w:lang w:val="en-US" w:eastAsia="zh-CN"/>
              </w:rPr>
            </w:pPr>
          </w:p>
        </w:tc>
      </w:tr>
      <w:tr w:rsidR="00441990" w:rsidRPr="00727A4B" w14:paraId="754940D3" w14:textId="77777777" w:rsidTr="009927B5">
        <w:tc>
          <w:tcPr>
            <w:tcW w:w="1232" w:type="dxa"/>
            <w:vMerge/>
          </w:tcPr>
          <w:p w14:paraId="6E0E75E9"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3BCE52BF"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146A94FD" w14:textId="77777777" w:rsidTr="009927B5">
        <w:tc>
          <w:tcPr>
            <w:tcW w:w="1232" w:type="dxa"/>
            <w:vMerge/>
          </w:tcPr>
          <w:p w14:paraId="1648DDE2"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0474EB11"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766562B4" w14:textId="77777777" w:rsidTr="009927B5">
        <w:tc>
          <w:tcPr>
            <w:tcW w:w="1232" w:type="dxa"/>
            <w:vMerge/>
          </w:tcPr>
          <w:p w14:paraId="57E26F06"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24CA0D1A" w14:textId="77777777" w:rsidR="00441990" w:rsidRPr="00727A4B" w:rsidRDefault="00441990" w:rsidP="009927B5">
            <w:pPr>
              <w:spacing w:after="0"/>
              <w:rPr>
                <w:rFonts w:eastAsiaTheme="minorEastAsia"/>
                <w:color w:val="0070C0"/>
                <w:sz w:val="16"/>
                <w:szCs w:val="16"/>
                <w:lang w:val="en-US" w:eastAsia="zh-CN"/>
              </w:rPr>
            </w:pPr>
          </w:p>
        </w:tc>
      </w:tr>
      <w:tr w:rsidR="00441990" w:rsidRPr="00727A4B" w14:paraId="4678225F" w14:textId="77777777" w:rsidTr="009927B5">
        <w:tc>
          <w:tcPr>
            <w:tcW w:w="1232" w:type="dxa"/>
            <w:vMerge/>
          </w:tcPr>
          <w:p w14:paraId="2A887F70" w14:textId="77777777" w:rsidR="00441990" w:rsidRPr="00727A4B" w:rsidRDefault="00441990" w:rsidP="009927B5">
            <w:pPr>
              <w:spacing w:after="0"/>
              <w:rPr>
                <w:rFonts w:eastAsiaTheme="minorEastAsia"/>
                <w:color w:val="0070C0"/>
                <w:sz w:val="16"/>
                <w:szCs w:val="16"/>
                <w:lang w:val="en-US" w:eastAsia="zh-CN"/>
              </w:rPr>
            </w:pPr>
          </w:p>
        </w:tc>
        <w:tc>
          <w:tcPr>
            <w:tcW w:w="8399" w:type="dxa"/>
          </w:tcPr>
          <w:p w14:paraId="518DC2D4" w14:textId="77777777" w:rsidR="00441990" w:rsidRPr="00727A4B" w:rsidRDefault="00441990" w:rsidP="009927B5">
            <w:pPr>
              <w:spacing w:after="0"/>
              <w:rPr>
                <w:rFonts w:eastAsiaTheme="minorEastAsia"/>
                <w:color w:val="0070C0"/>
                <w:sz w:val="16"/>
                <w:szCs w:val="16"/>
                <w:lang w:val="en-US" w:eastAsia="zh-CN"/>
              </w:rPr>
            </w:pPr>
          </w:p>
        </w:tc>
      </w:tr>
    </w:tbl>
    <w:p w14:paraId="458B4749" w14:textId="0B3A9AFB" w:rsidR="00307E51" w:rsidRPr="00441990" w:rsidRDefault="00307E51" w:rsidP="00307E51">
      <w:pPr>
        <w:rPr>
          <w:lang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6D19CE">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2"/>
        <w:gridCol w:w="1608"/>
        <w:gridCol w:w="3259"/>
      </w:tblGrid>
      <w:tr w:rsidR="001E6C4D" w:rsidRPr="00BE6091" w14:paraId="233A2DF0" w14:textId="77777777" w:rsidTr="006B4FAF">
        <w:tc>
          <w:tcPr>
            <w:tcW w:w="696" w:type="pct"/>
          </w:tcPr>
          <w:p w14:paraId="43778403" w14:textId="441CF14D" w:rsidR="001E6C4D" w:rsidRPr="00BE6091" w:rsidRDefault="001E6C4D" w:rsidP="00405DEC">
            <w:pPr>
              <w:spacing w:after="120"/>
              <w:rPr>
                <w:rFonts w:eastAsiaTheme="minorEastAsia"/>
                <w:b/>
                <w:bCs/>
                <w:color w:val="0070C0"/>
                <w:sz w:val="16"/>
                <w:szCs w:val="16"/>
                <w:lang w:val="en-US" w:eastAsia="zh-CN"/>
              </w:rPr>
            </w:pPr>
            <w:r w:rsidRPr="00BE6091">
              <w:rPr>
                <w:rFonts w:eastAsiaTheme="minorEastAsia" w:hint="eastAsia"/>
                <w:b/>
                <w:bCs/>
                <w:color w:val="0070C0"/>
                <w:sz w:val="16"/>
                <w:szCs w:val="16"/>
                <w:lang w:val="en-US" w:eastAsia="zh-CN"/>
              </w:rPr>
              <w:t>Ne</w:t>
            </w:r>
            <w:r w:rsidRPr="00BE6091">
              <w:rPr>
                <w:rFonts w:eastAsiaTheme="minorEastAsia"/>
                <w:b/>
                <w:bCs/>
                <w:color w:val="0070C0"/>
                <w:sz w:val="16"/>
                <w:szCs w:val="16"/>
                <w:lang w:val="en-US" w:eastAsia="zh-CN"/>
              </w:rPr>
              <w:t>w Tdoc number</w:t>
            </w:r>
          </w:p>
        </w:tc>
        <w:tc>
          <w:tcPr>
            <w:tcW w:w="2130" w:type="pct"/>
          </w:tcPr>
          <w:p w14:paraId="4B247ECD" w14:textId="6AA47DB5"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Title</w:t>
            </w:r>
          </w:p>
        </w:tc>
        <w:tc>
          <w:tcPr>
            <w:tcW w:w="718" w:type="pct"/>
          </w:tcPr>
          <w:p w14:paraId="52216D4A" w14:textId="77777777"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Source</w:t>
            </w:r>
          </w:p>
        </w:tc>
        <w:tc>
          <w:tcPr>
            <w:tcW w:w="1455" w:type="pct"/>
          </w:tcPr>
          <w:p w14:paraId="00E9C514" w14:textId="77777777"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Comments</w:t>
            </w:r>
          </w:p>
        </w:tc>
      </w:tr>
      <w:tr w:rsidR="00BE6091" w:rsidRPr="00BE6091" w14:paraId="5541F0F0" w14:textId="77777777" w:rsidTr="006B4FAF">
        <w:tc>
          <w:tcPr>
            <w:tcW w:w="696" w:type="pct"/>
          </w:tcPr>
          <w:p w14:paraId="186FA975" w14:textId="77777777" w:rsidR="00BE6091" w:rsidRPr="00BE6091" w:rsidRDefault="00BE6091" w:rsidP="00BE6091">
            <w:pPr>
              <w:spacing w:after="120"/>
              <w:rPr>
                <w:rFonts w:eastAsiaTheme="minorEastAsia"/>
                <w:color w:val="0070C0"/>
                <w:sz w:val="16"/>
                <w:szCs w:val="16"/>
                <w:lang w:val="en-US" w:eastAsia="zh-CN"/>
              </w:rPr>
            </w:pPr>
          </w:p>
        </w:tc>
        <w:tc>
          <w:tcPr>
            <w:tcW w:w="2130" w:type="pct"/>
          </w:tcPr>
          <w:p w14:paraId="694EB05F" w14:textId="7806B058" w:rsidR="00BE6091" w:rsidRPr="00BE6091" w:rsidRDefault="00BE6091" w:rsidP="00BE6091">
            <w:pPr>
              <w:spacing w:after="120"/>
              <w:rPr>
                <w:rFonts w:eastAsiaTheme="minorEastAsia"/>
                <w:color w:val="0070C0"/>
                <w:sz w:val="16"/>
                <w:szCs w:val="16"/>
                <w:lang w:val="en-US" w:eastAsia="zh-CN"/>
              </w:rPr>
            </w:pPr>
            <w:r w:rsidRPr="00BE6091">
              <w:rPr>
                <w:sz w:val="16"/>
                <w:szCs w:val="16"/>
                <w:lang w:val="en-US"/>
              </w:rPr>
              <w:t>WF on NR Positioning Enhancements (Part 1)</w:t>
            </w:r>
          </w:p>
        </w:tc>
        <w:tc>
          <w:tcPr>
            <w:tcW w:w="718" w:type="pct"/>
          </w:tcPr>
          <w:p w14:paraId="0AD10F75" w14:textId="33A812AF" w:rsidR="00BE6091" w:rsidRPr="00BE6091" w:rsidRDefault="00BE6091" w:rsidP="00BE6091">
            <w:pPr>
              <w:spacing w:after="120"/>
              <w:rPr>
                <w:rFonts w:eastAsiaTheme="minorEastAsia"/>
                <w:color w:val="0070C0"/>
                <w:sz w:val="16"/>
                <w:szCs w:val="16"/>
                <w:lang w:val="en-US" w:eastAsia="zh-CN"/>
              </w:rPr>
            </w:pPr>
            <w:r w:rsidRPr="00BE6091">
              <w:rPr>
                <w:rFonts w:eastAsiaTheme="minorEastAsia"/>
                <w:sz w:val="16"/>
                <w:szCs w:val="16"/>
                <w:lang w:val="en-US" w:eastAsia="zh-CN"/>
              </w:rPr>
              <w:t>Ericsson</w:t>
            </w:r>
          </w:p>
        </w:tc>
        <w:tc>
          <w:tcPr>
            <w:tcW w:w="1455" w:type="pct"/>
          </w:tcPr>
          <w:p w14:paraId="7B35AD2F" w14:textId="5252944A" w:rsidR="00BE6091" w:rsidRPr="006652BD" w:rsidRDefault="006652BD" w:rsidP="00BE6091">
            <w:pPr>
              <w:spacing w:after="120"/>
              <w:rPr>
                <w:rFonts w:eastAsiaTheme="minorEastAsia"/>
                <w:sz w:val="16"/>
                <w:szCs w:val="16"/>
                <w:lang w:val="en-US" w:eastAsia="zh-CN"/>
              </w:rPr>
            </w:pPr>
            <w:r w:rsidRPr="006652BD">
              <w:rPr>
                <w:rFonts w:eastAsiaTheme="minorEastAsia"/>
                <w:sz w:val="16"/>
                <w:szCs w:val="16"/>
                <w:lang w:val="en-US" w:eastAsia="zh-CN"/>
              </w:rPr>
              <w:t>WF to capture all agreements.</w:t>
            </w:r>
          </w:p>
        </w:tc>
      </w:tr>
      <w:tr w:rsidR="00F1511E" w:rsidRPr="00D87EBB" w14:paraId="10A9E072" w14:textId="77777777" w:rsidTr="006B4FAF">
        <w:tc>
          <w:tcPr>
            <w:tcW w:w="696" w:type="pct"/>
          </w:tcPr>
          <w:p w14:paraId="1C15DB45" w14:textId="77777777" w:rsidR="00F1511E" w:rsidRPr="00D87EBB" w:rsidRDefault="00F1511E" w:rsidP="005443A7">
            <w:pPr>
              <w:spacing w:after="120"/>
              <w:rPr>
                <w:rFonts w:eastAsiaTheme="minorEastAsia"/>
                <w:sz w:val="16"/>
                <w:szCs w:val="16"/>
                <w:lang w:val="en-US" w:eastAsia="zh-CN"/>
              </w:rPr>
            </w:pPr>
          </w:p>
        </w:tc>
        <w:tc>
          <w:tcPr>
            <w:tcW w:w="2130" w:type="pct"/>
          </w:tcPr>
          <w:p w14:paraId="0D89B605" w14:textId="1C7F8C90" w:rsidR="00F1511E" w:rsidRPr="00D87EBB" w:rsidRDefault="00F1511E" w:rsidP="005443A7">
            <w:pPr>
              <w:spacing w:after="120"/>
              <w:rPr>
                <w:rFonts w:eastAsiaTheme="minorEastAsia"/>
                <w:sz w:val="16"/>
                <w:szCs w:val="16"/>
                <w:lang w:val="en-US" w:eastAsia="zh-CN"/>
              </w:rPr>
            </w:pPr>
            <w:r>
              <w:rPr>
                <w:rFonts w:eastAsiaTheme="minorEastAsia"/>
                <w:sz w:val="16"/>
                <w:szCs w:val="16"/>
                <w:lang w:val="en-US" w:eastAsia="zh-CN"/>
              </w:rPr>
              <w:t xml:space="preserve">LS </w:t>
            </w:r>
            <w:r w:rsidRPr="00F1511E">
              <w:rPr>
                <w:rFonts w:eastAsiaTheme="minorEastAsia"/>
                <w:sz w:val="16"/>
                <w:szCs w:val="16"/>
                <w:lang w:val="en-US" w:eastAsia="zh-CN"/>
              </w:rPr>
              <w:t>on alignment of supportedDL-PRS-ProcessingSamples in RRC_CONNECTED and RRC_INACTIVE.</w:t>
            </w:r>
          </w:p>
        </w:tc>
        <w:tc>
          <w:tcPr>
            <w:tcW w:w="718" w:type="pct"/>
          </w:tcPr>
          <w:p w14:paraId="77188A05" w14:textId="65EF5E32" w:rsidR="00F1511E" w:rsidRPr="00F1511E" w:rsidRDefault="00F1511E" w:rsidP="005443A7">
            <w:pPr>
              <w:spacing w:after="120"/>
              <w:rPr>
                <w:rFonts w:eastAsia="Times New Roman"/>
                <w:sz w:val="16"/>
                <w:szCs w:val="16"/>
                <w:lang w:val="en-US" w:eastAsia="sv-SE"/>
              </w:rPr>
            </w:pPr>
            <w:r>
              <w:rPr>
                <w:rFonts w:eastAsia="Times New Roman"/>
                <w:sz w:val="16"/>
                <w:szCs w:val="16"/>
                <w:lang w:val="en-US" w:eastAsia="sv-SE"/>
              </w:rPr>
              <w:t>CATT</w:t>
            </w:r>
          </w:p>
        </w:tc>
        <w:tc>
          <w:tcPr>
            <w:tcW w:w="1455" w:type="pct"/>
          </w:tcPr>
          <w:p w14:paraId="0373E877" w14:textId="6C86546F" w:rsidR="00F1511E" w:rsidRPr="00D87EBB" w:rsidRDefault="00F1511E" w:rsidP="005443A7">
            <w:pPr>
              <w:spacing w:after="120"/>
              <w:rPr>
                <w:rFonts w:eastAsiaTheme="minorEastAsia"/>
                <w:sz w:val="16"/>
                <w:szCs w:val="16"/>
                <w:lang w:val="en-US" w:eastAsia="zh-CN"/>
              </w:rPr>
            </w:pPr>
            <w:r>
              <w:rPr>
                <w:rFonts w:eastAsiaTheme="minorEastAsia"/>
                <w:sz w:val="16"/>
                <w:szCs w:val="16"/>
                <w:lang w:val="en-US" w:eastAsia="zh-CN"/>
              </w:rPr>
              <w:t>To: RAN</w:t>
            </w:r>
            <w:r w:rsidR="003C0624">
              <w:rPr>
                <w:rFonts w:eastAsiaTheme="minorEastAsia"/>
                <w:sz w:val="16"/>
                <w:szCs w:val="16"/>
                <w:lang w:val="en-US" w:eastAsia="zh-CN"/>
              </w:rPr>
              <w:t xml:space="preserve">1, RAN2. AI </w:t>
            </w:r>
            <w:r w:rsidR="00FF5006" w:rsidRPr="00FF5006">
              <w:rPr>
                <w:rFonts w:eastAsiaTheme="minorEastAsia"/>
                <w:sz w:val="16"/>
                <w:szCs w:val="16"/>
                <w:lang w:val="en-US" w:eastAsia="zh-CN"/>
              </w:rPr>
              <w:t>9.19.1.2</w:t>
            </w:r>
            <w:r w:rsidR="00FF5006">
              <w:rPr>
                <w:rFonts w:eastAsiaTheme="minorEastAsia"/>
                <w:sz w:val="16"/>
                <w:szCs w:val="16"/>
                <w:lang w:val="en-US" w:eastAsia="zh-CN"/>
              </w:rPr>
              <w:t>. related to issue 1-1-2.</w:t>
            </w:r>
          </w:p>
        </w:tc>
      </w:tr>
      <w:tr w:rsidR="00D87EBB" w:rsidRPr="00D87EBB" w14:paraId="6498472C" w14:textId="77777777" w:rsidTr="006B4FAF">
        <w:tc>
          <w:tcPr>
            <w:tcW w:w="696" w:type="pct"/>
          </w:tcPr>
          <w:p w14:paraId="28AE2B5E" w14:textId="77777777" w:rsidR="005443A7" w:rsidRPr="00D87EBB" w:rsidRDefault="005443A7" w:rsidP="005443A7">
            <w:pPr>
              <w:spacing w:after="120"/>
              <w:rPr>
                <w:rFonts w:eastAsiaTheme="minorEastAsia"/>
                <w:sz w:val="16"/>
                <w:szCs w:val="16"/>
                <w:lang w:val="en-US" w:eastAsia="zh-CN"/>
              </w:rPr>
            </w:pPr>
          </w:p>
        </w:tc>
        <w:tc>
          <w:tcPr>
            <w:tcW w:w="2130" w:type="pct"/>
          </w:tcPr>
          <w:p w14:paraId="6C8E1B24" w14:textId="3C0277F4" w:rsidR="005443A7" w:rsidRPr="00D87EBB" w:rsidRDefault="005443A7" w:rsidP="005443A7">
            <w:pPr>
              <w:spacing w:after="120"/>
              <w:rPr>
                <w:rFonts w:eastAsiaTheme="minorEastAsia"/>
                <w:sz w:val="16"/>
                <w:szCs w:val="16"/>
                <w:lang w:val="en-US" w:eastAsia="zh-CN"/>
              </w:rPr>
            </w:pPr>
            <w:r w:rsidRPr="00D87EBB">
              <w:rPr>
                <w:rFonts w:eastAsiaTheme="minorEastAsia"/>
                <w:sz w:val="16"/>
                <w:szCs w:val="16"/>
                <w:lang w:val="en-US" w:eastAsia="zh-CN"/>
              </w:rPr>
              <w:t>Draft CR on new PRS RMC based on the serving cell RF BW</w:t>
            </w:r>
            <w:r w:rsidR="00D31877">
              <w:rPr>
                <w:rFonts w:eastAsiaTheme="minorEastAsia"/>
                <w:sz w:val="16"/>
                <w:szCs w:val="16"/>
                <w:lang w:val="en-US" w:eastAsia="zh-CN"/>
              </w:rPr>
              <w:t xml:space="preserve"> and RMC for PPW</w:t>
            </w:r>
          </w:p>
        </w:tc>
        <w:tc>
          <w:tcPr>
            <w:tcW w:w="718" w:type="pct"/>
          </w:tcPr>
          <w:p w14:paraId="22B41B42" w14:textId="66CEC8A2" w:rsidR="005443A7" w:rsidRPr="00D87EBB" w:rsidRDefault="005443A7" w:rsidP="005443A7">
            <w:pPr>
              <w:spacing w:after="120"/>
              <w:rPr>
                <w:rFonts w:eastAsiaTheme="minorEastAsia"/>
                <w:sz w:val="16"/>
                <w:szCs w:val="16"/>
                <w:lang w:val="en-US" w:eastAsia="zh-CN"/>
              </w:rPr>
            </w:pPr>
            <w:r w:rsidRPr="00D87EBB">
              <w:rPr>
                <w:rFonts w:eastAsia="Times New Roman"/>
                <w:sz w:val="16"/>
                <w:szCs w:val="16"/>
                <w:lang w:val="sv-SE" w:eastAsia="sv-SE"/>
              </w:rPr>
              <w:t>Huawei, HiSilicon</w:t>
            </w:r>
          </w:p>
        </w:tc>
        <w:tc>
          <w:tcPr>
            <w:tcW w:w="1455" w:type="pct"/>
          </w:tcPr>
          <w:p w14:paraId="29C779CC" w14:textId="1011D06C" w:rsidR="005443A7" w:rsidRPr="00D87EBB" w:rsidRDefault="005443A7" w:rsidP="005443A7">
            <w:pPr>
              <w:spacing w:after="120"/>
              <w:rPr>
                <w:rFonts w:eastAsiaTheme="minorEastAsia"/>
                <w:sz w:val="16"/>
                <w:szCs w:val="16"/>
                <w:lang w:val="en-US" w:eastAsia="zh-CN"/>
              </w:rPr>
            </w:pPr>
            <w:r w:rsidRPr="00D87EBB">
              <w:rPr>
                <w:rFonts w:eastAsiaTheme="minorEastAsia"/>
                <w:sz w:val="16"/>
                <w:szCs w:val="16"/>
                <w:lang w:val="en-US" w:eastAsia="zh-CN"/>
              </w:rPr>
              <w:t xml:space="preserve">Draft CR; AI </w:t>
            </w:r>
            <w:r w:rsidR="00D87EBB" w:rsidRPr="00D87EBB">
              <w:rPr>
                <w:rFonts w:eastAsiaTheme="minorEastAsia"/>
                <w:sz w:val="16"/>
                <w:szCs w:val="16"/>
                <w:lang w:val="en-US" w:eastAsia="zh-CN"/>
              </w:rPr>
              <w:t>9.19.2.1</w:t>
            </w:r>
            <w:r w:rsidR="00342232">
              <w:rPr>
                <w:rFonts w:eastAsiaTheme="minorEastAsia"/>
                <w:sz w:val="16"/>
                <w:szCs w:val="16"/>
                <w:lang w:val="en-US" w:eastAsia="zh-CN"/>
              </w:rPr>
              <w:t>. It is related to issues 3-1-1 and 3-1-3.</w:t>
            </w:r>
          </w:p>
        </w:tc>
      </w:tr>
      <w:tr w:rsidR="00E04F4F" w:rsidRPr="00D87EBB" w14:paraId="3105381C" w14:textId="77777777" w:rsidTr="006B4FAF">
        <w:tc>
          <w:tcPr>
            <w:tcW w:w="696" w:type="pct"/>
          </w:tcPr>
          <w:p w14:paraId="7FE9ACC2" w14:textId="77777777" w:rsidR="00E04F4F" w:rsidRPr="00D87EBB" w:rsidRDefault="00E04F4F" w:rsidP="005443A7">
            <w:pPr>
              <w:spacing w:after="120"/>
              <w:rPr>
                <w:rFonts w:eastAsiaTheme="minorEastAsia"/>
                <w:sz w:val="16"/>
                <w:szCs w:val="16"/>
                <w:lang w:val="en-US" w:eastAsia="zh-CN"/>
              </w:rPr>
            </w:pPr>
          </w:p>
        </w:tc>
        <w:tc>
          <w:tcPr>
            <w:tcW w:w="2130" w:type="pct"/>
          </w:tcPr>
          <w:p w14:paraId="4295804B" w14:textId="3FC151A0" w:rsidR="00E04F4F" w:rsidRPr="00D87EBB" w:rsidRDefault="000E7131" w:rsidP="005443A7">
            <w:pPr>
              <w:spacing w:after="120"/>
              <w:rPr>
                <w:rFonts w:eastAsiaTheme="minorEastAsia"/>
                <w:sz w:val="16"/>
                <w:szCs w:val="16"/>
                <w:lang w:val="en-US" w:eastAsia="zh-CN"/>
              </w:rPr>
            </w:pPr>
            <w:r>
              <w:rPr>
                <w:rFonts w:eastAsiaTheme="minorEastAsia"/>
                <w:sz w:val="16"/>
                <w:szCs w:val="16"/>
                <w:lang w:val="en-US" w:eastAsia="zh-CN"/>
              </w:rPr>
              <w:t>Applicability rules</w:t>
            </w:r>
            <w:r w:rsidR="00EE72D5">
              <w:rPr>
                <w:rFonts w:eastAsiaTheme="minorEastAsia"/>
                <w:sz w:val="16"/>
                <w:szCs w:val="16"/>
                <w:lang w:val="en-US" w:eastAsia="zh-CN"/>
              </w:rPr>
              <w:t xml:space="preserve"> </w:t>
            </w:r>
            <w:r w:rsidR="00557CC4">
              <w:rPr>
                <w:rFonts w:eastAsiaTheme="minorEastAsia"/>
                <w:sz w:val="16"/>
                <w:szCs w:val="16"/>
                <w:lang w:val="en-US" w:eastAsia="zh-CN"/>
              </w:rPr>
              <w:t xml:space="preserve">for test </w:t>
            </w:r>
            <w:r w:rsidR="00A473E8">
              <w:rPr>
                <w:rFonts w:eastAsiaTheme="minorEastAsia"/>
                <w:sz w:val="16"/>
                <w:szCs w:val="16"/>
                <w:lang w:val="en-US" w:eastAsia="zh-CN"/>
              </w:rPr>
              <w:t>cases</w:t>
            </w:r>
          </w:p>
        </w:tc>
        <w:tc>
          <w:tcPr>
            <w:tcW w:w="718" w:type="pct"/>
          </w:tcPr>
          <w:p w14:paraId="7C6793C9" w14:textId="3F1E71ED" w:rsidR="00E04F4F" w:rsidRPr="00A473E8" w:rsidRDefault="00A473E8" w:rsidP="005443A7">
            <w:pPr>
              <w:spacing w:after="120"/>
              <w:rPr>
                <w:rFonts w:eastAsia="Times New Roman"/>
                <w:sz w:val="16"/>
                <w:szCs w:val="16"/>
                <w:lang w:val="en-US" w:eastAsia="sv-SE"/>
              </w:rPr>
            </w:pPr>
            <w:r>
              <w:rPr>
                <w:rFonts w:eastAsia="Times New Roman"/>
                <w:sz w:val="16"/>
                <w:szCs w:val="16"/>
                <w:lang w:val="en-US" w:eastAsia="sv-SE"/>
              </w:rPr>
              <w:t>Ericsson</w:t>
            </w:r>
          </w:p>
        </w:tc>
        <w:tc>
          <w:tcPr>
            <w:tcW w:w="1455" w:type="pct"/>
          </w:tcPr>
          <w:p w14:paraId="2C9D7E5B" w14:textId="7FA07559" w:rsidR="00E04F4F" w:rsidRPr="00D87EBB" w:rsidRDefault="00A473E8" w:rsidP="005443A7">
            <w:pPr>
              <w:spacing w:after="120"/>
              <w:rPr>
                <w:rFonts w:eastAsiaTheme="minorEastAsia"/>
                <w:sz w:val="16"/>
                <w:szCs w:val="16"/>
                <w:lang w:val="en-US" w:eastAsia="zh-CN"/>
              </w:rPr>
            </w:pPr>
            <w:r w:rsidRPr="00D87EBB">
              <w:rPr>
                <w:rFonts w:eastAsiaTheme="minorEastAsia"/>
                <w:sz w:val="16"/>
                <w:szCs w:val="16"/>
                <w:lang w:val="en-US" w:eastAsia="zh-CN"/>
              </w:rPr>
              <w:t>Draft CR; AI 9.19.2.1</w:t>
            </w:r>
            <w:r>
              <w:rPr>
                <w:rFonts w:eastAsiaTheme="minorEastAsia"/>
                <w:sz w:val="16"/>
                <w:szCs w:val="16"/>
                <w:lang w:val="en-US" w:eastAsia="zh-CN"/>
              </w:rPr>
              <w:t>. It is related to issues 3.2.1-3.2.</w:t>
            </w:r>
            <w:r w:rsidR="00AD1A17">
              <w:rPr>
                <w:rFonts w:eastAsiaTheme="minorEastAsia"/>
                <w:sz w:val="16"/>
                <w:szCs w:val="16"/>
                <w:lang w:val="en-US" w:eastAsia="zh-CN"/>
              </w:rPr>
              <w:t>6</w:t>
            </w:r>
            <w:r w:rsidR="00057B85">
              <w:rPr>
                <w:rFonts w:eastAsiaTheme="minorEastAsia"/>
                <w:sz w:val="16"/>
                <w:szCs w:val="16"/>
                <w:lang w:val="en-US" w:eastAsia="zh-CN"/>
              </w:rPr>
              <w:t>.</w:t>
            </w:r>
          </w:p>
        </w:tc>
      </w:tr>
      <w:tr w:rsidR="00E04F4F" w:rsidRPr="00D87EBB" w14:paraId="09BC2389" w14:textId="77777777" w:rsidTr="006B4FAF">
        <w:tc>
          <w:tcPr>
            <w:tcW w:w="696" w:type="pct"/>
          </w:tcPr>
          <w:p w14:paraId="7579F520" w14:textId="77777777" w:rsidR="00E04F4F" w:rsidRPr="00D87EBB" w:rsidRDefault="00E04F4F" w:rsidP="005443A7">
            <w:pPr>
              <w:spacing w:after="120"/>
              <w:rPr>
                <w:rFonts w:eastAsiaTheme="minorEastAsia"/>
                <w:sz w:val="16"/>
                <w:szCs w:val="16"/>
                <w:lang w:val="en-US" w:eastAsia="zh-CN"/>
              </w:rPr>
            </w:pPr>
          </w:p>
        </w:tc>
        <w:tc>
          <w:tcPr>
            <w:tcW w:w="2130" w:type="pct"/>
          </w:tcPr>
          <w:p w14:paraId="62BDB466" w14:textId="1EEDC2FC" w:rsidR="00E04F4F" w:rsidRPr="00D87EBB" w:rsidRDefault="00E04F4F" w:rsidP="005443A7">
            <w:pPr>
              <w:spacing w:after="120"/>
              <w:rPr>
                <w:rFonts w:eastAsiaTheme="minorEastAsia"/>
                <w:sz w:val="16"/>
                <w:szCs w:val="16"/>
                <w:lang w:val="en-US" w:eastAsia="zh-CN"/>
              </w:rPr>
            </w:pPr>
            <w:r>
              <w:rPr>
                <w:rFonts w:eastAsiaTheme="minorEastAsia"/>
                <w:sz w:val="16"/>
                <w:szCs w:val="16"/>
                <w:lang w:val="en-US" w:eastAsia="zh-CN"/>
              </w:rPr>
              <w:t xml:space="preserve">Simulation assumptions </w:t>
            </w:r>
            <w:r w:rsidR="006F5380">
              <w:rPr>
                <w:rFonts w:eastAsiaTheme="minorEastAsia"/>
                <w:sz w:val="16"/>
                <w:szCs w:val="16"/>
                <w:lang w:val="en-US" w:eastAsia="zh-CN"/>
              </w:rPr>
              <w:t xml:space="preserve">for </w:t>
            </w:r>
            <w:r w:rsidRPr="00E04F4F">
              <w:rPr>
                <w:rFonts w:eastAsiaTheme="minorEastAsia"/>
                <w:sz w:val="16"/>
                <w:szCs w:val="16"/>
                <w:lang w:val="en-US" w:eastAsia="zh-CN"/>
              </w:rPr>
              <w:t xml:space="preserve">PRS-RSRP </w:t>
            </w:r>
            <w:r w:rsidR="006F5380">
              <w:rPr>
                <w:rFonts w:eastAsiaTheme="minorEastAsia"/>
                <w:sz w:val="16"/>
                <w:szCs w:val="16"/>
                <w:lang w:val="en-US" w:eastAsia="zh-CN"/>
              </w:rPr>
              <w:t xml:space="preserve">and UE Rx-Tx Time difference for </w:t>
            </w:r>
            <w:r w:rsidRPr="00E04F4F">
              <w:rPr>
                <w:rFonts w:eastAsiaTheme="minorEastAsia"/>
                <w:sz w:val="16"/>
                <w:szCs w:val="16"/>
                <w:lang w:val="en-US" w:eastAsia="zh-CN"/>
              </w:rPr>
              <w:t>higher side condition</w:t>
            </w:r>
          </w:p>
        </w:tc>
        <w:tc>
          <w:tcPr>
            <w:tcW w:w="718" w:type="pct"/>
          </w:tcPr>
          <w:p w14:paraId="22BE9CED" w14:textId="0763E270" w:rsidR="00E04F4F" w:rsidRPr="00E04F4F" w:rsidRDefault="006F5380" w:rsidP="005443A7">
            <w:pPr>
              <w:spacing w:after="120"/>
              <w:rPr>
                <w:rFonts w:eastAsia="Times New Roman"/>
                <w:sz w:val="16"/>
                <w:szCs w:val="16"/>
                <w:lang w:val="en-US" w:eastAsia="sv-SE"/>
              </w:rPr>
            </w:pPr>
            <w:r>
              <w:rPr>
                <w:rFonts w:eastAsia="Times New Roman"/>
                <w:sz w:val="16"/>
                <w:szCs w:val="16"/>
                <w:lang w:val="en-US" w:eastAsia="sv-SE"/>
              </w:rPr>
              <w:t>Ericsson</w:t>
            </w:r>
          </w:p>
        </w:tc>
        <w:tc>
          <w:tcPr>
            <w:tcW w:w="1455" w:type="pct"/>
          </w:tcPr>
          <w:p w14:paraId="0596EAD8" w14:textId="0C2B9C82" w:rsidR="00E04F4F" w:rsidRPr="00D87EBB" w:rsidRDefault="00824FC4" w:rsidP="005443A7">
            <w:pPr>
              <w:spacing w:after="120"/>
              <w:rPr>
                <w:rFonts w:eastAsiaTheme="minorEastAsia"/>
                <w:sz w:val="16"/>
                <w:szCs w:val="16"/>
                <w:lang w:val="en-US" w:eastAsia="zh-CN"/>
              </w:rPr>
            </w:pPr>
            <w:r>
              <w:rPr>
                <w:rFonts w:eastAsiaTheme="minorEastAsia"/>
                <w:sz w:val="16"/>
                <w:szCs w:val="16"/>
                <w:lang w:val="en-US" w:eastAsia="zh-CN"/>
              </w:rPr>
              <w:t xml:space="preserve">Approval; </w:t>
            </w:r>
            <w:r w:rsidRPr="00D87EBB">
              <w:rPr>
                <w:rFonts w:eastAsiaTheme="minorEastAsia"/>
                <w:sz w:val="16"/>
                <w:szCs w:val="16"/>
                <w:lang w:val="en-US" w:eastAsia="zh-CN"/>
              </w:rPr>
              <w:t>AI 9.19.2.1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ayout w:type="fixed"/>
        <w:tblLook w:val="04A0" w:firstRow="1" w:lastRow="0" w:firstColumn="1" w:lastColumn="0" w:noHBand="0" w:noVBand="1"/>
      </w:tblPr>
      <w:tblGrid>
        <w:gridCol w:w="1276"/>
        <w:gridCol w:w="993"/>
        <w:gridCol w:w="4677"/>
        <w:gridCol w:w="1418"/>
        <w:gridCol w:w="1417"/>
        <w:gridCol w:w="1418"/>
      </w:tblGrid>
      <w:tr w:rsidR="005B7D08" w:rsidRPr="005B7D08" w14:paraId="6905F6B9" w14:textId="77777777" w:rsidTr="003A0B5B">
        <w:tc>
          <w:tcPr>
            <w:tcW w:w="1276" w:type="dxa"/>
          </w:tcPr>
          <w:p w14:paraId="7C907B32" w14:textId="77777777" w:rsidR="001E6C4D" w:rsidRPr="005B7D08" w:rsidRDefault="001E6C4D" w:rsidP="00510A8E">
            <w:pPr>
              <w:spacing w:after="120"/>
              <w:rPr>
                <w:rFonts w:eastAsiaTheme="minorEastAsia"/>
                <w:b/>
                <w:bCs/>
                <w:color w:val="0070C0"/>
                <w:sz w:val="16"/>
                <w:szCs w:val="16"/>
                <w:lang w:val="en-US" w:eastAsia="zh-CN"/>
              </w:rPr>
            </w:pPr>
            <w:r w:rsidRPr="005B7D08">
              <w:rPr>
                <w:rFonts w:eastAsiaTheme="minorEastAsia"/>
                <w:b/>
                <w:bCs/>
                <w:color w:val="0070C0"/>
                <w:sz w:val="16"/>
                <w:szCs w:val="16"/>
                <w:lang w:val="en-US" w:eastAsia="zh-CN"/>
              </w:rPr>
              <w:t>Tdoc number</w:t>
            </w:r>
          </w:p>
        </w:tc>
        <w:tc>
          <w:tcPr>
            <w:tcW w:w="993" w:type="dxa"/>
          </w:tcPr>
          <w:p w14:paraId="42DD1D5F" w14:textId="65F7B9D7" w:rsidR="001E6C4D" w:rsidRPr="005B7D08" w:rsidRDefault="001E6C4D" w:rsidP="00510A8E">
            <w:pPr>
              <w:spacing w:after="120"/>
              <w:rPr>
                <w:rFonts w:eastAsiaTheme="minorEastAsia"/>
                <w:b/>
                <w:bCs/>
                <w:color w:val="0070C0"/>
                <w:sz w:val="16"/>
                <w:szCs w:val="16"/>
                <w:lang w:val="en-US" w:eastAsia="zh-CN"/>
              </w:rPr>
            </w:pPr>
            <w:r w:rsidRPr="005B7D08">
              <w:rPr>
                <w:rFonts w:eastAsiaTheme="minorEastAsia"/>
                <w:b/>
                <w:bCs/>
                <w:color w:val="0070C0"/>
                <w:sz w:val="16"/>
                <w:szCs w:val="16"/>
                <w:lang w:val="en-US" w:eastAsia="zh-CN"/>
              </w:rPr>
              <w:t>Revised to</w:t>
            </w:r>
          </w:p>
        </w:tc>
        <w:tc>
          <w:tcPr>
            <w:tcW w:w="4677" w:type="dxa"/>
          </w:tcPr>
          <w:p w14:paraId="4DD31DB5" w14:textId="0D9706D3"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Title</w:t>
            </w:r>
          </w:p>
        </w:tc>
        <w:tc>
          <w:tcPr>
            <w:tcW w:w="1418" w:type="dxa"/>
          </w:tcPr>
          <w:p w14:paraId="37277C00" w14:textId="77777777"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Source</w:t>
            </w:r>
          </w:p>
        </w:tc>
        <w:tc>
          <w:tcPr>
            <w:tcW w:w="1417" w:type="dxa"/>
          </w:tcPr>
          <w:p w14:paraId="00CCDE47" w14:textId="77777777" w:rsidR="001E6C4D" w:rsidRPr="005B7D08" w:rsidRDefault="001E6C4D" w:rsidP="00510A8E">
            <w:pPr>
              <w:spacing w:after="120"/>
              <w:rPr>
                <w:rFonts w:eastAsia="MS Mincho"/>
                <w:b/>
                <w:bCs/>
                <w:color w:val="0070C0"/>
                <w:sz w:val="16"/>
                <w:szCs w:val="16"/>
                <w:lang w:val="en-US" w:eastAsia="zh-CN"/>
              </w:rPr>
            </w:pPr>
            <w:r w:rsidRPr="005B7D08">
              <w:rPr>
                <w:b/>
                <w:bCs/>
                <w:color w:val="0070C0"/>
                <w:sz w:val="16"/>
                <w:szCs w:val="16"/>
                <w:lang w:val="en-US" w:eastAsia="zh-CN"/>
              </w:rPr>
              <w:t>R</w:t>
            </w:r>
            <w:r w:rsidRPr="005B7D08">
              <w:rPr>
                <w:rFonts w:eastAsiaTheme="minorEastAsia"/>
                <w:b/>
                <w:bCs/>
                <w:color w:val="0070C0"/>
                <w:sz w:val="16"/>
                <w:szCs w:val="16"/>
                <w:lang w:val="en-US" w:eastAsia="zh-CN"/>
              </w:rPr>
              <w:t xml:space="preserve">ecommendation  </w:t>
            </w:r>
          </w:p>
        </w:tc>
        <w:tc>
          <w:tcPr>
            <w:tcW w:w="1418" w:type="dxa"/>
          </w:tcPr>
          <w:p w14:paraId="4E77E7D7" w14:textId="77777777"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Comments</w:t>
            </w:r>
          </w:p>
        </w:tc>
      </w:tr>
      <w:tr w:rsidR="00EE01E6" w:rsidRPr="005B7D08" w14:paraId="452D471D" w14:textId="77777777" w:rsidTr="003A0B5B">
        <w:tc>
          <w:tcPr>
            <w:tcW w:w="1276" w:type="dxa"/>
          </w:tcPr>
          <w:p w14:paraId="44CE6246" w14:textId="64CCDE13"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sv-SE" w:eastAsia="sv-SE"/>
              </w:rPr>
              <w:t>R4-2211726</w:t>
            </w:r>
          </w:p>
        </w:tc>
        <w:tc>
          <w:tcPr>
            <w:tcW w:w="993" w:type="dxa"/>
          </w:tcPr>
          <w:p w14:paraId="742B99CB" w14:textId="633FBCA2" w:rsidR="00A15E99" w:rsidRPr="005B7D08" w:rsidRDefault="00A15E99" w:rsidP="00510A8E">
            <w:pPr>
              <w:spacing w:after="0"/>
              <w:rPr>
                <w:rFonts w:eastAsiaTheme="minorEastAsia"/>
                <w:sz w:val="16"/>
                <w:szCs w:val="16"/>
                <w:lang w:val="en-US" w:eastAsia="zh-CN"/>
              </w:rPr>
            </w:pPr>
          </w:p>
        </w:tc>
        <w:tc>
          <w:tcPr>
            <w:tcW w:w="4677" w:type="dxa"/>
          </w:tcPr>
          <w:p w14:paraId="3C9CE0A3" w14:textId="5A95A6CB"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en-US" w:eastAsia="sv-SE"/>
              </w:rPr>
              <w:t>CR on PRS measurement period requirements</w:t>
            </w:r>
          </w:p>
        </w:tc>
        <w:tc>
          <w:tcPr>
            <w:tcW w:w="1418" w:type="dxa"/>
          </w:tcPr>
          <w:p w14:paraId="69629272" w14:textId="3404E18F"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sv-SE" w:eastAsia="sv-SE"/>
              </w:rPr>
              <w:t>CATT</w:t>
            </w:r>
          </w:p>
        </w:tc>
        <w:tc>
          <w:tcPr>
            <w:tcW w:w="1417" w:type="dxa"/>
          </w:tcPr>
          <w:p w14:paraId="05991954" w14:textId="79A6A016" w:rsidR="00A15E99" w:rsidRPr="005B7D08" w:rsidRDefault="00D269D4"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D6D4CEF" w14:textId="77777777" w:rsidR="00A15E99" w:rsidRPr="005B7D08" w:rsidRDefault="00A15E99" w:rsidP="00510A8E">
            <w:pPr>
              <w:spacing w:after="0"/>
              <w:rPr>
                <w:rFonts w:eastAsiaTheme="minorEastAsia"/>
                <w:sz w:val="16"/>
                <w:szCs w:val="16"/>
                <w:lang w:val="en-US" w:eastAsia="zh-CN"/>
              </w:rPr>
            </w:pPr>
          </w:p>
        </w:tc>
      </w:tr>
      <w:tr w:rsidR="00EE01E6" w:rsidRPr="005B7D08" w14:paraId="4AC3DFFA" w14:textId="77777777" w:rsidTr="003A0B5B">
        <w:tc>
          <w:tcPr>
            <w:tcW w:w="1276" w:type="dxa"/>
          </w:tcPr>
          <w:p w14:paraId="750DF8A7" w14:textId="67CD2A29" w:rsidR="00CA7725" w:rsidRPr="005B7D08" w:rsidRDefault="00CA7725" w:rsidP="00510A8E">
            <w:pPr>
              <w:spacing w:after="0"/>
              <w:rPr>
                <w:rFonts w:eastAsiaTheme="minorEastAsia"/>
                <w:sz w:val="16"/>
                <w:szCs w:val="16"/>
                <w:lang w:val="en-US" w:eastAsia="zh-CN"/>
              </w:rPr>
            </w:pPr>
            <w:r w:rsidRPr="005B7D08">
              <w:rPr>
                <w:rFonts w:eastAsia="Times New Roman"/>
                <w:sz w:val="16"/>
                <w:szCs w:val="16"/>
                <w:lang w:val="sv-SE" w:eastAsia="sv-SE"/>
              </w:rPr>
              <w:t>R4-2213256</w:t>
            </w:r>
          </w:p>
        </w:tc>
        <w:tc>
          <w:tcPr>
            <w:tcW w:w="993" w:type="dxa"/>
          </w:tcPr>
          <w:p w14:paraId="77880D5A" w14:textId="77777777" w:rsidR="00CA7725" w:rsidRPr="005B7D08" w:rsidRDefault="00CA7725" w:rsidP="00510A8E">
            <w:pPr>
              <w:spacing w:after="0"/>
              <w:rPr>
                <w:rFonts w:eastAsiaTheme="minorEastAsia"/>
                <w:sz w:val="16"/>
                <w:szCs w:val="16"/>
                <w:lang w:val="en-US" w:eastAsia="zh-CN"/>
              </w:rPr>
            </w:pPr>
          </w:p>
        </w:tc>
        <w:tc>
          <w:tcPr>
            <w:tcW w:w="4677" w:type="dxa"/>
          </w:tcPr>
          <w:p w14:paraId="340905B2" w14:textId="1AD87777" w:rsidR="00CA7725" w:rsidRPr="005B7D08" w:rsidRDefault="00CA7725" w:rsidP="00510A8E">
            <w:pPr>
              <w:spacing w:after="0"/>
              <w:rPr>
                <w:rFonts w:eastAsiaTheme="minorEastAsia"/>
                <w:sz w:val="16"/>
                <w:szCs w:val="16"/>
                <w:lang w:val="en-US" w:eastAsia="zh-CN"/>
              </w:rPr>
            </w:pPr>
            <w:r w:rsidRPr="005B7D08">
              <w:rPr>
                <w:sz w:val="16"/>
                <w:szCs w:val="16"/>
              </w:rPr>
              <w:t>CR to 38.133 LMF configured Rx beam sweeping factor for PRS measurement</w:t>
            </w:r>
          </w:p>
        </w:tc>
        <w:tc>
          <w:tcPr>
            <w:tcW w:w="1418" w:type="dxa"/>
          </w:tcPr>
          <w:p w14:paraId="592C4E36" w14:textId="097576A0" w:rsidR="00CA7725" w:rsidRPr="005B7D08" w:rsidRDefault="00CA7725" w:rsidP="00510A8E">
            <w:pPr>
              <w:spacing w:after="0"/>
              <w:rPr>
                <w:rFonts w:eastAsiaTheme="minorEastAsia"/>
                <w:sz w:val="16"/>
                <w:szCs w:val="16"/>
                <w:lang w:val="en-US" w:eastAsia="zh-CN"/>
              </w:rPr>
            </w:pPr>
            <w:r w:rsidRPr="005B7D08">
              <w:rPr>
                <w:rFonts w:eastAsia="Times New Roman"/>
                <w:sz w:val="16"/>
                <w:szCs w:val="16"/>
                <w:lang w:val="sv-SE" w:eastAsia="sv-SE"/>
              </w:rPr>
              <w:t>Ericsson</w:t>
            </w:r>
          </w:p>
        </w:tc>
        <w:tc>
          <w:tcPr>
            <w:tcW w:w="1417" w:type="dxa"/>
          </w:tcPr>
          <w:p w14:paraId="13C15193" w14:textId="65F9FC97" w:rsidR="00CA7725" w:rsidRPr="005B7D08" w:rsidRDefault="004D777E"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4D777E">
              <w:rPr>
                <w:rFonts w:eastAsiaTheme="minorEastAsia"/>
                <w:sz w:val="16"/>
                <w:szCs w:val="16"/>
                <w:lang w:val="en-US" w:eastAsia="zh-CN"/>
              </w:rPr>
              <w:t>R4-2213535</w:t>
            </w:r>
          </w:p>
        </w:tc>
        <w:tc>
          <w:tcPr>
            <w:tcW w:w="1418" w:type="dxa"/>
          </w:tcPr>
          <w:p w14:paraId="7A6333B7" w14:textId="7C8DB7D6" w:rsidR="00CA7725" w:rsidRPr="005B7D08" w:rsidRDefault="00F70FBB" w:rsidP="00510A8E">
            <w:pPr>
              <w:spacing w:after="0"/>
              <w:rPr>
                <w:rFonts w:eastAsiaTheme="minorEastAsia"/>
                <w:sz w:val="16"/>
                <w:szCs w:val="16"/>
                <w:lang w:val="en-US" w:eastAsia="zh-CN"/>
              </w:rPr>
            </w:pPr>
            <w:r w:rsidRPr="004D777E">
              <w:rPr>
                <w:rFonts w:eastAsiaTheme="minorEastAsia"/>
                <w:sz w:val="16"/>
                <w:szCs w:val="16"/>
                <w:lang w:val="en-US" w:eastAsia="zh-CN"/>
              </w:rPr>
              <w:t>R4-2213535</w:t>
            </w:r>
            <w:r>
              <w:rPr>
                <w:rFonts w:eastAsiaTheme="minorEastAsia"/>
                <w:sz w:val="16"/>
                <w:szCs w:val="16"/>
                <w:lang w:val="en-US" w:eastAsia="zh-CN"/>
              </w:rPr>
              <w:t xml:space="preserve"> is under [226]</w:t>
            </w:r>
          </w:p>
        </w:tc>
      </w:tr>
      <w:tr w:rsidR="00EE01E6" w:rsidRPr="005B7D08" w14:paraId="4A8D9BB6" w14:textId="77777777" w:rsidTr="003A0B5B">
        <w:tc>
          <w:tcPr>
            <w:tcW w:w="1276" w:type="dxa"/>
          </w:tcPr>
          <w:p w14:paraId="57745442" w14:textId="7332D0F8" w:rsidR="00CA7725" w:rsidRPr="005B7D08" w:rsidRDefault="00CA7725" w:rsidP="00510A8E">
            <w:pPr>
              <w:spacing w:after="0"/>
              <w:rPr>
                <w:rFonts w:eastAsiaTheme="minorEastAsia"/>
                <w:sz w:val="16"/>
                <w:szCs w:val="16"/>
                <w:lang w:eastAsia="zh-CN"/>
              </w:rPr>
            </w:pPr>
            <w:r w:rsidRPr="005B7D08">
              <w:rPr>
                <w:rFonts w:eastAsia="Times New Roman"/>
                <w:sz w:val="16"/>
                <w:szCs w:val="16"/>
                <w:lang w:val="sv-SE" w:eastAsia="sv-SE"/>
              </w:rPr>
              <w:t>R4-2213257</w:t>
            </w:r>
          </w:p>
        </w:tc>
        <w:tc>
          <w:tcPr>
            <w:tcW w:w="993" w:type="dxa"/>
          </w:tcPr>
          <w:p w14:paraId="5E208711" w14:textId="77777777" w:rsidR="00CA7725" w:rsidRPr="005B7D08" w:rsidRDefault="00CA7725" w:rsidP="00510A8E">
            <w:pPr>
              <w:spacing w:after="0"/>
              <w:rPr>
                <w:rFonts w:eastAsiaTheme="minorEastAsia"/>
                <w:i/>
                <w:sz w:val="16"/>
                <w:szCs w:val="16"/>
                <w:lang w:val="en-US" w:eastAsia="zh-CN"/>
              </w:rPr>
            </w:pPr>
          </w:p>
        </w:tc>
        <w:tc>
          <w:tcPr>
            <w:tcW w:w="4677" w:type="dxa"/>
          </w:tcPr>
          <w:p w14:paraId="24D14B09" w14:textId="7D6BBFA8" w:rsidR="00CA7725" w:rsidRPr="005B7D08" w:rsidRDefault="00CA7725" w:rsidP="00510A8E">
            <w:pPr>
              <w:spacing w:after="0"/>
              <w:rPr>
                <w:rFonts w:eastAsiaTheme="minorEastAsia"/>
                <w:i/>
                <w:sz w:val="16"/>
                <w:szCs w:val="16"/>
                <w:lang w:val="en-US" w:eastAsia="zh-CN"/>
              </w:rPr>
            </w:pPr>
            <w:r w:rsidRPr="005B7D08">
              <w:rPr>
                <w:sz w:val="16"/>
                <w:szCs w:val="16"/>
              </w:rPr>
              <w:t>CR to 38.133 measurement period requirement for gapless PRS measurement</w:t>
            </w:r>
          </w:p>
        </w:tc>
        <w:tc>
          <w:tcPr>
            <w:tcW w:w="1418" w:type="dxa"/>
          </w:tcPr>
          <w:p w14:paraId="0C3850B2" w14:textId="7A5484EE" w:rsidR="00CA7725" w:rsidRPr="005B7D08" w:rsidRDefault="00CA7725" w:rsidP="00510A8E">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77C6785" w14:textId="36B49DB8" w:rsidR="00CA7725" w:rsidRPr="005B7D08" w:rsidRDefault="00156F76"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2A9C55A0" w14:textId="77777777" w:rsidR="00CA7725" w:rsidRPr="005B7D08" w:rsidRDefault="00CA7725" w:rsidP="00510A8E">
            <w:pPr>
              <w:spacing w:after="0"/>
              <w:rPr>
                <w:rFonts w:eastAsiaTheme="minorEastAsia"/>
                <w:i/>
                <w:sz w:val="16"/>
                <w:szCs w:val="16"/>
                <w:lang w:val="en-US" w:eastAsia="zh-CN"/>
              </w:rPr>
            </w:pPr>
          </w:p>
        </w:tc>
      </w:tr>
      <w:tr w:rsidR="00EE01E6" w:rsidRPr="005B7D08" w14:paraId="2BD19D39" w14:textId="77777777" w:rsidTr="003A0B5B">
        <w:tc>
          <w:tcPr>
            <w:tcW w:w="1276" w:type="dxa"/>
          </w:tcPr>
          <w:p w14:paraId="7A0F9A67" w14:textId="1176703A" w:rsidR="00CA7725" w:rsidRPr="005B7D08" w:rsidRDefault="00CA7725" w:rsidP="00510A8E">
            <w:pPr>
              <w:spacing w:after="0"/>
              <w:rPr>
                <w:rFonts w:eastAsiaTheme="minorEastAsia"/>
                <w:sz w:val="16"/>
                <w:szCs w:val="16"/>
                <w:lang w:eastAsia="zh-CN"/>
              </w:rPr>
            </w:pPr>
            <w:r w:rsidRPr="005B7D08">
              <w:rPr>
                <w:rFonts w:eastAsia="Times New Roman"/>
                <w:sz w:val="16"/>
                <w:szCs w:val="16"/>
                <w:lang w:val="sv-SE" w:eastAsia="sv-SE"/>
              </w:rPr>
              <w:t>R4-2213258</w:t>
            </w:r>
          </w:p>
        </w:tc>
        <w:tc>
          <w:tcPr>
            <w:tcW w:w="993" w:type="dxa"/>
          </w:tcPr>
          <w:p w14:paraId="43A347C5" w14:textId="77777777" w:rsidR="00CA7725" w:rsidRPr="005B7D08" w:rsidRDefault="00CA7725" w:rsidP="00510A8E">
            <w:pPr>
              <w:spacing w:after="0"/>
              <w:rPr>
                <w:rFonts w:eastAsiaTheme="minorEastAsia"/>
                <w:i/>
                <w:sz w:val="16"/>
                <w:szCs w:val="16"/>
                <w:lang w:val="en-US" w:eastAsia="zh-CN"/>
              </w:rPr>
            </w:pPr>
          </w:p>
        </w:tc>
        <w:tc>
          <w:tcPr>
            <w:tcW w:w="4677" w:type="dxa"/>
          </w:tcPr>
          <w:p w14:paraId="6A052F33" w14:textId="29A48F69" w:rsidR="00CA7725" w:rsidRPr="005B7D08" w:rsidRDefault="00CA7725" w:rsidP="00510A8E">
            <w:pPr>
              <w:spacing w:after="0"/>
              <w:rPr>
                <w:rFonts w:eastAsiaTheme="minorEastAsia"/>
                <w:i/>
                <w:sz w:val="16"/>
                <w:szCs w:val="16"/>
                <w:lang w:val="en-US" w:eastAsia="zh-CN"/>
              </w:rPr>
            </w:pPr>
            <w:r w:rsidRPr="005B7D08">
              <w:rPr>
                <w:sz w:val="16"/>
                <w:szCs w:val="16"/>
              </w:rPr>
              <w:t>CR to 38.133 scheduling restriction when PRS has lower priority than other DL signals/CCs</w:t>
            </w:r>
          </w:p>
        </w:tc>
        <w:tc>
          <w:tcPr>
            <w:tcW w:w="1418" w:type="dxa"/>
          </w:tcPr>
          <w:p w14:paraId="63F0A12D" w14:textId="177C9021" w:rsidR="00CA7725" w:rsidRPr="005B7D08" w:rsidRDefault="00CA7725" w:rsidP="00510A8E">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21641989" w14:textId="74171329" w:rsidR="00CA7725" w:rsidRPr="005B7D08" w:rsidRDefault="001425CE"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345C9C" w14:textId="77777777" w:rsidR="00CA7725" w:rsidRPr="005B7D08" w:rsidRDefault="00CA7725" w:rsidP="00510A8E">
            <w:pPr>
              <w:spacing w:after="0"/>
              <w:rPr>
                <w:rFonts w:eastAsiaTheme="minorEastAsia"/>
                <w:i/>
                <w:sz w:val="16"/>
                <w:szCs w:val="16"/>
                <w:lang w:val="en-US" w:eastAsia="zh-CN"/>
              </w:rPr>
            </w:pPr>
          </w:p>
        </w:tc>
      </w:tr>
      <w:tr w:rsidR="00EE01E6" w:rsidRPr="005B7D08" w14:paraId="66487F19" w14:textId="77777777" w:rsidTr="003A0B5B">
        <w:tc>
          <w:tcPr>
            <w:tcW w:w="1276" w:type="dxa"/>
          </w:tcPr>
          <w:p w14:paraId="056D80B1" w14:textId="561988C5" w:rsidR="001E52E4" w:rsidRPr="005B7D08" w:rsidRDefault="001E52E4" w:rsidP="00510A8E">
            <w:pPr>
              <w:spacing w:after="0"/>
              <w:rPr>
                <w:rFonts w:eastAsiaTheme="minorEastAsia"/>
                <w:sz w:val="16"/>
                <w:szCs w:val="16"/>
                <w:lang w:eastAsia="zh-CN"/>
              </w:rPr>
            </w:pPr>
            <w:r w:rsidRPr="005B7D08">
              <w:rPr>
                <w:rFonts w:eastAsia="Times New Roman"/>
                <w:sz w:val="16"/>
                <w:szCs w:val="16"/>
                <w:lang w:val="sv-SE" w:eastAsia="sv-SE"/>
              </w:rPr>
              <w:t>R4-2213532</w:t>
            </w:r>
          </w:p>
        </w:tc>
        <w:tc>
          <w:tcPr>
            <w:tcW w:w="993" w:type="dxa"/>
          </w:tcPr>
          <w:p w14:paraId="54EEB5E1" w14:textId="52FB1617" w:rsidR="001E52E4" w:rsidRPr="005B7D08" w:rsidRDefault="001E52E4" w:rsidP="00510A8E">
            <w:pPr>
              <w:spacing w:after="0"/>
              <w:rPr>
                <w:rFonts w:eastAsiaTheme="minorEastAsia"/>
                <w:i/>
                <w:sz w:val="16"/>
                <w:szCs w:val="16"/>
                <w:lang w:val="en-US" w:eastAsia="zh-CN"/>
              </w:rPr>
            </w:pPr>
          </w:p>
        </w:tc>
        <w:tc>
          <w:tcPr>
            <w:tcW w:w="4677" w:type="dxa"/>
          </w:tcPr>
          <w:p w14:paraId="64C45FB0" w14:textId="3D478ED8"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en-US" w:eastAsia="sv-SE"/>
              </w:rPr>
              <w:t>CR on PRS measurement period with reduced latency</w:t>
            </w:r>
          </w:p>
        </w:tc>
        <w:tc>
          <w:tcPr>
            <w:tcW w:w="1418" w:type="dxa"/>
          </w:tcPr>
          <w:p w14:paraId="5C97D2CE" w14:textId="1E9798FF"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77F09F1" w14:textId="4E89B0BB" w:rsidR="001E52E4" w:rsidRPr="005B7D08" w:rsidRDefault="00156F76"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6FAD4BF9" w14:textId="77777777" w:rsidR="001E52E4" w:rsidRPr="005B7D08" w:rsidRDefault="001E52E4" w:rsidP="00510A8E">
            <w:pPr>
              <w:spacing w:after="0"/>
              <w:rPr>
                <w:rFonts w:eastAsiaTheme="minorEastAsia"/>
                <w:i/>
                <w:sz w:val="16"/>
                <w:szCs w:val="16"/>
                <w:lang w:val="en-US" w:eastAsia="zh-CN"/>
              </w:rPr>
            </w:pPr>
          </w:p>
        </w:tc>
      </w:tr>
      <w:tr w:rsidR="00EE01E6" w:rsidRPr="005B7D08" w14:paraId="0C90B215" w14:textId="77777777" w:rsidTr="003A0B5B">
        <w:tc>
          <w:tcPr>
            <w:tcW w:w="1276" w:type="dxa"/>
          </w:tcPr>
          <w:p w14:paraId="6629C0BA" w14:textId="322DCE80" w:rsidR="001E52E4" w:rsidRPr="005B7D08" w:rsidRDefault="001E52E4" w:rsidP="00510A8E">
            <w:pPr>
              <w:spacing w:after="0"/>
              <w:rPr>
                <w:rFonts w:eastAsiaTheme="minorEastAsia"/>
                <w:sz w:val="16"/>
                <w:szCs w:val="16"/>
                <w:lang w:eastAsia="zh-CN"/>
              </w:rPr>
            </w:pPr>
            <w:r w:rsidRPr="005B7D08">
              <w:rPr>
                <w:rFonts w:eastAsia="Times New Roman"/>
                <w:sz w:val="16"/>
                <w:szCs w:val="16"/>
                <w:lang w:val="sv-SE" w:eastAsia="sv-SE"/>
              </w:rPr>
              <w:t>R4-2213533</w:t>
            </w:r>
          </w:p>
        </w:tc>
        <w:tc>
          <w:tcPr>
            <w:tcW w:w="993" w:type="dxa"/>
          </w:tcPr>
          <w:p w14:paraId="6AD394E8" w14:textId="058B5E94" w:rsidR="001E52E4" w:rsidRPr="005B7D08" w:rsidRDefault="001E52E4" w:rsidP="00510A8E">
            <w:pPr>
              <w:spacing w:after="0"/>
              <w:rPr>
                <w:rFonts w:eastAsiaTheme="minorEastAsia"/>
                <w:i/>
                <w:sz w:val="16"/>
                <w:szCs w:val="16"/>
                <w:lang w:val="en-US" w:eastAsia="zh-CN"/>
              </w:rPr>
            </w:pPr>
          </w:p>
        </w:tc>
        <w:tc>
          <w:tcPr>
            <w:tcW w:w="4677" w:type="dxa"/>
          </w:tcPr>
          <w:p w14:paraId="5204735A" w14:textId="53EE732E"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en-US" w:eastAsia="sv-SE"/>
              </w:rPr>
              <w:t>CR on applicability of measurement requirements with POS MG</w:t>
            </w:r>
          </w:p>
        </w:tc>
        <w:tc>
          <w:tcPr>
            <w:tcW w:w="1418" w:type="dxa"/>
          </w:tcPr>
          <w:p w14:paraId="0FCA3344" w14:textId="38D53572"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5B1D7CEF" w14:textId="3FBBCCCE" w:rsidR="001E52E4" w:rsidRPr="005B7D08" w:rsidRDefault="00C614BB"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54ED6BC" w14:textId="77777777" w:rsidR="001E52E4" w:rsidRPr="005B7D08" w:rsidRDefault="001E52E4" w:rsidP="00510A8E">
            <w:pPr>
              <w:spacing w:after="0"/>
              <w:rPr>
                <w:rFonts w:eastAsiaTheme="minorEastAsia"/>
                <w:i/>
                <w:sz w:val="16"/>
                <w:szCs w:val="16"/>
                <w:lang w:val="en-US" w:eastAsia="zh-CN"/>
              </w:rPr>
            </w:pPr>
          </w:p>
        </w:tc>
      </w:tr>
      <w:tr w:rsidR="00EE01E6" w:rsidRPr="005B7D08" w14:paraId="404A5BCC" w14:textId="77777777" w:rsidTr="003A0B5B">
        <w:tc>
          <w:tcPr>
            <w:tcW w:w="1276" w:type="dxa"/>
          </w:tcPr>
          <w:p w14:paraId="46A09BA8" w14:textId="20B17901" w:rsidR="00D00319" w:rsidRPr="005B7D08" w:rsidRDefault="00D00319" w:rsidP="00510A8E">
            <w:pPr>
              <w:spacing w:after="0"/>
              <w:rPr>
                <w:sz w:val="16"/>
                <w:szCs w:val="16"/>
              </w:rPr>
            </w:pPr>
            <w:r w:rsidRPr="005B7D08">
              <w:rPr>
                <w:sz w:val="16"/>
                <w:szCs w:val="16"/>
              </w:rPr>
              <w:t>R4-2213537</w:t>
            </w:r>
          </w:p>
        </w:tc>
        <w:tc>
          <w:tcPr>
            <w:tcW w:w="993" w:type="dxa"/>
          </w:tcPr>
          <w:p w14:paraId="1A804996" w14:textId="76C67E72" w:rsidR="00D00319" w:rsidRPr="005B7D08" w:rsidRDefault="00D00319" w:rsidP="00510A8E">
            <w:pPr>
              <w:spacing w:after="0"/>
              <w:rPr>
                <w:rFonts w:eastAsiaTheme="minorEastAsia"/>
                <w:i/>
                <w:sz w:val="16"/>
                <w:szCs w:val="16"/>
                <w:lang w:val="en-US" w:eastAsia="zh-CN"/>
              </w:rPr>
            </w:pPr>
          </w:p>
        </w:tc>
        <w:tc>
          <w:tcPr>
            <w:tcW w:w="4677" w:type="dxa"/>
          </w:tcPr>
          <w:p w14:paraId="4693B2E5" w14:textId="517F07E0" w:rsidR="00D00319" w:rsidRPr="005B7D08" w:rsidRDefault="00D00319" w:rsidP="00510A8E">
            <w:pPr>
              <w:spacing w:after="0"/>
              <w:rPr>
                <w:rFonts w:eastAsia="Times New Roman"/>
                <w:sz w:val="16"/>
                <w:szCs w:val="16"/>
                <w:lang w:val="en-US" w:eastAsia="en-GB"/>
              </w:rPr>
            </w:pPr>
            <w:r w:rsidRPr="005B7D08">
              <w:rPr>
                <w:rFonts w:eastAsia="Times New Roman"/>
                <w:sz w:val="16"/>
                <w:szCs w:val="16"/>
                <w:lang w:val="en-US" w:eastAsia="sv-SE"/>
              </w:rPr>
              <w:t>CR on scheduling restriction for PRS measurement outside MG</w:t>
            </w:r>
          </w:p>
        </w:tc>
        <w:tc>
          <w:tcPr>
            <w:tcW w:w="1418" w:type="dxa"/>
          </w:tcPr>
          <w:p w14:paraId="2B42C5E6" w14:textId="0A9A22A1" w:rsidR="00D00319" w:rsidRPr="005B7D08" w:rsidRDefault="00D00319" w:rsidP="00510A8E">
            <w:pPr>
              <w:spacing w:after="0"/>
              <w:rPr>
                <w:rFonts w:eastAsia="Times New Roman"/>
                <w:sz w:val="16"/>
                <w:szCs w:val="16"/>
                <w:lang w:val="en-US" w:eastAsia="sv-SE"/>
              </w:rPr>
            </w:pPr>
            <w:r w:rsidRPr="005B7D08">
              <w:rPr>
                <w:rFonts w:eastAsia="Times New Roman"/>
                <w:sz w:val="16"/>
                <w:szCs w:val="16"/>
                <w:lang w:val="sv-SE" w:eastAsia="sv-SE"/>
              </w:rPr>
              <w:t>Huawei, HiSilicon</w:t>
            </w:r>
          </w:p>
        </w:tc>
        <w:tc>
          <w:tcPr>
            <w:tcW w:w="1417" w:type="dxa"/>
          </w:tcPr>
          <w:p w14:paraId="3BAEBFB4" w14:textId="1268EB22" w:rsidR="00D00319" w:rsidRPr="005B7D08" w:rsidRDefault="009C1ED8"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R4-2213258</w:t>
            </w:r>
          </w:p>
        </w:tc>
        <w:tc>
          <w:tcPr>
            <w:tcW w:w="1418" w:type="dxa"/>
          </w:tcPr>
          <w:p w14:paraId="39FD2A3E" w14:textId="77777777" w:rsidR="00D00319" w:rsidRPr="005B7D08" w:rsidRDefault="00D00319" w:rsidP="00510A8E">
            <w:pPr>
              <w:spacing w:after="0"/>
              <w:rPr>
                <w:rFonts w:eastAsiaTheme="minorEastAsia"/>
                <w:i/>
                <w:sz w:val="16"/>
                <w:szCs w:val="16"/>
                <w:lang w:val="en-US" w:eastAsia="zh-CN"/>
              </w:rPr>
            </w:pPr>
          </w:p>
        </w:tc>
      </w:tr>
      <w:tr w:rsidR="001751BD" w:rsidRPr="005B7D08" w14:paraId="1B0C3C84" w14:textId="77777777" w:rsidTr="003A0B5B">
        <w:tc>
          <w:tcPr>
            <w:tcW w:w="1276" w:type="dxa"/>
          </w:tcPr>
          <w:p w14:paraId="5965731A" w14:textId="50619847" w:rsidR="001751BD" w:rsidRPr="005B7D08" w:rsidRDefault="001751BD" w:rsidP="001751BD">
            <w:pPr>
              <w:spacing w:after="0"/>
              <w:rPr>
                <w:sz w:val="16"/>
                <w:szCs w:val="16"/>
              </w:rPr>
            </w:pPr>
            <w:r w:rsidRPr="005B7D08">
              <w:rPr>
                <w:sz w:val="16"/>
                <w:szCs w:val="16"/>
              </w:rPr>
              <w:t>R4-2213538</w:t>
            </w:r>
          </w:p>
        </w:tc>
        <w:tc>
          <w:tcPr>
            <w:tcW w:w="993" w:type="dxa"/>
          </w:tcPr>
          <w:p w14:paraId="23FD8D8E" w14:textId="37EDC19E" w:rsidR="001751BD" w:rsidRPr="005B7D08" w:rsidRDefault="001751BD" w:rsidP="001751BD">
            <w:pPr>
              <w:spacing w:after="0"/>
              <w:rPr>
                <w:rFonts w:eastAsiaTheme="minorEastAsia"/>
                <w:i/>
                <w:sz w:val="16"/>
                <w:szCs w:val="16"/>
                <w:lang w:val="en-US" w:eastAsia="zh-CN"/>
              </w:rPr>
            </w:pPr>
          </w:p>
        </w:tc>
        <w:tc>
          <w:tcPr>
            <w:tcW w:w="4677" w:type="dxa"/>
          </w:tcPr>
          <w:p w14:paraId="512C43A5" w14:textId="0541881E" w:rsidR="001751BD" w:rsidRPr="005B7D08" w:rsidRDefault="001751BD" w:rsidP="001751BD">
            <w:pPr>
              <w:spacing w:after="0"/>
              <w:rPr>
                <w:rFonts w:eastAsia="Times New Roman"/>
                <w:sz w:val="16"/>
                <w:szCs w:val="16"/>
                <w:lang w:val="en-US" w:eastAsia="en-GB"/>
              </w:rPr>
            </w:pPr>
            <w:r w:rsidRPr="005B7D08">
              <w:rPr>
                <w:rFonts w:eastAsia="Times New Roman"/>
                <w:sz w:val="16"/>
                <w:szCs w:val="16"/>
                <w:lang w:val="en-US" w:eastAsia="sv-SE"/>
              </w:rPr>
              <w:t>CR on measurement period for PRS measurement outside MG</w:t>
            </w:r>
          </w:p>
        </w:tc>
        <w:tc>
          <w:tcPr>
            <w:tcW w:w="1418" w:type="dxa"/>
          </w:tcPr>
          <w:p w14:paraId="2A2C0096" w14:textId="562F34DB" w:rsidR="001751BD" w:rsidRPr="005B7D08" w:rsidRDefault="001751BD" w:rsidP="001751BD">
            <w:pPr>
              <w:spacing w:after="0"/>
              <w:rPr>
                <w:rFonts w:eastAsia="Times New Roman"/>
                <w:sz w:val="16"/>
                <w:szCs w:val="16"/>
                <w:lang w:val="en-US" w:eastAsia="sv-SE"/>
              </w:rPr>
            </w:pPr>
            <w:r w:rsidRPr="005B7D08">
              <w:rPr>
                <w:rFonts w:eastAsia="Times New Roman"/>
                <w:sz w:val="16"/>
                <w:szCs w:val="16"/>
                <w:lang w:val="sv-SE" w:eastAsia="sv-SE"/>
              </w:rPr>
              <w:t>Huawei, HiSilicon</w:t>
            </w:r>
          </w:p>
        </w:tc>
        <w:tc>
          <w:tcPr>
            <w:tcW w:w="1417" w:type="dxa"/>
          </w:tcPr>
          <w:p w14:paraId="751F46B1" w14:textId="1D1DF03F" w:rsidR="001751BD" w:rsidRPr="005B7D08" w:rsidRDefault="001751BD" w:rsidP="001751BD">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4BE7EA16" w14:textId="77777777" w:rsidR="001751BD" w:rsidRPr="005B7D08" w:rsidRDefault="001751BD" w:rsidP="001751BD">
            <w:pPr>
              <w:spacing w:after="0"/>
              <w:rPr>
                <w:rFonts w:eastAsiaTheme="minorEastAsia"/>
                <w:i/>
                <w:sz w:val="16"/>
                <w:szCs w:val="16"/>
                <w:lang w:val="en-US" w:eastAsia="zh-CN"/>
              </w:rPr>
            </w:pPr>
          </w:p>
        </w:tc>
      </w:tr>
      <w:tr w:rsidR="00CA62A2" w:rsidRPr="005B7D08" w14:paraId="0E81A240" w14:textId="77777777" w:rsidTr="003A0B5B">
        <w:tc>
          <w:tcPr>
            <w:tcW w:w="1276" w:type="dxa"/>
          </w:tcPr>
          <w:p w14:paraId="111546D0" w14:textId="7FAF698E" w:rsidR="00CA62A2" w:rsidRPr="005B7D08" w:rsidRDefault="00CA62A2" w:rsidP="00CA62A2">
            <w:pPr>
              <w:spacing w:after="0"/>
              <w:rPr>
                <w:rFonts w:eastAsiaTheme="minorEastAsia"/>
                <w:sz w:val="16"/>
                <w:szCs w:val="16"/>
                <w:lang w:eastAsia="zh-CN"/>
              </w:rPr>
            </w:pPr>
            <w:r w:rsidRPr="005B7D08">
              <w:rPr>
                <w:sz w:val="16"/>
                <w:szCs w:val="16"/>
              </w:rPr>
              <w:t>R4-2212046</w:t>
            </w:r>
          </w:p>
        </w:tc>
        <w:tc>
          <w:tcPr>
            <w:tcW w:w="993" w:type="dxa"/>
          </w:tcPr>
          <w:p w14:paraId="784A513B" w14:textId="0E23FE41" w:rsidR="00CA62A2" w:rsidRPr="005B7D08" w:rsidRDefault="00CA62A2" w:rsidP="00CA62A2">
            <w:pPr>
              <w:spacing w:after="0"/>
              <w:rPr>
                <w:rFonts w:eastAsiaTheme="minorEastAsia"/>
                <w:i/>
                <w:sz w:val="16"/>
                <w:szCs w:val="16"/>
                <w:lang w:val="en-US" w:eastAsia="zh-CN"/>
              </w:rPr>
            </w:pPr>
          </w:p>
        </w:tc>
        <w:tc>
          <w:tcPr>
            <w:tcW w:w="4677" w:type="dxa"/>
          </w:tcPr>
          <w:p w14:paraId="561B4310" w14:textId="3295E8A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en-GB"/>
              </w:rPr>
              <w:t>CR to pre-configured Pos gap activation limitation</w:t>
            </w:r>
          </w:p>
        </w:tc>
        <w:tc>
          <w:tcPr>
            <w:tcW w:w="1418" w:type="dxa"/>
          </w:tcPr>
          <w:p w14:paraId="6EE895C0" w14:textId="46D5138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6BC5D7E4" w14:textId="7B5A2A5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1FF82A76" w14:textId="77777777" w:rsidR="00CA62A2" w:rsidRPr="005B7D08" w:rsidRDefault="00CA62A2" w:rsidP="00CA62A2">
            <w:pPr>
              <w:spacing w:after="0"/>
              <w:rPr>
                <w:rFonts w:eastAsiaTheme="minorEastAsia"/>
                <w:i/>
                <w:sz w:val="16"/>
                <w:szCs w:val="16"/>
                <w:lang w:val="en-US" w:eastAsia="zh-CN"/>
              </w:rPr>
            </w:pPr>
          </w:p>
        </w:tc>
      </w:tr>
      <w:tr w:rsidR="00CA62A2" w:rsidRPr="005B7D08" w14:paraId="0064EF1A" w14:textId="77777777" w:rsidTr="003A0B5B">
        <w:tc>
          <w:tcPr>
            <w:tcW w:w="1276" w:type="dxa"/>
          </w:tcPr>
          <w:p w14:paraId="3638B6E3" w14:textId="272D7EB3"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R4-2213772</w:t>
            </w:r>
          </w:p>
        </w:tc>
        <w:tc>
          <w:tcPr>
            <w:tcW w:w="993" w:type="dxa"/>
          </w:tcPr>
          <w:p w14:paraId="38CCE5FA" w14:textId="61FC7F62" w:rsidR="00CA62A2" w:rsidRPr="005B7D08" w:rsidRDefault="00CA62A2" w:rsidP="00CA62A2">
            <w:pPr>
              <w:spacing w:after="0"/>
              <w:rPr>
                <w:rFonts w:eastAsiaTheme="minorEastAsia"/>
                <w:i/>
                <w:sz w:val="16"/>
                <w:szCs w:val="16"/>
                <w:lang w:val="en-US" w:eastAsia="zh-CN"/>
              </w:rPr>
            </w:pPr>
          </w:p>
        </w:tc>
        <w:tc>
          <w:tcPr>
            <w:tcW w:w="4677" w:type="dxa"/>
          </w:tcPr>
          <w:p w14:paraId="279F748C" w14:textId="771D72F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to 38.133 clarification on measurement period requirements in RRC_CONNECTED state</w:t>
            </w:r>
          </w:p>
        </w:tc>
        <w:tc>
          <w:tcPr>
            <w:tcW w:w="1418" w:type="dxa"/>
          </w:tcPr>
          <w:p w14:paraId="2B46F8B3" w14:textId="68A17B1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5CBFBCB3" w14:textId="0A585C3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2B6F86B" w14:textId="77777777" w:rsidR="00CA62A2" w:rsidRPr="005B7D08" w:rsidRDefault="00CA62A2" w:rsidP="00CA62A2">
            <w:pPr>
              <w:spacing w:after="0"/>
              <w:rPr>
                <w:rFonts w:eastAsiaTheme="minorEastAsia"/>
                <w:i/>
                <w:sz w:val="16"/>
                <w:szCs w:val="16"/>
                <w:lang w:val="en-US" w:eastAsia="zh-CN"/>
              </w:rPr>
            </w:pPr>
          </w:p>
        </w:tc>
      </w:tr>
      <w:tr w:rsidR="00F70FBB" w:rsidRPr="005B7D08" w14:paraId="7388AC46" w14:textId="77777777" w:rsidTr="003A0B5B">
        <w:tc>
          <w:tcPr>
            <w:tcW w:w="1276" w:type="dxa"/>
          </w:tcPr>
          <w:p w14:paraId="12BABC1B" w14:textId="44A21854" w:rsidR="00F70FBB" w:rsidRPr="005B7D08" w:rsidRDefault="00F70FBB" w:rsidP="00F70FBB">
            <w:pPr>
              <w:spacing w:after="0"/>
              <w:rPr>
                <w:rFonts w:eastAsiaTheme="minorEastAsia"/>
                <w:sz w:val="16"/>
                <w:szCs w:val="16"/>
                <w:lang w:eastAsia="zh-CN"/>
              </w:rPr>
            </w:pPr>
            <w:r w:rsidRPr="005B7D08">
              <w:rPr>
                <w:sz w:val="16"/>
                <w:szCs w:val="16"/>
              </w:rPr>
              <w:t>R4-2213539</w:t>
            </w:r>
          </w:p>
        </w:tc>
        <w:tc>
          <w:tcPr>
            <w:tcW w:w="993" w:type="dxa"/>
          </w:tcPr>
          <w:p w14:paraId="20CF0C56" w14:textId="2EAFBF2D" w:rsidR="00F70FBB" w:rsidRPr="005B7D08" w:rsidRDefault="00F70FBB" w:rsidP="00F70FBB">
            <w:pPr>
              <w:spacing w:after="0"/>
              <w:rPr>
                <w:rFonts w:eastAsiaTheme="minorEastAsia"/>
                <w:i/>
                <w:sz w:val="16"/>
                <w:szCs w:val="16"/>
                <w:lang w:val="en-US" w:eastAsia="zh-CN"/>
              </w:rPr>
            </w:pPr>
          </w:p>
        </w:tc>
        <w:tc>
          <w:tcPr>
            <w:tcW w:w="4677" w:type="dxa"/>
          </w:tcPr>
          <w:p w14:paraId="4218FF62" w14:textId="6AD5FBFF" w:rsidR="00F70FBB" w:rsidRPr="005B7D08" w:rsidRDefault="00F70FBB" w:rsidP="00F70FBB">
            <w:pPr>
              <w:spacing w:after="0"/>
              <w:rPr>
                <w:rFonts w:eastAsiaTheme="minorEastAsia"/>
                <w:i/>
                <w:sz w:val="16"/>
                <w:szCs w:val="16"/>
                <w:lang w:val="en-US" w:eastAsia="zh-CN"/>
              </w:rPr>
            </w:pPr>
            <w:r w:rsidRPr="005B7D08">
              <w:rPr>
                <w:sz w:val="16"/>
                <w:szCs w:val="16"/>
                <w:lang w:eastAsia="zh-CN"/>
              </w:rPr>
              <w:t>CR on starting point of measurement period for scheduled location</w:t>
            </w:r>
          </w:p>
        </w:tc>
        <w:tc>
          <w:tcPr>
            <w:tcW w:w="1418" w:type="dxa"/>
          </w:tcPr>
          <w:p w14:paraId="540A18A9" w14:textId="15FD0D5C" w:rsidR="00F70FBB" w:rsidRPr="005B7D08" w:rsidRDefault="00F70FBB" w:rsidP="00F70FBB">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2260DEDE" w14:textId="425C1169" w:rsidR="00F70FBB" w:rsidRPr="005B7D08" w:rsidRDefault="00F70FBB" w:rsidP="00F70FBB">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952AB75" w14:textId="6114B9D7" w:rsidR="00F70FBB" w:rsidRPr="007E3EC6" w:rsidRDefault="00F70FBB" w:rsidP="00F70FBB">
            <w:pPr>
              <w:spacing w:after="0"/>
              <w:rPr>
                <w:rFonts w:eastAsiaTheme="minorEastAsia"/>
                <w:iCs/>
                <w:sz w:val="16"/>
                <w:szCs w:val="16"/>
                <w:lang w:val="en-US" w:eastAsia="zh-CN"/>
              </w:rPr>
            </w:pPr>
          </w:p>
        </w:tc>
      </w:tr>
      <w:tr w:rsidR="00CA62A2" w:rsidRPr="005B7D08" w14:paraId="6496CC37" w14:textId="77777777" w:rsidTr="003A0B5B">
        <w:tc>
          <w:tcPr>
            <w:tcW w:w="1276" w:type="dxa"/>
          </w:tcPr>
          <w:p w14:paraId="02894179" w14:textId="31DDD24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R4-2211729</w:t>
            </w:r>
          </w:p>
        </w:tc>
        <w:tc>
          <w:tcPr>
            <w:tcW w:w="993" w:type="dxa"/>
          </w:tcPr>
          <w:p w14:paraId="66A17714" w14:textId="2E7F5902" w:rsidR="00CA62A2" w:rsidRPr="005B7D08" w:rsidRDefault="00CA62A2" w:rsidP="00CA62A2">
            <w:pPr>
              <w:spacing w:after="0"/>
              <w:rPr>
                <w:rFonts w:eastAsiaTheme="minorEastAsia"/>
                <w:i/>
                <w:sz w:val="16"/>
                <w:szCs w:val="16"/>
                <w:lang w:val="en-US" w:eastAsia="zh-CN"/>
              </w:rPr>
            </w:pPr>
          </w:p>
        </w:tc>
        <w:tc>
          <w:tcPr>
            <w:tcW w:w="4677" w:type="dxa"/>
          </w:tcPr>
          <w:p w14:paraId="5B6215FB" w14:textId="5EE5D6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Introduction of BDS B2a and B3I signals inTS 36.171 requirements for support of A-GNSS</w:t>
            </w:r>
          </w:p>
        </w:tc>
        <w:tc>
          <w:tcPr>
            <w:tcW w:w="1418" w:type="dxa"/>
          </w:tcPr>
          <w:p w14:paraId="5CF21540" w14:textId="3B9A6A2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 CAICT, CENC</w:t>
            </w:r>
          </w:p>
        </w:tc>
        <w:tc>
          <w:tcPr>
            <w:tcW w:w="1417" w:type="dxa"/>
          </w:tcPr>
          <w:p w14:paraId="4E2614A3" w14:textId="18C677F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Return to</w:t>
            </w:r>
          </w:p>
        </w:tc>
        <w:tc>
          <w:tcPr>
            <w:tcW w:w="1418" w:type="dxa"/>
          </w:tcPr>
          <w:p w14:paraId="25F289A2" w14:textId="77777777" w:rsidR="00CA62A2" w:rsidRPr="005B7D08" w:rsidRDefault="00CA62A2" w:rsidP="00CA62A2">
            <w:pPr>
              <w:spacing w:after="0"/>
              <w:rPr>
                <w:rFonts w:eastAsiaTheme="minorEastAsia"/>
                <w:i/>
                <w:sz w:val="16"/>
                <w:szCs w:val="16"/>
                <w:lang w:val="en-US" w:eastAsia="zh-CN"/>
              </w:rPr>
            </w:pPr>
          </w:p>
        </w:tc>
      </w:tr>
      <w:tr w:rsidR="00CA62A2" w:rsidRPr="005B7D08" w14:paraId="03F0FA3C" w14:textId="77777777" w:rsidTr="003A0B5B">
        <w:tc>
          <w:tcPr>
            <w:tcW w:w="1276" w:type="dxa"/>
          </w:tcPr>
          <w:p w14:paraId="1A2763F7" w14:textId="67977DC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R4-2211730</w:t>
            </w:r>
          </w:p>
        </w:tc>
        <w:tc>
          <w:tcPr>
            <w:tcW w:w="993" w:type="dxa"/>
          </w:tcPr>
          <w:p w14:paraId="7432ADAE" w14:textId="66865C65" w:rsidR="00CA62A2" w:rsidRPr="005B7D08" w:rsidRDefault="00CA62A2" w:rsidP="00CA62A2">
            <w:pPr>
              <w:spacing w:after="0"/>
              <w:rPr>
                <w:rFonts w:eastAsiaTheme="minorEastAsia"/>
                <w:i/>
                <w:sz w:val="16"/>
                <w:szCs w:val="16"/>
                <w:lang w:val="en-US" w:eastAsia="zh-CN"/>
              </w:rPr>
            </w:pPr>
          </w:p>
        </w:tc>
        <w:tc>
          <w:tcPr>
            <w:tcW w:w="4677" w:type="dxa"/>
          </w:tcPr>
          <w:p w14:paraId="573DF0D5" w14:textId="3D3AB61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Introduction of BDS B2a and B3I signals inTS 38.171 requirements for support of A-GNSS</w:t>
            </w:r>
          </w:p>
        </w:tc>
        <w:tc>
          <w:tcPr>
            <w:tcW w:w="1418" w:type="dxa"/>
          </w:tcPr>
          <w:p w14:paraId="7E4D08B2" w14:textId="240157B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 CAICT, CENC</w:t>
            </w:r>
          </w:p>
        </w:tc>
        <w:tc>
          <w:tcPr>
            <w:tcW w:w="1417" w:type="dxa"/>
          </w:tcPr>
          <w:p w14:paraId="6C539563" w14:textId="32F96EDF"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Return to</w:t>
            </w:r>
          </w:p>
        </w:tc>
        <w:tc>
          <w:tcPr>
            <w:tcW w:w="1418" w:type="dxa"/>
          </w:tcPr>
          <w:p w14:paraId="5D96F990" w14:textId="77777777" w:rsidR="00CA62A2" w:rsidRPr="005B7D08" w:rsidRDefault="00CA62A2" w:rsidP="00CA62A2">
            <w:pPr>
              <w:spacing w:after="0"/>
              <w:rPr>
                <w:rFonts w:eastAsiaTheme="minorEastAsia"/>
                <w:i/>
                <w:sz w:val="16"/>
                <w:szCs w:val="16"/>
                <w:lang w:val="en-US" w:eastAsia="zh-CN"/>
              </w:rPr>
            </w:pPr>
          </w:p>
        </w:tc>
      </w:tr>
      <w:tr w:rsidR="00CA62A2" w:rsidRPr="005B7D08" w14:paraId="1B242072" w14:textId="77777777" w:rsidTr="003A0B5B">
        <w:tc>
          <w:tcPr>
            <w:tcW w:w="1276" w:type="dxa"/>
          </w:tcPr>
          <w:p w14:paraId="2427E4EC" w14:textId="62F550A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R4-2213541</w:t>
            </w:r>
          </w:p>
        </w:tc>
        <w:tc>
          <w:tcPr>
            <w:tcW w:w="993" w:type="dxa"/>
          </w:tcPr>
          <w:p w14:paraId="298601AF" w14:textId="4B937126" w:rsidR="00CA62A2" w:rsidRPr="005B7D08" w:rsidRDefault="00CA62A2" w:rsidP="00CA62A2">
            <w:pPr>
              <w:spacing w:after="0"/>
              <w:rPr>
                <w:rFonts w:eastAsiaTheme="minorEastAsia"/>
                <w:i/>
                <w:sz w:val="16"/>
                <w:szCs w:val="16"/>
                <w:lang w:val="en-US" w:eastAsia="zh-CN"/>
              </w:rPr>
            </w:pPr>
          </w:p>
        </w:tc>
        <w:tc>
          <w:tcPr>
            <w:tcW w:w="4677" w:type="dxa"/>
          </w:tcPr>
          <w:p w14:paraId="14FB6926" w14:textId="2C81D05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on general performance requirements for ePOS</w:t>
            </w:r>
          </w:p>
        </w:tc>
        <w:tc>
          <w:tcPr>
            <w:tcW w:w="1418" w:type="dxa"/>
          </w:tcPr>
          <w:p w14:paraId="0BFD90BA" w14:textId="00F6B04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19A5F2B5" w14:textId="31DB328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E5CDA01" w14:textId="77777777" w:rsidR="00CA62A2" w:rsidRPr="005B7D08" w:rsidRDefault="00CA62A2" w:rsidP="00CA62A2">
            <w:pPr>
              <w:spacing w:after="0"/>
              <w:rPr>
                <w:rFonts w:eastAsiaTheme="minorEastAsia"/>
                <w:i/>
                <w:sz w:val="16"/>
                <w:szCs w:val="16"/>
                <w:lang w:val="en-US" w:eastAsia="zh-CN"/>
              </w:rPr>
            </w:pPr>
          </w:p>
        </w:tc>
      </w:tr>
      <w:tr w:rsidR="00CA62A2" w:rsidRPr="005B7D08" w14:paraId="320477D7" w14:textId="77777777" w:rsidTr="003A0B5B">
        <w:tc>
          <w:tcPr>
            <w:tcW w:w="1276" w:type="dxa"/>
          </w:tcPr>
          <w:p w14:paraId="2FE620C5" w14:textId="335948A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R4-2214066</w:t>
            </w:r>
          </w:p>
        </w:tc>
        <w:tc>
          <w:tcPr>
            <w:tcW w:w="993" w:type="dxa"/>
          </w:tcPr>
          <w:p w14:paraId="2A83E2EF" w14:textId="72688C34" w:rsidR="00CA62A2" w:rsidRPr="005B7D08" w:rsidRDefault="00CA62A2" w:rsidP="00CA62A2">
            <w:pPr>
              <w:spacing w:after="0"/>
              <w:rPr>
                <w:rFonts w:eastAsiaTheme="minorEastAsia"/>
                <w:i/>
                <w:sz w:val="16"/>
                <w:szCs w:val="16"/>
                <w:lang w:val="en-US" w:eastAsia="zh-CN"/>
              </w:rPr>
            </w:pPr>
          </w:p>
        </w:tc>
        <w:tc>
          <w:tcPr>
            <w:tcW w:w="4677" w:type="dxa"/>
          </w:tcPr>
          <w:p w14:paraId="20A5BB99" w14:textId="094853B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Set 1-2: PRP and PRS Ês/Iot conditions for NR PRS-based measurements</w:t>
            </w:r>
          </w:p>
        </w:tc>
        <w:tc>
          <w:tcPr>
            <w:tcW w:w="1418" w:type="dxa"/>
          </w:tcPr>
          <w:p w14:paraId="111AAF15" w14:textId="379FB97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47BB6B94" w14:textId="4DF6599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C1AFA62" w14:textId="77777777" w:rsidR="00CA62A2" w:rsidRPr="005B7D08" w:rsidRDefault="00CA62A2" w:rsidP="00CA62A2">
            <w:pPr>
              <w:spacing w:after="0"/>
              <w:rPr>
                <w:rFonts w:eastAsiaTheme="minorEastAsia"/>
                <w:i/>
                <w:sz w:val="16"/>
                <w:szCs w:val="16"/>
                <w:lang w:val="en-US" w:eastAsia="zh-CN"/>
              </w:rPr>
            </w:pPr>
          </w:p>
        </w:tc>
      </w:tr>
      <w:tr w:rsidR="00CA62A2" w:rsidRPr="005B7D08" w14:paraId="3041BCC2" w14:textId="77777777" w:rsidTr="003A0B5B">
        <w:tc>
          <w:tcPr>
            <w:tcW w:w="1276" w:type="dxa"/>
          </w:tcPr>
          <w:p w14:paraId="41A3BD94" w14:textId="0BE31B6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R4-2213268</w:t>
            </w:r>
          </w:p>
        </w:tc>
        <w:tc>
          <w:tcPr>
            <w:tcW w:w="993" w:type="dxa"/>
          </w:tcPr>
          <w:p w14:paraId="41ACB39A" w14:textId="217D0755" w:rsidR="00CA62A2" w:rsidRPr="005B7D08" w:rsidRDefault="00CA62A2" w:rsidP="00CA62A2">
            <w:pPr>
              <w:spacing w:after="0"/>
              <w:rPr>
                <w:rFonts w:eastAsiaTheme="minorEastAsia"/>
                <w:i/>
                <w:sz w:val="16"/>
                <w:szCs w:val="16"/>
                <w:lang w:val="en-US" w:eastAsia="zh-CN"/>
              </w:rPr>
            </w:pPr>
          </w:p>
        </w:tc>
        <w:tc>
          <w:tcPr>
            <w:tcW w:w="4677" w:type="dxa"/>
          </w:tcPr>
          <w:p w14:paraId="1972F6CF" w14:textId="0AF8F04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to 38.133 on accuracy requirement in RRC inactive state</w:t>
            </w:r>
          </w:p>
        </w:tc>
        <w:tc>
          <w:tcPr>
            <w:tcW w:w="1418" w:type="dxa"/>
          </w:tcPr>
          <w:p w14:paraId="6A733133" w14:textId="7052003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0334EBD" w14:textId="656B1F8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B608101" w14:textId="77777777" w:rsidR="00CA62A2" w:rsidRPr="005B7D08" w:rsidRDefault="00CA62A2" w:rsidP="00CA62A2">
            <w:pPr>
              <w:spacing w:after="0"/>
              <w:rPr>
                <w:rFonts w:eastAsiaTheme="minorEastAsia"/>
                <w:i/>
                <w:sz w:val="16"/>
                <w:szCs w:val="16"/>
                <w:lang w:val="en-US" w:eastAsia="zh-CN"/>
              </w:rPr>
            </w:pPr>
          </w:p>
        </w:tc>
      </w:tr>
      <w:tr w:rsidR="00CA62A2" w:rsidRPr="005B7D08" w14:paraId="7BDC040B" w14:textId="77777777" w:rsidTr="003A0B5B">
        <w:tc>
          <w:tcPr>
            <w:tcW w:w="1276" w:type="dxa"/>
          </w:tcPr>
          <w:p w14:paraId="1B19C2D8" w14:textId="7B3BA37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R4-2213264</w:t>
            </w:r>
          </w:p>
        </w:tc>
        <w:tc>
          <w:tcPr>
            <w:tcW w:w="993" w:type="dxa"/>
          </w:tcPr>
          <w:p w14:paraId="4654890F" w14:textId="548F13EE" w:rsidR="00CA62A2" w:rsidRPr="005B7D08" w:rsidRDefault="00CA62A2" w:rsidP="00CA62A2">
            <w:pPr>
              <w:spacing w:after="0"/>
              <w:rPr>
                <w:rFonts w:eastAsiaTheme="minorEastAsia"/>
                <w:i/>
                <w:sz w:val="16"/>
                <w:szCs w:val="16"/>
                <w:lang w:val="en-US" w:eastAsia="zh-CN"/>
              </w:rPr>
            </w:pPr>
          </w:p>
        </w:tc>
        <w:tc>
          <w:tcPr>
            <w:tcW w:w="4677" w:type="dxa"/>
          </w:tcPr>
          <w:p w14:paraId="341AE991" w14:textId="2DF7C50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set 2-1 to 38.133 RSTD accuracy and report mapping in FR1 and FR2</w:t>
            </w:r>
          </w:p>
        </w:tc>
        <w:tc>
          <w:tcPr>
            <w:tcW w:w="1418" w:type="dxa"/>
          </w:tcPr>
          <w:p w14:paraId="077F2B0F" w14:textId="14DE167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34A38796" w14:textId="1D55F43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095549F" w14:textId="77777777" w:rsidR="00CA62A2" w:rsidRPr="005B7D08" w:rsidRDefault="00CA62A2" w:rsidP="00CA62A2">
            <w:pPr>
              <w:spacing w:after="0"/>
              <w:rPr>
                <w:rFonts w:eastAsiaTheme="minorEastAsia"/>
                <w:i/>
                <w:sz w:val="16"/>
                <w:szCs w:val="16"/>
                <w:lang w:val="en-US" w:eastAsia="zh-CN"/>
              </w:rPr>
            </w:pPr>
          </w:p>
        </w:tc>
      </w:tr>
      <w:tr w:rsidR="00CA62A2" w:rsidRPr="005B7D08" w14:paraId="29E38D40" w14:textId="77777777" w:rsidTr="003A0B5B">
        <w:tc>
          <w:tcPr>
            <w:tcW w:w="1276" w:type="dxa"/>
          </w:tcPr>
          <w:p w14:paraId="35985362" w14:textId="154E5A76" w:rsidR="00CA62A2" w:rsidRPr="005B7D08" w:rsidRDefault="00272245" w:rsidP="00CA62A2">
            <w:pPr>
              <w:spacing w:after="0"/>
              <w:rPr>
                <w:rFonts w:eastAsiaTheme="minorEastAsia"/>
                <w:sz w:val="16"/>
                <w:szCs w:val="16"/>
                <w:lang w:eastAsia="zh-CN"/>
              </w:rPr>
            </w:pPr>
            <w:hyperlink r:id="rId219" w:history="1">
              <w:r w:rsidR="00CA62A2" w:rsidRPr="005B7D08">
                <w:rPr>
                  <w:rFonts w:eastAsia="Times New Roman"/>
                  <w:sz w:val="16"/>
                  <w:szCs w:val="16"/>
                  <w:lang w:val="sv-SE" w:eastAsia="sv-SE"/>
                </w:rPr>
                <w:t>R4-2213542</w:t>
              </w:r>
            </w:hyperlink>
          </w:p>
        </w:tc>
        <w:tc>
          <w:tcPr>
            <w:tcW w:w="993" w:type="dxa"/>
          </w:tcPr>
          <w:p w14:paraId="2FC3B8FC" w14:textId="0FFC7951" w:rsidR="00CA62A2" w:rsidRPr="005B7D08" w:rsidRDefault="00CA62A2" w:rsidP="00CA62A2">
            <w:pPr>
              <w:spacing w:after="0"/>
              <w:rPr>
                <w:rFonts w:eastAsiaTheme="minorEastAsia"/>
                <w:i/>
                <w:sz w:val="16"/>
                <w:szCs w:val="16"/>
                <w:lang w:val="en-US" w:eastAsia="zh-CN"/>
              </w:rPr>
            </w:pPr>
          </w:p>
        </w:tc>
        <w:tc>
          <w:tcPr>
            <w:tcW w:w="4677" w:type="dxa"/>
          </w:tcPr>
          <w:p w14:paraId="029C61FC" w14:textId="3485F906"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Accuracy set 2-2: CR for PRS-RSRP accuracy and report mapping</w:t>
            </w:r>
          </w:p>
        </w:tc>
        <w:tc>
          <w:tcPr>
            <w:tcW w:w="1418" w:type="dxa"/>
          </w:tcPr>
          <w:p w14:paraId="4467AA22" w14:textId="270FC13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57F6ACEC" w14:textId="28B5F0A7"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D54D106" w14:textId="77777777" w:rsidR="00CA62A2" w:rsidRPr="005B7D08" w:rsidRDefault="00CA62A2" w:rsidP="00CA62A2">
            <w:pPr>
              <w:spacing w:after="0"/>
              <w:rPr>
                <w:rFonts w:eastAsiaTheme="minorEastAsia"/>
                <w:i/>
                <w:sz w:val="16"/>
                <w:szCs w:val="16"/>
                <w:lang w:val="en-US" w:eastAsia="zh-CN"/>
              </w:rPr>
            </w:pPr>
          </w:p>
        </w:tc>
      </w:tr>
      <w:tr w:rsidR="00CA62A2" w:rsidRPr="005B7D08" w14:paraId="33B49C3B" w14:textId="77777777" w:rsidTr="003A0B5B">
        <w:tc>
          <w:tcPr>
            <w:tcW w:w="1276" w:type="dxa"/>
          </w:tcPr>
          <w:p w14:paraId="14AA6D3A" w14:textId="540C761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R4-2211731</w:t>
            </w:r>
          </w:p>
        </w:tc>
        <w:tc>
          <w:tcPr>
            <w:tcW w:w="993" w:type="dxa"/>
          </w:tcPr>
          <w:p w14:paraId="692D075C" w14:textId="63C6C275" w:rsidR="00CA62A2" w:rsidRPr="005B7D08" w:rsidRDefault="00CA62A2" w:rsidP="00CA62A2">
            <w:pPr>
              <w:spacing w:after="0"/>
              <w:rPr>
                <w:rFonts w:eastAsiaTheme="minorEastAsia"/>
                <w:i/>
                <w:sz w:val="16"/>
                <w:szCs w:val="16"/>
                <w:lang w:val="en-US" w:eastAsia="zh-CN"/>
              </w:rPr>
            </w:pPr>
          </w:p>
        </w:tc>
        <w:tc>
          <w:tcPr>
            <w:tcW w:w="4677" w:type="dxa"/>
          </w:tcPr>
          <w:p w14:paraId="7F804496" w14:textId="015DFAB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2-4:PRS-RSRPP accuracy and report mapping in FR1 and FR2</w:t>
            </w:r>
          </w:p>
        </w:tc>
        <w:tc>
          <w:tcPr>
            <w:tcW w:w="1418" w:type="dxa"/>
          </w:tcPr>
          <w:p w14:paraId="76D42B78" w14:textId="2273745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449499E6" w14:textId="6ED32C6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3E0D769" w14:textId="77777777" w:rsidR="00CA62A2" w:rsidRPr="005B7D08" w:rsidRDefault="00CA62A2" w:rsidP="00CA62A2">
            <w:pPr>
              <w:spacing w:after="0"/>
              <w:rPr>
                <w:rFonts w:eastAsiaTheme="minorEastAsia"/>
                <w:i/>
                <w:sz w:val="16"/>
                <w:szCs w:val="16"/>
                <w:lang w:val="en-US" w:eastAsia="zh-CN"/>
              </w:rPr>
            </w:pPr>
          </w:p>
        </w:tc>
      </w:tr>
      <w:tr w:rsidR="00CA62A2" w:rsidRPr="005B7D08" w14:paraId="26864F91" w14:textId="77777777" w:rsidTr="003A0B5B">
        <w:tc>
          <w:tcPr>
            <w:tcW w:w="1276" w:type="dxa"/>
          </w:tcPr>
          <w:p w14:paraId="7FB6AA94" w14:textId="1D725E2A"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R4-2213265</w:t>
            </w:r>
          </w:p>
        </w:tc>
        <w:tc>
          <w:tcPr>
            <w:tcW w:w="993" w:type="dxa"/>
          </w:tcPr>
          <w:p w14:paraId="1DBAE448" w14:textId="6492DC9D" w:rsidR="00CA62A2" w:rsidRPr="005B7D08" w:rsidRDefault="00CA62A2" w:rsidP="00CA62A2">
            <w:pPr>
              <w:spacing w:after="0"/>
              <w:rPr>
                <w:rFonts w:eastAsiaTheme="minorEastAsia"/>
                <w:i/>
                <w:sz w:val="16"/>
                <w:szCs w:val="16"/>
                <w:lang w:val="en-US" w:eastAsia="zh-CN"/>
              </w:rPr>
            </w:pPr>
          </w:p>
        </w:tc>
        <w:tc>
          <w:tcPr>
            <w:tcW w:w="4677" w:type="dxa"/>
          </w:tcPr>
          <w:p w14:paraId="25D46304" w14:textId="7003FB0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to 38.133 on additional path measurement report mapping</w:t>
            </w:r>
          </w:p>
        </w:tc>
        <w:tc>
          <w:tcPr>
            <w:tcW w:w="1418" w:type="dxa"/>
          </w:tcPr>
          <w:p w14:paraId="5FE76785" w14:textId="033EB20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4B7B35B4" w14:textId="7CC985E1"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0C812CE" w14:textId="77777777" w:rsidR="00CA62A2" w:rsidRPr="005B7D08" w:rsidRDefault="00CA62A2" w:rsidP="00CA62A2">
            <w:pPr>
              <w:spacing w:after="0"/>
              <w:rPr>
                <w:rFonts w:eastAsiaTheme="minorEastAsia"/>
                <w:i/>
                <w:sz w:val="16"/>
                <w:szCs w:val="16"/>
                <w:lang w:val="en-US" w:eastAsia="zh-CN"/>
              </w:rPr>
            </w:pPr>
          </w:p>
        </w:tc>
      </w:tr>
      <w:tr w:rsidR="00CA62A2" w:rsidRPr="005B7D08" w14:paraId="0DA72BAB" w14:textId="77777777" w:rsidTr="003A0B5B">
        <w:tc>
          <w:tcPr>
            <w:tcW w:w="1276" w:type="dxa"/>
          </w:tcPr>
          <w:p w14:paraId="6B94F71C" w14:textId="75C3B1A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R4-2212138</w:t>
            </w:r>
          </w:p>
        </w:tc>
        <w:tc>
          <w:tcPr>
            <w:tcW w:w="993" w:type="dxa"/>
          </w:tcPr>
          <w:p w14:paraId="4CD8E43C" w14:textId="7126660C" w:rsidR="00CA62A2" w:rsidRPr="005B7D08" w:rsidRDefault="00CA62A2" w:rsidP="00CA62A2">
            <w:pPr>
              <w:spacing w:after="0"/>
              <w:rPr>
                <w:rFonts w:eastAsiaTheme="minorEastAsia"/>
                <w:i/>
                <w:sz w:val="16"/>
                <w:szCs w:val="16"/>
                <w:lang w:val="en-US" w:eastAsia="zh-CN"/>
              </w:rPr>
            </w:pPr>
          </w:p>
        </w:tc>
        <w:tc>
          <w:tcPr>
            <w:tcW w:w="4677" w:type="dxa"/>
          </w:tcPr>
          <w:p w14:paraId="37B89D66" w14:textId="21B2BC5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CR for UE Rx-Tx accuracy and report mapping in FR1 and FR2</w:t>
            </w:r>
          </w:p>
        </w:tc>
        <w:tc>
          <w:tcPr>
            <w:tcW w:w="1418" w:type="dxa"/>
          </w:tcPr>
          <w:p w14:paraId="407B3675" w14:textId="174123D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51E50FA1" w14:textId="65C3C279"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B956742" w14:textId="77777777" w:rsidR="00CA62A2" w:rsidRPr="005B7D08" w:rsidRDefault="00CA62A2" w:rsidP="00CA62A2">
            <w:pPr>
              <w:spacing w:after="0"/>
              <w:rPr>
                <w:rFonts w:eastAsiaTheme="minorEastAsia"/>
                <w:i/>
                <w:sz w:val="16"/>
                <w:szCs w:val="16"/>
                <w:lang w:val="en-US" w:eastAsia="zh-CN"/>
              </w:rPr>
            </w:pPr>
          </w:p>
        </w:tc>
      </w:tr>
      <w:tr w:rsidR="00CA62A2" w:rsidRPr="005B7D08" w14:paraId="03972672" w14:textId="77777777" w:rsidTr="003A0B5B">
        <w:tc>
          <w:tcPr>
            <w:tcW w:w="1276" w:type="dxa"/>
          </w:tcPr>
          <w:p w14:paraId="1412B0A2" w14:textId="003A260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R4-2211734</w:t>
            </w:r>
          </w:p>
        </w:tc>
        <w:tc>
          <w:tcPr>
            <w:tcW w:w="993" w:type="dxa"/>
          </w:tcPr>
          <w:p w14:paraId="2C0EE42F" w14:textId="15DA55C9" w:rsidR="00CA62A2" w:rsidRPr="005B7D08" w:rsidRDefault="00CA62A2" w:rsidP="00CA62A2">
            <w:pPr>
              <w:spacing w:after="0"/>
              <w:rPr>
                <w:rFonts w:eastAsiaTheme="minorEastAsia"/>
                <w:i/>
                <w:sz w:val="16"/>
                <w:szCs w:val="16"/>
                <w:lang w:val="en-US" w:eastAsia="zh-CN"/>
              </w:rPr>
            </w:pPr>
          </w:p>
        </w:tc>
        <w:tc>
          <w:tcPr>
            <w:tcW w:w="4677" w:type="dxa"/>
          </w:tcPr>
          <w:p w14:paraId="5254B4CB" w14:textId="6A5E6F6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3-23:UE Rx-Tx reporting delay test case in FR1 in RRC_INACTIVE</w:t>
            </w:r>
          </w:p>
        </w:tc>
        <w:tc>
          <w:tcPr>
            <w:tcW w:w="1418" w:type="dxa"/>
          </w:tcPr>
          <w:p w14:paraId="16A8A1CC" w14:textId="6E0819C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E53BE9D" w14:textId="2208829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DC46D05" w14:textId="77777777" w:rsidR="00CA62A2" w:rsidRPr="005B7D08" w:rsidRDefault="00CA62A2" w:rsidP="00CA62A2">
            <w:pPr>
              <w:spacing w:after="0"/>
              <w:rPr>
                <w:rFonts w:eastAsiaTheme="minorEastAsia"/>
                <w:i/>
                <w:sz w:val="16"/>
                <w:szCs w:val="16"/>
                <w:lang w:val="en-US" w:eastAsia="zh-CN"/>
              </w:rPr>
            </w:pPr>
          </w:p>
        </w:tc>
      </w:tr>
      <w:tr w:rsidR="00CA62A2" w:rsidRPr="005B7D08" w14:paraId="355A9D64" w14:textId="77777777" w:rsidTr="003A0B5B">
        <w:tc>
          <w:tcPr>
            <w:tcW w:w="1276" w:type="dxa"/>
          </w:tcPr>
          <w:p w14:paraId="3EFE12B9" w14:textId="057DA76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R4-2212199</w:t>
            </w:r>
          </w:p>
        </w:tc>
        <w:tc>
          <w:tcPr>
            <w:tcW w:w="993" w:type="dxa"/>
          </w:tcPr>
          <w:p w14:paraId="34210F09" w14:textId="7419C780" w:rsidR="00CA62A2" w:rsidRPr="005B7D08" w:rsidRDefault="00CA62A2" w:rsidP="00CA62A2">
            <w:pPr>
              <w:spacing w:after="0"/>
              <w:rPr>
                <w:rFonts w:eastAsiaTheme="minorEastAsia"/>
                <w:i/>
                <w:sz w:val="16"/>
                <w:szCs w:val="16"/>
                <w:lang w:val="en-US" w:eastAsia="zh-CN"/>
              </w:rPr>
            </w:pPr>
          </w:p>
        </w:tc>
        <w:tc>
          <w:tcPr>
            <w:tcW w:w="4677" w:type="dxa"/>
          </w:tcPr>
          <w:p w14:paraId="734A9F36" w14:textId="1C39D2E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3-27, 3-29, 3-31: DraftCR – FR1 test cases for NR positioning measurement delay in RRC_INACTIVE with Nsample=1</w:t>
            </w:r>
          </w:p>
        </w:tc>
        <w:tc>
          <w:tcPr>
            <w:tcW w:w="1418" w:type="dxa"/>
          </w:tcPr>
          <w:p w14:paraId="10CADDBF" w14:textId="47D195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Qualcomm</w:t>
            </w:r>
          </w:p>
        </w:tc>
        <w:tc>
          <w:tcPr>
            <w:tcW w:w="1417" w:type="dxa"/>
          </w:tcPr>
          <w:p w14:paraId="51A99711" w14:textId="3B876EA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215473B" w14:textId="77777777" w:rsidR="00CA62A2" w:rsidRPr="005B7D08" w:rsidRDefault="00CA62A2" w:rsidP="00CA62A2">
            <w:pPr>
              <w:spacing w:after="0"/>
              <w:rPr>
                <w:rFonts w:eastAsiaTheme="minorEastAsia"/>
                <w:i/>
                <w:sz w:val="16"/>
                <w:szCs w:val="16"/>
                <w:lang w:val="en-US" w:eastAsia="zh-CN"/>
              </w:rPr>
            </w:pPr>
          </w:p>
        </w:tc>
      </w:tr>
      <w:tr w:rsidR="00CA62A2" w:rsidRPr="005B7D08" w14:paraId="3FCADEBF" w14:textId="77777777" w:rsidTr="003A0B5B">
        <w:tc>
          <w:tcPr>
            <w:tcW w:w="1276" w:type="dxa"/>
          </w:tcPr>
          <w:p w14:paraId="13DB4951" w14:textId="7885596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R4-2213269</w:t>
            </w:r>
          </w:p>
        </w:tc>
        <w:tc>
          <w:tcPr>
            <w:tcW w:w="993" w:type="dxa"/>
          </w:tcPr>
          <w:p w14:paraId="5E986C02" w14:textId="1C075E48" w:rsidR="00CA62A2" w:rsidRPr="005B7D08" w:rsidRDefault="00CA62A2" w:rsidP="00CA62A2">
            <w:pPr>
              <w:spacing w:after="0"/>
              <w:rPr>
                <w:rFonts w:eastAsiaTheme="minorEastAsia"/>
                <w:i/>
                <w:sz w:val="16"/>
                <w:szCs w:val="16"/>
                <w:lang w:val="en-US" w:eastAsia="zh-CN"/>
              </w:rPr>
            </w:pPr>
          </w:p>
        </w:tc>
        <w:tc>
          <w:tcPr>
            <w:tcW w:w="4677" w:type="dxa"/>
          </w:tcPr>
          <w:p w14:paraId="187482CA" w14:textId="126DCE5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3-19, 3-25, 3-33 CR to introduce reporting delay test cases in RRC_INACTIVE FR1</w:t>
            </w:r>
          </w:p>
        </w:tc>
        <w:tc>
          <w:tcPr>
            <w:tcW w:w="1418" w:type="dxa"/>
          </w:tcPr>
          <w:p w14:paraId="48CA2EBD" w14:textId="4E5692E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F6FDAB6" w14:textId="55AD6159"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126279F" w14:textId="77777777" w:rsidR="00CA62A2" w:rsidRPr="005B7D08" w:rsidRDefault="00CA62A2" w:rsidP="00CA62A2">
            <w:pPr>
              <w:spacing w:after="0"/>
              <w:rPr>
                <w:rFonts w:eastAsiaTheme="minorEastAsia"/>
                <w:i/>
                <w:sz w:val="16"/>
                <w:szCs w:val="16"/>
                <w:lang w:val="en-US" w:eastAsia="zh-CN"/>
              </w:rPr>
            </w:pPr>
          </w:p>
        </w:tc>
      </w:tr>
      <w:tr w:rsidR="00CA62A2" w:rsidRPr="005B7D08" w14:paraId="672EEE08" w14:textId="77777777" w:rsidTr="003A0B5B">
        <w:tc>
          <w:tcPr>
            <w:tcW w:w="1276" w:type="dxa"/>
          </w:tcPr>
          <w:p w14:paraId="47F1147E" w14:textId="6AF7490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R4-2213543</w:t>
            </w:r>
          </w:p>
        </w:tc>
        <w:tc>
          <w:tcPr>
            <w:tcW w:w="993" w:type="dxa"/>
          </w:tcPr>
          <w:p w14:paraId="06AC102E" w14:textId="61B8AF78" w:rsidR="00CA62A2" w:rsidRPr="005B7D08" w:rsidRDefault="00CA62A2" w:rsidP="00CA62A2">
            <w:pPr>
              <w:spacing w:after="0"/>
              <w:rPr>
                <w:rFonts w:eastAsiaTheme="minorEastAsia"/>
                <w:i/>
                <w:sz w:val="16"/>
                <w:szCs w:val="16"/>
                <w:lang w:val="en-US" w:eastAsia="zh-CN"/>
              </w:rPr>
            </w:pPr>
          </w:p>
        </w:tc>
        <w:tc>
          <w:tcPr>
            <w:tcW w:w="4677" w:type="dxa"/>
          </w:tcPr>
          <w:p w14:paraId="11F55622" w14:textId="4B653E6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3-21: CR to introduce measurement delay TCs for INACTIVE FR1</w:t>
            </w:r>
          </w:p>
        </w:tc>
        <w:tc>
          <w:tcPr>
            <w:tcW w:w="1418" w:type="dxa"/>
          </w:tcPr>
          <w:p w14:paraId="0BF60A48" w14:textId="6A4DC68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78F51AE9" w14:textId="777C7B41"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6E1643AB" w14:textId="77777777" w:rsidR="00CA62A2" w:rsidRPr="005B7D08" w:rsidRDefault="00CA62A2" w:rsidP="00CA62A2">
            <w:pPr>
              <w:spacing w:after="0"/>
              <w:rPr>
                <w:rFonts w:eastAsiaTheme="minorEastAsia"/>
                <w:i/>
                <w:sz w:val="16"/>
                <w:szCs w:val="16"/>
                <w:lang w:val="en-US" w:eastAsia="zh-CN"/>
              </w:rPr>
            </w:pPr>
          </w:p>
        </w:tc>
      </w:tr>
      <w:tr w:rsidR="00CA62A2" w:rsidRPr="005B7D08" w14:paraId="29686F8E" w14:textId="77777777" w:rsidTr="003A0B5B">
        <w:tc>
          <w:tcPr>
            <w:tcW w:w="1276" w:type="dxa"/>
          </w:tcPr>
          <w:p w14:paraId="631CF1C6" w14:textId="20C963D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lastRenderedPageBreak/>
              <w:t>R4-2211732</w:t>
            </w:r>
          </w:p>
        </w:tc>
        <w:tc>
          <w:tcPr>
            <w:tcW w:w="993" w:type="dxa"/>
          </w:tcPr>
          <w:p w14:paraId="68741F81" w14:textId="05307B18" w:rsidR="00CA62A2" w:rsidRPr="005B7D08" w:rsidRDefault="00CA62A2" w:rsidP="00CA62A2">
            <w:pPr>
              <w:spacing w:after="0"/>
              <w:rPr>
                <w:rFonts w:eastAsiaTheme="minorEastAsia"/>
                <w:i/>
                <w:sz w:val="16"/>
                <w:szCs w:val="16"/>
                <w:lang w:val="en-US" w:eastAsia="zh-CN"/>
              </w:rPr>
            </w:pPr>
          </w:p>
        </w:tc>
        <w:tc>
          <w:tcPr>
            <w:tcW w:w="4677" w:type="dxa"/>
          </w:tcPr>
          <w:p w14:paraId="49E98B41" w14:textId="5BB11D3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3-5:PRS-RSRP reporting delay test case with reduced number of samples in FR1</w:t>
            </w:r>
          </w:p>
        </w:tc>
        <w:tc>
          <w:tcPr>
            <w:tcW w:w="1418" w:type="dxa"/>
          </w:tcPr>
          <w:p w14:paraId="1F900BF7" w14:textId="44C5645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427C3EA" w14:textId="7D916A57"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493E943" w14:textId="77777777" w:rsidR="00CA62A2" w:rsidRPr="005B7D08" w:rsidRDefault="00CA62A2" w:rsidP="00CA62A2">
            <w:pPr>
              <w:spacing w:after="0"/>
              <w:rPr>
                <w:rFonts w:eastAsiaTheme="minorEastAsia"/>
                <w:i/>
                <w:sz w:val="16"/>
                <w:szCs w:val="16"/>
                <w:lang w:val="en-US" w:eastAsia="zh-CN"/>
              </w:rPr>
            </w:pPr>
          </w:p>
        </w:tc>
      </w:tr>
      <w:tr w:rsidR="00CA62A2" w:rsidRPr="005B7D08" w14:paraId="7481B8BE" w14:textId="77777777" w:rsidTr="003A0B5B">
        <w:tc>
          <w:tcPr>
            <w:tcW w:w="1276" w:type="dxa"/>
          </w:tcPr>
          <w:p w14:paraId="36803CE2" w14:textId="6FEFD19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R4-2212136</w:t>
            </w:r>
          </w:p>
        </w:tc>
        <w:tc>
          <w:tcPr>
            <w:tcW w:w="993" w:type="dxa"/>
          </w:tcPr>
          <w:p w14:paraId="70AC8A3C" w14:textId="2FEEFBCC" w:rsidR="00CA62A2" w:rsidRPr="005B7D08" w:rsidRDefault="00CA62A2" w:rsidP="00CA62A2">
            <w:pPr>
              <w:spacing w:after="0"/>
              <w:rPr>
                <w:rFonts w:eastAsiaTheme="minorEastAsia"/>
                <w:i/>
                <w:sz w:val="16"/>
                <w:szCs w:val="16"/>
                <w:lang w:val="en-US" w:eastAsia="zh-CN"/>
              </w:rPr>
            </w:pPr>
          </w:p>
        </w:tc>
        <w:tc>
          <w:tcPr>
            <w:tcW w:w="4677" w:type="dxa"/>
          </w:tcPr>
          <w:p w14:paraId="2640125D" w14:textId="155680E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 RSTD reporting delay test case with reduced number of samples in FR1</w:t>
            </w:r>
          </w:p>
        </w:tc>
        <w:tc>
          <w:tcPr>
            <w:tcW w:w="1418" w:type="dxa"/>
          </w:tcPr>
          <w:p w14:paraId="030D494A" w14:textId="63A6FB6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2FC144A5" w14:textId="4EA9840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4734097" w14:textId="77777777" w:rsidR="00CA62A2" w:rsidRPr="005B7D08" w:rsidRDefault="00CA62A2" w:rsidP="00CA62A2">
            <w:pPr>
              <w:spacing w:after="0"/>
              <w:rPr>
                <w:rFonts w:eastAsiaTheme="minorEastAsia"/>
                <w:i/>
                <w:sz w:val="16"/>
                <w:szCs w:val="16"/>
                <w:lang w:val="en-US" w:eastAsia="zh-CN"/>
              </w:rPr>
            </w:pPr>
          </w:p>
        </w:tc>
      </w:tr>
      <w:tr w:rsidR="00CA62A2" w:rsidRPr="005B7D08" w14:paraId="20BCAF04" w14:textId="77777777" w:rsidTr="003A0B5B">
        <w:tc>
          <w:tcPr>
            <w:tcW w:w="1276" w:type="dxa"/>
          </w:tcPr>
          <w:p w14:paraId="3E133734" w14:textId="3B501F9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R4-2213033</w:t>
            </w:r>
          </w:p>
        </w:tc>
        <w:tc>
          <w:tcPr>
            <w:tcW w:w="993" w:type="dxa"/>
          </w:tcPr>
          <w:p w14:paraId="0239AC19" w14:textId="7E3E7DCC" w:rsidR="00CA62A2" w:rsidRPr="005B7D08" w:rsidRDefault="00CA62A2" w:rsidP="00CA62A2">
            <w:pPr>
              <w:spacing w:after="0"/>
              <w:rPr>
                <w:rFonts w:eastAsiaTheme="minorEastAsia"/>
                <w:i/>
                <w:sz w:val="16"/>
                <w:szCs w:val="16"/>
                <w:lang w:val="en-US" w:eastAsia="zh-CN"/>
              </w:rPr>
            </w:pPr>
          </w:p>
        </w:tc>
        <w:tc>
          <w:tcPr>
            <w:tcW w:w="4677" w:type="dxa"/>
          </w:tcPr>
          <w:p w14:paraId="798BE543" w14:textId="0BE52CE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3-15:UE Rx-Tx reporting delay test cases without gaps in FR1</w:t>
            </w:r>
          </w:p>
        </w:tc>
        <w:tc>
          <w:tcPr>
            <w:tcW w:w="1418" w:type="dxa"/>
          </w:tcPr>
          <w:p w14:paraId="06E745AA" w14:textId="180869A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71683AC9" w14:textId="583A636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6A41B6B" w14:textId="77777777" w:rsidR="00CA62A2" w:rsidRPr="005B7D08" w:rsidRDefault="00CA62A2" w:rsidP="00CA62A2">
            <w:pPr>
              <w:spacing w:after="0"/>
              <w:rPr>
                <w:rFonts w:eastAsiaTheme="minorEastAsia"/>
                <w:i/>
                <w:sz w:val="16"/>
                <w:szCs w:val="16"/>
                <w:lang w:val="en-US" w:eastAsia="zh-CN"/>
              </w:rPr>
            </w:pPr>
          </w:p>
        </w:tc>
      </w:tr>
      <w:tr w:rsidR="00CA62A2" w:rsidRPr="005B7D08" w14:paraId="7A6087A7" w14:textId="77777777" w:rsidTr="003A0B5B">
        <w:tc>
          <w:tcPr>
            <w:tcW w:w="1276" w:type="dxa"/>
          </w:tcPr>
          <w:p w14:paraId="3C23A921" w14:textId="1C0145D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R4-2213270</w:t>
            </w:r>
          </w:p>
        </w:tc>
        <w:tc>
          <w:tcPr>
            <w:tcW w:w="993" w:type="dxa"/>
          </w:tcPr>
          <w:p w14:paraId="3F1C3553" w14:textId="3E6D0042" w:rsidR="00CA62A2" w:rsidRPr="005B7D08" w:rsidRDefault="00CA62A2" w:rsidP="00CA62A2">
            <w:pPr>
              <w:spacing w:after="0"/>
              <w:rPr>
                <w:rFonts w:eastAsiaTheme="minorEastAsia"/>
                <w:i/>
                <w:sz w:val="16"/>
                <w:szCs w:val="16"/>
                <w:lang w:val="en-US" w:eastAsia="zh-CN"/>
              </w:rPr>
            </w:pPr>
          </w:p>
        </w:tc>
        <w:tc>
          <w:tcPr>
            <w:tcW w:w="4677" w:type="dxa"/>
          </w:tcPr>
          <w:p w14:paraId="38367EEE" w14:textId="04D87E7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 3-9, 3-11, 3-17, 3-35 CR to introduce reporting delay test cases in RRC_CONNECTED state FR1</w:t>
            </w:r>
          </w:p>
        </w:tc>
        <w:tc>
          <w:tcPr>
            <w:tcW w:w="1418" w:type="dxa"/>
          </w:tcPr>
          <w:p w14:paraId="1DB038C5" w14:textId="15CAECF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C7E9BE9" w14:textId="530400A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02FF1EA" w14:textId="77777777" w:rsidR="00CA62A2" w:rsidRPr="005B7D08" w:rsidRDefault="00CA62A2" w:rsidP="00CA62A2">
            <w:pPr>
              <w:spacing w:after="0"/>
              <w:rPr>
                <w:rFonts w:eastAsiaTheme="minorEastAsia"/>
                <w:i/>
                <w:sz w:val="16"/>
                <w:szCs w:val="16"/>
                <w:lang w:val="en-US" w:eastAsia="zh-CN"/>
              </w:rPr>
            </w:pPr>
          </w:p>
        </w:tc>
      </w:tr>
      <w:tr w:rsidR="00CA62A2" w:rsidRPr="005B7D08" w14:paraId="72D14332" w14:textId="77777777" w:rsidTr="003A0B5B">
        <w:tc>
          <w:tcPr>
            <w:tcW w:w="1276" w:type="dxa"/>
          </w:tcPr>
          <w:p w14:paraId="6441165D" w14:textId="474E747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R4-2213544</w:t>
            </w:r>
          </w:p>
        </w:tc>
        <w:tc>
          <w:tcPr>
            <w:tcW w:w="993" w:type="dxa"/>
          </w:tcPr>
          <w:p w14:paraId="3003E200" w14:textId="76AFB545" w:rsidR="00CA62A2" w:rsidRPr="005B7D08" w:rsidRDefault="00CA62A2" w:rsidP="00CA62A2">
            <w:pPr>
              <w:spacing w:after="0"/>
              <w:rPr>
                <w:rFonts w:eastAsiaTheme="minorEastAsia"/>
                <w:i/>
                <w:sz w:val="16"/>
                <w:szCs w:val="16"/>
                <w:lang w:val="en-US" w:eastAsia="zh-CN"/>
              </w:rPr>
            </w:pPr>
          </w:p>
        </w:tc>
        <w:tc>
          <w:tcPr>
            <w:tcW w:w="4677" w:type="dxa"/>
          </w:tcPr>
          <w:p w14:paraId="2001E947" w14:textId="3415D12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3-7, 3-13 and 3-37: CR to introduce measurement delay TCs for CONNECTED FR1</w:t>
            </w:r>
          </w:p>
        </w:tc>
        <w:tc>
          <w:tcPr>
            <w:tcW w:w="1418" w:type="dxa"/>
          </w:tcPr>
          <w:p w14:paraId="045F0304" w14:textId="24F16E6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C036919" w14:textId="5B99837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9E3CA36" w14:textId="77777777" w:rsidR="00CA62A2" w:rsidRPr="005B7D08" w:rsidRDefault="00CA62A2" w:rsidP="00CA62A2">
            <w:pPr>
              <w:spacing w:after="0"/>
              <w:rPr>
                <w:rFonts w:eastAsiaTheme="minorEastAsia"/>
                <w:i/>
                <w:sz w:val="16"/>
                <w:szCs w:val="16"/>
                <w:lang w:val="en-US" w:eastAsia="zh-CN"/>
              </w:rPr>
            </w:pPr>
          </w:p>
        </w:tc>
      </w:tr>
      <w:tr w:rsidR="00CA62A2" w:rsidRPr="005B7D08" w14:paraId="7D79CFAB" w14:textId="77777777" w:rsidTr="003A0B5B">
        <w:tc>
          <w:tcPr>
            <w:tcW w:w="1276" w:type="dxa"/>
          </w:tcPr>
          <w:p w14:paraId="610BBD3D" w14:textId="11B0A3B4"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R4-2211735</w:t>
            </w:r>
          </w:p>
        </w:tc>
        <w:tc>
          <w:tcPr>
            <w:tcW w:w="993" w:type="dxa"/>
          </w:tcPr>
          <w:p w14:paraId="1A67B28A" w14:textId="4DCA1B57" w:rsidR="00CA62A2" w:rsidRPr="005B7D08" w:rsidRDefault="00CA62A2" w:rsidP="00CA62A2">
            <w:pPr>
              <w:spacing w:after="0"/>
              <w:rPr>
                <w:rFonts w:eastAsiaTheme="minorEastAsia"/>
                <w:i/>
                <w:sz w:val="16"/>
                <w:szCs w:val="16"/>
                <w:lang w:val="en-US" w:eastAsia="zh-CN"/>
              </w:rPr>
            </w:pPr>
          </w:p>
        </w:tc>
        <w:tc>
          <w:tcPr>
            <w:tcW w:w="4677" w:type="dxa"/>
          </w:tcPr>
          <w:p w14:paraId="173928C2" w14:textId="1F97048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3-24:UE Rx-Tx reporting delay test case in FR2 in RRC_INACTIVE</w:t>
            </w:r>
          </w:p>
        </w:tc>
        <w:tc>
          <w:tcPr>
            <w:tcW w:w="1418" w:type="dxa"/>
          </w:tcPr>
          <w:p w14:paraId="06DD5F0A" w14:textId="5D25923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593BDD3" w14:textId="2B548D8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E63486" w14:textId="77777777" w:rsidR="00CA62A2" w:rsidRPr="005B7D08" w:rsidRDefault="00CA62A2" w:rsidP="00CA62A2">
            <w:pPr>
              <w:spacing w:after="0"/>
              <w:rPr>
                <w:rFonts w:eastAsiaTheme="minorEastAsia"/>
                <w:i/>
                <w:sz w:val="16"/>
                <w:szCs w:val="16"/>
                <w:lang w:val="en-US" w:eastAsia="zh-CN"/>
              </w:rPr>
            </w:pPr>
          </w:p>
        </w:tc>
      </w:tr>
      <w:tr w:rsidR="00CA62A2" w:rsidRPr="005B7D08" w14:paraId="2811D23D" w14:textId="77777777" w:rsidTr="003A0B5B">
        <w:tc>
          <w:tcPr>
            <w:tcW w:w="1276" w:type="dxa"/>
          </w:tcPr>
          <w:p w14:paraId="4520CEE7" w14:textId="15700D0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R4-2212200</w:t>
            </w:r>
          </w:p>
        </w:tc>
        <w:tc>
          <w:tcPr>
            <w:tcW w:w="993" w:type="dxa"/>
          </w:tcPr>
          <w:p w14:paraId="16AE5075" w14:textId="5D87BB6F" w:rsidR="00CA62A2" w:rsidRPr="005B7D08" w:rsidRDefault="00CA62A2" w:rsidP="00CA62A2">
            <w:pPr>
              <w:spacing w:after="0"/>
              <w:rPr>
                <w:rFonts w:eastAsiaTheme="minorEastAsia"/>
                <w:i/>
                <w:sz w:val="16"/>
                <w:szCs w:val="16"/>
                <w:lang w:val="en-US" w:eastAsia="zh-CN"/>
              </w:rPr>
            </w:pPr>
          </w:p>
        </w:tc>
        <w:tc>
          <w:tcPr>
            <w:tcW w:w="4677" w:type="dxa"/>
          </w:tcPr>
          <w:p w14:paraId="3851587E" w14:textId="74879C8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3-28, 3-30, 3-32: DraftCR – FR2 test cases for NR positioning measurement delay in RRC_INACTIVE with Nsample = 1</w:t>
            </w:r>
          </w:p>
        </w:tc>
        <w:tc>
          <w:tcPr>
            <w:tcW w:w="1418" w:type="dxa"/>
          </w:tcPr>
          <w:p w14:paraId="23BCB843" w14:textId="0566A97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Qualcomm Incorporated</w:t>
            </w:r>
          </w:p>
        </w:tc>
        <w:tc>
          <w:tcPr>
            <w:tcW w:w="1417" w:type="dxa"/>
          </w:tcPr>
          <w:p w14:paraId="19F597B1" w14:textId="65C610BD"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DC9215C" w14:textId="77777777" w:rsidR="00CA62A2" w:rsidRPr="005B7D08" w:rsidRDefault="00CA62A2" w:rsidP="00CA62A2">
            <w:pPr>
              <w:spacing w:after="0"/>
              <w:rPr>
                <w:rFonts w:eastAsiaTheme="minorEastAsia"/>
                <w:i/>
                <w:sz w:val="16"/>
                <w:szCs w:val="16"/>
                <w:lang w:val="en-US" w:eastAsia="zh-CN"/>
              </w:rPr>
            </w:pPr>
          </w:p>
        </w:tc>
      </w:tr>
      <w:tr w:rsidR="00CA62A2" w:rsidRPr="005B7D08" w14:paraId="17908A24" w14:textId="77777777" w:rsidTr="003A0B5B">
        <w:tc>
          <w:tcPr>
            <w:tcW w:w="1276" w:type="dxa"/>
          </w:tcPr>
          <w:p w14:paraId="4EBB45E7" w14:textId="31D0364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R4-2213271</w:t>
            </w:r>
          </w:p>
        </w:tc>
        <w:tc>
          <w:tcPr>
            <w:tcW w:w="993" w:type="dxa"/>
          </w:tcPr>
          <w:p w14:paraId="01757D4C" w14:textId="3B2E8191" w:rsidR="00CA62A2" w:rsidRPr="005B7D08" w:rsidRDefault="00CA62A2" w:rsidP="00CA62A2">
            <w:pPr>
              <w:spacing w:after="0"/>
              <w:rPr>
                <w:rFonts w:eastAsiaTheme="minorEastAsia"/>
                <w:i/>
                <w:sz w:val="16"/>
                <w:szCs w:val="16"/>
                <w:lang w:val="en-US" w:eastAsia="zh-CN"/>
              </w:rPr>
            </w:pPr>
          </w:p>
        </w:tc>
        <w:tc>
          <w:tcPr>
            <w:tcW w:w="4677" w:type="dxa"/>
          </w:tcPr>
          <w:p w14:paraId="13547FF0" w14:textId="7713FFC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3-20, 3-26, 3-34 CR to introduce reporting delay test cases in RRC_INACTIVE FR2</w:t>
            </w:r>
          </w:p>
        </w:tc>
        <w:tc>
          <w:tcPr>
            <w:tcW w:w="1418" w:type="dxa"/>
          </w:tcPr>
          <w:p w14:paraId="2BBCDDED" w14:textId="4E80D6A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79A93DF" w14:textId="7A7D124D"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02787C6" w14:textId="77777777" w:rsidR="00CA62A2" w:rsidRPr="005B7D08" w:rsidRDefault="00CA62A2" w:rsidP="00CA62A2">
            <w:pPr>
              <w:spacing w:after="0"/>
              <w:rPr>
                <w:rFonts w:eastAsiaTheme="minorEastAsia"/>
                <w:i/>
                <w:sz w:val="16"/>
                <w:szCs w:val="16"/>
                <w:lang w:val="en-US" w:eastAsia="zh-CN"/>
              </w:rPr>
            </w:pPr>
          </w:p>
        </w:tc>
      </w:tr>
      <w:tr w:rsidR="00CA62A2" w:rsidRPr="005B7D08" w14:paraId="5F97F0F2" w14:textId="77777777" w:rsidTr="003A0B5B">
        <w:tc>
          <w:tcPr>
            <w:tcW w:w="1276" w:type="dxa"/>
          </w:tcPr>
          <w:p w14:paraId="1F1042B9" w14:textId="7883FD2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R4-2213545</w:t>
            </w:r>
          </w:p>
        </w:tc>
        <w:tc>
          <w:tcPr>
            <w:tcW w:w="993" w:type="dxa"/>
          </w:tcPr>
          <w:p w14:paraId="4DDC7D29" w14:textId="022D7544" w:rsidR="00CA62A2" w:rsidRPr="005B7D08" w:rsidRDefault="00CA62A2" w:rsidP="00CA62A2">
            <w:pPr>
              <w:spacing w:after="0"/>
              <w:rPr>
                <w:rFonts w:eastAsiaTheme="minorEastAsia"/>
                <w:i/>
                <w:sz w:val="16"/>
                <w:szCs w:val="16"/>
                <w:lang w:val="en-US" w:eastAsia="zh-CN"/>
              </w:rPr>
            </w:pPr>
          </w:p>
        </w:tc>
        <w:tc>
          <w:tcPr>
            <w:tcW w:w="4677" w:type="dxa"/>
          </w:tcPr>
          <w:p w14:paraId="1EBA7273" w14:textId="0B1DFA1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3-22: CR to introduce measurement delay TCs for INACTIVE FR2</w:t>
            </w:r>
          </w:p>
        </w:tc>
        <w:tc>
          <w:tcPr>
            <w:tcW w:w="1418" w:type="dxa"/>
          </w:tcPr>
          <w:p w14:paraId="71C57679" w14:textId="3FB7D85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F5EF1D9" w14:textId="2B34068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870EF45" w14:textId="77777777" w:rsidR="00CA62A2" w:rsidRPr="005B7D08" w:rsidRDefault="00CA62A2" w:rsidP="00CA62A2">
            <w:pPr>
              <w:spacing w:after="0"/>
              <w:rPr>
                <w:rFonts w:eastAsiaTheme="minorEastAsia"/>
                <w:i/>
                <w:sz w:val="16"/>
                <w:szCs w:val="16"/>
                <w:lang w:val="en-US" w:eastAsia="zh-CN"/>
              </w:rPr>
            </w:pPr>
          </w:p>
        </w:tc>
      </w:tr>
      <w:tr w:rsidR="00CA62A2" w:rsidRPr="005B7D08" w14:paraId="082211C5" w14:textId="77777777" w:rsidTr="003A0B5B">
        <w:tc>
          <w:tcPr>
            <w:tcW w:w="1276" w:type="dxa"/>
          </w:tcPr>
          <w:p w14:paraId="63036DAC" w14:textId="5A3ED20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R4-2211733</w:t>
            </w:r>
          </w:p>
        </w:tc>
        <w:tc>
          <w:tcPr>
            <w:tcW w:w="993" w:type="dxa"/>
          </w:tcPr>
          <w:p w14:paraId="15933FB2" w14:textId="24F86029" w:rsidR="00CA62A2" w:rsidRPr="005B7D08" w:rsidRDefault="00CA62A2" w:rsidP="00CA62A2">
            <w:pPr>
              <w:spacing w:after="0"/>
              <w:rPr>
                <w:rFonts w:eastAsiaTheme="minorEastAsia"/>
                <w:i/>
                <w:sz w:val="16"/>
                <w:szCs w:val="16"/>
                <w:lang w:val="en-US" w:eastAsia="zh-CN"/>
              </w:rPr>
            </w:pPr>
          </w:p>
        </w:tc>
        <w:tc>
          <w:tcPr>
            <w:tcW w:w="4677" w:type="dxa"/>
          </w:tcPr>
          <w:p w14:paraId="4CFF4BD5" w14:textId="1189774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3-6:PRS-RSRP reporting delay test case with reduced number of samples in FR2</w:t>
            </w:r>
          </w:p>
        </w:tc>
        <w:tc>
          <w:tcPr>
            <w:tcW w:w="1418" w:type="dxa"/>
          </w:tcPr>
          <w:p w14:paraId="790CFEBF" w14:textId="0AF3CF1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0295D376" w14:textId="05EBABA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8DE02E6" w14:textId="77777777" w:rsidR="00CA62A2" w:rsidRPr="005B7D08" w:rsidRDefault="00CA62A2" w:rsidP="00CA62A2">
            <w:pPr>
              <w:spacing w:after="0"/>
              <w:rPr>
                <w:rFonts w:eastAsiaTheme="minorEastAsia"/>
                <w:i/>
                <w:sz w:val="16"/>
                <w:szCs w:val="16"/>
                <w:lang w:val="en-US" w:eastAsia="zh-CN"/>
              </w:rPr>
            </w:pPr>
          </w:p>
        </w:tc>
      </w:tr>
      <w:tr w:rsidR="00CA62A2" w:rsidRPr="005B7D08" w14:paraId="6BD62192" w14:textId="77777777" w:rsidTr="003A0B5B">
        <w:tc>
          <w:tcPr>
            <w:tcW w:w="1276" w:type="dxa"/>
          </w:tcPr>
          <w:p w14:paraId="1E105F60" w14:textId="33B35C1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R4-2212137</w:t>
            </w:r>
          </w:p>
        </w:tc>
        <w:tc>
          <w:tcPr>
            <w:tcW w:w="993" w:type="dxa"/>
          </w:tcPr>
          <w:p w14:paraId="7527B12D" w14:textId="678DD00C" w:rsidR="00CA62A2" w:rsidRPr="005B7D08" w:rsidRDefault="00CA62A2" w:rsidP="00CA62A2">
            <w:pPr>
              <w:spacing w:after="0"/>
              <w:rPr>
                <w:rFonts w:eastAsiaTheme="minorEastAsia"/>
                <w:i/>
                <w:sz w:val="16"/>
                <w:szCs w:val="16"/>
                <w:lang w:val="en-US" w:eastAsia="zh-CN"/>
              </w:rPr>
            </w:pPr>
          </w:p>
        </w:tc>
        <w:tc>
          <w:tcPr>
            <w:tcW w:w="4677" w:type="dxa"/>
          </w:tcPr>
          <w:p w14:paraId="0EC4FA3F" w14:textId="6D85914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 RSTD reporting delay test case with reduced number of samples in FR2</w:t>
            </w:r>
          </w:p>
        </w:tc>
        <w:tc>
          <w:tcPr>
            <w:tcW w:w="1418" w:type="dxa"/>
          </w:tcPr>
          <w:p w14:paraId="35C0EFC5" w14:textId="465B4E8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45BB2AD6" w14:textId="3D2434F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8673E84" w14:textId="77777777" w:rsidR="00CA62A2" w:rsidRPr="005B7D08" w:rsidRDefault="00CA62A2" w:rsidP="00CA62A2">
            <w:pPr>
              <w:spacing w:after="0"/>
              <w:rPr>
                <w:rFonts w:eastAsiaTheme="minorEastAsia"/>
                <w:i/>
                <w:sz w:val="16"/>
                <w:szCs w:val="16"/>
                <w:lang w:val="en-US" w:eastAsia="zh-CN"/>
              </w:rPr>
            </w:pPr>
          </w:p>
        </w:tc>
      </w:tr>
      <w:tr w:rsidR="00CA62A2" w:rsidRPr="005B7D08" w14:paraId="620B5BC8" w14:textId="77777777" w:rsidTr="003A0B5B">
        <w:tc>
          <w:tcPr>
            <w:tcW w:w="1276" w:type="dxa"/>
          </w:tcPr>
          <w:p w14:paraId="10D2D328" w14:textId="4C687C3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R4-2213034</w:t>
            </w:r>
          </w:p>
        </w:tc>
        <w:tc>
          <w:tcPr>
            <w:tcW w:w="993" w:type="dxa"/>
          </w:tcPr>
          <w:p w14:paraId="02FB556A" w14:textId="46735452" w:rsidR="00CA62A2" w:rsidRPr="005B7D08" w:rsidRDefault="00CA62A2" w:rsidP="00CA62A2">
            <w:pPr>
              <w:spacing w:after="0"/>
              <w:rPr>
                <w:rFonts w:eastAsiaTheme="minorEastAsia"/>
                <w:i/>
                <w:sz w:val="16"/>
                <w:szCs w:val="16"/>
                <w:lang w:val="en-US" w:eastAsia="zh-CN"/>
              </w:rPr>
            </w:pPr>
          </w:p>
        </w:tc>
        <w:tc>
          <w:tcPr>
            <w:tcW w:w="4677" w:type="dxa"/>
          </w:tcPr>
          <w:p w14:paraId="7F08799A" w14:textId="32C1AEA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3-16:UE Rx-Tx reporting delay test cases without gaps in FR2</w:t>
            </w:r>
          </w:p>
        </w:tc>
        <w:tc>
          <w:tcPr>
            <w:tcW w:w="1418" w:type="dxa"/>
          </w:tcPr>
          <w:p w14:paraId="032E0EB3" w14:textId="37E0C0A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18F695E9" w14:textId="31112D78"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6E1DDEB" w14:textId="77777777" w:rsidR="00CA62A2" w:rsidRPr="005B7D08" w:rsidRDefault="00CA62A2" w:rsidP="00CA62A2">
            <w:pPr>
              <w:spacing w:after="0"/>
              <w:rPr>
                <w:rFonts w:eastAsiaTheme="minorEastAsia"/>
                <w:i/>
                <w:sz w:val="16"/>
                <w:szCs w:val="16"/>
                <w:lang w:val="en-US" w:eastAsia="zh-CN"/>
              </w:rPr>
            </w:pPr>
          </w:p>
        </w:tc>
      </w:tr>
      <w:tr w:rsidR="00CA62A2" w:rsidRPr="005B7D08" w14:paraId="4EFE6D5F" w14:textId="77777777" w:rsidTr="003A0B5B">
        <w:tc>
          <w:tcPr>
            <w:tcW w:w="1276" w:type="dxa"/>
          </w:tcPr>
          <w:p w14:paraId="68CCF892" w14:textId="16F572A4"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R4-2213272</w:t>
            </w:r>
          </w:p>
        </w:tc>
        <w:tc>
          <w:tcPr>
            <w:tcW w:w="993" w:type="dxa"/>
          </w:tcPr>
          <w:p w14:paraId="1A68EEFB" w14:textId="5176A036" w:rsidR="00CA62A2" w:rsidRPr="005B7D08" w:rsidRDefault="00CA62A2" w:rsidP="00CA62A2">
            <w:pPr>
              <w:spacing w:after="0"/>
              <w:rPr>
                <w:rFonts w:eastAsiaTheme="minorEastAsia"/>
                <w:i/>
                <w:sz w:val="16"/>
                <w:szCs w:val="16"/>
                <w:lang w:val="en-US" w:eastAsia="zh-CN"/>
              </w:rPr>
            </w:pPr>
          </w:p>
        </w:tc>
        <w:tc>
          <w:tcPr>
            <w:tcW w:w="4677" w:type="dxa"/>
          </w:tcPr>
          <w:p w14:paraId="46A4C2EA" w14:textId="2C5A0FB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 3-10, 3-12, 3-18, 3-36 CR to introduce reporting delay test cases in RRC_CONNECTED FR2</w:t>
            </w:r>
          </w:p>
        </w:tc>
        <w:tc>
          <w:tcPr>
            <w:tcW w:w="1418" w:type="dxa"/>
          </w:tcPr>
          <w:p w14:paraId="39D65989" w14:textId="444C7DB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F359E08" w14:textId="7B0A157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6FC7AC2" w14:textId="77777777" w:rsidR="00CA62A2" w:rsidRPr="005B7D08" w:rsidRDefault="00CA62A2" w:rsidP="00CA62A2">
            <w:pPr>
              <w:spacing w:after="0"/>
              <w:rPr>
                <w:rFonts w:eastAsiaTheme="minorEastAsia"/>
                <w:i/>
                <w:sz w:val="16"/>
                <w:szCs w:val="16"/>
                <w:lang w:val="en-US" w:eastAsia="zh-CN"/>
              </w:rPr>
            </w:pPr>
          </w:p>
        </w:tc>
      </w:tr>
      <w:tr w:rsidR="00CA62A2" w:rsidRPr="005B7D08" w14:paraId="090F3CEB" w14:textId="77777777" w:rsidTr="003A0B5B">
        <w:tc>
          <w:tcPr>
            <w:tcW w:w="1276" w:type="dxa"/>
          </w:tcPr>
          <w:p w14:paraId="11B6A9F6" w14:textId="1645B72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R4-2213546</w:t>
            </w:r>
          </w:p>
        </w:tc>
        <w:tc>
          <w:tcPr>
            <w:tcW w:w="993" w:type="dxa"/>
          </w:tcPr>
          <w:p w14:paraId="27A2EAAE" w14:textId="4EED09F6" w:rsidR="00CA62A2" w:rsidRPr="005B7D08" w:rsidRDefault="00CA62A2" w:rsidP="00CA62A2">
            <w:pPr>
              <w:spacing w:after="0"/>
              <w:rPr>
                <w:rFonts w:eastAsiaTheme="minorEastAsia"/>
                <w:i/>
                <w:sz w:val="16"/>
                <w:szCs w:val="16"/>
                <w:lang w:val="en-US" w:eastAsia="zh-CN"/>
              </w:rPr>
            </w:pPr>
          </w:p>
        </w:tc>
        <w:tc>
          <w:tcPr>
            <w:tcW w:w="4677" w:type="dxa"/>
          </w:tcPr>
          <w:p w14:paraId="3011E469" w14:textId="1E3CA2C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3-8, 3-14 and 3-38: CR to introduce measurement delay TCs for CONNECTED FR2</w:t>
            </w:r>
          </w:p>
        </w:tc>
        <w:tc>
          <w:tcPr>
            <w:tcW w:w="1418" w:type="dxa"/>
          </w:tcPr>
          <w:p w14:paraId="397469C2" w14:textId="457EEF2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20A1A9B" w14:textId="4CE6F51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AB9210" w14:textId="77777777" w:rsidR="00CA62A2" w:rsidRPr="005B7D08" w:rsidRDefault="00CA62A2" w:rsidP="00CA62A2">
            <w:pPr>
              <w:spacing w:after="0"/>
              <w:rPr>
                <w:rFonts w:eastAsiaTheme="minorEastAsia"/>
                <w:i/>
                <w:sz w:val="16"/>
                <w:szCs w:val="16"/>
                <w:lang w:val="en-US" w:eastAsia="zh-CN"/>
              </w:rPr>
            </w:pPr>
          </w:p>
        </w:tc>
      </w:tr>
      <w:tr w:rsidR="00CA62A2" w:rsidRPr="005B7D08" w14:paraId="0A02EC2E" w14:textId="77777777" w:rsidTr="003A0B5B">
        <w:tc>
          <w:tcPr>
            <w:tcW w:w="1276" w:type="dxa"/>
          </w:tcPr>
          <w:p w14:paraId="28A0B354" w14:textId="767C832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R4-2211738</w:t>
            </w:r>
          </w:p>
        </w:tc>
        <w:tc>
          <w:tcPr>
            <w:tcW w:w="993" w:type="dxa"/>
          </w:tcPr>
          <w:p w14:paraId="380C5A95" w14:textId="76A4141B" w:rsidR="00CA62A2" w:rsidRPr="005B7D08" w:rsidRDefault="00CA62A2" w:rsidP="00CA62A2">
            <w:pPr>
              <w:spacing w:after="0"/>
              <w:rPr>
                <w:rFonts w:eastAsiaTheme="minorEastAsia"/>
                <w:i/>
                <w:sz w:val="16"/>
                <w:szCs w:val="16"/>
                <w:lang w:val="en-US" w:eastAsia="zh-CN"/>
              </w:rPr>
            </w:pPr>
          </w:p>
        </w:tc>
        <w:tc>
          <w:tcPr>
            <w:tcW w:w="4677" w:type="dxa"/>
          </w:tcPr>
          <w:p w14:paraId="4CFBE164" w14:textId="2EBE875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4-23:UE Rx-Tx accuracy test case with reduced number of samples in FR1 in RRC_INACTIVE</w:t>
            </w:r>
          </w:p>
        </w:tc>
        <w:tc>
          <w:tcPr>
            <w:tcW w:w="1418" w:type="dxa"/>
          </w:tcPr>
          <w:p w14:paraId="76029C4E" w14:textId="31A89A2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D335A84" w14:textId="5354378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6244F4D" w14:textId="77777777" w:rsidR="00CA62A2" w:rsidRPr="005B7D08" w:rsidRDefault="00CA62A2" w:rsidP="00CA62A2">
            <w:pPr>
              <w:spacing w:after="0"/>
              <w:rPr>
                <w:rFonts w:eastAsiaTheme="minorEastAsia"/>
                <w:i/>
                <w:sz w:val="16"/>
                <w:szCs w:val="16"/>
                <w:lang w:val="en-US" w:eastAsia="zh-CN"/>
              </w:rPr>
            </w:pPr>
          </w:p>
        </w:tc>
      </w:tr>
      <w:tr w:rsidR="00CA62A2" w:rsidRPr="005B7D08" w14:paraId="05B0336E" w14:textId="77777777" w:rsidTr="003A0B5B">
        <w:tc>
          <w:tcPr>
            <w:tcW w:w="1276" w:type="dxa"/>
          </w:tcPr>
          <w:p w14:paraId="2D2B64D2" w14:textId="0FCF3DF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R4-2212048</w:t>
            </w:r>
          </w:p>
        </w:tc>
        <w:tc>
          <w:tcPr>
            <w:tcW w:w="993" w:type="dxa"/>
          </w:tcPr>
          <w:p w14:paraId="74C7AA65" w14:textId="0FA445AD" w:rsidR="00CA62A2" w:rsidRPr="005B7D08" w:rsidRDefault="00CA62A2" w:rsidP="00CA62A2">
            <w:pPr>
              <w:spacing w:after="0"/>
              <w:rPr>
                <w:rFonts w:eastAsiaTheme="minorEastAsia"/>
                <w:i/>
                <w:sz w:val="16"/>
                <w:szCs w:val="16"/>
                <w:lang w:val="en-US" w:eastAsia="zh-CN"/>
              </w:rPr>
            </w:pPr>
          </w:p>
        </w:tc>
        <w:tc>
          <w:tcPr>
            <w:tcW w:w="4677" w:type="dxa"/>
          </w:tcPr>
          <w:p w14:paraId="2AE0EA4A" w14:textId="0D6137C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4-17 PRS-RSRPP accuracy test case in FR1 in RRC_INACTIVE</w:t>
            </w:r>
          </w:p>
        </w:tc>
        <w:tc>
          <w:tcPr>
            <w:tcW w:w="1418" w:type="dxa"/>
          </w:tcPr>
          <w:p w14:paraId="1188EDA1" w14:textId="2C2FC4B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4D10FDAC" w14:textId="60E2681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FE09491" w14:textId="77777777" w:rsidR="00CA62A2" w:rsidRPr="005B7D08" w:rsidRDefault="00CA62A2" w:rsidP="00CA62A2">
            <w:pPr>
              <w:spacing w:after="0"/>
              <w:rPr>
                <w:rFonts w:eastAsiaTheme="minorEastAsia"/>
                <w:i/>
                <w:sz w:val="16"/>
                <w:szCs w:val="16"/>
                <w:lang w:val="en-US" w:eastAsia="zh-CN"/>
              </w:rPr>
            </w:pPr>
          </w:p>
        </w:tc>
      </w:tr>
      <w:tr w:rsidR="00CA62A2" w:rsidRPr="005B7D08" w14:paraId="7F68CF4B" w14:textId="77777777" w:rsidTr="003A0B5B">
        <w:tc>
          <w:tcPr>
            <w:tcW w:w="1276" w:type="dxa"/>
          </w:tcPr>
          <w:p w14:paraId="53B1B1A4" w14:textId="580A369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R4-2212049</w:t>
            </w:r>
          </w:p>
        </w:tc>
        <w:tc>
          <w:tcPr>
            <w:tcW w:w="993" w:type="dxa"/>
          </w:tcPr>
          <w:p w14:paraId="62F8C0A2" w14:textId="2C11A6AF" w:rsidR="00CA62A2" w:rsidRPr="005B7D08" w:rsidRDefault="00CA62A2" w:rsidP="00CA62A2">
            <w:pPr>
              <w:spacing w:after="0"/>
              <w:rPr>
                <w:rFonts w:eastAsiaTheme="minorEastAsia"/>
                <w:i/>
                <w:sz w:val="16"/>
                <w:szCs w:val="16"/>
                <w:lang w:val="en-US" w:eastAsia="zh-CN"/>
              </w:rPr>
            </w:pPr>
          </w:p>
        </w:tc>
        <w:tc>
          <w:tcPr>
            <w:tcW w:w="4677" w:type="dxa"/>
          </w:tcPr>
          <w:p w14:paraId="7C0301CE" w14:textId="577D6A6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4-25 PRS-RSRPP accuracy test case with reduced number of samples in FR1 in RRC_INACTIVE</w:t>
            </w:r>
          </w:p>
        </w:tc>
        <w:tc>
          <w:tcPr>
            <w:tcW w:w="1418" w:type="dxa"/>
          </w:tcPr>
          <w:p w14:paraId="1A693ED0" w14:textId="3F9A201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529B7885" w14:textId="68C1245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16B60AE" w14:textId="77777777" w:rsidR="00CA62A2" w:rsidRPr="005B7D08" w:rsidRDefault="00CA62A2" w:rsidP="00CA62A2">
            <w:pPr>
              <w:spacing w:after="0"/>
              <w:rPr>
                <w:rFonts w:eastAsiaTheme="minorEastAsia"/>
                <w:i/>
                <w:sz w:val="16"/>
                <w:szCs w:val="16"/>
                <w:lang w:val="en-US" w:eastAsia="zh-CN"/>
              </w:rPr>
            </w:pPr>
          </w:p>
        </w:tc>
      </w:tr>
      <w:tr w:rsidR="00CA62A2" w:rsidRPr="005B7D08" w14:paraId="12C9FD68" w14:textId="77777777" w:rsidTr="003A0B5B">
        <w:tc>
          <w:tcPr>
            <w:tcW w:w="1276" w:type="dxa"/>
          </w:tcPr>
          <w:p w14:paraId="72E57983" w14:textId="5436D4A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R4-2213035</w:t>
            </w:r>
          </w:p>
        </w:tc>
        <w:tc>
          <w:tcPr>
            <w:tcW w:w="993" w:type="dxa"/>
          </w:tcPr>
          <w:p w14:paraId="68738DCC" w14:textId="3C346130" w:rsidR="00CA62A2" w:rsidRPr="005B7D08" w:rsidRDefault="00CA62A2" w:rsidP="00CA62A2">
            <w:pPr>
              <w:spacing w:after="0"/>
              <w:rPr>
                <w:rFonts w:eastAsiaTheme="minorEastAsia"/>
                <w:i/>
                <w:sz w:val="16"/>
                <w:szCs w:val="16"/>
                <w:lang w:val="en-US" w:eastAsia="zh-CN"/>
              </w:rPr>
            </w:pPr>
          </w:p>
        </w:tc>
        <w:tc>
          <w:tcPr>
            <w:tcW w:w="4677" w:type="dxa"/>
          </w:tcPr>
          <w:p w14:paraId="3413CB03" w14:textId="61E74A2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4-15:UE Rx-Tx accuracy test case in FR1 in RRC_INACTIVE</w:t>
            </w:r>
          </w:p>
        </w:tc>
        <w:tc>
          <w:tcPr>
            <w:tcW w:w="1418" w:type="dxa"/>
          </w:tcPr>
          <w:p w14:paraId="76600E40" w14:textId="16CE892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E0F971F" w14:textId="549BBE2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725736E" w14:textId="77777777" w:rsidR="00CA62A2" w:rsidRPr="005B7D08" w:rsidRDefault="00CA62A2" w:rsidP="00CA62A2">
            <w:pPr>
              <w:spacing w:after="0"/>
              <w:rPr>
                <w:rFonts w:eastAsiaTheme="minorEastAsia"/>
                <w:i/>
                <w:sz w:val="16"/>
                <w:szCs w:val="16"/>
                <w:lang w:val="en-US" w:eastAsia="zh-CN"/>
              </w:rPr>
            </w:pPr>
          </w:p>
        </w:tc>
      </w:tr>
      <w:tr w:rsidR="00CA62A2" w:rsidRPr="005B7D08" w14:paraId="243FC672" w14:textId="77777777" w:rsidTr="003A0B5B">
        <w:tc>
          <w:tcPr>
            <w:tcW w:w="1276" w:type="dxa"/>
          </w:tcPr>
          <w:p w14:paraId="6A0B4C54" w14:textId="0CB9B4FA"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R4-2213037</w:t>
            </w:r>
          </w:p>
        </w:tc>
        <w:tc>
          <w:tcPr>
            <w:tcW w:w="993" w:type="dxa"/>
          </w:tcPr>
          <w:p w14:paraId="4E7C32A4" w14:textId="40815191" w:rsidR="00CA62A2" w:rsidRPr="005B7D08" w:rsidRDefault="00CA62A2" w:rsidP="00CA62A2">
            <w:pPr>
              <w:spacing w:after="0"/>
              <w:rPr>
                <w:rFonts w:eastAsiaTheme="minorEastAsia"/>
                <w:i/>
                <w:sz w:val="16"/>
                <w:szCs w:val="16"/>
                <w:lang w:val="en-US" w:eastAsia="zh-CN"/>
              </w:rPr>
            </w:pPr>
          </w:p>
        </w:tc>
        <w:tc>
          <w:tcPr>
            <w:tcW w:w="4677" w:type="dxa"/>
          </w:tcPr>
          <w:p w14:paraId="0DAFAEA6" w14:textId="24A468F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4-21:PRS-RSRP accuracy test case with reduced number of samples in FR1 in RRC_INACTIVE</w:t>
            </w:r>
          </w:p>
        </w:tc>
        <w:tc>
          <w:tcPr>
            <w:tcW w:w="1418" w:type="dxa"/>
          </w:tcPr>
          <w:p w14:paraId="27CBCD74" w14:textId="0C711CE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095A8FE" w14:textId="75D9A50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80E78D" w14:textId="77777777" w:rsidR="00CA62A2" w:rsidRPr="005B7D08" w:rsidRDefault="00CA62A2" w:rsidP="00CA62A2">
            <w:pPr>
              <w:spacing w:after="0"/>
              <w:rPr>
                <w:rFonts w:eastAsiaTheme="minorEastAsia"/>
                <w:i/>
                <w:sz w:val="16"/>
                <w:szCs w:val="16"/>
                <w:lang w:val="en-US" w:eastAsia="zh-CN"/>
              </w:rPr>
            </w:pPr>
          </w:p>
        </w:tc>
      </w:tr>
      <w:tr w:rsidR="00CA62A2" w:rsidRPr="005B7D08" w14:paraId="6755EF3E" w14:textId="77777777" w:rsidTr="003A0B5B">
        <w:tc>
          <w:tcPr>
            <w:tcW w:w="1276" w:type="dxa"/>
          </w:tcPr>
          <w:p w14:paraId="3DACBC0F" w14:textId="25255A3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R4-2213273</w:t>
            </w:r>
          </w:p>
        </w:tc>
        <w:tc>
          <w:tcPr>
            <w:tcW w:w="993" w:type="dxa"/>
          </w:tcPr>
          <w:p w14:paraId="26B77194" w14:textId="3C230D6E" w:rsidR="00CA62A2" w:rsidRPr="005B7D08" w:rsidRDefault="00CA62A2" w:rsidP="00CA62A2">
            <w:pPr>
              <w:spacing w:after="0"/>
              <w:rPr>
                <w:rFonts w:eastAsiaTheme="minorEastAsia"/>
                <w:i/>
                <w:sz w:val="16"/>
                <w:szCs w:val="16"/>
                <w:lang w:val="en-US" w:eastAsia="zh-CN"/>
              </w:rPr>
            </w:pPr>
          </w:p>
        </w:tc>
        <w:tc>
          <w:tcPr>
            <w:tcW w:w="4677" w:type="dxa"/>
          </w:tcPr>
          <w:p w14:paraId="668D0458" w14:textId="090875D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4-11 and 4-19 CR to introduce RSTD accuracy test cases in RRC_INACTIVE FR1</w:t>
            </w:r>
          </w:p>
        </w:tc>
        <w:tc>
          <w:tcPr>
            <w:tcW w:w="1418" w:type="dxa"/>
          </w:tcPr>
          <w:p w14:paraId="4AEC8C0B" w14:textId="6A6E7B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FC5674C" w14:textId="399C910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318BEA2" w14:textId="77777777" w:rsidR="00CA62A2" w:rsidRPr="005B7D08" w:rsidRDefault="00CA62A2" w:rsidP="00CA62A2">
            <w:pPr>
              <w:spacing w:after="0"/>
              <w:rPr>
                <w:rFonts w:eastAsiaTheme="minorEastAsia"/>
                <w:i/>
                <w:sz w:val="16"/>
                <w:szCs w:val="16"/>
                <w:lang w:val="en-US" w:eastAsia="zh-CN"/>
              </w:rPr>
            </w:pPr>
          </w:p>
        </w:tc>
      </w:tr>
      <w:tr w:rsidR="00CA62A2" w:rsidRPr="005B7D08" w14:paraId="74C45A1A" w14:textId="77777777" w:rsidTr="003A0B5B">
        <w:tc>
          <w:tcPr>
            <w:tcW w:w="1276" w:type="dxa"/>
          </w:tcPr>
          <w:p w14:paraId="66C805AD" w14:textId="624D0E7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R4-2213547</w:t>
            </w:r>
          </w:p>
        </w:tc>
        <w:tc>
          <w:tcPr>
            <w:tcW w:w="993" w:type="dxa"/>
          </w:tcPr>
          <w:p w14:paraId="228E9AC3" w14:textId="27C70210" w:rsidR="00CA62A2" w:rsidRPr="005B7D08" w:rsidRDefault="00CA62A2" w:rsidP="00CA62A2">
            <w:pPr>
              <w:spacing w:after="0"/>
              <w:rPr>
                <w:rFonts w:eastAsiaTheme="minorEastAsia"/>
                <w:i/>
                <w:sz w:val="16"/>
                <w:szCs w:val="16"/>
                <w:lang w:val="en-US" w:eastAsia="zh-CN"/>
              </w:rPr>
            </w:pPr>
          </w:p>
        </w:tc>
        <w:tc>
          <w:tcPr>
            <w:tcW w:w="4677" w:type="dxa"/>
          </w:tcPr>
          <w:p w14:paraId="53D3E74E" w14:textId="5CFFD80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4-13: CR to introduce measurement accuracy TCs for INACTIVE FR1</w:t>
            </w:r>
          </w:p>
        </w:tc>
        <w:tc>
          <w:tcPr>
            <w:tcW w:w="1418" w:type="dxa"/>
          </w:tcPr>
          <w:p w14:paraId="035D8B95" w14:textId="2B74416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6C08A5A" w14:textId="467475B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3887384" w14:textId="77777777" w:rsidR="00CA62A2" w:rsidRPr="005B7D08" w:rsidRDefault="00CA62A2" w:rsidP="00CA62A2">
            <w:pPr>
              <w:spacing w:after="0"/>
              <w:rPr>
                <w:rFonts w:eastAsiaTheme="minorEastAsia"/>
                <w:i/>
                <w:sz w:val="16"/>
                <w:szCs w:val="16"/>
                <w:lang w:val="en-US" w:eastAsia="zh-CN"/>
              </w:rPr>
            </w:pPr>
          </w:p>
        </w:tc>
      </w:tr>
      <w:tr w:rsidR="00CA62A2" w:rsidRPr="005B7D08" w14:paraId="79F5F5D5" w14:textId="77777777" w:rsidTr="003A0B5B">
        <w:tc>
          <w:tcPr>
            <w:tcW w:w="1276" w:type="dxa"/>
          </w:tcPr>
          <w:p w14:paraId="2BC19EC4" w14:textId="6664B12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R4-2211736</w:t>
            </w:r>
          </w:p>
        </w:tc>
        <w:tc>
          <w:tcPr>
            <w:tcW w:w="993" w:type="dxa"/>
          </w:tcPr>
          <w:p w14:paraId="3DF4A0D7" w14:textId="18A6F622" w:rsidR="00CA62A2" w:rsidRPr="005B7D08" w:rsidRDefault="00CA62A2" w:rsidP="00CA62A2">
            <w:pPr>
              <w:spacing w:after="0"/>
              <w:rPr>
                <w:rFonts w:eastAsiaTheme="minorEastAsia"/>
                <w:i/>
                <w:sz w:val="16"/>
                <w:szCs w:val="16"/>
                <w:lang w:val="en-US" w:eastAsia="zh-CN"/>
              </w:rPr>
            </w:pPr>
          </w:p>
        </w:tc>
        <w:tc>
          <w:tcPr>
            <w:tcW w:w="4677" w:type="dxa"/>
          </w:tcPr>
          <w:p w14:paraId="6CCB3790" w14:textId="43F6425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4-7:UE Rx-Tx accuracy test case with reduced number of samples in FR1</w:t>
            </w:r>
          </w:p>
        </w:tc>
        <w:tc>
          <w:tcPr>
            <w:tcW w:w="1418" w:type="dxa"/>
          </w:tcPr>
          <w:p w14:paraId="4B1F78E3" w14:textId="25FCBF9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116D73C2" w14:textId="7CD49B7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EFEA468" w14:textId="77777777" w:rsidR="00CA62A2" w:rsidRPr="005B7D08" w:rsidRDefault="00CA62A2" w:rsidP="00CA62A2">
            <w:pPr>
              <w:spacing w:after="0"/>
              <w:rPr>
                <w:rFonts w:eastAsiaTheme="minorEastAsia"/>
                <w:i/>
                <w:sz w:val="16"/>
                <w:szCs w:val="16"/>
                <w:lang w:val="en-US" w:eastAsia="zh-CN"/>
              </w:rPr>
            </w:pPr>
          </w:p>
        </w:tc>
      </w:tr>
      <w:tr w:rsidR="00CA62A2" w:rsidRPr="005B7D08" w14:paraId="0D75516F" w14:textId="77777777" w:rsidTr="003A0B5B">
        <w:tc>
          <w:tcPr>
            <w:tcW w:w="1276" w:type="dxa"/>
          </w:tcPr>
          <w:p w14:paraId="6BE4D43A" w14:textId="68424D5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R4-2211740</w:t>
            </w:r>
          </w:p>
        </w:tc>
        <w:tc>
          <w:tcPr>
            <w:tcW w:w="993" w:type="dxa"/>
          </w:tcPr>
          <w:p w14:paraId="44AEABFB" w14:textId="583D336B" w:rsidR="00CA62A2" w:rsidRPr="005B7D08" w:rsidRDefault="00CA62A2" w:rsidP="00CA62A2">
            <w:pPr>
              <w:spacing w:after="0"/>
              <w:rPr>
                <w:rFonts w:eastAsiaTheme="minorEastAsia"/>
                <w:i/>
                <w:sz w:val="16"/>
                <w:szCs w:val="16"/>
                <w:lang w:val="en-US" w:eastAsia="zh-CN"/>
              </w:rPr>
            </w:pPr>
          </w:p>
        </w:tc>
        <w:tc>
          <w:tcPr>
            <w:tcW w:w="4677" w:type="dxa"/>
          </w:tcPr>
          <w:p w14:paraId="7C08A036" w14:textId="1B2946E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4-27:RSTD accuracy test case with Rx TEG in FR1</w:t>
            </w:r>
          </w:p>
        </w:tc>
        <w:tc>
          <w:tcPr>
            <w:tcW w:w="1418" w:type="dxa"/>
          </w:tcPr>
          <w:p w14:paraId="71F72443" w14:textId="6C4DE04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313706DE" w14:textId="035DD21F"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70F351D" w14:textId="77777777" w:rsidR="00CA62A2" w:rsidRPr="005B7D08" w:rsidRDefault="00CA62A2" w:rsidP="00CA62A2">
            <w:pPr>
              <w:spacing w:after="0"/>
              <w:rPr>
                <w:rFonts w:eastAsiaTheme="minorEastAsia"/>
                <w:i/>
                <w:sz w:val="16"/>
                <w:szCs w:val="16"/>
                <w:lang w:val="en-US" w:eastAsia="zh-CN"/>
              </w:rPr>
            </w:pPr>
          </w:p>
        </w:tc>
      </w:tr>
      <w:tr w:rsidR="00CA62A2" w:rsidRPr="005B7D08" w14:paraId="73BC9651" w14:textId="77777777" w:rsidTr="003A0B5B">
        <w:tc>
          <w:tcPr>
            <w:tcW w:w="1276" w:type="dxa"/>
          </w:tcPr>
          <w:p w14:paraId="68C1D621" w14:textId="1F6D74E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R4-2212050</w:t>
            </w:r>
          </w:p>
        </w:tc>
        <w:tc>
          <w:tcPr>
            <w:tcW w:w="993" w:type="dxa"/>
          </w:tcPr>
          <w:p w14:paraId="6F40A2C7" w14:textId="3EEA6B22" w:rsidR="00CA62A2" w:rsidRPr="005B7D08" w:rsidRDefault="00CA62A2" w:rsidP="00CA62A2">
            <w:pPr>
              <w:spacing w:after="0"/>
              <w:rPr>
                <w:rFonts w:eastAsiaTheme="minorEastAsia"/>
                <w:i/>
                <w:sz w:val="16"/>
                <w:szCs w:val="16"/>
                <w:lang w:val="en-US" w:eastAsia="zh-CN"/>
              </w:rPr>
            </w:pPr>
          </w:p>
        </w:tc>
        <w:tc>
          <w:tcPr>
            <w:tcW w:w="4677" w:type="dxa"/>
          </w:tcPr>
          <w:p w14:paraId="1DB190A0" w14:textId="21BF9F4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4-9 PRS-RSRPP accuracy test case with reduced number of samples in FR1</w:t>
            </w:r>
          </w:p>
        </w:tc>
        <w:tc>
          <w:tcPr>
            <w:tcW w:w="1418" w:type="dxa"/>
          </w:tcPr>
          <w:p w14:paraId="400605FE" w14:textId="02A23CB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4220C022" w14:textId="41529C4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D77B08A" w14:textId="77777777" w:rsidR="00CA62A2" w:rsidRPr="005B7D08" w:rsidRDefault="00CA62A2" w:rsidP="00CA62A2">
            <w:pPr>
              <w:spacing w:after="0"/>
              <w:rPr>
                <w:rFonts w:eastAsiaTheme="minorEastAsia"/>
                <w:i/>
                <w:sz w:val="16"/>
                <w:szCs w:val="16"/>
                <w:lang w:val="en-US" w:eastAsia="zh-CN"/>
              </w:rPr>
            </w:pPr>
          </w:p>
        </w:tc>
      </w:tr>
      <w:tr w:rsidR="00CA62A2" w:rsidRPr="005B7D08" w14:paraId="671EB098" w14:textId="77777777" w:rsidTr="003A0B5B">
        <w:tc>
          <w:tcPr>
            <w:tcW w:w="1276" w:type="dxa"/>
          </w:tcPr>
          <w:p w14:paraId="24DF88C1" w14:textId="4B967BC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R4-2213274</w:t>
            </w:r>
          </w:p>
        </w:tc>
        <w:tc>
          <w:tcPr>
            <w:tcW w:w="993" w:type="dxa"/>
          </w:tcPr>
          <w:p w14:paraId="2E8E1A2C" w14:textId="421CDA55" w:rsidR="00CA62A2" w:rsidRPr="005B7D08" w:rsidRDefault="00CA62A2" w:rsidP="00CA62A2">
            <w:pPr>
              <w:spacing w:after="0"/>
              <w:rPr>
                <w:rFonts w:eastAsiaTheme="minorEastAsia"/>
                <w:i/>
                <w:sz w:val="16"/>
                <w:szCs w:val="16"/>
                <w:lang w:val="en-US" w:eastAsia="zh-CN"/>
              </w:rPr>
            </w:pPr>
          </w:p>
        </w:tc>
        <w:tc>
          <w:tcPr>
            <w:tcW w:w="4677" w:type="dxa"/>
          </w:tcPr>
          <w:p w14:paraId="1C8EDD75" w14:textId="6D62407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4-3 CR to introduce RSTD accuracy test case with reduced number of samples FR1 in RRC_CONNECTED state</w:t>
            </w:r>
          </w:p>
        </w:tc>
        <w:tc>
          <w:tcPr>
            <w:tcW w:w="1418" w:type="dxa"/>
          </w:tcPr>
          <w:p w14:paraId="2FD29251" w14:textId="25001D6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3C440BD6" w14:textId="1942C97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986E57D" w14:textId="77777777" w:rsidR="00CA62A2" w:rsidRPr="005B7D08" w:rsidRDefault="00CA62A2" w:rsidP="00CA62A2">
            <w:pPr>
              <w:spacing w:after="0"/>
              <w:rPr>
                <w:rFonts w:eastAsiaTheme="minorEastAsia"/>
                <w:i/>
                <w:sz w:val="16"/>
                <w:szCs w:val="16"/>
                <w:lang w:val="en-US" w:eastAsia="zh-CN"/>
              </w:rPr>
            </w:pPr>
          </w:p>
        </w:tc>
      </w:tr>
      <w:tr w:rsidR="00CA62A2" w:rsidRPr="005B7D08" w14:paraId="71F1F9E0" w14:textId="77777777" w:rsidTr="003A0B5B">
        <w:tc>
          <w:tcPr>
            <w:tcW w:w="1276" w:type="dxa"/>
          </w:tcPr>
          <w:p w14:paraId="1F699C4D" w14:textId="79C8EE3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R4-2213548</w:t>
            </w:r>
          </w:p>
        </w:tc>
        <w:tc>
          <w:tcPr>
            <w:tcW w:w="993" w:type="dxa"/>
          </w:tcPr>
          <w:p w14:paraId="319DEAB9" w14:textId="67F0C6B1" w:rsidR="00CA62A2" w:rsidRPr="005B7D08" w:rsidRDefault="00CA62A2" w:rsidP="00CA62A2">
            <w:pPr>
              <w:spacing w:after="0"/>
              <w:rPr>
                <w:rFonts w:eastAsiaTheme="minorEastAsia"/>
                <w:i/>
                <w:sz w:val="16"/>
                <w:szCs w:val="16"/>
                <w:lang w:val="en-US" w:eastAsia="zh-CN"/>
              </w:rPr>
            </w:pPr>
          </w:p>
        </w:tc>
        <w:tc>
          <w:tcPr>
            <w:tcW w:w="4677" w:type="dxa"/>
          </w:tcPr>
          <w:p w14:paraId="12429041" w14:textId="4ECCCA8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 and 4-5: CR to introduce measurement accuracy TCs for CONNECTED FR1</w:t>
            </w:r>
          </w:p>
        </w:tc>
        <w:tc>
          <w:tcPr>
            <w:tcW w:w="1418" w:type="dxa"/>
          </w:tcPr>
          <w:p w14:paraId="1EA4C74F" w14:textId="1075125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27EF64B" w14:textId="323749A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BBB77DB" w14:textId="77777777" w:rsidR="00CA62A2" w:rsidRPr="005B7D08" w:rsidRDefault="00CA62A2" w:rsidP="00CA62A2">
            <w:pPr>
              <w:spacing w:after="0"/>
              <w:rPr>
                <w:rFonts w:eastAsiaTheme="minorEastAsia"/>
                <w:i/>
                <w:sz w:val="16"/>
                <w:szCs w:val="16"/>
                <w:lang w:val="en-US" w:eastAsia="zh-CN"/>
              </w:rPr>
            </w:pPr>
          </w:p>
        </w:tc>
      </w:tr>
      <w:tr w:rsidR="00CA62A2" w:rsidRPr="005B7D08" w14:paraId="353A8AF6" w14:textId="77777777" w:rsidTr="003A0B5B">
        <w:tc>
          <w:tcPr>
            <w:tcW w:w="1276" w:type="dxa"/>
          </w:tcPr>
          <w:p w14:paraId="6B0C0719" w14:textId="6BCFA6C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R4-2211739</w:t>
            </w:r>
          </w:p>
        </w:tc>
        <w:tc>
          <w:tcPr>
            <w:tcW w:w="993" w:type="dxa"/>
          </w:tcPr>
          <w:p w14:paraId="47794CAF" w14:textId="1B037003" w:rsidR="00CA62A2" w:rsidRPr="005B7D08" w:rsidRDefault="00CA62A2" w:rsidP="00CA62A2">
            <w:pPr>
              <w:spacing w:after="0"/>
              <w:rPr>
                <w:rFonts w:eastAsiaTheme="minorEastAsia"/>
                <w:i/>
                <w:sz w:val="16"/>
                <w:szCs w:val="16"/>
                <w:lang w:val="en-US" w:eastAsia="zh-CN"/>
              </w:rPr>
            </w:pPr>
          </w:p>
        </w:tc>
        <w:tc>
          <w:tcPr>
            <w:tcW w:w="4677" w:type="dxa"/>
          </w:tcPr>
          <w:p w14:paraId="137FA022" w14:textId="2400D27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4-24:UE Rx-Tx accuracy test case with reduced number of samples in FR2 in RRC_INACTIVE</w:t>
            </w:r>
          </w:p>
        </w:tc>
        <w:tc>
          <w:tcPr>
            <w:tcW w:w="1418" w:type="dxa"/>
          </w:tcPr>
          <w:p w14:paraId="222EE190" w14:textId="764CC81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B902767" w14:textId="0E121FD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64448F4E" w14:textId="77777777" w:rsidR="00CA62A2" w:rsidRPr="005B7D08" w:rsidRDefault="00CA62A2" w:rsidP="00CA62A2">
            <w:pPr>
              <w:spacing w:after="0"/>
              <w:rPr>
                <w:rFonts w:eastAsiaTheme="minorEastAsia"/>
                <w:i/>
                <w:sz w:val="16"/>
                <w:szCs w:val="16"/>
                <w:lang w:val="en-US" w:eastAsia="zh-CN"/>
              </w:rPr>
            </w:pPr>
          </w:p>
        </w:tc>
      </w:tr>
      <w:tr w:rsidR="00CA62A2" w:rsidRPr="005B7D08" w14:paraId="03219EF4" w14:textId="77777777" w:rsidTr="003A0B5B">
        <w:tc>
          <w:tcPr>
            <w:tcW w:w="1276" w:type="dxa"/>
          </w:tcPr>
          <w:p w14:paraId="21F1E13A" w14:textId="7E0CEC1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R4-2212051</w:t>
            </w:r>
          </w:p>
        </w:tc>
        <w:tc>
          <w:tcPr>
            <w:tcW w:w="993" w:type="dxa"/>
          </w:tcPr>
          <w:p w14:paraId="575A2A16" w14:textId="6DECD24B" w:rsidR="00CA62A2" w:rsidRPr="005B7D08" w:rsidRDefault="00CA62A2" w:rsidP="00CA62A2">
            <w:pPr>
              <w:spacing w:after="0"/>
              <w:rPr>
                <w:rFonts w:eastAsiaTheme="minorEastAsia"/>
                <w:i/>
                <w:sz w:val="16"/>
                <w:szCs w:val="16"/>
                <w:lang w:val="en-US" w:eastAsia="zh-CN"/>
              </w:rPr>
            </w:pPr>
          </w:p>
        </w:tc>
        <w:tc>
          <w:tcPr>
            <w:tcW w:w="4677" w:type="dxa"/>
          </w:tcPr>
          <w:p w14:paraId="390D7ACA" w14:textId="159925B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4-18 PRS-RSRPP accuracy test case in FR2 in RRC_INACTIVE</w:t>
            </w:r>
          </w:p>
        </w:tc>
        <w:tc>
          <w:tcPr>
            <w:tcW w:w="1418" w:type="dxa"/>
          </w:tcPr>
          <w:p w14:paraId="552C6755" w14:textId="7AA47D8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2384FA74" w14:textId="685CDC4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88EE10" w14:textId="77777777" w:rsidR="00CA62A2" w:rsidRPr="005B7D08" w:rsidRDefault="00CA62A2" w:rsidP="00CA62A2">
            <w:pPr>
              <w:spacing w:after="0"/>
              <w:rPr>
                <w:rFonts w:eastAsiaTheme="minorEastAsia"/>
                <w:i/>
                <w:sz w:val="16"/>
                <w:szCs w:val="16"/>
                <w:lang w:val="en-US" w:eastAsia="zh-CN"/>
              </w:rPr>
            </w:pPr>
          </w:p>
        </w:tc>
      </w:tr>
      <w:tr w:rsidR="00CA62A2" w:rsidRPr="005B7D08" w14:paraId="309737C3" w14:textId="77777777" w:rsidTr="003A0B5B">
        <w:tc>
          <w:tcPr>
            <w:tcW w:w="1276" w:type="dxa"/>
          </w:tcPr>
          <w:p w14:paraId="3BDBA087" w14:textId="08AD75F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R4-2212052</w:t>
            </w:r>
          </w:p>
        </w:tc>
        <w:tc>
          <w:tcPr>
            <w:tcW w:w="993" w:type="dxa"/>
          </w:tcPr>
          <w:p w14:paraId="73AA2320" w14:textId="314C71B8" w:rsidR="00CA62A2" w:rsidRPr="005B7D08" w:rsidRDefault="00CA62A2" w:rsidP="00CA62A2">
            <w:pPr>
              <w:spacing w:after="0"/>
              <w:rPr>
                <w:rFonts w:eastAsiaTheme="minorEastAsia"/>
                <w:i/>
                <w:sz w:val="16"/>
                <w:szCs w:val="16"/>
                <w:lang w:val="en-US" w:eastAsia="zh-CN"/>
              </w:rPr>
            </w:pPr>
          </w:p>
        </w:tc>
        <w:tc>
          <w:tcPr>
            <w:tcW w:w="4677" w:type="dxa"/>
          </w:tcPr>
          <w:p w14:paraId="6112696D" w14:textId="1DBBC02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4-26 PRS-RSRPP accuracy test case with reduced number of samples in FR2 in RRC_INACTIVE</w:t>
            </w:r>
          </w:p>
        </w:tc>
        <w:tc>
          <w:tcPr>
            <w:tcW w:w="1418" w:type="dxa"/>
          </w:tcPr>
          <w:p w14:paraId="1A635C88" w14:textId="136FC0C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70E19064" w14:textId="4D7AF00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6D3501" w14:textId="77777777" w:rsidR="00CA62A2" w:rsidRPr="005B7D08" w:rsidRDefault="00CA62A2" w:rsidP="00CA62A2">
            <w:pPr>
              <w:spacing w:after="0"/>
              <w:rPr>
                <w:rFonts w:eastAsiaTheme="minorEastAsia"/>
                <w:i/>
                <w:sz w:val="16"/>
                <w:szCs w:val="16"/>
                <w:lang w:val="en-US" w:eastAsia="zh-CN"/>
              </w:rPr>
            </w:pPr>
          </w:p>
        </w:tc>
      </w:tr>
      <w:tr w:rsidR="00CA62A2" w:rsidRPr="005B7D08" w14:paraId="033292A6" w14:textId="77777777" w:rsidTr="003A0B5B">
        <w:tc>
          <w:tcPr>
            <w:tcW w:w="1276" w:type="dxa"/>
          </w:tcPr>
          <w:p w14:paraId="344309DC" w14:textId="46C6E870" w:rsidR="00CA62A2" w:rsidRPr="005B7D08" w:rsidRDefault="00272245" w:rsidP="00CA62A2">
            <w:pPr>
              <w:spacing w:after="0"/>
              <w:rPr>
                <w:rFonts w:eastAsiaTheme="minorEastAsia"/>
                <w:sz w:val="16"/>
                <w:szCs w:val="16"/>
                <w:lang w:eastAsia="zh-CN"/>
              </w:rPr>
            </w:pPr>
            <w:hyperlink r:id="rId220" w:history="1">
              <w:r w:rsidR="00CA62A2" w:rsidRPr="005B7D08">
                <w:rPr>
                  <w:rFonts w:eastAsia="Times New Roman"/>
                  <w:sz w:val="16"/>
                  <w:szCs w:val="16"/>
                  <w:lang w:val="sv-SE" w:eastAsia="sv-SE"/>
                </w:rPr>
                <w:t>R4-2213036</w:t>
              </w:r>
            </w:hyperlink>
          </w:p>
        </w:tc>
        <w:tc>
          <w:tcPr>
            <w:tcW w:w="993" w:type="dxa"/>
          </w:tcPr>
          <w:p w14:paraId="0ADE047B" w14:textId="5CB37E07" w:rsidR="00CA62A2" w:rsidRPr="005B7D08" w:rsidRDefault="00CA62A2" w:rsidP="00CA62A2">
            <w:pPr>
              <w:spacing w:after="0"/>
              <w:rPr>
                <w:rFonts w:eastAsiaTheme="minorEastAsia"/>
                <w:i/>
                <w:sz w:val="16"/>
                <w:szCs w:val="16"/>
                <w:lang w:val="en-US" w:eastAsia="zh-CN"/>
              </w:rPr>
            </w:pPr>
          </w:p>
        </w:tc>
        <w:tc>
          <w:tcPr>
            <w:tcW w:w="4677" w:type="dxa"/>
          </w:tcPr>
          <w:p w14:paraId="025EA812" w14:textId="60171B2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4-16:UE Rx-Tx accuracy test case in FR2 in RRC_INACTIVE</w:t>
            </w:r>
          </w:p>
        </w:tc>
        <w:tc>
          <w:tcPr>
            <w:tcW w:w="1418" w:type="dxa"/>
          </w:tcPr>
          <w:p w14:paraId="046275A9" w14:textId="4142DF4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04893EF" w14:textId="0056EF6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B6029DC" w14:textId="77777777" w:rsidR="00CA62A2" w:rsidRPr="005B7D08" w:rsidRDefault="00CA62A2" w:rsidP="00CA62A2">
            <w:pPr>
              <w:spacing w:after="0"/>
              <w:rPr>
                <w:rFonts w:eastAsiaTheme="minorEastAsia"/>
                <w:i/>
                <w:sz w:val="16"/>
                <w:szCs w:val="16"/>
                <w:lang w:val="en-US" w:eastAsia="zh-CN"/>
              </w:rPr>
            </w:pPr>
          </w:p>
        </w:tc>
      </w:tr>
      <w:tr w:rsidR="00CA62A2" w:rsidRPr="005B7D08" w14:paraId="7F5E09BF" w14:textId="77777777" w:rsidTr="003A0B5B">
        <w:tc>
          <w:tcPr>
            <w:tcW w:w="1276" w:type="dxa"/>
          </w:tcPr>
          <w:p w14:paraId="4630A6D9" w14:textId="2DA496D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R4-2213038</w:t>
            </w:r>
          </w:p>
        </w:tc>
        <w:tc>
          <w:tcPr>
            <w:tcW w:w="993" w:type="dxa"/>
          </w:tcPr>
          <w:p w14:paraId="537DA3AE" w14:textId="6CF6B8BE" w:rsidR="00CA62A2" w:rsidRPr="005B7D08" w:rsidRDefault="00CA62A2" w:rsidP="00CA62A2">
            <w:pPr>
              <w:spacing w:after="0"/>
              <w:rPr>
                <w:rFonts w:eastAsiaTheme="minorEastAsia"/>
                <w:i/>
                <w:sz w:val="16"/>
                <w:szCs w:val="16"/>
                <w:lang w:val="en-US" w:eastAsia="zh-CN"/>
              </w:rPr>
            </w:pPr>
          </w:p>
        </w:tc>
        <w:tc>
          <w:tcPr>
            <w:tcW w:w="4677" w:type="dxa"/>
          </w:tcPr>
          <w:p w14:paraId="15FD3AAE" w14:textId="1DAE20B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4-22:PRS-RSRP accuracy test case with reduced number of samples in FR2 in RRC_INACTIVE</w:t>
            </w:r>
          </w:p>
        </w:tc>
        <w:tc>
          <w:tcPr>
            <w:tcW w:w="1418" w:type="dxa"/>
          </w:tcPr>
          <w:p w14:paraId="2EC0F157" w14:textId="3D7C192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3AF75F10" w14:textId="222BC28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06B517" w14:textId="77777777" w:rsidR="00CA62A2" w:rsidRPr="005B7D08" w:rsidRDefault="00CA62A2" w:rsidP="00CA62A2">
            <w:pPr>
              <w:spacing w:after="0"/>
              <w:rPr>
                <w:rFonts w:eastAsiaTheme="minorEastAsia"/>
                <w:i/>
                <w:sz w:val="16"/>
                <w:szCs w:val="16"/>
                <w:lang w:val="en-US" w:eastAsia="zh-CN"/>
              </w:rPr>
            </w:pPr>
          </w:p>
        </w:tc>
      </w:tr>
      <w:tr w:rsidR="00CA62A2" w:rsidRPr="005B7D08" w14:paraId="5F2F07EF" w14:textId="77777777" w:rsidTr="003A0B5B">
        <w:tc>
          <w:tcPr>
            <w:tcW w:w="1276" w:type="dxa"/>
          </w:tcPr>
          <w:p w14:paraId="55A8CEC9" w14:textId="74E83E6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R4-2213275</w:t>
            </w:r>
          </w:p>
        </w:tc>
        <w:tc>
          <w:tcPr>
            <w:tcW w:w="993" w:type="dxa"/>
          </w:tcPr>
          <w:p w14:paraId="4811CC29" w14:textId="501A47EF" w:rsidR="00CA62A2" w:rsidRPr="005B7D08" w:rsidRDefault="00CA62A2" w:rsidP="00CA62A2">
            <w:pPr>
              <w:spacing w:after="0"/>
              <w:rPr>
                <w:rFonts w:eastAsiaTheme="minorEastAsia"/>
                <w:i/>
                <w:sz w:val="16"/>
                <w:szCs w:val="16"/>
                <w:lang w:val="en-US" w:eastAsia="zh-CN"/>
              </w:rPr>
            </w:pPr>
          </w:p>
        </w:tc>
        <w:tc>
          <w:tcPr>
            <w:tcW w:w="4677" w:type="dxa"/>
          </w:tcPr>
          <w:p w14:paraId="6DD2243F" w14:textId="636963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4-12 and 4-20 CR to introduce RSTD accuracy test cases in RRC_INACTIVE FR2</w:t>
            </w:r>
          </w:p>
        </w:tc>
        <w:tc>
          <w:tcPr>
            <w:tcW w:w="1418" w:type="dxa"/>
          </w:tcPr>
          <w:p w14:paraId="31C57F8C" w14:textId="5CDDEB1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0BADEAD" w14:textId="03D262A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BFD4AE6" w14:textId="77777777" w:rsidR="00CA62A2" w:rsidRPr="005B7D08" w:rsidRDefault="00CA62A2" w:rsidP="00CA62A2">
            <w:pPr>
              <w:spacing w:after="0"/>
              <w:rPr>
                <w:rFonts w:eastAsiaTheme="minorEastAsia"/>
                <w:i/>
                <w:sz w:val="16"/>
                <w:szCs w:val="16"/>
                <w:lang w:val="en-US" w:eastAsia="zh-CN"/>
              </w:rPr>
            </w:pPr>
          </w:p>
        </w:tc>
      </w:tr>
      <w:tr w:rsidR="00CA62A2" w:rsidRPr="005B7D08" w14:paraId="3265DE8C" w14:textId="77777777" w:rsidTr="003A0B5B">
        <w:tc>
          <w:tcPr>
            <w:tcW w:w="1276" w:type="dxa"/>
          </w:tcPr>
          <w:p w14:paraId="2A5051E0" w14:textId="42ABC23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R4-2213549</w:t>
            </w:r>
          </w:p>
        </w:tc>
        <w:tc>
          <w:tcPr>
            <w:tcW w:w="993" w:type="dxa"/>
          </w:tcPr>
          <w:p w14:paraId="6661CBB3" w14:textId="1B467FDB" w:rsidR="00CA62A2" w:rsidRPr="005B7D08" w:rsidRDefault="00CA62A2" w:rsidP="00CA62A2">
            <w:pPr>
              <w:spacing w:after="0"/>
              <w:rPr>
                <w:rFonts w:eastAsiaTheme="minorEastAsia"/>
                <w:i/>
                <w:sz w:val="16"/>
                <w:szCs w:val="16"/>
                <w:lang w:val="en-US" w:eastAsia="zh-CN"/>
              </w:rPr>
            </w:pPr>
          </w:p>
        </w:tc>
        <w:tc>
          <w:tcPr>
            <w:tcW w:w="4677" w:type="dxa"/>
          </w:tcPr>
          <w:p w14:paraId="50D07D40" w14:textId="180EE14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4-14: CR to introduce measurement accuracy TCs for INACTIVE FR2</w:t>
            </w:r>
          </w:p>
        </w:tc>
        <w:tc>
          <w:tcPr>
            <w:tcW w:w="1418" w:type="dxa"/>
          </w:tcPr>
          <w:p w14:paraId="6961D751" w14:textId="4891EB1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698E1ACF" w14:textId="3920607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BA775FB" w14:textId="77777777" w:rsidR="00CA62A2" w:rsidRPr="005B7D08" w:rsidRDefault="00CA62A2" w:rsidP="00CA62A2">
            <w:pPr>
              <w:spacing w:after="0"/>
              <w:rPr>
                <w:rFonts w:eastAsiaTheme="minorEastAsia"/>
                <w:i/>
                <w:sz w:val="16"/>
                <w:szCs w:val="16"/>
                <w:lang w:val="en-US" w:eastAsia="zh-CN"/>
              </w:rPr>
            </w:pPr>
          </w:p>
        </w:tc>
      </w:tr>
      <w:tr w:rsidR="00CA62A2" w:rsidRPr="005B7D08" w14:paraId="3C05B60B" w14:textId="77777777" w:rsidTr="003A0B5B">
        <w:tc>
          <w:tcPr>
            <w:tcW w:w="1276" w:type="dxa"/>
          </w:tcPr>
          <w:p w14:paraId="09177BD3" w14:textId="753B95E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R4-2211737</w:t>
            </w:r>
          </w:p>
        </w:tc>
        <w:tc>
          <w:tcPr>
            <w:tcW w:w="993" w:type="dxa"/>
          </w:tcPr>
          <w:p w14:paraId="64F614C2" w14:textId="7AA3BAD7" w:rsidR="00CA62A2" w:rsidRPr="005B7D08" w:rsidRDefault="00CA62A2" w:rsidP="00CA62A2">
            <w:pPr>
              <w:spacing w:after="0"/>
              <w:rPr>
                <w:rFonts w:eastAsiaTheme="minorEastAsia"/>
                <w:i/>
                <w:sz w:val="16"/>
                <w:szCs w:val="16"/>
                <w:lang w:val="en-US" w:eastAsia="zh-CN"/>
              </w:rPr>
            </w:pPr>
          </w:p>
        </w:tc>
        <w:tc>
          <w:tcPr>
            <w:tcW w:w="4677" w:type="dxa"/>
          </w:tcPr>
          <w:p w14:paraId="4F873EC7" w14:textId="4D4CDE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4-8:UE Rx-Tx accuracy test case with reduced number of samples in FR2</w:t>
            </w:r>
          </w:p>
        </w:tc>
        <w:tc>
          <w:tcPr>
            <w:tcW w:w="1418" w:type="dxa"/>
          </w:tcPr>
          <w:p w14:paraId="12802C24" w14:textId="20F3A6B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A2A1E5E" w14:textId="2A21720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CDBEC52" w14:textId="77777777" w:rsidR="00CA62A2" w:rsidRPr="005B7D08" w:rsidRDefault="00CA62A2" w:rsidP="00CA62A2">
            <w:pPr>
              <w:spacing w:after="0"/>
              <w:rPr>
                <w:rFonts w:eastAsiaTheme="minorEastAsia"/>
                <w:i/>
                <w:sz w:val="16"/>
                <w:szCs w:val="16"/>
                <w:lang w:val="en-US" w:eastAsia="zh-CN"/>
              </w:rPr>
            </w:pPr>
          </w:p>
        </w:tc>
      </w:tr>
      <w:tr w:rsidR="00CA62A2" w:rsidRPr="005B7D08" w14:paraId="74F53029" w14:textId="77777777" w:rsidTr="003A0B5B">
        <w:tc>
          <w:tcPr>
            <w:tcW w:w="1276" w:type="dxa"/>
          </w:tcPr>
          <w:p w14:paraId="42259CF0" w14:textId="11E3DD6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R4-2211741</w:t>
            </w:r>
          </w:p>
        </w:tc>
        <w:tc>
          <w:tcPr>
            <w:tcW w:w="993" w:type="dxa"/>
          </w:tcPr>
          <w:p w14:paraId="38026DF7" w14:textId="7643B27A" w:rsidR="00CA62A2" w:rsidRPr="005B7D08" w:rsidRDefault="00CA62A2" w:rsidP="00CA62A2">
            <w:pPr>
              <w:spacing w:after="0"/>
              <w:rPr>
                <w:rFonts w:eastAsiaTheme="minorEastAsia"/>
                <w:i/>
                <w:sz w:val="16"/>
                <w:szCs w:val="16"/>
                <w:lang w:val="en-US" w:eastAsia="zh-CN"/>
              </w:rPr>
            </w:pPr>
          </w:p>
        </w:tc>
        <w:tc>
          <w:tcPr>
            <w:tcW w:w="4677" w:type="dxa"/>
          </w:tcPr>
          <w:p w14:paraId="50418135" w14:textId="38E1C2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4-28:RSTD accuracy test case with Rx TEG in FR2</w:t>
            </w:r>
          </w:p>
        </w:tc>
        <w:tc>
          <w:tcPr>
            <w:tcW w:w="1418" w:type="dxa"/>
          </w:tcPr>
          <w:p w14:paraId="7C06BE58" w14:textId="3E50B05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29C12BFC" w14:textId="601F296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2C11951" w14:textId="77777777" w:rsidR="00CA62A2" w:rsidRPr="005B7D08" w:rsidRDefault="00CA62A2" w:rsidP="00CA62A2">
            <w:pPr>
              <w:spacing w:after="0"/>
              <w:rPr>
                <w:rFonts w:eastAsiaTheme="minorEastAsia"/>
                <w:i/>
                <w:sz w:val="16"/>
                <w:szCs w:val="16"/>
                <w:lang w:val="en-US" w:eastAsia="zh-CN"/>
              </w:rPr>
            </w:pPr>
          </w:p>
        </w:tc>
      </w:tr>
      <w:tr w:rsidR="00CA62A2" w:rsidRPr="005B7D08" w14:paraId="5E991816" w14:textId="77777777" w:rsidTr="003A0B5B">
        <w:tc>
          <w:tcPr>
            <w:tcW w:w="1276" w:type="dxa"/>
          </w:tcPr>
          <w:p w14:paraId="7D4578EC" w14:textId="04A546D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R4-2212053</w:t>
            </w:r>
          </w:p>
        </w:tc>
        <w:tc>
          <w:tcPr>
            <w:tcW w:w="993" w:type="dxa"/>
          </w:tcPr>
          <w:p w14:paraId="6D3CE274" w14:textId="1E22F393" w:rsidR="00CA62A2" w:rsidRPr="005B7D08" w:rsidRDefault="00CA62A2" w:rsidP="00CA62A2">
            <w:pPr>
              <w:spacing w:after="0"/>
              <w:rPr>
                <w:rFonts w:eastAsiaTheme="minorEastAsia"/>
                <w:i/>
                <w:sz w:val="16"/>
                <w:szCs w:val="16"/>
                <w:lang w:val="en-US" w:eastAsia="zh-CN"/>
              </w:rPr>
            </w:pPr>
          </w:p>
        </w:tc>
        <w:tc>
          <w:tcPr>
            <w:tcW w:w="4677" w:type="dxa"/>
          </w:tcPr>
          <w:p w14:paraId="53C86B8F" w14:textId="65FA96D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4-10 PRS-RSRPP accuracy test case with reduced number of samples in FR2</w:t>
            </w:r>
          </w:p>
        </w:tc>
        <w:tc>
          <w:tcPr>
            <w:tcW w:w="1418" w:type="dxa"/>
          </w:tcPr>
          <w:p w14:paraId="4AD32AAF" w14:textId="388B153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22195E55" w14:textId="2683AE6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244A5CA" w14:textId="77777777" w:rsidR="00CA62A2" w:rsidRPr="005B7D08" w:rsidRDefault="00CA62A2" w:rsidP="00CA62A2">
            <w:pPr>
              <w:spacing w:after="0"/>
              <w:rPr>
                <w:rFonts w:eastAsiaTheme="minorEastAsia"/>
                <w:i/>
                <w:sz w:val="16"/>
                <w:szCs w:val="16"/>
                <w:lang w:val="en-US" w:eastAsia="zh-CN"/>
              </w:rPr>
            </w:pPr>
          </w:p>
        </w:tc>
      </w:tr>
      <w:tr w:rsidR="00CA62A2" w:rsidRPr="005B7D08" w14:paraId="5F6E0602" w14:textId="77777777" w:rsidTr="003A0B5B">
        <w:tc>
          <w:tcPr>
            <w:tcW w:w="1276" w:type="dxa"/>
          </w:tcPr>
          <w:p w14:paraId="323DFECD" w14:textId="361E4B53"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R4-2213276</w:t>
            </w:r>
          </w:p>
        </w:tc>
        <w:tc>
          <w:tcPr>
            <w:tcW w:w="993" w:type="dxa"/>
          </w:tcPr>
          <w:p w14:paraId="0F64CD27" w14:textId="3DE70E9E" w:rsidR="00CA62A2" w:rsidRPr="005B7D08" w:rsidRDefault="00CA62A2" w:rsidP="00CA62A2">
            <w:pPr>
              <w:spacing w:after="0"/>
              <w:rPr>
                <w:rFonts w:eastAsiaTheme="minorEastAsia"/>
                <w:i/>
                <w:sz w:val="16"/>
                <w:szCs w:val="16"/>
                <w:lang w:val="en-US" w:eastAsia="zh-CN"/>
              </w:rPr>
            </w:pPr>
          </w:p>
        </w:tc>
        <w:tc>
          <w:tcPr>
            <w:tcW w:w="4677" w:type="dxa"/>
          </w:tcPr>
          <w:p w14:paraId="291EFA01" w14:textId="4A14C1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4-4 CR to introduce RSTD accuracy test case with reduced number of samples in FR2 in RRC_CONNECTED state</w:t>
            </w:r>
          </w:p>
        </w:tc>
        <w:tc>
          <w:tcPr>
            <w:tcW w:w="1418" w:type="dxa"/>
          </w:tcPr>
          <w:p w14:paraId="2469D1FB" w14:textId="4AB8A2C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AA946F4" w14:textId="24C78848"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B13BE08" w14:textId="77777777" w:rsidR="00CA62A2" w:rsidRPr="005B7D08" w:rsidRDefault="00CA62A2" w:rsidP="00CA62A2">
            <w:pPr>
              <w:spacing w:after="0"/>
              <w:rPr>
                <w:rFonts w:eastAsiaTheme="minorEastAsia"/>
                <w:i/>
                <w:sz w:val="16"/>
                <w:szCs w:val="16"/>
                <w:lang w:val="en-US" w:eastAsia="zh-CN"/>
              </w:rPr>
            </w:pPr>
          </w:p>
        </w:tc>
      </w:tr>
      <w:tr w:rsidR="00CA62A2" w:rsidRPr="005B7D08" w14:paraId="43D7D325" w14:textId="77777777" w:rsidTr="003A0B5B">
        <w:tc>
          <w:tcPr>
            <w:tcW w:w="1276" w:type="dxa"/>
          </w:tcPr>
          <w:p w14:paraId="1AE9510C" w14:textId="48B6F20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R4-2213550</w:t>
            </w:r>
          </w:p>
        </w:tc>
        <w:tc>
          <w:tcPr>
            <w:tcW w:w="993" w:type="dxa"/>
          </w:tcPr>
          <w:p w14:paraId="03D6F66E" w14:textId="6428906C" w:rsidR="00CA62A2" w:rsidRPr="005B7D08" w:rsidRDefault="00CA62A2" w:rsidP="00CA62A2">
            <w:pPr>
              <w:spacing w:after="0"/>
              <w:rPr>
                <w:rFonts w:eastAsiaTheme="minorEastAsia"/>
                <w:i/>
                <w:sz w:val="16"/>
                <w:szCs w:val="16"/>
                <w:lang w:val="en-US" w:eastAsia="zh-CN"/>
              </w:rPr>
            </w:pPr>
          </w:p>
        </w:tc>
        <w:tc>
          <w:tcPr>
            <w:tcW w:w="4677" w:type="dxa"/>
          </w:tcPr>
          <w:p w14:paraId="68B88EDC" w14:textId="520A45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 and 4-6: CR to introduce measurement accuracy TCs for CONNECTED FR2</w:t>
            </w:r>
          </w:p>
        </w:tc>
        <w:tc>
          <w:tcPr>
            <w:tcW w:w="1418" w:type="dxa"/>
          </w:tcPr>
          <w:p w14:paraId="0B4D70E8" w14:textId="2848E1E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4F125BC" w14:textId="15C3EF3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24172A4" w14:textId="77777777" w:rsidR="00CA62A2" w:rsidRPr="005B7D08" w:rsidRDefault="00CA62A2" w:rsidP="00CA62A2">
            <w:pPr>
              <w:spacing w:after="0"/>
              <w:rPr>
                <w:rFonts w:eastAsiaTheme="minorEastAsia"/>
                <w:i/>
                <w:sz w:val="16"/>
                <w:szCs w:val="16"/>
                <w:lang w:val="en-US" w:eastAsia="zh-CN"/>
              </w:rPr>
            </w:pPr>
          </w:p>
        </w:tc>
      </w:tr>
    </w:tbl>
    <w:p w14:paraId="5EBFBBB2" w14:textId="59C23805" w:rsidR="00DC4F72"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441990">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41990">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441990">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441990">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441990">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441990">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6D19CE">
      <w:pPr>
        <w:pStyle w:val="Heading2"/>
      </w:pPr>
      <w:r>
        <w:t xml:space="preserve">2nd </w:t>
      </w:r>
      <w:r w:rsidRPr="00035C50">
        <w:rPr>
          <w:rFonts w:hint="eastAsia"/>
        </w:rPr>
        <w:t xml:space="preserve">round </w:t>
      </w:r>
    </w:p>
    <w:p w14:paraId="35C195A9" w14:textId="74522BD5" w:rsidR="00C63557" w:rsidRDefault="00C63557" w:rsidP="00C63557">
      <w:pPr>
        <w:rPr>
          <w:lang w:val="en-US" w:eastAsia="ja-JP"/>
        </w:rPr>
      </w:pPr>
    </w:p>
    <w:tbl>
      <w:tblPr>
        <w:tblStyle w:val="TableGrid"/>
        <w:tblW w:w="11341" w:type="dxa"/>
        <w:tblInd w:w="-714" w:type="dxa"/>
        <w:tblLayout w:type="fixed"/>
        <w:tblLook w:val="04A0" w:firstRow="1" w:lastRow="0" w:firstColumn="1" w:lastColumn="0" w:noHBand="0" w:noVBand="1"/>
      </w:tblPr>
      <w:tblGrid>
        <w:gridCol w:w="1135"/>
        <w:gridCol w:w="1134"/>
        <w:gridCol w:w="4677"/>
        <w:gridCol w:w="1418"/>
        <w:gridCol w:w="1417"/>
        <w:gridCol w:w="1560"/>
      </w:tblGrid>
      <w:tr w:rsidR="00E56BC1" w:rsidRPr="00E85F89" w14:paraId="3F494E1E" w14:textId="77777777" w:rsidTr="007427BF">
        <w:tc>
          <w:tcPr>
            <w:tcW w:w="1135" w:type="dxa"/>
          </w:tcPr>
          <w:p w14:paraId="5EC85E4C" w14:textId="77777777" w:rsidR="00E56BC1" w:rsidRPr="007630F1" w:rsidRDefault="00E56BC1" w:rsidP="00B55AB6">
            <w:pPr>
              <w:spacing w:after="0"/>
              <w:rPr>
                <w:rFonts w:eastAsiaTheme="minorEastAsia"/>
                <w:b/>
                <w:bCs/>
                <w:color w:val="0070C0"/>
                <w:sz w:val="16"/>
                <w:szCs w:val="16"/>
                <w:lang w:val="en-US" w:eastAsia="zh-CN"/>
              </w:rPr>
            </w:pPr>
            <w:r w:rsidRPr="007630F1">
              <w:rPr>
                <w:rFonts w:eastAsiaTheme="minorEastAsia"/>
                <w:b/>
                <w:bCs/>
                <w:color w:val="0070C0"/>
                <w:sz w:val="16"/>
                <w:szCs w:val="16"/>
                <w:lang w:val="en-US" w:eastAsia="zh-CN"/>
              </w:rPr>
              <w:t>Tdoc number</w:t>
            </w:r>
          </w:p>
        </w:tc>
        <w:tc>
          <w:tcPr>
            <w:tcW w:w="1134" w:type="dxa"/>
          </w:tcPr>
          <w:p w14:paraId="47D677C1" w14:textId="77777777" w:rsidR="00E56BC1" w:rsidRPr="007630F1" w:rsidRDefault="00E56BC1" w:rsidP="00B55AB6">
            <w:pPr>
              <w:spacing w:after="0"/>
              <w:rPr>
                <w:rFonts w:eastAsiaTheme="minorEastAsia"/>
                <w:b/>
                <w:bCs/>
                <w:color w:val="0070C0"/>
                <w:sz w:val="16"/>
                <w:szCs w:val="16"/>
                <w:lang w:val="en-US" w:eastAsia="zh-CN"/>
              </w:rPr>
            </w:pPr>
            <w:r w:rsidRPr="007630F1">
              <w:rPr>
                <w:rFonts w:eastAsiaTheme="minorEastAsia"/>
                <w:b/>
                <w:bCs/>
                <w:color w:val="0070C0"/>
                <w:sz w:val="16"/>
                <w:szCs w:val="16"/>
                <w:lang w:val="en-US" w:eastAsia="zh-CN"/>
              </w:rPr>
              <w:t>Revised to</w:t>
            </w:r>
          </w:p>
        </w:tc>
        <w:tc>
          <w:tcPr>
            <w:tcW w:w="4677" w:type="dxa"/>
          </w:tcPr>
          <w:p w14:paraId="09BD0168" w14:textId="77777777" w:rsidR="00E56BC1" w:rsidRPr="007630F1" w:rsidRDefault="00E56BC1" w:rsidP="00B55AB6">
            <w:pPr>
              <w:spacing w:after="0"/>
              <w:rPr>
                <w:b/>
                <w:bCs/>
                <w:color w:val="0070C0"/>
                <w:sz w:val="16"/>
                <w:szCs w:val="16"/>
                <w:lang w:val="en-US" w:eastAsia="zh-CN"/>
              </w:rPr>
            </w:pPr>
            <w:r w:rsidRPr="007630F1">
              <w:rPr>
                <w:b/>
                <w:bCs/>
                <w:color w:val="0070C0"/>
                <w:sz w:val="16"/>
                <w:szCs w:val="16"/>
                <w:lang w:val="en-US" w:eastAsia="zh-CN"/>
              </w:rPr>
              <w:t>Title</w:t>
            </w:r>
          </w:p>
        </w:tc>
        <w:tc>
          <w:tcPr>
            <w:tcW w:w="1418" w:type="dxa"/>
          </w:tcPr>
          <w:p w14:paraId="32EBA18A" w14:textId="77777777" w:rsidR="00E56BC1" w:rsidRPr="007630F1" w:rsidRDefault="00E56BC1" w:rsidP="00B55AB6">
            <w:pPr>
              <w:spacing w:after="0"/>
              <w:rPr>
                <w:b/>
                <w:bCs/>
                <w:color w:val="0070C0"/>
                <w:sz w:val="16"/>
                <w:szCs w:val="16"/>
                <w:lang w:val="en-US" w:eastAsia="zh-CN"/>
              </w:rPr>
            </w:pPr>
            <w:r w:rsidRPr="007630F1">
              <w:rPr>
                <w:b/>
                <w:bCs/>
                <w:color w:val="0070C0"/>
                <w:sz w:val="16"/>
                <w:szCs w:val="16"/>
                <w:lang w:val="en-US" w:eastAsia="zh-CN"/>
              </w:rPr>
              <w:t>Source</w:t>
            </w:r>
          </w:p>
        </w:tc>
        <w:tc>
          <w:tcPr>
            <w:tcW w:w="1417" w:type="dxa"/>
          </w:tcPr>
          <w:p w14:paraId="14A0EBCD" w14:textId="77777777" w:rsidR="00E56BC1" w:rsidRPr="007630F1" w:rsidRDefault="00E56BC1" w:rsidP="00B55AB6">
            <w:pPr>
              <w:spacing w:after="0"/>
              <w:rPr>
                <w:rFonts w:eastAsia="MS Mincho"/>
                <w:b/>
                <w:bCs/>
                <w:color w:val="0070C0"/>
                <w:sz w:val="16"/>
                <w:szCs w:val="16"/>
                <w:lang w:val="en-US" w:eastAsia="zh-CN"/>
              </w:rPr>
            </w:pPr>
            <w:r w:rsidRPr="007630F1">
              <w:rPr>
                <w:b/>
                <w:bCs/>
                <w:color w:val="0070C0"/>
                <w:sz w:val="16"/>
                <w:szCs w:val="16"/>
                <w:lang w:val="en-US" w:eastAsia="zh-CN"/>
              </w:rPr>
              <w:t>R</w:t>
            </w:r>
            <w:r w:rsidRPr="007630F1">
              <w:rPr>
                <w:rFonts w:eastAsiaTheme="minorEastAsia"/>
                <w:b/>
                <w:bCs/>
                <w:color w:val="0070C0"/>
                <w:sz w:val="16"/>
                <w:szCs w:val="16"/>
                <w:lang w:val="en-US" w:eastAsia="zh-CN"/>
              </w:rPr>
              <w:t xml:space="preserve">ecommendation  </w:t>
            </w:r>
          </w:p>
        </w:tc>
        <w:tc>
          <w:tcPr>
            <w:tcW w:w="1560" w:type="dxa"/>
          </w:tcPr>
          <w:p w14:paraId="7C82C194" w14:textId="77777777" w:rsidR="00E56BC1" w:rsidRPr="007630F1" w:rsidRDefault="00E56BC1" w:rsidP="00B55AB6">
            <w:pPr>
              <w:spacing w:after="0"/>
              <w:rPr>
                <w:b/>
                <w:bCs/>
                <w:color w:val="0070C0"/>
                <w:sz w:val="16"/>
                <w:szCs w:val="16"/>
                <w:lang w:val="en-US" w:eastAsia="zh-CN"/>
              </w:rPr>
            </w:pPr>
            <w:r w:rsidRPr="007630F1">
              <w:rPr>
                <w:b/>
                <w:bCs/>
                <w:color w:val="0070C0"/>
                <w:sz w:val="16"/>
                <w:szCs w:val="16"/>
                <w:lang w:val="en-US" w:eastAsia="zh-CN"/>
              </w:rPr>
              <w:t>Comments</w:t>
            </w:r>
          </w:p>
        </w:tc>
      </w:tr>
      <w:tr w:rsidR="00E56BC1" w:rsidRPr="00E85F89" w14:paraId="25C4896A" w14:textId="77777777" w:rsidTr="007427BF">
        <w:tc>
          <w:tcPr>
            <w:tcW w:w="1135" w:type="dxa"/>
          </w:tcPr>
          <w:p w14:paraId="5A9AC5D6" w14:textId="64FFE086" w:rsidR="00E56BC1" w:rsidRPr="007630F1" w:rsidRDefault="00323654" w:rsidP="00B55AB6">
            <w:pPr>
              <w:spacing w:after="0"/>
              <w:rPr>
                <w:rFonts w:eastAsia="Times New Roman"/>
                <w:sz w:val="16"/>
                <w:szCs w:val="16"/>
                <w:lang w:val="sv-SE" w:eastAsia="sv-SE"/>
              </w:rPr>
            </w:pPr>
            <w:r w:rsidRPr="00323654">
              <w:rPr>
                <w:rFonts w:eastAsia="Times New Roman"/>
                <w:sz w:val="16"/>
                <w:szCs w:val="16"/>
                <w:lang w:val="sv-SE" w:eastAsia="sv-SE"/>
              </w:rPr>
              <w:t>R4-2214491</w:t>
            </w:r>
          </w:p>
        </w:tc>
        <w:tc>
          <w:tcPr>
            <w:tcW w:w="1134" w:type="dxa"/>
          </w:tcPr>
          <w:p w14:paraId="7EA48EC9" w14:textId="77777777" w:rsidR="00E56BC1" w:rsidRPr="007630F1" w:rsidRDefault="00E56BC1" w:rsidP="00B55AB6">
            <w:pPr>
              <w:spacing w:after="0"/>
              <w:rPr>
                <w:rFonts w:eastAsiaTheme="minorEastAsia"/>
                <w:sz w:val="16"/>
                <w:szCs w:val="16"/>
                <w:lang w:val="en-US" w:eastAsia="zh-CN"/>
              </w:rPr>
            </w:pPr>
          </w:p>
        </w:tc>
        <w:tc>
          <w:tcPr>
            <w:tcW w:w="4677" w:type="dxa"/>
          </w:tcPr>
          <w:p w14:paraId="0A06B261" w14:textId="5F5D14D8" w:rsidR="00E56BC1" w:rsidRPr="007630F1" w:rsidRDefault="00E56BC1" w:rsidP="00B55AB6">
            <w:pPr>
              <w:spacing w:after="0"/>
              <w:rPr>
                <w:rFonts w:eastAsia="Times New Roman"/>
                <w:sz w:val="16"/>
                <w:szCs w:val="16"/>
                <w:lang w:val="en-US" w:eastAsia="sv-SE"/>
              </w:rPr>
            </w:pPr>
            <w:r w:rsidRPr="007630F1">
              <w:rPr>
                <w:sz w:val="16"/>
                <w:szCs w:val="16"/>
                <w:lang w:val="en-US"/>
              </w:rPr>
              <w:t>WF on NR Positioning Enhancements (Part 1)</w:t>
            </w:r>
          </w:p>
        </w:tc>
        <w:tc>
          <w:tcPr>
            <w:tcW w:w="1418" w:type="dxa"/>
          </w:tcPr>
          <w:p w14:paraId="3DF5E25E" w14:textId="10F590FE" w:rsidR="00E56BC1" w:rsidRPr="007630F1" w:rsidRDefault="00E56BC1" w:rsidP="00B55AB6">
            <w:pPr>
              <w:spacing w:after="0"/>
              <w:rPr>
                <w:rFonts w:eastAsia="Times New Roman"/>
                <w:sz w:val="16"/>
                <w:szCs w:val="16"/>
                <w:lang w:val="sv-SE" w:eastAsia="sv-SE"/>
              </w:rPr>
            </w:pPr>
            <w:r w:rsidRPr="007630F1">
              <w:rPr>
                <w:rFonts w:eastAsiaTheme="minorEastAsia"/>
                <w:sz w:val="16"/>
                <w:szCs w:val="16"/>
                <w:lang w:val="en-US" w:eastAsia="zh-CN"/>
              </w:rPr>
              <w:t>Ericsson</w:t>
            </w:r>
          </w:p>
        </w:tc>
        <w:tc>
          <w:tcPr>
            <w:tcW w:w="1417" w:type="dxa"/>
          </w:tcPr>
          <w:p w14:paraId="1CFA13A8" w14:textId="574F7CA4" w:rsidR="00E56BC1" w:rsidRPr="006411E5" w:rsidRDefault="00F61AF1"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40D0CFE6" w14:textId="77777777" w:rsidR="00E56BC1" w:rsidRPr="007630F1" w:rsidRDefault="00E56BC1" w:rsidP="00B55AB6">
            <w:pPr>
              <w:spacing w:after="0"/>
              <w:rPr>
                <w:rFonts w:eastAsiaTheme="minorEastAsia"/>
                <w:sz w:val="16"/>
                <w:szCs w:val="16"/>
                <w:lang w:val="en-US" w:eastAsia="zh-CN"/>
              </w:rPr>
            </w:pPr>
          </w:p>
        </w:tc>
      </w:tr>
      <w:tr w:rsidR="00F61AF1" w:rsidRPr="00E85F89" w14:paraId="6CC028E0" w14:textId="77777777" w:rsidTr="007427BF">
        <w:tc>
          <w:tcPr>
            <w:tcW w:w="1135" w:type="dxa"/>
          </w:tcPr>
          <w:p w14:paraId="6C1B33B3" w14:textId="0B6B8222" w:rsidR="00F61AF1" w:rsidRPr="007630F1" w:rsidRDefault="00F61AF1" w:rsidP="00B55AB6">
            <w:pPr>
              <w:spacing w:after="0"/>
              <w:rPr>
                <w:rFonts w:eastAsia="Times New Roman"/>
                <w:sz w:val="16"/>
                <w:szCs w:val="16"/>
                <w:lang w:val="sv-SE" w:eastAsia="sv-SE"/>
              </w:rPr>
            </w:pPr>
            <w:r w:rsidRPr="007630F1">
              <w:rPr>
                <w:color w:val="000000"/>
                <w:sz w:val="16"/>
                <w:szCs w:val="16"/>
              </w:rPr>
              <w:t>R4-2214063</w:t>
            </w:r>
          </w:p>
        </w:tc>
        <w:tc>
          <w:tcPr>
            <w:tcW w:w="1134" w:type="dxa"/>
          </w:tcPr>
          <w:p w14:paraId="6A9B5D86" w14:textId="6D6C9904" w:rsidR="00F61AF1" w:rsidRPr="007630F1" w:rsidRDefault="00F61AF1" w:rsidP="00B55AB6">
            <w:pPr>
              <w:spacing w:after="0"/>
              <w:rPr>
                <w:rFonts w:eastAsiaTheme="minorEastAsia"/>
                <w:sz w:val="16"/>
                <w:szCs w:val="16"/>
                <w:lang w:val="en-US" w:eastAsia="zh-CN"/>
              </w:rPr>
            </w:pPr>
          </w:p>
        </w:tc>
        <w:tc>
          <w:tcPr>
            <w:tcW w:w="4677" w:type="dxa"/>
          </w:tcPr>
          <w:p w14:paraId="655FD57D" w14:textId="762E5CAD" w:rsidR="00F61AF1" w:rsidRPr="007630F1" w:rsidRDefault="00F61AF1" w:rsidP="00B55AB6">
            <w:pPr>
              <w:spacing w:after="0"/>
              <w:rPr>
                <w:rFonts w:eastAsiaTheme="minorEastAsia"/>
                <w:sz w:val="16"/>
                <w:szCs w:val="16"/>
                <w:lang w:val="en-US" w:eastAsia="zh-CN"/>
              </w:rPr>
            </w:pPr>
            <w:r w:rsidRPr="007630F1">
              <w:rPr>
                <w:sz w:val="16"/>
                <w:szCs w:val="16"/>
              </w:rPr>
              <w:t>Updated work split on performance requirements for positioning enhancement</w:t>
            </w:r>
          </w:p>
        </w:tc>
        <w:tc>
          <w:tcPr>
            <w:tcW w:w="1418" w:type="dxa"/>
          </w:tcPr>
          <w:p w14:paraId="288E0742" w14:textId="6BA65753" w:rsidR="00F61AF1" w:rsidRPr="007630F1" w:rsidRDefault="00F61AF1" w:rsidP="00B55AB6">
            <w:pPr>
              <w:spacing w:after="0"/>
              <w:rPr>
                <w:rFonts w:eastAsia="Times New Roman"/>
                <w:sz w:val="16"/>
                <w:szCs w:val="16"/>
                <w:lang w:val="en-US" w:eastAsia="sv-SE"/>
              </w:rPr>
            </w:pPr>
            <w:r w:rsidRPr="007630F1">
              <w:rPr>
                <w:sz w:val="16"/>
                <w:szCs w:val="16"/>
              </w:rPr>
              <w:t>Ericsson</w:t>
            </w:r>
          </w:p>
        </w:tc>
        <w:tc>
          <w:tcPr>
            <w:tcW w:w="1417" w:type="dxa"/>
          </w:tcPr>
          <w:p w14:paraId="6BB94990" w14:textId="300D96F8" w:rsidR="00F61AF1" w:rsidRPr="006411E5" w:rsidRDefault="00F61AF1"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3E480A4E" w14:textId="77777777" w:rsidR="00F61AF1" w:rsidRPr="007630F1" w:rsidRDefault="00F61AF1" w:rsidP="00B55AB6">
            <w:pPr>
              <w:spacing w:after="0"/>
              <w:rPr>
                <w:rFonts w:eastAsiaTheme="minorEastAsia"/>
                <w:sz w:val="16"/>
                <w:szCs w:val="16"/>
                <w:lang w:val="en-US" w:eastAsia="zh-CN"/>
              </w:rPr>
            </w:pPr>
          </w:p>
        </w:tc>
      </w:tr>
      <w:tr w:rsidR="006F709E" w:rsidRPr="00E85F89" w14:paraId="13702E30" w14:textId="77777777" w:rsidTr="007427BF">
        <w:tc>
          <w:tcPr>
            <w:tcW w:w="1135" w:type="dxa"/>
          </w:tcPr>
          <w:p w14:paraId="19F3DBB2" w14:textId="05CA1AC3" w:rsidR="006F709E" w:rsidRPr="007630F1" w:rsidRDefault="006F709E" w:rsidP="00B55AB6">
            <w:pPr>
              <w:spacing w:after="0"/>
              <w:rPr>
                <w:rFonts w:eastAsia="Times New Roman"/>
                <w:sz w:val="16"/>
                <w:szCs w:val="16"/>
                <w:lang w:val="sv-SE" w:eastAsia="sv-SE"/>
              </w:rPr>
            </w:pPr>
            <w:r w:rsidRPr="007630F1">
              <w:rPr>
                <w:rFonts w:eastAsia="Times New Roman"/>
                <w:sz w:val="16"/>
                <w:szCs w:val="16"/>
                <w:lang w:val="sv-SE" w:eastAsia="sv-SE"/>
              </w:rPr>
              <w:t>R4-2214489</w:t>
            </w:r>
          </w:p>
        </w:tc>
        <w:tc>
          <w:tcPr>
            <w:tcW w:w="1134" w:type="dxa"/>
          </w:tcPr>
          <w:p w14:paraId="3B400A7D" w14:textId="77777777" w:rsidR="006F709E" w:rsidRPr="007630F1" w:rsidRDefault="006F709E" w:rsidP="00B55AB6">
            <w:pPr>
              <w:spacing w:after="0"/>
              <w:rPr>
                <w:rFonts w:eastAsiaTheme="minorEastAsia"/>
                <w:sz w:val="16"/>
                <w:szCs w:val="16"/>
                <w:lang w:val="en-US" w:eastAsia="zh-CN"/>
              </w:rPr>
            </w:pPr>
          </w:p>
        </w:tc>
        <w:tc>
          <w:tcPr>
            <w:tcW w:w="4677" w:type="dxa"/>
          </w:tcPr>
          <w:p w14:paraId="22DF3A8C" w14:textId="5AB3222B" w:rsidR="006F709E" w:rsidRPr="007630F1" w:rsidRDefault="00E42CBD" w:rsidP="00B55AB6">
            <w:pPr>
              <w:spacing w:after="0"/>
              <w:rPr>
                <w:rFonts w:eastAsia="Times New Roman"/>
                <w:sz w:val="16"/>
                <w:szCs w:val="16"/>
                <w:lang w:val="en-US" w:eastAsia="sv-SE"/>
              </w:rPr>
            </w:pPr>
            <w:r w:rsidRPr="00E42CBD">
              <w:rPr>
                <w:rFonts w:eastAsiaTheme="minorEastAsia"/>
                <w:sz w:val="16"/>
                <w:szCs w:val="16"/>
                <w:lang w:val="en-US" w:eastAsia="zh-CN"/>
              </w:rPr>
              <w:t>Reply LS on DL-PRS measurements with reduced samples capability</w:t>
            </w:r>
            <w:r w:rsidR="006F709E" w:rsidRPr="007630F1">
              <w:rPr>
                <w:rFonts w:eastAsiaTheme="minorEastAsia"/>
                <w:sz w:val="16"/>
                <w:szCs w:val="16"/>
                <w:lang w:val="en-US" w:eastAsia="zh-CN"/>
              </w:rPr>
              <w:t>.</w:t>
            </w:r>
          </w:p>
        </w:tc>
        <w:tc>
          <w:tcPr>
            <w:tcW w:w="1418" w:type="dxa"/>
          </w:tcPr>
          <w:p w14:paraId="68D5DE3B" w14:textId="1134A3BA" w:rsidR="006F709E" w:rsidRPr="007630F1" w:rsidRDefault="006F709E" w:rsidP="00B55AB6">
            <w:pPr>
              <w:spacing w:after="0"/>
              <w:rPr>
                <w:rFonts w:eastAsia="Times New Roman"/>
                <w:sz w:val="16"/>
                <w:szCs w:val="16"/>
                <w:lang w:val="sv-SE" w:eastAsia="sv-SE"/>
              </w:rPr>
            </w:pPr>
            <w:r w:rsidRPr="007630F1">
              <w:rPr>
                <w:rFonts w:eastAsia="Times New Roman"/>
                <w:sz w:val="16"/>
                <w:szCs w:val="16"/>
                <w:lang w:val="en-US" w:eastAsia="sv-SE"/>
              </w:rPr>
              <w:t>CATT</w:t>
            </w:r>
          </w:p>
        </w:tc>
        <w:tc>
          <w:tcPr>
            <w:tcW w:w="1417" w:type="dxa"/>
          </w:tcPr>
          <w:p w14:paraId="6FBB614F" w14:textId="61471C5F" w:rsidR="006F709E" w:rsidRPr="006411E5" w:rsidRDefault="006F709E"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029118C7" w14:textId="333D8E3F" w:rsidR="006F709E" w:rsidRPr="007630F1" w:rsidRDefault="00AF5236" w:rsidP="00B55AB6">
            <w:pPr>
              <w:spacing w:after="0"/>
              <w:rPr>
                <w:rFonts w:eastAsiaTheme="minorEastAsia"/>
                <w:sz w:val="16"/>
                <w:szCs w:val="16"/>
                <w:lang w:val="en-US" w:eastAsia="zh-CN"/>
              </w:rPr>
            </w:pPr>
            <w:r>
              <w:rPr>
                <w:rFonts w:eastAsiaTheme="minorEastAsia"/>
                <w:sz w:val="16"/>
                <w:szCs w:val="16"/>
                <w:lang w:val="en-US" w:eastAsia="zh-CN"/>
              </w:rPr>
              <w:t>T</w:t>
            </w:r>
            <w:r w:rsidR="00E42CBD">
              <w:rPr>
                <w:rFonts w:eastAsiaTheme="minorEastAsia"/>
                <w:sz w:val="16"/>
                <w:szCs w:val="16"/>
                <w:lang w:val="en-US" w:eastAsia="zh-CN"/>
              </w:rPr>
              <w:t>itle</w:t>
            </w:r>
            <w:r>
              <w:rPr>
                <w:rFonts w:eastAsiaTheme="minorEastAsia"/>
                <w:sz w:val="16"/>
                <w:szCs w:val="16"/>
                <w:lang w:val="en-US" w:eastAsia="zh-CN"/>
              </w:rPr>
              <w:t xml:space="preserve"> to be changed as indicated</w:t>
            </w:r>
            <w:r w:rsidR="00E42CBD">
              <w:rPr>
                <w:rFonts w:eastAsiaTheme="minorEastAsia"/>
                <w:sz w:val="16"/>
                <w:szCs w:val="16"/>
                <w:lang w:val="en-US" w:eastAsia="zh-CN"/>
              </w:rPr>
              <w:t xml:space="preserve"> </w:t>
            </w:r>
          </w:p>
        </w:tc>
      </w:tr>
      <w:tr w:rsidR="006F709E" w:rsidRPr="00E85F89" w14:paraId="43E08E90" w14:textId="77777777" w:rsidTr="007427BF">
        <w:tc>
          <w:tcPr>
            <w:tcW w:w="1135" w:type="dxa"/>
          </w:tcPr>
          <w:p w14:paraId="1C875669" w14:textId="176BE136" w:rsidR="006F709E" w:rsidRPr="007630F1" w:rsidRDefault="006F709E" w:rsidP="00B55AB6">
            <w:pPr>
              <w:spacing w:after="0"/>
              <w:rPr>
                <w:rFonts w:eastAsia="Times New Roman"/>
                <w:sz w:val="16"/>
                <w:szCs w:val="16"/>
                <w:lang w:val="sv-SE" w:eastAsia="sv-SE"/>
              </w:rPr>
            </w:pPr>
            <w:r w:rsidRPr="007630F1">
              <w:rPr>
                <w:color w:val="000000"/>
                <w:sz w:val="16"/>
                <w:szCs w:val="16"/>
              </w:rPr>
              <w:t>R4-2214496</w:t>
            </w:r>
          </w:p>
        </w:tc>
        <w:tc>
          <w:tcPr>
            <w:tcW w:w="1134" w:type="dxa"/>
          </w:tcPr>
          <w:p w14:paraId="0F0ACE4B" w14:textId="77777777" w:rsidR="006F709E" w:rsidRPr="007630F1" w:rsidRDefault="006F709E" w:rsidP="00B55AB6">
            <w:pPr>
              <w:spacing w:after="0"/>
              <w:rPr>
                <w:rFonts w:eastAsiaTheme="minorEastAsia"/>
                <w:sz w:val="16"/>
                <w:szCs w:val="16"/>
                <w:lang w:val="en-US" w:eastAsia="zh-CN"/>
              </w:rPr>
            </w:pPr>
          </w:p>
        </w:tc>
        <w:tc>
          <w:tcPr>
            <w:tcW w:w="4677" w:type="dxa"/>
          </w:tcPr>
          <w:p w14:paraId="2C98DD0D" w14:textId="2B79D91C" w:rsidR="006F709E" w:rsidRPr="007630F1" w:rsidRDefault="006F709E" w:rsidP="00B55AB6">
            <w:pPr>
              <w:spacing w:after="0"/>
              <w:rPr>
                <w:rFonts w:eastAsia="Times New Roman"/>
                <w:sz w:val="16"/>
                <w:szCs w:val="16"/>
                <w:lang w:val="en-US" w:eastAsia="sv-SE"/>
              </w:rPr>
            </w:pPr>
            <w:r w:rsidRPr="007630F1">
              <w:rPr>
                <w:rFonts w:eastAsiaTheme="minorEastAsia"/>
                <w:sz w:val="16"/>
                <w:szCs w:val="16"/>
                <w:lang w:val="en-US" w:eastAsia="zh-CN"/>
              </w:rPr>
              <w:t>Draft CR on new PRS RMC based on the serving cell RF BW and RMC for PPW</w:t>
            </w:r>
          </w:p>
        </w:tc>
        <w:tc>
          <w:tcPr>
            <w:tcW w:w="1418" w:type="dxa"/>
          </w:tcPr>
          <w:p w14:paraId="7F651256" w14:textId="7C8AC609" w:rsidR="006F709E" w:rsidRPr="007630F1" w:rsidRDefault="006F709E" w:rsidP="00B55AB6">
            <w:pPr>
              <w:spacing w:after="0"/>
              <w:rPr>
                <w:rFonts w:eastAsia="Times New Roman"/>
                <w:sz w:val="16"/>
                <w:szCs w:val="16"/>
                <w:lang w:val="sv-SE" w:eastAsia="sv-SE"/>
              </w:rPr>
            </w:pPr>
            <w:r w:rsidRPr="007630F1">
              <w:rPr>
                <w:rFonts w:eastAsia="Times New Roman"/>
                <w:sz w:val="16"/>
                <w:szCs w:val="16"/>
                <w:lang w:val="sv-SE" w:eastAsia="sv-SE"/>
              </w:rPr>
              <w:t>Huawei, HiSilicon</w:t>
            </w:r>
          </w:p>
        </w:tc>
        <w:tc>
          <w:tcPr>
            <w:tcW w:w="1417" w:type="dxa"/>
          </w:tcPr>
          <w:p w14:paraId="637D6C8B" w14:textId="49BFEB04" w:rsidR="006F709E" w:rsidRPr="006411E5" w:rsidRDefault="006F709E"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5DBA01B6" w14:textId="77777777" w:rsidR="006F709E" w:rsidRPr="007630F1" w:rsidRDefault="006F709E" w:rsidP="00B55AB6">
            <w:pPr>
              <w:spacing w:after="0"/>
              <w:rPr>
                <w:rFonts w:eastAsiaTheme="minorEastAsia"/>
                <w:sz w:val="16"/>
                <w:szCs w:val="16"/>
                <w:lang w:val="en-US" w:eastAsia="zh-CN"/>
              </w:rPr>
            </w:pPr>
          </w:p>
        </w:tc>
      </w:tr>
      <w:tr w:rsidR="006F709E" w:rsidRPr="00E85F89" w14:paraId="6638FE4D" w14:textId="77777777" w:rsidTr="007427BF">
        <w:tc>
          <w:tcPr>
            <w:tcW w:w="1135" w:type="dxa"/>
          </w:tcPr>
          <w:p w14:paraId="50CDC56F" w14:textId="20AB9D73" w:rsidR="006F709E" w:rsidRPr="007630F1" w:rsidRDefault="006F709E" w:rsidP="00B55AB6">
            <w:pPr>
              <w:spacing w:after="0"/>
              <w:rPr>
                <w:rFonts w:eastAsia="Times New Roman"/>
                <w:sz w:val="16"/>
                <w:szCs w:val="16"/>
                <w:lang w:val="sv-SE" w:eastAsia="sv-SE"/>
              </w:rPr>
            </w:pPr>
            <w:r w:rsidRPr="007630F1">
              <w:rPr>
                <w:color w:val="000000"/>
                <w:sz w:val="16"/>
                <w:szCs w:val="16"/>
              </w:rPr>
              <w:t>R4-2214497</w:t>
            </w:r>
          </w:p>
        </w:tc>
        <w:tc>
          <w:tcPr>
            <w:tcW w:w="1134" w:type="dxa"/>
          </w:tcPr>
          <w:p w14:paraId="011C0500" w14:textId="77777777" w:rsidR="006F709E" w:rsidRPr="007630F1" w:rsidRDefault="006F709E" w:rsidP="00B55AB6">
            <w:pPr>
              <w:spacing w:after="0"/>
              <w:rPr>
                <w:rFonts w:eastAsiaTheme="minorEastAsia"/>
                <w:sz w:val="16"/>
                <w:szCs w:val="16"/>
                <w:lang w:val="en-US" w:eastAsia="zh-CN"/>
              </w:rPr>
            </w:pPr>
          </w:p>
        </w:tc>
        <w:tc>
          <w:tcPr>
            <w:tcW w:w="4677" w:type="dxa"/>
          </w:tcPr>
          <w:p w14:paraId="2AF88407" w14:textId="72DC3051" w:rsidR="006F709E" w:rsidRPr="007630F1" w:rsidRDefault="006F709E" w:rsidP="00B55AB6">
            <w:pPr>
              <w:spacing w:after="0"/>
              <w:rPr>
                <w:rFonts w:eastAsia="Times New Roman"/>
                <w:sz w:val="16"/>
                <w:szCs w:val="16"/>
                <w:lang w:val="en-US" w:eastAsia="sv-SE"/>
              </w:rPr>
            </w:pPr>
            <w:r w:rsidRPr="007630F1">
              <w:rPr>
                <w:rFonts w:eastAsiaTheme="minorEastAsia"/>
                <w:sz w:val="16"/>
                <w:szCs w:val="16"/>
                <w:lang w:val="en-US" w:eastAsia="zh-CN"/>
              </w:rPr>
              <w:t>Applicability rules for test cases</w:t>
            </w:r>
          </w:p>
        </w:tc>
        <w:tc>
          <w:tcPr>
            <w:tcW w:w="1418" w:type="dxa"/>
          </w:tcPr>
          <w:p w14:paraId="1AEDCEC6" w14:textId="043686BF" w:rsidR="006F709E" w:rsidRPr="007630F1" w:rsidRDefault="006F709E" w:rsidP="00B55AB6">
            <w:pPr>
              <w:spacing w:after="0"/>
              <w:rPr>
                <w:rFonts w:eastAsia="Times New Roman"/>
                <w:sz w:val="16"/>
                <w:szCs w:val="16"/>
                <w:lang w:val="sv-SE" w:eastAsia="sv-SE"/>
              </w:rPr>
            </w:pPr>
            <w:r w:rsidRPr="007630F1">
              <w:rPr>
                <w:rFonts w:eastAsia="Times New Roman"/>
                <w:sz w:val="16"/>
                <w:szCs w:val="16"/>
                <w:lang w:val="en-US" w:eastAsia="sv-SE"/>
              </w:rPr>
              <w:t>Ericsson</w:t>
            </w:r>
          </w:p>
        </w:tc>
        <w:tc>
          <w:tcPr>
            <w:tcW w:w="1417" w:type="dxa"/>
          </w:tcPr>
          <w:p w14:paraId="302232D2" w14:textId="6632357C" w:rsidR="006F709E" w:rsidRPr="006411E5" w:rsidRDefault="006F709E"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2B047CEB" w14:textId="77777777" w:rsidR="006F709E" w:rsidRPr="007630F1" w:rsidRDefault="006F709E" w:rsidP="00B55AB6">
            <w:pPr>
              <w:spacing w:after="0"/>
              <w:rPr>
                <w:rFonts w:eastAsiaTheme="minorEastAsia"/>
                <w:sz w:val="16"/>
                <w:szCs w:val="16"/>
                <w:lang w:val="en-US" w:eastAsia="zh-CN"/>
              </w:rPr>
            </w:pPr>
          </w:p>
        </w:tc>
      </w:tr>
      <w:tr w:rsidR="006411E5" w:rsidRPr="00E85F89" w14:paraId="23C1B143" w14:textId="77777777" w:rsidTr="007427BF">
        <w:tc>
          <w:tcPr>
            <w:tcW w:w="1135" w:type="dxa"/>
          </w:tcPr>
          <w:p w14:paraId="727A7179" w14:textId="072166C0" w:rsidR="006411E5" w:rsidRPr="007630F1" w:rsidRDefault="006411E5" w:rsidP="00B55AB6">
            <w:pPr>
              <w:spacing w:after="0"/>
              <w:rPr>
                <w:rFonts w:eastAsia="Times New Roman"/>
                <w:sz w:val="16"/>
                <w:szCs w:val="16"/>
                <w:lang w:val="sv-SE" w:eastAsia="sv-SE"/>
              </w:rPr>
            </w:pPr>
            <w:r w:rsidRPr="007630F1">
              <w:rPr>
                <w:rFonts w:eastAsia="Times New Roman"/>
                <w:sz w:val="16"/>
                <w:szCs w:val="16"/>
                <w:lang w:val="sv-SE" w:eastAsia="sv-SE"/>
              </w:rPr>
              <w:t>R4-2214490</w:t>
            </w:r>
          </w:p>
        </w:tc>
        <w:tc>
          <w:tcPr>
            <w:tcW w:w="1134" w:type="dxa"/>
          </w:tcPr>
          <w:p w14:paraId="5E602D82" w14:textId="77777777" w:rsidR="006411E5" w:rsidRPr="007630F1" w:rsidRDefault="006411E5" w:rsidP="00B55AB6">
            <w:pPr>
              <w:spacing w:after="0"/>
              <w:rPr>
                <w:rFonts w:eastAsiaTheme="minorEastAsia"/>
                <w:sz w:val="16"/>
                <w:szCs w:val="16"/>
                <w:lang w:val="en-US" w:eastAsia="zh-CN"/>
              </w:rPr>
            </w:pPr>
          </w:p>
        </w:tc>
        <w:tc>
          <w:tcPr>
            <w:tcW w:w="4677" w:type="dxa"/>
          </w:tcPr>
          <w:p w14:paraId="2ABECC7D" w14:textId="3ADBEF7B" w:rsidR="006411E5" w:rsidRPr="007630F1" w:rsidRDefault="006411E5" w:rsidP="00B55AB6">
            <w:pPr>
              <w:spacing w:after="0"/>
              <w:rPr>
                <w:rFonts w:eastAsia="Times New Roman"/>
                <w:sz w:val="16"/>
                <w:szCs w:val="16"/>
                <w:lang w:val="en-US" w:eastAsia="sv-SE"/>
              </w:rPr>
            </w:pPr>
            <w:r w:rsidRPr="007630F1">
              <w:rPr>
                <w:rFonts w:eastAsiaTheme="minorEastAsia"/>
                <w:sz w:val="16"/>
                <w:szCs w:val="16"/>
                <w:lang w:val="en-US" w:eastAsia="zh-CN"/>
              </w:rPr>
              <w:t>Simulation assumptions for PRS-RSRP and UE Rx-Tx Time difference for higher side condition</w:t>
            </w:r>
          </w:p>
        </w:tc>
        <w:tc>
          <w:tcPr>
            <w:tcW w:w="1418" w:type="dxa"/>
          </w:tcPr>
          <w:p w14:paraId="74B79F57" w14:textId="227F0DF6" w:rsidR="006411E5" w:rsidRPr="007630F1" w:rsidRDefault="006411E5" w:rsidP="00B55AB6">
            <w:pPr>
              <w:spacing w:after="0"/>
              <w:rPr>
                <w:rFonts w:eastAsia="Times New Roman"/>
                <w:sz w:val="16"/>
                <w:szCs w:val="16"/>
                <w:lang w:val="sv-SE" w:eastAsia="sv-SE"/>
              </w:rPr>
            </w:pPr>
            <w:r w:rsidRPr="007630F1">
              <w:rPr>
                <w:rFonts w:eastAsia="Times New Roman"/>
                <w:sz w:val="16"/>
                <w:szCs w:val="16"/>
                <w:lang w:val="en-US" w:eastAsia="sv-SE"/>
              </w:rPr>
              <w:t>Ericsson</w:t>
            </w:r>
          </w:p>
        </w:tc>
        <w:tc>
          <w:tcPr>
            <w:tcW w:w="1417" w:type="dxa"/>
          </w:tcPr>
          <w:p w14:paraId="4368B4D5" w14:textId="26B8053E" w:rsidR="006411E5" w:rsidRPr="006411E5" w:rsidRDefault="006411E5" w:rsidP="00B55AB6">
            <w:pPr>
              <w:spacing w:after="0"/>
              <w:rPr>
                <w:rFonts w:eastAsiaTheme="minorEastAsia"/>
                <w:sz w:val="16"/>
                <w:szCs w:val="16"/>
                <w:highlight w:val="green"/>
                <w:lang w:val="en-US" w:eastAsia="zh-CN"/>
              </w:rPr>
            </w:pPr>
            <w:r w:rsidRPr="006411E5">
              <w:rPr>
                <w:rFonts w:eastAsiaTheme="minorEastAsia"/>
                <w:sz w:val="16"/>
                <w:szCs w:val="16"/>
                <w:highlight w:val="green"/>
                <w:lang w:val="en-US" w:eastAsia="zh-CN"/>
              </w:rPr>
              <w:t>Agreeable</w:t>
            </w:r>
          </w:p>
        </w:tc>
        <w:tc>
          <w:tcPr>
            <w:tcW w:w="1560" w:type="dxa"/>
          </w:tcPr>
          <w:p w14:paraId="22EE1C55" w14:textId="77777777" w:rsidR="006411E5" w:rsidRPr="007630F1" w:rsidRDefault="006411E5" w:rsidP="00B55AB6">
            <w:pPr>
              <w:spacing w:after="0"/>
              <w:rPr>
                <w:rFonts w:eastAsiaTheme="minorEastAsia"/>
                <w:sz w:val="16"/>
                <w:szCs w:val="16"/>
                <w:lang w:val="en-US" w:eastAsia="zh-CN"/>
              </w:rPr>
            </w:pPr>
          </w:p>
        </w:tc>
      </w:tr>
      <w:tr w:rsidR="006411E5" w:rsidRPr="00E85F89" w14:paraId="10D803B1" w14:textId="77777777" w:rsidTr="007427BF">
        <w:tc>
          <w:tcPr>
            <w:tcW w:w="1135" w:type="dxa"/>
          </w:tcPr>
          <w:p w14:paraId="7A469868" w14:textId="77777777" w:rsidR="006411E5" w:rsidRPr="007630F1" w:rsidRDefault="006411E5" w:rsidP="00B55AB6">
            <w:pPr>
              <w:spacing w:after="0"/>
              <w:rPr>
                <w:rFonts w:eastAsiaTheme="minorEastAsia"/>
                <w:sz w:val="16"/>
                <w:szCs w:val="16"/>
                <w:lang w:val="en-US" w:eastAsia="zh-CN"/>
              </w:rPr>
            </w:pPr>
            <w:r w:rsidRPr="007630F1">
              <w:rPr>
                <w:rFonts w:eastAsia="Times New Roman"/>
                <w:sz w:val="16"/>
                <w:szCs w:val="16"/>
                <w:lang w:val="sv-SE" w:eastAsia="sv-SE"/>
              </w:rPr>
              <w:t>R4-2211726</w:t>
            </w:r>
          </w:p>
        </w:tc>
        <w:tc>
          <w:tcPr>
            <w:tcW w:w="1134" w:type="dxa"/>
          </w:tcPr>
          <w:p w14:paraId="0151C0E0" w14:textId="085C2B7E"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R4-2214564</w:t>
            </w:r>
          </w:p>
        </w:tc>
        <w:tc>
          <w:tcPr>
            <w:tcW w:w="4677" w:type="dxa"/>
          </w:tcPr>
          <w:p w14:paraId="386104DA" w14:textId="77777777" w:rsidR="006411E5" w:rsidRPr="007630F1" w:rsidRDefault="006411E5" w:rsidP="00B55AB6">
            <w:pPr>
              <w:spacing w:after="0"/>
              <w:rPr>
                <w:rFonts w:eastAsiaTheme="minorEastAsia"/>
                <w:sz w:val="16"/>
                <w:szCs w:val="16"/>
                <w:lang w:val="en-US" w:eastAsia="zh-CN"/>
              </w:rPr>
            </w:pPr>
            <w:r w:rsidRPr="007630F1">
              <w:rPr>
                <w:rFonts w:eastAsia="Times New Roman"/>
                <w:sz w:val="16"/>
                <w:szCs w:val="16"/>
                <w:lang w:val="en-US" w:eastAsia="sv-SE"/>
              </w:rPr>
              <w:t>CR on PRS measurement period requirements</w:t>
            </w:r>
          </w:p>
        </w:tc>
        <w:tc>
          <w:tcPr>
            <w:tcW w:w="1418" w:type="dxa"/>
          </w:tcPr>
          <w:p w14:paraId="7D03F0DD" w14:textId="23D72A8A" w:rsidR="006411E5" w:rsidRPr="007630F1" w:rsidRDefault="006411E5" w:rsidP="00B55AB6">
            <w:pPr>
              <w:spacing w:after="0"/>
              <w:rPr>
                <w:rFonts w:eastAsiaTheme="minorEastAsia"/>
                <w:sz w:val="16"/>
                <w:szCs w:val="16"/>
                <w:lang w:val="en-US" w:eastAsia="zh-CN"/>
              </w:rPr>
            </w:pPr>
            <w:r w:rsidRPr="007630F1">
              <w:rPr>
                <w:rFonts w:eastAsia="Times New Roman"/>
                <w:sz w:val="16"/>
                <w:szCs w:val="16"/>
                <w:lang w:val="sv-SE" w:eastAsia="sv-SE"/>
              </w:rPr>
              <w:t>CATT</w:t>
            </w:r>
            <w:r w:rsidR="00AF5236">
              <w:rPr>
                <w:rFonts w:eastAsia="Times New Roman"/>
                <w:sz w:val="16"/>
                <w:szCs w:val="16"/>
                <w:lang w:val="sv-SE" w:eastAsia="sv-SE"/>
              </w:rPr>
              <w:t xml:space="preserve">, </w:t>
            </w:r>
            <w:r w:rsidR="00AF5236" w:rsidRPr="007630F1">
              <w:rPr>
                <w:rFonts w:eastAsia="Times New Roman"/>
                <w:sz w:val="16"/>
                <w:szCs w:val="16"/>
                <w:lang w:val="sv-SE" w:eastAsia="sv-SE"/>
              </w:rPr>
              <w:t>Huawei, HiSilicon</w:t>
            </w:r>
          </w:p>
        </w:tc>
        <w:tc>
          <w:tcPr>
            <w:tcW w:w="1417" w:type="dxa"/>
          </w:tcPr>
          <w:p w14:paraId="1B3C5981" w14:textId="2ABBB9CE" w:rsidR="006411E5" w:rsidRPr="007630F1"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5427038" w14:textId="48338499" w:rsidR="006411E5" w:rsidRPr="000508B2" w:rsidRDefault="000508B2" w:rsidP="00B55AB6">
            <w:pPr>
              <w:spacing w:after="0"/>
              <w:rPr>
                <w:rFonts w:eastAsiaTheme="minorEastAsia"/>
                <w:sz w:val="16"/>
                <w:szCs w:val="16"/>
                <w:lang w:val="en-US" w:eastAsia="zh-CN"/>
              </w:rPr>
            </w:pPr>
            <w:r>
              <w:rPr>
                <w:rFonts w:eastAsia="Times New Roman"/>
                <w:sz w:val="16"/>
                <w:szCs w:val="16"/>
                <w:lang w:val="en-US" w:eastAsia="sv-SE"/>
              </w:rPr>
              <w:t xml:space="preserve">Also co-sourced by </w:t>
            </w:r>
            <w:r w:rsidR="00AF5236" w:rsidRPr="007427BF">
              <w:rPr>
                <w:rFonts w:eastAsia="Times New Roman"/>
                <w:sz w:val="16"/>
                <w:szCs w:val="16"/>
                <w:lang w:val="en-US" w:eastAsia="sv-SE"/>
              </w:rPr>
              <w:t xml:space="preserve">Huawei, HiSilicon </w:t>
            </w:r>
          </w:p>
        </w:tc>
      </w:tr>
      <w:tr w:rsidR="006411E5" w:rsidRPr="00E85F89" w14:paraId="19667560" w14:textId="77777777" w:rsidTr="007427BF">
        <w:tc>
          <w:tcPr>
            <w:tcW w:w="1135" w:type="dxa"/>
          </w:tcPr>
          <w:p w14:paraId="4A124DC7" w14:textId="77777777" w:rsidR="006411E5" w:rsidRPr="007630F1" w:rsidRDefault="006411E5" w:rsidP="00B55AB6">
            <w:pPr>
              <w:spacing w:after="0"/>
              <w:rPr>
                <w:rFonts w:eastAsiaTheme="minorEastAsia"/>
                <w:sz w:val="16"/>
                <w:szCs w:val="16"/>
                <w:lang w:val="en-US" w:eastAsia="zh-CN"/>
              </w:rPr>
            </w:pPr>
            <w:r w:rsidRPr="007630F1">
              <w:rPr>
                <w:rFonts w:eastAsia="Times New Roman"/>
                <w:sz w:val="16"/>
                <w:szCs w:val="16"/>
                <w:lang w:val="sv-SE" w:eastAsia="sv-SE"/>
              </w:rPr>
              <w:t>R4-2213256</w:t>
            </w:r>
          </w:p>
        </w:tc>
        <w:tc>
          <w:tcPr>
            <w:tcW w:w="1134" w:type="dxa"/>
          </w:tcPr>
          <w:p w14:paraId="3B3EB923" w14:textId="77777777" w:rsidR="006411E5" w:rsidRPr="007630F1" w:rsidRDefault="006411E5" w:rsidP="00B55AB6">
            <w:pPr>
              <w:spacing w:after="0"/>
              <w:rPr>
                <w:rFonts w:eastAsiaTheme="minorEastAsia"/>
                <w:sz w:val="16"/>
                <w:szCs w:val="16"/>
                <w:lang w:val="en-US" w:eastAsia="zh-CN"/>
              </w:rPr>
            </w:pPr>
          </w:p>
        </w:tc>
        <w:tc>
          <w:tcPr>
            <w:tcW w:w="4677" w:type="dxa"/>
          </w:tcPr>
          <w:p w14:paraId="7051587E" w14:textId="77777777" w:rsidR="006411E5" w:rsidRPr="007630F1" w:rsidRDefault="006411E5" w:rsidP="00B55AB6">
            <w:pPr>
              <w:spacing w:after="0"/>
              <w:rPr>
                <w:rFonts w:eastAsiaTheme="minorEastAsia"/>
                <w:sz w:val="16"/>
                <w:szCs w:val="16"/>
                <w:lang w:val="en-US" w:eastAsia="zh-CN"/>
              </w:rPr>
            </w:pPr>
            <w:r w:rsidRPr="007630F1">
              <w:rPr>
                <w:sz w:val="16"/>
                <w:szCs w:val="16"/>
              </w:rPr>
              <w:t>CR to 38.133 LMF configured Rx beam sweeping factor for PRS measurement</w:t>
            </w:r>
          </w:p>
        </w:tc>
        <w:tc>
          <w:tcPr>
            <w:tcW w:w="1418" w:type="dxa"/>
          </w:tcPr>
          <w:p w14:paraId="7BBCBF5F" w14:textId="77777777" w:rsidR="006411E5" w:rsidRPr="007630F1" w:rsidRDefault="006411E5" w:rsidP="00B55AB6">
            <w:pPr>
              <w:spacing w:after="0"/>
              <w:rPr>
                <w:rFonts w:eastAsiaTheme="minorEastAsia"/>
                <w:sz w:val="16"/>
                <w:szCs w:val="16"/>
                <w:lang w:val="en-US" w:eastAsia="zh-CN"/>
              </w:rPr>
            </w:pPr>
            <w:r w:rsidRPr="007630F1">
              <w:rPr>
                <w:rFonts w:eastAsia="Times New Roman"/>
                <w:sz w:val="16"/>
                <w:szCs w:val="16"/>
                <w:lang w:val="sv-SE" w:eastAsia="sv-SE"/>
              </w:rPr>
              <w:t>Ericsson</w:t>
            </w:r>
          </w:p>
        </w:tc>
        <w:tc>
          <w:tcPr>
            <w:tcW w:w="1417" w:type="dxa"/>
          </w:tcPr>
          <w:p w14:paraId="1306AB68"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Merged in R4-2213535</w:t>
            </w:r>
          </w:p>
        </w:tc>
        <w:tc>
          <w:tcPr>
            <w:tcW w:w="1560" w:type="dxa"/>
          </w:tcPr>
          <w:p w14:paraId="01EA6D0E"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R4-2213535 is under [226]</w:t>
            </w:r>
          </w:p>
        </w:tc>
      </w:tr>
      <w:tr w:rsidR="006411E5" w:rsidRPr="00E85F89" w14:paraId="113BB546" w14:textId="77777777" w:rsidTr="007427BF">
        <w:tc>
          <w:tcPr>
            <w:tcW w:w="1135" w:type="dxa"/>
          </w:tcPr>
          <w:p w14:paraId="0AB19BB4" w14:textId="77777777" w:rsidR="006411E5" w:rsidRPr="007630F1" w:rsidRDefault="006411E5" w:rsidP="00B55AB6">
            <w:pPr>
              <w:spacing w:after="0"/>
              <w:rPr>
                <w:rFonts w:eastAsiaTheme="minorEastAsia"/>
                <w:sz w:val="16"/>
                <w:szCs w:val="16"/>
                <w:lang w:eastAsia="zh-CN"/>
              </w:rPr>
            </w:pPr>
            <w:r w:rsidRPr="007630F1">
              <w:rPr>
                <w:rFonts w:eastAsia="Times New Roman"/>
                <w:sz w:val="16"/>
                <w:szCs w:val="16"/>
                <w:lang w:val="sv-SE" w:eastAsia="sv-SE"/>
              </w:rPr>
              <w:t>R4-2213257</w:t>
            </w:r>
          </w:p>
        </w:tc>
        <w:tc>
          <w:tcPr>
            <w:tcW w:w="1134" w:type="dxa"/>
          </w:tcPr>
          <w:p w14:paraId="5AAEF8DE" w14:textId="77777777" w:rsidR="006411E5" w:rsidRPr="007630F1" w:rsidRDefault="006411E5" w:rsidP="00B55AB6">
            <w:pPr>
              <w:spacing w:after="0"/>
              <w:rPr>
                <w:rFonts w:eastAsiaTheme="minorEastAsia"/>
                <w:i/>
                <w:sz w:val="16"/>
                <w:szCs w:val="16"/>
                <w:lang w:val="en-US" w:eastAsia="zh-CN"/>
              </w:rPr>
            </w:pPr>
          </w:p>
        </w:tc>
        <w:tc>
          <w:tcPr>
            <w:tcW w:w="4677" w:type="dxa"/>
          </w:tcPr>
          <w:p w14:paraId="058E4A7F" w14:textId="77777777" w:rsidR="006411E5" w:rsidRPr="007630F1" w:rsidRDefault="006411E5" w:rsidP="00B55AB6">
            <w:pPr>
              <w:spacing w:after="0"/>
              <w:rPr>
                <w:rFonts w:eastAsiaTheme="minorEastAsia"/>
                <w:i/>
                <w:sz w:val="16"/>
                <w:szCs w:val="16"/>
                <w:lang w:val="en-US" w:eastAsia="zh-CN"/>
              </w:rPr>
            </w:pPr>
            <w:r w:rsidRPr="007630F1">
              <w:rPr>
                <w:sz w:val="16"/>
                <w:szCs w:val="16"/>
              </w:rPr>
              <w:t>CR to 38.133 measurement period requirement for gapless PRS measurement</w:t>
            </w:r>
          </w:p>
        </w:tc>
        <w:tc>
          <w:tcPr>
            <w:tcW w:w="1418" w:type="dxa"/>
          </w:tcPr>
          <w:p w14:paraId="3ECCA88D"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Ericsson</w:t>
            </w:r>
          </w:p>
        </w:tc>
        <w:tc>
          <w:tcPr>
            <w:tcW w:w="1417" w:type="dxa"/>
          </w:tcPr>
          <w:p w14:paraId="4C6B0ED3"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 xml:space="preserve">Merged in </w:t>
            </w:r>
            <w:r w:rsidRPr="007630F1">
              <w:rPr>
                <w:rFonts w:eastAsia="Times New Roman"/>
                <w:sz w:val="16"/>
                <w:szCs w:val="16"/>
                <w:lang w:val="sv-SE" w:eastAsia="sv-SE"/>
              </w:rPr>
              <w:t>R4-2211726</w:t>
            </w:r>
          </w:p>
        </w:tc>
        <w:tc>
          <w:tcPr>
            <w:tcW w:w="1560" w:type="dxa"/>
          </w:tcPr>
          <w:p w14:paraId="42249A2E" w14:textId="77777777" w:rsidR="006411E5" w:rsidRPr="007630F1" w:rsidRDefault="006411E5" w:rsidP="00B55AB6">
            <w:pPr>
              <w:spacing w:after="0"/>
              <w:rPr>
                <w:rFonts w:eastAsiaTheme="minorEastAsia"/>
                <w:i/>
                <w:sz w:val="16"/>
                <w:szCs w:val="16"/>
                <w:lang w:val="en-US" w:eastAsia="zh-CN"/>
              </w:rPr>
            </w:pPr>
          </w:p>
        </w:tc>
      </w:tr>
      <w:tr w:rsidR="006411E5" w:rsidRPr="00E85F89" w14:paraId="03ACBA22" w14:textId="77777777" w:rsidTr="007427BF">
        <w:tc>
          <w:tcPr>
            <w:tcW w:w="1135" w:type="dxa"/>
          </w:tcPr>
          <w:p w14:paraId="3AA5FABF" w14:textId="77777777" w:rsidR="006411E5" w:rsidRPr="007630F1" w:rsidRDefault="006411E5" w:rsidP="00B55AB6">
            <w:pPr>
              <w:spacing w:after="0"/>
              <w:rPr>
                <w:rFonts w:eastAsiaTheme="minorEastAsia"/>
                <w:sz w:val="16"/>
                <w:szCs w:val="16"/>
                <w:lang w:eastAsia="zh-CN"/>
              </w:rPr>
            </w:pPr>
            <w:r w:rsidRPr="007630F1">
              <w:rPr>
                <w:rFonts w:eastAsia="Times New Roman"/>
                <w:sz w:val="16"/>
                <w:szCs w:val="16"/>
                <w:lang w:val="sv-SE" w:eastAsia="sv-SE"/>
              </w:rPr>
              <w:t>R4-2213258</w:t>
            </w:r>
          </w:p>
        </w:tc>
        <w:tc>
          <w:tcPr>
            <w:tcW w:w="1134" w:type="dxa"/>
          </w:tcPr>
          <w:p w14:paraId="076FA92E" w14:textId="77777777" w:rsidR="006411E5" w:rsidRPr="007630F1" w:rsidRDefault="006411E5" w:rsidP="00B55AB6">
            <w:pPr>
              <w:spacing w:after="0"/>
              <w:rPr>
                <w:color w:val="000000"/>
                <w:sz w:val="16"/>
                <w:szCs w:val="16"/>
                <w:lang w:val="sv-SE" w:eastAsia="sv-SE"/>
              </w:rPr>
            </w:pPr>
            <w:r w:rsidRPr="007630F1">
              <w:rPr>
                <w:color w:val="000000"/>
                <w:sz w:val="16"/>
                <w:szCs w:val="16"/>
              </w:rPr>
              <w:t>R4-2214621</w:t>
            </w:r>
          </w:p>
          <w:p w14:paraId="0C9153B2" w14:textId="77777777" w:rsidR="006411E5" w:rsidRPr="007630F1" w:rsidRDefault="006411E5" w:rsidP="00B55AB6">
            <w:pPr>
              <w:spacing w:after="0"/>
              <w:rPr>
                <w:rFonts w:eastAsiaTheme="minorEastAsia"/>
                <w:i/>
                <w:sz w:val="16"/>
                <w:szCs w:val="16"/>
                <w:lang w:val="en-US" w:eastAsia="zh-CN"/>
              </w:rPr>
            </w:pPr>
          </w:p>
        </w:tc>
        <w:tc>
          <w:tcPr>
            <w:tcW w:w="4677" w:type="dxa"/>
          </w:tcPr>
          <w:p w14:paraId="3E449321" w14:textId="77777777" w:rsidR="006411E5" w:rsidRPr="007630F1" w:rsidRDefault="006411E5" w:rsidP="00B55AB6">
            <w:pPr>
              <w:spacing w:after="0"/>
              <w:rPr>
                <w:rFonts w:eastAsiaTheme="minorEastAsia"/>
                <w:i/>
                <w:sz w:val="16"/>
                <w:szCs w:val="16"/>
                <w:lang w:val="en-US" w:eastAsia="zh-CN"/>
              </w:rPr>
            </w:pPr>
            <w:r w:rsidRPr="007630F1">
              <w:rPr>
                <w:sz w:val="16"/>
                <w:szCs w:val="16"/>
              </w:rPr>
              <w:t>CR to 38.133 scheduling restriction when PRS has lower priority than other DL signals/CCs</w:t>
            </w:r>
          </w:p>
        </w:tc>
        <w:tc>
          <w:tcPr>
            <w:tcW w:w="1418" w:type="dxa"/>
          </w:tcPr>
          <w:p w14:paraId="67CD2D0E"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Ericsson</w:t>
            </w:r>
          </w:p>
        </w:tc>
        <w:tc>
          <w:tcPr>
            <w:tcW w:w="1417" w:type="dxa"/>
          </w:tcPr>
          <w:p w14:paraId="45466AA5" w14:textId="714D8799" w:rsidR="006411E5" w:rsidRPr="007630F1"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9761FBF" w14:textId="77777777" w:rsidR="006411E5" w:rsidRPr="007630F1" w:rsidRDefault="006411E5" w:rsidP="00B55AB6">
            <w:pPr>
              <w:spacing w:after="0"/>
              <w:rPr>
                <w:rFonts w:eastAsiaTheme="minorEastAsia"/>
                <w:i/>
                <w:sz w:val="16"/>
                <w:szCs w:val="16"/>
                <w:lang w:val="en-US" w:eastAsia="zh-CN"/>
              </w:rPr>
            </w:pPr>
          </w:p>
        </w:tc>
      </w:tr>
      <w:tr w:rsidR="006411E5" w:rsidRPr="00E85F89" w14:paraId="26805A0F" w14:textId="77777777" w:rsidTr="007427BF">
        <w:tc>
          <w:tcPr>
            <w:tcW w:w="1135" w:type="dxa"/>
          </w:tcPr>
          <w:p w14:paraId="146D525E" w14:textId="77777777" w:rsidR="006411E5" w:rsidRPr="007630F1" w:rsidRDefault="006411E5" w:rsidP="00B55AB6">
            <w:pPr>
              <w:spacing w:after="0"/>
              <w:rPr>
                <w:rFonts w:eastAsiaTheme="minorEastAsia"/>
                <w:sz w:val="16"/>
                <w:szCs w:val="16"/>
                <w:lang w:eastAsia="zh-CN"/>
              </w:rPr>
            </w:pPr>
            <w:r w:rsidRPr="007630F1">
              <w:rPr>
                <w:rFonts w:eastAsia="Times New Roman"/>
                <w:sz w:val="16"/>
                <w:szCs w:val="16"/>
                <w:lang w:val="sv-SE" w:eastAsia="sv-SE"/>
              </w:rPr>
              <w:t>R4-2213532</w:t>
            </w:r>
          </w:p>
        </w:tc>
        <w:tc>
          <w:tcPr>
            <w:tcW w:w="1134" w:type="dxa"/>
          </w:tcPr>
          <w:p w14:paraId="40FD9379" w14:textId="77777777" w:rsidR="006411E5" w:rsidRPr="007630F1" w:rsidRDefault="006411E5" w:rsidP="00B55AB6">
            <w:pPr>
              <w:spacing w:after="0"/>
              <w:rPr>
                <w:rFonts w:eastAsiaTheme="minorEastAsia"/>
                <w:i/>
                <w:sz w:val="16"/>
                <w:szCs w:val="16"/>
                <w:lang w:val="en-US" w:eastAsia="zh-CN"/>
              </w:rPr>
            </w:pPr>
          </w:p>
        </w:tc>
        <w:tc>
          <w:tcPr>
            <w:tcW w:w="4677" w:type="dxa"/>
          </w:tcPr>
          <w:p w14:paraId="5B0F730E"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en-US" w:eastAsia="sv-SE"/>
              </w:rPr>
              <w:t>CR on PRS measurement period with reduced latency</w:t>
            </w:r>
          </w:p>
        </w:tc>
        <w:tc>
          <w:tcPr>
            <w:tcW w:w="1418" w:type="dxa"/>
          </w:tcPr>
          <w:p w14:paraId="7ABDC1B7"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Huawei, HiSilicon</w:t>
            </w:r>
          </w:p>
        </w:tc>
        <w:tc>
          <w:tcPr>
            <w:tcW w:w="1417" w:type="dxa"/>
          </w:tcPr>
          <w:p w14:paraId="5CBD7D51"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 xml:space="preserve">Merged in </w:t>
            </w:r>
            <w:r w:rsidRPr="007630F1">
              <w:rPr>
                <w:rFonts w:eastAsia="Times New Roman"/>
                <w:sz w:val="16"/>
                <w:szCs w:val="16"/>
                <w:lang w:val="sv-SE" w:eastAsia="sv-SE"/>
              </w:rPr>
              <w:t>R4-2211726</w:t>
            </w:r>
          </w:p>
        </w:tc>
        <w:tc>
          <w:tcPr>
            <w:tcW w:w="1560" w:type="dxa"/>
          </w:tcPr>
          <w:p w14:paraId="6C7D85BB" w14:textId="77777777" w:rsidR="006411E5" w:rsidRPr="007630F1" w:rsidRDefault="006411E5" w:rsidP="00B55AB6">
            <w:pPr>
              <w:spacing w:after="0"/>
              <w:rPr>
                <w:rFonts w:eastAsiaTheme="minorEastAsia"/>
                <w:i/>
                <w:sz w:val="16"/>
                <w:szCs w:val="16"/>
                <w:lang w:val="en-US" w:eastAsia="zh-CN"/>
              </w:rPr>
            </w:pPr>
          </w:p>
        </w:tc>
      </w:tr>
      <w:tr w:rsidR="00F64696" w:rsidRPr="00E85F89" w14:paraId="2F6AD889" w14:textId="77777777" w:rsidTr="007427BF">
        <w:tc>
          <w:tcPr>
            <w:tcW w:w="1135" w:type="dxa"/>
          </w:tcPr>
          <w:p w14:paraId="250BC67F" w14:textId="77777777" w:rsidR="00F64696" w:rsidRPr="007630F1" w:rsidRDefault="00F64696" w:rsidP="00F64696">
            <w:pPr>
              <w:spacing w:after="0"/>
              <w:rPr>
                <w:rFonts w:eastAsiaTheme="minorEastAsia"/>
                <w:sz w:val="16"/>
                <w:szCs w:val="16"/>
                <w:lang w:eastAsia="zh-CN"/>
              </w:rPr>
            </w:pPr>
            <w:r w:rsidRPr="007630F1">
              <w:rPr>
                <w:rFonts w:eastAsia="Times New Roman"/>
                <w:sz w:val="16"/>
                <w:szCs w:val="16"/>
                <w:lang w:val="sv-SE" w:eastAsia="sv-SE"/>
              </w:rPr>
              <w:t>R4-2213533</w:t>
            </w:r>
          </w:p>
        </w:tc>
        <w:tc>
          <w:tcPr>
            <w:tcW w:w="1134" w:type="dxa"/>
          </w:tcPr>
          <w:p w14:paraId="4FCAAFD5" w14:textId="7A6C977C" w:rsidR="00F64696" w:rsidRPr="007630F1" w:rsidRDefault="00F64696" w:rsidP="00F64696">
            <w:pPr>
              <w:spacing w:after="0"/>
              <w:rPr>
                <w:color w:val="000000"/>
                <w:sz w:val="16"/>
                <w:szCs w:val="16"/>
                <w:lang w:val="sv-SE" w:eastAsia="sv-SE"/>
              </w:rPr>
            </w:pPr>
            <w:r w:rsidRPr="007630F1">
              <w:rPr>
                <w:color w:val="000000"/>
                <w:sz w:val="16"/>
                <w:szCs w:val="16"/>
              </w:rPr>
              <w:t>R4-2214637</w:t>
            </w:r>
          </w:p>
        </w:tc>
        <w:tc>
          <w:tcPr>
            <w:tcW w:w="4677" w:type="dxa"/>
          </w:tcPr>
          <w:p w14:paraId="2DC852F9" w14:textId="77777777" w:rsidR="00F64696" w:rsidRPr="007630F1" w:rsidRDefault="00F64696" w:rsidP="00F64696">
            <w:pPr>
              <w:spacing w:after="0"/>
              <w:rPr>
                <w:rFonts w:eastAsiaTheme="minorEastAsia"/>
                <w:i/>
                <w:sz w:val="16"/>
                <w:szCs w:val="16"/>
                <w:lang w:val="en-US" w:eastAsia="zh-CN"/>
              </w:rPr>
            </w:pPr>
            <w:r w:rsidRPr="007630F1">
              <w:rPr>
                <w:rFonts w:eastAsia="Times New Roman"/>
                <w:sz w:val="16"/>
                <w:szCs w:val="16"/>
                <w:lang w:val="en-US" w:eastAsia="sv-SE"/>
              </w:rPr>
              <w:t>CR on applicability of measurement requirements with POS MG</w:t>
            </w:r>
          </w:p>
        </w:tc>
        <w:tc>
          <w:tcPr>
            <w:tcW w:w="1418" w:type="dxa"/>
          </w:tcPr>
          <w:p w14:paraId="7923F711" w14:textId="77777777" w:rsidR="00F64696" w:rsidRPr="007630F1" w:rsidRDefault="00F64696" w:rsidP="00F64696">
            <w:pPr>
              <w:spacing w:after="0"/>
              <w:rPr>
                <w:rFonts w:eastAsiaTheme="minorEastAsia"/>
                <w:i/>
                <w:sz w:val="16"/>
                <w:szCs w:val="16"/>
                <w:lang w:val="en-US" w:eastAsia="zh-CN"/>
              </w:rPr>
            </w:pPr>
            <w:r w:rsidRPr="007630F1">
              <w:rPr>
                <w:rFonts w:eastAsia="Times New Roman"/>
                <w:sz w:val="16"/>
                <w:szCs w:val="16"/>
                <w:lang w:val="sv-SE" w:eastAsia="sv-SE"/>
              </w:rPr>
              <w:t>Huawei, HiSilicon</w:t>
            </w:r>
          </w:p>
        </w:tc>
        <w:tc>
          <w:tcPr>
            <w:tcW w:w="1417" w:type="dxa"/>
          </w:tcPr>
          <w:p w14:paraId="73CA347E" w14:textId="2532B02D" w:rsidR="00F64696" w:rsidRPr="007630F1" w:rsidRDefault="00F64696" w:rsidP="00F6469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F4CC694" w14:textId="77777777" w:rsidR="00F64696" w:rsidRPr="007630F1" w:rsidRDefault="00F64696" w:rsidP="00F64696">
            <w:pPr>
              <w:spacing w:after="0"/>
              <w:rPr>
                <w:rFonts w:eastAsiaTheme="minorEastAsia"/>
                <w:i/>
                <w:sz w:val="16"/>
                <w:szCs w:val="16"/>
                <w:lang w:val="en-US" w:eastAsia="zh-CN"/>
              </w:rPr>
            </w:pPr>
          </w:p>
        </w:tc>
      </w:tr>
      <w:tr w:rsidR="006411E5" w:rsidRPr="00E85F89" w14:paraId="1C3F11F6" w14:textId="77777777" w:rsidTr="007427BF">
        <w:tc>
          <w:tcPr>
            <w:tcW w:w="1135" w:type="dxa"/>
          </w:tcPr>
          <w:p w14:paraId="3101BF29" w14:textId="77777777" w:rsidR="006411E5" w:rsidRPr="007630F1" w:rsidRDefault="006411E5" w:rsidP="00B55AB6">
            <w:pPr>
              <w:spacing w:after="0"/>
              <w:rPr>
                <w:sz w:val="16"/>
                <w:szCs w:val="16"/>
              </w:rPr>
            </w:pPr>
            <w:r w:rsidRPr="007630F1">
              <w:rPr>
                <w:sz w:val="16"/>
                <w:szCs w:val="16"/>
              </w:rPr>
              <w:t>R4-2213537</w:t>
            </w:r>
          </w:p>
        </w:tc>
        <w:tc>
          <w:tcPr>
            <w:tcW w:w="1134" w:type="dxa"/>
          </w:tcPr>
          <w:p w14:paraId="2B0F54FF" w14:textId="77777777" w:rsidR="006411E5" w:rsidRPr="007630F1" w:rsidRDefault="006411E5" w:rsidP="00B55AB6">
            <w:pPr>
              <w:spacing w:after="0"/>
              <w:rPr>
                <w:rFonts w:eastAsiaTheme="minorEastAsia"/>
                <w:i/>
                <w:sz w:val="16"/>
                <w:szCs w:val="16"/>
                <w:lang w:val="en-US" w:eastAsia="zh-CN"/>
              </w:rPr>
            </w:pPr>
          </w:p>
        </w:tc>
        <w:tc>
          <w:tcPr>
            <w:tcW w:w="4677" w:type="dxa"/>
          </w:tcPr>
          <w:p w14:paraId="063C90F5" w14:textId="77777777" w:rsidR="006411E5" w:rsidRPr="007630F1" w:rsidRDefault="006411E5" w:rsidP="00B55AB6">
            <w:pPr>
              <w:spacing w:after="0"/>
              <w:rPr>
                <w:rFonts w:eastAsia="Times New Roman"/>
                <w:sz w:val="16"/>
                <w:szCs w:val="16"/>
                <w:lang w:val="en-US" w:eastAsia="en-GB"/>
              </w:rPr>
            </w:pPr>
            <w:r w:rsidRPr="007630F1">
              <w:rPr>
                <w:rFonts w:eastAsia="Times New Roman"/>
                <w:sz w:val="16"/>
                <w:szCs w:val="16"/>
                <w:lang w:val="en-US" w:eastAsia="sv-SE"/>
              </w:rPr>
              <w:t>CR on scheduling restriction for PRS measurement outside MG</w:t>
            </w:r>
          </w:p>
        </w:tc>
        <w:tc>
          <w:tcPr>
            <w:tcW w:w="1418" w:type="dxa"/>
          </w:tcPr>
          <w:p w14:paraId="5C91C412" w14:textId="77777777" w:rsidR="006411E5" w:rsidRPr="007630F1" w:rsidRDefault="006411E5" w:rsidP="00B55AB6">
            <w:pPr>
              <w:spacing w:after="0"/>
              <w:rPr>
                <w:rFonts w:eastAsia="Times New Roman"/>
                <w:sz w:val="16"/>
                <w:szCs w:val="16"/>
                <w:lang w:val="en-US" w:eastAsia="sv-SE"/>
              </w:rPr>
            </w:pPr>
            <w:r w:rsidRPr="007630F1">
              <w:rPr>
                <w:rFonts w:eastAsia="Times New Roman"/>
                <w:sz w:val="16"/>
                <w:szCs w:val="16"/>
                <w:lang w:val="sv-SE" w:eastAsia="sv-SE"/>
              </w:rPr>
              <w:t>Huawei, HiSilicon</w:t>
            </w:r>
          </w:p>
        </w:tc>
        <w:tc>
          <w:tcPr>
            <w:tcW w:w="1417" w:type="dxa"/>
          </w:tcPr>
          <w:p w14:paraId="5F1BC1CD"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 xml:space="preserve">Merged in </w:t>
            </w:r>
            <w:r w:rsidRPr="007630F1">
              <w:rPr>
                <w:rFonts w:eastAsia="Times New Roman"/>
                <w:sz w:val="16"/>
                <w:szCs w:val="16"/>
                <w:lang w:val="sv-SE" w:eastAsia="sv-SE"/>
              </w:rPr>
              <w:t>R4-2213258</w:t>
            </w:r>
          </w:p>
        </w:tc>
        <w:tc>
          <w:tcPr>
            <w:tcW w:w="1560" w:type="dxa"/>
          </w:tcPr>
          <w:p w14:paraId="46E6B874" w14:textId="77777777" w:rsidR="006411E5" w:rsidRPr="007630F1" w:rsidRDefault="006411E5" w:rsidP="00B55AB6">
            <w:pPr>
              <w:spacing w:after="0"/>
              <w:rPr>
                <w:rFonts w:eastAsiaTheme="minorEastAsia"/>
                <w:i/>
                <w:sz w:val="16"/>
                <w:szCs w:val="16"/>
                <w:lang w:val="en-US" w:eastAsia="zh-CN"/>
              </w:rPr>
            </w:pPr>
          </w:p>
        </w:tc>
      </w:tr>
      <w:tr w:rsidR="006411E5" w:rsidRPr="00E85F89" w14:paraId="68200912" w14:textId="77777777" w:rsidTr="007427BF">
        <w:tc>
          <w:tcPr>
            <w:tcW w:w="1135" w:type="dxa"/>
          </w:tcPr>
          <w:p w14:paraId="3AA0B959" w14:textId="77777777" w:rsidR="006411E5" w:rsidRPr="007630F1" w:rsidRDefault="006411E5" w:rsidP="00B55AB6">
            <w:pPr>
              <w:spacing w:after="0"/>
              <w:rPr>
                <w:sz w:val="16"/>
                <w:szCs w:val="16"/>
              </w:rPr>
            </w:pPr>
            <w:r w:rsidRPr="007630F1">
              <w:rPr>
                <w:sz w:val="16"/>
                <w:szCs w:val="16"/>
              </w:rPr>
              <w:t>R4-2213538</w:t>
            </w:r>
          </w:p>
        </w:tc>
        <w:tc>
          <w:tcPr>
            <w:tcW w:w="1134" w:type="dxa"/>
          </w:tcPr>
          <w:p w14:paraId="42F360E6" w14:textId="77777777" w:rsidR="006411E5" w:rsidRPr="007630F1" w:rsidRDefault="006411E5" w:rsidP="00B55AB6">
            <w:pPr>
              <w:spacing w:after="0"/>
              <w:rPr>
                <w:rFonts w:eastAsiaTheme="minorEastAsia"/>
                <w:i/>
                <w:sz w:val="16"/>
                <w:szCs w:val="16"/>
                <w:lang w:val="en-US" w:eastAsia="zh-CN"/>
              </w:rPr>
            </w:pPr>
          </w:p>
        </w:tc>
        <w:tc>
          <w:tcPr>
            <w:tcW w:w="4677" w:type="dxa"/>
          </w:tcPr>
          <w:p w14:paraId="0DD94208" w14:textId="77777777" w:rsidR="006411E5" w:rsidRPr="007630F1" w:rsidRDefault="006411E5" w:rsidP="00B55AB6">
            <w:pPr>
              <w:spacing w:after="0"/>
              <w:rPr>
                <w:rFonts w:eastAsia="Times New Roman"/>
                <w:sz w:val="16"/>
                <w:szCs w:val="16"/>
                <w:lang w:val="en-US" w:eastAsia="en-GB"/>
              </w:rPr>
            </w:pPr>
            <w:r w:rsidRPr="007630F1">
              <w:rPr>
                <w:rFonts w:eastAsia="Times New Roman"/>
                <w:sz w:val="16"/>
                <w:szCs w:val="16"/>
                <w:lang w:val="en-US" w:eastAsia="sv-SE"/>
              </w:rPr>
              <w:t>CR on measurement period for PRS measurement outside MG</w:t>
            </w:r>
          </w:p>
        </w:tc>
        <w:tc>
          <w:tcPr>
            <w:tcW w:w="1418" w:type="dxa"/>
          </w:tcPr>
          <w:p w14:paraId="62C6E4A7" w14:textId="77777777" w:rsidR="006411E5" w:rsidRPr="007630F1" w:rsidRDefault="006411E5" w:rsidP="00B55AB6">
            <w:pPr>
              <w:spacing w:after="0"/>
              <w:rPr>
                <w:rFonts w:eastAsia="Times New Roman"/>
                <w:sz w:val="16"/>
                <w:szCs w:val="16"/>
                <w:lang w:val="en-US" w:eastAsia="sv-SE"/>
              </w:rPr>
            </w:pPr>
            <w:r w:rsidRPr="007630F1">
              <w:rPr>
                <w:rFonts w:eastAsia="Times New Roman"/>
                <w:sz w:val="16"/>
                <w:szCs w:val="16"/>
                <w:lang w:val="sv-SE" w:eastAsia="sv-SE"/>
              </w:rPr>
              <w:t>Huawei, HiSilicon</w:t>
            </w:r>
          </w:p>
        </w:tc>
        <w:tc>
          <w:tcPr>
            <w:tcW w:w="1417" w:type="dxa"/>
          </w:tcPr>
          <w:p w14:paraId="033EB9E8"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 xml:space="preserve">Merged in </w:t>
            </w:r>
            <w:r w:rsidRPr="007630F1">
              <w:rPr>
                <w:rFonts w:eastAsia="Times New Roman"/>
                <w:sz w:val="16"/>
                <w:szCs w:val="16"/>
                <w:lang w:val="sv-SE" w:eastAsia="sv-SE"/>
              </w:rPr>
              <w:t>R4-2211726</w:t>
            </w:r>
          </w:p>
        </w:tc>
        <w:tc>
          <w:tcPr>
            <w:tcW w:w="1560" w:type="dxa"/>
          </w:tcPr>
          <w:p w14:paraId="186EA797" w14:textId="77777777" w:rsidR="006411E5" w:rsidRPr="007630F1" w:rsidRDefault="006411E5" w:rsidP="00B55AB6">
            <w:pPr>
              <w:spacing w:after="0"/>
              <w:rPr>
                <w:rFonts w:eastAsiaTheme="minorEastAsia"/>
                <w:i/>
                <w:sz w:val="16"/>
                <w:szCs w:val="16"/>
                <w:lang w:val="en-US" w:eastAsia="zh-CN"/>
              </w:rPr>
            </w:pPr>
          </w:p>
        </w:tc>
      </w:tr>
      <w:tr w:rsidR="006411E5" w:rsidRPr="00E85F89" w14:paraId="43B399CD" w14:textId="77777777" w:rsidTr="007427BF">
        <w:tc>
          <w:tcPr>
            <w:tcW w:w="1135" w:type="dxa"/>
          </w:tcPr>
          <w:p w14:paraId="3008F7BE" w14:textId="77777777" w:rsidR="006411E5" w:rsidRPr="007630F1" w:rsidRDefault="006411E5" w:rsidP="00B55AB6">
            <w:pPr>
              <w:spacing w:after="0"/>
              <w:rPr>
                <w:rFonts w:eastAsiaTheme="minorEastAsia"/>
                <w:sz w:val="16"/>
                <w:szCs w:val="16"/>
                <w:lang w:eastAsia="zh-CN"/>
              </w:rPr>
            </w:pPr>
            <w:r w:rsidRPr="007630F1">
              <w:rPr>
                <w:sz w:val="16"/>
                <w:szCs w:val="16"/>
              </w:rPr>
              <w:t>R4-2212046</w:t>
            </w:r>
          </w:p>
        </w:tc>
        <w:tc>
          <w:tcPr>
            <w:tcW w:w="1134" w:type="dxa"/>
          </w:tcPr>
          <w:p w14:paraId="631505B2" w14:textId="77777777" w:rsidR="006411E5" w:rsidRPr="007630F1" w:rsidRDefault="006411E5" w:rsidP="00B55AB6">
            <w:pPr>
              <w:spacing w:after="0"/>
              <w:rPr>
                <w:rFonts w:eastAsiaTheme="minorEastAsia"/>
                <w:i/>
                <w:sz w:val="16"/>
                <w:szCs w:val="16"/>
                <w:lang w:val="en-US" w:eastAsia="zh-CN"/>
              </w:rPr>
            </w:pPr>
          </w:p>
        </w:tc>
        <w:tc>
          <w:tcPr>
            <w:tcW w:w="4677" w:type="dxa"/>
          </w:tcPr>
          <w:p w14:paraId="3888570E"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en-US" w:eastAsia="en-GB"/>
              </w:rPr>
              <w:t>CR to pre-configured Pos gap activation limitation</w:t>
            </w:r>
          </w:p>
        </w:tc>
        <w:tc>
          <w:tcPr>
            <w:tcW w:w="1418" w:type="dxa"/>
          </w:tcPr>
          <w:p w14:paraId="6180824F"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OPPO</w:t>
            </w:r>
          </w:p>
        </w:tc>
        <w:tc>
          <w:tcPr>
            <w:tcW w:w="1417" w:type="dxa"/>
          </w:tcPr>
          <w:p w14:paraId="1A1402D1" w14:textId="77777777" w:rsidR="006411E5" w:rsidRPr="007630F1" w:rsidRDefault="006411E5" w:rsidP="00B55AB6">
            <w:pPr>
              <w:spacing w:after="0"/>
              <w:rPr>
                <w:rFonts w:eastAsiaTheme="minorEastAsia"/>
                <w:sz w:val="16"/>
                <w:szCs w:val="16"/>
                <w:lang w:val="en-US" w:eastAsia="zh-CN"/>
              </w:rPr>
            </w:pPr>
            <w:r w:rsidRPr="007630F1">
              <w:rPr>
                <w:rFonts w:eastAsiaTheme="minorEastAsia"/>
                <w:sz w:val="16"/>
                <w:szCs w:val="16"/>
                <w:lang w:val="en-US" w:eastAsia="zh-CN"/>
              </w:rPr>
              <w:t xml:space="preserve">Merged in </w:t>
            </w:r>
            <w:r w:rsidRPr="007630F1">
              <w:rPr>
                <w:rFonts w:eastAsia="Times New Roman"/>
                <w:sz w:val="16"/>
                <w:szCs w:val="16"/>
                <w:lang w:val="sv-SE" w:eastAsia="sv-SE"/>
              </w:rPr>
              <w:t>R4-2211726</w:t>
            </w:r>
          </w:p>
        </w:tc>
        <w:tc>
          <w:tcPr>
            <w:tcW w:w="1560" w:type="dxa"/>
          </w:tcPr>
          <w:p w14:paraId="0CBCD7E8" w14:textId="77777777" w:rsidR="006411E5" w:rsidRPr="007630F1" w:rsidRDefault="006411E5" w:rsidP="00B55AB6">
            <w:pPr>
              <w:spacing w:after="0"/>
              <w:rPr>
                <w:rFonts w:eastAsiaTheme="minorEastAsia"/>
                <w:i/>
                <w:sz w:val="16"/>
                <w:szCs w:val="16"/>
                <w:lang w:val="en-US" w:eastAsia="zh-CN"/>
              </w:rPr>
            </w:pPr>
          </w:p>
        </w:tc>
      </w:tr>
      <w:tr w:rsidR="006411E5" w:rsidRPr="00E85F89" w14:paraId="54B69418" w14:textId="77777777" w:rsidTr="007427BF">
        <w:tc>
          <w:tcPr>
            <w:tcW w:w="1135" w:type="dxa"/>
          </w:tcPr>
          <w:p w14:paraId="5C2021FE" w14:textId="77777777" w:rsidR="006411E5" w:rsidRPr="007630F1" w:rsidRDefault="006411E5" w:rsidP="00B55AB6">
            <w:pPr>
              <w:spacing w:after="0"/>
              <w:rPr>
                <w:rFonts w:eastAsiaTheme="minorEastAsia"/>
                <w:sz w:val="16"/>
                <w:szCs w:val="16"/>
                <w:lang w:eastAsia="zh-CN"/>
              </w:rPr>
            </w:pPr>
            <w:r w:rsidRPr="007630F1">
              <w:rPr>
                <w:rFonts w:eastAsia="Times New Roman"/>
                <w:sz w:val="16"/>
                <w:szCs w:val="16"/>
                <w:lang w:val="sv-SE" w:eastAsia="sv-SE"/>
              </w:rPr>
              <w:t>R4-2213772</w:t>
            </w:r>
          </w:p>
        </w:tc>
        <w:tc>
          <w:tcPr>
            <w:tcW w:w="1134" w:type="dxa"/>
          </w:tcPr>
          <w:p w14:paraId="57C4E2EA" w14:textId="2F40F584" w:rsidR="006411E5" w:rsidRPr="007630F1" w:rsidRDefault="006411E5" w:rsidP="00B55AB6">
            <w:pPr>
              <w:spacing w:after="0"/>
              <w:rPr>
                <w:color w:val="000000"/>
                <w:sz w:val="16"/>
                <w:szCs w:val="16"/>
                <w:lang w:val="sv-SE" w:eastAsia="sv-SE"/>
              </w:rPr>
            </w:pPr>
            <w:r w:rsidRPr="007630F1">
              <w:rPr>
                <w:color w:val="000000"/>
                <w:sz w:val="16"/>
                <w:szCs w:val="16"/>
              </w:rPr>
              <w:t>R4-2214644</w:t>
            </w:r>
          </w:p>
        </w:tc>
        <w:tc>
          <w:tcPr>
            <w:tcW w:w="4677" w:type="dxa"/>
          </w:tcPr>
          <w:p w14:paraId="37421C73"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en-US" w:eastAsia="sv-SE"/>
              </w:rPr>
              <w:t>CR to 38.133 clarification on measurement period requirements in RRC_CONNECTED state</w:t>
            </w:r>
          </w:p>
        </w:tc>
        <w:tc>
          <w:tcPr>
            <w:tcW w:w="1418" w:type="dxa"/>
          </w:tcPr>
          <w:p w14:paraId="7E4A41C3"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Ericsson</w:t>
            </w:r>
          </w:p>
        </w:tc>
        <w:tc>
          <w:tcPr>
            <w:tcW w:w="1417" w:type="dxa"/>
          </w:tcPr>
          <w:p w14:paraId="01C9DBD1" w14:textId="23E3877B" w:rsidR="006411E5" w:rsidRPr="007630F1"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8028BB6" w14:textId="77777777" w:rsidR="006411E5" w:rsidRPr="007630F1" w:rsidRDefault="006411E5" w:rsidP="00B55AB6">
            <w:pPr>
              <w:spacing w:after="0"/>
              <w:rPr>
                <w:rFonts w:eastAsiaTheme="minorEastAsia"/>
                <w:i/>
                <w:sz w:val="16"/>
                <w:szCs w:val="16"/>
                <w:lang w:val="en-US" w:eastAsia="zh-CN"/>
              </w:rPr>
            </w:pPr>
          </w:p>
        </w:tc>
      </w:tr>
      <w:tr w:rsidR="006411E5" w:rsidRPr="00E85F89" w14:paraId="7C1B2770" w14:textId="77777777" w:rsidTr="007427BF">
        <w:tc>
          <w:tcPr>
            <w:tcW w:w="1135" w:type="dxa"/>
          </w:tcPr>
          <w:p w14:paraId="7B5C386D" w14:textId="77777777" w:rsidR="006411E5" w:rsidRPr="007630F1" w:rsidRDefault="006411E5" w:rsidP="00B55AB6">
            <w:pPr>
              <w:spacing w:after="0"/>
              <w:rPr>
                <w:rFonts w:eastAsiaTheme="minorEastAsia"/>
                <w:sz w:val="16"/>
                <w:szCs w:val="16"/>
                <w:lang w:eastAsia="zh-CN"/>
              </w:rPr>
            </w:pPr>
            <w:r w:rsidRPr="007630F1">
              <w:rPr>
                <w:sz w:val="16"/>
                <w:szCs w:val="16"/>
              </w:rPr>
              <w:t>R4-2213539</w:t>
            </w:r>
          </w:p>
        </w:tc>
        <w:tc>
          <w:tcPr>
            <w:tcW w:w="1134" w:type="dxa"/>
          </w:tcPr>
          <w:p w14:paraId="1BEDBA64" w14:textId="43AD2837" w:rsidR="006411E5" w:rsidRPr="007630F1" w:rsidRDefault="006411E5" w:rsidP="00B55AB6">
            <w:pPr>
              <w:spacing w:after="0"/>
              <w:rPr>
                <w:color w:val="000000"/>
                <w:sz w:val="16"/>
                <w:szCs w:val="16"/>
                <w:lang w:val="sv-SE" w:eastAsia="sv-SE"/>
              </w:rPr>
            </w:pPr>
            <w:r w:rsidRPr="007630F1">
              <w:rPr>
                <w:color w:val="000000"/>
                <w:sz w:val="16"/>
                <w:szCs w:val="16"/>
              </w:rPr>
              <w:t>R4-2214639</w:t>
            </w:r>
          </w:p>
        </w:tc>
        <w:tc>
          <w:tcPr>
            <w:tcW w:w="4677" w:type="dxa"/>
          </w:tcPr>
          <w:p w14:paraId="0A144D7F" w14:textId="77777777" w:rsidR="006411E5" w:rsidRPr="007630F1" w:rsidRDefault="006411E5" w:rsidP="00B55AB6">
            <w:pPr>
              <w:spacing w:after="0"/>
              <w:rPr>
                <w:rFonts w:eastAsiaTheme="minorEastAsia"/>
                <w:i/>
                <w:sz w:val="16"/>
                <w:szCs w:val="16"/>
                <w:lang w:val="en-US" w:eastAsia="zh-CN"/>
              </w:rPr>
            </w:pPr>
            <w:r w:rsidRPr="007630F1">
              <w:rPr>
                <w:sz w:val="16"/>
                <w:szCs w:val="16"/>
                <w:lang w:eastAsia="zh-CN"/>
              </w:rPr>
              <w:t>CR on starting point of measurement period for scheduled location</w:t>
            </w:r>
          </w:p>
        </w:tc>
        <w:tc>
          <w:tcPr>
            <w:tcW w:w="1418" w:type="dxa"/>
          </w:tcPr>
          <w:p w14:paraId="47EDB955"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Huawei, HiSilicon</w:t>
            </w:r>
          </w:p>
        </w:tc>
        <w:tc>
          <w:tcPr>
            <w:tcW w:w="1417" w:type="dxa"/>
          </w:tcPr>
          <w:p w14:paraId="05EBD490" w14:textId="2E979519" w:rsidR="006411E5" w:rsidRPr="006319D8" w:rsidRDefault="006319D8" w:rsidP="00B55AB6">
            <w:pPr>
              <w:spacing w:after="0"/>
              <w:rPr>
                <w:rFonts w:eastAsiaTheme="minorEastAsia"/>
                <w:sz w:val="16"/>
                <w:szCs w:val="16"/>
                <w:highlight w:val="yellow"/>
                <w:lang w:val="en-US" w:eastAsia="zh-CN"/>
              </w:rPr>
            </w:pPr>
            <w:r w:rsidRPr="006319D8">
              <w:rPr>
                <w:rFonts w:eastAsiaTheme="minorEastAsia"/>
                <w:sz w:val="16"/>
                <w:szCs w:val="16"/>
                <w:highlight w:val="yellow"/>
                <w:lang w:val="en-US" w:eastAsia="zh-CN"/>
              </w:rPr>
              <w:t>Postpone</w:t>
            </w:r>
            <w:r>
              <w:rPr>
                <w:rFonts w:eastAsiaTheme="minorEastAsia"/>
                <w:sz w:val="16"/>
                <w:szCs w:val="16"/>
                <w:highlight w:val="yellow"/>
                <w:lang w:val="en-US" w:eastAsia="zh-CN"/>
              </w:rPr>
              <w:t>d</w:t>
            </w:r>
          </w:p>
        </w:tc>
        <w:tc>
          <w:tcPr>
            <w:tcW w:w="1560" w:type="dxa"/>
          </w:tcPr>
          <w:p w14:paraId="43465441" w14:textId="77777777" w:rsidR="006411E5" w:rsidRPr="007630F1" w:rsidRDefault="006411E5" w:rsidP="00B55AB6">
            <w:pPr>
              <w:spacing w:after="0"/>
              <w:rPr>
                <w:rFonts w:eastAsiaTheme="minorEastAsia"/>
                <w:iCs/>
                <w:sz w:val="16"/>
                <w:szCs w:val="16"/>
                <w:lang w:val="en-US" w:eastAsia="zh-CN"/>
              </w:rPr>
            </w:pPr>
          </w:p>
        </w:tc>
      </w:tr>
      <w:tr w:rsidR="006411E5" w:rsidRPr="00E85F89" w14:paraId="34D373D6" w14:textId="77777777" w:rsidTr="007427BF">
        <w:tc>
          <w:tcPr>
            <w:tcW w:w="1135" w:type="dxa"/>
          </w:tcPr>
          <w:p w14:paraId="38C4EE1F" w14:textId="77777777" w:rsidR="006411E5" w:rsidRPr="007630F1" w:rsidRDefault="006411E5" w:rsidP="00B55AB6">
            <w:pPr>
              <w:spacing w:after="0"/>
              <w:rPr>
                <w:rFonts w:eastAsiaTheme="minorEastAsia"/>
                <w:sz w:val="16"/>
                <w:szCs w:val="16"/>
                <w:lang w:eastAsia="zh-CN"/>
              </w:rPr>
            </w:pPr>
            <w:r w:rsidRPr="007630F1">
              <w:rPr>
                <w:rFonts w:eastAsia="Times New Roman"/>
                <w:sz w:val="16"/>
                <w:szCs w:val="16"/>
                <w:lang w:val="sv-SE" w:eastAsia="sv-SE"/>
              </w:rPr>
              <w:t>R4-2211729</w:t>
            </w:r>
          </w:p>
        </w:tc>
        <w:tc>
          <w:tcPr>
            <w:tcW w:w="1134" w:type="dxa"/>
          </w:tcPr>
          <w:p w14:paraId="75EFED9B" w14:textId="77777777" w:rsidR="006411E5" w:rsidRPr="007630F1" w:rsidRDefault="006411E5" w:rsidP="00B55AB6">
            <w:pPr>
              <w:spacing w:after="0"/>
              <w:rPr>
                <w:rFonts w:eastAsiaTheme="minorEastAsia"/>
                <w:i/>
                <w:sz w:val="16"/>
                <w:szCs w:val="16"/>
                <w:lang w:val="en-US" w:eastAsia="zh-CN"/>
              </w:rPr>
            </w:pPr>
          </w:p>
        </w:tc>
        <w:tc>
          <w:tcPr>
            <w:tcW w:w="4677" w:type="dxa"/>
          </w:tcPr>
          <w:p w14:paraId="107B450E" w14:textId="20B8FA96"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en-US" w:eastAsia="sv-SE"/>
              </w:rPr>
              <w:t>CR: Introduction of BDS B2a and B3I signals in</w:t>
            </w:r>
            <w:r w:rsidR="00485DCB">
              <w:rPr>
                <w:rFonts w:eastAsia="Times New Roman"/>
                <w:sz w:val="16"/>
                <w:szCs w:val="16"/>
                <w:lang w:val="en-US" w:eastAsia="sv-SE"/>
              </w:rPr>
              <w:t xml:space="preserve"> </w:t>
            </w:r>
            <w:r w:rsidRPr="007630F1">
              <w:rPr>
                <w:rFonts w:eastAsia="Times New Roman"/>
                <w:sz w:val="16"/>
                <w:szCs w:val="16"/>
                <w:lang w:val="en-US" w:eastAsia="sv-SE"/>
              </w:rPr>
              <w:t>TS 36.171 requirements for support of A-GNSS</w:t>
            </w:r>
          </w:p>
        </w:tc>
        <w:tc>
          <w:tcPr>
            <w:tcW w:w="1418" w:type="dxa"/>
          </w:tcPr>
          <w:p w14:paraId="6414D35F" w14:textId="77777777" w:rsidR="006411E5" w:rsidRPr="007630F1" w:rsidRDefault="006411E5" w:rsidP="00B55AB6">
            <w:pPr>
              <w:spacing w:after="0"/>
              <w:rPr>
                <w:rFonts w:eastAsiaTheme="minorEastAsia"/>
                <w:i/>
                <w:sz w:val="16"/>
                <w:szCs w:val="16"/>
                <w:lang w:val="en-US" w:eastAsia="zh-CN"/>
              </w:rPr>
            </w:pPr>
            <w:r w:rsidRPr="007630F1">
              <w:rPr>
                <w:rFonts w:eastAsia="Times New Roman"/>
                <w:sz w:val="16"/>
                <w:szCs w:val="16"/>
                <w:lang w:val="sv-SE" w:eastAsia="sv-SE"/>
              </w:rPr>
              <w:t>CATT, CAICT, CENC</w:t>
            </w:r>
          </w:p>
        </w:tc>
        <w:tc>
          <w:tcPr>
            <w:tcW w:w="1417" w:type="dxa"/>
          </w:tcPr>
          <w:p w14:paraId="0DFDC093" w14:textId="14846DEC" w:rsidR="006411E5" w:rsidRPr="007630F1"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AD191CE" w14:textId="77777777" w:rsidR="006411E5" w:rsidRPr="007630F1" w:rsidRDefault="006411E5" w:rsidP="00B55AB6">
            <w:pPr>
              <w:spacing w:after="0"/>
              <w:rPr>
                <w:rFonts w:eastAsiaTheme="minorEastAsia"/>
                <w:i/>
                <w:sz w:val="16"/>
                <w:szCs w:val="16"/>
                <w:lang w:val="en-US" w:eastAsia="zh-CN"/>
              </w:rPr>
            </w:pPr>
          </w:p>
        </w:tc>
      </w:tr>
      <w:tr w:rsidR="006411E5" w:rsidRPr="00E85F89" w14:paraId="61BD7202" w14:textId="77777777" w:rsidTr="007427BF">
        <w:tc>
          <w:tcPr>
            <w:tcW w:w="1135" w:type="dxa"/>
          </w:tcPr>
          <w:p w14:paraId="2F0FB714"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R4-2211730</w:t>
            </w:r>
          </w:p>
        </w:tc>
        <w:tc>
          <w:tcPr>
            <w:tcW w:w="1134" w:type="dxa"/>
          </w:tcPr>
          <w:p w14:paraId="08EF480B" w14:textId="77777777" w:rsidR="006411E5" w:rsidRPr="00E85F89" w:rsidRDefault="006411E5" w:rsidP="00B55AB6">
            <w:pPr>
              <w:spacing w:after="0"/>
              <w:rPr>
                <w:rFonts w:eastAsiaTheme="minorEastAsia"/>
                <w:i/>
                <w:sz w:val="16"/>
                <w:szCs w:val="16"/>
                <w:lang w:val="en-US" w:eastAsia="zh-CN"/>
              </w:rPr>
            </w:pPr>
          </w:p>
        </w:tc>
        <w:tc>
          <w:tcPr>
            <w:tcW w:w="4677" w:type="dxa"/>
          </w:tcPr>
          <w:p w14:paraId="5EAB964D" w14:textId="73720F53"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CR: Introduction of BDS B2a and B3I signals in</w:t>
            </w:r>
            <w:r w:rsidR="00485DCB">
              <w:rPr>
                <w:rFonts w:eastAsia="Times New Roman"/>
                <w:sz w:val="16"/>
                <w:szCs w:val="16"/>
                <w:lang w:val="en-US" w:eastAsia="sv-SE"/>
              </w:rPr>
              <w:t xml:space="preserve"> </w:t>
            </w:r>
            <w:r w:rsidRPr="00E85F89">
              <w:rPr>
                <w:rFonts w:eastAsia="Times New Roman"/>
                <w:sz w:val="16"/>
                <w:szCs w:val="16"/>
                <w:lang w:val="en-US" w:eastAsia="sv-SE"/>
              </w:rPr>
              <w:t>TS 38.171 requirements for support of A-GNSS</w:t>
            </w:r>
          </w:p>
        </w:tc>
        <w:tc>
          <w:tcPr>
            <w:tcW w:w="1418" w:type="dxa"/>
          </w:tcPr>
          <w:p w14:paraId="77B1ECA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 CAICT, CENC</w:t>
            </w:r>
          </w:p>
        </w:tc>
        <w:tc>
          <w:tcPr>
            <w:tcW w:w="1417" w:type="dxa"/>
          </w:tcPr>
          <w:p w14:paraId="7FD1877B" w14:textId="521084F4"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4476369" w14:textId="77777777" w:rsidR="006411E5" w:rsidRPr="00E85F89" w:rsidRDefault="006411E5" w:rsidP="00B55AB6">
            <w:pPr>
              <w:spacing w:after="0"/>
              <w:rPr>
                <w:rFonts w:eastAsiaTheme="minorEastAsia"/>
                <w:i/>
                <w:sz w:val="16"/>
                <w:szCs w:val="16"/>
                <w:lang w:val="en-US" w:eastAsia="zh-CN"/>
              </w:rPr>
            </w:pPr>
          </w:p>
        </w:tc>
      </w:tr>
      <w:tr w:rsidR="006411E5" w:rsidRPr="00E85F89" w14:paraId="28F355C3" w14:textId="77777777" w:rsidTr="007427BF">
        <w:tc>
          <w:tcPr>
            <w:tcW w:w="1135" w:type="dxa"/>
          </w:tcPr>
          <w:p w14:paraId="3BCB9FC7"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R4-2213541</w:t>
            </w:r>
          </w:p>
        </w:tc>
        <w:tc>
          <w:tcPr>
            <w:tcW w:w="1134" w:type="dxa"/>
          </w:tcPr>
          <w:p w14:paraId="0DBD6219" w14:textId="124AC096" w:rsidR="006411E5" w:rsidRPr="00E85F89" w:rsidRDefault="006411E5" w:rsidP="00B55AB6">
            <w:pPr>
              <w:spacing w:after="0"/>
              <w:rPr>
                <w:color w:val="000000"/>
                <w:sz w:val="16"/>
                <w:szCs w:val="16"/>
                <w:lang w:val="sv-SE" w:eastAsia="sv-SE"/>
              </w:rPr>
            </w:pPr>
            <w:r w:rsidRPr="00E85F89">
              <w:rPr>
                <w:color w:val="000000"/>
                <w:sz w:val="16"/>
                <w:szCs w:val="16"/>
              </w:rPr>
              <w:t>R4-2215070</w:t>
            </w:r>
          </w:p>
        </w:tc>
        <w:tc>
          <w:tcPr>
            <w:tcW w:w="4677" w:type="dxa"/>
          </w:tcPr>
          <w:p w14:paraId="35691387"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CR on general performance requirements for ePOS</w:t>
            </w:r>
          </w:p>
        </w:tc>
        <w:tc>
          <w:tcPr>
            <w:tcW w:w="1418" w:type="dxa"/>
          </w:tcPr>
          <w:p w14:paraId="1B1EEF9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0CDA73FC" w14:textId="6CA51897"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3A05540" w14:textId="77777777" w:rsidR="006411E5" w:rsidRPr="00E85F89" w:rsidRDefault="006411E5" w:rsidP="00B55AB6">
            <w:pPr>
              <w:spacing w:after="0"/>
              <w:rPr>
                <w:rFonts w:eastAsiaTheme="minorEastAsia"/>
                <w:i/>
                <w:sz w:val="16"/>
                <w:szCs w:val="16"/>
                <w:lang w:val="en-US" w:eastAsia="zh-CN"/>
              </w:rPr>
            </w:pPr>
          </w:p>
        </w:tc>
      </w:tr>
      <w:tr w:rsidR="006411E5" w:rsidRPr="00E85F89" w14:paraId="68076BCD" w14:textId="77777777" w:rsidTr="007427BF">
        <w:tc>
          <w:tcPr>
            <w:tcW w:w="1135" w:type="dxa"/>
          </w:tcPr>
          <w:p w14:paraId="1A2DE7B1"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R4-2214066</w:t>
            </w:r>
          </w:p>
        </w:tc>
        <w:tc>
          <w:tcPr>
            <w:tcW w:w="1134" w:type="dxa"/>
          </w:tcPr>
          <w:p w14:paraId="6E1E4093" w14:textId="1AD99F92" w:rsidR="006411E5" w:rsidRPr="00E85F89" w:rsidRDefault="006411E5" w:rsidP="00B55AB6">
            <w:pPr>
              <w:spacing w:after="0"/>
              <w:rPr>
                <w:color w:val="000000"/>
                <w:sz w:val="16"/>
                <w:szCs w:val="16"/>
                <w:lang w:val="sv-SE" w:eastAsia="sv-SE"/>
              </w:rPr>
            </w:pPr>
            <w:r w:rsidRPr="00E85F89">
              <w:rPr>
                <w:color w:val="000000"/>
                <w:sz w:val="16"/>
                <w:szCs w:val="16"/>
              </w:rPr>
              <w:t>R4-2215103</w:t>
            </w:r>
          </w:p>
        </w:tc>
        <w:tc>
          <w:tcPr>
            <w:tcW w:w="4677" w:type="dxa"/>
          </w:tcPr>
          <w:p w14:paraId="19A027F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Set 1-2: PRP and PRS Ês/Iot conditions for NR PRS-based measurements</w:t>
            </w:r>
          </w:p>
        </w:tc>
        <w:tc>
          <w:tcPr>
            <w:tcW w:w="1418" w:type="dxa"/>
          </w:tcPr>
          <w:p w14:paraId="302ACDA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751F8695" w14:textId="5444FF69"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57AEDF3" w14:textId="77777777" w:rsidR="006411E5" w:rsidRPr="00E85F89" w:rsidRDefault="006411E5" w:rsidP="00B55AB6">
            <w:pPr>
              <w:spacing w:after="0"/>
              <w:rPr>
                <w:rFonts w:eastAsiaTheme="minorEastAsia"/>
                <w:i/>
                <w:sz w:val="16"/>
                <w:szCs w:val="16"/>
                <w:lang w:val="en-US" w:eastAsia="zh-CN"/>
              </w:rPr>
            </w:pPr>
          </w:p>
        </w:tc>
      </w:tr>
      <w:tr w:rsidR="00AA461B" w:rsidRPr="00E85F89" w14:paraId="07349F5F" w14:textId="77777777" w:rsidTr="007427BF">
        <w:tc>
          <w:tcPr>
            <w:tcW w:w="1135" w:type="dxa"/>
          </w:tcPr>
          <w:p w14:paraId="7FBF8038" w14:textId="77777777" w:rsidR="00AA461B" w:rsidRPr="00E85F89" w:rsidRDefault="00AA461B" w:rsidP="00AA461B">
            <w:pPr>
              <w:spacing w:after="0"/>
              <w:rPr>
                <w:rFonts w:eastAsiaTheme="minorEastAsia"/>
                <w:sz w:val="16"/>
                <w:szCs w:val="16"/>
                <w:lang w:eastAsia="zh-CN"/>
              </w:rPr>
            </w:pPr>
            <w:r w:rsidRPr="00E85F89">
              <w:rPr>
                <w:rFonts w:eastAsia="Times New Roman"/>
                <w:sz w:val="16"/>
                <w:szCs w:val="16"/>
                <w:lang w:val="sv-SE" w:eastAsia="sv-SE"/>
              </w:rPr>
              <w:t>R4-2213268</w:t>
            </w:r>
          </w:p>
        </w:tc>
        <w:tc>
          <w:tcPr>
            <w:tcW w:w="1134" w:type="dxa"/>
          </w:tcPr>
          <w:p w14:paraId="70A6E1FF" w14:textId="281FFA14" w:rsidR="00AA461B" w:rsidRPr="00E85F89" w:rsidRDefault="00AA461B" w:rsidP="00AA461B">
            <w:pPr>
              <w:spacing w:after="0"/>
              <w:rPr>
                <w:color w:val="000000"/>
                <w:sz w:val="16"/>
                <w:szCs w:val="16"/>
                <w:lang w:val="sv-SE" w:eastAsia="sv-SE"/>
              </w:rPr>
            </w:pPr>
            <w:r w:rsidRPr="00E85F89">
              <w:rPr>
                <w:color w:val="000000"/>
                <w:sz w:val="16"/>
                <w:szCs w:val="16"/>
              </w:rPr>
              <w:t>R4-2215034</w:t>
            </w:r>
          </w:p>
        </w:tc>
        <w:tc>
          <w:tcPr>
            <w:tcW w:w="4677" w:type="dxa"/>
          </w:tcPr>
          <w:p w14:paraId="4D38E501" w14:textId="77777777" w:rsidR="00AA461B" w:rsidRPr="00E85F89" w:rsidRDefault="00AA461B" w:rsidP="00AA461B">
            <w:pPr>
              <w:spacing w:after="0"/>
              <w:rPr>
                <w:rFonts w:eastAsiaTheme="minorEastAsia"/>
                <w:i/>
                <w:sz w:val="16"/>
                <w:szCs w:val="16"/>
                <w:lang w:val="en-US" w:eastAsia="zh-CN"/>
              </w:rPr>
            </w:pPr>
            <w:r w:rsidRPr="00E85F89">
              <w:rPr>
                <w:rFonts w:eastAsia="Times New Roman"/>
                <w:sz w:val="16"/>
                <w:szCs w:val="16"/>
                <w:lang w:val="en-US" w:eastAsia="sv-SE"/>
              </w:rPr>
              <w:t>DraftCR to 38.133 on accuracy requirement in RRC inactive state</w:t>
            </w:r>
          </w:p>
        </w:tc>
        <w:tc>
          <w:tcPr>
            <w:tcW w:w="1418" w:type="dxa"/>
          </w:tcPr>
          <w:p w14:paraId="1AB62A76" w14:textId="77777777" w:rsidR="00AA461B" w:rsidRPr="00E85F89" w:rsidRDefault="00AA461B" w:rsidP="00AA461B">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5987B533" w14:textId="076EA032" w:rsidR="00AA461B" w:rsidRPr="00AA461B" w:rsidRDefault="00AA461B" w:rsidP="00AA461B">
            <w:pPr>
              <w:spacing w:after="0"/>
              <w:rPr>
                <w:rFonts w:eastAsiaTheme="minorEastAsia"/>
                <w:sz w:val="16"/>
                <w:szCs w:val="16"/>
                <w:highlight w:val="yellow"/>
                <w:lang w:val="en-US" w:eastAsia="zh-CN"/>
              </w:rPr>
            </w:pPr>
            <w:r w:rsidRPr="00AA461B">
              <w:rPr>
                <w:rFonts w:eastAsiaTheme="minorEastAsia"/>
                <w:sz w:val="16"/>
                <w:szCs w:val="16"/>
                <w:highlight w:val="yellow"/>
                <w:lang w:val="en-US" w:eastAsia="zh-CN"/>
              </w:rPr>
              <w:t>Not pursued</w:t>
            </w:r>
          </w:p>
        </w:tc>
        <w:tc>
          <w:tcPr>
            <w:tcW w:w="1560" w:type="dxa"/>
          </w:tcPr>
          <w:p w14:paraId="463F588B" w14:textId="77777777" w:rsidR="00AA461B" w:rsidRPr="00E85F89" w:rsidRDefault="00AA461B" w:rsidP="00AA461B">
            <w:pPr>
              <w:spacing w:after="0"/>
              <w:rPr>
                <w:rFonts w:eastAsiaTheme="minorEastAsia"/>
                <w:i/>
                <w:sz w:val="16"/>
                <w:szCs w:val="16"/>
                <w:lang w:val="en-US" w:eastAsia="zh-CN"/>
              </w:rPr>
            </w:pPr>
          </w:p>
        </w:tc>
      </w:tr>
      <w:tr w:rsidR="006411E5" w:rsidRPr="00E85F89" w14:paraId="5CE48A9C" w14:textId="77777777" w:rsidTr="007427BF">
        <w:tc>
          <w:tcPr>
            <w:tcW w:w="1135" w:type="dxa"/>
          </w:tcPr>
          <w:p w14:paraId="08D2AEF2"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R4-2213264</w:t>
            </w:r>
          </w:p>
        </w:tc>
        <w:tc>
          <w:tcPr>
            <w:tcW w:w="1134" w:type="dxa"/>
          </w:tcPr>
          <w:p w14:paraId="158E2C92" w14:textId="4C15FA7B"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R4-2215032</w:t>
            </w:r>
          </w:p>
        </w:tc>
        <w:tc>
          <w:tcPr>
            <w:tcW w:w="4677" w:type="dxa"/>
          </w:tcPr>
          <w:p w14:paraId="0A50886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DraftCR set 2-1 to 38.133 RSTD accuracy and report mapping in FR1 and FR2</w:t>
            </w:r>
          </w:p>
        </w:tc>
        <w:tc>
          <w:tcPr>
            <w:tcW w:w="1418" w:type="dxa"/>
          </w:tcPr>
          <w:p w14:paraId="4E8E7797"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4A8ECC53" w14:textId="5D7D8435" w:rsidR="006411E5" w:rsidRPr="006319D8" w:rsidRDefault="006411E5" w:rsidP="00B55AB6">
            <w:pPr>
              <w:spacing w:after="0"/>
              <w:rPr>
                <w:rFonts w:eastAsiaTheme="minorEastAsia"/>
                <w:sz w:val="16"/>
                <w:szCs w:val="16"/>
                <w:highlight w:val="green"/>
                <w:lang w:val="en-US" w:eastAsia="zh-CN"/>
              </w:rPr>
            </w:pPr>
            <w:r w:rsidRPr="006319D8">
              <w:rPr>
                <w:rFonts w:eastAsiaTheme="minorEastAsia"/>
                <w:sz w:val="16"/>
                <w:szCs w:val="16"/>
                <w:highlight w:val="green"/>
                <w:lang w:val="en-US" w:eastAsia="zh-CN"/>
              </w:rPr>
              <w:t>Agreeable</w:t>
            </w:r>
          </w:p>
        </w:tc>
        <w:tc>
          <w:tcPr>
            <w:tcW w:w="1560" w:type="dxa"/>
          </w:tcPr>
          <w:p w14:paraId="63415847" w14:textId="77777777" w:rsidR="006411E5" w:rsidRPr="00E85F89" w:rsidRDefault="006411E5" w:rsidP="00B55AB6">
            <w:pPr>
              <w:spacing w:after="0"/>
              <w:rPr>
                <w:rFonts w:eastAsiaTheme="minorEastAsia"/>
                <w:i/>
                <w:sz w:val="16"/>
                <w:szCs w:val="16"/>
                <w:lang w:val="en-US" w:eastAsia="zh-CN"/>
              </w:rPr>
            </w:pPr>
          </w:p>
        </w:tc>
      </w:tr>
      <w:tr w:rsidR="006411E5" w:rsidRPr="00E85F89" w14:paraId="551FF42A" w14:textId="77777777" w:rsidTr="007427BF">
        <w:tc>
          <w:tcPr>
            <w:tcW w:w="1135" w:type="dxa"/>
          </w:tcPr>
          <w:p w14:paraId="46A67550" w14:textId="77777777" w:rsidR="006411E5" w:rsidRPr="00E85F89" w:rsidRDefault="00F64696" w:rsidP="00B55AB6">
            <w:pPr>
              <w:spacing w:after="0"/>
              <w:rPr>
                <w:rFonts w:eastAsiaTheme="minorEastAsia"/>
                <w:sz w:val="16"/>
                <w:szCs w:val="16"/>
                <w:lang w:eastAsia="zh-CN"/>
              </w:rPr>
            </w:pPr>
            <w:hyperlink r:id="rId221" w:history="1">
              <w:r w:rsidR="006411E5" w:rsidRPr="00E85F89">
                <w:rPr>
                  <w:rFonts w:eastAsia="Times New Roman"/>
                  <w:sz w:val="16"/>
                  <w:szCs w:val="16"/>
                  <w:lang w:val="sv-SE" w:eastAsia="sv-SE"/>
                </w:rPr>
                <w:t>R4-2213542</w:t>
              </w:r>
            </w:hyperlink>
          </w:p>
        </w:tc>
        <w:tc>
          <w:tcPr>
            <w:tcW w:w="1134" w:type="dxa"/>
          </w:tcPr>
          <w:p w14:paraId="7AEF5474" w14:textId="369FE44A"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R4-2215071</w:t>
            </w:r>
          </w:p>
        </w:tc>
        <w:tc>
          <w:tcPr>
            <w:tcW w:w="4677" w:type="dxa"/>
          </w:tcPr>
          <w:p w14:paraId="4A87D08A"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Accuracy set 2-2: CR for PRS-RSRP accuracy and report mapping</w:t>
            </w:r>
          </w:p>
        </w:tc>
        <w:tc>
          <w:tcPr>
            <w:tcW w:w="1418" w:type="dxa"/>
          </w:tcPr>
          <w:p w14:paraId="57581546"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693501C8" w14:textId="18502FE8"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1925051" w14:textId="77777777" w:rsidR="006411E5" w:rsidRPr="00E85F89" w:rsidRDefault="006411E5" w:rsidP="00B55AB6">
            <w:pPr>
              <w:spacing w:after="0"/>
              <w:rPr>
                <w:rFonts w:eastAsiaTheme="minorEastAsia"/>
                <w:i/>
                <w:sz w:val="16"/>
                <w:szCs w:val="16"/>
                <w:lang w:val="en-US" w:eastAsia="zh-CN"/>
              </w:rPr>
            </w:pPr>
          </w:p>
        </w:tc>
      </w:tr>
      <w:tr w:rsidR="006411E5" w:rsidRPr="00E85F89" w14:paraId="06260DC0" w14:textId="77777777" w:rsidTr="007427BF">
        <w:tc>
          <w:tcPr>
            <w:tcW w:w="1135" w:type="dxa"/>
          </w:tcPr>
          <w:p w14:paraId="45E6C6B3"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R4-2211731</w:t>
            </w:r>
          </w:p>
        </w:tc>
        <w:tc>
          <w:tcPr>
            <w:tcW w:w="1134" w:type="dxa"/>
          </w:tcPr>
          <w:p w14:paraId="416199E4" w14:textId="5473FE2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R4-2214891</w:t>
            </w:r>
          </w:p>
        </w:tc>
        <w:tc>
          <w:tcPr>
            <w:tcW w:w="4677" w:type="dxa"/>
          </w:tcPr>
          <w:p w14:paraId="5859AA00"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2-4:PRS-RSRPP accuracy and report mapping in FR1 and FR2</w:t>
            </w:r>
          </w:p>
        </w:tc>
        <w:tc>
          <w:tcPr>
            <w:tcW w:w="1418" w:type="dxa"/>
          </w:tcPr>
          <w:p w14:paraId="02DBAA9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402C9F4D" w14:textId="6494254C"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0AE82026" w14:textId="77777777" w:rsidR="006411E5" w:rsidRPr="00E85F89" w:rsidRDefault="006411E5" w:rsidP="00B55AB6">
            <w:pPr>
              <w:spacing w:after="0"/>
              <w:rPr>
                <w:rFonts w:eastAsiaTheme="minorEastAsia"/>
                <w:i/>
                <w:sz w:val="16"/>
                <w:szCs w:val="16"/>
                <w:lang w:val="en-US" w:eastAsia="zh-CN"/>
              </w:rPr>
            </w:pPr>
          </w:p>
        </w:tc>
      </w:tr>
      <w:tr w:rsidR="00AA461B" w:rsidRPr="00E85F89" w14:paraId="71DFB73B" w14:textId="77777777" w:rsidTr="007427BF">
        <w:tc>
          <w:tcPr>
            <w:tcW w:w="1135" w:type="dxa"/>
          </w:tcPr>
          <w:p w14:paraId="7CEA3E36" w14:textId="77777777" w:rsidR="00AA461B" w:rsidRPr="00E85F89" w:rsidRDefault="00AA461B" w:rsidP="00AA461B">
            <w:pPr>
              <w:spacing w:after="0"/>
              <w:rPr>
                <w:rFonts w:eastAsiaTheme="minorEastAsia"/>
                <w:sz w:val="16"/>
                <w:szCs w:val="16"/>
                <w:lang w:eastAsia="zh-CN"/>
              </w:rPr>
            </w:pPr>
            <w:r w:rsidRPr="00E85F89">
              <w:rPr>
                <w:rFonts w:eastAsia="Times New Roman"/>
                <w:sz w:val="16"/>
                <w:szCs w:val="16"/>
                <w:lang w:val="sv-SE" w:eastAsia="sv-SE"/>
              </w:rPr>
              <w:t>R4-2213265</w:t>
            </w:r>
          </w:p>
        </w:tc>
        <w:tc>
          <w:tcPr>
            <w:tcW w:w="1134" w:type="dxa"/>
          </w:tcPr>
          <w:p w14:paraId="4161980D" w14:textId="3C66A8EC" w:rsidR="00AA461B" w:rsidRPr="00E85F89" w:rsidRDefault="00AA461B" w:rsidP="00AA461B">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R4-2215033</w:t>
            </w:r>
          </w:p>
        </w:tc>
        <w:tc>
          <w:tcPr>
            <w:tcW w:w="4677" w:type="dxa"/>
          </w:tcPr>
          <w:p w14:paraId="5812FD11" w14:textId="77777777" w:rsidR="00AA461B" w:rsidRPr="00E85F89" w:rsidRDefault="00AA461B" w:rsidP="00AA461B">
            <w:pPr>
              <w:spacing w:after="0"/>
              <w:rPr>
                <w:rFonts w:eastAsiaTheme="minorEastAsia"/>
                <w:i/>
                <w:sz w:val="16"/>
                <w:szCs w:val="16"/>
                <w:lang w:val="en-US" w:eastAsia="zh-CN"/>
              </w:rPr>
            </w:pPr>
            <w:r w:rsidRPr="00E85F89">
              <w:rPr>
                <w:rFonts w:eastAsia="Times New Roman"/>
                <w:sz w:val="16"/>
                <w:szCs w:val="16"/>
                <w:lang w:val="en-US" w:eastAsia="sv-SE"/>
              </w:rPr>
              <w:t>DraftCR to 38.133 on additional path measurement report mapping</w:t>
            </w:r>
          </w:p>
        </w:tc>
        <w:tc>
          <w:tcPr>
            <w:tcW w:w="1418" w:type="dxa"/>
          </w:tcPr>
          <w:p w14:paraId="6B8366EA" w14:textId="77777777" w:rsidR="00AA461B" w:rsidRPr="00E85F89" w:rsidRDefault="00AA461B" w:rsidP="00AA461B">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2B1014DF" w14:textId="277DDADD" w:rsidR="00AA461B" w:rsidRPr="00E85F89" w:rsidRDefault="00AA461B" w:rsidP="00AA461B">
            <w:pPr>
              <w:spacing w:after="0"/>
              <w:rPr>
                <w:rFonts w:eastAsiaTheme="minorEastAsia"/>
                <w:sz w:val="16"/>
                <w:szCs w:val="16"/>
                <w:lang w:val="en-US" w:eastAsia="zh-CN"/>
              </w:rPr>
            </w:pPr>
            <w:r w:rsidRPr="00AA461B">
              <w:rPr>
                <w:rFonts w:eastAsiaTheme="minorEastAsia"/>
                <w:sz w:val="16"/>
                <w:szCs w:val="16"/>
                <w:highlight w:val="yellow"/>
                <w:lang w:val="en-US" w:eastAsia="zh-CN"/>
              </w:rPr>
              <w:t>Not pursued</w:t>
            </w:r>
          </w:p>
        </w:tc>
        <w:tc>
          <w:tcPr>
            <w:tcW w:w="1560" w:type="dxa"/>
          </w:tcPr>
          <w:p w14:paraId="22FD7E37" w14:textId="77777777" w:rsidR="00AA461B" w:rsidRPr="00E85F89" w:rsidRDefault="00AA461B" w:rsidP="00AA461B">
            <w:pPr>
              <w:spacing w:after="0"/>
              <w:rPr>
                <w:rFonts w:eastAsiaTheme="minorEastAsia"/>
                <w:i/>
                <w:sz w:val="16"/>
                <w:szCs w:val="16"/>
                <w:lang w:val="en-US" w:eastAsia="zh-CN"/>
              </w:rPr>
            </w:pPr>
          </w:p>
        </w:tc>
      </w:tr>
      <w:tr w:rsidR="006411E5" w:rsidRPr="00E85F89" w14:paraId="07E4FB09" w14:textId="77777777" w:rsidTr="007427BF">
        <w:tc>
          <w:tcPr>
            <w:tcW w:w="1135" w:type="dxa"/>
          </w:tcPr>
          <w:p w14:paraId="2E853591"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R4-2212138</w:t>
            </w:r>
          </w:p>
        </w:tc>
        <w:tc>
          <w:tcPr>
            <w:tcW w:w="1134" w:type="dxa"/>
          </w:tcPr>
          <w:p w14:paraId="4764BB24" w14:textId="5837223C" w:rsidR="006411E5" w:rsidRPr="00E85F89" w:rsidRDefault="006411E5" w:rsidP="00B55AB6">
            <w:pPr>
              <w:spacing w:after="0"/>
              <w:rPr>
                <w:color w:val="000000"/>
                <w:sz w:val="16"/>
                <w:szCs w:val="16"/>
                <w:lang w:val="sv-SE" w:eastAsia="sv-SE"/>
              </w:rPr>
            </w:pPr>
            <w:r w:rsidRPr="00E85F89">
              <w:rPr>
                <w:color w:val="000000"/>
                <w:sz w:val="16"/>
                <w:szCs w:val="16"/>
              </w:rPr>
              <w:t>R4-2214942</w:t>
            </w:r>
          </w:p>
        </w:tc>
        <w:tc>
          <w:tcPr>
            <w:tcW w:w="4677" w:type="dxa"/>
          </w:tcPr>
          <w:p w14:paraId="7E6C282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[draftCR] CR for UE Rx-Tx accuracy and report mapping in FR1 and FR2</w:t>
            </w:r>
          </w:p>
        </w:tc>
        <w:tc>
          <w:tcPr>
            <w:tcW w:w="1418" w:type="dxa"/>
          </w:tcPr>
          <w:p w14:paraId="164D0C0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Intel Corporation</w:t>
            </w:r>
          </w:p>
        </w:tc>
        <w:tc>
          <w:tcPr>
            <w:tcW w:w="1417" w:type="dxa"/>
          </w:tcPr>
          <w:p w14:paraId="24D23FE2" w14:textId="529744D8"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0E97973" w14:textId="77777777" w:rsidR="006411E5" w:rsidRPr="00E85F89" w:rsidRDefault="006411E5" w:rsidP="00B55AB6">
            <w:pPr>
              <w:spacing w:after="0"/>
              <w:rPr>
                <w:rFonts w:eastAsiaTheme="minorEastAsia"/>
                <w:i/>
                <w:sz w:val="16"/>
                <w:szCs w:val="16"/>
                <w:lang w:val="en-US" w:eastAsia="zh-CN"/>
              </w:rPr>
            </w:pPr>
          </w:p>
        </w:tc>
      </w:tr>
      <w:tr w:rsidR="006411E5" w:rsidRPr="00E85F89" w14:paraId="54E525BB" w14:textId="77777777" w:rsidTr="007427BF">
        <w:tc>
          <w:tcPr>
            <w:tcW w:w="1135" w:type="dxa"/>
          </w:tcPr>
          <w:p w14:paraId="767F3BF8"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lastRenderedPageBreak/>
              <w:t>R4-2211734</w:t>
            </w:r>
          </w:p>
        </w:tc>
        <w:tc>
          <w:tcPr>
            <w:tcW w:w="1134" w:type="dxa"/>
          </w:tcPr>
          <w:p w14:paraId="0A2C7FAD" w14:textId="2510EF07" w:rsidR="006411E5" w:rsidRPr="00E85F89" w:rsidRDefault="006411E5" w:rsidP="00B55AB6">
            <w:pPr>
              <w:spacing w:after="0"/>
              <w:rPr>
                <w:color w:val="000000"/>
                <w:sz w:val="16"/>
                <w:szCs w:val="16"/>
                <w:lang w:val="sv-SE" w:eastAsia="sv-SE"/>
              </w:rPr>
            </w:pPr>
            <w:r w:rsidRPr="00E85F89">
              <w:rPr>
                <w:color w:val="000000"/>
                <w:sz w:val="16"/>
                <w:szCs w:val="16"/>
              </w:rPr>
              <w:t>R4-2214894</w:t>
            </w:r>
          </w:p>
        </w:tc>
        <w:tc>
          <w:tcPr>
            <w:tcW w:w="4677" w:type="dxa"/>
          </w:tcPr>
          <w:p w14:paraId="682AB69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3-23:UE Rx-Tx reporting delay test case in FR1 in RRC_INACTIVE</w:t>
            </w:r>
          </w:p>
        </w:tc>
        <w:tc>
          <w:tcPr>
            <w:tcW w:w="1418" w:type="dxa"/>
          </w:tcPr>
          <w:p w14:paraId="49AB6EC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50C6DEA1" w14:textId="73DF7815"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857A1BF" w14:textId="77777777" w:rsidR="006411E5" w:rsidRPr="00E85F89" w:rsidRDefault="006411E5" w:rsidP="00B55AB6">
            <w:pPr>
              <w:spacing w:after="0"/>
              <w:rPr>
                <w:rFonts w:eastAsiaTheme="minorEastAsia"/>
                <w:i/>
                <w:sz w:val="16"/>
                <w:szCs w:val="16"/>
                <w:lang w:val="en-US" w:eastAsia="zh-CN"/>
              </w:rPr>
            </w:pPr>
          </w:p>
        </w:tc>
      </w:tr>
      <w:tr w:rsidR="0043070E" w:rsidRPr="00E85F89" w14:paraId="42E797C5" w14:textId="77777777" w:rsidTr="007427BF">
        <w:tc>
          <w:tcPr>
            <w:tcW w:w="1135" w:type="dxa"/>
          </w:tcPr>
          <w:p w14:paraId="75E54ED2" w14:textId="77777777" w:rsidR="0043070E" w:rsidRPr="007427BF" w:rsidRDefault="0043070E" w:rsidP="0043070E">
            <w:pPr>
              <w:spacing w:after="0"/>
              <w:rPr>
                <w:rFonts w:eastAsiaTheme="minorEastAsia"/>
                <w:sz w:val="16"/>
                <w:szCs w:val="16"/>
                <w:lang w:eastAsia="zh-CN"/>
              </w:rPr>
            </w:pPr>
            <w:r w:rsidRPr="007427BF">
              <w:rPr>
                <w:rFonts w:eastAsia="Times New Roman"/>
                <w:sz w:val="16"/>
                <w:szCs w:val="16"/>
                <w:lang w:val="sv-SE" w:eastAsia="sv-SE"/>
              </w:rPr>
              <w:t>R4-2212199</w:t>
            </w:r>
          </w:p>
        </w:tc>
        <w:tc>
          <w:tcPr>
            <w:tcW w:w="1134" w:type="dxa"/>
          </w:tcPr>
          <w:p w14:paraId="790DD0F6" w14:textId="6E873A8D" w:rsidR="0043070E" w:rsidRPr="007427BF" w:rsidRDefault="0043070E" w:rsidP="0043070E">
            <w:pPr>
              <w:spacing w:after="0"/>
              <w:rPr>
                <w:color w:val="000000"/>
                <w:sz w:val="16"/>
                <w:szCs w:val="16"/>
                <w:lang w:val="sv-SE" w:eastAsia="sv-SE"/>
              </w:rPr>
            </w:pPr>
            <w:r w:rsidRPr="007427BF">
              <w:rPr>
                <w:color w:val="000000"/>
                <w:sz w:val="16"/>
                <w:szCs w:val="16"/>
              </w:rPr>
              <w:t>R4-2214944</w:t>
            </w:r>
          </w:p>
        </w:tc>
        <w:tc>
          <w:tcPr>
            <w:tcW w:w="4677" w:type="dxa"/>
          </w:tcPr>
          <w:p w14:paraId="2216652E" w14:textId="77777777" w:rsidR="0043070E" w:rsidRPr="007427BF" w:rsidRDefault="0043070E" w:rsidP="0043070E">
            <w:pPr>
              <w:spacing w:after="0"/>
              <w:rPr>
                <w:rFonts w:eastAsiaTheme="minorEastAsia"/>
                <w:i/>
                <w:sz w:val="16"/>
                <w:szCs w:val="16"/>
                <w:lang w:val="en-US" w:eastAsia="zh-CN"/>
              </w:rPr>
            </w:pPr>
            <w:r w:rsidRPr="007427BF">
              <w:rPr>
                <w:rFonts w:eastAsia="Times New Roman"/>
                <w:sz w:val="16"/>
                <w:szCs w:val="16"/>
                <w:lang w:val="en-US" w:eastAsia="sv-SE"/>
              </w:rPr>
              <w:t>Test sets 3-27, 3-29, 3-31: DraftCR – FR1 test cases for NR positioning measurement delay in RRC_INACTIVE with Nsample=1</w:t>
            </w:r>
          </w:p>
        </w:tc>
        <w:tc>
          <w:tcPr>
            <w:tcW w:w="1418" w:type="dxa"/>
          </w:tcPr>
          <w:p w14:paraId="50345A45" w14:textId="77777777" w:rsidR="0043070E" w:rsidRPr="007427BF" w:rsidRDefault="0043070E" w:rsidP="0043070E">
            <w:pPr>
              <w:spacing w:after="0"/>
              <w:rPr>
                <w:rFonts w:eastAsiaTheme="minorEastAsia"/>
                <w:i/>
                <w:sz w:val="16"/>
                <w:szCs w:val="16"/>
                <w:lang w:val="en-US" w:eastAsia="zh-CN"/>
              </w:rPr>
            </w:pPr>
            <w:r w:rsidRPr="007427BF">
              <w:rPr>
                <w:rFonts w:eastAsia="Times New Roman"/>
                <w:sz w:val="16"/>
                <w:szCs w:val="16"/>
                <w:lang w:val="sv-SE" w:eastAsia="sv-SE"/>
              </w:rPr>
              <w:t>Qualcomm</w:t>
            </w:r>
          </w:p>
        </w:tc>
        <w:tc>
          <w:tcPr>
            <w:tcW w:w="1417" w:type="dxa"/>
          </w:tcPr>
          <w:p w14:paraId="0377EAA1" w14:textId="249D7F0C" w:rsidR="0043070E" w:rsidRPr="007427BF" w:rsidRDefault="0043070E" w:rsidP="0043070E">
            <w:pPr>
              <w:spacing w:after="0"/>
              <w:rPr>
                <w:rFonts w:eastAsiaTheme="minorEastAsia"/>
                <w:sz w:val="16"/>
                <w:szCs w:val="16"/>
                <w:highlight w:val="green"/>
                <w:lang w:val="en-US" w:eastAsia="zh-CN"/>
              </w:rPr>
            </w:pPr>
            <w:r w:rsidRPr="00A43CE5">
              <w:rPr>
                <w:rFonts w:eastAsiaTheme="minorEastAsia"/>
                <w:sz w:val="16"/>
                <w:szCs w:val="16"/>
                <w:highlight w:val="green"/>
                <w:lang w:val="en-US" w:eastAsia="zh-CN"/>
              </w:rPr>
              <w:t>Agreeable</w:t>
            </w:r>
          </w:p>
        </w:tc>
        <w:tc>
          <w:tcPr>
            <w:tcW w:w="1560" w:type="dxa"/>
          </w:tcPr>
          <w:p w14:paraId="2A70C2A2" w14:textId="615173E6" w:rsidR="0043070E" w:rsidRPr="007427BF" w:rsidRDefault="0043070E" w:rsidP="0043070E">
            <w:pPr>
              <w:spacing w:after="0"/>
              <w:rPr>
                <w:rFonts w:eastAsiaTheme="minorEastAsia"/>
                <w:iCs/>
                <w:sz w:val="16"/>
                <w:szCs w:val="16"/>
                <w:lang w:val="en-US" w:eastAsia="zh-CN"/>
              </w:rPr>
            </w:pPr>
          </w:p>
        </w:tc>
      </w:tr>
      <w:tr w:rsidR="006411E5" w:rsidRPr="00E85F89" w14:paraId="15157534" w14:textId="77777777" w:rsidTr="007427BF">
        <w:tc>
          <w:tcPr>
            <w:tcW w:w="1135" w:type="dxa"/>
          </w:tcPr>
          <w:p w14:paraId="49B62F04"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R4-2213269</w:t>
            </w:r>
          </w:p>
        </w:tc>
        <w:tc>
          <w:tcPr>
            <w:tcW w:w="1134" w:type="dxa"/>
          </w:tcPr>
          <w:p w14:paraId="6D368D1C" w14:textId="0ABA9430" w:rsidR="006411E5" w:rsidRPr="00E85F89" w:rsidRDefault="006411E5" w:rsidP="00B55AB6">
            <w:pPr>
              <w:spacing w:after="0"/>
              <w:rPr>
                <w:color w:val="000000"/>
                <w:sz w:val="16"/>
                <w:szCs w:val="16"/>
                <w:lang w:val="sv-SE" w:eastAsia="sv-SE"/>
              </w:rPr>
            </w:pPr>
            <w:r w:rsidRPr="00E85F89">
              <w:rPr>
                <w:color w:val="000000"/>
                <w:sz w:val="16"/>
                <w:szCs w:val="16"/>
              </w:rPr>
              <w:t>R4-2215035</w:t>
            </w:r>
          </w:p>
        </w:tc>
        <w:tc>
          <w:tcPr>
            <w:tcW w:w="4677" w:type="dxa"/>
          </w:tcPr>
          <w:p w14:paraId="60D05126"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3-19, 3-25, 3-33 CR to introduce reporting delay test cases in RRC_INACTIVE FR1</w:t>
            </w:r>
          </w:p>
        </w:tc>
        <w:tc>
          <w:tcPr>
            <w:tcW w:w="1418" w:type="dxa"/>
          </w:tcPr>
          <w:p w14:paraId="32C600E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711CD562" w14:textId="0466668F"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A331765" w14:textId="77777777" w:rsidR="006411E5" w:rsidRPr="00E85F89" w:rsidRDefault="006411E5" w:rsidP="00B55AB6">
            <w:pPr>
              <w:spacing w:after="0"/>
              <w:rPr>
                <w:rFonts w:eastAsiaTheme="minorEastAsia"/>
                <w:i/>
                <w:sz w:val="16"/>
                <w:szCs w:val="16"/>
                <w:lang w:val="en-US" w:eastAsia="zh-CN"/>
              </w:rPr>
            </w:pPr>
          </w:p>
        </w:tc>
      </w:tr>
      <w:tr w:rsidR="006411E5" w:rsidRPr="00E85F89" w14:paraId="37D613EF" w14:textId="77777777" w:rsidTr="007427BF">
        <w:tc>
          <w:tcPr>
            <w:tcW w:w="1135" w:type="dxa"/>
          </w:tcPr>
          <w:p w14:paraId="733E1AF0"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R4-2213543</w:t>
            </w:r>
          </w:p>
        </w:tc>
        <w:tc>
          <w:tcPr>
            <w:tcW w:w="1134" w:type="dxa"/>
          </w:tcPr>
          <w:p w14:paraId="309C5B3B" w14:textId="3ED8E38D" w:rsidR="006411E5" w:rsidRPr="00E85F89" w:rsidRDefault="006411E5" w:rsidP="00B55AB6">
            <w:pPr>
              <w:spacing w:after="0"/>
              <w:rPr>
                <w:color w:val="000000"/>
                <w:sz w:val="16"/>
                <w:szCs w:val="16"/>
                <w:lang w:val="sv-SE" w:eastAsia="sv-SE"/>
              </w:rPr>
            </w:pPr>
            <w:r w:rsidRPr="00E85F89">
              <w:rPr>
                <w:color w:val="000000"/>
                <w:sz w:val="16"/>
                <w:szCs w:val="16"/>
              </w:rPr>
              <w:t>R4-2215072</w:t>
            </w:r>
          </w:p>
        </w:tc>
        <w:tc>
          <w:tcPr>
            <w:tcW w:w="4677" w:type="dxa"/>
          </w:tcPr>
          <w:p w14:paraId="7964AB97"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3-21: CR to introduce measurement delay TCs for INACTIVE FR1</w:t>
            </w:r>
          </w:p>
        </w:tc>
        <w:tc>
          <w:tcPr>
            <w:tcW w:w="1418" w:type="dxa"/>
          </w:tcPr>
          <w:p w14:paraId="2617B2C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76330829" w14:textId="30762AC0"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1ECCF4BF" w14:textId="77777777" w:rsidR="006411E5" w:rsidRPr="00E85F89" w:rsidRDefault="006411E5" w:rsidP="00B55AB6">
            <w:pPr>
              <w:spacing w:after="0"/>
              <w:rPr>
                <w:rFonts w:eastAsiaTheme="minorEastAsia"/>
                <w:i/>
                <w:sz w:val="16"/>
                <w:szCs w:val="16"/>
                <w:lang w:val="en-US" w:eastAsia="zh-CN"/>
              </w:rPr>
            </w:pPr>
          </w:p>
        </w:tc>
      </w:tr>
      <w:tr w:rsidR="006411E5" w:rsidRPr="00E85F89" w14:paraId="0CEDB6B4" w14:textId="77777777" w:rsidTr="007427BF">
        <w:tc>
          <w:tcPr>
            <w:tcW w:w="1135" w:type="dxa"/>
          </w:tcPr>
          <w:p w14:paraId="2AC79BC8"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R4-2211732</w:t>
            </w:r>
          </w:p>
        </w:tc>
        <w:tc>
          <w:tcPr>
            <w:tcW w:w="1134" w:type="dxa"/>
          </w:tcPr>
          <w:p w14:paraId="46B006F8" w14:textId="20AAD4B5" w:rsidR="006411E5" w:rsidRPr="00E85F89" w:rsidRDefault="006411E5" w:rsidP="00B55AB6">
            <w:pPr>
              <w:spacing w:after="0"/>
              <w:rPr>
                <w:color w:val="000000"/>
                <w:sz w:val="16"/>
                <w:szCs w:val="16"/>
                <w:lang w:val="sv-SE" w:eastAsia="sv-SE"/>
              </w:rPr>
            </w:pPr>
            <w:r w:rsidRPr="00E85F89">
              <w:rPr>
                <w:color w:val="000000"/>
                <w:sz w:val="16"/>
                <w:szCs w:val="16"/>
              </w:rPr>
              <w:t>R4-2214892</w:t>
            </w:r>
          </w:p>
        </w:tc>
        <w:tc>
          <w:tcPr>
            <w:tcW w:w="4677" w:type="dxa"/>
          </w:tcPr>
          <w:p w14:paraId="6A084496"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3-5:PRS-RSRP reporting delay test case with reduced number of samples in FR1</w:t>
            </w:r>
          </w:p>
        </w:tc>
        <w:tc>
          <w:tcPr>
            <w:tcW w:w="1418" w:type="dxa"/>
          </w:tcPr>
          <w:p w14:paraId="5A3C2F4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51EF334D" w14:textId="4734E910"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608FEFC1" w14:textId="77777777" w:rsidR="006411E5" w:rsidRPr="00E85F89" w:rsidRDefault="006411E5" w:rsidP="00B55AB6">
            <w:pPr>
              <w:spacing w:after="0"/>
              <w:rPr>
                <w:rFonts w:eastAsiaTheme="minorEastAsia"/>
                <w:i/>
                <w:sz w:val="16"/>
                <w:szCs w:val="16"/>
                <w:lang w:val="en-US" w:eastAsia="zh-CN"/>
              </w:rPr>
            </w:pPr>
          </w:p>
        </w:tc>
      </w:tr>
      <w:tr w:rsidR="006411E5" w:rsidRPr="00E85F89" w14:paraId="30F02FE6" w14:textId="77777777" w:rsidTr="007427BF">
        <w:tc>
          <w:tcPr>
            <w:tcW w:w="1135" w:type="dxa"/>
          </w:tcPr>
          <w:p w14:paraId="1686C6F9"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R4-2212136</w:t>
            </w:r>
          </w:p>
        </w:tc>
        <w:tc>
          <w:tcPr>
            <w:tcW w:w="1134" w:type="dxa"/>
          </w:tcPr>
          <w:p w14:paraId="49756AD7" w14:textId="77777777" w:rsidR="006411E5" w:rsidRPr="00E85F89" w:rsidRDefault="006411E5" w:rsidP="00B55AB6">
            <w:pPr>
              <w:spacing w:after="0"/>
              <w:rPr>
                <w:color w:val="000000"/>
                <w:sz w:val="16"/>
                <w:szCs w:val="16"/>
                <w:lang w:val="sv-SE" w:eastAsia="sv-SE"/>
              </w:rPr>
            </w:pPr>
            <w:r w:rsidRPr="00E85F89">
              <w:rPr>
                <w:color w:val="000000"/>
                <w:sz w:val="16"/>
                <w:szCs w:val="16"/>
              </w:rPr>
              <w:t>R4-2214940</w:t>
            </w:r>
          </w:p>
          <w:p w14:paraId="4B8BFF0B" w14:textId="77777777" w:rsidR="006411E5" w:rsidRPr="00E85F89" w:rsidRDefault="006411E5" w:rsidP="00B55AB6">
            <w:pPr>
              <w:spacing w:after="0"/>
              <w:rPr>
                <w:rFonts w:eastAsiaTheme="minorEastAsia"/>
                <w:i/>
                <w:sz w:val="16"/>
                <w:szCs w:val="16"/>
                <w:lang w:val="en-US" w:eastAsia="zh-CN"/>
              </w:rPr>
            </w:pPr>
          </w:p>
        </w:tc>
        <w:tc>
          <w:tcPr>
            <w:tcW w:w="4677" w:type="dxa"/>
          </w:tcPr>
          <w:p w14:paraId="54C438D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3-1: RSTD reporting delay test case with reduced number of samples in FR1</w:t>
            </w:r>
          </w:p>
        </w:tc>
        <w:tc>
          <w:tcPr>
            <w:tcW w:w="1418" w:type="dxa"/>
          </w:tcPr>
          <w:p w14:paraId="06C6576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Intel Corporation</w:t>
            </w:r>
          </w:p>
        </w:tc>
        <w:tc>
          <w:tcPr>
            <w:tcW w:w="1417" w:type="dxa"/>
          </w:tcPr>
          <w:p w14:paraId="021380C2" w14:textId="006645B1"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13F3565" w14:textId="77777777" w:rsidR="006411E5" w:rsidRPr="00E85F89" w:rsidRDefault="006411E5" w:rsidP="00B55AB6">
            <w:pPr>
              <w:spacing w:after="0"/>
              <w:rPr>
                <w:rFonts w:eastAsiaTheme="minorEastAsia"/>
                <w:i/>
                <w:sz w:val="16"/>
                <w:szCs w:val="16"/>
                <w:lang w:val="en-US" w:eastAsia="zh-CN"/>
              </w:rPr>
            </w:pPr>
          </w:p>
        </w:tc>
      </w:tr>
      <w:tr w:rsidR="006411E5" w:rsidRPr="00E85F89" w14:paraId="495FB120" w14:textId="77777777" w:rsidTr="007427BF">
        <w:tc>
          <w:tcPr>
            <w:tcW w:w="1135" w:type="dxa"/>
          </w:tcPr>
          <w:p w14:paraId="096A4A9F"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R4-2213033</w:t>
            </w:r>
          </w:p>
        </w:tc>
        <w:tc>
          <w:tcPr>
            <w:tcW w:w="1134" w:type="dxa"/>
          </w:tcPr>
          <w:p w14:paraId="4DBD74DA" w14:textId="65E09277" w:rsidR="006411E5" w:rsidRPr="00E85F89" w:rsidRDefault="006411E5" w:rsidP="00B55AB6">
            <w:pPr>
              <w:spacing w:after="0"/>
              <w:rPr>
                <w:color w:val="000000"/>
                <w:sz w:val="16"/>
                <w:szCs w:val="16"/>
                <w:lang w:val="sv-SE" w:eastAsia="sv-SE"/>
              </w:rPr>
            </w:pPr>
            <w:r w:rsidRPr="00E85F89">
              <w:rPr>
                <w:color w:val="000000"/>
                <w:sz w:val="16"/>
                <w:szCs w:val="16"/>
              </w:rPr>
              <w:t>R4-2214998</w:t>
            </w:r>
          </w:p>
        </w:tc>
        <w:tc>
          <w:tcPr>
            <w:tcW w:w="4677" w:type="dxa"/>
          </w:tcPr>
          <w:p w14:paraId="7838A6C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3-15:UE Rx-Tx reporting delay test cases without gaps in FR1</w:t>
            </w:r>
          </w:p>
        </w:tc>
        <w:tc>
          <w:tcPr>
            <w:tcW w:w="1418" w:type="dxa"/>
          </w:tcPr>
          <w:p w14:paraId="306353D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6D938138" w14:textId="175CC320"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ED12AB1" w14:textId="77777777" w:rsidR="006411E5" w:rsidRPr="00E85F89" w:rsidRDefault="006411E5" w:rsidP="00B55AB6">
            <w:pPr>
              <w:spacing w:after="0"/>
              <w:rPr>
                <w:rFonts w:eastAsiaTheme="minorEastAsia"/>
                <w:i/>
                <w:sz w:val="16"/>
                <w:szCs w:val="16"/>
                <w:lang w:val="en-US" w:eastAsia="zh-CN"/>
              </w:rPr>
            </w:pPr>
          </w:p>
        </w:tc>
      </w:tr>
      <w:tr w:rsidR="006411E5" w:rsidRPr="00E85F89" w14:paraId="62B18659" w14:textId="77777777" w:rsidTr="007427BF">
        <w:tc>
          <w:tcPr>
            <w:tcW w:w="1135" w:type="dxa"/>
          </w:tcPr>
          <w:p w14:paraId="771AF6E2"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R4-2213270</w:t>
            </w:r>
          </w:p>
        </w:tc>
        <w:tc>
          <w:tcPr>
            <w:tcW w:w="1134" w:type="dxa"/>
          </w:tcPr>
          <w:p w14:paraId="607E2945" w14:textId="1EFFDD5A" w:rsidR="006411E5" w:rsidRPr="00E85F89" w:rsidRDefault="006411E5" w:rsidP="00B55AB6">
            <w:pPr>
              <w:spacing w:after="0"/>
              <w:rPr>
                <w:color w:val="000000"/>
                <w:sz w:val="16"/>
                <w:szCs w:val="16"/>
                <w:lang w:val="sv-SE" w:eastAsia="sv-SE"/>
              </w:rPr>
            </w:pPr>
            <w:r w:rsidRPr="00E85F89">
              <w:rPr>
                <w:color w:val="000000"/>
                <w:sz w:val="16"/>
                <w:szCs w:val="16"/>
              </w:rPr>
              <w:t>R4-2215036</w:t>
            </w:r>
          </w:p>
        </w:tc>
        <w:tc>
          <w:tcPr>
            <w:tcW w:w="4677" w:type="dxa"/>
          </w:tcPr>
          <w:p w14:paraId="63022EEE"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3-1, 3-9, 3-11, 3-17, 3-35 CR to introduce reporting delay test cases in RRC_CONNECTED state FR1</w:t>
            </w:r>
          </w:p>
        </w:tc>
        <w:tc>
          <w:tcPr>
            <w:tcW w:w="1418" w:type="dxa"/>
          </w:tcPr>
          <w:p w14:paraId="65CF4BC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5C9A2F83" w14:textId="5A11F51E"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21D8CDC" w14:textId="77777777" w:rsidR="006411E5" w:rsidRPr="00E85F89" w:rsidRDefault="006411E5" w:rsidP="00B55AB6">
            <w:pPr>
              <w:spacing w:after="0"/>
              <w:rPr>
                <w:rFonts w:eastAsiaTheme="minorEastAsia"/>
                <w:i/>
                <w:sz w:val="16"/>
                <w:szCs w:val="16"/>
                <w:lang w:val="en-US" w:eastAsia="zh-CN"/>
              </w:rPr>
            </w:pPr>
          </w:p>
        </w:tc>
      </w:tr>
      <w:tr w:rsidR="006411E5" w:rsidRPr="00E85F89" w14:paraId="296D4DDA" w14:textId="77777777" w:rsidTr="007427BF">
        <w:tc>
          <w:tcPr>
            <w:tcW w:w="1135" w:type="dxa"/>
          </w:tcPr>
          <w:p w14:paraId="4F7BE789"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R4-2213544</w:t>
            </w:r>
          </w:p>
        </w:tc>
        <w:tc>
          <w:tcPr>
            <w:tcW w:w="1134" w:type="dxa"/>
          </w:tcPr>
          <w:p w14:paraId="5F6E5F7D" w14:textId="532572FA"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R4-2215073</w:t>
            </w:r>
          </w:p>
        </w:tc>
        <w:tc>
          <w:tcPr>
            <w:tcW w:w="4677" w:type="dxa"/>
          </w:tcPr>
          <w:p w14:paraId="28522DC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3-7, 3-13 and 3-37: CR to introduce measurement delay TCs for CONNECTED FR1</w:t>
            </w:r>
          </w:p>
        </w:tc>
        <w:tc>
          <w:tcPr>
            <w:tcW w:w="1418" w:type="dxa"/>
          </w:tcPr>
          <w:p w14:paraId="73B21BC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12E18DBF" w14:textId="486F3A1C"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2079F0B" w14:textId="77777777" w:rsidR="006411E5" w:rsidRPr="00E85F89" w:rsidRDefault="006411E5" w:rsidP="00B55AB6">
            <w:pPr>
              <w:spacing w:after="0"/>
              <w:rPr>
                <w:rFonts w:eastAsiaTheme="minorEastAsia"/>
                <w:i/>
                <w:sz w:val="16"/>
                <w:szCs w:val="16"/>
                <w:lang w:val="en-US" w:eastAsia="zh-CN"/>
              </w:rPr>
            </w:pPr>
          </w:p>
        </w:tc>
      </w:tr>
      <w:tr w:rsidR="006411E5" w:rsidRPr="00E85F89" w14:paraId="38B07EF7" w14:textId="77777777" w:rsidTr="007427BF">
        <w:tc>
          <w:tcPr>
            <w:tcW w:w="1135" w:type="dxa"/>
          </w:tcPr>
          <w:p w14:paraId="61506A8D"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R4-2211735</w:t>
            </w:r>
          </w:p>
        </w:tc>
        <w:tc>
          <w:tcPr>
            <w:tcW w:w="1134" w:type="dxa"/>
          </w:tcPr>
          <w:p w14:paraId="5FC88950" w14:textId="77777777" w:rsidR="006411E5" w:rsidRPr="00E85F89" w:rsidRDefault="006411E5" w:rsidP="00B55AB6">
            <w:pPr>
              <w:spacing w:after="0"/>
              <w:rPr>
                <w:color w:val="000000"/>
                <w:sz w:val="16"/>
                <w:szCs w:val="16"/>
                <w:lang w:val="sv-SE" w:eastAsia="sv-SE"/>
              </w:rPr>
            </w:pPr>
            <w:r w:rsidRPr="00E85F89">
              <w:rPr>
                <w:color w:val="000000"/>
                <w:sz w:val="16"/>
                <w:szCs w:val="16"/>
              </w:rPr>
              <w:t>R4-2214895</w:t>
            </w:r>
          </w:p>
          <w:p w14:paraId="65149290" w14:textId="77777777" w:rsidR="006411E5" w:rsidRPr="00E85F89" w:rsidRDefault="006411E5" w:rsidP="00B55AB6">
            <w:pPr>
              <w:spacing w:after="0"/>
              <w:rPr>
                <w:rFonts w:eastAsiaTheme="minorEastAsia"/>
                <w:i/>
                <w:sz w:val="16"/>
                <w:szCs w:val="16"/>
                <w:lang w:val="en-US" w:eastAsia="zh-CN"/>
              </w:rPr>
            </w:pPr>
          </w:p>
        </w:tc>
        <w:tc>
          <w:tcPr>
            <w:tcW w:w="4677" w:type="dxa"/>
          </w:tcPr>
          <w:p w14:paraId="61479B5E"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3-24:UE Rx-Tx reporting delay test case in FR2 in RRC_INACTIVE</w:t>
            </w:r>
          </w:p>
        </w:tc>
        <w:tc>
          <w:tcPr>
            <w:tcW w:w="1418" w:type="dxa"/>
          </w:tcPr>
          <w:p w14:paraId="1320450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5806171B" w14:textId="3910C313"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CB14BA9" w14:textId="77777777" w:rsidR="006411E5" w:rsidRPr="00E85F89" w:rsidRDefault="006411E5" w:rsidP="00B55AB6">
            <w:pPr>
              <w:spacing w:after="0"/>
              <w:rPr>
                <w:rFonts w:eastAsiaTheme="minorEastAsia"/>
                <w:i/>
                <w:sz w:val="16"/>
                <w:szCs w:val="16"/>
                <w:lang w:val="en-US" w:eastAsia="zh-CN"/>
              </w:rPr>
            </w:pPr>
          </w:p>
        </w:tc>
      </w:tr>
      <w:tr w:rsidR="0043070E" w:rsidRPr="00E85F89" w14:paraId="50C00530" w14:textId="77777777" w:rsidTr="007427BF">
        <w:tc>
          <w:tcPr>
            <w:tcW w:w="1135" w:type="dxa"/>
          </w:tcPr>
          <w:p w14:paraId="6603AB36" w14:textId="77777777" w:rsidR="0043070E" w:rsidRPr="007427BF" w:rsidRDefault="0043070E" w:rsidP="0043070E">
            <w:pPr>
              <w:spacing w:after="0"/>
              <w:rPr>
                <w:rFonts w:eastAsiaTheme="minorEastAsia"/>
                <w:sz w:val="16"/>
                <w:szCs w:val="16"/>
                <w:lang w:eastAsia="zh-CN"/>
              </w:rPr>
            </w:pPr>
            <w:r w:rsidRPr="007427BF">
              <w:rPr>
                <w:rFonts w:eastAsia="Times New Roman"/>
                <w:sz w:val="16"/>
                <w:szCs w:val="16"/>
                <w:lang w:val="sv-SE" w:eastAsia="sv-SE"/>
              </w:rPr>
              <w:t>R4-2212200</w:t>
            </w:r>
          </w:p>
        </w:tc>
        <w:tc>
          <w:tcPr>
            <w:tcW w:w="1134" w:type="dxa"/>
          </w:tcPr>
          <w:p w14:paraId="35CC1C85" w14:textId="5416592F" w:rsidR="0043070E" w:rsidRPr="007427BF" w:rsidRDefault="0043070E" w:rsidP="0043070E">
            <w:pPr>
              <w:spacing w:after="0"/>
              <w:rPr>
                <w:color w:val="000000"/>
                <w:sz w:val="16"/>
                <w:szCs w:val="16"/>
                <w:lang w:val="sv-SE" w:eastAsia="sv-SE"/>
              </w:rPr>
            </w:pPr>
            <w:r w:rsidRPr="007427BF">
              <w:rPr>
                <w:color w:val="000000"/>
                <w:sz w:val="16"/>
                <w:szCs w:val="16"/>
              </w:rPr>
              <w:t>R4-2214945</w:t>
            </w:r>
          </w:p>
        </w:tc>
        <w:tc>
          <w:tcPr>
            <w:tcW w:w="4677" w:type="dxa"/>
          </w:tcPr>
          <w:p w14:paraId="726EF55A" w14:textId="77777777" w:rsidR="0043070E" w:rsidRPr="007427BF" w:rsidRDefault="0043070E" w:rsidP="0043070E">
            <w:pPr>
              <w:spacing w:after="0"/>
              <w:rPr>
                <w:rFonts w:eastAsiaTheme="minorEastAsia"/>
                <w:i/>
                <w:sz w:val="16"/>
                <w:szCs w:val="16"/>
                <w:lang w:val="en-US" w:eastAsia="zh-CN"/>
              </w:rPr>
            </w:pPr>
            <w:r w:rsidRPr="007427BF">
              <w:rPr>
                <w:rFonts w:eastAsia="Times New Roman"/>
                <w:sz w:val="16"/>
                <w:szCs w:val="16"/>
                <w:lang w:val="en-US" w:eastAsia="sv-SE"/>
              </w:rPr>
              <w:t>Test sets 3-28, 3-30, 3-32: DraftCR – FR2 test cases for NR positioning measurement delay in RRC_INACTIVE with Nsample = 1</w:t>
            </w:r>
          </w:p>
        </w:tc>
        <w:tc>
          <w:tcPr>
            <w:tcW w:w="1418" w:type="dxa"/>
          </w:tcPr>
          <w:p w14:paraId="25C77223" w14:textId="77777777" w:rsidR="0043070E" w:rsidRPr="007427BF" w:rsidRDefault="0043070E" w:rsidP="0043070E">
            <w:pPr>
              <w:spacing w:after="0"/>
              <w:rPr>
                <w:rFonts w:eastAsiaTheme="minorEastAsia"/>
                <w:i/>
                <w:sz w:val="16"/>
                <w:szCs w:val="16"/>
                <w:lang w:val="en-US" w:eastAsia="zh-CN"/>
              </w:rPr>
            </w:pPr>
            <w:r w:rsidRPr="007427BF">
              <w:rPr>
                <w:rFonts w:eastAsia="Times New Roman"/>
                <w:sz w:val="16"/>
                <w:szCs w:val="16"/>
                <w:lang w:val="sv-SE" w:eastAsia="sv-SE"/>
              </w:rPr>
              <w:t>Qualcomm Incorporated</w:t>
            </w:r>
          </w:p>
        </w:tc>
        <w:tc>
          <w:tcPr>
            <w:tcW w:w="1417" w:type="dxa"/>
          </w:tcPr>
          <w:p w14:paraId="6F7266AE" w14:textId="0CD82BCE" w:rsidR="0043070E" w:rsidRPr="007427BF" w:rsidRDefault="0043070E" w:rsidP="0043070E">
            <w:pPr>
              <w:spacing w:after="0"/>
              <w:rPr>
                <w:rFonts w:eastAsiaTheme="minorEastAsia"/>
                <w:sz w:val="16"/>
                <w:szCs w:val="16"/>
                <w:highlight w:val="green"/>
                <w:lang w:val="en-US" w:eastAsia="zh-CN"/>
              </w:rPr>
            </w:pPr>
            <w:r w:rsidRPr="00A43CE5">
              <w:rPr>
                <w:rFonts w:eastAsiaTheme="minorEastAsia"/>
                <w:sz w:val="16"/>
                <w:szCs w:val="16"/>
                <w:highlight w:val="green"/>
                <w:lang w:val="en-US" w:eastAsia="zh-CN"/>
              </w:rPr>
              <w:t>Agreeable</w:t>
            </w:r>
          </w:p>
        </w:tc>
        <w:tc>
          <w:tcPr>
            <w:tcW w:w="1560" w:type="dxa"/>
          </w:tcPr>
          <w:p w14:paraId="12DA035F" w14:textId="331A66DC" w:rsidR="0043070E" w:rsidRPr="00E85F89" w:rsidRDefault="0043070E" w:rsidP="0043070E">
            <w:pPr>
              <w:spacing w:after="0"/>
              <w:rPr>
                <w:rFonts w:eastAsiaTheme="minorEastAsia"/>
                <w:i/>
                <w:sz w:val="16"/>
                <w:szCs w:val="16"/>
                <w:lang w:val="en-US" w:eastAsia="zh-CN"/>
              </w:rPr>
            </w:pPr>
          </w:p>
        </w:tc>
      </w:tr>
      <w:tr w:rsidR="006411E5" w:rsidRPr="00E85F89" w14:paraId="3C817460" w14:textId="77777777" w:rsidTr="007427BF">
        <w:tc>
          <w:tcPr>
            <w:tcW w:w="1135" w:type="dxa"/>
          </w:tcPr>
          <w:p w14:paraId="7193ECAF"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R4-2213271</w:t>
            </w:r>
          </w:p>
        </w:tc>
        <w:tc>
          <w:tcPr>
            <w:tcW w:w="1134" w:type="dxa"/>
          </w:tcPr>
          <w:p w14:paraId="52EBE524" w14:textId="17D077AE" w:rsidR="006411E5" w:rsidRPr="00E85F89" w:rsidRDefault="006411E5" w:rsidP="00B55AB6">
            <w:pPr>
              <w:spacing w:after="0"/>
              <w:rPr>
                <w:color w:val="000000"/>
                <w:sz w:val="16"/>
                <w:szCs w:val="16"/>
                <w:lang w:val="sv-SE" w:eastAsia="sv-SE"/>
              </w:rPr>
            </w:pPr>
            <w:r w:rsidRPr="00E85F89">
              <w:rPr>
                <w:color w:val="000000"/>
                <w:sz w:val="16"/>
                <w:szCs w:val="16"/>
              </w:rPr>
              <w:t>R4-2215037</w:t>
            </w:r>
          </w:p>
        </w:tc>
        <w:tc>
          <w:tcPr>
            <w:tcW w:w="4677" w:type="dxa"/>
          </w:tcPr>
          <w:p w14:paraId="3EC281C0"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3-20, 3-26, 3-34 CR to introduce reporting delay test cases in RRC_INACTIVE FR2</w:t>
            </w:r>
          </w:p>
        </w:tc>
        <w:tc>
          <w:tcPr>
            <w:tcW w:w="1418" w:type="dxa"/>
          </w:tcPr>
          <w:p w14:paraId="46F87D4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45EA5D5D" w14:textId="68F6AD79"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B0C9373" w14:textId="77777777" w:rsidR="006411E5" w:rsidRPr="00E85F89" w:rsidRDefault="006411E5" w:rsidP="00B55AB6">
            <w:pPr>
              <w:spacing w:after="0"/>
              <w:rPr>
                <w:rFonts w:eastAsiaTheme="minorEastAsia"/>
                <w:i/>
                <w:sz w:val="16"/>
                <w:szCs w:val="16"/>
                <w:lang w:val="en-US" w:eastAsia="zh-CN"/>
              </w:rPr>
            </w:pPr>
          </w:p>
        </w:tc>
      </w:tr>
      <w:tr w:rsidR="006411E5" w:rsidRPr="00E85F89" w14:paraId="2247DAD4" w14:textId="77777777" w:rsidTr="007427BF">
        <w:tc>
          <w:tcPr>
            <w:tcW w:w="1135" w:type="dxa"/>
          </w:tcPr>
          <w:p w14:paraId="4D5A594C"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R4-2213545</w:t>
            </w:r>
          </w:p>
        </w:tc>
        <w:tc>
          <w:tcPr>
            <w:tcW w:w="1134" w:type="dxa"/>
          </w:tcPr>
          <w:p w14:paraId="1E208AF5" w14:textId="034B9CFD"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R4-2215074</w:t>
            </w:r>
          </w:p>
        </w:tc>
        <w:tc>
          <w:tcPr>
            <w:tcW w:w="4677" w:type="dxa"/>
          </w:tcPr>
          <w:p w14:paraId="617FA46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3-22: CR to introduce measurement delay TCs for INACTIVE FR2</w:t>
            </w:r>
          </w:p>
        </w:tc>
        <w:tc>
          <w:tcPr>
            <w:tcW w:w="1418" w:type="dxa"/>
          </w:tcPr>
          <w:p w14:paraId="78D2131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2E339B92" w14:textId="2BDB67D7"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0CE402B0" w14:textId="77777777" w:rsidR="006411E5" w:rsidRPr="00E85F89" w:rsidRDefault="006411E5" w:rsidP="00B55AB6">
            <w:pPr>
              <w:spacing w:after="0"/>
              <w:rPr>
                <w:rFonts w:eastAsiaTheme="minorEastAsia"/>
                <w:i/>
                <w:sz w:val="16"/>
                <w:szCs w:val="16"/>
                <w:lang w:val="en-US" w:eastAsia="zh-CN"/>
              </w:rPr>
            </w:pPr>
          </w:p>
        </w:tc>
      </w:tr>
      <w:tr w:rsidR="006411E5" w:rsidRPr="00E85F89" w14:paraId="7D308647" w14:textId="77777777" w:rsidTr="007427BF">
        <w:tc>
          <w:tcPr>
            <w:tcW w:w="1135" w:type="dxa"/>
          </w:tcPr>
          <w:p w14:paraId="39A2B608"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R4-2211733</w:t>
            </w:r>
          </w:p>
        </w:tc>
        <w:tc>
          <w:tcPr>
            <w:tcW w:w="1134" w:type="dxa"/>
          </w:tcPr>
          <w:p w14:paraId="322E2188" w14:textId="74F168D1" w:rsidR="006411E5" w:rsidRPr="00E85F89" w:rsidRDefault="006411E5" w:rsidP="00B55AB6">
            <w:pPr>
              <w:spacing w:after="0"/>
              <w:rPr>
                <w:color w:val="000000"/>
                <w:sz w:val="16"/>
                <w:szCs w:val="16"/>
                <w:lang w:val="sv-SE" w:eastAsia="sv-SE"/>
              </w:rPr>
            </w:pPr>
            <w:r w:rsidRPr="00E85F89">
              <w:rPr>
                <w:color w:val="000000"/>
                <w:sz w:val="16"/>
                <w:szCs w:val="16"/>
              </w:rPr>
              <w:t>R4-2214893</w:t>
            </w:r>
          </w:p>
        </w:tc>
        <w:tc>
          <w:tcPr>
            <w:tcW w:w="4677" w:type="dxa"/>
          </w:tcPr>
          <w:p w14:paraId="2EC922F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3-6:PRS-RSRP reporting delay test case with reduced number of samples in FR2</w:t>
            </w:r>
          </w:p>
        </w:tc>
        <w:tc>
          <w:tcPr>
            <w:tcW w:w="1418" w:type="dxa"/>
          </w:tcPr>
          <w:p w14:paraId="754F3F4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7C3BC063" w14:textId="6B4325AA"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1B509353" w14:textId="77777777" w:rsidR="006411E5" w:rsidRPr="00E85F89" w:rsidRDefault="006411E5" w:rsidP="00B55AB6">
            <w:pPr>
              <w:spacing w:after="0"/>
              <w:rPr>
                <w:rFonts w:eastAsiaTheme="minorEastAsia"/>
                <w:i/>
                <w:sz w:val="16"/>
                <w:szCs w:val="16"/>
                <w:lang w:val="en-US" w:eastAsia="zh-CN"/>
              </w:rPr>
            </w:pPr>
          </w:p>
        </w:tc>
      </w:tr>
      <w:tr w:rsidR="006411E5" w:rsidRPr="00E85F89" w14:paraId="31A60E13" w14:textId="77777777" w:rsidTr="007427BF">
        <w:tc>
          <w:tcPr>
            <w:tcW w:w="1135" w:type="dxa"/>
          </w:tcPr>
          <w:p w14:paraId="499C5BA9"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R4-2212137</w:t>
            </w:r>
          </w:p>
        </w:tc>
        <w:tc>
          <w:tcPr>
            <w:tcW w:w="1134" w:type="dxa"/>
          </w:tcPr>
          <w:p w14:paraId="0E7544A1" w14:textId="785FDD8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R4-2214941</w:t>
            </w:r>
          </w:p>
        </w:tc>
        <w:tc>
          <w:tcPr>
            <w:tcW w:w="4677" w:type="dxa"/>
          </w:tcPr>
          <w:p w14:paraId="43D68CF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3-2: RSTD reporting delay test case with reduced number of samples in FR2</w:t>
            </w:r>
          </w:p>
        </w:tc>
        <w:tc>
          <w:tcPr>
            <w:tcW w:w="1418" w:type="dxa"/>
          </w:tcPr>
          <w:p w14:paraId="18EB77B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Intel Corporation</w:t>
            </w:r>
          </w:p>
        </w:tc>
        <w:tc>
          <w:tcPr>
            <w:tcW w:w="1417" w:type="dxa"/>
          </w:tcPr>
          <w:p w14:paraId="1C5D5F7C" w14:textId="12EE53E8"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524D902" w14:textId="77777777" w:rsidR="006411E5" w:rsidRPr="00E85F89" w:rsidRDefault="006411E5" w:rsidP="00B55AB6">
            <w:pPr>
              <w:spacing w:after="0"/>
              <w:rPr>
                <w:rFonts w:eastAsiaTheme="minorEastAsia"/>
                <w:i/>
                <w:sz w:val="16"/>
                <w:szCs w:val="16"/>
                <w:lang w:val="en-US" w:eastAsia="zh-CN"/>
              </w:rPr>
            </w:pPr>
          </w:p>
        </w:tc>
      </w:tr>
      <w:tr w:rsidR="006411E5" w:rsidRPr="00E85F89" w14:paraId="12CF674F" w14:textId="77777777" w:rsidTr="007427BF">
        <w:tc>
          <w:tcPr>
            <w:tcW w:w="1135" w:type="dxa"/>
          </w:tcPr>
          <w:p w14:paraId="4A76BB67"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R4-2213034</w:t>
            </w:r>
          </w:p>
        </w:tc>
        <w:tc>
          <w:tcPr>
            <w:tcW w:w="1134" w:type="dxa"/>
          </w:tcPr>
          <w:p w14:paraId="480049B7" w14:textId="319406DA"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R4-2214999</w:t>
            </w:r>
          </w:p>
        </w:tc>
        <w:tc>
          <w:tcPr>
            <w:tcW w:w="4677" w:type="dxa"/>
          </w:tcPr>
          <w:p w14:paraId="4E18CF8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3-16:UE Rx-Tx reporting delay test cases without gaps in FR2</w:t>
            </w:r>
          </w:p>
        </w:tc>
        <w:tc>
          <w:tcPr>
            <w:tcW w:w="1418" w:type="dxa"/>
          </w:tcPr>
          <w:p w14:paraId="28DDD33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60FCE422" w14:textId="47F641EE"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60C8CF8E" w14:textId="77777777" w:rsidR="006411E5" w:rsidRPr="00E85F89" w:rsidRDefault="006411E5" w:rsidP="00B55AB6">
            <w:pPr>
              <w:spacing w:after="0"/>
              <w:rPr>
                <w:rFonts w:eastAsiaTheme="minorEastAsia"/>
                <w:i/>
                <w:sz w:val="16"/>
                <w:szCs w:val="16"/>
                <w:lang w:val="en-US" w:eastAsia="zh-CN"/>
              </w:rPr>
            </w:pPr>
          </w:p>
        </w:tc>
      </w:tr>
      <w:tr w:rsidR="006411E5" w:rsidRPr="00E85F89" w14:paraId="6EEDF5F7" w14:textId="77777777" w:rsidTr="007427BF">
        <w:tc>
          <w:tcPr>
            <w:tcW w:w="1135" w:type="dxa"/>
          </w:tcPr>
          <w:p w14:paraId="39BB0AAE"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R4-2213272</w:t>
            </w:r>
          </w:p>
        </w:tc>
        <w:tc>
          <w:tcPr>
            <w:tcW w:w="1134" w:type="dxa"/>
          </w:tcPr>
          <w:p w14:paraId="57958BE7" w14:textId="0707B507"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R4-2215038</w:t>
            </w:r>
          </w:p>
        </w:tc>
        <w:tc>
          <w:tcPr>
            <w:tcW w:w="4677" w:type="dxa"/>
          </w:tcPr>
          <w:p w14:paraId="1F24FCD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3-2, 3-10, 3-12, 3-18, 3-36 CR to introduce reporting delay test cases in RRC_CONNECTED FR2</w:t>
            </w:r>
          </w:p>
        </w:tc>
        <w:tc>
          <w:tcPr>
            <w:tcW w:w="1418" w:type="dxa"/>
          </w:tcPr>
          <w:p w14:paraId="690417A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5D0D0656" w14:textId="7A3C5472"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7B8FDD0" w14:textId="77777777" w:rsidR="006411E5" w:rsidRPr="00E85F89" w:rsidRDefault="006411E5" w:rsidP="00B55AB6">
            <w:pPr>
              <w:spacing w:after="0"/>
              <w:rPr>
                <w:rFonts w:eastAsiaTheme="minorEastAsia"/>
                <w:i/>
                <w:sz w:val="16"/>
                <w:szCs w:val="16"/>
                <w:lang w:val="en-US" w:eastAsia="zh-CN"/>
              </w:rPr>
            </w:pPr>
          </w:p>
        </w:tc>
      </w:tr>
      <w:tr w:rsidR="006411E5" w:rsidRPr="00E85F89" w14:paraId="022719B4" w14:textId="77777777" w:rsidTr="007427BF">
        <w:tc>
          <w:tcPr>
            <w:tcW w:w="1135" w:type="dxa"/>
          </w:tcPr>
          <w:p w14:paraId="3A020A07"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R4-2213546</w:t>
            </w:r>
          </w:p>
        </w:tc>
        <w:tc>
          <w:tcPr>
            <w:tcW w:w="1134" w:type="dxa"/>
          </w:tcPr>
          <w:p w14:paraId="7B478DC6" w14:textId="45AF36CC"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R4-2215075</w:t>
            </w:r>
          </w:p>
        </w:tc>
        <w:tc>
          <w:tcPr>
            <w:tcW w:w="4677" w:type="dxa"/>
          </w:tcPr>
          <w:p w14:paraId="0316DFF7"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3-8, 3-14 and 3-38: CR to introduce measurement delay TCs for CONNECTED FR2</w:t>
            </w:r>
          </w:p>
        </w:tc>
        <w:tc>
          <w:tcPr>
            <w:tcW w:w="1418" w:type="dxa"/>
          </w:tcPr>
          <w:p w14:paraId="1F9AC41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0F61C3DC" w14:textId="1C0DAEA9"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34A3920F" w14:textId="77777777" w:rsidR="006411E5" w:rsidRPr="00E85F89" w:rsidRDefault="006411E5" w:rsidP="00B55AB6">
            <w:pPr>
              <w:spacing w:after="0"/>
              <w:rPr>
                <w:rFonts w:eastAsiaTheme="minorEastAsia"/>
                <w:i/>
                <w:sz w:val="16"/>
                <w:szCs w:val="16"/>
                <w:lang w:val="en-US" w:eastAsia="zh-CN"/>
              </w:rPr>
            </w:pPr>
          </w:p>
        </w:tc>
      </w:tr>
      <w:tr w:rsidR="006411E5" w:rsidRPr="00E85F89" w14:paraId="0515B89B" w14:textId="77777777" w:rsidTr="007427BF">
        <w:tc>
          <w:tcPr>
            <w:tcW w:w="1135" w:type="dxa"/>
          </w:tcPr>
          <w:p w14:paraId="3111B01C"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R4-2211738</w:t>
            </w:r>
          </w:p>
        </w:tc>
        <w:tc>
          <w:tcPr>
            <w:tcW w:w="1134" w:type="dxa"/>
          </w:tcPr>
          <w:p w14:paraId="0E9DF1FA" w14:textId="5CE420AE"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R4-2214898</w:t>
            </w:r>
          </w:p>
        </w:tc>
        <w:tc>
          <w:tcPr>
            <w:tcW w:w="4677" w:type="dxa"/>
          </w:tcPr>
          <w:p w14:paraId="5C58B91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4-23:UE Rx-Tx accuracy test case with reduced number of samples in FR1 in RRC_INACTIVE</w:t>
            </w:r>
          </w:p>
        </w:tc>
        <w:tc>
          <w:tcPr>
            <w:tcW w:w="1418" w:type="dxa"/>
          </w:tcPr>
          <w:p w14:paraId="52C1AD2D"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6B1D80EB" w14:textId="134ED80F"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65E7B4F3" w14:textId="77777777" w:rsidR="006411E5" w:rsidRPr="00E85F89" w:rsidRDefault="006411E5" w:rsidP="00B55AB6">
            <w:pPr>
              <w:spacing w:after="0"/>
              <w:rPr>
                <w:rFonts w:eastAsiaTheme="minorEastAsia"/>
                <w:i/>
                <w:sz w:val="16"/>
                <w:szCs w:val="16"/>
                <w:lang w:val="en-US" w:eastAsia="zh-CN"/>
              </w:rPr>
            </w:pPr>
          </w:p>
        </w:tc>
      </w:tr>
      <w:tr w:rsidR="006411E5" w:rsidRPr="00E85F89" w14:paraId="5210D4F3" w14:textId="77777777" w:rsidTr="007427BF">
        <w:tc>
          <w:tcPr>
            <w:tcW w:w="1135" w:type="dxa"/>
          </w:tcPr>
          <w:p w14:paraId="2D57BC1F"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R4-2212048</w:t>
            </w:r>
          </w:p>
        </w:tc>
        <w:tc>
          <w:tcPr>
            <w:tcW w:w="1134" w:type="dxa"/>
          </w:tcPr>
          <w:p w14:paraId="19D8B261" w14:textId="3B59F5EB"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R4-2214931</w:t>
            </w:r>
          </w:p>
        </w:tc>
        <w:tc>
          <w:tcPr>
            <w:tcW w:w="4677" w:type="dxa"/>
          </w:tcPr>
          <w:p w14:paraId="293FE0C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4-17 PRS-RSRPP accuracy test case in FR1 in RRC_INACTIVE</w:t>
            </w:r>
          </w:p>
        </w:tc>
        <w:tc>
          <w:tcPr>
            <w:tcW w:w="1418" w:type="dxa"/>
          </w:tcPr>
          <w:p w14:paraId="129FB65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14242033" w14:textId="31597032"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8F3F528" w14:textId="77777777" w:rsidR="006411E5" w:rsidRPr="00E85F89" w:rsidRDefault="006411E5" w:rsidP="00B55AB6">
            <w:pPr>
              <w:spacing w:after="0"/>
              <w:rPr>
                <w:rFonts w:eastAsiaTheme="minorEastAsia"/>
                <w:i/>
                <w:sz w:val="16"/>
                <w:szCs w:val="16"/>
                <w:lang w:val="en-US" w:eastAsia="zh-CN"/>
              </w:rPr>
            </w:pPr>
          </w:p>
        </w:tc>
      </w:tr>
      <w:tr w:rsidR="006411E5" w:rsidRPr="00E85F89" w14:paraId="4C17FB41" w14:textId="77777777" w:rsidTr="007427BF">
        <w:tc>
          <w:tcPr>
            <w:tcW w:w="1135" w:type="dxa"/>
          </w:tcPr>
          <w:p w14:paraId="6AC64AD0"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R4-2212049</w:t>
            </w:r>
          </w:p>
        </w:tc>
        <w:tc>
          <w:tcPr>
            <w:tcW w:w="1134" w:type="dxa"/>
          </w:tcPr>
          <w:p w14:paraId="5430F3EA" w14:textId="017BCB54"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R4-2214932</w:t>
            </w:r>
          </w:p>
        </w:tc>
        <w:tc>
          <w:tcPr>
            <w:tcW w:w="4677" w:type="dxa"/>
          </w:tcPr>
          <w:p w14:paraId="750A36A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4-25 PRS-RSRPP accuracy test case with reduced number of samples in FR1 in RRC_INACTIVE</w:t>
            </w:r>
          </w:p>
        </w:tc>
        <w:tc>
          <w:tcPr>
            <w:tcW w:w="1418" w:type="dxa"/>
          </w:tcPr>
          <w:p w14:paraId="23DF1B3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41245E68" w14:textId="4E165846"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B46898F" w14:textId="77777777" w:rsidR="006411E5" w:rsidRPr="00E85F89" w:rsidRDefault="006411E5" w:rsidP="00B55AB6">
            <w:pPr>
              <w:spacing w:after="0"/>
              <w:rPr>
                <w:rFonts w:eastAsiaTheme="minorEastAsia"/>
                <w:i/>
                <w:sz w:val="16"/>
                <w:szCs w:val="16"/>
                <w:lang w:val="en-US" w:eastAsia="zh-CN"/>
              </w:rPr>
            </w:pPr>
          </w:p>
        </w:tc>
      </w:tr>
      <w:tr w:rsidR="006411E5" w:rsidRPr="00E85F89" w14:paraId="26877FF9" w14:textId="77777777" w:rsidTr="007427BF">
        <w:tc>
          <w:tcPr>
            <w:tcW w:w="1135" w:type="dxa"/>
          </w:tcPr>
          <w:p w14:paraId="4F0ED151"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R4-2213035</w:t>
            </w:r>
          </w:p>
        </w:tc>
        <w:tc>
          <w:tcPr>
            <w:tcW w:w="1134" w:type="dxa"/>
          </w:tcPr>
          <w:p w14:paraId="1D92B563" w14:textId="77777777" w:rsidR="006411E5" w:rsidRPr="00E85F89" w:rsidRDefault="006411E5" w:rsidP="00B55AB6">
            <w:pPr>
              <w:spacing w:after="0"/>
              <w:rPr>
                <w:color w:val="000000"/>
                <w:sz w:val="16"/>
                <w:szCs w:val="16"/>
                <w:lang w:val="sv-SE" w:eastAsia="sv-SE"/>
              </w:rPr>
            </w:pPr>
            <w:r w:rsidRPr="00E85F89">
              <w:rPr>
                <w:color w:val="000000"/>
                <w:sz w:val="16"/>
                <w:szCs w:val="16"/>
              </w:rPr>
              <w:t>R4-2215000</w:t>
            </w:r>
          </w:p>
          <w:p w14:paraId="0680EF10" w14:textId="77777777" w:rsidR="006411E5" w:rsidRPr="00E85F89" w:rsidRDefault="006411E5" w:rsidP="00B55AB6">
            <w:pPr>
              <w:spacing w:after="0"/>
              <w:rPr>
                <w:rFonts w:eastAsiaTheme="minorEastAsia"/>
                <w:i/>
                <w:sz w:val="16"/>
                <w:szCs w:val="16"/>
                <w:lang w:val="en-US" w:eastAsia="zh-CN"/>
              </w:rPr>
            </w:pPr>
          </w:p>
        </w:tc>
        <w:tc>
          <w:tcPr>
            <w:tcW w:w="4677" w:type="dxa"/>
          </w:tcPr>
          <w:p w14:paraId="1B5FFC1A"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4-15:UE Rx-Tx accuracy test case in FR1 in RRC_INACTIVE</w:t>
            </w:r>
          </w:p>
        </w:tc>
        <w:tc>
          <w:tcPr>
            <w:tcW w:w="1418" w:type="dxa"/>
          </w:tcPr>
          <w:p w14:paraId="4C57294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46D6FBE8" w14:textId="631DF7C9"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408AC3D4" w14:textId="77777777" w:rsidR="006411E5" w:rsidRPr="00E85F89" w:rsidRDefault="006411E5" w:rsidP="00B55AB6">
            <w:pPr>
              <w:spacing w:after="0"/>
              <w:rPr>
                <w:rFonts w:eastAsiaTheme="minorEastAsia"/>
                <w:i/>
                <w:sz w:val="16"/>
                <w:szCs w:val="16"/>
                <w:lang w:val="en-US" w:eastAsia="zh-CN"/>
              </w:rPr>
            </w:pPr>
          </w:p>
        </w:tc>
      </w:tr>
      <w:tr w:rsidR="006411E5" w:rsidRPr="00E85F89" w14:paraId="697BEE31" w14:textId="77777777" w:rsidTr="007427BF">
        <w:tc>
          <w:tcPr>
            <w:tcW w:w="1135" w:type="dxa"/>
          </w:tcPr>
          <w:p w14:paraId="374532C6"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R4-2213037</w:t>
            </w:r>
          </w:p>
        </w:tc>
        <w:tc>
          <w:tcPr>
            <w:tcW w:w="1134" w:type="dxa"/>
          </w:tcPr>
          <w:p w14:paraId="74B99C0F" w14:textId="463C8DFD" w:rsidR="006411E5" w:rsidRPr="00E85F89" w:rsidRDefault="006411E5" w:rsidP="00B55AB6">
            <w:pPr>
              <w:spacing w:after="0"/>
              <w:rPr>
                <w:color w:val="000000"/>
                <w:sz w:val="16"/>
                <w:szCs w:val="16"/>
                <w:lang w:val="sv-SE" w:eastAsia="sv-SE"/>
              </w:rPr>
            </w:pPr>
            <w:r w:rsidRPr="00E85F89">
              <w:rPr>
                <w:color w:val="000000"/>
                <w:sz w:val="16"/>
                <w:szCs w:val="16"/>
              </w:rPr>
              <w:t>R4-2215002</w:t>
            </w:r>
          </w:p>
        </w:tc>
        <w:tc>
          <w:tcPr>
            <w:tcW w:w="4677" w:type="dxa"/>
          </w:tcPr>
          <w:p w14:paraId="0FA4EC4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4-21:PRS-RSRP accuracy test case with reduced number of samples in FR1 in RRC_INACTIVE</w:t>
            </w:r>
          </w:p>
        </w:tc>
        <w:tc>
          <w:tcPr>
            <w:tcW w:w="1418" w:type="dxa"/>
          </w:tcPr>
          <w:p w14:paraId="4508366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671B0CFD" w14:textId="1633C852"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13CE3961" w14:textId="77777777" w:rsidR="006411E5" w:rsidRPr="00E85F89" w:rsidRDefault="006411E5" w:rsidP="00B55AB6">
            <w:pPr>
              <w:spacing w:after="0"/>
              <w:rPr>
                <w:rFonts w:eastAsiaTheme="minorEastAsia"/>
                <w:i/>
                <w:sz w:val="16"/>
                <w:szCs w:val="16"/>
                <w:lang w:val="en-US" w:eastAsia="zh-CN"/>
              </w:rPr>
            </w:pPr>
          </w:p>
        </w:tc>
      </w:tr>
      <w:tr w:rsidR="006411E5" w:rsidRPr="00E85F89" w14:paraId="2351BB09" w14:textId="77777777" w:rsidTr="007427BF">
        <w:tc>
          <w:tcPr>
            <w:tcW w:w="1135" w:type="dxa"/>
          </w:tcPr>
          <w:p w14:paraId="526DB13B"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R4-2213273</w:t>
            </w:r>
          </w:p>
        </w:tc>
        <w:tc>
          <w:tcPr>
            <w:tcW w:w="1134" w:type="dxa"/>
          </w:tcPr>
          <w:p w14:paraId="5534FFB2" w14:textId="4068293A" w:rsidR="006411E5" w:rsidRPr="00E85F89" w:rsidRDefault="006411E5" w:rsidP="00B55AB6">
            <w:pPr>
              <w:spacing w:after="0"/>
              <w:rPr>
                <w:color w:val="000000"/>
                <w:sz w:val="16"/>
                <w:szCs w:val="16"/>
                <w:lang w:val="sv-SE" w:eastAsia="sv-SE"/>
              </w:rPr>
            </w:pPr>
            <w:r w:rsidRPr="00E85F89">
              <w:rPr>
                <w:color w:val="000000"/>
                <w:sz w:val="16"/>
                <w:szCs w:val="16"/>
              </w:rPr>
              <w:t>R4-2215039</w:t>
            </w:r>
          </w:p>
        </w:tc>
        <w:tc>
          <w:tcPr>
            <w:tcW w:w="4677" w:type="dxa"/>
          </w:tcPr>
          <w:p w14:paraId="6D4232A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4-11 and 4-19 CR to introduce RSTD accuracy test cases in RRC_INACTIVE FR1</w:t>
            </w:r>
          </w:p>
        </w:tc>
        <w:tc>
          <w:tcPr>
            <w:tcW w:w="1418" w:type="dxa"/>
          </w:tcPr>
          <w:p w14:paraId="1F9DBBC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0138D6D3" w14:textId="0AAFABE1"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C960BDB" w14:textId="77777777" w:rsidR="006411E5" w:rsidRPr="00E85F89" w:rsidRDefault="006411E5" w:rsidP="00B55AB6">
            <w:pPr>
              <w:spacing w:after="0"/>
              <w:rPr>
                <w:rFonts w:eastAsiaTheme="minorEastAsia"/>
                <w:i/>
                <w:sz w:val="16"/>
                <w:szCs w:val="16"/>
                <w:lang w:val="en-US" w:eastAsia="zh-CN"/>
              </w:rPr>
            </w:pPr>
          </w:p>
        </w:tc>
      </w:tr>
      <w:tr w:rsidR="006411E5" w:rsidRPr="00E85F89" w14:paraId="1960EEA5" w14:textId="77777777" w:rsidTr="007427BF">
        <w:tc>
          <w:tcPr>
            <w:tcW w:w="1135" w:type="dxa"/>
          </w:tcPr>
          <w:p w14:paraId="11810BA2"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R4-2213547</w:t>
            </w:r>
          </w:p>
        </w:tc>
        <w:tc>
          <w:tcPr>
            <w:tcW w:w="1134" w:type="dxa"/>
          </w:tcPr>
          <w:p w14:paraId="1EA804A5" w14:textId="137B9D86" w:rsidR="006411E5" w:rsidRPr="00E85F89" w:rsidRDefault="006411E5" w:rsidP="00B55AB6">
            <w:pPr>
              <w:spacing w:after="0"/>
              <w:rPr>
                <w:color w:val="000000"/>
                <w:sz w:val="16"/>
                <w:szCs w:val="16"/>
                <w:lang w:val="sv-SE" w:eastAsia="sv-SE"/>
              </w:rPr>
            </w:pPr>
            <w:r w:rsidRPr="00E85F89">
              <w:rPr>
                <w:color w:val="000000"/>
                <w:sz w:val="16"/>
                <w:szCs w:val="16"/>
              </w:rPr>
              <w:t>R4-2215076</w:t>
            </w:r>
          </w:p>
        </w:tc>
        <w:tc>
          <w:tcPr>
            <w:tcW w:w="4677" w:type="dxa"/>
          </w:tcPr>
          <w:p w14:paraId="2EC6E9A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4-13: CR to introduce measurement accuracy TCs for INACTIVE FR1</w:t>
            </w:r>
          </w:p>
        </w:tc>
        <w:tc>
          <w:tcPr>
            <w:tcW w:w="1418" w:type="dxa"/>
          </w:tcPr>
          <w:p w14:paraId="1FFEC95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0C7E08DD" w14:textId="079BC1B1"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A26B0FE" w14:textId="77777777" w:rsidR="006411E5" w:rsidRPr="00E85F89" w:rsidRDefault="006411E5" w:rsidP="00B55AB6">
            <w:pPr>
              <w:spacing w:after="0"/>
              <w:rPr>
                <w:rFonts w:eastAsiaTheme="minorEastAsia"/>
                <w:i/>
                <w:sz w:val="16"/>
                <w:szCs w:val="16"/>
                <w:lang w:val="en-US" w:eastAsia="zh-CN"/>
              </w:rPr>
            </w:pPr>
          </w:p>
        </w:tc>
      </w:tr>
      <w:tr w:rsidR="006411E5" w:rsidRPr="00E85F89" w14:paraId="5C7819B7" w14:textId="77777777" w:rsidTr="007427BF">
        <w:tc>
          <w:tcPr>
            <w:tcW w:w="1135" w:type="dxa"/>
          </w:tcPr>
          <w:p w14:paraId="36AFF8C6"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R4-2211736</w:t>
            </w:r>
          </w:p>
        </w:tc>
        <w:tc>
          <w:tcPr>
            <w:tcW w:w="1134" w:type="dxa"/>
          </w:tcPr>
          <w:p w14:paraId="17E78CB0" w14:textId="4461CE52"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R4-2214896</w:t>
            </w:r>
          </w:p>
        </w:tc>
        <w:tc>
          <w:tcPr>
            <w:tcW w:w="4677" w:type="dxa"/>
          </w:tcPr>
          <w:p w14:paraId="290CFDBA"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4-7:UE Rx-Tx accuracy test case with reduced number of samples in FR1</w:t>
            </w:r>
          </w:p>
        </w:tc>
        <w:tc>
          <w:tcPr>
            <w:tcW w:w="1418" w:type="dxa"/>
          </w:tcPr>
          <w:p w14:paraId="726E8E7A"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165CCA38" w14:textId="426E0D88"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00C68F67" w14:textId="77777777" w:rsidR="006411E5" w:rsidRPr="00E85F89" w:rsidRDefault="006411E5" w:rsidP="00B55AB6">
            <w:pPr>
              <w:spacing w:after="0"/>
              <w:rPr>
                <w:rFonts w:eastAsiaTheme="minorEastAsia"/>
                <w:i/>
                <w:sz w:val="16"/>
                <w:szCs w:val="16"/>
                <w:lang w:val="en-US" w:eastAsia="zh-CN"/>
              </w:rPr>
            </w:pPr>
          </w:p>
        </w:tc>
      </w:tr>
      <w:tr w:rsidR="006411E5" w:rsidRPr="00E85F89" w14:paraId="574913F4" w14:textId="77777777" w:rsidTr="007427BF">
        <w:tc>
          <w:tcPr>
            <w:tcW w:w="1135" w:type="dxa"/>
          </w:tcPr>
          <w:p w14:paraId="067F5D46"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R4-2211740</w:t>
            </w:r>
          </w:p>
        </w:tc>
        <w:tc>
          <w:tcPr>
            <w:tcW w:w="1134" w:type="dxa"/>
          </w:tcPr>
          <w:p w14:paraId="5F29F290" w14:textId="285FB44B"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R4-2214900</w:t>
            </w:r>
          </w:p>
        </w:tc>
        <w:tc>
          <w:tcPr>
            <w:tcW w:w="4677" w:type="dxa"/>
          </w:tcPr>
          <w:p w14:paraId="674B57A0"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4-27:RSTD accuracy test case with Rx TEG in FR1</w:t>
            </w:r>
          </w:p>
        </w:tc>
        <w:tc>
          <w:tcPr>
            <w:tcW w:w="1418" w:type="dxa"/>
          </w:tcPr>
          <w:p w14:paraId="506D82B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143DA943" w14:textId="0002E587"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1C933AF2" w14:textId="77777777" w:rsidR="006411E5" w:rsidRPr="00E85F89" w:rsidRDefault="006411E5" w:rsidP="00B55AB6">
            <w:pPr>
              <w:spacing w:after="0"/>
              <w:rPr>
                <w:rFonts w:eastAsiaTheme="minorEastAsia"/>
                <w:i/>
                <w:sz w:val="16"/>
                <w:szCs w:val="16"/>
                <w:lang w:val="en-US" w:eastAsia="zh-CN"/>
              </w:rPr>
            </w:pPr>
          </w:p>
        </w:tc>
      </w:tr>
      <w:tr w:rsidR="006411E5" w:rsidRPr="00E85F89" w14:paraId="1DC25D0C" w14:textId="77777777" w:rsidTr="007427BF">
        <w:tc>
          <w:tcPr>
            <w:tcW w:w="1135" w:type="dxa"/>
          </w:tcPr>
          <w:p w14:paraId="298F60C4"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R4-2212050</w:t>
            </w:r>
          </w:p>
        </w:tc>
        <w:tc>
          <w:tcPr>
            <w:tcW w:w="1134" w:type="dxa"/>
          </w:tcPr>
          <w:p w14:paraId="7C8012F8" w14:textId="2A9F94AB"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R4-2214933</w:t>
            </w:r>
          </w:p>
        </w:tc>
        <w:tc>
          <w:tcPr>
            <w:tcW w:w="4677" w:type="dxa"/>
          </w:tcPr>
          <w:p w14:paraId="5864B72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4-9 PRS-RSRPP accuracy test case with reduced number of samples in FR1</w:t>
            </w:r>
          </w:p>
        </w:tc>
        <w:tc>
          <w:tcPr>
            <w:tcW w:w="1418" w:type="dxa"/>
          </w:tcPr>
          <w:p w14:paraId="2AD2D47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752CD042" w14:textId="5A7FBA74"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33E72AE" w14:textId="77777777" w:rsidR="006411E5" w:rsidRPr="00E85F89" w:rsidRDefault="006411E5" w:rsidP="00B55AB6">
            <w:pPr>
              <w:spacing w:after="0"/>
              <w:rPr>
                <w:rFonts w:eastAsiaTheme="minorEastAsia"/>
                <w:i/>
                <w:sz w:val="16"/>
                <w:szCs w:val="16"/>
                <w:lang w:val="en-US" w:eastAsia="zh-CN"/>
              </w:rPr>
            </w:pPr>
          </w:p>
        </w:tc>
      </w:tr>
      <w:tr w:rsidR="006411E5" w:rsidRPr="00E85F89" w14:paraId="54245E52" w14:textId="77777777" w:rsidTr="007427BF">
        <w:tc>
          <w:tcPr>
            <w:tcW w:w="1135" w:type="dxa"/>
          </w:tcPr>
          <w:p w14:paraId="4478550C"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R4-2213274</w:t>
            </w:r>
          </w:p>
        </w:tc>
        <w:tc>
          <w:tcPr>
            <w:tcW w:w="1134" w:type="dxa"/>
          </w:tcPr>
          <w:p w14:paraId="57639655" w14:textId="0AB5E7AC"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R4-2215040</w:t>
            </w:r>
          </w:p>
        </w:tc>
        <w:tc>
          <w:tcPr>
            <w:tcW w:w="4677" w:type="dxa"/>
          </w:tcPr>
          <w:p w14:paraId="228B271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4-3 CR to introduce RSTD accuracy test case with reduced number of samples FR1 in RRC_CONNECTED state</w:t>
            </w:r>
          </w:p>
        </w:tc>
        <w:tc>
          <w:tcPr>
            <w:tcW w:w="1418" w:type="dxa"/>
          </w:tcPr>
          <w:p w14:paraId="4F66E8D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39FF008E" w14:textId="140822B2"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06C524E0" w14:textId="77777777" w:rsidR="006411E5" w:rsidRPr="00E85F89" w:rsidRDefault="006411E5" w:rsidP="00B55AB6">
            <w:pPr>
              <w:spacing w:after="0"/>
              <w:rPr>
                <w:rFonts w:eastAsiaTheme="minorEastAsia"/>
                <w:i/>
                <w:sz w:val="16"/>
                <w:szCs w:val="16"/>
                <w:lang w:val="en-US" w:eastAsia="zh-CN"/>
              </w:rPr>
            </w:pPr>
          </w:p>
        </w:tc>
      </w:tr>
      <w:tr w:rsidR="006411E5" w:rsidRPr="00E85F89" w14:paraId="36CF0CAD" w14:textId="77777777" w:rsidTr="007427BF">
        <w:tc>
          <w:tcPr>
            <w:tcW w:w="1135" w:type="dxa"/>
          </w:tcPr>
          <w:p w14:paraId="12434B6E"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R4-2213548</w:t>
            </w:r>
          </w:p>
        </w:tc>
        <w:tc>
          <w:tcPr>
            <w:tcW w:w="1134" w:type="dxa"/>
          </w:tcPr>
          <w:p w14:paraId="3AB1740F" w14:textId="43A6568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R4-2215077</w:t>
            </w:r>
          </w:p>
        </w:tc>
        <w:tc>
          <w:tcPr>
            <w:tcW w:w="4677" w:type="dxa"/>
          </w:tcPr>
          <w:p w14:paraId="44BE26A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4-1 and 4-5: CR to introduce measurement accuracy TCs for CONNECTED FR1</w:t>
            </w:r>
          </w:p>
        </w:tc>
        <w:tc>
          <w:tcPr>
            <w:tcW w:w="1418" w:type="dxa"/>
          </w:tcPr>
          <w:p w14:paraId="4DDDF89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579762FE" w14:textId="6E3E9928"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65BDA0CF" w14:textId="77777777" w:rsidR="006411E5" w:rsidRPr="00E85F89" w:rsidRDefault="006411E5" w:rsidP="00B55AB6">
            <w:pPr>
              <w:spacing w:after="0"/>
              <w:rPr>
                <w:rFonts w:eastAsiaTheme="minorEastAsia"/>
                <w:i/>
                <w:sz w:val="16"/>
                <w:szCs w:val="16"/>
                <w:lang w:val="en-US" w:eastAsia="zh-CN"/>
              </w:rPr>
            </w:pPr>
          </w:p>
        </w:tc>
      </w:tr>
      <w:tr w:rsidR="006411E5" w:rsidRPr="00E85F89" w14:paraId="35C41F4F" w14:textId="77777777" w:rsidTr="007427BF">
        <w:tc>
          <w:tcPr>
            <w:tcW w:w="1135" w:type="dxa"/>
          </w:tcPr>
          <w:p w14:paraId="40261CC5"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R4-2211739</w:t>
            </w:r>
          </w:p>
        </w:tc>
        <w:tc>
          <w:tcPr>
            <w:tcW w:w="1134" w:type="dxa"/>
          </w:tcPr>
          <w:p w14:paraId="112A75D4" w14:textId="445349AA"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R4-2214899</w:t>
            </w:r>
          </w:p>
        </w:tc>
        <w:tc>
          <w:tcPr>
            <w:tcW w:w="4677" w:type="dxa"/>
          </w:tcPr>
          <w:p w14:paraId="24F70BB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4-24:UE Rx-Tx accuracy test case with reduced number of samples in FR2 in RRC_INACTIVE</w:t>
            </w:r>
          </w:p>
        </w:tc>
        <w:tc>
          <w:tcPr>
            <w:tcW w:w="1418" w:type="dxa"/>
          </w:tcPr>
          <w:p w14:paraId="3488A90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79C8FA3B" w14:textId="2CBF48FF"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E34AC56" w14:textId="77777777" w:rsidR="006411E5" w:rsidRPr="00E85F89" w:rsidRDefault="006411E5" w:rsidP="00B55AB6">
            <w:pPr>
              <w:spacing w:after="0"/>
              <w:rPr>
                <w:rFonts w:eastAsiaTheme="minorEastAsia"/>
                <w:i/>
                <w:sz w:val="16"/>
                <w:szCs w:val="16"/>
                <w:lang w:val="en-US" w:eastAsia="zh-CN"/>
              </w:rPr>
            </w:pPr>
          </w:p>
        </w:tc>
      </w:tr>
      <w:tr w:rsidR="006411E5" w:rsidRPr="00E85F89" w14:paraId="5B15F994" w14:textId="77777777" w:rsidTr="007427BF">
        <w:tc>
          <w:tcPr>
            <w:tcW w:w="1135" w:type="dxa"/>
          </w:tcPr>
          <w:p w14:paraId="3FF1D8CA"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R4-2212051</w:t>
            </w:r>
          </w:p>
        </w:tc>
        <w:tc>
          <w:tcPr>
            <w:tcW w:w="1134" w:type="dxa"/>
          </w:tcPr>
          <w:p w14:paraId="3C1694F9" w14:textId="4DAEFAEC"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R4-2214934</w:t>
            </w:r>
          </w:p>
        </w:tc>
        <w:tc>
          <w:tcPr>
            <w:tcW w:w="4677" w:type="dxa"/>
          </w:tcPr>
          <w:p w14:paraId="495DFB4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4-18 PRS-RSRPP accuracy test case in FR2 in RRC_INACTIVE</w:t>
            </w:r>
          </w:p>
        </w:tc>
        <w:tc>
          <w:tcPr>
            <w:tcW w:w="1418" w:type="dxa"/>
          </w:tcPr>
          <w:p w14:paraId="357CF4E9"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15CC51A2" w14:textId="23972FAB"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A647629" w14:textId="77777777" w:rsidR="006411E5" w:rsidRPr="00E85F89" w:rsidRDefault="006411E5" w:rsidP="00B55AB6">
            <w:pPr>
              <w:spacing w:after="0"/>
              <w:rPr>
                <w:rFonts w:eastAsiaTheme="minorEastAsia"/>
                <w:i/>
                <w:sz w:val="16"/>
                <w:szCs w:val="16"/>
                <w:lang w:val="en-US" w:eastAsia="zh-CN"/>
              </w:rPr>
            </w:pPr>
          </w:p>
        </w:tc>
      </w:tr>
      <w:tr w:rsidR="006411E5" w:rsidRPr="00E85F89" w14:paraId="7BAE0AF5" w14:textId="77777777" w:rsidTr="007427BF">
        <w:tc>
          <w:tcPr>
            <w:tcW w:w="1135" w:type="dxa"/>
          </w:tcPr>
          <w:p w14:paraId="7514982D"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R4-2212052</w:t>
            </w:r>
          </w:p>
        </w:tc>
        <w:tc>
          <w:tcPr>
            <w:tcW w:w="1134" w:type="dxa"/>
          </w:tcPr>
          <w:p w14:paraId="321EE864" w14:textId="4ECCB430" w:rsidR="006411E5" w:rsidRPr="00E85F89" w:rsidRDefault="006411E5" w:rsidP="00B55AB6">
            <w:pPr>
              <w:spacing w:after="0"/>
              <w:rPr>
                <w:color w:val="000000"/>
                <w:sz w:val="16"/>
                <w:szCs w:val="16"/>
                <w:lang w:val="sv-SE" w:eastAsia="sv-SE"/>
              </w:rPr>
            </w:pPr>
            <w:r w:rsidRPr="00E85F89">
              <w:rPr>
                <w:color w:val="000000"/>
                <w:sz w:val="16"/>
                <w:szCs w:val="16"/>
              </w:rPr>
              <w:t>R4-2214935</w:t>
            </w:r>
          </w:p>
        </w:tc>
        <w:tc>
          <w:tcPr>
            <w:tcW w:w="4677" w:type="dxa"/>
          </w:tcPr>
          <w:p w14:paraId="66C6097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4-26 PRS-RSRPP accuracy test case with reduced number of samples in FR2 in RRC_INACTIVE</w:t>
            </w:r>
          </w:p>
        </w:tc>
        <w:tc>
          <w:tcPr>
            <w:tcW w:w="1418" w:type="dxa"/>
          </w:tcPr>
          <w:p w14:paraId="5666CCF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40D2D1D0" w14:textId="491949A2"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2C7F279" w14:textId="77777777" w:rsidR="006411E5" w:rsidRPr="00E85F89" w:rsidRDefault="006411E5" w:rsidP="00B55AB6">
            <w:pPr>
              <w:spacing w:after="0"/>
              <w:rPr>
                <w:rFonts w:eastAsiaTheme="minorEastAsia"/>
                <w:i/>
                <w:sz w:val="16"/>
                <w:szCs w:val="16"/>
                <w:lang w:val="en-US" w:eastAsia="zh-CN"/>
              </w:rPr>
            </w:pPr>
          </w:p>
        </w:tc>
      </w:tr>
      <w:tr w:rsidR="006411E5" w:rsidRPr="00E85F89" w14:paraId="7390A877" w14:textId="77777777" w:rsidTr="007427BF">
        <w:tc>
          <w:tcPr>
            <w:tcW w:w="1135" w:type="dxa"/>
          </w:tcPr>
          <w:p w14:paraId="5EE754B5" w14:textId="77777777" w:rsidR="006411E5" w:rsidRPr="00E85F89" w:rsidRDefault="00F64696" w:rsidP="00B55AB6">
            <w:pPr>
              <w:spacing w:after="0"/>
              <w:rPr>
                <w:rFonts w:eastAsiaTheme="minorEastAsia"/>
                <w:sz w:val="16"/>
                <w:szCs w:val="16"/>
                <w:lang w:eastAsia="zh-CN"/>
              </w:rPr>
            </w:pPr>
            <w:hyperlink r:id="rId222" w:history="1">
              <w:r w:rsidR="006411E5" w:rsidRPr="00E85F89">
                <w:rPr>
                  <w:rFonts w:eastAsia="Times New Roman"/>
                  <w:sz w:val="16"/>
                  <w:szCs w:val="16"/>
                  <w:lang w:val="sv-SE" w:eastAsia="sv-SE"/>
                </w:rPr>
                <w:t>R4-2213036</w:t>
              </w:r>
            </w:hyperlink>
          </w:p>
        </w:tc>
        <w:tc>
          <w:tcPr>
            <w:tcW w:w="1134" w:type="dxa"/>
          </w:tcPr>
          <w:p w14:paraId="6BA99FC2" w14:textId="5B5F3E3F" w:rsidR="006411E5" w:rsidRPr="00E85F89" w:rsidRDefault="006411E5" w:rsidP="00B55AB6">
            <w:pPr>
              <w:spacing w:after="0"/>
              <w:rPr>
                <w:color w:val="000000"/>
                <w:sz w:val="16"/>
                <w:szCs w:val="16"/>
                <w:lang w:val="sv-SE" w:eastAsia="sv-SE"/>
              </w:rPr>
            </w:pPr>
            <w:r w:rsidRPr="00E85F89">
              <w:rPr>
                <w:color w:val="000000"/>
                <w:sz w:val="16"/>
                <w:szCs w:val="16"/>
              </w:rPr>
              <w:t>R4-2215001</w:t>
            </w:r>
          </w:p>
        </w:tc>
        <w:tc>
          <w:tcPr>
            <w:tcW w:w="4677" w:type="dxa"/>
          </w:tcPr>
          <w:p w14:paraId="6562C6E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4-16:UE Rx-Tx accuracy test case in FR2 in RRC_INACTIVE</w:t>
            </w:r>
          </w:p>
        </w:tc>
        <w:tc>
          <w:tcPr>
            <w:tcW w:w="1418" w:type="dxa"/>
          </w:tcPr>
          <w:p w14:paraId="1975FF8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5ED80BC5" w14:textId="010C4A03"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14873D6" w14:textId="77777777" w:rsidR="006411E5" w:rsidRPr="00E85F89" w:rsidRDefault="006411E5" w:rsidP="00B55AB6">
            <w:pPr>
              <w:spacing w:after="0"/>
              <w:rPr>
                <w:rFonts w:eastAsiaTheme="minorEastAsia"/>
                <w:i/>
                <w:sz w:val="16"/>
                <w:szCs w:val="16"/>
                <w:lang w:val="en-US" w:eastAsia="zh-CN"/>
              </w:rPr>
            </w:pPr>
          </w:p>
        </w:tc>
      </w:tr>
      <w:tr w:rsidR="006411E5" w:rsidRPr="00E85F89" w14:paraId="568CE0EA" w14:textId="77777777" w:rsidTr="007427BF">
        <w:tc>
          <w:tcPr>
            <w:tcW w:w="1135" w:type="dxa"/>
          </w:tcPr>
          <w:p w14:paraId="0F9BC143"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R4-2213038</w:t>
            </w:r>
          </w:p>
        </w:tc>
        <w:tc>
          <w:tcPr>
            <w:tcW w:w="1134" w:type="dxa"/>
          </w:tcPr>
          <w:p w14:paraId="6551EDB2" w14:textId="21C9868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R4-2215003</w:t>
            </w:r>
          </w:p>
        </w:tc>
        <w:tc>
          <w:tcPr>
            <w:tcW w:w="4677" w:type="dxa"/>
          </w:tcPr>
          <w:p w14:paraId="1318B503"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on test set 4-22:PRS-RSRP accuracy test case with reduced number of samples in FR2 in RRC_INACTIVE</w:t>
            </w:r>
          </w:p>
        </w:tc>
        <w:tc>
          <w:tcPr>
            <w:tcW w:w="1418" w:type="dxa"/>
          </w:tcPr>
          <w:p w14:paraId="35E4E46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vivo</w:t>
            </w:r>
          </w:p>
        </w:tc>
        <w:tc>
          <w:tcPr>
            <w:tcW w:w="1417" w:type="dxa"/>
          </w:tcPr>
          <w:p w14:paraId="291BBCC8" w14:textId="7CF53E6F"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8260B51" w14:textId="77777777" w:rsidR="006411E5" w:rsidRPr="00E85F89" w:rsidRDefault="006411E5" w:rsidP="00B55AB6">
            <w:pPr>
              <w:spacing w:after="0"/>
              <w:rPr>
                <w:rFonts w:eastAsiaTheme="minorEastAsia"/>
                <w:i/>
                <w:sz w:val="16"/>
                <w:szCs w:val="16"/>
                <w:lang w:val="en-US" w:eastAsia="zh-CN"/>
              </w:rPr>
            </w:pPr>
          </w:p>
        </w:tc>
      </w:tr>
      <w:tr w:rsidR="006411E5" w:rsidRPr="00E85F89" w14:paraId="76004E0C" w14:textId="77777777" w:rsidTr="007427BF">
        <w:tc>
          <w:tcPr>
            <w:tcW w:w="1135" w:type="dxa"/>
          </w:tcPr>
          <w:p w14:paraId="759D5D93"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R4-2213275</w:t>
            </w:r>
          </w:p>
        </w:tc>
        <w:tc>
          <w:tcPr>
            <w:tcW w:w="1134" w:type="dxa"/>
          </w:tcPr>
          <w:p w14:paraId="311BD82C" w14:textId="33731FE9"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R4-2215041</w:t>
            </w:r>
          </w:p>
        </w:tc>
        <w:tc>
          <w:tcPr>
            <w:tcW w:w="4677" w:type="dxa"/>
          </w:tcPr>
          <w:p w14:paraId="1440EEEC"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sets 4-12 and 4-20 CR to introduce RSTD accuracy test cases in RRC_INACTIVE FR2</w:t>
            </w:r>
          </w:p>
        </w:tc>
        <w:tc>
          <w:tcPr>
            <w:tcW w:w="1418" w:type="dxa"/>
          </w:tcPr>
          <w:p w14:paraId="1A1A8C8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078E0B1C" w14:textId="46590AD4"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6F4CF282" w14:textId="77777777" w:rsidR="006411E5" w:rsidRPr="00E85F89" w:rsidRDefault="006411E5" w:rsidP="00B55AB6">
            <w:pPr>
              <w:spacing w:after="0"/>
              <w:rPr>
                <w:rFonts w:eastAsiaTheme="minorEastAsia"/>
                <w:i/>
                <w:sz w:val="16"/>
                <w:szCs w:val="16"/>
                <w:lang w:val="en-US" w:eastAsia="zh-CN"/>
              </w:rPr>
            </w:pPr>
          </w:p>
        </w:tc>
      </w:tr>
      <w:tr w:rsidR="006411E5" w:rsidRPr="00E85F89" w14:paraId="44A5B47B" w14:textId="77777777" w:rsidTr="007427BF">
        <w:tc>
          <w:tcPr>
            <w:tcW w:w="1135" w:type="dxa"/>
          </w:tcPr>
          <w:p w14:paraId="04BF2710"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R4-2213549</w:t>
            </w:r>
          </w:p>
        </w:tc>
        <w:tc>
          <w:tcPr>
            <w:tcW w:w="1134" w:type="dxa"/>
          </w:tcPr>
          <w:p w14:paraId="344A384D" w14:textId="6183CE98"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R4-2215078</w:t>
            </w:r>
          </w:p>
        </w:tc>
        <w:tc>
          <w:tcPr>
            <w:tcW w:w="4677" w:type="dxa"/>
          </w:tcPr>
          <w:p w14:paraId="1E5EB140"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4-14: CR to introduce measurement accuracy TCs for INACTIVE FR2</w:t>
            </w:r>
          </w:p>
        </w:tc>
        <w:tc>
          <w:tcPr>
            <w:tcW w:w="1418" w:type="dxa"/>
          </w:tcPr>
          <w:p w14:paraId="31C29E7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1246409B" w14:textId="0A2FEB91"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2C293A13" w14:textId="77777777" w:rsidR="006411E5" w:rsidRPr="00E85F89" w:rsidRDefault="006411E5" w:rsidP="00B55AB6">
            <w:pPr>
              <w:spacing w:after="0"/>
              <w:rPr>
                <w:rFonts w:eastAsiaTheme="minorEastAsia"/>
                <w:i/>
                <w:sz w:val="16"/>
                <w:szCs w:val="16"/>
                <w:lang w:val="en-US" w:eastAsia="zh-CN"/>
              </w:rPr>
            </w:pPr>
          </w:p>
        </w:tc>
      </w:tr>
      <w:tr w:rsidR="006411E5" w:rsidRPr="00E85F89" w14:paraId="2C833276" w14:textId="77777777" w:rsidTr="007427BF">
        <w:tc>
          <w:tcPr>
            <w:tcW w:w="1135" w:type="dxa"/>
          </w:tcPr>
          <w:p w14:paraId="2409BAC3"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lastRenderedPageBreak/>
              <w:t>R4-2211737</w:t>
            </w:r>
          </w:p>
        </w:tc>
        <w:tc>
          <w:tcPr>
            <w:tcW w:w="1134" w:type="dxa"/>
          </w:tcPr>
          <w:p w14:paraId="244E89C8" w14:textId="14414186"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R4-2214897</w:t>
            </w:r>
          </w:p>
        </w:tc>
        <w:tc>
          <w:tcPr>
            <w:tcW w:w="4677" w:type="dxa"/>
          </w:tcPr>
          <w:p w14:paraId="7408874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4-8:UE Rx-Tx accuracy test case with reduced number of samples in FR2</w:t>
            </w:r>
          </w:p>
        </w:tc>
        <w:tc>
          <w:tcPr>
            <w:tcW w:w="1418" w:type="dxa"/>
          </w:tcPr>
          <w:p w14:paraId="063BD0B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3FC3EA5B" w14:textId="49ECECFC"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A027D06" w14:textId="77777777" w:rsidR="006411E5" w:rsidRPr="00E85F89" w:rsidRDefault="006411E5" w:rsidP="00B55AB6">
            <w:pPr>
              <w:spacing w:after="0"/>
              <w:rPr>
                <w:rFonts w:eastAsiaTheme="minorEastAsia"/>
                <w:i/>
                <w:sz w:val="16"/>
                <w:szCs w:val="16"/>
                <w:lang w:val="en-US" w:eastAsia="zh-CN"/>
              </w:rPr>
            </w:pPr>
          </w:p>
        </w:tc>
      </w:tr>
      <w:tr w:rsidR="006411E5" w:rsidRPr="00E85F89" w14:paraId="3B923221" w14:textId="77777777" w:rsidTr="007427BF">
        <w:tc>
          <w:tcPr>
            <w:tcW w:w="1135" w:type="dxa"/>
          </w:tcPr>
          <w:p w14:paraId="4033A632"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R4-2211741</w:t>
            </w:r>
          </w:p>
        </w:tc>
        <w:tc>
          <w:tcPr>
            <w:tcW w:w="1134" w:type="dxa"/>
          </w:tcPr>
          <w:p w14:paraId="187B9107" w14:textId="499338A5" w:rsidR="006411E5" w:rsidRPr="00E85F89" w:rsidRDefault="006411E5" w:rsidP="00B55AB6">
            <w:pPr>
              <w:spacing w:after="0"/>
              <w:rPr>
                <w:color w:val="000000"/>
                <w:sz w:val="16"/>
                <w:szCs w:val="16"/>
                <w:lang w:val="sv-SE" w:eastAsia="sv-SE"/>
              </w:rPr>
            </w:pPr>
            <w:r w:rsidRPr="00E85F89">
              <w:rPr>
                <w:color w:val="000000"/>
                <w:sz w:val="16"/>
                <w:szCs w:val="16"/>
              </w:rPr>
              <w:t>R4-2214901</w:t>
            </w:r>
          </w:p>
        </w:tc>
        <w:tc>
          <w:tcPr>
            <w:tcW w:w="4677" w:type="dxa"/>
          </w:tcPr>
          <w:p w14:paraId="57776A3F"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4-28:RSTD accuracy test case with Rx TEG in FR2</w:t>
            </w:r>
          </w:p>
        </w:tc>
        <w:tc>
          <w:tcPr>
            <w:tcW w:w="1418" w:type="dxa"/>
          </w:tcPr>
          <w:p w14:paraId="1B33CF47"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CATT</w:t>
            </w:r>
          </w:p>
        </w:tc>
        <w:tc>
          <w:tcPr>
            <w:tcW w:w="1417" w:type="dxa"/>
          </w:tcPr>
          <w:p w14:paraId="2DA388D9" w14:textId="081C8781"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5C5AD31" w14:textId="77777777" w:rsidR="006411E5" w:rsidRPr="00E85F89" w:rsidRDefault="006411E5" w:rsidP="00B55AB6">
            <w:pPr>
              <w:spacing w:after="0"/>
              <w:rPr>
                <w:rFonts w:eastAsiaTheme="minorEastAsia"/>
                <w:i/>
                <w:sz w:val="16"/>
                <w:szCs w:val="16"/>
                <w:lang w:val="en-US" w:eastAsia="zh-CN"/>
              </w:rPr>
            </w:pPr>
          </w:p>
        </w:tc>
      </w:tr>
      <w:tr w:rsidR="006411E5" w:rsidRPr="00E85F89" w14:paraId="6CE3D261" w14:textId="77777777" w:rsidTr="007427BF">
        <w:tc>
          <w:tcPr>
            <w:tcW w:w="1135" w:type="dxa"/>
          </w:tcPr>
          <w:p w14:paraId="7299E33E"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R4-2212053</w:t>
            </w:r>
          </w:p>
        </w:tc>
        <w:tc>
          <w:tcPr>
            <w:tcW w:w="1134" w:type="dxa"/>
          </w:tcPr>
          <w:p w14:paraId="14AFB7C3" w14:textId="15DEC44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R4-2214936</w:t>
            </w:r>
          </w:p>
        </w:tc>
        <w:tc>
          <w:tcPr>
            <w:tcW w:w="4677" w:type="dxa"/>
          </w:tcPr>
          <w:p w14:paraId="34297F98"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Draft CR to Test sets 4-10 PRS-RSRPP accuracy test case with reduced number of samples in FR2</w:t>
            </w:r>
          </w:p>
        </w:tc>
        <w:tc>
          <w:tcPr>
            <w:tcW w:w="1418" w:type="dxa"/>
          </w:tcPr>
          <w:p w14:paraId="3710B632"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OPPO</w:t>
            </w:r>
          </w:p>
        </w:tc>
        <w:tc>
          <w:tcPr>
            <w:tcW w:w="1417" w:type="dxa"/>
          </w:tcPr>
          <w:p w14:paraId="172A7D0D" w14:textId="5E0F0180"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40C09E1" w14:textId="77777777" w:rsidR="006411E5" w:rsidRPr="00E85F89" w:rsidRDefault="006411E5" w:rsidP="00B55AB6">
            <w:pPr>
              <w:spacing w:after="0"/>
              <w:rPr>
                <w:rFonts w:eastAsiaTheme="minorEastAsia"/>
                <w:i/>
                <w:sz w:val="16"/>
                <w:szCs w:val="16"/>
                <w:lang w:val="en-US" w:eastAsia="zh-CN"/>
              </w:rPr>
            </w:pPr>
          </w:p>
        </w:tc>
      </w:tr>
      <w:tr w:rsidR="006411E5" w:rsidRPr="00E85F89" w14:paraId="41D7FD09" w14:textId="77777777" w:rsidTr="007427BF">
        <w:tc>
          <w:tcPr>
            <w:tcW w:w="1135" w:type="dxa"/>
          </w:tcPr>
          <w:p w14:paraId="7B0AC4AD"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R4-2213276</w:t>
            </w:r>
          </w:p>
        </w:tc>
        <w:tc>
          <w:tcPr>
            <w:tcW w:w="1134" w:type="dxa"/>
          </w:tcPr>
          <w:p w14:paraId="67282159" w14:textId="79B45FA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R4-2215042</w:t>
            </w:r>
          </w:p>
        </w:tc>
        <w:tc>
          <w:tcPr>
            <w:tcW w:w="4677" w:type="dxa"/>
          </w:tcPr>
          <w:p w14:paraId="099440F5"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4-4 CR to introduce RSTD accuracy test case with reduced number of samples in FR2 in RRC_CONNECTED state</w:t>
            </w:r>
          </w:p>
        </w:tc>
        <w:tc>
          <w:tcPr>
            <w:tcW w:w="1418" w:type="dxa"/>
          </w:tcPr>
          <w:p w14:paraId="178CA084"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Ericsson</w:t>
            </w:r>
          </w:p>
        </w:tc>
        <w:tc>
          <w:tcPr>
            <w:tcW w:w="1417" w:type="dxa"/>
          </w:tcPr>
          <w:p w14:paraId="08F6B38F" w14:textId="656B7584"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7B5332FD" w14:textId="77777777" w:rsidR="006411E5" w:rsidRPr="00E85F89" w:rsidRDefault="006411E5" w:rsidP="00B55AB6">
            <w:pPr>
              <w:spacing w:after="0"/>
              <w:rPr>
                <w:rFonts w:eastAsiaTheme="minorEastAsia"/>
                <w:i/>
                <w:sz w:val="16"/>
                <w:szCs w:val="16"/>
                <w:lang w:val="en-US" w:eastAsia="zh-CN"/>
              </w:rPr>
            </w:pPr>
          </w:p>
        </w:tc>
      </w:tr>
      <w:tr w:rsidR="006411E5" w:rsidRPr="00E85F89" w14:paraId="51E3CAE6" w14:textId="77777777" w:rsidTr="007427BF">
        <w:tc>
          <w:tcPr>
            <w:tcW w:w="1135" w:type="dxa"/>
          </w:tcPr>
          <w:p w14:paraId="1613161E" w14:textId="77777777" w:rsidR="006411E5" w:rsidRPr="00E85F89" w:rsidRDefault="006411E5" w:rsidP="00B55AB6">
            <w:pPr>
              <w:spacing w:after="0"/>
              <w:rPr>
                <w:rFonts w:eastAsiaTheme="minorEastAsia"/>
                <w:sz w:val="16"/>
                <w:szCs w:val="16"/>
                <w:lang w:eastAsia="zh-CN"/>
              </w:rPr>
            </w:pPr>
            <w:r w:rsidRPr="00E85F89">
              <w:rPr>
                <w:rFonts w:eastAsia="Times New Roman"/>
                <w:sz w:val="16"/>
                <w:szCs w:val="16"/>
                <w:lang w:val="sv-SE" w:eastAsia="sv-SE"/>
              </w:rPr>
              <w:t>R4-2213550</w:t>
            </w:r>
          </w:p>
        </w:tc>
        <w:tc>
          <w:tcPr>
            <w:tcW w:w="1134" w:type="dxa"/>
          </w:tcPr>
          <w:p w14:paraId="75443A30" w14:textId="476C08A5" w:rsidR="006411E5" w:rsidRPr="00E85F89" w:rsidRDefault="006411E5" w:rsidP="00B55AB6">
            <w:pPr>
              <w:overflowPunct/>
              <w:autoSpaceDE/>
              <w:autoSpaceDN/>
              <w:adjustRightInd/>
              <w:spacing w:after="0"/>
              <w:textAlignment w:val="auto"/>
              <w:rPr>
                <w:rFonts w:eastAsia="SimSun"/>
                <w:color w:val="000000"/>
                <w:sz w:val="16"/>
                <w:szCs w:val="16"/>
                <w:lang w:val="sv-SE" w:eastAsia="sv-SE"/>
              </w:rPr>
            </w:pPr>
            <w:r w:rsidRPr="00E85F89">
              <w:rPr>
                <w:color w:val="000000"/>
                <w:sz w:val="16"/>
                <w:szCs w:val="16"/>
              </w:rPr>
              <w:t>R4-2215079</w:t>
            </w:r>
          </w:p>
        </w:tc>
        <w:tc>
          <w:tcPr>
            <w:tcW w:w="4677" w:type="dxa"/>
          </w:tcPr>
          <w:p w14:paraId="5579339B"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en-US" w:eastAsia="sv-SE"/>
              </w:rPr>
              <w:t>Test set 4-2 and 4-6: CR to introduce measurement accuracy TCs for CONNECTED FR2</w:t>
            </w:r>
          </w:p>
        </w:tc>
        <w:tc>
          <w:tcPr>
            <w:tcW w:w="1418" w:type="dxa"/>
          </w:tcPr>
          <w:p w14:paraId="25BD9801" w14:textId="77777777" w:rsidR="006411E5" w:rsidRPr="00E85F89" w:rsidRDefault="006411E5" w:rsidP="00B55AB6">
            <w:pPr>
              <w:spacing w:after="0"/>
              <w:rPr>
                <w:rFonts w:eastAsiaTheme="minorEastAsia"/>
                <w:i/>
                <w:sz w:val="16"/>
                <w:szCs w:val="16"/>
                <w:lang w:val="en-US" w:eastAsia="zh-CN"/>
              </w:rPr>
            </w:pPr>
            <w:r w:rsidRPr="00E85F89">
              <w:rPr>
                <w:rFonts w:eastAsia="Times New Roman"/>
                <w:sz w:val="16"/>
                <w:szCs w:val="16"/>
                <w:lang w:val="sv-SE" w:eastAsia="sv-SE"/>
              </w:rPr>
              <w:t>Huawei, HiSilicon</w:t>
            </w:r>
          </w:p>
        </w:tc>
        <w:tc>
          <w:tcPr>
            <w:tcW w:w="1417" w:type="dxa"/>
          </w:tcPr>
          <w:p w14:paraId="757D17E8" w14:textId="10245D74" w:rsidR="006411E5" w:rsidRPr="00E85F89" w:rsidRDefault="006411E5" w:rsidP="00B55AB6">
            <w:pPr>
              <w:spacing w:after="0"/>
              <w:rPr>
                <w:rFonts w:eastAsiaTheme="minorEastAsia"/>
                <w:sz w:val="16"/>
                <w:szCs w:val="16"/>
                <w:lang w:val="en-US" w:eastAsia="zh-CN"/>
              </w:rPr>
            </w:pPr>
            <w:r w:rsidRPr="006411E5">
              <w:rPr>
                <w:rFonts w:eastAsiaTheme="minorEastAsia"/>
                <w:sz w:val="16"/>
                <w:szCs w:val="16"/>
                <w:highlight w:val="green"/>
                <w:lang w:val="en-US" w:eastAsia="zh-CN"/>
              </w:rPr>
              <w:t>Agreeable</w:t>
            </w:r>
          </w:p>
        </w:tc>
        <w:tc>
          <w:tcPr>
            <w:tcW w:w="1560" w:type="dxa"/>
          </w:tcPr>
          <w:p w14:paraId="5B0B0C4D" w14:textId="77777777" w:rsidR="006411E5" w:rsidRPr="00E85F89" w:rsidRDefault="006411E5" w:rsidP="00B55AB6">
            <w:pPr>
              <w:spacing w:after="0"/>
              <w:rPr>
                <w:rFonts w:eastAsiaTheme="minorEastAsia"/>
                <w:i/>
                <w:sz w:val="16"/>
                <w:szCs w:val="16"/>
                <w:lang w:val="en-US" w:eastAsia="zh-CN"/>
              </w:rPr>
            </w:pPr>
          </w:p>
        </w:tc>
      </w:tr>
    </w:tbl>
    <w:p w14:paraId="1A6828C9" w14:textId="158E51A4" w:rsidR="00430EA5" w:rsidRDefault="00430EA5" w:rsidP="00430EA5">
      <w:pPr>
        <w:rPr>
          <w:rFonts w:eastAsiaTheme="minorEastAsia"/>
          <w:color w:val="0070C0"/>
          <w:lang w:val="en-US" w:eastAsia="zh-CN"/>
        </w:rPr>
      </w:pPr>
    </w:p>
    <w:p w14:paraId="0FDEB87A" w14:textId="77777777" w:rsidR="00E56BC1" w:rsidRDefault="00E56BC1" w:rsidP="00430EA5">
      <w:pPr>
        <w:rPr>
          <w:rFonts w:eastAsiaTheme="minorEastAsia"/>
          <w:color w:val="0070C0"/>
          <w:lang w:val="en-US" w:eastAsia="zh-CN"/>
        </w:rPr>
      </w:pPr>
    </w:p>
    <w:p w14:paraId="5BF76BA8" w14:textId="77777777" w:rsidR="00E56BC1" w:rsidRDefault="00E56BC1" w:rsidP="00430EA5">
      <w:pPr>
        <w:rPr>
          <w:rFonts w:eastAsiaTheme="minorEastAsia"/>
          <w:color w:val="0070C0"/>
          <w:lang w:val="en-US" w:eastAsia="zh-CN"/>
        </w:rPr>
      </w:pPr>
    </w:p>
    <w:p w14:paraId="5929468D"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41990">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41990">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41990">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41990">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41990">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91DE3" w14:textId="77777777" w:rsidR="002312D7" w:rsidRDefault="002312D7">
      <w:r>
        <w:separator/>
      </w:r>
    </w:p>
  </w:endnote>
  <w:endnote w:type="continuationSeparator" w:id="0">
    <w:p w14:paraId="39CB878F" w14:textId="77777777" w:rsidR="002312D7" w:rsidRDefault="002312D7">
      <w:r>
        <w:continuationSeparator/>
      </w:r>
    </w:p>
  </w:endnote>
  <w:endnote w:type="continuationNotice" w:id="1">
    <w:p w14:paraId="6B5E6D02" w14:textId="77777777" w:rsidR="002312D7" w:rsidRDefault="00231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NewRoman,Italic">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68DB4" w14:textId="77777777" w:rsidR="002312D7" w:rsidRDefault="002312D7">
      <w:r>
        <w:separator/>
      </w:r>
    </w:p>
  </w:footnote>
  <w:footnote w:type="continuationSeparator" w:id="0">
    <w:p w14:paraId="634785AD" w14:textId="77777777" w:rsidR="002312D7" w:rsidRDefault="002312D7">
      <w:r>
        <w:continuationSeparator/>
      </w:r>
    </w:p>
  </w:footnote>
  <w:footnote w:type="continuationNotice" w:id="1">
    <w:p w14:paraId="3A0FB207" w14:textId="77777777" w:rsidR="002312D7" w:rsidRDefault="00231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582"/>
    <w:multiLevelType w:val="hybridMultilevel"/>
    <w:tmpl w:val="AE324556"/>
    <w:lvl w:ilvl="0" w:tplc="FB1AC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73E59B0"/>
    <w:multiLevelType w:val="hybridMultilevel"/>
    <w:tmpl w:val="E4202E66"/>
    <w:lvl w:ilvl="0" w:tplc="4202C932">
      <w:start w:val="1"/>
      <w:numFmt w:val="bullet"/>
      <w:lvlText w:val=""/>
      <w:lvlJc w:val="left"/>
      <w:pPr>
        <w:ind w:left="420" w:hanging="420"/>
      </w:pPr>
      <w:rPr>
        <w:rFonts w:ascii="Symbol" w:eastAsia="MS Mincho" w:hAnsi="Symbol" w:cs="Times New Roman" w:hint="default"/>
      </w:rPr>
    </w:lvl>
    <w:lvl w:ilvl="1" w:tplc="08090003">
      <w:start w:val="1"/>
      <w:numFmt w:val="bullet"/>
      <w:lvlText w:val="o"/>
      <w:lvlJc w:val="left"/>
      <w:pPr>
        <w:ind w:left="1020" w:hanging="360"/>
      </w:pPr>
      <w:rPr>
        <w:rFonts w:ascii="Courier New" w:hAnsi="Courier New" w:cs="Courier New" w:hint="default"/>
      </w:rPr>
    </w:lvl>
    <w:lvl w:ilvl="2" w:tplc="08090005">
      <w:start w:val="1"/>
      <w:numFmt w:val="bullet"/>
      <w:lvlText w:val=""/>
      <w:lvlJc w:val="left"/>
      <w:pPr>
        <w:ind w:left="1740" w:hanging="360"/>
      </w:pPr>
      <w:rPr>
        <w:rFonts w:ascii="Wingdings" w:hAnsi="Wingdings" w:hint="default"/>
      </w:rPr>
    </w:lvl>
    <w:lvl w:ilvl="3" w:tplc="08090001">
      <w:start w:val="1"/>
      <w:numFmt w:val="bullet"/>
      <w:lvlText w:val=""/>
      <w:lvlJc w:val="left"/>
      <w:pPr>
        <w:ind w:left="2460" w:hanging="360"/>
      </w:pPr>
      <w:rPr>
        <w:rFonts w:ascii="Symbol" w:hAnsi="Symbol" w:hint="default"/>
      </w:rPr>
    </w:lvl>
    <w:lvl w:ilvl="4" w:tplc="08090003">
      <w:start w:val="1"/>
      <w:numFmt w:val="bullet"/>
      <w:lvlText w:val="o"/>
      <w:lvlJc w:val="left"/>
      <w:pPr>
        <w:ind w:left="3180" w:hanging="360"/>
      </w:pPr>
      <w:rPr>
        <w:rFonts w:ascii="Courier New" w:hAnsi="Courier New" w:cs="Courier New" w:hint="default"/>
      </w:rPr>
    </w:lvl>
    <w:lvl w:ilvl="5" w:tplc="08090005">
      <w:start w:val="1"/>
      <w:numFmt w:val="bullet"/>
      <w:lvlText w:val=""/>
      <w:lvlJc w:val="left"/>
      <w:pPr>
        <w:ind w:left="3900" w:hanging="360"/>
      </w:pPr>
      <w:rPr>
        <w:rFonts w:ascii="Wingdings" w:hAnsi="Wingdings" w:hint="default"/>
      </w:rPr>
    </w:lvl>
    <w:lvl w:ilvl="6" w:tplc="08090001">
      <w:start w:val="1"/>
      <w:numFmt w:val="bullet"/>
      <w:lvlText w:val=""/>
      <w:lvlJc w:val="left"/>
      <w:pPr>
        <w:ind w:left="4620" w:hanging="360"/>
      </w:pPr>
      <w:rPr>
        <w:rFonts w:ascii="Symbol" w:hAnsi="Symbol" w:hint="default"/>
      </w:rPr>
    </w:lvl>
    <w:lvl w:ilvl="7" w:tplc="08090003">
      <w:start w:val="1"/>
      <w:numFmt w:val="bullet"/>
      <w:lvlText w:val="o"/>
      <w:lvlJc w:val="left"/>
      <w:pPr>
        <w:ind w:left="5340" w:hanging="360"/>
      </w:pPr>
      <w:rPr>
        <w:rFonts w:ascii="Courier New" w:hAnsi="Courier New" w:cs="Courier New" w:hint="default"/>
      </w:rPr>
    </w:lvl>
    <w:lvl w:ilvl="8" w:tplc="08090005">
      <w:start w:val="1"/>
      <w:numFmt w:val="bullet"/>
      <w:lvlText w:val=""/>
      <w:lvlJc w:val="left"/>
      <w:pPr>
        <w:ind w:left="6060" w:hanging="360"/>
      </w:pPr>
      <w:rPr>
        <w:rFonts w:ascii="Wingdings" w:hAnsi="Wingdings" w:hint="default"/>
      </w:rPr>
    </w:lvl>
  </w:abstractNum>
  <w:abstractNum w:abstractNumId="5" w15:restartNumberingAfterBreak="0">
    <w:nsid w:val="18CE4BFB"/>
    <w:multiLevelType w:val="hybridMultilevel"/>
    <w:tmpl w:val="28D02ED6"/>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3F4784F"/>
    <w:multiLevelType w:val="hybridMultilevel"/>
    <w:tmpl w:val="5ECC45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5827AD"/>
    <w:multiLevelType w:val="hybridMultilevel"/>
    <w:tmpl w:val="C6E026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6D828EF"/>
    <w:multiLevelType w:val="hybridMultilevel"/>
    <w:tmpl w:val="0354F206"/>
    <w:lvl w:ilvl="0" w:tplc="C1A42EDC">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23C81C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3A56C5"/>
    <w:multiLevelType w:val="hybridMultilevel"/>
    <w:tmpl w:val="09520C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669E4"/>
    <w:multiLevelType w:val="hybridMultilevel"/>
    <w:tmpl w:val="1D68A3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1FA5C6F"/>
    <w:multiLevelType w:val="hybridMultilevel"/>
    <w:tmpl w:val="C11A7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937BB"/>
    <w:multiLevelType w:val="hybridMultilevel"/>
    <w:tmpl w:val="193C54B4"/>
    <w:lvl w:ilvl="0" w:tplc="BC1E6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E11CB"/>
    <w:multiLevelType w:val="hybridMultilevel"/>
    <w:tmpl w:val="8BFA765C"/>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FF20FC"/>
    <w:multiLevelType w:val="hybridMultilevel"/>
    <w:tmpl w:val="46768AF0"/>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24C1C"/>
    <w:multiLevelType w:val="hybridMultilevel"/>
    <w:tmpl w:val="A8925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446628"/>
    <w:multiLevelType w:val="hybridMultilevel"/>
    <w:tmpl w:val="438835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967698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CC6446"/>
    <w:multiLevelType w:val="hybridMultilevel"/>
    <w:tmpl w:val="37B23044"/>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77DB3"/>
    <w:multiLevelType w:val="hybridMultilevel"/>
    <w:tmpl w:val="44642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A1998"/>
    <w:multiLevelType w:val="hybridMultilevel"/>
    <w:tmpl w:val="3CE472A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AB1084"/>
    <w:multiLevelType w:val="hybridMultilevel"/>
    <w:tmpl w:val="DC24CA1A"/>
    <w:lvl w:ilvl="0" w:tplc="C55CD7B6">
      <w:start w:val="1"/>
      <w:numFmt w:val="bullet"/>
      <w:lvlText w:val="o"/>
      <w:lvlJc w:val="left"/>
      <w:pPr>
        <w:ind w:left="720" w:hanging="360"/>
      </w:pPr>
      <w:rPr>
        <w:rFonts w:ascii="Courier New" w:hAnsi="Courier New" w:cs="Courier New"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E17E37"/>
    <w:multiLevelType w:val="hybridMultilevel"/>
    <w:tmpl w:val="BB762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3F09F6"/>
    <w:multiLevelType w:val="hybridMultilevel"/>
    <w:tmpl w:val="B780384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num w:numId="1">
    <w:abstractNumId w:val="27"/>
  </w:num>
  <w:num w:numId="2">
    <w:abstractNumId w:val="18"/>
  </w:num>
  <w:num w:numId="3">
    <w:abstractNumId w:val="8"/>
  </w:num>
  <w:num w:numId="4">
    <w:abstractNumId w:val="2"/>
  </w:num>
  <w:num w:numId="5">
    <w:abstractNumId w:val="16"/>
  </w:num>
  <w:num w:numId="6">
    <w:abstractNumId w:val="29"/>
  </w:num>
  <w:num w:numId="7">
    <w:abstractNumId w:val="12"/>
  </w:num>
  <w:num w:numId="8">
    <w:abstractNumId w:val="10"/>
  </w:num>
  <w:num w:numId="9">
    <w:abstractNumId w:val="7"/>
  </w:num>
  <w:num w:numId="10">
    <w:abstractNumId w:val="30"/>
  </w:num>
  <w:num w:numId="11">
    <w:abstractNumId w:val="1"/>
  </w:num>
  <w:num w:numId="12">
    <w:abstractNumId w:val="9"/>
  </w:num>
  <w:num w:numId="13">
    <w:abstractNumId w:val="3"/>
  </w:num>
  <w:num w:numId="14">
    <w:abstractNumId w:val="4"/>
  </w:num>
  <w:num w:numId="15">
    <w:abstractNumId w:val="6"/>
  </w:num>
  <w:num w:numId="16">
    <w:abstractNumId w:val="32"/>
  </w:num>
  <w:num w:numId="17">
    <w:abstractNumId w:val="34"/>
  </w:num>
  <w:num w:numId="18">
    <w:abstractNumId w:val="11"/>
  </w:num>
  <w:num w:numId="19">
    <w:abstractNumId w:val="25"/>
  </w:num>
  <w:num w:numId="20">
    <w:abstractNumId w:val="26"/>
  </w:num>
  <w:num w:numId="21">
    <w:abstractNumId w:val="20"/>
  </w:num>
  <w:num w:numId="22">
    <w:abstractNumId w:val="13"/>
  </w:num>
  <w:num w:numId="23">
    <w:abstractNumId w:val="5"/>
  </w:num>
  <w:num w:numId="24">
    <w:abstractNumId w:val="23"/>
  </w:num>
  <w:num w:numId="25">
    <w:abstractNumId w:val="24"/>
  </w:num>
  <w:num w:numId="26">
    <w:abstractNumId w:val="28"/>
  </w:num>
  <w:num w:numId="27">
    <w:abstractNumId w:val="33"/>
  </w:num>
  <w:num w:numId="28">
    <w:abstractNumId w:val="21"/>
  </w:num>
  <w:num w:numId="29">
    <w:abstractNumId w:val="22"/>
  </w:num>
  <w:num w:numId="30">
    <w:abstractNumId w:val="19"/>
  </w:num>
  <w:num w:numId="31">
    <w:abstractNumId w:val="15"/>
  </w:num>
  <w:num w:numId="32">
    <w:abstractNumId w:val="31"/>
  </w:num>
  <w:num w:numId="33">
    <w:abstractNumId w:val="14"/>
  </w:num>
  <w:num w:numId="34">
    <w:abstractNumId w:val="17"/>
  </w:num>
  <w:num w:numId="3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A4"/>
    <w:rsid w:val="00004165"/>
    <w:rsid w:val="00013A91"/>
    <w:rsid w:val="00015F46"/>
    <w:rsid w:val="00016F81"/>
    <w:rsid w:val="00020C56"/>
    <w:rsid w:val="00021F53"/>
    <w:rsid w:val="00024860"/>
    <w:rsid w:val="00026ACC"/>
    <w:rsid w:val="00027968"/>
    <w:rsid w:val="000302CA"/>
    <w:rsid w:val="0003171D"/>
    <w:rsid w:val="00031929"/>
    <w:rsid w:val="00031C1D"/>
    <w:rsid w:val="00035C50"/>
    <w:rsid w:val="0003640A"/>
    <w:rsid w:val="00041F2E"/>
    <w:rsid w:val="0004286B"/>
    <w:rsid w:val="0004353C"/>
    <w:rsid w:val="000449B6"/>
    <w:rsid w:val="000457A1"/>
    <w:rsid w:val="000476FB"/>
    <w:rsid w:val="00050001"/>
    <w:rsid w:val="00050375"/>
    <w:rsid w:val="000508B2"/>
    <w:rsid w:val="0005156E"/>
    <w:rsid w:val="00052041"/>
    <w:rsid w:val="0005326A"/>
    <w:rsid w:val="000532AF"/>
    <w:rsid w:val="00053362"/>
    <w:rsid w:val="000538B3"/>
    <w:rsid w:val="00056441"/>
    <w:rsid w:val="00056C7F"/>
    <w:rsid w:val="00057B85"/>
    <w:rsid w:val="00060AB6"/>
    <w:rsid w:val="0006266D"/>
    <w:rsid w:val="00065506"/>
    <w:rsid w:val="000660FD"/>
    <w:rsid w:val="00067B8C"/>
    <w:rsid w:val="00067EB0"/>
    <w:rsid w:val="000704A2"/>
    <w:rsid w:val="0007290F"/>
    <w:rsid w:val="0007382E"/>
    <w:rsid w:val="00074C94"/>
    <w:rsid w:val="000766E1"/>
    <w:rsid w:val="0007718E"/>
    <w:rsid w:val="00077727"/>
    <w:rsid w:val="00077FF6"/>
    <w:rsid w:val="00080D82"/>
    <w:rsid w:val="00081692"/>
    <w:rsid w:val="00082C46"/>
    <w:rsid w:val="00083A39"/>
    <w:rsid w:val="00085A0E"/>
    <w:rsid w:val="00087548"/>
    <w:rsid w:val="0009097E"/>
    <w:rsid w:val="00093E7E"/>
    <w:rsid w:val="00097BE5"/>
    <w:rsid w:val="000A1830"/>
    <w:rsid w:val="000A37F7"/>
    <w:rsid w:val="000A4121"/>
    <w:rsid w:val="000A4AA3"/>
    <w:rsid w:val="000A550E"/>
    <w:rsid w:val="000A56CF"/>
    <w:rsid w:val="000B067D"/>
    <w:rsid w:val="000B0960"/>
    <w:rsid w:val="000B0B4C"/>
    <w:rsid w:val="000B1A55"/>
    <w:rsid w:val="000B20BB"/>
    <w:rsid w:val="000B2EF6"/>
    <w:rsid w:val="000B2FA6"/>
    <w:rsid w:val="000B376B"/>
    <w:rsid w:val="000B3794"/>
    <w:rsid w:val="000B4AA0"/>
    <w:rsid w:val="000C2553"/>
    <w:rsid w:val="000C2749"/>
    <w:rsid w:val="000C2A7C"/>
    <w:rsid w:val="000C38C3"/>
    <w:rsid w:val="000C4549"/>
    <w:rsid w:val="000D09FD"/>
    <w:rsid w:val="000D0FB0"/>
    <w:rsid w:val="000D19DE"/>
    <w:rsid w:val="000D44FB"/>
    <w:rsid w:val="000D574B"/>
    <w:rsid w:val="000D6CFC"/>
    <w:rsid w:val="000E0674"/>
    <w:rsid w:val="000E1EED"/>
    <w:rsid w:val="000E30D4"/>
    <w:rsid w:val="000E537B"/>
    <w:rsid w:val="000E57D0"/>
    <w:rsid w:val="000E7131"/>
    <w:rsid w:val="000E7858"/>
    <w:rsid w:val="000F118F"/>
    <w:rsid w:val="000F39CA"/>
    <w:rsid w:val="000F4E67"/>
    <w:rsid w:val="000F5374"/>
    <w:rsid w:val="000F58DC"/>
    <w:rsid w:val="00101473"/>
    <w:rsid w:val="00102BBE"/>
    <w:rsid w:val="00103393"/>
    <w:rsid w:val="0010564C"/>
    <w:rsid w:val="00107843"/>
    <w:rsid w:val="00107927"/>
    <w:rsid w:val="00110E26"/>
    <w:rsid w:val="00111321"/>
    <w:rsid w:val="001119FA"/>
    <w:rsid w:val="001128E7"/>
    <w:rsid w:val="00112C78"/>
    <w:rsid w:val="001130A9"/>
    <w:rsid w:val="001134BD"/>
    <w:rsid w:val="00113C1F"/>
    <w:rsid w:val="0011409A"/>
    <w:rsid w:val="00114301"/>
    <w:rsid w:val="00114B17"/>
    <w:rsid w:val="00115889"/>
    <w:rsid w:val="00115F40"/>
    <w:rsid w:val="001173AE"/>
    <w:rsid w:val="00117BD6"/>
    <w:rsid w:val="001206C2"/>
    <w:rsid w:val="0012132E"/>
    <w:rsid w:val="00121978"/>
    <w:rsid w:val="00122146"/>
    <w:rsid w:val="00123422"/>
    <w:rsid w:val="001241A6"/>
    <w:rsid w:val="00124817"/>
    <w:rsid w:val="001248CA"/>
    <w:rsid w:val="00124B6A"/>
    <w:rsid w:val="00125398"/>
    <w:rsid w:val="00125891"/>
    <w:rsid w:val="0012716E"/>
    <w:rsid w:val="00127287"/>
    <w:rsid w:val="00130462"/>
    <w:rsid w:val="001318AF"/>
    <w:rsid w:val="00133233"/>
    <w:rsid w:val="00133A50"/>
    <w:rsid w:val="00136D4C"/>
    <w:rsid w:val="00137AF9"/>
    <w:rsid w:val="001409BE"/>
    <w:rsid w:val="00140A5E"/>
    <w:rsid w:val="001416DC"/>
    <w:rsid w:val="00142538"/>
    <w:rsid w:val="001425CE"/>
    <w:rsid w:val="00142BB9"/>
    <w:rsid w:val="00144F96"/>
    <w:rsid w:val="001478EF"/>
    <w:rsid w:val="00147B73"/>
    <w:rsid w:val="00150130"/>
    <w:rsid w:val="00151EAC"/>
    <w:rsid w:val="0015204E"/>
    <w:rsid w:val="00153528"/>
    <w:rsid w:val="00154E68"/>
    <w:rsid w:val="00156546"/>
    <w:rsid w:val="00156F76"/>
    <w:rsid w:val="0016163B"/>
    <w:rsid w:val="00162548"/>
    <w:rsid w:val="00163032"/>
    <w:rsid w:val="00163AC0"/>
    <w:rsid w:val="00165DA0"/>
    <w:rsid w:val="00172183"/>
    <w:rsid w:val="001751AB"/>
    <w:rsid w:val="001751BD"/>
    <w:rsid w:val="00175A3F"/>
    <w:rsid w:val="001806EE"/>
    <w:rsid w:val="00180E09"/>
    <w:rsid w:val="00183D4C"/>
    <w:rsid w:val="00183F6D"/>
    <w:rsid w:val="00184D15"/>
    <w:rsid w:val="001857F4"/>
    <w:rsid w:val="0018670E"/>
    <w:rsid w:val="00186881"/>
    <w:rsid w:val="0018735F"/>
    <w:rsid w:val="00191471"/>
    <w:rsid w:val="0019219A"/>
    <w:rsid w:val="00192549"/>
    <w:rsid w:val="00194373"/>
    <w:rsid w:val="00195077"/>
    <w:rsid w:val="0019523C"/>
    <w:rsid w:val="00195503"/>
    <w:rsid w:val="00197252"/>
    <w:rsid w:val="001A033F"/>
    <w:rsid w:val="001A08AA"/>
    <w:rsid w:val="001A14F8"/>
    <w:rsid w:val="001A47B2"/>
    <w:rsid w:val="001A4F58"/>
    <w:rsid w:val="001A55FD"/>
    <w:rsid w:val="001A562B"/>
    <w:rsid w:val="001A58FE"/>
    <w:rsid w:val="001A59CB"/>
    <w:rsid w:val="001B49EA"/>
    <w:rsid w:val="001B5C7D"/>
    <w:rsid w:val="001B7991"/>
    <w:rsid w:val="001C0DDE"/>
    <w:rsid w:val="001C1409"/>
    <w:rsid w:val="001C2AE6"/>
    <w:rsid w:val="001C2E54"/>
    <w:rsid w:val="001C2E62"/>
    <w:rsid w:val="001C3F27"/>
    <w:rsid w:val="001C4A89"/>
    <w:rsid w:val="001C6177"/>
    <w:rsid w:val="001C6311"/>
    <w:rsid w:val="001D0363"/>
    <w:rsid w:val="001D0662"/>
    <w:rsid w:val="001D12B4"/>
    <w:rsid w:val="001D1B07"/>
    <w:rsid w:val="001D254E"/>
    <w:rsid w:val="001D2872"/>
    <w:rsid w:val="001D3C49"/>
    <w:rsid w:val="001D7D94"/>
    <w:rsid w:val="001E012D"/>
    <w:rsid w:val="001E0A28"/>
    <w:rsid w:val="001E1814"/>
    <w:rsid w:val="001E33D7"/>
    <w:rsid w:val="001E4218"/>
    <w:rsid w:val="001E52E4"/>
    <w:rsid w:val="001E6181"/>
    <w:rsid w:val="001E638F"/>
    <w:rsid w:val="001E6C4D"/>
    <w:rsid w:val="001F0B20"/>
    <w:rsid w:val="001F227D"/>
    <w:rsid w:val="001F575F"/>
    <w:rsid w:val="00200A62"/>
    <w:rsid w:val="00200C79"/>
    <w:rsid w:val="00203740"/>
    <w:rsid w:val="00204828"/>
    <w:rsid w:val="002053C2"/>
    <w:rsid w:val="00206DF4"/>
    <w:rsid w:val="00207A67"/>
    <w:rsid w:val="00207C69"/>
    <w:rsid w:val="00211AA6"/>
    <w:rsid w:val="00211DDF"/>
    <w:rsid w:val="00211E05"/>
    <w:rsid w:val="0021278D"/>
    <w:rsid w:val="002137DC"/>
    <w:rsid w:val="002138EA"/>
    <w:rsid w:val="002139EA"/>
    <w:rsid w:val="00213F84"/>
    <w:rsid w:val="00214FBD"/>
    <w:rsid w:val="00221E08"/>
    <w:rsid w:val="00222897"/>
    <w:rsid w:val="00222B0C"/>
    <w:rsid w:val="00222DEB"/>
    <w:rsid w:val="00222E56"/>
    <w:rsid w:val="00227EF6"/>
    <w:rsid w:val="00231018"/>
    <w:rsid w:val="002312D7"/>
    <w:rsid w:val="00233DDF"/>
    <w:rsid w:val="0023462C"/>
    <w:rsid w:val="00235394"/>
    <w:rsid w:val="00235577"/>
    <w:rsid w:val="00235938"/>
    <w:rsid w:val="00236863"/>
    <w:rsid w:val="002371B2"/>
    <w:rsid w:val="0024005C"/>
    <w:rsid w:val="002435CA"/>
    <w:rsid w:val="0024469F"/>
    <w:rsid w:val="002460D4"/>
    <w:rsid w:val="00250B5B"/>
    <w:rsid w:val="00252DB8"/>
    <w:rsid w:val="002537BC"/>
    <w:rsid w:val="0025414F"/>
    <w:rsid w:val="00255C58"/>
    <w:rsid w:val="00260EC7"/>
    <w:rsid w:val="00261539"/>
    <w:rsid w:val="0026179F"/>
    <w:rsid w:val="00264804"/>
    <w:rsid w:val="002666AE"/>
    <w:rsid w:val="00267CAC"/>
    <w:rsid w:val="002724E4"/>
    <w:rsid w:val="00272AB7"/>
    <w:rsid w:val="00273BDF"/>
    <w:rsid w:val="00273DC6"/>
    <w:rsid w:val="00274D1C"/>
    <w:rsid w:val="00274E1A"/>
    <w:rsid w:val="00274E25"/>
    <w:rsid w:val="00277277"/>
    <w:rsid w:val="002775B1"/>
    <w:rsid w:val="002775B9"/>
    <w:rsid w:val="00280170"/>
    <w:rsid w:val="002811C4"/>
    <w:rsid w:val="00282213"/>
    <w:rsid w:val="00284016"/>
    <w:rsid w:val="002851EF"/>
    <w:rsid w:val="002858BF"/>
    <w:rsid w:val="002864A9"/>
    <w:rsid w:val="002879BD"/>
    <w:rsid w:val="002903C1"/>
    <w:rsid w:val="002939AF"/>
    <w:rsid w:val="00293FDB"/>
    <w:rsid w:val="00294385"/>
    <w:rsid w:val="00294491"/>
    <w:rsid w:val="002949F4"/>
    <w:rsid w:val="00294BDE"/>
    <w:rsid w:val="00294EFE"/>
    <w:rsid w:val="00296E40"/>
    <w:rsid w:val="002A00E0"/>
    <w:rsid w:val="002A0CED"/>
    <w:rsid w:val="002A1B88"/>
    <w:rsid w:val="002A2825"/>
    <w:rsid w:val="002A399F"/>
    <w:rsid w:val="002A4CD0"/>
    <w:rsid w:val="002A7DA6"/>
    <w:rsid w:val="002B0036"/>
    <w:rsid w:val="002B01BD"/>
    <w:rsid w:val="002B09A2"/>
    <w:rsid w:val="002B1CDF"/>
    <w:rsid w:val="002B2034"/>
    <w:rsid w:val="002B3A4D"/>
    <w:rsid w:val="002B516C"/>
    <w:rsid w:val="002B5E1D"/>
    <w:rsid w:val="002B60C1"/>
    <w:rsid w:val="002C0F0B"/>
    <w:rsid w:val="002C3091"/>
    <w:rsid w:val="002C32C3"/>
    <w:rsid w:val="002C4B52"/>
    <w:rsid w:val="002C502F"/>
    <w:rsid w:val="002D03E5"/>
    <w:rsid w:val="002D36EB"/>
    <w:rsid w:val="002D6BDF"/>
    <w:rsid w:val="002E139D"/>
    <w:rsid w:val="002E24FA"/>
    <w:rsid w:val="002E2CE9"/>
    <w:rsid w:val="002E3BF7"/>
    <w:rsid w:val="002E403E"/>
    <w:rsid w:val="002E4C74"/>
    <w:rsid w:val="002E72B1"/>
    <w:rsid w:val="002F158C"/>
    <w:rsid w:val="002F4093"/>
    <w:rsid w:val="002F4B60"/>
    <w:rsid w:val="002F51F1"/>
    <w:rsid w:val="002F5636"/>
    <w:rsid w:val="00300C1E"/>
    <w:rsid w:val="003022A5"/>
    <w:rsid w:val="00303046"/>
    <w:rsid w:val="00307E51"/>
    <w:rsid w:val="00311363"/>
    <w:rsid w:val="003116C7"/>
    <w:rsid w:val="00312138"/>
    <w:rsid w:val="00312581"/>
    <w:rsid w:val="003149CD"/>
    <w:rsid w:val="00314CF2"/>
    <w:rsid w:val="00315867"/>
    <w:rsid w:val="00315D94"/>
    <w:rsid w:val="00315F68"/>
    <w:rsid w:val="00321150"/>
    <w:rsid w:val="003235D8"/>
    <w:rsid w:val="00323654"/>
    <w:rsid w:val="003260D7"/>
    <w:rsid w:val="00327FEE"/>
    <w:rsid w:val="00331DF5"/>
    <w:rsid w:val="003356C2"/>
    <w:rsid w:val="00336697"/>
    <w:rsid w:val="003407AD"/>
    <w:rsid w:val="00340969"/>
    <w:rsid w:val="003409CB"/>
    <w:rsid w:val="003418CB"/>
    <w:rsid w:val="00342232"/>
    <w:rsid w:val="003433FA"/>
    <w:rsid w:val="00355873"/>
    <w:rsid w:val="0035660F"/>
    <w:rsid w:val="00356835"/>
    <w:rsid w:val="0036214E"/>
    <w:rsid w:val="003628B9"/>
    <w:rsid w:val="00362D8F"/>
    <w:rsid w:val="00363EB3"/>
    <w:rsid w:val="00367242"/>
    <w:rsid w:val="00367724"/>
    <w:rsid w:val="003702B6"/>
    <w:rsid w:val="00370403"/>
    <w:rsid w:val="003710BA"/>
    <w:rsid w:val="003748DD"/>
    <w:rsid w:val="00375CCF"/>
    <w:rsid w:val="00375CD5"/>
    <w:rsid w:val="003770F6"/>
    <w:rsid w:val="00380674"/>
    <w:rsid w:val="00381E45"/>
    <w:rsid w:val="00383E37"/>
    <w:rsid w:val="003841FE"/>
    <w:rsid w:val="00384249"/>
    <w:rsid w:val="00384A8E"/>
    <w:rsid w:val="0038620B"/>
    <w:rsid w:val="00390212"/>
    <w:rsid w:val="003907B9"/>
    <w:rsid w:val="003926AB"/>
    <w:rsid w:val="00393042"/>
    <w:rsid w:val="00393546"/>
    <w:rsid w:val="00394AD5"/>
    <w:rsid w:val="00395863"/>
    <w:rsid w:val="00395F9F"/>
    <w:rsid w:val="0039642D"/>
    <w:rsid w:val="003A0B5B"/>
    <w:rsid w:val="003A14E2"/>
    <w:rsid w:val="003A1B7B"/>
    <w:rsid w:val="003A2E40"/>
    <w:rsid w:val="003A5149"/>
    <w:rsid w:val="003B0158"/>
    <w:rsid w:val="003B01EA"/>
    <w:rsid w:val="003B06EC"/>
    <w:rsid w:val="003B2A48"/>
    <w:rsid w:val="003B40B6"/>
    <w:rsid w:val="003B416C"/>
    <w:rsid w:val="003B4AE4"/>
    <w:rsid w:val="003B56DB"/>
    <w:rsid w:val="003B755E"/>
    <w:rsid w:val="003C01E0"/>
    <w:rsid w:val="003C0624"/>
    <w:rsid w:val="003C07BD"/>
    <w:rsid w:val="003C183A"/>
    <w:rsid w:val="003C228E"/>
    <w:rsid w:val="003C51E7"/>
    <w:rsid w:val="003C53C3"/>
    <w:rsid w:val="003C6893"/>
    <w:rsid w:val="003C6DE2"/>
    <w:rsid w:val="003C7AFB"/>
    <w:rsid w:val="003D1EFD"/>
    <w:rsid w:val="003D28BF"/>
    <w:rsid w:val="003D4215"/>
    <w:rsid w:val="003D4C47"/>
    <w:rsid w:val="003D7284"/>
    <w:rsid w:val="003D7719"/>
    <w:rsid w:val="003E0C61"/>
    <w:rsid w:val="003E40EE"/>
    <w:rsid w:val="003E5F50"/>
    <w:rsid w:val="003E62A4"/>
    <w:rsid w:val="003E682B"/>
    <w:rsid w:val="003E70FD"/>
    <w:rsid w:val="003F1C1B"/>
    <w:rsid w:val="003F2A03"/>
    <w:rsid w:val="003F3A2F"/>
    <w:rsid w:val="003F4752"/>
    <w:rsid w:val="00401144"/>
    <w:rsid w:val="00403426"/>
    <w:rsid w:val="004042BC"/>
    <w:rsid w:val="00404831"/>
    <w:rsid w:val="00405DEC"/>
    <w:rsid w:val="00407661"/>
    <w:rsid w:val="004100AD"/>
    <w:rsid w:val="00410314"/>
    <w:rsid w:val="00412063"/>
    <w:rsid w:val="00412CD2"/>
    <w:rsid w:val="00412EB1"/>
    <w:rsid w:val="00413DDE"/>
    <w:rsid w:val="00414118"/>
    <w:rsid w:val="00416084"/>
    <w:rsid w:val="004161F5"/>
    <w:rsid w:val="00416C37"/>
    <w:rsid w:val="00420D49"/>
    <w:rsid w:val="00423CE0"/>
    <w:rsid w:val="0042446A"/>
    <w:rsid w:val="00424F8C"/>
    <w:rsid w:val="0042503B"/>
    <w:rsid w:val="00426275"/>
    <w:rsid w:val="00426C6F"/>
    <w:rsid w:val="004270DF"/>
    <w:rsid w:val="004271BA"/>
    <w:rsid w:val="00430497"/>
    <w:rsid w:val="0043070E"/>
    <w:rsid w:val="00430E05"/>
    <w:rsid w:val="00430EA5"/>
    <w:rsid w:val="00432AC1"/>
    <w:rsid w:val="00434DC1"/>
    <w:rsid w:val="004350F4"/>
    <w:rsid w:val="00435D27"/>
    <w:rsid w:val="004412A0"/>
    <w:rsid w:val="00441990"/>
    <w:rsid w:val="00442337"/>
    <w:rsid w:val="0044312D"/>
    <w:rsid w:val="004433F4"/>
    <w:rsid w:val="004437C3"/>
    <w:rsid w:val="00444127"/>
    <w:rsid w:val="00445CA5"/>
    <w:rsid w:val="00446408"/>
    <w:rsid w:val="00446B39"/>
    <w:rsid w:val="00447191"/>
    <w:rsid w:val="00450F27"/>
    <w:rsid w:val="004510E5"/>
    <w:rsid w:val="004539FA"/>
    <w:rsid w:val="004541B0"/>
    <w:rsid w:val="00456A75"/>
    <w:rsid w:val="004610DA"/>
    <w:rsid w:val="00461E39"/>
    <w:rsid w:val="00462326"/>
    <w:rsid w:val="00462D3A"/>
    <w:rsid w:val="00463521"/>
    <w:rsid w:val="004651F3"/>
    <w:rsid w:val="00471125"/>
    <w:rsid w:val="0047219F"/>
    <w:rsid w:val="0047437A"/>
    <w:rsid w:val="00476DFE"/>
    <w:rsid w:val="004801C5"/>
    <w:rsid w:val="00480E42"/>
    <w:rsid w:val="00481B15"/>
    <w:rsid w:val="00481B34"/>
    <w:rsid w:val="00484C5D"/>
    <w:rsid w:val="0048543E"/>
    <w:rsid w:val="00485DCB"/>
    <w:rsid w:val="004868C1"/>
    <w:rsid w:val="0048750F"/>
    <w:rsid w:val="00487AFF"/>
    <w:rsid w:val="00487B45"/>
    <w:rsid w:val="00492663"/>
    <w:rsid w:val="004938DF"/>
    <w:rsid w:val="004A0501"/>
    <w:rsid w:val="004A17E9"/>
    <w:rsid w:val="004A495F"/>
    <w:rsid w:val="004A5958"/>
    <w:rsid w:val="004A69BA"/>
    <w:rsid w:val="004A7544"/>
    <w:rsid w:val="004B0347"/>
    <w:rsid w:val="004B6B0F"/>
    <w:rsid w:val="004C04E7"/>
    <w:rsid w:val="004C36A4"/>
    <w:rsid w:val="004C3CB6"/>
    <w:rsid w:val="004C4D17"/>
    <w:rsid w:val="004C54E5"/>
    <w:rsid w:val="004C642F"/>
    <w:rsid w:val="004C7DC8"/>
    <w:rsid w:val="004C7EF7"/>
    <w:rsid w:val="004D1093"/>
    <w:rsid w:val="004D21B0"/>
    <w:rsid w:val="004D737D"/>
    <w:rsid w:val="004D777E"/>
    <w:rsid w:val="004E20E3"/>
    <w:rsid w:val="004E2659"/>
    <w:rsid w:val="004E39EE"/>
    <w:rsid w:val="004E475C"/>
    <w:rsid w:val="004E56E0"/>
    <w:rsid w:val="004E7329"/>
    <w:rsid w:val="004F1BC9"/>
    <w:rsid w:val="004F2CB0"/>
    <w:rsid w:val="004F36E9"/>
    <w:rsid w:val="004F4B13"/>
    <w:rsid w:val="004F60F9"/>
    <w:rsid w:val="004F679C"/>
    <w:rsid w:val="005015D4"/>
    <w:rsid w:val="005017F7"/>
    <w:rsid w:val="00501F52"/>
    <w:rsid w:val="00501FA7"/>
    <w:rsid w:val="005034DC"/>
    <w:rsid w:val="00505BFA"/>
    <w:rsid w:val="00505D6F"/>
    <w:rsid w:val="00505DAF"/>
    <w:rsid w:val="005071B4"/>
    <w:rsid w:val="00507687"/>
    <w:rsid w:val="00507F59"/>
    <w:rsid w:val="005109D8"/>
    <w:rsid w:val="00510A8E"/>
    <w:rsid w:val="0051142E"/>
    <w:rsid w:val="005117A9"/>
    <w:rsid w:val="00511F57"/>
    <w:rsid w:val="00512E0A"/>
    <w:rsid w:val="0051367B"/>
    <w:rsid w:val="005146A5"/>
    <w:rsid w:val="00515A33"/>
    <w:rsid w:val="00515CBE"/>
    <w:rsid w:val="00515E2B"/>
    <w:rsid w:val="00516DD6"/>
    <w:rsid w:val="00522884"/>
    <w:rsid w:val="00522A7E"/>
    <w:rsid w:val="00522F20"/>
    <w:rsid w:val="00523853"/>
    <w:rsid w:val="00526680"/>
    <w:rsid w:val="005308DB"/>
    <w:rsid w:val="00530A2E"/>
    <w:rsid w:val="00530FBE"/>
    <w:rsid w:val="00533159"/>
    <w:rsid w:val="005339DB"/>
    <w:rsid w:val="00534C89"/>
    <w:rsid w:val="00536B99"/>
    <w:rsid w:val="00540C06"/>
    <w:rsid w:val="00541573"/>
    <w:rsid w:val="00543033"/>
    <w:rsid w:val="00543255"/>
    <w:rsid w:val="0054348A"/>
    <w:rsid w:val="005443A7"/>
    <w:rsid w:val="00544490"/>
    <w:rsid w:val="00544943"/>
    <w:rsid w:val="00547B0A"/>
    <w:rsid w:val="00547C4C"/>
    <w:rsid w:val="00547D5A"/>
    <w:rsid w:val="00547FF6"/>
    <w:rsid w:val="0055276B"/>
    <w:rsid w:val="00555445"/>
    <w:rsid w:val="00555F07"/>
    <w:rsid w:val="00557CC4"/>
    <w:rsid w:val="00557D48"/>
    <w:rsid w:val="0056278B"/>
    <w:rsid w:val="00564E45"/>
    <w:rsid w:val="00571777"/>
    <w:rsid w:val="00572721"/>
    <w:rsid w:val="00574D92"/>
    <w:rsid w:val="00580FF5"/>
    <w:rsid w:val="0058519C"/>
    <w:rsid w:val="00590627"/>
    <w:rsid w:val="0059149A"/>
    <w:rsid w:val="005935C4"/>
    <w:rsid w:val="00595055"/>
    <w:rsid w:val="005956EE"/>
    <w:rsid w:val="005A083E"/>
    <w:rsid w:val="005A2C80"/>
    <w:rsid w:val="005A3C80"/>
    <w:rsid w:val="005A4AE4"/>
    <w:rsid w:val="005B0159"/>
    <w:rsid w:val="005B0243"/>
    <w:rsid w:val="005B4802"/>
    <w:rsid w:val="005B4885"/>
    <w:rsid w:val="005B7D08"/>
    <w:rsid w:val="005C1096"/>
    <w:rsid w:val="005C1EA6"/>
    <w:rsid w:val="005C22A9"/>
    <w:rsid w:val="005C4E3E"/>
    <w:rsid w:val="005D0B99"/>
    <w:rsid w:val="005D308E"/>
    <w:rsid w:val="005D3A48"/>
    <w:rsid w:val="005D71A7"/>
    <w:rsid w:val="005D7AF8"/>
    <w:rsid w:val="005E0E0C"/>
    <w:rsid w:val="005E17BF"/>
    <w:rsid w:val="005E35B8"/>
    <w:rsid w:val="005E366A"/>
    <w:rsid w:val="005E7E03"/>
    <w:rsid w:val="005F066C"/>
    <w:rsid w:val="005F19BD"/>
    <w:rsid w:val="005F2145"/>
    <w:rsid w:val="005F6AF9"/>
    <w:rsid w:val="006016E1"/>
    <w:rsid w:val="00602D27"/>
    <w:rsid w:val="00603673"/>
    <w:rsid w:val="00605CBC"/>
    <w:rsid w:val="00607441"/>
    <w:rsid w:val="00610682"/>
    <w:rsid w:val="00611049"/>
    <w:rsid w:val="00611302"/>
    <w:rsid w:val="0061197B"/>
    <w:rsid w:val="006144A1"/>
    <w:rsid w:val="00615EBB"/>
    <w:rsid w:val="00616096"/>
    <w:rsid w:val="006160A2"/>
    <w:rsid w:val="00616C6A"/>
    <w:rsid w:val="00621692"/>
    <w:rsid w:val="006257FB"/>
    <w:rsid w:val="0062756B"/>
    <w:rsid w:val="006302AA"/>
    <w:rsid w:val="006319D8"/>
    <w:rsid w:val="006361CA"/>
    <w:rsid w:val="006363BD"/>
    <w:rsid w:val="00637B84"/>
    <w:rsid w:val="00640619"/>
    <w:rsid w:val="00640828"/>
    <w:rsid w:val="006411E5"/>
    <w:rsid w:val="006412DC"/>
    <w:rsid w:val="006418C7"/>
    <w:rsid w:val="00642BC6"/>
    <w:rsid w:val="00644790"/>
    <w:rsid w:val="006468F8"/>
    <w:rsid w:val="006501AF"/>
    <w:rsid w:val="00650DDE"/>
    <w:rsid w:val="006515C3"/>
    <w:rsid w:val="00651E8F"/>
    <w:rsid w:val="00653B96"/>
    <w:rsid w:val="00653BCF"/>
    <w:rsid w:val="0065436D"/>
    <w:rsid w:val="0065505B"/>
    <w:rsid w:val="00664156"/>
    <w:rsid w:val="006652BD"/>
    <w:rsid w:val="00665F62"/>
    <w:rsid w:val="006670AC"/>
    <w:rsid w:val="006704D1"/>
    <w:rsid w:val="00671A1B"/>
    <w:rsid w:val="00672307"/>
    <w:rsid w:val="00673059"/>
    <w:rsid w:val="00673A5F"/>
    <w:rsid w:val="00676BEB"/>
    <w:rsid w:val="006808C6"/>
    <w:rsid w:val="00680C46"/>
    <w:rsid w:val="006811A9"/>
    <w:rsid w:val="00682668"/>
    <w:rsid w:val="00686376"/>
    <w:rsid w:val="00692A68"/>
    <w:rsid w:val="00693831"/>
    <w:rsid w:val="00695D85"/>
    <w:rsid w:val="00696A4D"/>
    <w:rsid w:val="006A21F9"/>
    <w:rsid w:val="006A30A2"/>
    <w:rsid w:val="006A6A4D"/>
    <w:rsid w:val="006A6D23"/>
    <w:rsid w:val="006B0B29"/>
    <w:rsid w:val="006B0BAD"/>
    <w:rsid w:val="006B2341"/>
    <w:rsid w:val="006B25DE"/>
    <w:rsid w:val="006B4FAF"/>
    <w:rsid w:val="006B5182"/>
    <w:rsid w:val="006B5BD7"/>
    <w:rsid w:val="006B6707"/>
    <w:rsid w:val="006C149C"/>
    <w:rsid w:val="006C1C3B"/>
    <w:rsid w:val="006C1E51"/>
    <w:rsid w:val="006C34F7"/>
    <w:rsid w:val="006C41CE"/>
    <w:rsid w:val="006C4E43"/>
    <w:rsid w:val="006C5074"/>
    <w:rsid w:val="006C643E"/>
    <w:rsid w:val="006C656E"/>
    <w:rsid w:val="006C6F6F"/>
    <w:rsid w:val="006D19CE"/>
    <w:rsid w:val="006D2932"/>
    <w:rsid w:val="006D3671"/>
    <w:rsid w:val="006D4176"/>
    <w:rsid w:val="006E08D5"/>
    <w:rsid w:val="006E0A73"/>
    <w:rsid w:val="006E0FEE"/>
    <w:rsid w:val="006E3284"/>
    <w:rsid w:val="006E515F"/>
    <w:rsid w:val="006E6C11"/>
    <w:rsid w:val="006F2080"/>
    <w:rsid w:val="006F4096"/>
    <w:rsid w:val="006F5380"/>
    <w:rsid w:val="006F709E"/>
    <w:rsid w:val="006F77A3"/>
    <w:rsid w:val="006F7C0C"/>
    <w:rsid w:val="00700755"/>
    <w:rsid w:val="00701256"/>
    <w:rsid w:val="00704A71"/>
    <w:rsid w:val="00705960"/>
    <w:rsid w:val="007060E7"/>
    <w:rsid w:val="0070646B"/>
    <w:rsid w:val="007112F1"/>
    <w:rsid w:val="007130A2"/>
    <w:rsid w:val="00715463"/>
    <w:rsid w:val="00724A35"/>
    <w:rsid w:val="0072534B"/>
    <w:rsid w:val="00725942"/>
    <w:rsid w:val="00727A4B"/>
    <w:rsid w:val="00727CE7"/>
    <w:rsid w:val="00730655"/>
    <w:rsid w:val="00731D77"/>
    <w:rsid w:val="00732360"/>
    <w:rsid w:val="00732BF5"/>
    <w:rsid w:val="0073390A"/>
    <w:rsid w:val="00734749"/>
    <w:rsid w:val="00734E64"/>
    <w:rsid w:val="00736B37"/>
    <w:rsid w:val="00736EB0"/>
    <w:rsid w:val="007374AA"/>
    <w:rsid w:val="00740A35"/>
    <w:rsid w:val="0074115E"/>
    <w:rsid w:val="007416C0"/>
    <w:rsid w:val="007422AD"/>
    <w:rsid w:val="007427BF"/>
    <w:rsid w:val="00742DDD"/>
    <w:rsid w:val="00743160"/>
    <w:rsid w:val="0074576C"/>
    <w:rsid w:val="00745864"/>
    <w:rsid w:val="00746B70"/>
    <w:rsid w:val="007520B4"/>
    <w:rsid w:val="00753727"/>
    <w:rsid w:val="00757206"/>
    <w:rsid w:val="007630F1"/>
    <w:rsid w:val="00763295"/>
    <w:rsid w:val="007655D5"/>
    <w:rsid w:val="00765816"/>
    <w:rsid w:val="00770CF9"/>
    <w:rsid w:val="00771721"/>
    <w:rsid w:val="0077176D"/>
    <w:rsid w:val="00771EA7"/>
    <w:rsid w:val="007724DF"/>
    <w:rsid w:val="007730C9"/>
    <w:rsid w:val="007761CF"/>
    <w:rsid w:val="007763C1"/>
    <w:rsid w:val="0077769A"/>
    <w:rsid w:val="00777E82"/>
    <w:rsid w:val="0078007E"/>
    <w:rsid w:val="00781359"/>
    <w:rsid w:val="00786921"/>
    <w:rsid w:val="007923E9"/>
    <w:rsid w:val="00793C6B"/>
    <w:rsid w:val="00793D48"/>
    <w:rsid w:val="00796BB8"/>
    <w:rsid w:val="00797F85"/>
    <w:rsid w:val="007A1EAA"/>
    <w:rsid w:val="007A203C"/>
    <w:rsid w:val="007A79FD"/>
    <w:rsid w:val="007B0588"/>
    <w:rsid w:val="007B0B9D"/>
    <w:rsid w:val="007B26E3"/>
    <w:rsid w:val="007B5A43"/>
    <w:rsid w:val="007B6CC7"/>
    <w:rsid w:val="007B709B"/>
    <w:rsid w:val="007C1343"/>
    <w:rsid w:val="007C2B79"/>
    <w:rsid w:val="007C4AA8"/>
    <w:rsid w:val="007C5EF1"/>
    <w:rsid w:val="007C6E6C"/>
    <w:rsid w:val="007C7BF5"/>
    <w:rsid w:val="007D06FA"/>
    <w:rsid w:val="007D19B7"/>
    <w:rsid w:val="007D2ED4"/>
    <w:rsid w:val="007D75E5"/>
    <w:rsid w:val="007D773E"/>
    <w:rsid w:val="007E066E"/>
    <w:rsid w:val="007E1356"/>
    <w:rsid w:val="007E2091"/>
    <w:rsid w:val="007E20FC"/>
    <w:rsid w:val="007E28C2"/>
    <w:rsid w:val="007E3EC6"/>
    <w:rsid w:val="007E7062"/>
    <w:rsid w:val="007F0482"/>
    <w:rsid w:val="007F0E1E"/>
    <w:rsid w:val="007F29A7"/>
    <w:rsid w:val="007F3146"/>
    <w:rsid w:val="007F4A13"/>
    <w:rsid w:val="007F4C72"/>
    <w:rsid w:val="007F504F"/>
    <w:rsid w:val="008004B4"/>
    <w:rsid w:val="00805BE8"/>
    <w:rsid w:val="008071AA"/>
    <w:rsid w:val="00807681"/>
    <w:rsid w:val="00810566"/>
    <w:rsid w:val="00810B7F"/>
    <w:rsid w:val="00816078"/>
    <w:rsid w:val="0081666D"/>
    <w:rsid w:val="008177E3"/>
    <w:rsid w:val="00823AA9"/>
    <w:rsid w:val="00824FC4"/>
    <w:rsid w:val="008255B9"/>
    <w:rsid w:val="00825CD8"/>
    <w:rsid w:val="0082644A"/>
    <w:rsid w:val="00827324"/>
    <w:rsid w:val="008319F5"/>
    <w:rsid w:val="008355EA"/>
    <w:rsid w:val="00837458"/>
    <w:rsid w:val="00837AAE"/>
    <w:rsid w:val="008409B2"/>
    <w:rsid w:val="00840E8C"/>
    <w:rsid w:val="00841B72"/>
    <w:rsid w:val="00841C7E"/>
    <w:rsid w:val="008429AD"/>
    <w:rsid w:val="008429DB"/>
    <w:rsid w:val="00844149"/>
    <w:rsid w:val="008466BD"/>
    <w:rsid w:val="00850C75"/>
    <w:rsid w:val="00850E39"/>
    <w:rsid w:val="00852B84"/>
    <w:rsid w:val="00853026"/>
    <w:rsid w:val="008533F2"/>
    <w:rsid w:val="0085477A"/>
    <w:rsid w:val="00855107"/>
    <w:rsid w:val="00855173"/>
    <w:rsid w:val="008557D9"/>
    <w:rsid w:val="00855BF7"/>
    <w:rsid w:val="00856214"/>
    <w:rsid w:val="00857117"/>
    <w:rsid w:val="00862089"/>
    <w:rsid w:val="0086213D"/>
    <w:rsid w:val="00862397"/>
    <w:rsid w:val="008639E1"/>
    <w:rsid w:val="00864F51"/>
    <w:rsid w:val="00864F6B"/>
    <w:rsid w:val="00866D5B"/>
    <w:rsid w:val="00866FF5"/>
    <w:rsid w:val="00872E80"/>
    <w:rsid w:val="0087332D"/>
    <w:rsid w:val="00873E1F"/>
    <w:rsid w:val="00874C16"/>
    <w:rsid w:val="008750EA"/>
    <w:rsid w:val="008752DB"/>
    <w:rsid w:val="00877C86"/>
    <w:rsid w:val="00881DFE"/>
    <w:rsid w:val="008836D5"/>
    <w:rsid w:val="00883BDC"/>
    <w:rsid w:val="00885094"/>
    <w:rsid w:val="00886D1F"/>
    <w:rsid w:val="00887676"/>
    <w:rsid w:val="008918C7"/>
    <w:rsid w:val="00891EE1"/>
    <w:rsid w:val="00893987"/>
    <w:rsid w:val="00895D93"/>
    <w:rsid w:val="008963EF"/>
    <w:rsid w:val="0089688E"/>
    <w:rsid w:val="0089723B"/>
    <w:rsid w:val="0089783A"/>
    <w:rsid w:val="008A1A86"/>
    <w:rsid w:val="008A1FBE"/>
    <w:rsid w:val="008A2A97"/>
    <w:rsid w:val="008A3364"/>
    <w:rsid w:val="008A6099"/>
    <w:rsid w:val="008A7487"/>
    <w:rsid w:val="008B111E"/>
    <w:rsid w:val="008B3194"/>
    <w:rsid w:val="008B3489"/>
    <w:rsid w:val="008B3BE6"/>
    <w:rsid w:val="008B4744"/>
    <w:rsid w:val="008B5AE7"/>
    <w:rsid w:val="008B785F"/>
    <w:rsid w:val="008B7E3A"/>
    <w:rsid w:val="008C1B8B"/>
    <w:rsid w:val="008C4CED"/>
    <w:rsid w:val="008C60E9"/>
    <w:rsid w:val="008D1B7C"/>
    <w:rsid w:val="008D2E17"/>
    <w:rsid w:val="008D50B0"/>
    <w:rsid w:val="008D55EF"/>
    <w:rsid w:val="008D6657"/>
    <w:rsid w:val="008D6CA5"/>
    <w:rsid w:val="008E07F6"/>
    <w:rsid w:val="008E1278"/>
    <w:rsid w:val="008E1540"/>
    <w:rsid w:val="008E1F60"/>
    <w:rsid w:val="008E307E"/>
    <w:rsid w:val="008E3A58"/>
    <w:rsid w:val="008E4C8B"/>
    <w:rsid w:val="008F1E79"/>
    <w:rsid w:val="008F4DD1"/>
    <w:rsid w:val="008F59AC"/>
    <w:rsid w:val="008F6056"/>
    <w:rsid w:val="008F60B5"/>
    <w:rsid w:val="009022C7"/>
    <w:rsid w:val="009028F4"/>
    <w:rsid w:val="00902C07"/>
    <w:rsid w:val="00902E47"/>
    <w:rsid w:val="009038AE"/>
    <w:rsid w:val="009043C5"/>
    <w:rsid w:val="00904DD1"/>
    <w:rsid w:val="009051DB"/>
    <w:rsid w:val="00905804"/>
    <w:rsid w:val="0090621E"/>
    <w:rsid w:val="009101E2"/>
    <w:rsid w:val="00911CAE"/>
    <w:rsid w:val="00912ABC"/>
    <w:rsid w:val="00915D73"/>
    <w:rsid w:val="00916077"/>
    <w:rsid w:val="009164AA"/>
    <w:rsid w:val="00916CCA"/>
    <w:rsid w:val="009170A2"/>
    <w:rsid w:val="009208A6"/>
    <w:rsid w:val="009213AF"/>
    <w:rsid w:val="00924514"/>
    <w:rsid w:val="00927316"/>
    <w:rsid w:val="00927E8E"/>
    <w:rsid w:val="0093133D"/>
    <w:rsid w:val="00931BCB"/>
    <w:rsid w:val="0093276D"/>
    <w:rsid w:val="00933D12"/>
    <w:rsid w:val="009342FA"/>
    <w:rsid w:val="00937065"/>
    <w:rsid w:val="00937CBD"/>
    <w:rsid w:val="00940285"/>
    <w:rsid w:val="009412C7"/>
    <w:rsid w:val="009415B0"/>
    <w:rsid w:val="009422E3"/>
    <w:rsid w:val="00944AF7"/>
    <w:rsid w:val="00947DEF"/>
    <w:rsid w:val="00947E7E"/>
    <w:rsid w:val="00950905"/>
    <w:rsid w:val="009512C4"/>
    <w:rsid w:val="0095139A"/>
    <w:rsid w:val="00953B5C"/>
    <w:rsid w:val="00953E16"/>
    <w:rsid w:val="009542AC"/>
    <w:rsid w:val="00957766"/>
    <w:rsid w:val="00961BB2"/>
    <w:rsid w:val="00962108"/>
    <w:rsid w:val="009638B3"/>
    <w:rsid w:val="009638D6"/>
    <w:rsid w:val="00966DDD"/>
    <w:rsid w:val="0096717C"/>
    <w:rsid w:val="00970839"/>
    <w:rsid w:val="00970AF8"/>
    <w:rsid w:val="00972854"/>
    <w:rsid w:val="0097408E"/>
    <w:rsid w:val="00974BB2"/>
    <w:rsid w:val="00974FA7"/>
    <w:rsid w:val="009751AC"/>
    <w:rsid w:val="009756E5"/>
    <w:rsid w:val="00977A8C"/>
    <w:rsid w:val="0098016F"/>
    <w:rsid w:val="00980979"/>
    <w:rsid w:val="00983910"/>
    <w:rsid w:val="0098513A"/>
    <w:rsid w:val="00985F45"/>
    <w:rsid w:val="009869C1"/>
    <w:rsid w:val="00990706"/>
    <w:rsid w:val="009927B5"/>
    <w:rsid w:val="009932AC"/>
    <w:rsid w:val="0099380F"/>
    <w:rsid w:val="00993B4F"/>
    <w:rsid w:val="00994351"/>
    <w:rsid w:val="00996A8F"/>
    <w:rsid w:val="00996D9B"/>
    <w:rsid w:val="00997070"/>
    <w:rsid w:val="009A0983"/>
    <w:rsid w:val="009A1DBF"/>
    <w:rsid w:val="009A3F17"/>
    <w:rsid w:val="009A68E6"/>
    <w:rsid w:val="009A7598"/>
    <w:rsid w:val="009B1DF8"/>
    <w:rsid w:val="009B2D1C"/>
    <w:rsid w:val="009B2D54"/>
    <w:rsid w:val="009B3D20"/>
    <w:rsid w:val="009B5418"/>
    <w:rsid w:val="009B7F73"/>
    <w:rsid w:val="009C0727"/>
    <w:rsid w:val="009C1ED8"/>
    <w:rsid w:val="009C3C80"/>
    <w:rsid w:val="009C492F"/>
    <w:rsid w:val="009D2FF2"/>
    <w:rsid w:val="009D3226"/>
    <w:rsid w:val="009D3385"/>
    <w:rsid w:val="009D741F"/>
    <w:rsid w:val="009D7688"/>
    <w:rsid w:val="009D77B9"/>
    <w:rsid w:val="009D793C"/>
    <w:rsid w:val="009E16A9"/>
    <w:rsid w:val="009E375F"/>
    <w:rsid w:val="009E39D4"/>
    <w:rsid w:val="009E433B"/>
    <w:rsid w:val="009E473B"/>
    <w:rsid w:val="009E5401"/>
    <w:rsid w:val="009F1C34"/>
    <w:rsid w:val="009F276E"/>
    <w:rsid w:val="009F561A"/>
    <w:rsid w:val="00A027DB"/>
    <w:rsid w:val="00A02ACB"/>
    <w:rsid w:val="00A04414"/>
    <w:rsid w:val="00A0758F"/>
    <w:rsid w:val="00A12559"/>
    <w:rsid w:val="00A14695"/>
    <w:rsid w:val="00A148B0"/>
    <w:rsid w:val="00A1521D"/>
    <w:rsid w:val="00A1570A"/>
    <w:rsid w:val="00A15E99"/>
    <w:rsid w:val="00A16939"/>
    <w:rsid w:val="00A17866"/>
    <w:rsid w:val="00A21022"/>
    <w:rsid w:val="00A211B4"/>
    <w:rsid w:val="00A223CF"/>
    <w:rsid w:val="00A31048"/>
    <w:rsid w:val="00A33DDF"/>
    <w:rsid w:val="00A344A7"/>
    <w:rsid w:val="00A34547"/>
    <w:rsid w:val="00A34A6C"/>
    <w:rsid w:val="00A36608"/>
    <w:rsid w:val="00A376B7"/>
    <w:rsid w:val="00A41BF5"/>
    <w:rsid w:val="00A43CE5"/>
    <w:rsid w:val="00A44778"/>
    <w:rsid w:val="00A460B3"/>
    <w:rsid w:val="00A4638F"/>
    <w:rsid w:val="00A469E7"/>
    <w:rsid w:val="00A473E8"/>
    <w:rsid w:val="00A51816"/>
    <w:rsid w:val="00A534A9"/>
    <w:rsid w:val="00A55C15"/>
    <w:rsid w:val="00A56013"/>
    <w:rsid w:val="00A560BD"/>
    <w:rsid w:val="00A604A4"/>
    <w:rsid w:val="00A60B55"/>
    <w:rsid w:val="00A61B7D"/>
    <w:rsid w:val="00A642C0"/>
    <w:rsid w:val="00A64870"/>
    <w:rsid w:val="00A6605B"/>
    <w:rsid w:val="00A66ADC"/>
    <w:rsid w:val="00A7147D"/>
    <w:rsid w:val="00A7186A"/>
    <w:rsid w:val="00A7208F"/>
    <w:rsid w:val="00A73C61"/>
    <w:rsid w:val="00A75FB7"/>
    <w:rsid w:val="00A775D3"/>
    <w:rsid w:val="00A81B15"/>
    <w:rsid w:val="00A837FF"/>
    <w:rsid w:val="00A83F3A"/>
    <w:rsid w:val="00A84052"/>
    <w:rsid w:val="00A84DC8"/>
    <w:rsid w:val="00A85DBC"/>
    <w:rsid w:val="00A86F7B"/>
    <w:rsid w:val="00A87FEB"/>
    <w:rsid w:val="00A90702"/>
    <w:rsid w:val="00A935DC"/>
    <w:rsid w:val="00A93F9F"/>
    <w:rsid w:val="00A9420E"/>
    <w:rsid w:val="00A95366"/>
    <w:rsid w:val="00A96576"/>
    <w:rsid w:val="00A97648"/>
    <w:rsid w:val="00AA1CFD"/>
    <w:rsid w:val="00AA2042"/>
    <w:rsid w:val="00AA2239"/>
    <w:rsid w:val="00AA33D2"/>
    <w:rsid w:val="00AA3757"/>
    <w:rsid w:val="00AA461B"/>
    <w:rsid w:val="00AA5CB1"/>
    <w:rsid w:val="00AA799E"/>
    <w:rsid w:val="00AB0718"/>
    <w:rsid w:val="00AB0C57"/>
    <w:rsid w:val="00AB0F2B"/>
    <w:rsid w:val="00AB1195"/>
    <w:rsid w:val="00AB1F65"/>
    <w:rsid w:val="00AB2405"/>
    <w:rsid w:val="00AB290D"/>
    <w:rsid w:val="00AB3A3C"/>
    <w:rsid w:val="00AB4182"/>
    <w:rsid w:val="00AB4F0F"/>
    <w:rsid w:val="00AB54F7"/>
    <w:rsid w:val="00AB7106"/>
    <w:rsid w:val="00AC27DB"/>
    <w:rsid w:val="00AC4C2C"/>
    <w:rsid w:val="00AC6D6B"/>
    <w:rsid w:val="00AC6F9F"/>
    <w:rsid w:val="00AC72C8"/>
    <w:rsid w:val="00AC7611"/>
    <w:rsid w:val="00AD1949"/>
    <w:rsid w:val="00AD1A17"/>
    <w:rsid w:val="00AD4D46"/>
    <w:rsid w:val="00AD6213"/>
    <w:rsid w:val="00AD7736"/>
    <w:rsid w:val="00AD7B8A"/>
    <w:rsid w:val="00AE07A8"/>
    <w:rsid w:val="00AE07FC"/>
    <w:rsid w:val="00AE10CE"/>
    <w:rsid w:val="00AE136D"/>
    <w:rsid w:val="00AE33D6"/>
    <w:rsid w:val="00AE49E5"/>
    <w:rsid w:val="00AE70D4"/>
    <w:rsid w:val="00AE7868"/>
    <w:rsid w:val="00AF0407"/>
    <w:rsid w:val="00AF049B"/>
    <w:rsid w:val="00AF06F2"/>
    <w:rsid w:val="00AF2155"/>
    <w:rsid w:val="00AF2199"/>
    <w:rsid w:val="00AF228D"/>
    <w:rsid w:val="00AF266D"/>
    <w:rsid w:val="00AF4D78"/>
    <w:rsid w:val="00AF4D8B"/>
    <w:rsid w:val="00AF5236"/>
    <w:rsid w:val="00AF65B2"/>
    <w:rsid w:val="00B02AA9"/>
    <w:rsid w:val="00B067CA"/>
    <w:rsid w:val="00B122B6"/>
    <w:rsid w:val="00B12B26"/>
    <w:rsid w:val="00B14087"/>
    <w:rsid w:val="00B14269"/>
    <w:rsid w:val="00B146C9"/>
    <w:rsid w:val="00B15A60"/>
    <w:rsid w:val="00B15E41"/>
    <w:rsid w:val="00B163F8"/>
    <w:rsid w:val="00B21508"/>
    <w:rsid w:val="00B2472D"/>
    <w:rsid w:val="00B24CA0"/>
    <w:rsid w:val="00B2549F"/>
    <w:rsid w:val="00B31952"/>
    <w:rsid w:val="00B37985"/>
    <w:rsid w:val="00B40856"/>
    <w:rsid w:val="00B4108D"/>
    <w:rsid w:val="00B441B5"/>
    <w:rsid w:val="00B4480E"/>
    <w:rsid w:val="00B454A8"/>
    <w:rsid w:val="00B46489"/>
    <w:rsid w:val="00B50845"/>
    <w:rsid w:val="00B54A0B"/>
    <w:rsid w:val="00B55AB6"/>
    <w:rsid w:val="00B57136"/>
    <w:rsid w:val="00B57265"/>
    <w:rsid w:val="00B57DDF"/>
    <w:rsid w:val="00B57F6E"/>
    <w:rsid w:val="00B6274F"/>
    <w:rsid w:val="00B633AE"/>
    <w:rsid w:val="00B657D6"/>
    <w:rsid w:val="00B65BAE"/>
    <w:rsid w:val="00B665D2"/>
    <w:rsid w:val="00B6737C"/>
    <w:rsid w:val="00B67ABB"/>
    <w:rsid w:val="00B71F0A"/>
    <w:rsid w:val="00B72070"/>
    <w:rsid w:val="00B7214D"/>
    <w:rsid w:val="00B74372"/>
    <w:rsid w:val="00B744AE"/>
    <w:rsid w:val="00B75525"/>
    <w:rsid w:val="00B80283"/>
    <w:rsid w:val="00B8095F"/>
    <w:rsid w:val="00B80B0C"/>
    <w:rsid w:val="00B80B11"/>
    <w:rsid w:val="00B81F58"/>
    <w:rsid w:val="00B831AE"/>
    <w:rsid w:val="00B8446C"/>
    <w:rsid w:val="00B84E5E"/>
    <w:rsid w:val="00B860FA"/>
    <w:rsid w:val="00B863BB"/>
    <w:rsid w:val="00B87725"/>
    <w:rsid w:val="00B917C6"/>
    <w:rsid w:val="00B925B8"/>
    <w:rsid w:val="00B94A19"/>
    <w:rsid w:val="00B971E8"/>
    <w:rsid w:val="00B976E1"/>
    <w:rsid w:val="00BA0976"/>
    <w:rsid w:val="00BA111A"/>
    <w:rsid w:val="00BA259A"/>
    <w:rsid w:val="00BA259C"/>
    <w:rsid w:val="00BA29D3"/>
    <w:rsid w:val="00BA307F"/>
    <w:rsid w:val="00BA3A1A"/>
    <w:rsid w:val="00BA5280"/>
    <w:rsid w:val="00BA781E"/>
    <w:rsid w:val="00BA7D92"/>
    <w:rsid w:val="00BB0E9B"/>
    <w:rsid w:val="00BB14F1"/>
    <w:rsid w:val="00BB4648"/>
    <w:rsid w:val="00BB572E"/>
    <w:rsid w:val="00BB74FD"/>
    <w:rsid w:val="00BC08EC"/>
    <w:rsid w:val="00BC331E"/>
    <w:rsid w:val="00BC3834"/>
    <w:rsid w:val="00BC5982"/>
    <w:rsid w:val="00BC60BF"/>
    <w:rsid w:val="00BD20A0"/>
    <w:rsid w:val="00BD28BF"/>
    <w:rsid w:val="00BD2D12"/>
    <w:rsid w:val="00BD3117"/>
    <w:rsid w:val="00BD4260"/>
    <w:rsid w:val="00BD6404"/>
    <w:rsid w:val="00BD7073"/>
    <w:rsid w:val="00BE33AE"/>
    <w:rsid w:val="00BE33D2"/>
    <w:rsid w:val="00BE522A"/>
    <w:rsid w:val="00BE6091"/>
    <w:rsid w:val="00BF046F"/>
    <w:rsid w:val="00BF05BE"/>
    <w:rsid w:val="00BF1135"/>
    <w:rsid w:val="00BF5A30"/>
    <w:rsid w:val="00BF628C"/>
    <w:rsid w:val="00C01410"/>
    <w:rsid w:val="00C01D50"/>
    <w:rsid w:val="00C02161"/>
    <w:rsid w:val="00C03735"/>
    <w:rsid w:val="00C041B0"/>
    <w:rsid w:val="00C056DC"/>
    <w:rsid w:val="00C06F13"/>
    <w:rsid w:val="00C07399"/>
    <w:rsid w:val="00C10B01"/>
    <w:rsid w:val="00C11707"/>
    <w:rsid w:val="00C12232"/>
    <w:rsid w:val="00C1250E"/>
    <w:rsid w:val="00C1262C"/>
    <w:rsid w:val="00C1329B"/>
    <w:rsid w:val="00C14983"/>
    <w:rsid w:val="00C1572F"/>
    <w:rsid w:val="00C23459"/>
    <w:rsid w:val="00C24C05"/>
    <w:rsid w:val="00C24D2F"/>
    <w:rsid w:val="00C25900"/>
    <w:rsid w:val="00C26222"/>
    <w:rsid w:val="00C27825"/>
    <w:rsid w:val="00C278FC"/>
    <w:rsid w:val="00C31283"/>
    <w:rsid w:val="00C31B77"/>
    <w:rsid w:val="00C33C48"/>
    <w:rsid w:val="00C340E5"/>
    <w:rsid w:val="00C35021"/>
    <w:rsid w:val="00C35AA7"/>
    <w:rsid w:val="00C404C3"/>
    <w:rsid w:val="00C407C5"/>
    <w:rsid w:val="00C4130D"/>
    <w:rsid w:val="00C4296D"/>
    <w:rsid w:val="00C43BA1"/>
    <w:rsid w:val="00C43DAB"/>
    <w:rsid w:val="00C47F08"/>
    <w:rsid w:val="00C5009D"/>
    <w:rsid w:val="00C514A6"/>
    <w:rsid w:val="00C54179"/>
    <w:rsid w:val="00C5476B"/>
    <w:rsid w:val="00C5739F"/>
    <w:rsid w:val="00C57CF0"/>
    <w:rsid w:val="00C614BB"/>
    <w:rsid w:val="00C63557"/>
    <w:rsid w:val="00C63A68"/>
    <w:rsid w:val="00C64469"/>
    <w:rsid w:val="00C649BD"/>
    <w:rsid w:val="00C65891"/>
    <w:rsid w:val="00C65AA3"/>
    <w:rsid w:val="00C66AC9"/>
    <w:rsid w:val="00C716D7"/>
    <w:rsid w:val="00C724D3"/>
    <w:rsid w:val="00C72951"/>
    <w:rsid w:val="00C72989"/>
    <w:rsid w:val="00C731F3"/>
    <w:rsid w:val="00C733EB"/>
    <w:rsid w:val="00C77DD9"/>
    <w:rsid w:val="00C82BC4"/>
    <w:rsid w:val="00C83BE6"/>
    <w:rsid w:val="00C84D5F"/>
    <w:rsid w:val="00C85354"/>
    <w:rsid w:val="00C86ABA"/>
    <w:rsid w:val="00C9047F"/>
    <w:rsid w:val="00C910A7"/>
    <w:rsid w:val="00C919E8"/>
    <w:rsid w:val="00C93722"/>
    <w:rsid w:val="00C943F3"/>
    <w:rsid w:val="00C94D16"/>
    <w:rsid w:val="00CA04DC"/>
    <w:rsid w:val="00CA052E"/>
    <w:rsid w:val="00CA08C6"/>
    <w:rsid w:val="00CA0A77"/>
    <w:rsid w:val="00CA1BA3"/>
    <w:rsid w:val="00CA1CF0"/>
    <w:rsid w:val="00CA2729"/>
    <w:rsid w:val="00CA2F79"/>
    <w:rsid w:val="00CA3057"/>
    <w:rsid w:val="00CA45F8"/>
    <w:rsid w:val="00CA5B1A"/>
    <w:rsid w:val="00CA62A2"/>
    <w:rsid w:val="00CA6368"/>
    <w:rsid w:val="00CA7725"/>
    <w:rsid w:val="00CB0305"/>
    <w:rsid w:val="00CB05F8"/>
    <w:rsid w:val="00CB0FA8"/>
    <w:rsid w:val="00CB1442"/>
    <w:rsid w:val="00CB33C7"/>
    <w:rsid w:val="00CB66B7"/>
    <w:rsid w:val="00CB6DA7"/>
    <w:rsid w:val="00CB7631"/>
    <w:rsid w:val="00CB792C"/>
    <w:rsid w:val="00CB7E4C"/>
    <w:rsid w:val="00CC08D1"/>
    <w:rsid w:val="00CC18B0"/>
    <w:rsid w:val="00CC25B4"/>
    <w:rsid w:val="00CC32E0"/>
    <w:rsid w:val="00CC5F88"/>
    <w:rsid w:val="00CC6233"/>
    <w:rsid w:val="00CC69C8"/>
    <w:rsid w:val="00CC75B2"/>
    <w:rsid w:val="00CC770B"/>
    <w:rsid w:val="00CC77A2"/>
    <w:rsid w:val="00CD1521"/>
    <w:rsid w:val="00CD307E"/>
    <w:rsid w:val="00CD30C6"/>
    <w:rsid w:val="00CD396F"/>
    <w:rsid w:val="00CD4366"/>
    <w:rsid w:val="00CD629F"/>
    <w:rsid w:val="00CD6A1B"/>
    <w:rsid w:val="00CE0A7F"/>
    <w:rsid w:val="00CE1718"/>
    <w:rsid w:val="00CE6273"/>
    <w:rsid w:val="00CF208C"/>
    <w:rsid w:val="00CF23FA"/>
    <w:rsid w:val="00CF2D14"/>
    <w:rsid w:val="00CF4156"/>
    <w:rsid w:val="00CF4290"/>
    <w:rsid w:val="00CF44C8"/>
    <w:rsid w:val="00CF461D"/>
    <w:rsid w:val="00CF49CC"/>
    <w:rsid w:val="00CF7578"/>
    <w:rsid w:val="00D001ED"/>
    <w:rsid w:val="00D00319"/>
    <w:rsid w:val="00D0036C"/>
    <w:rsid w:val="00D01424"/>
    <w:rsid w:val="00D037DF"/>
    <w:rsid w:val="00D03D00"/>
    <w:rsid w:val="00D05C30"/>
    <w:rsid w:val="00D06CF5"/>
    <w:rsid w:val="00D10052"/>
    <w:rsid w:val="00D11359"/>
    <w:rsid w:val="00D11592"/>
    <w:rsid w:val="00D14835"/>
    <w:rsid w:val="00D14E12"/>
    <w:rsid w:val="00D1510F"/>
    <w:rsid w:val="00D1559E"/>
    <w:rsid w:val="00D2044F"/>
    <w:rsid w:val="00D2274A"/>
    <w:rsid w:val="00D269D4"/>
    <w:rsid w:val="00D30C0E"/>
    <w:rsid w:val="00D30C1A"/>
    <w:rsid w:val="00D31877"/>
    <w:rsid w:val="00D3188C"/>
    <w:rsid w:val="00D32FD1"/>
    <w:rsid w:val="00D33DC3"/>
    <w:rsid w:val="00D343CB"/>
    <w:rsid w:val="00D34DE6"/>
    <w:rsid w:val="00D35F9B"/>
    <w:rsid w:val="00D36B69"/>
    <w:rsid w:val="00D37440"/>
    <w:rsid w:val="00D37C23"/>
    <w:rsid w:val="00D408DD"/>
    <w:rsid w:val="00D41DD3"/>
    <w:rsid w:val="00D447D8"/>
    <w:rsid w:val="00D44C93"/>
    <w:rsid w:val="00D45D52"/>
    <w:rsid w:val="00D45D72"/>
    <w:rsid w:val="00D473E2"/>
    <w:rsid w:val="00D47408"/>
    <w:rsid w:val="00D520E4"/>
    <w:rsid w:val="00D53A38"/>
    <w:rsid w:val="00D567A4"/>
    <w:rsid w:val="00D575DD"/>
    <w:rsid w:val="00D57DFA"/>
    <w:rsid w:val="00D61863"/>
    <w:rsid w:val="00D64AB4"/>
    <w:rsid w:val="00D64BCA"/>
    <w:rsid w:val="00D658BE"/>
    <w:rsid w:val="00D658EB"/>
    <w:rsid w:val="00D6670E"/>
    <w:rsid w:val="00D67308"/>
    <w:rsid w:val="00D67FCF"/>
    <w:rsid w:val="00D709B8"/>
    <w:rsid w:val="00D709CE"/>
    <w:rsid w:val="00D71F73"/>
    <w:rsid w:val="00D71FB6"/>
    <w:rsid w:val="00D72099"/>
    <w:rsid w:val="00D72192"/>
    <w:rsid w:val="00D80786"/>
    <w:rsid w:val="00D81CAB"/>
    <w:rsid w:val="00D83919"/>
    <w:rsid w:val="00D84ACE"/>
    <w:rsid w:val="00D8576F"/>
    <w:rsid w:val="00D86602"/>
    <w:rsid w:val="00D8677F"/>
    <w:rsid w:val="00D87E44"/>
    <w:rsid w:val="00D87EBB"/>
    <w:rsid w:val="00D92D18"/>
    <w:rsid w:val="00D936D7"/>
    <w:rsid w:val="00D941E0"/>
    <w:rsid w:val="00D943F4"/>
    <w:rsid w:val="00D97F0C"/>
    <w:rsid w:val="00DA1235"/>
    <w:rsid w:val="00DA32E8"/>
    <w:rsid w:val="00DA3A86"/>
    <w:rsid w:val="00DA5C87"/>
    <w:rsid w:val="00DB002C"/>
    <w:rsid w:val="00DB54C9"/>
    <w:rsid w:val="00DB7C6F"/>
    <w:rsid w:val="00DC2500"/>
    <w:rsid w:val="00DC4F72"/>
    <w:rsid w:val="00DC70A2"/>
    <w:rsid w:val="00DC77DC"/>
    <w:rsid w:val="00DC7C56"/>
    <w:rsid w:val="00DD0453"/>
    <w:rsid w:val="00DD05F4"/>
    <w:rsid w:val="00DD0BBA"/>
    <w:rsid w:val="00DD0C2C"/>
    <w:rsid w:val="00DD19DE"/>
    <w:rsid w:val="00DD27DF"/>
    <w:rsid w:val="00DD28BC"/>
    <w:rsid w:val="00DE226D"/>
    <w:rsid w:val="00DE31F0"/>
    <w:rsid w:val="00DE3D1C"/>
    <w:rsid w:val="00DE49D9"/>
    <w:rsid w:val="00DF6A2A"/>
    <w:rsid w:val="00DF70C1"/>
    <w:rsid w:val="00DF70F8"/>
    <w:rsid w:val="00E00929"/>
    <w:rsid w:val="00E01C41"/>
    <w:rsid w:val="00E0227D"/>
    <w:rsid w:val="00E025CC"/>
    <w:rsid w:val="00E04B84"/>
    <w:rsid w:val="00E04E02"/>
    <w:rsid w:val="00E04F4F"/>
    <w:rsid w:val="00E06466"/>
    <w:rsid w:val="00E06612"/>
    <w:rsid w:val="00E06835"/>
    <w:rsid w:val="00E06FDA"/>
    <w:rsid w:val="00E10F72"/>
    <w:rsid w:val="00E12613"/>
    <w:rsid w:val="00E14F28"/>
    <w:rsid w:val="00E1550D"/>
    <w:rsid w:val="00E160A5"/>
    <w:rsid w:val="00E17076"/>
    <w:rsid w:val="00E1713D"/>
    <w:rsid w:val="00E20A43"/>
    <w:rsid w:val="00E218D2"/>
    <w:rsid w:val="00E229B1"/>
    <w:rsid w:val="00E23898"/>
    <w:rsid w:val="00E265DA"/>
    <w:rsid w:val="00E3066E"/>
    <w:rsid w:val="00E319F1"/>
    <w:rsid w:val="00E33CD2"/>
    <w:rsid w:val="00E34B42"/>
    <w:rsid w:val="00E3671C"/>
    <w:rsid w:val="00E37B3D"/>
    <w:rsid w:val="00E400EF"/>
    <w:rsid w:val="00E40E90"/>
    <w:rsid w:val="00E424A0"/>
    <w:rsid w:val="00E42CBD"/>
    <w:rsid w:val="00E45C7E"/>
    <w:rsid w:val="00E45E11"/>
    <w:rsid w:val="00E50085"/>
    <w:rsid w:val="00E5024B"/>
    <w:rsid w:val="00E52163"/>
    <w:rsid w:val="00E52440"/>
    <w:rsid w:val="00E531EB"/>
    <w:rsid w:val="00E54874"/>
    <w:rsid w:val="00E54B6F"/>
    <w:rsid w:val="00E55ACA"/>
    <w:rsid w:val="00E56BC1"/>
    <w:rsid w:val="00E57B74"/>
    <w:rsid w:val="00E60B63"/>
    <w:rsid w:val="00E62F11"/>
    <w:rsid w:val="00E63F58"/>
    <w:rsid w:val="00E64E53"/>
    <w:rsid w:val="00E65BC6"/>
    <w:rsid w:val="00E661FF"/>
    <w:rsid w:val="00E726EB"/>
    <w:rsid w:val="00E72CF1"/>
    <w:rsid w:val="00E73678"/>
    <w:rsid w:val="00E742DB"/>
    <w:rsid w:val="00E80B52"/>
    <w:rsid w:val="00E8210B"/>
    <w:rsid w:val="00E824C3"/>
    <w:rsid w:val="00E82FAF"/>
    <w:rsid w:val="00E840B3"/>
    <w:rsid w:val="00E84554"/>
    <w:rsid w:val="00E84D10"/>
    <w:rsid w:val="00E85F89"/>
    <w:rsid w:val="00E8629F"/>
    <w:rsid w:val="00E86B7F"/>
    <w:rsid w:val="00E87EC5"/>
    <w:rsid w:val="00E90DF9"/>
    <w:rsid w:val="00E90E11"/>
    <w:rsid w:val="00E91008"/>
    <w:rsid w:val="00E910BC"/>
    <w:rsid w:val="00E9374E"/>
    <w:rsid w:val="00E94F54"/>
    <w:rsid w:val="00E95307"/>
    <w:rsid w:val="00E96A43"/>
    <w:rsid w:val="00E97AD5"/>
    <w:rsid w:val="00EA1111"/>
    <w:rsid w:val="00EA1674"/>
    <w:rsid w:val="00EA1DF4"/>
    <w:rsid w:val="00EA3B4F"/>
    <w:rsid w:val="00EA3C24"/>
    <w:rsid w:val="00EA3C68"/>
    <w:rsid w:val="00EA653A"/>
    <w:rsid w:val="00EA6A53"/>
    <w:rsid w:val="00EA73DF"/>
    <w:rsid w:val="00EA787B"/>
    <w:rsid w:val="00EA7CD4"/>
    <w:rsid w:val="00EB3F38"/>
    <w:rsid w:val="00EB61AE"/>
    <w:rsid w:val="00EC194B"/>
    <w:rsid w:val="00EC322D"/>
    <w:rsid w:val="00EC542C"/>
    <w:rsid w:val="00ED068A"/>
    <w:rsid w:val="00ED383A"/>
    <w:rsid w:val="00EE01E6"/>
    <w:rsid w:val="00EE065C"/>
    <w:rsid w:val="00EE1080"/>
    <w:rsid w:val="00EE1D6B"/>
    <w:rsid w:val="00EE4093"/>
    <w:rsid w:val="00EE4DEE"/>
    <w:rsid w:val="00EE72D5"/>
    <w:rsid w:val="00EE78C4"/>
    <w:rsid w:val="00EF107F"/>
    <w:rsid w:val="00EF1262"/>
    <w:rsid w:val="00EF1EC5"/>
    <w:rsid w:val="00EF3081"/>
    <w:rsid w:val="00EF30E1"/>
    <w:rsid w:val="00EF46EE"/>
    <w:rsid w:val="00EF4B13"/>
    <w:rsid w:val="00EF4C88"/>
    <w:rsid w:val="00EF55EB"/>
    <w:rsid w:val="00EF7820"/>
    <w:rsid w:val="00EF7CB4"/>
    <w:rsid w:val="00F00DCC"/>
    <w:rsid w:val="00F01226"/>
    <w:rsid w:val="00F0156F"/>
    <w:rsid w:val="00F05211"/>
    <w:rsid w:val="00F05AC8"/>
    <w:rsid w:val="00F07167"/>
    <w:rsid w:val="00F072D8"/>
    <w:rsid w:val="00F07CE0"/>
    <w:rsid w:val="00F07EA1"/>
    <w:rsid w:val="00F1137A"/>
    <w:rsid w:val="00F115F5"/>
    <w:rsid w:val="00F1183B"/>
    <w:rsid w:val="00F13D05"/>
    <w:rsid w:val="00F1511E"/>
    <w:rsid w:val="00F1598E"/>
    <w:rsid w:val="00F15BA3"/>
    <w:rsid w:val="00F1679D"/>
    <w:rsid w:val="00F1682C"/>
    <w:rsid w:val="00F171E8"/>
    <w:rsid w:val="00F20B91"/>
    <w:rsid w:val="00F21139"/>
    <w:rsid w:val="00F234B9"/>
    <w:rsid w:val="00F24B8B"/>
    <w:rsid w:val="00F30D2E"/>
    <w:rsid w:val="00F312F7"/>
    <w:rsid w:val="00F32420"/>
    <w:rsid w:val="00F3293B"/>
    <w:rsid w:val="00F32EA4"/>
    <w:rsid w:val="00F35516"/>
    <w:rsid w:val="00F35790"/>
    <w:rsid w:val="00F35FCF"/>
    <w:rsid w:val="00F3695A"/>
    <w:rsid w:val="00F371C7"/>
    <w:rsid w:val="00F372CA"/>
    <w:rsid w:val="00F4136D"/>
    <w:rsid w:val="00F4212E"/>
    <w:rsid w:val="00F42C20"/>
    <w:rsid w:val="00F42DB2"/>
    <w:rsid w:val="00F43E34"/>
    <w:rsid w:val="00F53053"/>
    <w:rsid w:val="00F53464"/>
    <w:rsid w:val="00F53FE2"/>
    <w:rsid w:val="00F56367"/>
    <w:rsid w:val="00F575FF"/>
    <w:rsid w:val="00F57F92"/>
    <w:rsid w:val="00F60E73"/>
    <w:rsid w:val="00F618EF"/>
    <w:rsid w:val="00F61AF1"/>
    <w:rsid w:val="00F63AE5"/>
    <w:rsid w:val="00F64696"/>
    <w:rsid w:val="00F65582"/>
    <w:rsid w:val="00F66E75"/>
    <w:rsid w:val="00F6756A"/>
    <w:rsid w:val="00F70FBB"/>
    <w:rsid w:val="00F744AF"/>
    <w:rsid w:val="00F77EB0"/>
    <w:rsid w:val="00F80A2D"/>
    <w:rsid w:val="00F80E7A"/>
    <w:rsid w:val="00F82D4E"/>
    <w:rsid w:val="00F83D10"/>
    <w:rsid w:val="00F844AA"/>
    <w:rsid w:val="00F8561B"/>
    <w:rsid w:val="00F87CDD"/>
    <w:rsid w:val="00F91A34"/>
    <w:rsid w:val="00F923FE"/>
    <w:rsid w:val="00F933F0"/>
    <w:rsid w:val="00F937A3"/>
    <w:rsid w:val="00F9449F"/>
    <w:rsid w:val="00F94715"/>
    <w:rsid w:val="00F9540A"/>
    <w:rsid w:val="00F96A3D"/>
    <w:rsid w:val="00FA0AA5"/>
    <w:rsid w:val="00FA43D7"/>
    <w:rsid w:val="00FA4718"/>
    <w:rsid w:val="00FA51C6"/>
    <w:rsid w:val="00FA5848"/>
    <w:rsid w:val="00FA6523"/>
    <w:rsid w:val="00FA6899"/>
    <w:rsid w:val="00FA68B1"/>
    <w:rsid w:val="00FA69F1"/>
    <w:rsid w:val="00FA7F3D"/>
    <w:rsid w:val="00FB0CDA"/>
    <w:rsid w:val="00FB38D8"/>
    <w:rsid w:val="00FB44E4"/>
    <w:rsid w:val="00FC051F"/>
    <w:rsid w:val="00FC06FF"/>
    <w:rsid w:val="00FC09D1"/>
    <w:rsid w:val="00FC0C47"/>
    <w:rsid w:val="00FC1141"/>
    <w:rsid w:val="00FC1AF1"/>
    <w:rsid w:val="00FC2CDA"/>
    <w:rsid w:val="00FC45F4"/>
    <w:rsid w:val="00FC5FB8"/>
    <w:rsid w:val="00FC6255"/>
    <w:rsid w:val="00FC69B4"/>
    <w:rsid w:val="00FC6C66"/>
    <w:rsid w:val="00FD0694"/>
    <w:rsid w:val="00FD0C11"/>
    <w:rsid w:val="00FD108C"/>
    <w:rsid w:val="00FD13D8"/>
    <w:rsid w:val="00FD1B11"/>
    <w:rsid w:val="00FD25BE"/>
    <w:rsid w:val="00FD2B85"/>
    <w:rsid w:val="00FD2E70"/>
    <w:rsid w:val="00FD53EB"/>
    <w:rsid w:val="00FD7AA7"/>
    <w:rsid w:val="00FE1476"/>
    <w:rsid w:val="00FE1FC6"/>
    <w:rsid w:val="00FE2D4D"/>
    <w:rsid w:val="00FE54AF"/>
    <w:rsid w:val="00FE57F0"/>
    <w:rsid w:val="00FF070D"/>
    <w:rsid w:val="00FF1FCB"/>
    <w:rsid w:val="00FF3BB2"/>
    <w:rsid w:val="00FF5006"/>
    <w:rsid w:val="00FF52D4"/>
    <w:rsid w:val="00FF6AA4"/>
    <w:rsid w:val="00FF6B09"/>
    <w:rsid w:val="00FF6D0F"/>
    <w:rsid w:val="00FF77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8928F"/>
  <w15:docId w15:val="{4F5B48CE-8BBB-47E4-82BB-2C216D84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F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D19CE"/>
    <w:pPr>
      <w:numPr>
        <w:ilvl w:val="1"/>
      </w:numPr>
      <w:pBdr>
        <w:top w:val="none" w:sz="0" w:space="0" w:color="auto"/>
      </w:pBdr>
      <w:ind w:left="578" w:hanging="578"/>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D19C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2B09A2"/>
    <w:rPr>
      <w:color w:val="605E5C"/>
      <w:shd w:val="clear" w:color="auto" w:fill="E1DFDD"/>
    </w:rPr>
  </w:style>
  <w:style w:type="character" w:customStyle="1" w:styleId="normaltextrun">
    <w:name w:val="normaltextrun"/>
    <w:basedOn w:val="DefaultParagraphFont"/>
    <w:rsid w:val="007F4A13"/>
  </w:style>
  <w:style w:type="character" w:customStyle="1" w:styleId="eop">
    <w:name w:val="eop"/>
    <w:basedOn w:val="DefaultParagraphFont"/>
    <w:rsid w:val="007F4A13"/>
  </w:style>
  <w:style w:type="character" w:customStyle="1" w:styleId="UnresolvedMention3">
    <w:name w:val="Unresolved Mention3"/>
    <w:basedOn w:val="DefaultParagraphFont"/>
    <w:uiPriority w:val="99"/>
    <w:semiHidden/>
    <w:unhideWhenUsed/>
    <w:rsid w:val="00FE2D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836089">
      <w:bodyDiv w:val="1"/>
      <w:marLeft w:val="0"/>
      <w:marRight w:val="0"/>
      <w:marTop w:val="0"/>
      <w:marBottom w:val="0"/>
      <w:divBdr>
        <w:top w:val="none" w:sz="0" w:space="0" w:color="auto"/>
        <w:left w:val="none" w:sz="0" w:space="0" w:color="auto"/>
        <w:bottom w:val="none" w:sz="0" w:space="0" w:color="auto"/>
        <w:right w:val="none" w:sz="0" w:space="0" w:color="auto"/>
      </w:divBdr>
    </w:div>
    <w:div w:id="65995978">
      <w:bodyDiv w:val="1"/>
      <w:marLeft w:val="0"/>
      <w:marRight w:val="0"/>
      <w:marTop w:val="0"/>
      <w:marBottom w:val="0"/>
      <w:divBdr>
        <w:top w:val="none" w:sz="0" w:space="0" w:color="auto"/>
        <w:left w:val="none" w:sz="0" w:space="0" w:color="auto"/>
        <w:bottom w:val="none" w:sz="0" w:space="0" w:color="auto"/>
        <w:right w:val="none" w:sz="0" w:space="0" w:color="auto"/>
      </w:divBdr>
    </w:div>
    <w:div w:id="73283546">
      <w:bodyDiv w:val="1"/>
      <w:marLeft w:val="0"/>
      <w:marRight w:val="0"/>
      <w:marTop w:val="0"/>
      <w:marBottom w:val="0"/>
      <w:divBdr>
        <w:top w:val="none" w:sz="0" w:space="0" w:color="auto"/>
        <w:left w:val="none" w:sz="0" w:space="0" w:color="auto"/>
        <w:bottom w:val="none" w:sz="0" w:space="0" w:color="auto"/>
        <w:right w:val="none" w:sz="0" w:space="0" w:color="auto"/>
      </w:divBdr>
    </w:div>
    <w:div w:id="89469844">
      <w:bodyDiv w:val="1"/>
      <w:marLeft w:val="0"/>
      <w:marRight w:val="0"/>
      <w:marTop w:val="0"/>
      <w:marBottom w:val="0"/>
      <w:divBdr>
        <w:top w:val="none" w:sz="0" w:space="0" w:color="auto"/>
        <w:left w:val="none" w:sz="0" w:space="0" w:color="auto"/>
        <w:bottom w:val="none" w:sz="0" w:space="0" w:color="auto"/>
        <w:right w:val="none" w:sz="0" w:space="0" w:color="auto"/>
      </w:divBdr>
    </w:div>
    <w:div w:id="903953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163949">
      <w:bodyDiv w:val="1"/>
      <w:marLeft w:val="0"/>
      <w:marRight w:val="0"/>
      <w:marTop w:val="0"/>
      <w:marBottom w:val="0"/>
      <w:divBdr>
        <w:top w:val="none" w:sz="0" w:space="0" w:color="auto"/>
        <w:left w:val="none" w:sz="0" w:space="0" w:color="auto"/>
        <w:bottom w:val="none" w:sz="0" w:space="0" w:color="auto"/>
        <w:right w:val="none" w:sz="0" w:space="0" w:color="auto"/>
      </w:divBdr>
    </w:div>
    <w:div w:id="125633692">
      <w:bodyDiv w:val="1"/>
      <w:marLeft w:val="0"/>
      <w:marRight w:val="0"/>
      <w:marTop w:val="0"/>
      <w:marBottom w:val="0"/>
      <w:divBdr>
        <w:top w:val="none" w:sz="0" w:space="0" w:color="auto"/>
        <w:left w:val="none" w:sz="0" w:space="0" w:color="auto"/>
        <w:bottom w:val="none" w:sz="0" w:space="0" w:color="auto"/>
        <w:right w:val="none" w:sz="0" w:space="0" w:color="auto"/>
      </w:divBdr>
    </w:div>
    <w:div w:id="152330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9632">
      <w:bodyDiv w:val="1"/>
      <w:marLeft w:val="0"/>
      <w:marRight w:val="0"/>
      <w:marTop w:val="0"/>
      <w:marBottom w:val="0"/>
      <w:divBdr>
        <w:top w:val="none" w:sz="0" w:space="0" w:color="auto"/>
        <w:left w:val="none" w:sz="0" w:space="0" w:color="auto"/>
        <w:bottom w:val="none" w:sz="0" w:space="0" w:color="auto"/>
        <w:right w:val="none" w:sz="0" w:space="0" w:color="auto"/>
      </w:divBdr>
    </w:div>
    <w:div w:id="170460318">
      <w:bodyDiv w:val="1"/>
      <w:marLeft w:val="0"/>
      <w:marRight w:val="0"/>
      <w:marTop w:val="0"/>
      <w:marBottom w:val="0"/>
      <w:divBdr>
        <w:top w:val="none" w:sz="0" w:space="0" w:color="auto"/>
        <w:left w:val="none" w:sz="0" w:space="0" w:color="auto"/>
        <w:bottom w:val="none" w:sz="0" w:space="0" w:color="auto"/>
        <w:right w:val="none" w:sz="0" w:space="0" w:color="auto"/>
      </w:divBdr>
    </w:div>
    <w:div w:id="171915066">
      <w:bodyDiv w:val="1"/>
      <w:marLeft w:val="0"/>
      <w:marRight w:val="0"/>
      <w:marTop w:val="0"/>
      <w:marBottom w:val="0"/>
      <w:divBdr>
        <w:top w:val="none" w:sz="0" w:space="0" w:color="auto"/>
        <w:left w:val="none" w:sz="0" w:space="0" w:color="auto"/>
        <w:bottom w:val="none" w:sz="0" w:space="0" w:color="auto"/>
        <w:right w:val="none" w:sz="0" w:space="0" w:color="auto"/>
      </w:divBdr>
    </w:div>
    <w:div w:id="187060126">
      <w:bodyDiv w:val="1"/>
      <w:marLeft w:val="0"/>
      <w:marRight w:val="0"/>
      <w:marTop w:val="0"/>
      <w:marBottom w:val="0"/>
      <w:divBdr>
        <w:top w:val="none" w:sz="0" w:space="0" w:color="auto"/>
        <w:left w:val="none" w:sz="0" w:space="0" w:color="auto"/>
        <w:bottom w:val="none" w:sz="0" w:space="0" w:color="auto"/>
        <w:right w:val="none" w:sz="0" w:space="0" w:color="auto"/>
      </w:divBdr>
    </w:div>
    <w:div w:id="190918376">
      <w:bodyDiv w:val="1"/>
      <w:marLeft w:val="0"/>
      <w:marRight w:val="0"/>
      <w:marTop w:val="0"/>
      <w:marBottom w:val="0"/>
      <w:divBdr>
        <w:top w:val="none" w:sz="0" w:space="0" w:color="auto"/>
        <w:left w:val="none" w:sz="0" w:space="0" w:color="auto"/>
        <w:bottom w:val="none" w:sz="0" w:space="0" w:color="auto"/>
        <w:right w:val="none" w:sz="0" w:space="0" w:color="auto"/>
      </w:divBdr>
    </w:div>
    <w:div w:id="2049966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775788">
      <w:bodyDiv w:val="1"/>
      <w:marLeft w:val="0"/>
      <w:marRight w:val="0"/>
      <w:marTop w:val="0"/>
      <w:marBottom w:val="0"/>
      <w:divBdr>
        <w:top w:val="none" w:sz="0" w:space="0" w:color="auto"/>
        <w:left w:val="none" w:sz="0" w:space="0" w:color="auto"/>
        <w:bottom w:val="none" w:sz="0" w:space="0" w:color="auto"/>
        <w:right w:val="none" w:sz="0" w:space="0" w:color="auto"/>
      </w:divBdr>
    </w:div>
    <w:div w:id="212272455">
      <w:bodyDiv w:val="1"/>
      <w:marLeft w:val="0"/>
      <w:marRight w:val="0"/>
      <w:marTop w:val="0"/>
      <w:marBottom w:val="0"/>
      <w:divBdr>
        <w:top w:val="none" w:sz="0" w:space="0" w:color="auto"/>
        <w:left w:val="none" w:sz="0" w:space="0" w:color="auto"/>
        <w:bottom w:val="none" w:sz="0" w:space="0" w:color="auto"/>
        <w:right w:val="none" w:sz="0" w:space="0" w:color="auto"/>
      </w:divBdr>
    </w:div>
    <w:div w:id="23038378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791921">
      <w:bodyDiv w:val="1"/>
      <w:marLeft w:val="0"/>
      <w:marRight w:val="0"/>
      <w:marTop w:val="0"/>
      <w:marBottom w:val="0"/>
      <w:divBdr>
        <w:top w:val="none" w:sz="0" w:space="0" w:color="auto"/>
        <w:left w:val="none" w:sz="0" w:space="0" w:color="auto"/>
        <w:bottom w:val="none" w:sz="0" w:space="0" w:color="auto"/>
        <w:right w:val="none" w:sz="0" w:space="0" w:color="auto"/>
      </w:divBdr>
    </w:div>
    <w:div w:id="323164761">
      <w:bodyDiv w:val="1"/>
      <w:marLeft w:val="0"/>
      <w:marRight w:val="0"/>
      <w:marTop w:val="0"/>
      <w:marBottom w:val="0"/>
      <w:divBdr>
        <w:top w:val="none" w:sz="0" w:space="0" w:color="auto"/>
        <w:left w:val="none" w:sz="0" w:space="0" w:color="auto"/>
        <w:bottom w:val="none" w:sz="0" w:space="0" w:color="auto"/>
        <w:right w:val="none" w:sz="0" w:space="0" w:color="auto"/>
      </w:divBdr>
    </w:div>
    <w:div w:id="34401829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760379">
      <w:bodyDiv w:val="1"/>
      <w:marLeft w:val="0"/>
      <w:marRight w:val="0"/>
      <w:marTop w:val="0"/>
      <w:marBottom w:val="0"/>
      <w:divBdr>
        <w:top w:val="none" w:sz="0" w:space="0" w:color="auto"/>
        <w:left w:val="none" w:sz="0" w:space="0" w:color="auto"/>
        <w:bottom w:val="none" w:sz="0" w:space="0" w:color="auto"/>
        <w:right w:val="none" w:sz="0" w:space="0" w:color="auto"/>
      </w:divBdr>
    </w:div>
    <w:div w:id="388188143">
      <w:bodyDiv w:val="1"/>
      <w:marLeft w:val="0"/>
      <w:marRight w:val="0"/>
      <w:marTop w:val="0"/>
      <w:marBottom w:val="0"/>
      <w:divBdr>
        <w:top w:val="none" w:sz="0" w:space="0" w:color="auto"/>
        <w:left w:val="none" w:sz="0" w:space="0" w:color="auto"/>
        <w:bottom w:val="none" w:sz="0" w:space="0" w:color="auto"/>
        <w:right w:val="none" w:sz="0" w:space="0" w:color="auto"/>
      </w:divBdr>
    </w:div>
    <w:div w:id="390033674">
      <w:bodyDiv w:val="1"/>
      <w:marLeft w:val="0"/>
      <w:marRight w:val="0"/>
      <w:marTop w:val="0"/>
      <w:marBottom w:val="0"/>
      <w:divBdr>
        <w:top w:val="none" w:sz="0" w:space="0" w:color="auto"/>
        <w:left w:val="none" w:sz="0" w:space="0" w:color="auto"/>
        <w:bottom w:val="none" w:sz="0" w:space="0" w:color="auto"/>
        <w:right w:val="none" w:sz="0" w:space="0" w:color="auto"/>
      </w:divBdr>
    </w:div>
    <w:div w:id="393042523">
      <w:bodyDiv w:val="1"/>
      <w:marLeft w:val="0"/>
      <w:marRight w:val="0"/>
      <w:marTop w:val="0"/>
      <w:marBottom w:val="0"/>
      <w:divBdr>
        <w:top w:val="none" w:sz="0" w:space="0" w:color="auto"/>
        <w:left w:val="none" w:sz="0" w:space="0" w:color="auto"/>
        <w:bottom w:val="none" w:sz="0" w:space="0" w:color="auto"/>
        <w:right w:val="none" w:sz="0" w:space="0" w:color="auto"/>
      </w:divBdr>
    </w:div>
    <w:div w:id="421536898">
      <w:bodyDiv w:val="1"/>
      <w:marLeft w:val="0"/>
      <w:marRight w:val="0"/>
      <w:marTop w:val="0"/>
      <w:marBottom w:val="0"/>
      <w:divBdr>
        <w:top w:val="none" w:sz="0" w:space="0" w:color="auto"/>
        <w:left w:val="none" w:sz="0" w:space="0" w:color="auto"/>
        <w:bottom w:val="none" w:sz="0" w:space="0" w:color="auto"/>
        <w:right w:val="none" w:sz="0" w:space="0" w:color="auto"/>
      </w:divBdr>
    </w:div>
    <w:div w:id="425275163">
      <w:bodyDiv w:val="1"/>
      <w:marLeft w:val="0"/>
      <w:marRight w:val="0"/>
      <w:marTop w:val="0"/>
      <w:marBottom w:val="0"/>
      <w:divBdr>
        <w:top w:val="none" w:sz="0" w:space="0" w:color="auto"/>
        <w:left w:val="none" w:sz="0" w:space="0" w:color="auto"/>
        <w:bottom w:val="none" w:sz="0" w:space="0" w:color="auto"/>
        <w:right w:val="none" w:sz="0" w:space="0" w:color="auto"/>
      </w:divBdr>
    </w:div>
    <w:div w:id="436561913">
      <w:bodyDiv w:val="1"/>
      <w:marLeft w:val="0"/>
      <w:marRight w:val="0"/>
      <w:marTop w:val="0"/>
      <w:marBottom w:val="0"/>
      <w:divBdr>
        <w:top w:val="none" w:sz="0" w:space="0" w:color="auto"/>
        <w:left w:val="none" w:sz="0" w:space="0" w:color="auto"/>
        <w:bottom w:val="none" w:sz="0" w:space="0" w:color="auto"/>
        <w:right w:val="none" w:sz="0" w:space="0" w:color="auto"/>
      </w:divBdr>
    </w:div>
    <w:div w:id="465441106">
      <w:bodyDiv w:val="1"/>
      <w:marLeft w:val="0"/>
      <w:marRight w:val="0"/>
      <w:marTop w:val="0"/>
      <w:marBottom w:val="0"/>
      <w:divBdr>
        <w:top w:val="none" w:sz="0" w:space="0" w:color="auto"/>
        <w:left w:val="none" w:sz="0" w:space="0" w:color="auto"/>
        <w:bottom w:val="none" w:sz="0" w:space="0" w:color="auto"/>
        <w:right w:val="none" w:sz="0" w:space="0" w:color="auto"/>
      </w:divBdr>
    </w:div>
    <w:div w:id="475949467">
      <w:bodyDiv w:val="1"/>
      <w:marLeft w:val="0"/>
      <w:marRight w:val="0"/>
      <w:marTop w:val="0"/>
      <w:marBottom w:val="0"/>
      <w:divBdr>
        <w:top w:val="none" w:sz="0" w:space="0" w:color="auto"/>
        <w:left w:val="none" w:sz="0" w:space="0" w:color="auto"/>
        <w:bottom w:val="none" w:sz="0" w:space="0" w:color="auto"/>
        <w:right w:val="none" w:sz="0" w:space="0" w:color="auto"/>
      </w:divBdr>
    </w:div>
    <w:div w:id="482307943">
      <w:bodyDiv w:val="1"/>
      <w:marLeft w:val="0"/>
      <w:marRight w:val="0"/>
      <w:marTop w:val="0"/>
      <w:marBottom w:val="0"/>
      <w:divBdr>
        <w:top w:val="none" w:sz="0" w:space="0" w:color="auto"/>
        <w:left w:val="none" w:sz="0" w:space="0" w:color="auto"/>
        <w:bottom w:val="none" w:sz="0" w:space="0" w:color="auto"/>
        <w:right w:val="none" w:sz="0" w:space="0" w:color="auto"/>
      </w:divBdr>
    </w:div>
    <w:div w:id="497157905">
      <w:bodyDiv w:val="1"/>
      <w:marLeft w:val="0"/>
      <w:marRight w:val="0"/>
      <w:marTop w:val="0"/>
      <w:marBottom w:val="0"/>
      <w:divBdr>
        <w:top w:val="none" w:sz="0" w:space="0" w:color="auto"/>
        <w:left w:val="none" w:sz="0" w:space="0" w:color="auto"/>
        <w:bottom w:val="none" w:sz="0" w:space="0" w:color="auto"/>
        <w:right w:val="none" w:sz="0" w:space="0" w:color="auto"/>
      </w:divBdr>
    </w:div>
    <w:div w:id="503741321">
      <w:bodyDiv w:val="1"/>
      <w:marLeft w:val="0"/>
      <w:marRight w:val="0"/>
      <w:marTop w:val="0"/>
      <w:marBottom w:val="0"/>
      <w:divBdr>
        <w:top w:val="none" w:sz="0" w:space="0" w:color="auto"/>
        <w:left w:val="none" w:sz="0" w:space="0" w:color="auto"/>
        <w:bottom w:val="none" w:sz="0" w:space="0" w:color="auto"/>
        <w:right w:val="none" w:sz="0" w:space="0" w:color="auto"/>
      </w:divBdr>
    </w:div>
    <w:div w:id="52409507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239931">
      <w:bodyDiv w:val="1"/>
      <w:marLeft w:val="0"/>
      <w:marRight w:val="0"/>
      <w:marTop w:val="0"/>
      <w:marBottom w:val="0"/>
      <w:divBdr>
        <w:top w:val="none" w:sz="0" w:space="0" w:color="auto"/>
        <w:left w:val="none" w:sz="0" w:space="0" w:color="auto"/>
        <w:bottom w:val="none" w:sz="0" w:space="0" w:color="auto"/>
        <w:right w:val="none" w:sz="0" w:space="0" w:color="auto"/>
      </w:divBdr>
    </w:div>
    <w:div w:id="573661327">
      <w:bodyDiv w:val="1"/>
      <w:marLeft w:val="0"/>
      <w:marRight w:val="0"/>
      <w:marTop w:val="0"/>
      <w:marBottom w:val="0"/>
      <w:divBdr>
        <w:top w:val="none" w:sz="0" w:space="0" w:color="auto"/>
        <w:left w:val="none" w:sz="0" w:space="0" w:color="auto"/>
        <w:bottom w:val="none" w:sz="0" w:space="0" w:color="auto"/>
        <w:right w:val="none" w:sz="0" w:space="0" w:color="auto"/>
      </w:divBdr>
    </w:div>
    <w:div w:id="591403558">
      <w:bodyDiv w:val="1"/>
      <w:marLeft w:val="0"/>
      <w:marRight w:val="0"/>
      <w:marTop w:val="0"/>
      <w:marBottom w:val="0"/>
      <w:divBdr>
        <w:top w:val="none" w:sz="0" w:space="0" w:color="auto"/>
        <w:left w:val="none" w:sz="0" w:space="0" w:color="auto"/>
        <w:bottom w:val="none" w:sz="0" w:space="0" w:color="auto"/>
        <w:right w:val="none" w:sz="0" w:space="0" w:color="auto"/>
      </w:divBdr>
    </w:div>
    <w:div w:id="601494490">
      <w:bodyDiv w:val="1"/>
      <w:marLeft w:val="0"/>
      <w:marRight w:val="0"/>
      <w:marTop w:val="0"/>
      <w:marBottom w:val="0"/>
      <w:divBdr>
        <w:top w:val="none" w:sz="0" w:space="0" w:color="auto"/>
        <w:left w:val="none" w:sz="0" w:space="0" w:color="auto"/>
        <w:bottom w:val="none" w:sz="0" w:space="0" w:color="auto"/>
        <w:right w:val="none" w:sz="0" w:space="0" w:color="auto"/>
      </w:divBdr>
    </w:div>
    <w:div w:id="602229643">
      <w:bodyDiv w:val="1"/>
      <w:marLeft w:val="0"/>
      <w:marRight w:val="0"/>
      <w:marTop w:val="0"/>
      <w:marBottom w:val="0"/>
      <w:divBdr>
        <w:top w:val="none" w:sz="0" w:space="0" w:color="auto"/>
        <w:left w:val="none" w:sz="0" w:space="0" w:color="auto"/>
        <w:bottom w:val="none" w:sz="0" w:space="0" w:color="auto"/>
        <w:right w:val="none" w:sz="0" w:space="0" w:color="auto"/>
      </w:divBdr>
    </w:div>
    <w:div w:id="614949927">
      <w:bodyDiv w:val="1"/>
      <w:marLeft w:val="0"/>
      <w:marRight w:val="0"/>
      <w:marTop w:val="0"/>
      <w:marBottom w:val="0"/>
      <w:divBdr>
        <w:top w:val="none" w:sz="0" w:space="0" w:color="auto"/>
        <w:left w:val="none" w:sz="0" w:space="0" w:color="auto"/>
        <w:bottom w:val="none" w:sz="0" w:space="0" w:color="auto"/>
        <w:right w:val="none" w:sz="0" w:space="0" w:color="auto"/>
      </w:divBdr>
    </w:div>
    <w:div w:id="617948892">
      <w:bodyDiv w:val="1"/>
      <w:marLeft w:val="0"/>
      <w:marRight w:val="0"/>
      <w:marTop w:val="0"/>
      <w:marBottom w:val="0"/>
      <w:divBdr>
        <w:top w:val="none" w:sz="0" w:space="0" w:color="auto"/>
        <w:left w:val="none" w:sz="0" w:space="0" w:color="auto"/>
        <w:bottom w:val="none" w:sz="0" w:space="0" w:color="auto"/>
        <w:right w:val="none" w:sz="0" w:space="0" w:color="auto"/>
      </w:divBdr>
    </w:div>
    <w:div w:id="623658443">
      <w:bodyDiv w:val="1"/>
      <w:marLeft w:val="0"/>
      <w:marRight w:val="0"/>
      <w:marTop w:val="0"/>
      <w:marBottom w:val="0"/>
      <w:divBdr>
        <w:top w:val="none" w:sz="0" w:space="0" w:color="auto"/>
        <w:left w:val="none" w:sz="0" w:space="0" w:color="auto"/>
        <w:bottom w:val="none" w:sz="0" w:space="0" w:color="auto"/>
        <w:right w:val="none" w:sz="0" w:space="0" w:color="auto"/>
      </w:divBdr>
    </w:div>
    <w:div w:id="625350870">
      <w:bodyDiv w:val="1"/>
      <w:marLeft w:val="0"/>
      <w:marRight w:val="0"/>
      <w:marTop w:val="0"/>
      <w:marBottom w:val="0"/>
      <w:divBdr>
        <w:top w:val="none" w:sz="0" w:space="0" w:color="auto"/>
        <w:left w:val="none" w:sz="0" w:space="0" w:color="auto"/>
        <w:bottom w:val="none" w:sz="0" w:space="0" w:color="auto"/>
        <w:right w:val="none" w:sz="0" w:space="0" w:color="auto"/>
      </w:divBdr>
    </w:div>
    <w:div w:id="638999406">
      <w:bodyDiv w:val="1"/>
      <w:marLeft w:val="0"/>
      <w:marRight w:val="0"/>
      <w:marTop w:val="0"/>
      <w:marBottom w:val="0"/>
      <w:divBdr>
        <w:top w:val="none" w:sz="0" w:space="0" w:color="auto"/>
        <w:left w:val="none" w:sz="0" w:space="0" w:color="auto"/>
        <w:bottom w:val="none" w:sz="0" w:space="0" w:color="auto"/>
        <w:right w:val="none" w:sz="0" w:space="0" w:color="auto"/>
      </w:divBdr>
    </w:div>
    <w:div w:id="643898155">
      <w:bodyDiv w:val="1"/>
      <w:marLeft w:val="0"/>
      <w:marRight w:val="0"/>
      <w:marTop w:val="0"/>
      <w:marBottom w:val="0"/>
      <w:divBdr>
        <w:top w:val="none" w:sz="0" w:space="0" w:color="auto"/>
        <w:left w:val="none" w:sz="0" w:space="0" w:color="auto"/>
        <w:bottom w:val="none" w:sz="0" w:space="0" w:color="auto"/>
        <w:right w:val="none" w:sz="0" w:space="0" w:color="auto"/>
      </w:divBdr>
    </w:div>
    <w:div w:id="6733373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7102">
      <w:bodyDiv w:val="1"/>
      <w:marLeft w:val="0"/>
      <w:marRight w:val="0"/>
      <w:marTop w:val="0"/>
      <w:marBottom w:val="0"/>
      <w:divBdr>
        <w:top w:val="none" w:sz="0" w:space="0" w:color="auto"/>
        <w:left w:val="none" w:sz="0" w:space="0" w:color="auto"/>
        <w:bottom w:val="none" w:sz="0" w:space="0" w:color="auto"/>
        <w:right w:val="none" w:sz="0" w:space="0" w:color="auto"/>
      </w:divBdr>
    </w:div>
    <w:div w:id="694771395">
      <w:bodyDiv w:val="1"/>
      <w:marLeft w:val="0"/>
      <w:marRight w:val="0"/>
      <w:marTop w:val="0"/>
      <w:marBottom w:val="0"/>
      <w:divBdr>
        <w:top w:val="none" w:sz="0" w:space="0" w:color="auto"/>
        <w:left w:val="none" w:sz="0" w:space="0" w:color="auto"/>
        <w:bottom w:val="none" w:sz="0" w:space="0" w:color="auto"/>
        <w:right w:val="none" w:sz="0" w:space="0" w:color="auto"/>
      </w:divBdr>
    </w:div>
    <w:div w:id="701054734">
      <w:bodyDiv w:val="1"/>
      <w:marLeft w:val="0"/>
      <w:marRight w:val="0"/>
      <w:marTop w:val="0"/>
      <w:marBottom w:val="0"/>
      <w:divBdr>
        <w:top w:val="none" w:sz="0" w:space="0" w:color="auto"/>
        <w:left w:val="none" w:sz="0" w:space="0" w:color="auto"/>
        <w:bottom w:val="none" w:sz="0" w:space="0" w:color="auto"/>
        <w:right w:val="none" w:sz="0" w:space="0" w:color="auto"/>
      </w:divBdr>
    </w:div>
    <w:div w:id="722869549">
      <w:bodyDiv w:val="1"/>
      <w:marLeft w:val="0"/>
      <w:marRight w:val="0"/>
      <w:marTop w:val="0"/>
      <w:marBottom w:val="0"/>
      <w:divBdr>
        <w:top w:val="none" w:sz="0" w:space="0" w:color="auto"/>
        <w:left w:val="none" w:sz="0" w:space="0" w:color="auto"/>
        <w:bottom w:val="none" w:sz="0" w:space="0" w:color="auto"/>
        <w:right w:val="none" w:sz="0" w:space="0" w:color="auto"/>
      </w:divBdr>
    </w:div>
    <w:div w:id="737092320">
      <w:bodyDiv w:val="1"/>
      <w:marLeft w:val="0"/>
      <w:marRight w:val="0"/>
      <w:marTop w:val="0"/>
      <w:marBottom w:val="0"/>
      <w:divBdr>
        <w:top w:val="none" w:sz="0" w:space="0" w:color="auto"/>
        <w:left w:val="none" w:sz="0" w:space="0" w:color="auto"/>
        <w:bottom w:val="none" w:sz="0" w:space="0" w:color="auto"/>
        <w:right w:val="none" w:sz="0" w:space="0" w:color="auto"/>
      </w:divBdr>
    </w:div>
    <w:div w:id="778523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41355">
      <w:bodyDiv w:val="1"/>
      <w:marLeft w:val="0"/>
      <w:marRight w:val="0"/>
      <w:marTop w:val="0"/>
      <w:marBottom w:val="0"/>
      <w:divBdr>
        <w:top w:val="none" w:sz="0" w:space="0" w:color="auto"/>
        <w:left w:val="none" w:sz="0" w:space="0" w:color="auto"/>
        <w:bottom w:val="none" w:sz="0" w:space="0" w:color="auto"/>
        <w:right w:val="none" w:sz="0" w:space="0" w:color="auto"/>
      </w:divBdr>
    </w:div>
    <w:div w:id="823277768">
      <w:bodyDiv w:val="1"/>
      <w:marLeft w:val="0"/>
      <w:marRight w:val="0"/>
      <w:marTop w:val="0"/>
      <w:marBottom w:val="0"/>
      <w:divBdr>
        <w:top w:val="none" w:sz="0" w:space="0" w:color="auto"/>
        <w:left w:val="none" w:sz="0" w:space="0" w:color="auto"/>
        <w:bottom w:val="none" w:sz="0" w:space="0" w:color="auto"/>
        <w:right w:val="none" w:sz="0" w:space="0" w:color="auto"/>
      </w:divBdr>
    </w:div>
    <w:div w:id="82975454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887831">
      <w:bodyDiv w:val="1"/>
      <w:marLeft w:val="0"/>
      <w:marRight w:val="0"/>
      <w:marTop w:val="0"/>
      <w:marBottom w:val="0"/>
      <w:divBdr>
        <w:top w:val="none" w:sz="0" w:space="0" w:color="auto"/>
        <w:left w:val="none" w:sz="0" w:space="0" w:color="auto"/>
        <w:bottom w:val="none" w:sz="0" w:space="0" w:color="auto"/>
        <w:right w:val="none" w:sz="0" w:space="0" w:color="auto"/>
      </w:divBdr>
    </w:div>
    <w:div w:id="867793732">
      <w:bodyDiv w:val="1"/>
      <w:marLeft w:val="0"/>
      <w:marRight w:val="0"/>
      <w:marTop w:val="0"/>
      <w:marBottom w:val="0"/>
      <w:divBdr>
        <w:top w:val="none" w:sz="0" w:space="0" w:color="auto"/>
        <w:left w:val="none" w:sz="0" w:space="0" w:color="auto"/>
        <w:bottom w:val="none" w:sz="0" w:space="0" w:color="auto"/>
        <w:right w:val="none" w:sz="0" w:space="0" w:color="auto"/>
      </w:divBdr>
    </w:div>
    <w:div w:id="874581048">
      <w:bodyDiv w:val="1"/>
      <w:marLeft w:val="0"/>
      <w:marRight w:val="0"/>
      <w:marTop w:val="0"/>
      <w:marBottom w:val="0"/>
      <w:divBdr>
        <w:top w:val="none" w:sz="0" w:space="0" w:color="auto"/>
        <w:left w:val="none" w:sz="0" w:space="0" w:color="auto"/>
        <w:bottom w:val="none" w:sz="0" w:space="0" w:color="auto"/>
        <w:right w:val="none" w:sz="0" w:space="0" w:color="auto"/>
      </w:divBdr>
    </w:div>
    <w:div w:id="885262391">
      <w:bodyDiv w:val="1"/>
      <w:marLeft w:val="0"/>
      <w:marRight w:val="0"/>
      <w:marTop w:val="0"/>
      <w:marBottom w:val="0"/>
      <w:divBdr>
        <w:top w:val="none" w:sz="0" w:space="0" w:color="auto"/>
        <w:left w:val="none" w:sz="0" w:space="0" w:color="auto"/>
        <w:bottom w:val="none" w:sz="0" w:space="0" w:color="auto"/>
        <w:right w:val="none" w:sz="0" w:space="0" w:color="auto"/>
      </w:divBdr>
    </w:div>
    <w:div w:id="907883929">
      <w:bodyDiv w:val="1"/>
      <w:marLeft w:val="0"/>
      <w:marRight w:val="0"/>
      <w:marTop w:val="0"/>
      <w:marBottom w:val="0"/>
      <w:divBdr>
        <w:top w:val="none" w:sz="0" w:space="0" w:color="auto"/>
        <w:left w:val="none" w:sz="0" w:space="0" w:color="auto"/>
        <w:bottom w:val="none" w:sz="0" w:space="0" w:color="auto"/>
        <w:right w:val="none" w:sz="0" w:space="0" w:color="auto"/>
      </w:divBdr>
    </w:div>
    <w:div w:id="983395059">
      <w:bodyDiv w:val="1"/>
      <w:marLeft w:val="0"/>
      <w:marRight w:val="0"/>
      <w:marTop w:val="0"/>
      <w:marBottom w:val="0"/>
      <w:divBdr>
        <w:top w:val="none" w:sz="0" w:space="0" w:color="auto"/>
        <w:left w:val="none" w:sz="0" w:space="0" w:color="auto"/>
        <w:bottom w:val="none" w:sz="0" w:space="0" w:color="auto"/>
        <w:right w:val="none" w:sz="0" w:space="0" w:color="auto"/>
      </w:divBdr>
    </w:div>
    <w:div w:id="990059720">
      <w:bodyDiv w:val="1"/>
      <w:marLeft w:val="0"/>
      <w:marRight w:val="0"/>
      <w:marTop w:val="0"/>
      <w:marBottom w:val="0"/>
      <w:divBdr>
        <w:top w:val="none" w:sz="0" w:space="0" w:color="auto"/>
        <w:left w:val="none" w:sz="0" w:space="0" w:color="auto"/>
        <w:bottom w:val="none" w:sz="0" w:space="0" w:color="auto"/>
        <w:right w:val="none" w:sz="0" w:space="0" w:color="auto"/>
      </w:divBdr>
    </w:div>
    <w:div w:id="100644140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3294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794004">
      <w:bodyDiv w:val="1"/>
      <w:marLeft w:val="0"/>
      <w:marRight w:val="0"/>
      <w:marTop w:val="0"/>
      <w:marBottom w:val="0"/>
      <w:divBdr>
        <w:top w:val="none" w:sz="0" w:space="0" w:color="auto"/>
        <w:left w:val="none" w:sz="0" w:space="0" w:color="auto"/>
        <w:bottom w:val="none" w:sz="0" w:space="0" w:color="auto"/>
        <w:right w:val="none" w:sz="0" w:space="0" w:color="auto"/>
      </w:divBdr>
    </w:div>
    <w:div w:id="1091048801">
      <w:bodyDiv w:val="1"/>
      <w:marLeft w:val="0"/>
      <w:marRight w:val="0"/>
      <w:marTop w:val="0"/>
      <w:marBottom w:val="0"/>
      <w:divBdr>
        <w:top w:val="none" w:sz="0" w:space="0" w:color="auto"/>
        <w:left w:val="none" w:sz="0" w:space="0" w:color="auto"/>
        <w:bottom w:val="none" w:sz="0" w:space="0" w:color="auto"/>
        <w:right w:val="none" w:sz="0" w:space="0" w:color="auto"/>
      </w:divBdr>
    </w:div>
    <w:div w:id="1091509559">
      <w:bodyDiv w:val="1"/>
      <w:marLeft w:val="0"/>
      <w:marRight w:val="0"/>
      <w:marTop w:val="0"/>
      <w:marBottom w:val="0"/>
      <w:divBdr>
        <w:top w:val="none" w:sz="0" w:space="0" w:color="auto"/>
        <w:left w:val="none" w:sz="0" w:space="0" w:color="auto"/>
        <w:bottom w:val="none" w:sz="0" w:space="0" w:color="auto"/>
        <w:right w:val="none" w:sz="0" w:space="0" w:color="auto"/>
      </w:divBdr>
    </w:div>
    <w:div w:id="1092318648">
      <w:bodyDiv w:val="1"/>
      <w:marLeft w:val="0"/>
      <w:marRight w:val="0"/>
      <w:marTop w:val="0"/>
      <w:marBottom w:val="0"/>
      <w:divBdr>
        <w:top w:val="none" w:sz="0" w:space="0" w:color="auto"/>
        <w:left w:val="none" w:sz="0" w:space="0" w:color="auto"/>
        <w:bottom w:val="none" w:sz="0" w:space="0" w:color="auto"/>
        <w:right w:val="none" w:sz="0" w:space="0" w:color="auto"/>
      </w:divBdr>
    </w:div>
    <w:div w:id="11431575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625443">
      <w:bodyDiv w:val="1"/>
      <w:marLeft w:val="0"/>
      <w:marRight w:val="0"/>
      <w:marTop w:val="0"/>
      <w:marBottom w:val="0"/>
      <w:divBdr>
        <w:top w:val="none" w:sz="0" w:space="0" w:color="auto"/>
        <w:left w:val="none" w:sz="0" w:space="0" w:color="auto"/>
        <w:bottom w:val="none" w:sz="0" w:space="0" w:color="auto"/>
        <w:right w:val="none" w:sz="0" w:space="0" w:color="auto"/>
      </w:divBdr>
    </w:div>
    <w:div w:id="124927069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341926736">
      <w:bodyDiv w:val="1"/>
      <w:marLeft w:val="0"/>
      <w:marRight w:val="0"/>
      <w:marTop w:val="0"/>
      <w:marBottom w:val="0"/>
      <w:divBdr>
        <w:top w:val="none" w:sz="0" w:space="0" w:color="auto"/>
        <w:left w:val="none" w:sz="0" w:space="0" w:color="auto"/>
        <w:bottom w:val="none" w:sz="0" w:space="0" w:color="auto"/>
        <w:right w:val="none" w:sz="0" w:space="0" w:color="auto"/>
      </w:divBdr>
    </w:div>
    <w:div w:id="13498710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345654">
      <w:bodyDiv w:val="1"/>
      <w:marLeft w:val="0"/>
      <w:marRight w:val="0"/>
      <w:marTop w:val="0"/>
      <w:marBottom w:val="0"/>
      <w:divBdr>
        <w:top w:val="none" w:sz="0" w:space="0" w:color="auto"/>
        <w:left w:val="none" w:sz="0" w:space="0" w:color="auto"/>
        <w:bottom w:val="none" w:sz="0" w:space="0" w:color="auto"/>
        <w:right w:val="none" w:sz="0" w:space="0" w:color="auto"/>
      </w:divBdr>
    </w:div>
    <w:div w:id="139149160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169310">
      <w:bodyDiv w:val="1"/>
      <w:marLeft w:val="0"/>
      <w:marRight w:val="0"/>
      <w:marTop w:val="0"/>
      <w:marBottom w:val="0"/>
      <w:divBdr>
        <w:top w:val="none" w:sz="0" w:space="0" w:color="auto"/>
        <w:left w:val="none" w:sz="0" w:space="0" w:color="auto"/>
        <w:bottom w:val="none" w:sz="0" w:space="0" w:color="auto"/>
        <w:right w:val="none" w:sz="0" w:space="0" w:color="auto"/>
      </w:divBdr>
    </w:div>
    <w:div w:id="142163448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942">
      <w:bodyDiv w:val="1"/>
      <w:marLeft w:val="0"/>
      <w:marRight w:val="0"/>
      <w:marTop w:val="0"/>
      <w:marBottom w:val="0"/>
      <w:divBdr>
        <w:top w:val="none" w:sz="0" w:space="0" w:color="auto"/>
        <w:left w:val="none" w:sz="0" w:space="0" w:color="auto"/>
        <w:bottom w:val="none" w:sz="0" w:space="0" w:color="auto"/>
        <w:right w:val="none" w:sz="0" w:space="0" w:color="auto"/>
      </w:divBdr>
    </w:div>
    <w:div w:id="1463378031">
      <w:bodyDiv w:val="1"/>
      <w:marLeft w:val="0"/>
      <w:marRight w:val="0"/>
      <w:marTop w:val="0"/>
      <w:marBottom w:val="0"/>
      <w:divBdr>
        <w:top w:val="none" w:sz="0" w:space="0" w:color="auto"/>
        <w:left w:val="none" w:sz="0" w:space="0" w:color="auto"/>
        <w:bottom w:val="none" w:sz="0" w:space="0" w:color="auto"/>
        <w:right w:val="none" w:sz="0" w:space="0" w:color="auto"/>
      </w:divBdr>
    </w:div>
    <w:div w:id="1468663749">
      <w:bodyDiv w:val="1"/>
      <w:marLeft w:val="0"/>
      <w:marRight w:val="0"/>
      <w:marTop w:val="0"/>
      <w:marBottom w:val="0"/>
      <w:divBdr>
        <w:top w:val="none" w:sz="0" w:space="0" w:color="auto"/>
        <w:left w:val="none" w:sz="0" w:space="0" w:color="auto"/>
        <w:bottom w:val="none" w:sz="0" w:space="0" w:color="auto"/>
        <w:right w:val="none" w:sz="0" w:space="0" w:color="auto"/>
      </w:divBdr>
    </w:div>
    <w:div w:id="1520463265">
      <w:bodyDiv w:val="1"/>
      <w:marLeft w:val="0"/>
      <w:marRight w:val="0"/>
      <w:marTop w:val="0"/>
      <w:marBottom w:val="0"/>
      <w:divBdr>
        <w:top w:val="none" w:sz="0" w:space="0" w:color="auto"/>
        <w:left w:val="none" w:sz="0" w:space="0" w:color="auto"/>
        <w:bottom w:val="none" w:sz="0" w:space="0" w:color="auto"/>
        <w:right w:val="none" w:sz="0" w:space="0" w:color="auto"/>
      </w:divBdr>
    </w:div>
    <w:div w:id="1556816650">
      <w:bodyDiv w:val="1"/>
      <w:marLeft w:val="0"/>
      <w:marRight w:val="0"/>
      <w:marTop w:val="0"/>
      <w:marBottom w:val="0"/>
      <w:divBdr>
        <w:top w:val="none" w:sz="0" w:space="0" w:color="auto"/>
        <w:left w:val="none" w:sz="0" w:space="0" w:color="auto"/>
        <w:bottom w:val="none" w:sz="0" w:space="0" w:color="auto"/>
        <w:right w:val="none" w:sz="0" w:space="0" w:color="auto"/>
      </w:divBdr>
    </w:div>
    <w:div w:id="1608124529">
      <w:bodyDiv w:val="1"/>
      <w:marLeft w:val="0"/>
      <w:marRight w:val="0"/>
      <w:marTop w:val="0"/>
      <w:marBottom w:val="0"/>
      <w:divBdr>
        <w:top w:val="none" w:sz="0" w:space="0" w:color="auto"/>
        <w:left w:val="none" w:sz="0" w:space="0" w:color="auto"/>
        <w:bottom w:val="none" w:sz="0" w:space="0" w:color="auto"/>
        <w:right w:val="none" w:sz="0" w:space="0" w:color="auto"/>
      </w:divBdr>
    </w:div>
    <w:div w:id="1611085727">
      <w:bodyDiv w:val="1"/>
      <w:marLeft w:val="0"/>
      <w:marRight w:val="0"/>
      <w:marTop w:val="0"/>
      <w:marBottom w:val="0"/>
      <w:divBdr>
        <w:top w:val="none" w:sz="0" w:space="0" w:color="auto"/>
        <w:left w:val="none" w:sz="0" w:space="0" w:color="auto"/>
        <w:bottom w:val="none" w:sz="0" w:space="0" w:color="auto"/>
        <w:right w:val="none" w:sz="0" w:space="0" w:color="auto"/>
      </w:divBdr>
    </w:div>
    <w:div w:id="1638729775">
      <w:bodyDiv w:val="1"/>
      <w:marLeft w:val="0"/>
      <w:marRight w:val="0"/>
      <w:marTop w:val="0"/>
      <w:marBottom w:val="0"/>
      <w:divBdr>
        <w:top w:val="none" w:sz="0" w:space="0" w:color="auto"/>
        <w:left w:val="none" w:sz="0" w:space="0" w:color="auto"/>
        <w:bottom w:val="none" w:sz="0" w:space="0" w:color="auto"/>
        <w:right w:val="none" w:sz="0" w:space="0" w:color="auto"/>
      </w:divBdr>
    </w:div>
    <w:div w:id="1688675445">
      <w:bodyDiv w:val="1"/>
      <w:marLeft w:val="0"/>
      <w:marRight w:val="0"/>
      <w:marTop w:val="0"/>
      <w:marBottom w:val="0"/>
      <w:divBdr>
        <w:top w:val="none" w:sz="0" w:space="0" w:color="auto"/>
        <w:left w:val="none" w:sz="0" w:space="0" w:color="auto"/>
        <w:bottom w:val="none" w:sz="0" w:space="0" w:color="auto"/>
        <w:right w:val="none" w:sz="0" w:space="0" w:color="auto"/>
      </w:divBdr>
    </w:div>
    <w:div w:id="1704476463">
      <w:bodyDiv w:val="1"/>
      <w:marLeft w:val="0"/>
      <w:marRight w:val="0"/>
      <w:marTop w:val="0"/>
      <w:marBottom w:val="0"/>
      <w:divBdr>
        <w:top w:val="none" w:sz="0" w:space="0" w:color="auto"/>
        <w:left w:val="none" w:sz="0" w:space="0" w:color="auto"/>
        <w:bottom w:val="none" w:sz="0" w:space="0" w:color="auto"/>
        <w:right w:val="none" w:sz="0" w:space="0" w:color="auto"/>
      </w:divBdr>
    </w:div>
    <w:div w:id="17097155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8946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3329717">
      <w:bodyDiv w:val="1"/>
      <w:marLeft w:val="0"/>
      <w:marRight w:val="0"/>
      <w:marTop w:val="0"/>
      <w:marBottom w:val="0"/>
      <w:divBdr>
        <w:top w:val="none" w:sz="0" w:space="0" w:color="auto"/>
        <w:left w:val="none" w:sz="0" w:space="0" w:color="auto"/>
        <w:bottom w:val="none" w:sz="0" w:space="0" w:color="auto"/>
        <w:right w:val="none" w:sz="0" w:space="0" w:color="auto"/>
      </w:divBdr>
    </w:div>
    <w:div w:id="18359499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741550">
      <w:bodyDiv w:val="1"/>
      <w:marLeft w:val="0"/>
      <w:marRight w:val="0"/>
      <w:marTop w:val="0"/>
      <w:marBottom w:val="0"/>
      <w:divBdr>
        <w:top w:val="none" w:sz="0" w:space="0" w:color="auto"/>
        <w:left w:val="none" w:sz="0" w:space="0" w:color="auto"/>
        <w:bottom w:val="none" w:sz="0" w:space="0" w:color="auto"/>
        <w:right w:val="none" w:sz="0" w:space="0" w:color="auto"/>
      </w:divBdr>
    </w:div>
    <w:div w:id="1980649104">
      <w:bodyDiv w:val="1"/>
      <w:marLeft w:val="0"/>
      <w:marRight w:val="0"/>
      <w:marTop w:val="0"/>
      <w:marBottom w:val="0"/>
      <w:divBdr>
        <w:top w:val="none" w:sz="0" w:space="0" w:color="auto"/>
        <w:left w:val="none" w:sz="0" w:space="0" w:color="auto"/>
        <w:bottom w:val="none" w:sz="0" w:space="0" w:color="auto"/>
        <w:right w:val="none" w:sz="0" w:space="0" w:color="auto"/>
      </w:divBdr>
    </w:div>
    <w:div w:id="19906726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871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3547.zip" TargetMode="External"/><Relationship Id="rId21" Type="http://schemas.openxmlformats.org/officeDocument/2006/relationships/hyperlink" Target="https://www.3gpp.org/ftp/TSG_RAN/WG4_Radio/TSGR4_104-e/Docs/R4-2213531.zip" TargetMode="External"/><Relationship Id="rId42" Type="http://schemas.openxmlformats.org/officeDocument/2006/relationships/hyperlink" Target="https://www.3gpp.org/ftp/TSG_RAN/WG4_Radio/TSGR4_104-e/Docs/R4-2213533.zip" TargetMode="External"/><Relationship Id="rId63" Type="http://schemas.openxmlformats.org/officeDocument/2006/relationships/hyperlink" Target="https://www.3gpp.org/ftp/TSG_RAN/WG4_Radio/TSGR4_104-e/Docs/R4-2214066.zip" TargetMode="External"/><Relationship Id="rId84" Type="http://schemas.openxmlformats.org/officeDocument/2006/relationships/hyperlink" Target="https://www.3gpp.org/ftp/TSG_RAN/WG4_Radio/TSGR4_104-e/Docs/R4-2213264.zip" TargetMode="External"/><Relationship Id="rId138" Type="http://schemas.openxmlformats.org/officeDocument/2006/relationships/hyperlink" Target="https://www.3gpp.org/ftp/TSG_RAN/WG4_Radio/TSGR4_104-e/Docs/R4-2213543.zip" TargetMode="External"/><Relationship Id="rId159" Type="http://schemas.openxmlformats.org/officeDocument/2006/relationships/hyperlink" Target="https://www.3gpp.org/ftp/TSG_RAN/WG4_Radio/TSGR4_104-e/Docs/R4-2213547.zip" TargetMode="External"/><Relationship Id="rId170" Type="http://schemas.openxmlformats.org/officeDocument/2006/relationships/hyperlink" Target="https://www.3gpp.org/ftp/TSG_RAN/WG4_Radio/TSGR4_104-e/Docs/R4-2213275.zip" TargetMode="External"/><Relationship Id="rId191" Type="http://schemas.openxmlformats.org/officeDocument/2006/relationships/hyperlink" Target="https://www.3gpp.org/ftp/TSG_RAN/WG4_Radio/TSGR4_104-e/Docs/R4-2212137.zip" TargetMode="External"/><Relationship Id="rId205" Type="http://schemas.openxmlformats.org/officeDocument/2006/relationships/hyperlink" Target="https://www.3gpp.org/ftp/TSG_RAN/WG4_Radio/TSGR4_104-e/Docs/R4-2213274.zip" TargetMode="External"/><Relationship Id="rId107" Type="http://schemas.openxmlformats.org/officeDocument/2006/relationships/hyperlink" Target="https://www.3gpp.org/ftp/TSG_RAN/WG4_Radio/TSGR4_104-e/Docs/R4-2212137.zip" TargetMode="External"/><Relationship Id="rId11" Type="http://schemas.openxmlformats.org/officeDocument/2006/relationships/endnotes" Target="endnotes.xml"/><Relationship Id="rId32" Type="http://schemas.openxmlformats.org/officeDocument/2006/relationships/hyperlink" Target="https://www.3gpp.org/ftp/TSG_RAN/WG4_Radio/TSGR4_104-e/Docs/R4-2213258.zip" TargetMode="External"/><Relationship Id="rId53" Type="http://schemas.openxmlformats.org/officeDocument/2006/relationships/hyperlink" Target="https://www.3gpp.org/ftp/TSG_RAN/WG4_Radio/TSGR4_104-e/Docs/R4-2211730.zip" TargetMode="External"/><Relationship Id="rId74" Type="http://schemas.openxmlformats.org/officeDocument/2006/relationships/hyperlink" Target="https://www.3gpp.org/ftp/TSG_RAN/WG4_Radio/TSGR4_104-e/Docs/R4-2212198.zip" TargetMode="External"/><Relationship Id="rId128" Type="http://schemas.openxmlformats.org/officeDocument/2006/relationships/hyperlink" Target="https://www.3gpp.org/ftp/TSG_RAN/WG4_Radio/TSGR4_104-e/Docs/R4-2213275.zip" TargetMode="External"/><Relationship Id="rId149" Type="http://schemas.openxmlformats.org/officeDocument/2006/relationships/hyperlink" Target="https://www.3gpp.org/ftp/TSG_RAN/WG4_Radio/TSGR4_104-e/Docs/R4-2212137.zip" TargetMode="External"/><Relationship Id="rId5" Type="http://schemas.openxmlformats.org/officeDocument/2006/relationships/customXml" Target="../customXml/item4.xml"/><Relationship Id="rId95" Type="http://schemas.openxmlformats.org/officeDocument/2006/relationships/hyperlink" Target="https://www.3gpp.org/ftp/TSG_RAN/WG4_Radio/TSGR4_104-e/Docs/R4-2213269.zip" TargetMode="External"/><Relationship Id="rId160" Type="http://schemas.openxmlformats.org/officeDocument/2006/relationships/hyperlink" Target="https://www.3gpp.org/ftp/TSG_RAN/WG4_Radio/TSGR4_104-e/Docs/R4-2211736.zip" TargetMode="External"/><Relationship Id="rId181" Type="http://schemas.openxmlformats.org/officeDocument/2006/relationships/hyperlink" Target="https://www.3gpp.org/ftp/TSG_RAN/WG4_Radio/TSGR4_104-e/Docs/R4-2211732.zip" TargetMode="External"/><Relationship Id="rId216" Type="http://schemas.openxmlformats.org/officeDocument/2006/relationships/hyperlink" Target="https://www.3gpp.org/ftp/TSG_RAN/WG4_Radio/TSGR4_104-e/Docs/R4-2212053.zip" TargetMode="External"/><Relationship Id="rId22" Type="http://schemas.openxmlformats.org/officeDocument/2006/relationships/hyperlink" Target="https://www.3gpp.org/ftp/TSG_RAN/WG4_Radio/TSGR4_104-e/Docs/R4-2213532.zip" TargetMode="External"/><Relationship Id="rId43" Type="http://schemas.openxmlformats.org/officeDocument/2006/relationships/hyperlink" Target="https://www.3gpp.org/ftp/TSG_RAN/WG4_Radio/TSGR4_104-e/Docs/R4-2213254.zip" TargetMode="External"/><Relationship Id="rId64" Type="http://schemas.openxmlformats.org/officeDocument/2006/relationships/hyperlink" Target="https://www.3gpp.org/ftp/TSG_RAN/WG4_Radio/TSGR4_104-e/Docs/R4-2211729.zip" TargetMode="External"/><Relationship Id="rId118" Type="http://schemas.openxmlformats.org/officeDocument/2006/relationships/hyperlink" Target="https://www.3gpp.org/ftp/TSG_RAN/WG4_Radio/TSGR4_104-e/Docs/R4-2211736.zip" TargetMode="External"/><Relationship Id="rId139" Type="http://schemas.openxmlformats.org/officeDocument/2006/relationships/hyperlink" Target="https://www.3gpp.org/ftp/TSG_RAN/WG4_Radio/TSGR4_104-e/Docs/R4-2211732.zip" TargetMode="External"/><Relationship Id="rId85" Type="http://schemas.openxmlformats.org/officeDocument/2006/relationships/hyperlink" Target="https://www.3gpp.org/ftp/TSG_RAN/WG4_Radio/TSGR4_104-e/Docs/R4-2213542.zip" TargetMode="External"/><Relationship Id="rId150" Type="http://schemas.openxmlformats.org/officeDocument/2006/relationships/hyperlink" Target="https://www.3gpp.org/ftp/TSG_RAN/WG4_Radio/TSGR4_104-e/Docs/R4-2213034.zip" TargetMode="External"/><Relationship Id="rId171" Type="http://schemas.openxmlformats.org/officeDocument/2006/relationships/hyperlink" Target="https://www.3gpp.org/ftp/TSG_RAN/WG4_Radio/TSGR4_104-e/Docs/R4-2213549.zip" TargetMode="External"/><Relationship Id="rId192" Type="http://schemas.openxmlformats.org/officeDocument/2006/relationships/hyperlink" Target="https://www.3gpp.org/ftp/TSG_RAN/WG4_Radio/TSGR4_104-e/Docs/R4-2213034.zip" TargetMode="External"/><Relationship Id="rId206" Type="http://schemas.openxmlformats.org/officeDocument/2006/relationships/hyperlink" Target="https://www.3gpp.org/ftp/TSG_RAN/WG4_Radio/TSGR4_104-e/Docs/R4-2213548.zip" TargetMode="External"/><Relationship Id="rId12" Type="http://schemas.openxmlformats.org/officeDocument/2006/relationships/hyperlink" Target="https://www.3gpp.org/ftp/TSG_RAN/WG4_Radio/TSGR4_104-e/Docs/R4-2211725.zip" TargetMode="External"/><Relationship Id="rId33" Type="http://schemas.openxmlformats.org/officeDocument/2006/relationships/hyperlink" Target="https://www.3gpp.org/ftp/TSG_RAN/WG4_Radio/TSGR4_104-e/Docs/R4-2213532.zip" TargetMode="External"/><Relationship Id="rId108" Type="http://schemas.openxmlformats.org/officeDocument/2006/relationships/hyperlink" Target="https://www.3gpp.org/ftp/TSG_RAN/WG4_Radio/TSGR4_104-e/Docs/R4-2213034.zip" TargetMode="External"/><Relationship Id="rId129" Type="http://schemas.openxmlformats.org/officeDocument/2006/relationships/hyperlink" Target="https://www.3gpp.org/ftp/TSG_RAN/WG4_Radio/TSGR4_104-e/Docs/R4-2213549.zip" TargetMode="External"/><Relationship Id="rId54" Type="http://schemas.openxmlformats.org/officeDocument/2006/relationships/hyperlink" Target="https://www.3gpp.org/ftp/TSG_RAN/WG4_Radio/TSGR4_104-e/Docs/R4-2213263.zip" TargetMode="External"/><Relationship Id="rId75" Type="http://schemas.openxmlformats.org/officeDocument/2006/relationships/hyperlink" Target="https://www.3gpp.org/ftp/TSG_RAN/WG4_Radio/TSGR4_104-e/Docs/R4-2213031.zip" TargetMode="External"/><Relationship Id="rId96" Type="http://schemas.openxmlformats.org/officeDocument/2006/relationships/hyperlink" Target="https://www.3gpp.org/ftp/TSG_RAN/WG4_Radio/TSGR4_104-e/Docs/R4-2213543.zip" TargetMode="External"/><Relationship Id="rId140" Type="http://schemas.openxmlformats.org/officeDocument/2006/relationships/hyperlink" Target="https://www.3gpp.org/ftp/TSG_RAN/WG4_Radio/TSGR4_104-e/Docs/R4-2212136.zip" TargetMode="External"/><Relationship Id="rId161" Type="http://schemas.openxmlformats.org/officeDocument/2006/relationships/hyperlink" Target="https://www.3gpp.org/ftp/TSG_RAN/WG4_Radio/TSGR4_104-e/Docs/R4-2211740.zip" TargetMode="External"/><Relationship Id="rId182" Type="http://schemas.openxmlformats.org/officeDocument/2006/relationships/hyperlink" Target="https://www.3gpp.org/ftp/TSG_RAN/WG4_Radio/TSGR4_104-e/Docs/R4-2212136.zip" TargetMode="External"/><Relationship Id="rId217" Type="http://schemas.openxmlformats.org/officeDocument/2006/relationships/hyperlink" Target="https://www.3gpp.org/ftp/TSG_RAN/WG4_Radio/TSGR4_104-e/Docs/R4-2213276.zip" TargetMode="External"/><Relationship Id="rId6" Type="http://schemas.openxmlformats.org/officeDocument/2006/relationships/numbering" Target="numbering.xml"/><Relationship Id="rId23" Type="http://schemas.openxmlformats.org/officeDocument/2006/relationships/hyperlink" Target="https://www.3gpp.org/ftp/TSG_RAN/WG4_Radio/TSGR4_104-e/Docs/R4-2213533.zip" TargetMode="External"/><Relationship Id="rId119" Type="http://schemas.openxmlformats.org/officeDocument/2006/relationships/hyperlink" Target="https://www.3gpp.org/ftp/TSG_RAN/WG4_Radio/TSGR4_104-e/Docs/R4-2211740.zip" TargetMode="External"/><Relationship Id="rId44" Type="http://schemas.openxmlformats.org/officeDocument/2006/relationships/hyperlink" Target="https://www.3gpp.org/ftp/TSG_RAN/WG4_Radio/TSGR4_104-e/Docs/R4-2213772.zip" TargetMode="External"/><Relationship Id="rId65" Type="http://schemas.openxmlformats.org/officeDocument/2006/relationships/hyperlink" Target="https://www.3gpp.org/ftp/TSG_RAN/WG4_Radio/TSGR4_104-e/Docs/R4-2211730.zip" TargetMode="External"/><Relationship Id="rId86" Type="http://schemas.openxmlformats.org/officeDocument/2006/relationships/hyperlink" Target="https://www.3gpp.org/ftp/TSG_RAN/WG4_Radio/TSGR4_104-e/Docs/R4-2211731.zip" TargetMode="External"/><Relationship Id="rId130" Type="http://schemas.openxmlformats.org/officeDocument/2006/relationships/hyperlink" Target="https://www.3gpp.org/ftp/TSG_RAN/WG4_Radio/TSGR4_104-e/Docs/R4-2211737.zip" TargetMode="External"/><Relationship Id="rId151" Type="http://schemas.openxmlformats.org/officeDocument/2006/relationships/hyperlink" Target="https://www.3gpp.org/ftp/TSG_RAN/WG4_Radio/TSGR4_104-e/Docs/R4-2213272.zip" TargetMode="External"/><Relationship Id="rId172" Type="http://schemas.openxmlformats.org/officeDocument/2006/relationships/hyperlink" Target="https://www.3gpp.org/ftp/TSG_RAN/WG4_Radio/TSGR4_104-e/Docs/R4-2211737.zip" TargetMode="External"/><Relationship Id="rId193" Type="http://schemas.openxmlformats.org/officeDocument/2006/relationships/hyperlink" Target="https://www.3gpp.org/ftp/TSG_RAN/WG4_Radio/TSGR4_104-e/Docs/R4-2213272.zip" TargetMode="External"/><Relationship Id="rId207" Type="http://schemas.openxmlformats.org/officeDocument/2006/relationships/hyperlink" Target="https://www.3gpp.org/ftp/TSG_RAN/WG4_Radio/TSGR4_104-e/Docs/R4-2211739.zip" TargetMode="External"/><Relationship Id="rId13" Type="http://schemas.openxmlformats.org/officeDocument/2006/relationships/hyperlink" Target="https://www.3gpp.org/ftp/TSG_RAN/WG4_Radio/TSGR4_104-e/Docs/R4-2211726.zip" TargetMode="External"/><Relationship Id="rId109" Type="http://schemas.openxmlformats.org/officeDocument/2006/relationships/hyperlink" Target="https://www.3gpp.org/ftp/TSG_RAN/WG4_Radio/TSGR4_104-e/Docs/R4-2213272.zip" TargetMode="External"/><Relationship Id="rId34" Type="http://schemas.openxmlformats.org/officeDocument/2006/relationships/hyperlink" Target="https://www.3gpp.org/ftp/TSG_RAN/WG4_Radio/TSGR4_104-e/Docs/R4-2213533.zip" TargetMode="External"/><Relationship Id="rId55" Type="http://schemas.openxmlformats.org/officeDocument/2006/relationships/hyperlink" Target="https://www.3gpp.org/ftp/TSG_RAN/WG4_Radio/TSGR4_104-e/Docs/R4-2213540.zip" TargetMode="External"/><Relationship Id="rId76" Type="http://schemas.openxmlformats.org/officeDocument/2006/relationships/hyperlink" Target="https://www.3gpp.org/ftp/TSG_RAN/WG4_Radio/TSGR4_104-e/Docs/R4-2213266.zip" TargetMode="External"/><Relationship Id="rId97" Type="http://schemas.openxmlformats.org/officeDocument/2006/relationships/hyperlink" Target="https://www.3gpp.org/ftp/TSG_RAN/WG4_Radio/TSGR4_104-e/Docs/R4-2211732.zip" TargetMode="External"/><Relationship Id="rId120" Type="http://schemas.openxmlformats.org/officeDocument/2006/relationships/hyperlink" Target="https://www.3gpp.org/ftp/TSG_RAN/WG4_Radio/TSGR4_104-e/Docs/R4-2212050.zip" TargetMode="External"/><Relationship Id="rId141" Type="http://schemas.openxmlformats.org/officeDocument/2006/relationships/hyperlink" Target="https://www.3gpp.org/ftp/TSG_RAN/WG4_Radio/TSGR4_104-e/Docs/R4-2213033.zip" TargetMode="External"/><Relationship Id="rId7" Type="http://schemas.openxmlformats.org/officeDocument/2006/relationships/styles" Target="styles.xml"/><Relationship Id="rId162" Type="http://schemas.openxmlformats.org/officeDocument/2006/relationships/hyperlink" Target="https://www.3gpp.org/ftp/TSG_RAN/WG4_Radio/TSGR4_104-e/Docs/R4-2212050.zip" TargetMode="External"/><Relationship Id="rId183" Type="http://schemas.openxmlformats.org/officeDocument/2006/relationships/hyperlink" Target="https://www.3gpp.org/ftp/TSG_RAN/WG4_Radio/TSGR4_104-e/Docs/R4-2213033.zip" TargetMode="External"/><Relationship Id="rId218" Type="http://schemas.openxmlformats.org/officeDocument/2006/relationships/hyperlink" Target="https://www.3gpp.org/ftp/TSG_RAN/WG4_Radio/TSGR4_104-e/Docs/R4-2213550.zip" TargetMode="External"/><Relationship Id="rId24" Type="http://schemas.openxmlformats.org/officeDocument/2006/relationships/hyperlink" Target="https://www.3gpp.org/ftp/TSG_RAN/WG4_Radio/TSGR4_104-e/Docs/R4-2213536.zip" TargetMode="External"/><Relationship Id="rId45" Type="http://schemas.openxmlformats.org/officeDocument/2006/relationships/hyperlink" Target="https://www.3gpp.org/ftp/TSG_RAN/WG4_Radio/TSGR4_104-e/Docs/R4-2211725.zip" TargetMode="External"/><Relationship Id="rId66" Type="http://schemas.openxmlformats.org/officeDocument/2006/relationships/hyperlink" Target="https://www.3gpp.org/ftp/TSG_RAN/WG4_Radio/TSGR4_104-e/Docs/R4-2213541.zip" TargetMode="External"/><Relationship Id="rId87" Type="http://schemas.openxmlformats.org/officeDocument/2006/relationships/hyperlink" Target="https://www.3gpp.org/ftp/TSG_RAN/WG4_Radio/TSGR4_104-e/Docs/R4-2213265.zip" TargetMode="External"/><Relationship Id="rId110" Type="http://schemas.openxmlformats.org/officeDocument/2006/relationships/hyperlink" Target="https://www.3gpp.org/ftp/TSG_RAN/WG4_Radio/TSGR4_104-e/Docs/R4-2213546.zip" TargetMode="External"/><Relationship Id="rId131" Type="http://schemas.openxmlformats.org/officeDocument/2006/relationships/hyperlink" Target="https://www.3gpp.org/ftp/TSG_RAN/WG4_Radio/TSGR4_104-e/Docs/R4-2211741.zip" TargetMode="External"/><Relationship Id="rId152" Type="http://schemas.openxmlformats.org/officeDocument/2006/relationships/hyperlink" Target="https://www.3gpp.org/ftp/TSG_RAN/WG4_Radio/TSGR4_104-e/Docs/R4-2213546.zip" TargetMode="External"/><Relationship Id="rId173" Type="http://schemas.openxmlformats.org/officeDocument/2006/relationships/hyperlink" Target="https://www.3gpp.org/ftp/TSG_RAN/WG4_Radio/TSGR4_104-e/Docs/R4-2211741.zip" TargetMode="External"/><Relationship Id="rId194" Type="http://schemas.openxmlformats.org/officeDocument/2006/relationships/hyperlink" Target="https://www.3gpp.org/ftp/TSG_RAN/WG4_Radio/TSGR4_104-e/Docs/R4-2213546.zip" TargetMode="External"/><Relationship Id="rId208" Type="http://schemas.openxmlformats.org/officeDocument/2006/relationships/hyperlink" Target="https://www.3gpp.org/ftp/TSG_RAN/WG4_Radio/TSGR4_104-e/Docs/R4-2212051.zip" TargetMode="External"/><Relationship Id="rId14" Type="http://schemas.openxmlformats.org/officeDocument/2006/relationships/hyperlink" Target="https://www.3gpp.org/ftp/TSG_RAN/WG4_Radio/TSGR4_104-e/Docs/R4-2211947.zip" TargetMode="External"/><Relationship Id="rId35" Type="http://schemas.openxmlformats.org/officeDocument/2006/relationships/hyperlink" Target="https://www.3gpp.org/ftp/TSG_RAN/WG4_Radio/TSGR4_104-e/Docs/R4-2213537.zip" TargetMode="External"/><Relationship Id="rId56" Type="http://schemas.openxmlformats.org/officeDocument/2006/relationships/hyperlink" Target="https://www.3gpp.org/ftp/TSG_RAN/WG4_Radio/TSGR4_104-e/Docs/R4-2213541.zip" TargetMode="External"/><Relationship Id="rId77" Type="http://schemas.openxmlformats.org/officeDocument/2006/relationships/hyperlink" Target="https://www.3gpp.org/ftp/TSG_RAN/WG4_Radio/TSGR4_104-e/Docs/R4-2213267.zip" TargetMode="External"/><Relationship Id="rId100" Type="http://schemas.openxmlformats.org/officeDocument/2006/relationships/hyperlink" Target="https://www.3gpp.org/ftp/TSG_RAN/WG4_Radio/TSGR4_104-e/Docs/R4-2213270.zip" TargetMode="External"/><Relationship Id="rId8" Type="http://schemas.openxmlformats.org/officeDocument/2006/relationships/settings" Target="settings.xml"/><Relationship Id="rId51" Type="http://schemas.openxmlformats.org/officeDocument/2006/relationships/hyperlink" Target="https://www.3gpp.org/ftp/TSG_RAN/WG4_Radio/TSGR4_104-e/Docs/R4-2211728.zip" TargetMode="External"/><Relationship Id="rId72" Type="http://schemas.openxmlformats.org/officeDocument/2006/relationships/hyperlink" Target="https://www.3gpp.org/ftp/TSG_RAN/WG4_Radio/TSGR4_104-e/Docs/R4-2211731.zip" TargetMode="External"/><Relationship Id="rId93" Type="http://schemas.openxmlformats.org/officeDocument/2006/relationships/hyperlink" Target="https://www.3gpp.org/ftp/TSG_RAN/WG4_Radio/TSGR4_104-e/Docs/R4-2213265.zip" TargetMode="External"/><Relationship Id="rId98" Type="http://schemas.openxmlformats.org/officeDocument/2006/relationships/hyperlink" Target="https://www.3gpp.org/ftp/TSG_RAN/WG4_Radio/TSGR4_104-e/Docs/R4-2212136.zip" TargetMode="External"/><Relationship Id="rId121" Type="http://schemas.openxmlformats.org/officeDocument/2006/relationships/hyperlink" Target="https://www.3gpp.org/ftp/TSG_RAN/WG4_Radio/TSGR4_104-e/Docs/R4-2213274.zip" TargetMode="External"/><Relationship Id="rId142" Type="http://schemas.openxmlformats.org/officeDocument/2006/relationships/hyperlink" Target="https://www.3gpp.org/ftp/TSG_RAN/WG4_Radio/TSGR4_104-e/Docs/R4-2213270.zip" TargetMode="External"/><Relationship Id="rId163" Type="http://schemas.openxmlformats.org/officeDocument/2006/relationships/hyperlink" Target="https://www.3gpp.org/ftp/TSG_RAN/WG4_Radio/TSGR4_104-e/Docs/R4-2213274.zip" TargetMode="External"/><Relationship Id="rId184" Type="http://schemas.openxmlformats.org/officeDocument/2006/relationships/hyperlink" Target="https://www.3gpp.org/ftp/TSG_RAN/WG4_Radio/TSGR4_104-e/Docs/R4-2213270.zip" TargetMode="External"/><Relationship Id="rId189" Type="http://schemas.openxmlformats.org/officeDocument/2006/relationships/hyperlink" Target="https://www.3gpp.org/ftp/TSG_RAN/WG4_Radio/TSGR4_104-e/Docs/R4-2213545.zip" TargetMode="External"/><Relationship Id="rId219" Type="http://schemas.openxmlformats.org/officeDocument/2006/relationships/hyperlink" Target="https://www.3gpp.org/ftp/TSG_RAN/WG4_Radio/TSGR4_104-e/Docs/R4-2213542.zip" TargetMode="External"/><Relationship Id="rId3" Type="http://schemas.openxmlformats.org/officeDocument/2006/relationships/customXml" Target="../customXml/item2.xml"/><Relationship Id="rId214" Type="http://schemas.openxmlformats.org/officeDocument/2006/relationships/hyperlink" Target="https://www.3gpp.org/ftp/TSG_RAN/WG4_Radio/TSGR4_104-e/Docs/R4-2211737.zip" TargetMode="External"/><Relationship Id="rId25" Type="http://schemas.openxmlformats.org/officeDocument/2006/relationships/hyperlink" Target="https://www.3gpp.org/ftp/TSG_RAN/WG4_Radio/TSGR4_104-e/Docs/R4-2213537.zip" TargetMode="External"/><Relationship Id="rId46" Type="http://schemas.openxmlformats.org/officeDocument/2006/relationships/hyperlink" Target="https://www.3gpp.org/ftp/TSG_RAN/WG4_Radio/TSGR4_104-e/Docs/R4-2213539.zip" TargetMode="External"/><Relationship Id="rId67" Type="http://schemas.openxmlformats.org/officeDocument/2006/relationships/hyperlink" Target="https://www.3gpp.org/ftp/TSG_RAN/WG4_Radio/TSGR4_104-e/Docs/R4-2214066.zip" TargetMode="External"/><Relationship Id="rId116" Type="http://schemas.openxmlformats.org/officeDocument/2006/relationships/hyperlink" Target="https://www.3gpp.org/ftp/TSG_RAN/WG4_Radio/TSGR4_104-e/Docs/R4-2213273.zip" TargetMode="External"/><Relationship Id="rId137" Type="http://schemas.openxmlformats.org/officeDocument/2006/relationships/hyperlink" Target="https://www.3gpp.org/ftp/TSG_RAN/WG4_Radio/TSGR4_104-e/Docs/R4-2213269.zip" TargetMode="External"/><Relationship Id="rId158" Type="http://schemas.openxmlformats.org/officeDocument/2006/relationships/hyperlink" Target="https://www.3gpp.org/ftp/TSG_RAN/WG4_Radio/TSGR4_104-e/Docs/R4-2213273.zip" TargetMode="External"/><Relationship Id="rId20" Type="http://schemas.openxmlformats.org/officeDocument/2006/relationships/hyperlink" Target="https://www.3gpp.org/ftp/TSG_RAN/WG4_Radio/TSGR4_104-e/Docs/R4-2213258.zip" TargetMode="External"/><Relationship Id="rId41" Type="http://schemas.openxmlformats.org/officeDocument/2006/relationships/hyperlink" Target="https://www.3gpp.org/ftp/TSG_RAN/WG4_Radio/TSGR4_104-e/Docs/R4-2213258.zip" TargetMode="External"/><Relationship Id="rId62" Type="http://schemas.openxmlformats.org/officeDocument/2006/relationships/hyperlink" Target="https://www.3gpp.org/ftp/TSG_RAN/WG4_Radio/TSGR4_104-e/Docs/R4-2213541.zip" TargetMode="External"/><Relationship Id="rId83" Type="http://schemas.openxmlformats.org/officeDocument/2006/relationships/hyperlink" Target="https://www.3gpp.org/ftp/TSG_RAN/WG4_Radio/TSGR4_104-e/Docs/R4-2213268.zip" TargetMode="External"/><Relationship Id="rId88" Type="http://schemas.openxmlformats.org/officeDocument/2006/relationships/hyperlink" Target="https://www.3gpp.org/ftp/TSG_RAN/WG4_Radio/TSGR4_104-e/Docs/R4-2212138.zip" TargetMode="External"/><Relationship Id="rId111" Type="http://schemas.openxmlformats.org/officeDocument/2006/relationships/hyperlink" Target="https://www.3gpp.org/ftp/TSG_RAN/WG4_Radio/TSGR4_104-e/Docs/R4-2211738.zip" TargetMode="External"/><Relationship Id="rId132" Type="http://schemas.openxmlformats.org/officeDocument/2006/relationships/hyperlink" Target="https://www.3gpp.org/ftp/TSG_RAN/WG4_Radio/TSGR4_104-e/Docs/R4-2212053.zip" TargetMode="External"/><Relationship Id="rId153" Type="http://schemas.openxmlformats.org/officeDocument/2006/relationships/hyperlink" Target="https://www.3gpp.org/ftp/TSG_RAN/WG4_Radio/TSGR4_104-e/Docs/R4-2211738.zip" TargetMode="External"/><Relationship Id="rId174" Type="http://schemas.openxmlformats.org/officeDocument/2006/relationships/hyperlink" Target="https://www.3gpp.org/ftp/TSG_RAN/WG4_Radio/TSGR4_104-e/Docs/R4-2212053.zip" TargetMode="External"/><Relationship Id="rId179" Type="http://schemas.openxmlformats.org/officeDocument/2006/relationships/hyperlink" Target="https://www.3gpp.org/ftp/TSG_RAN/WG4_Radio/TSGR4_104-e/Docs/R4-2213269.zip" TargetMode="External"/><Relationship Id="rId195" Type="http://schemas.openxmlformats.org/officeDocument/2006/relationships/hyperlink" Target="https://www.3gpp.org/ftp/TSG_RAN/WG4_Radio/TSGR4_104-e/Docs/R4-2211738.zip" TargetMode="External"/><Relationship Id="rId209" Type="http://schemas.openxmlformats.org/officeDocument/2006/relationships/hyperlink" Target="https://www.3gpp.org/ftp/TSG_RAN/WG4_Radio/TSGR4_104-e/Docs/R4-2212052.zip" TargetMode="External"/><Relationship Id="rId190" Type="http://schemas.openxmlformats.org/officeDocument/2006/relationships/hyperlink" Target="https://www.3gpp.org/ftp/TSG_RAN/WG4_Radio/TSGR4_104-e/Docs/R4-2211733.zip" TargetMode="External"/><Relationship Id="rId204" Type="http://schemas.openxmlformats.org/officeDocument/2006/relationships/hyperlink" Target="https://www.3gpp.org/ftp/TSG_RAN/WG4_Radio/TSGR4_104-e/Docs/R4-2212050.zip" TargetMode="External"/><Relationship Id="rId220" Type="http://schemas.openxmlformats.org/officeDocument/2006/relationships/hyperlink" Target="https://www.3gpp.org/ftp/TSG_RAN/WG4_Radio/TSGR4_104-e/Docs/R4-2213036.zip" TargetMode="External"/><Relationship Id="rId15" Type="http://schemas.openxmlformats.org/officeDocument/2006/relationships/image" Target="media/image1.png"/><Relationship Id="rId36" Type="http://schemas.openxmlformats.org/officeDocument/2006/relationships/hyperlink" Target="https://www.3gpp.org/ftp/TSG_RAN/WG4_Radio/TSGR4_104-e/Docs/R4-2213538.zip" TargetMode="External"/><Relationship Id="rId57" Type="http://schemas.openxmlformats.org/officeDocument/2006/relationships/hyperlink" Target="https://www.3gpp.org/ftp/TSG_RAN/WG4_Radio/TSGR4_104-e/Docs/R4-2213750.zip" TargetMode="External"/><Relationship Id="rId106" Type="http://schemas.openxmlformats.org/officeDocument/2006/relationships/hyperlink" Target="https://www.3gpp.org/ftp/TSG_RAN/WG4_Radio/TSGR4_104-e/Docs/R4-2211733.zip" TargetMode="External"/><Relationship Id="rId127" Type="http://schemas.openxmlformats.org/officeDocument/2006/relationships/hyperlink" Target="https://www.3gpp.org/ftp/TSG_RAN/WG4_Radio/TSGR4_104-e/Docs/R4-2213038.zip" TargetMode="External"/><Relationship Id="rId10" Type="http://schemas.openxmlformats.org/officeDocument/2006/relationships/footnotes" Target="footnotes.xml"/><Relationship Id="rId31" Type="http://schemas.openxmlformats.org/officeDocument/2006/relationships/hyperlink" Target="https://www.3gpp.org/ftp/TSG_RAN/WG4_Radio/TSGR4_104-e/Docs/R4-2213257.zip" TargetMode="External"/><Relationship Id="rId52" Type="http://schemas.openxmlformats.org/officeDocument/2006/relationships/hyperlink" Target="https://www.3gpp.org/ftp/TSG_RAN/WG4_Radio/TSGR4_104-e/Docs/R4-2211729.zip" TargetMode="External"/><Relationship Id="rId73" Type="http://schemas.openxmlformats.org/officeDocument/2006/relationships/hyperlink" Target="https://www.3gpp.org/ftp/TSG_RAN/WG4_Radio/TSGR4_104-e/Docs/R4-2212047.zip" TargetMode="External"/><Relationship Id="rId78" Type="http://schemas.openxmlformats.org/officeDocument/2006/relationships/hyperlink" Target="https://www.3gpp.org/ftp/TSG_RAN/WG4_Radio/TSGR4_104-e/Docs/R4-2213551.zip" TargetMode="External"/><Relationship Id="rId94" Type="http://schemas.openxmlformats.org/officeDocument/2006/relationships/hyperlink" Target="https://www.3gpp.org/ftp/TSG_RAN/WG4_Radio/TSGR4_104-e/Docs/R4-2212138.zip" TargetMode="External"/><Relationship Id="rId99" Type="http://schemas.openxmlformats.org/officeDocument/2006/relationships/hyperlink" Target="https://www.3gpp.org/ftp/TSG_RAN/WG4_Radio/TSGR4_104-e/Docs/R4-2213033.zip" TargetMode="External"/><Relationship Id="rId101" Type="http://schemas.openxmlformats.org/officeDocument/2006/relationships/hyperlink" Target="https://www.3gpp.org/ftp/TSG_RAN/WG4_Radio/TSGR4_104-e/Docs/R4-2213544.zip" TargetMode="External"/><Relationship Id="rId122" Type="http://schemas.openxmlformats.org/officeDocument/2006/relationships/hyperlink" Target="https://www.3gpp.org/ftp/TSG_RAN/WG4_Radio/TSGR4_104-e/Docs/R4-2213548.zip" TargetMode="External"/><Relationship Id="rId143" Type="http://schemas.openxmlformats.org/officeDocument/2006/relationships/hyperlink" Target="https://www.3gpp.org/ftp/TSG_RAN/WG4_Radio/TSGR4_104-e/Docs/R4-2213544.zip" TargetMode="External"/><Relationship Id="rId148" Type="http://schemas.openxmlformats.org/officeDocument/2006/relationships/hyperlink" Target="https://www.3gpp.org/ftp/TSG_RAN/WG4_Radio/TSGR4_104-e/Docs/R4-2211733.zip" TargetMode="External"/><Relationship Id="rId164" Type="http://schemas.openxmlformats.org/officeDocument/2006/relationships/hyperlink" Target="https://www.3gpp.org/ftp/TSG_RAN/WG4_Radio/TSGR4_104-e/Docs/R4-2213548.zip" TargetMode="External"/><Relationship Id="rId169" Type="http://schemas.openxmlformats.org/officeDocument/2006/relationships/hyperlink" Target="https://www.3gpp.org/ftp/TSG_RAN/WG4_Radio/TSGR4_104-e/Docs/R4-2213038.zip" TargetMode="External"/><Relationship Id="rId185" Type="http://schemas.openxmlformats.org/officeDocument/2006/relationships/hyperlink" Target="https://www.3gpp.org/ftp/TSG_RAN/WG4_Radio/TSGR4_104-e/Docs/R4-2213544.zip" TargetMode="External"/><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hyperlink" Target="https://www.3gpp.org/ftp/TSG_RAN/WG4_Radio/TSGR4_104-e/Docs/R4-2213543.zip" TargetMode="External"/><Relationship Id="rId210" Type="http://schemas.openxmlformats.org/officeDocument/2006/relationships/hyperlink" Target="https://www.3gpp.org/ftp/TSG_RAN/WG4_Radio/TSGR4_104-e/Docs/R4-2213036.zip" TargetMode="External"/><Relationship Id="rId215" Type="http://schemas.openxmlformats.org/officeDocument/2006/relationships/hyperlink" Target="https://www.3gpp.org/ftp/TSG_RAN/WG4_Radio/TSGR4_104-e/Docs/R4-2211741.zip" TargetMode="External"/><Relationship Id="rId26" Type="http://schemas.openxmlformats.org/officeDocument/2006/relationships/hyperlink" Target="https://www.3gpp.org/ftp/TSG_RAN/WG4_Radio/TSGR4_104-e/Docs/R4-2213538.zip" TargetMode="External"/><Relationship Id="rId47" Type="http://schemas.openxmlformats.org/officeDocument/2006/relationships/hyperlink" Target="https://www.3gpp.org/ftp/TSG_RAN/WG4_Radio/TSGR4_104-e/Docs/R4-2213772.zip" TargetMode="External"/><Relationship Id="rId68" Type="http://schemas.openxmlformats.org/officeDocument/2006/relationships/hyperlink" Target="https://www.3gpp.org/ftp/TSG_RAN/WG4_Radio/TSGR4_104-e/Docs/R4-2213262.zip" TargetMode="External"/><Relationship Id="rId89" Type="http://schemas.openxmlformats.org/officeDocument/2006/relationships/hyperlink" Target="https://www.3gpp.org/ftp/TSG_RAN/WG4_Radio/TSGR4_104-e/Docs/R4-2213268.zip" TargetMode="External"/><Relationship Id="rId112" Type="http://schemas.openxmlformats.org/officeDocument/2006/relationships/hyperlink" Target="https://www.3gpp.org/ftp/TSG_RAN/WG4_Radio/TSGR4_104-e/Docs/R4-2212048.zip" TargetMode="External"/><Relationship Id="rId133" Type="http://schemas.openxmlformats.org/officeDocument/2006/relationships/hyperlink" Target="https://www.3gpp.org/ftp/TSG_RAN/WG4_Radio/TSGR4_104-e/Docs/R4-2213276.zip" TargetMode="External"/><Relationship Id="rId154" Type="http://schemas.openxmlformats.org/officeDocument/2006/relationships/hyperlink" Target="https://www.3gpp.org/ftp/TSG_RAN/WG4_Radio/TSGR4_104-e/Docs/R4-2212048.zip" TargetMode="External"/><Relationship Id="rId175" Type="http://schemas.openxmlformats.org/officeDocument/2006/relationships/hyperlink" Target="https://www.3gpp.org/ftp/TSG_RAN/WG4_Radio/TSGR4_104-e/Docs/R4-2213276.zip" TargetMode="External"/><Relationship Id="rId196" Type="http://schemas.openxmlformats.org/officeDocument/2006/relationships/hyperlink" Target="https://www.3gpp.org/ftp/TSG_RAN/WG4_Radio/TSGR4_104-e/Docs/R4-2212048.zip" TargetMode="External"/><Relationship Id="rId200" Type="http://schemas.openxmlformats.org/officeDocument/2006/relationships/hyperlink" Target="https://www.3gpp.org/ftp/TSG_RAN/WG4_Radio/TSGR4_104-e/Docs/R4-2213273.zip" TargetMode="External"/><Relationship Id="rId16" Type="http://schemas.openxmlformats.org/officeDocument/2006/relationships/hyperlink" Target="https://www.3gpp.org/ftp/TSG_RAN/WG4_Radio/TSGR4_104-e/Docs/R4-2212201.zip" TargetMode="External"/><Relationship Id="rId221" Type="http://schemas.openxmlformats.org/officeDocument/2006/relationships/hyperlink" Target="https://www.3gpp.org/ftp/TSG_RAN/WG4_Radio/TSGR4_104-e/Docs/R4-2213542.zip" TargetMode="External"/><Relationship Id="rId37" Type="http://schemas.openxmlformats.org/officeDocument/2006/relationships/hyperlink" Target="https://www.3gpp.org/ftp/TSG_RAN/WG4_Radio/TSGR4_104-e/Docs/R4-2212046.zip" TargetMode="External"/><Relationship Id="rId58" Type="http://schemas.openxmlformats.org/officeDocument/2006/relationships/hyperlink" Target="https://www.3gpp.org/ftp/TSG_RAN/WG4_Radio/TSGR4_104-e/Docs/R4-2214065.zip" TargetMode="External"/><Relationship Id="rId79" Type="http://schemas.openxmlformats.org/officeDocument/2006/relationships/hyperlink" Target="https://www.3gpp.org/ftp/TSG_RAN/WG4_Radio/TSGR4_104-e/Docs/R4-2212197.zip" TargetMode="External"/><Relationship Id="rId102" Type="http://schemas.openxmlformats.org/officeDocument/2006/relationships/hyperlink" Target="https://www.3gpp.org/ftp/TSG_RAN/WG4_Radio/TSGR4_104-e/Docs/R4-2211735.zip" TargetMode="External"/><Relationship Id="rId123" Type="http://schemas.openxmlformats.org/officeDocument/2006/relationships/hyperlink" Target="https://www.3gpp.org/ftp/TSG_RAN/WG4_Radio/TSGR4_104-e/Docs/R4-2211739.zip" TargetMode="External"/><Relationship Id="rId144" Type="http://schemas.openxmlformats.org/officeDocument/2006/relationships/hyperlink" Target="https://www.3gpp.org/ftp/TSG_RAN/WG4_Radio/TSGR4_104-e/Docs/R4-2211735.zip" TargetMode="External"/><Relationship Id="rId90" Type="http://schemas.openxmlformats.org/officeDocument/2006/relationships/hyperlink" Target="https://www.3gpp.org/ftp/TSG_RAN/WG4_Radio/TSGR4_104-e/Docs/R4-2213264.zip" TargetMode="External"/><Relationship Id="rId165" Type="http://schemas.openxmlformats.org/officeDocument/2006/relationships/hyperlink" Target="https://www.3gpp.org/ftp/TSG_RAN/WG4_Radio/TSGR4_104-e/Docs/R4-2211739.zip" TargetMode="External"/><Relationship Id="rId186" Type="http://schemas.openxmlformats.org/officeDocument/2006/relationships/hyperlink" Target="https://www.3gpp.org/ftp/TSG_RAN/WG4_Radio/TSGR4_104-e/Docs/R4-2211735.zip" TargetMode="External"/><Relationship Id="rId211" Type="http://schemas.openxmlformats.org/officeDocument/2006/relationships/hyperlink" Target="https://www.3gpp.org/ftp/TSG_RAN/WG4_Radio/TSGR4_104-e/Docs/R4-2213038.zip" TargetMode="External"/><Relationship Id="rId27" Type="http://schemas.openxmlformats.org/officeDocument/2006/relationships/hyperlink" Target="https://www.3gpp.org/ftp/TSG_RAN/WG4_Radio/TSGR4_104-e/Docs/R4-2213254.zip" TargetMode="External"/><Relationship Id="rId48" Type="http://schemas.openxmlformats.org/officeDocument/2006/relationships/hyperlink" Target="https://www.3gpp.org/ftp/TSG_RAN/WG4_Radio/TSGR4_104-e/Docs/R4-2213539.zip" TargetMode="External"/><Relationship Id="rId69" Type="http://schemas.openxmlformats.org/officeDocument/2006/relationships/hyperlink" Target="https://www.3gpp.org/ftp/TSG_RAN/WG4_Radio/TSGR4_104-e/Docs/R4-2213268.zip" TargetMode="External"/><Relationship Id="rId113" Type="http://schemas.openxmlformats.org/officeDocument/2006/relationships/hyperlink" Target="https://www.3gpp.org/ftp/TSG_RAN/WG4_Radio/TSGR4_104-e/Docs/R4-2212049.zip" TargetMode="External"/><Relationship Id="rId134" Type="http://schemas.openxmlformats.org/officeDocument/2006/relationships/hyperlink" Target="https://www.3gpp.org/ftp/TSG_RAN/WG4_Radio/TSGR4_104-e/Docs/R4-2213550.zip" TargetMode="External"/><Relationship Id="rId80" Type="http://schemas.openxmlformats.org/officeDocument/2006/relationships/hyperlink" Target="https://www.3gpp.org/ftp/TSG_RAN/WG4_Radio/TSGR4_104-e/Docs/R4-2213032.zip" TargetMode="External"/><Relationship Id="rId155" Type="http://schemas.openxmlformats.org/officeDocument/2006/relationships/hyperlink" Target="https://www.3gpp.org/ftp/TSG_RAN/WG4_Radio/TSGR4_104-e/Docs/R4-2212049.zip" TargetMode="External"/><Relationship Id="rId176" Type="http://schemas.openxmlformats.org/officeDocument/2006/relationships/hyperlink" Target="https://www.3gpp.org/ftp/TSG_RAN/WG4_Radio/TSGR4_104-e/Docs/R4-2213550.zip" TargetMode="External"/><Relationship Id="rId197" Type="http://schemas.openxmlformats.org/officeDocument/2006/relationships/hyperlink" Target="https://www.3gpp.org/ftp/TSG_RAN/WG4_Radio/TSGR4_104-e/Docs/R4-2212049.zip" TargetMode="External"/><Relationship Id="rId201" Type="http://schemas.openxmlformats.org/officeDocument/2006/relationships/hyperlink" Target="https://www.3gpp.org/ftp/TSG_RAN/WG4_Radio/TSGR4_104-e/Docs/R4-2213547.zip" TargetMode="External"/><Relationship Id="rId222" Type="http://schemas.openxmlformats.org/officeDocument/2006/relationships/hyperlink" Target="https://www.3gpp.org/ftp/TSG_RAN/WG4_Radio/TSGR4_104-e/Docs/R4-2213036.zip" TargetMode="External"/><Relationship Id="rId17" Type="http://schemas.openxmlformats.org/officeDocument/2006/relationships/hyperlink" Target="https://www.3gpp.org/ftp/TSG_RAN/WG4_Radio/TSGR4_104-e/Docs/R4-2213255.zip" TargetMode="External"/><Relationship Id="rId38" Type="http://schemas.openxmlformats.org/officeDocument/2006/relationships/hyperlink" Target="https://www.3gpp.org/ftp/tsg_ran/WG2_RL2/TSGR2_119-e/Inbox/Chairs_Notes/RAN2-119-e-Positioning-Relay-2022-08-19-0535.docx" TargetMode="External"/><Relationship Id="rId59" Type="http://schemas.openxmlformats.org/officeDocument/2006/relationships/hyperlink" Target="https://www.3gpp.org/ftp/TSG_RAN/WG4_Radio/TSGR4_104-e/Docs/R4-2214066.zip" TargetMode="External"/><Relationship Id="rId103" Type="http://schemas.openxmlformats.org/officeDocument/2006/relationships/hyperlink" Target="https://www.3gpp.org/ftp/TSG_RAN/WG4_Radio/TSGR4_104-e/Docs/R4-2212200.zip" TargetMode="External"/><Relationship Id="rId124" Type="http://schemas.openxmlformats.org/officeDocument/2006/relationships/hyperlink" Target="https://www.3gpp.org/ftp/TSG_RAN/WG4_Radio/TSGR4_104-e/Docs/R4-2212051.zip" TargetMode="External"/><Relationship Id="rId70" Type="http://schemas.openxmlformats.org/officeDocument/2006/relationships/hyperlink" Target="https://www.3gpp.org/ftp/TSG_RAN/WG4_Radio/TSGR4_104-e/Docs/R4-2213264.zip" TargetMode="External"/><Relationship Id="rId91" Type="http://schemas.openxmlformats.org/officeDocument/2006/relationships/hyperlink" Target="https://www.3gpp.org/ftp/TSG_RAN/WG4_Radio/TSGR4_104-e/Docs/R4-2213542.zip" TargetMode="External"/><Relationship Id="rId145" Type="http://schemas.openxmlformats.org/officeDocument/2006/relationships/hyperlink" Target="https://www.3gpp.org/ftp/TSG_RAN/WG4_Radio/TSGR4_104-e/Docs/R4-2213271.zip" TargetMode="External"/><Relationship Id="rId166" Type="http://schemas.openxmlformats.org/officeDocument/2006/relationships/hyperlink" Target="https://www.3gpp.org/ftp/TSG_RAN/WG4_Radio/TSGR4_104-e/Docs/R4-2212051.zip" TargetMode="External"/><Relationship Id="rId187" Type="http://schemas.openxmlformats.org/officeDocument/2006/relationships/hyperlink" Target="https://www.3gpp.org/ftp/TSG_RAN/WG4_Radio/TSGR4_104-e/Docs/R4-2213271.zip" TargetMode="External"/><Relationship Id="rId1" Type="http://schemas.microsoft.com/office/2006/relationships/keyMapCustomizations" Target="customizations.xml"/><Relationship Id="rId212" Type="http://schemas.openxmlformats.org/officeDocument/2006/relationships/hyperlink" Target="https://www.3gpp.org/ftp/TSG_RAN/WG4_Radio/TSGR4_104-e/Docs/R4-2213275.zip" TargetMode="External"/><Relationship Id="rId28" Type="http://schemas.openxmlformats.org/officeDocument/2006/relationships/hyperlink" Target="https://www.3gpp.org/ftp/TSG_RAN/WG4_Radio/TSGR4_104-e/Docs/R4-2212046.zip" TargetMode="External"/><Relationship Id="rId49" Type="http://schemas.openxmlformats.org/officeDocument/2006/relationships/hyperlink" Target="https://www.3gpp.org/ftp/TSG_RAN/WG4_Radio/TSGR4_104-e/Docs/R4-2213772.zip" TargetMode="External"/><Relationship Id="rId114" Type="http://schemas.openxmlformats.org/officeDocument/2006/relationships/hyperlink" Target="https://www.3gpp.org/ftp/TSG_RAN/WG4_Radio/TSGR4_104-e/Docs/R4-2213035.zip" TargetMode="External"/><Relationship Id="rId60" Type="http://schemas.openxmlformats.org/officeDocument/2006/relationships/hyperlink" Target="https://www.3gpp.org/ftp/TSG_RAN/WG4_Radio/TSGR4_104-e/Docs/R4-2211729.zip" TargetMode="External"/><Relationship Id="rId81" Type="http://schemas.openxmlformats.org/officeDocument/2006/relationships/hyperlink" Target="https://www.3gpp.org/ftp/TSG_RAN/WG4_Radio/TSGR4_104-e/Docs/R4-2213265.zip" TargetMode="External"/><Relationship Id="rId135" Type="http://schemas.openxmlformats.org/officeDocument/2006/relationships/hyperlink" Target="https://www.3gpp.org/ftp/TSG_RAN/WG4_Radio/TSGR4_104-e/Docs/R4-2211734.zip" TargetMode="External"/><Relationship Id="rId156" Type="http://schemas.openxmlformats.org/officeDocument/2006/relationships/hyperlink" Target="https://www.3gpp.org/ftp/TSG_RAN/WG4_Radio/TSGR4_104-e/Docs/R4-2213035.zip" TargetMode="External"/><Relationship Id="rId177" Type="http://schemas.openxmlformats.org/officeDocument/2006/relationships/hyperlink" Target="https://www.3gpp.org/ftp/TSG_RAN/WG4_Radio/TSGR4_104-e/Docs/R4-2211734.zip" TargetMode="External"/><Relationship Id="rId198" Type="http://schemas.openxmlformats.org/officeDocument/2006/relationships/hyperlink" Target="https://www.3gpp.org/ftp/TSG_RAN/WG4_Radio/TSGR4_104-e/Docs/R4-2213035.zip" TargetMode="External"/><Relationship Id="rId202" Type="http://schemas.openxmlformats.org/officeDocument/2006/relationships/hyperlink" Target="https://www.3gpp.org/ftp/TSG_RAN/WG4_Radio/TSGR4_104-e/Docs/R4-2211736.zip" TargetMode="External"/><Relationship Id="rId223" Type="http://schemas.openxmlformats.org/officeDocument/2006/relationships/fontTable" Target="fontTable.xml"/><Relationship Id="rId18" Type="http://schemas.openxmlformats.org/officeDocument/2006/relationships/hyperlink" Target="https://www.3gpp.org/ftp/TSG_RAN/WG4_Radio/TSGR4_104-e/Docs/R4-2213256.zip" TargetMode="External"/><Relationship Id="rId39" Type="http://schemas.openxmlformats.org/officeDocument/2006/relationships/hyperlink" Target="https://www.3gpp.org/ftp/tsg_ran/WG2_RL2/TSGR2_119-e/Docs/R2-2208077.zip" TargetMode="External"/><Relationship Id="rId50" Type="http://schemas.openxmlformats.org/officeDocument/2006/relationships/hyperlink" Target="https://www.3gpp.org/ftp/TSG_RAN/WG4_Radio/TSGR4_104-e/Docs/R4-2213539.zip" TargetMode="External"/><Relationship Id="rId104" Type="http://schemas.openxmlformats.org/officeDocument/2006/relationships/hyperlink" Target="https://www.3gpp.org/ftp/TSG_RAN/WG4_Radio/TSGR4_104-e/Docs/R4-2213271.zip" TargetMode="External"/><Relationship Id="rId125" Type="http://schemas.openxmlformats.org/officeDocument/2006/relationships/hyperlink" Target="https://www.3gpp.org/ftp/TSG_RAN/WG4_Radio/TSGR4_104-e/Docs/R4-2212052.zip" TargetMode="External"/><Relationship Id="rId146" Type="http://schemas.openxmlformats.org/officeDocument/2006/relationships/hyperlink" Target="https://www.3gpp.org/ftp/TSG_RAN/WG4_Radio/TSGR4_104-e/Docs/R4-2213271.zip" TargetMode="External"/><Relationship Id="rId167" Type="http://schemas.openxmlformats.org/officeDocument/2006/relationships/hyperlink" Target="https://www.3gpp.org/ftp/TSG_RAN/WG4_Radio/TSGR4_104-e/Docs/R4-2212052.zip" TargetMode="External"/><Relationship Id="rId188" Type="http://schemas.openxmlformats.org/officeDocument/2006/relationships/hyperlink" Target="https://www.3gpp.org/ftp/TSG_RAN/WG4_Radio/TSGR4_104-e/Docs/R4-2212200.zip" TargetMode="External"/><Relationship Id="rId71" Type="http://schemas.openxmlformats.org/officeDocument/2006/relationships/hyperlink" Target="https://www.3gpp.org/ftp/TSG_RAN/WG4_Radio/TSGR4_104-e/Docs/R4-2213542.zip" TargetMode="External"/><Relationship Id="rId92" Type="http://schemas.openxmlformats.org/officeDocument/2006/relationships/hyperlink" Target="https://www.3gpp.org/ftp/TSG_RAN/WG4_Radio/TSGR4_104-e/Docs/R4-2211731.zip" TargetMode="External"/><Relationship Id="rId213" Type="http://schemas.openxmlformats.org/officeDocument/2006/relationships/hyperlink" Target="https://www.3gpp.org/ftp/TSG_RAN/WG4_Radio/TSGR4_104-e/Docs/R4-2213549.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1726.zip" TargetMode="External"/><Relationship Id="rId40" Type="http://schemas.openxmlformats.org/officeDocument/2006/relationships/hyperlink" Target="https://www.3gpp.org/ftp/TSG_RAN/WG4_Radio/TSGR4_104-e/Docs/R4-2211726.zip" TargetMode="External"/><Relationship Id="rId115" Type="http://schemas.openxmlformats.org/officeDocument/2006/relationships/hyperlink" Target="https://www.3gpp.org/ftp/TSG_RAN/WG4_Radio/TSGR4_104-e/Docs/R4-2213037.zip" TargetMode="External"/><Relationship Id="rId136" Type="http://schemas.openxmlformats.org/officeDocument/2006/relationships/hyperlink" Target="https://www.3gpp.org/ftp/TSG_RAN/WG4_Radio/TSGR4_104-e/Docs/R4-2212199.zip" TargetMode="External"/><Relationship Id="rId157" Type="http://schemas.openxmlformats.org/officeDocument/2006/relationships/hyperlink" Target="https://www.3gpp.org/ftp/TSG_RAN/WG4_Radio/TSGR4_104-e/Docs/R4-2213037.zip" TargetMode="External"/><Relationship Id="rId178" Type="http://schemas.openxmlformats.org/officeDocument/2006/relationships/hyperlink" Target="https://www.3gpp.org/ftp/TSG_RAN/WG4_Radio/TSGR4_104-e/Docs/R4-2212199.zip" TargetMode="External"/><Relationship Id="rId61" Type="http://schemas.openxmlformats.org/officeDocument/2006/relationships/hyperlink" Target="https://www.3gpp.org/ftp/TSG_RAN/WG4_Radio/TSGR4_104-e/Docs/R4-2211730.zip" TargetMode="External"/><Relationship Id="rId82" Type="http://schemas.openxmlformats.org/officeDocument/2006/relationships/hyperlink" Target="https://www.3gpp.org/ftp/TSG_RAN/WG4_Radio/TSGR4_104-e/Docs/R4-2212138.zip" TargetMode="External"/><Relationship Id="rId199" Type="http://schemas.openxmlformats.org/officeDocument/2006/relationships/hyperlink" Target="https://www.3gpp.org/ftp/TSG_RAN/WG4_Radio/TSGR4_104-e/Docs/R4-2213037.zip" TargetMode="External"/><Relationship Id="rId203" Type="http://schemas.openxmlformats.org/officeDocument/2006/relationships/hyperlink" Target="https://www.3gpp.org/ftp/TSG_RAN/WG4_Radio/TSGR4_104-e/Docs/R4-2211740.zip" TargetMode="External"/><Relationship Id="rId19" Type="http://schemas.openxmlformats.org/officeDocument/2006/relationships/hyperlink" Target="https://www.3gpp.org/ftp/TSG_RAN/WG4_Radio/TSGR4_104-e/Docs/R4-2213257.zip" TargetMode="External"/><Relationship Id="rId224" Type="http://schemas.openxmlformats.org/officeDocument/2006/relationships/theme" Target="theme/theme1.xml"/><Relationship Id="rId30" Type="http://schemas.openxmlformats.org/officeDocument/2006/relationships/hyperlink" Target="https://www.3gpp.org/ftp/TSG_RAN/WG4_Radio/TSGR4_104-e/Docs/R4-2213256.zip" TargetMode="External"/><Relationship Id="rId105" Type="http://schemas.openxmlformats.org/officeDocument/2006/relationships/hyperlink" Target="https://www.3gpp.org/ftp/TSG_RAN/WG4_Radio/TSGR4_104-e/Docs/R4-2213545.zip" TargetMode="External"/><Relationship Id="rId126" Type="http://schemas.openxmlformats.org/officeDocument/2006/relationships/hyperlink" Target="https://www.3gpp.org/ftp/TSG_RAN/WG4_Radio/TSGR4_104-e/Docs/R4-2213036.zip" TargetMode="External"/><Relationship Id="rId147" Type="http://schemas.openxmlformats.org/officeDocument/2006/relationships/hyperlink" Target="https://www.3gpp.org/ftp/TSG_RAN/WG4_Radio/TSGR4_104-e/Docs/R4-2213545.zip" TargetMode="External"/><Relationship Id="rId168" Type="http://schemas.openxmlformats.org/officeDocument/2006/relationships/hyperlink" Target="https://www.3gpp.org/ftp/TSG_RAN/WG4_Radio/TSGR4_104-e/Docs/R4-22130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B69F-1DEF-4FC7-986E-3EFE6374959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EE959B0-DD20-4C35-87CC-676633507468}">
  <ds:schemaRefs>
    <ds:schemaRef ds:uri="http://schemas.microsoft.com/sharepoint/v3/contenttype/forms"/>
  </ds:schemaRefs>
</ds:datastoreItem>
</file>

<file path=customXml/itemProps3.xml><?xml version="1.0" encoding="utf-8"?>
<ds:datastoreItem xmlns:ds="http://schemas.openxmlformats.org/officeDocument/2006/customXml" ds:itemID="{44E13E97-2291-4F14-87E1-DBB0F580F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F84DA-6836-41FB-ABEE-D2092224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68</Pages>
  <Words>29710</Words>
  <Characters>157469</Characters>
  <Application>Microsoft Office Word</Application>
  <DocSecurity>0</DocSecurity>
  <Lines>1312</Lines>
  <Paragraphs>373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186806</CharactersWithSpaces>
  <SharedDoc>false</SharedDoc>
  <HyperlinkBase/>
  <HLinks>
    <vt:vector size="918" baseType="variant">
      <vt:variant>
        <vt:i4>2097164</vt:i4>
      </vt:variant>
      <vt:variant>
        <vt:i4>459</vt:i4>
      </vt:variant>
      <vt:variant>
        <vt:i4>0</vt:i4>
      </vt:variant>
      <vt:variant>
        <vt:i4>5</vt:i4>
      </vt:variant>
      <vt:variant>
        <vt:lpwstr>https://www.3gpp.org/ftp/TSG_RAN/WG4_Radio/TSGR4_104-e/Docs/R4-2213036.zip</vt:lpwstr>
      </vt:variant>
      <vt:variant>
        <vt:lpwstr/>
      </vt:variant>
      <vt:variant>
        <vt:i4>2162699</vt:i4>
      </vt:variant>
      <vt:variant>
        <vt:i4>456</vt:i4>
      </vt:variant>
      <vt:variant>
        <vt:i4>0</vt:i4>
      </vt:variant>
      <vt:variant>
        <vt:i4>5</vt:i4>
      </vt:variant>
      <vt:variant>
        <vt:lpwstr>https://www.3gpp.org/ftp/TSG_RAN/WG4_Radio/TSGR4_104-e/Docs/R4-2213542.zip</vt:lpwstr>
      </vt:variant>
      <vt:variant>
        <vt:lpwstr/>
      </vt:variant>
      <vt:variant>
        <vt:i4>2293770</vt:i4>
      </vt:variant>
      <vt:variant>
        <vt:i4>453</vt:i4>
      </vt:variant>
      <vt:variant>
        <vt:i4>0</vt:i4>
      </vt:variant>
      <vt:variant>
        <vt:i4>5</vt:i4>
      </vt:variant>
      <vt:variant>
        <vt:lpwstr>https://www.3gpp.org/ftp/TSG_RAN/WG4_Radio/TSGR4_104-e/Docs/R4-2213550.zip</vt:lpwstr>
      </vt:variant>
      <vt:variant>
        <vt:lpwstr/>
      </vt:variant>
      <vt:variant>
        <vt:i4>2228232</vt:i4>
      </vt:variant>
      <vt:variant>
        <vt:i4>450</vt:i4>
      </vt:variant>
      <vt:variant>
        <vt:i4>0</vt:i4>
      </vt:variant>
      <vt:variant>
        <vt:i4>5</vt:i4>
      </vt:variant>
      <vt:variant>
        <vt:lpwstr>https://www.3gpp.org/ftp/TSG_RAN/WG4_Radio/TSGR4_104-e/Docs/R4-2213276.zip</vt:lpwstr>
      </vt:variant>
      <vt:variant>
        <vt:lpwstr/>
      </vt:variant>
      <vt:variant>
        <vt:i4>2424843</vt:i4>
      </vt:variant>
      <vt:variant>
        <vt:i4>447</vt:i4>
      </vt:variant>
      <vt:variant>
        <vt:i4>0</vt:i4>
      </vt:variant>
      <vt:variant>
        <vt:i4>5</vt:i4>
      </vt:variant>
      <vt:variant>
        <vt:lpwstr>https://www.3gpp.org/ftp/TSG_RAN/WG4_Radio/TSGR4_104-e/Docs/R4-2212053.zip</vt:lpwstr>
      </vt:variant>
      <vt:variant>
        <vt:lpwstr/>
      </vt:variant>
      <vt:variant>
        <vt:i4>2097161</vt:i4>
      </vt:variant>
      <vt:variant>
        <vt:i4>444</vt:i4>
      </vt:variant>
      <vt:variant>
        <vt:i4>0</vt:i4>
      </vt:variant>
      <vt:variant>
        <vt:i4>5</vt:i4>
      </vt:variant>
      <vt:variant>
        <vt:lpwstr>https://www.3gpp.org/ftp/TSG_RAN/WG4_Radio/TSGR4_104-e/Docs/R4-2211741.zip</vt:lpwstr>
      </vt:variant>
      <vt:variant>
        <vt:lpwstr/>
      </vt:variant>
      <vt:variant>
        <vt:i4>2490382</vt:i4>
      </vt:variant>
      <vt:variant>
        <vt:i4>441</vt:i4>
      </vt:variant>
      <vt:variant>
        <vt:i4>0</vt:i4>
      </vt:variant>
      <vt:variant>
        <vt:i4>5</vt:i4>
      </vt:variant>
      <vt:variant>
        <vt:lpwstr>https://www.3gpp.org/ftp/TSG_RAN/WG4_Radio/TSGR4_104-e/Docs/R4-2211737.zip</vt:lpwstr>
      </vt:variant>
      <vt:variant>
        <vt:lpwstr/>
      </vt:variant>
      <vt:variant>
        <vt:i4>2752523</vt:i4>
      </vt:variant>
      <vt:variant>
        <vt:i4>438</vt:i4>
      </vt:variant>
      <vt:variant>
        <vt:i4>0</vt:i4>
      </vt:variant>
      <vt:variant>
        <vt:i4>5</vt:i4>
      </vt:variant>
      <vt:variant>
        <vt:lpwstr>https://www.3gpp.org/ftp/TSG_RAN/WG4_Radio/TSGR4_104-e/Docs/R4-2213549.zip</vt:lpwstr>
      </vt:variant>
      <vt:variant>
        <vt:lpwstr/>
      </vt:variant>
      <vt:variant>
        <vt:i4>2162696</vt:i4>
      </vt:variant>
      <vt:variant>
        <vt:i4>435</vt:i4>
      </vt:variant>
      <vt:variant>
        <vt:i4>0</vt:i4>
      </vt:variant>
      <vt:variant>
        <vt:i4>5</vt:i4>
      </vt:variant>
      <vt:variant>
        <vt:lpwstr>https://www.3gpp.org/ftp/TSG_RAN/WG4_Radio/TSGR4_104-e/Docs/R4-2213275.zip</vt:lpwstr>
      </vt:variant>
      <vt:variant>
        <vt:lpwstr/>
      </vt:variant>
      <vt:variant>
        <vt:i4>3014668</vt:i4>
      </vt:variant>
      <vt:variant>
        <vt:i4>432</vt:i4>
      </vt:variant>
      <vt:variant>
        <vt:i4>0</vt:i4>
      </vt:variant>
      <vt:variant>
        <vt:i4>5</vt:i4>
      </vt:variant>
      <vt:variant>
        <vt:lpwstr>https://www.3gpp.org/ftp/TSG_RAN/WG4_Radio/TSGR4_104-e/Docs/R4-2213038.zip</vt:lpwstr>
      </vt:variant>
      <vt:variant>
        <vt:lpwstr/>
      </vt:variant>
      <vt:variant>
        <vt:i4>2097164</vt:i4>
      </vt:variant>
      <vt:variant>
        <vt:i4>429</vt:i4>
      </vt:variant>
      <vt:variant>
        <vt:i4>0</vt:i4>
      </vt:variant>
      <vt:variant>
        <vt:i4>5</vt:i4>
      </vt:variant>
      <vt:variant>
        <vt:lpwstr>https://www.3gpp.org/ftp/TSG_RAN/WG4_Radio/TSGR4_104-e/Docs/R4-2213036.zip</vt:lpwstr>
      </vt:variant>
      <vt:variant>
        <vt:lpwstr/>
      </vt:variant>
      <vt:variant>
        <vt:i4>2359307</vt:i4>
      </vt:variant>
      <vt:variant>
        <vt:i4>426</vt:i4>
      </vt:variant>
      <vt:variant>
        <vt:i4>0</vt:i4>
      </vt:variant>
      <vt:variant>
        <vt:i4>5</vt:i4>
      </vt:variant>
      <vt:variant>
        <vt:lpwstr>https://www.3gpp.org/ftp/TSG_RAN/WG4_Radio/TSGR4_104-e/Docs/R4-2212052.zip</vt:lpwstr>
      </vt:variant>
      <vt:variant>
        <vt:lpwstr/>
      </vt:variant>
      <vt:variant>
        <vt:i4>2555915</vt:i4>
      </vt:variant>
      <vt:variant>
        <vt:i4>423</vt:i4>
      </vt:variant>
      <vt:variant>
        <vt:i4>0</vt:i4>
      </vt:variant>
      <vt:variant>
        <vt:i4>5</vt:i4>
      </vt:variant>
      <vt:variant>
        <vt:lpwstr>https://www.3gpp.org/ftp/TSG_RAN/WG4_Radio/TSGR4_104-e/Docs/R4-2212051.zip</vt:lpwstr>
      </vt:variant>
      <vt:variant>
        <vt:lpwstr/>
      </vt:variant>
      <vt:variant>
        <vt:i4>2621454</vt:i4>
      </vt:variant>
      <vt:variant>
        <vt:i4>420</vt:i4>
      </vt:variant>
      <vt:variant>
        <vt:i4>0</vt:i4>
      </vt:variant>
      <vt:variant>
        <vt:i4>5</vt:i4>
      </vt:variant>
      <vt:variant>
        <vt:lpwstr>https://www.3gpp.org/ftp/TSG_RAN/WG4_Radio/TSGR4_104-e/Docs/R4-2211739.zip</vt:lpwstr>
      </vt:variant>
      <vt:variant>
        <vt:lpwstr/>
      </vt:variant>
      <vt:variant>
        <vt:i4>2818059</vt:i4>
      </vt:variant>
      <vt:variant>
        <vt:i4>417</vt:i4>
      </vt:variant>
      <vt:variant>
        <vt:i4>0</vt:i4>
      </vt:variant>
      <vt:variant>
        <vt:i4>5</vt:i4>
      </vt:variant>
      <vt:variant>
        <vt:lpwstr>https://www.3gpp.org/ftp/TSG_RAN/WG4_Radio/TSGR4_104-e/Docs/R4-2213548.zip</vt:lpwstr>
      </vt:variant>
      <vt:variant>
        <vt:lpwstr/>
      </vt:variant>
      <vt:variant>
        <vt:i4>2097160</vt:i4>
      </vt:variant>
      <vt:variant>
        <vt:i4>414</vt:i4>
      </vt:variant>
      <vt:variant>
        <vt:i4>0</vt:i4>
      </vt:variant>
      <vt:variant>
        <vt:i4>5</vt:i4>
      </vt:variant>
      <vt:variant>
        <vt:lpwstr>https://www.3gpp.org/ftp/TSG_RAN/WG4_Radio/TSGR4_104-e/Docs/R4-2213274.zip</vt:lpwstr>
      </vt:variant>
      <vt:variant>
        <vt:lpwstr/>
      </vt:variant>
      <vt:variant>
        <vt:i4>2490379</vt:i4>
      </vt:variant>
      <vt:variant>
        <vt:i4>411</vt:i4>
      </vt:variant>
      <vt:variant>
        <vt:i4>0</vt:i4>
      </vt:variant>
      <vt:variant>
        <vt:i4>5</vt:i4>
      </vt:variant>
      <vt:variant>
        <vt:lpwstr>https://www.3gpp.org/ftp/TSG_RAN/WG4_Radio/TSGR4_104-e/Docs/R4-2212050.zip</vt:lpwstr>
      </vt:variant>
      <vt:variant>
        <vt:lpwstr/>
      </vt:variant>
      <vt:variant>
        <vt:i4>2162697</vt:i4>
      </vt:variant>
      <vt:variant>
        <vt:i4>408</vt:i4>
      </vt:variant>
      <vt:variant>
        <vt:i4>0</vt:i4>
      </vt:variant>
      <vt:variant>
        <vt:i4>5</vt:i4>
      </vt:variant>
      <vt:variant>
        <vt:lpwstr>https://www.3gpp.org/ftp/TSG_RAN/WG4_Radio/TSGR4_104-e/Docs/R4-2211740.zip</vt:lpwstr>
      </vt:variant>
      <vt:variant>
        <vt:lpwstr/>
      </vt:variant>
      <vt:variant>
        <vt:i4>2555918</vt:i4>
      </vt:variant>
      <vt:variant>
        <vt:i4>405</vt:i4>
      </vt:variant>
      <vt:variant>
        <vt:i4>0</vt:i4>
      </vt:variant>
      <vt:variant>
        <vt:i4>5</vt:i4>
      </vt:variant>
      <vt:variant>
        <vt:lpwstr>https://www.3gpp.org/ftp/TSG_RAN/WG4_Radio/TSGR4_104-e/Docs/R4-2211736.zip</vt:lpwstr>
      </vt:variant>
      <vt:variant>
        <vt:lpwstr/>
      </vt:variant>
      <vt:variant>
        <vt:i4>2359307</vt:i4>
      </vt:variant>
      <vt:variant>
        <vt:i4>402</vt:i4>
      </vt:variant>
      <vt:variant>
        <vt:i4>0</vt:i4>
      </vt:variant>
      <vt:variant>
        <vt:i4>5</vt:i4>
      </vt:variant>
      <vt:variant>
        <vt:lpwstr>https://www.3gpp.org/ftp/TSG_RAN/WG4_Radio/TSGR4_104-e/Docs/R4-2213547.zip</vt:lpwstr>
      </vt:variant>
      <vt:variant>
        <vt:lpwstr/>
      </vt:variant>
      <vt:variant>
        <vt:i4>2555912</vt:i4>
      </vt:variant>
      <vt:variant>
        <vt:i4>399</vt:i4>
      </vt:variant>
      <vt:variant>
        <vt:i4>0</vt:i4>
      </vt:variant>
      <vt:variant>
        <vt:i4>5</vt:i4>
      </vt:variant>
      <vt:variant>
        <vt:lpwstr>https://www.3gpp.org/ftp/TSG_RAN/WG4_Radio/TSGR4_104-e/Docs/R4-2213273.zip</vt:lpwstr>
      </vt:variant>
      <vt:variant>
        <vt:lpwstr/>
      </vt:variant>
      <vt:variant>
        <vt:i4>2162700</vt:i4>
      </vt:variant>
      <vt:variant>
        <vt:i4>396</vt:i4>
      </vt:variant>
      <vt:variant>
        <vt:i4>0</vt:i4>
      </vt:variant>
      <vt:variant>
        <vt:i4>5</vt:i4>
      </vt:variant>
      <vt:variant>
        <vt:lpwstr>https://www.3gpp.org/ftp/TSG_RAN/WG4_Radio/TSGR4_104-e/Docs/R4-2213037.zip</vt:lpwstr>
      </vt:variant>
      <vt:variant>
        <vt:lpwstr/>
      </vt:variant>
      <vt:variant>
        <vt:i4>2293772</vt:i4>
      </vt:variant>
      <vt:variant>
        <vt:i4>393</vt:i4>
      </vt:variant>
      <vt:variant>
        <vt:i4>0</vt:i4>
      </vt:variant>
      <vt:variant>
        <vt:i4>5</vt:i4>
      </vt:variant>
      <vt:variant>
        <vt:lpwstr>https://www.3gpp.org/ftp/TSG_RAN/WG4_Radio/TSGR4_104-e/Docs/R4-2213035.zip</vt:lpwstr>
      </vt:variant>
      <vt:variant>
        <vt:lpwstr/>
      </vt:variant>
      <vt:variant>
        <vt:i4>3080202</vt:i4>
      </vt:variant>
      <vt:variant>
        <vt:i4>390</vt:i4>
      </vt:variant>
      <vt:variant>
        <vt:i4>0</vt:i4>
      </vt:variant>
      <vt:variant>
        <vt:i4>5</vt:i4>
      </vt:variant>
      <vt:variant>
        <vt:lpwstr>https://www.3gpp.org/ftp/TSG_RAN/WG4_Radio/TSGR4_104-e/Docs/R4-2212049.zip</vt:lpwstr>
      </vt:variant>
      <vt:variant>
        <vt:lpwstr/>
      </vt:variant>
      <vt:variant>
        <vt:i4>3014666</vt:i4>
      </vt:variant>
      <vt:variant>
        <vt:i4>387</vt:i4>
      </vt:variant>
      <vt:variant>
        <vt:i4>0</vt:i4>
      </vt:variant>
      <vt:variant>
        <vt:i4>5</vt:i4>
      </vt:variant>
      <vt:variant>
        <vt:lpwstr>https://www.3gpp.org/ftp/TSG_RAN/WG4_Radio/TSGR4_104-e/Docs/R4-2212048.zip</vt:lpwstr>
      </vt:variant>
      <vt:variant>
        <vt:lpwstr/>
      </vt:variant>
      <vt:variant>
        <vt:i4>2686990</vt:i4>
      </vt:variant>
      <vt:variant>
        <vt:i4>384</vt:i4>
      </vt:variant>
      <vt:variant>
        <vt:i4>0</vt:i4>
      </vt:variant>
      <vt:variant>
        <vt:i4>5</vt:i4>
      </vt:variant>
      <vt:variant>
        <vt:lpwstr>https://www.3gpp.org/ftp/TSG_RAN/WG4_Radio/TSGR4_104-e/Docs/R4-2211738.zip</vt:lpwstr>
      </vt:variant>
      <vt:variant>
        <vt:lpwstr/>
      </vt:variant>
      <vt:variant>
        <vt:i4>2424843</vt:i4>
      </vt:variant>
      <vt:variant>
        <vt:i4>381</vt:i4>
      </vt:variant>
      <vt:variant>
        <vt:i4>0</vt:i4>
      </vt:variant>
      <vt:variant>
        <vt:i4>5</vt:i4>
      </vt:variant>
      <vt:variant>
        <vt:lpwstr>https://www.3gpp.org/ftp/TSG_RAN/WG4_Radio/TSGR4_104-e/Docs/R4-2213546.zip</vt:lpwstr>
      </vt:variant>
      <vt:variant>
        <vt:lpwstr/>
      </vt:variant>
      <vt:variant>
        <vt:i4>2490376</vt:i4>
      </vt:variant>
      <vt:variant>
        <vt:i4>378</vt:i4>
      </vt:variant>
      <vt:variant>
        <vt:i4>0</vt:i4>
      </vt:variant>
      <vt:variant>
        <vt:i4>5</vt:i4>
      </vt:variant>
      <vt:variant>
        <vt:lpwstr>https://www.3gpp.org/ftp/TSG_RAN/WG4_Radio/TSGR4_104-e/Docs/R4-2213272.zip</vt:lpwstr>
      </vt:variant>
      <vt:variant>
        <vt:lpwstr/>
      </vt:variant>
      <vt:variant>
        <vt:i4>2228236</vt:i4>
      </vt:variant>
      <vt:variant>
        <vt:i4>375</vt:i4>
      </vt:variant>
      <vt:variant>
        <vt:i4>0</vt:i4>
      </vt:variant>
      <vt:variant>
        <vt:i4>5</vt:i4>
      </vt:variant>
      <vt:variant>
        <vt:lpwstr>https://www.3gpp.org/ftp/TSG_RAN/WG4_Radio/TSGR4_104-e/Docs/R4-2213034.zip</vt:lpwstr>
      </vt:variant>
      <vt:variant>
        <vt:lpwstr/>
      </vt:variant>
      <vt:variant>
        <vt:i4>2097165</vt:i4>
      </vt:variant>
      <vt:variant>
        <vt:i4>372</vt:i4>
      </vt:variant>
      <vt:variant>
        <vt:i4>0</vt:i4>
      </vt:variant>
      <vt:variant>
        <vt:i4>5</vt:i4>
      </vt:variant>
      <vt:variant>
        <vt:lpwstr>https://www.3gpp.org/ftp/TSG_RAN/WG4_Radio/TSGR4_104-e/Docs/R4-2212137.zip</vt:lpwstr>
      </vt:variant>
      <vt:variant>
        <vt:lpwstr/>
      </vt:variant>
      <vt:variant>
        <vt:i4>2228238</vt:i4>
      </vt:variant>
      <vt:variant>
        <vt:i4>369</vt:i4>
      </vt:variant>
      <vt:variant>
        <vt:i4>0</vt:i4>
      </vt:variant>
      <vt:variant>
        <vt:i4>5</vt:i4>
      </vt:variant>
      <vt:variant>
        <vt:lpwstr>https://www.3gpp.org/ftp/TSG_RAN/WG4_Radio/TSGR4_104-e/Docs/R4-2211733.zip</vt:lpwstr>
      </vt:variant>
      <vt:variant>
        <vt:lpwstr/>
      </vt:variant>
      <vt:variant>
        <vt:i4>2490379</vt:i4>
      </vt:variant>
      <vt:variant>
        <vt:i4>366</vt:i4>
      </vt:variant>
      <vt:variant>
        <vt:i4>0</vt:i4>
      </vt:variant>
      <vt:variant>
        <vt:i4>5</vt:i4>
      </vt:variant>
      <vt:variant>
        <vt:lpwstr>https://www.3gpp.org/ftp/TSG_RAN/WG4_Radio/TSGR4_104-e/Docs/R4-2213545.zip</vt:lpwstr>
      </vt:variant>
      <vt:variant>
        <vt:lpwstr/>
      </vt:variant>
      <vt:variant>
        <vt:i4>2424840</vt:i4>
      </vt:variant>
      <vt:variant>
        <vt:i4>363</vt:i4>
      </vt:variant>
      <vt:variant>
        <vt:i4>0</vt:i4>
      </vt:variant>
      <vt:variant>
        <vt:i4>5</vt:i4>
      </vt:variant>
      <vt:variant>
        <vt:lpwstr>https://www.3gpp.org/ftp/TSG_RAN/WG4_Radio/TSGR4_104-e/Docs/R4-2213271.zip</vt:lpwstr>
      </vt:variant>
      <vt:variant>
        <vt:lpwstr/>
      </vt:variant>
      <vt:variant>
        <vt:i4>2424840</vt:i4>
      </vt:variant>
      <vt:variant>
        <vt:i4>360</vt:i4>
      </vt:variant>
      <vt:variant>
        <vt:i4>0</vt:i4>
      </vt:variant>
      <vt:variant>
        <vt:i4>5</vt:i4>
      </vt:variant>
      <vt:variant>
        <vt:lpwstr>https://www.3gpp.org/ftp/TSG_RAN/WG4_Radio/TSGR4_104-e/Docs/R4-2213271.zip</vt:lpwstr>
      </vt:variant>
      <vt:variant>
        <vt:lpwstr/>
      </vt:variant>
      <vt:variant>
        <vt:i4>2359310</vt:i4>
      </vt:variant>
      <vt:variant>
        <vt:i4>357</vt:i4>
      </vt:variant>
      <vt:variant>
        <vt:i4>0</vt:i4>
      </vt:variant>
      <vt:variant>
        <vt:i4>5</vt:i4>
      </vt:variant>
      <vt:variant>
        <vt:lpwstr>https://www.3gpp.org/ftp/TSG_RAN/WG4_Radio/TSGR4_104-e/Docs/R4-2211735.zip</vt:lpwstr>
      </vt:variant>
      <vt:variant>
        <vt:lpwstr/>
      </vt:variant>
      <vt:variant>
        <vt:i4>2555915</vt:i4>
      </vt:variant>
      <vt:variant>
        <vt:i4>354</vt:i4>
      </vt:variant>
      <vt:variant>
        <vt:i4>0</vt:i4>
      </vt:variant>
      <vt:variant>
        <vt:i4>5</vt:i4>
      </vt:variant>
      <vt:variant>
        <vt:lpwstr>https://www.3gpp.org/ftp/TSG_RAN/WG4_Radio/TSGR4_104-e/Docs/R4-2213544.zip</vt:lpwstr>
      </vt:variant>
      <vt:variant>
        <vt:lpwstr/>
      </vt:variant>
      <vt:variant>
        <vt:i4>2359304</vt:i4>
      </vt:variant>
      <vt:variant>
        <vt:i4>351</vt:i4>
      </vt:variant>
      <vt:variant>
        <vt:i4>0</vt:i4>
      </vt:variant>
      <vt:variant>
        <vt:i4>5</vt:i4>
      </vt:variant>
      <vt:variant>
        <vt:lpwstr>https://www.3gpp.org/ftp/TSG_RAN/WG4_Radio/TSGR4_104-e/Docs/R4-2213270.zip</vt:lpwstr>
      </vt:variant>
      <vt:variant>
        <vt:lpwstr/>
      </vt:variant>
      <vt:variant>
        <vt:i4>2424844</vt:i4>
      </vt:variant>
      <vt:variant>
        <vt:i4>348</vt:i4>
      </vt:variant>
      <vt:variant>
        <vt:i4>0</vt:i4>
      </vt:variant>
      <vt:variant>
        <vt:i4>5</vt:i4>
      </vt:variant>
      <vt:variant>
        <vt:lpwstr>https://www.3gpp.org/ftp/TSG_RAN/WG4_Radio/TSGR4_104-e/Docs/R4-2213033.zip</vt:lpwstr>
      </vt:variant>
      <vt:variant>
        <vt:lpwstr/>
      </vt:variant>
      <vt:variant>
        <vt:i4>2162701</vt:i4>
      </vt:variant>
      <vt:variant>
        <vt:i4>345</vt:i4>
      </vt:variant>
      <vt:variant>
        <vt:i4>0</vt:i4>
      </vt:variant>
      <vt:variant>
        <vt:i4>5</vt:i4>
      </vt:variant>
      <vt:variant>
        <vt:lpwstr>https://www.3gpp.org/ftp/TSG_RAN/WG4_Radio/TSGR4_104-e/Docs/R4-2212136.zip</vt:lpwstr>
      </vt:variant>
      <vt:variant>
        <vt:lpwstr/>
      </vt:variant>
      <vt:variant>
        <vt:i4>2293774</vt:i4>
      </vt:variant>
      <vt:variant>
        <vt:i4>342</vt:i4>
      </vt:variant>
      <vt:variant>
        <vt:i4>0</vt:i4>
      </vt:variant>
      <vt:variant>
        <vt:i4>5</vt:i4>
      </vt:variant>
      <vt:variant>
        <vt:lpwstr>https://www.3gpp.org/ftp/TSG_RAN/WG4_Radio/TSGR4_104-e/Docs/R4-2211732.zip</vt:lpwstr>
      </vt:variant>
      <vt:variant>
        <vt:lpwstr/>
      </vt:variant>
      <vt:variant>
        <vt:i4>2097163</vt:i4>
      </vt:variant>
      <vt:variant>
        <vt:i4>339</vt:i4>
      </vt:variant>
      <vt:variant>
        <vt:i4>0</vt:i4>
      </vt:variant>
      <vt:variant>
        <vt:i4>5</vt:i4>
      </vt:variant>
      <vt:variant>
        <vt:lpwstr>https://www.3gpp.org/ftp/TSG_RAN/WG4_Radio/TSGR4_104-e/Docs/R4-2213543.zip</vt:lpwstr>
      </vt:variant>
      <vt:variant>
        <vt:lpwstr/>
      </vt:variant>
      <vt:variant>
        <vt:i4>2949129</vt:i4>
      </vt:variant>
      <vt:variant>
        <vt:i4>336</vt:i4>
      </vt:variant>
      <vt:variant>
        <vt:i4>0</vt:i4>
      </vt:variant>
      <vt:variant>
        <vt:i4>5</vt:i4>
      </vt:variant>
      <vt:variant>
        <vt:lpwstr>https://www.3gpp.org/ftp/TSG_RAN/WG4_Radio/TSGR4_104-e/Docs/R4-2213269.zip</vt:lpwstr>
      </vt:variant>
      <vt:variant>
        <vt:lpwstr/>
      </vt:variant>
      <vt:variant>
        <vt:i4>3014663</vt:i4>
      </vt:variant>
      <vt:variant>
        <vt:i4>333</vt:i4>
      </vt:variant>
      <vt:variant>
        <vt:i4>0</vt:i4>
      </vt:variant>
      <vt:variant>
        <vt:i4>5</vt:i4>
      </vt:variant>
      <vt:variant>
        <vt:lpwstr>https://www.3gpp.org/ftp/TSG_RAN/WG4_Radio/TSGR4_104-e/Docs/R4-2212199.zip</vt:lpwstr>
      </vt:variant>
      <vt:variant>
        <vt:lpwstr/>
      </vt:variant>
      <vt:variant>
        <vt:i4>2424846</vt:i4>
      </vt:variant>
      <vt:variant>
        <vt:i4>330</vt:i4>
      </vt:variant>
      <vt:variant>
        <vt:i4>0</vt:i4>
      </vt:variant>
      <vt:variant>
        <vt:i4>5</vt:i4>
      </vt:variant>
      <vt:variant>
        <vt:lpwstr>https://www.3gpp.org/ftp/TSG_RAN/WG4_Radio/TSGR4_104-e/Docs/R4-2211734.zip</vt:lpwstr>
      </vt:variant>
      <vt:variant>
        <vt:lpwstr/>
      </vt:variant>
      <vt:variant>
        <vt:i4>2293770</vt:i4>
      </vt:variant>
      <vt:variant>
        <vt:i4>327</vt:i4>
      </vt:variant>
      <vt:variant>
        <vt:i4>0</vt:i4>
      </vt:variant>
      <vt:variant>
        <vt:i4>5</vt:i4>
      </vt:variant>
      <vt:variant>
        <vt:lpwstr>https://www.3gpp.org/ftp/TSG_RAN/WG4_Radio/TSGR4_104-e/Docs/R4-2213550.zip</vt:lpwstr>
      </vt:variant>
      <vt:variant>
        <vt:lpwstr/>
      </vt:variant>
      <vt:variant>
        <vt:i4>2228232</vt:i4>
      </vt:variant>
      <vt:variant>
        <vt:i4>324</vt:i4>
      </vt:variant>
      <vt:variant>
        <vt:i4>0</vt:i4>
      </vt:variant>
      <vt:variant>
        <vt:i4>5</vt:i4>
      </vt:variant>
      <vt:variant>
        <vt:lpwstr>https://www.3gpp.org/ftp/TSG_RAN/WG4_Radio/TSGR4_104-e/Docs/R4-2213276.zip</vt:lpwstr>
      </vt:variant>
      <vt:variant>
        <vt:lpwstr/>
      </vt:variant>
      <vt:variant>
        <vt:i4>2424843</vt:i4>
      </vt:variant>
      <vt:variant>
        <vt:i4>321</vt:i4>
      </vt:variant>
      <vt:variant>
        <vt:i4>0</vt:i4>
      </vt:variant>
      <vt:variant>
        <vt:i4>5</vt:i4>
      </vt:variant>
      <vt:variant>
        <vt:lpwstr>https://www.3gpp.org/ftp/TSG_RAN/WG4_Radio/TSGR4_104-e/Docs/R4-2212053.zip</vt:lpwstr>
      </vt:variant>
      <vt:variant>
        <vt:lpwstr/>
      </vt:variant>
      <vt:variant>
        <vt:i4>2097161</vt:i4>
      </vt:variant>
      <vt:variant>
        <vt:i4>318</vt:i4>
      </vt:variant>
      <vt:variant>
        <vt:i4>0</vt:i4>
      </vt:variant>
      <vt:variant>
        <vt:i4>5</vt:i4>
      </vt:variant>
      <vt:variant>
        <vt:lpwstr>https://www.3gpp.org/ftp/TSG_RAN/WG4_Radio/TSGR4_104-e/Docs/R4-2211741.zip</vt:lpwstr>
      </vt:variant>
      <vt:variant>
        <vt:lpwstr/>
      </vt:variant>
      <vt:variant>
        <vt:i4>2490382</vt:i4>
      </vt:variant>
      <vt:variant>
        <vt:i4>315</vt:i4>
      </vt:variant>
      <vt:variant>
        <vt:i4>0</vt:i4>
      </vt:variant>
      <vt:variant>
        <vt:i4>5</vt:i4>
      </vt:variant>
      <vt:variant>
        <vt:lpwstr>https://www.3gpp.org/ftp/TSG_RAN/WG4_Radio/TSGR4_104-e/Docs/R4-2211737.zip</vt:lpwstr>
      </vt:variant>
      <vt:variant>
        <vt:lpwstr/>
      </vt:variant>
      <vt:variant>
        <vt:i4>2752523</vt:i4>
      </vt:variant>
      <vt:variant>
        <vt:i4>312</vt:i4>
      </vt:variant>
      <vt:variant>
        <vt:i4>0</vt:i4>
      </vt:variant>
      <vt:variant>
        <vt:i4>5</vt:i4>
      </vt:variant>
      <vt:variant>
        <vt:lpwstr>https://www.3gpp.org/ftp/TSG_RAN/WG4_Radio/TSGR4_104-e/Docs/R4-2213549.zip</vt:lpwstr>
      </vt:variant>
      <vt:variant>
        <vt:lpwstr/>
      </vt:variant>
      <vt:variant>
        <vt:i4>2162696</vt:i4>
      </vt:variant>
      <vt:variant>
        <vt:i4>309</vt:i4>
      </vt:variant>
      <vt:variant>
        <vt:i4>0</vt:i4>
      </vt:variant>
      <vt:variant>
        <vt:i4>5</vt:i4>
      </vt:variant>
      <vt:variant>
        <vt:lpwstr>https://www.3gpp.org/ftp/TSG_RAN/WG4_Radio/TSGR4_104-e/Docs/R4-2213275.zip</vt:lpwstr>
      </vt:variant>
      <vt:variant>
        <vt:lpwstr/>
      </vt:variant>
      <vt:variant>
        <vt:i4>3014668</vt:i4>
      </vt:variant>
      <vt:variant>
        <vt:i4>306</vt:i4>
      </vt:variant>
      <vt:variant>
        <vt:i4>0</vt:i4>
      </vt:variant>
      <vt:variant>
        <vt:i4>5</vt:i4>
      </vt:variant>
      <vt:variant>
        <vt:lpwstr>https://www.3gpp.org/ftp/TSG_RAN/WG4_Radio/TSGR4_104-e/Docs/R4-2213038.zip</vt:lpwstr>
      </vt:variant>
      <vt:variant>
        <vt:lpwstr/>
      </vt:variant>
      <vt:variant>
        <vt:i4>2097164</vt:i4>
      </vt:variant>
      <vt:variant>
        <vt:i4>303</vt:i4>
      </vt:variant>
      <vt:variant>
        <vt:i4>0</vt:i4>
      </vt:variant>
      <vt:variant>
        <vt:i4>5</vt:i4>
      </vt:variant>
      <vt:variant>
        <vt:lpwstr>https://www.3gpp.org/ftp/TSG_RAN/WG4_Radio/TSGR4_104-e/Docs/R4-2213036.zip</vt:lpwstr>
      </vt:variant>
      <vt:variant>
        <vt:lpwstr/>
      </vt:variant>
      <vt:variant>
        <vt:i4>2359307</vt:i4>
      </vt:variant>
      <vt:variant>
        <vt:i4>300</vt:i4>
      </vt:variant>
      <vt:variant>
        <vt:i4>0</vt:i4>
      </vt:variant>
      <vt:variant>
        <vt:i4>5</vt:i4>
      </vt:variant>
      <vt:variant>
        <vt:lpwstr>https://www.3gpp.org/ftp/TSG_RAN/WG4_Radio/TSGR4_104-e/Docs/R4-2212052.zip</vt:lpwstr>
      </vt:variant>
      <vt:variant>
        <vt:lpwstr/>
      </vt:variant>
      <vt:variant>
        <vt:i4>2555915</vt:i4>
      </vt:variant>
      <vt:variant>
        <vt:i4>297</vt:i4>
      </vt:variant>
      <vt:variant>
        <vt:i4>0</vt:i4>
      </vt:variant>
      <vt:variant>
        <vt:i4>5</vt:i4>
      </vt:variant>
      <vt:variant>
        <vt:lpwstr>https://www.3gpp.org/ftp/TSG_RAN/WG4_Radio/TSGR4_104-e/Docs/R4-2212051.zip</vt:lpwstr>
      </vt:variant>
      <vt:variant>
        <vt:lpwstr/>
      </vt:variant>
      <vt:variant>
        <vt:i4>2621454</vt:i4>
      </vt:variant>
      <vt:variant>
        <vt:i4>294</vt:i4>
      </vt:variant>
      <vt:variant>
        <vt:i4>0</vt:i4>
      </vt:variant>
      <vt:variant>
        <vt:i4>5</vt:i4>
      </vt:variant>
      <vt:variant>
        <vt:lpwstr>https://www.3gpp.org/ftp/TSG_RAN/WG4_Radio/TSGR4_104-e/Docs/R4-2211739.zip</vt:lpwstr>
      </vt:variant>
      <vt:variant>
        <vt:lpwstr/>
      </vt:variant>
      <vt:variant>
        <vt:i4>2818059</vt:i4>
      </vt:variant>
      <vt:variant>
        <vt:i4>291</vt:i4>
      </vt:variant>
      <vt:variant>
        <vt:i4>0</vt:i4>
      </vt:variant>
      <vt:variant>
        <vt:i4>5</vt:i4>
      </vt:variant>
      <vt:variant>
        <vt:lpwstr>https://www.3gpp.org/ftp/TSG_RAN/WG4_Radio/TSGR4_104-e/Docs/R4-2213548.zip</vt:lpwstr>
      </vt:variant>
      <vt:variant>
        <vt:lpwstr/>
      </vt:variant>
      <vt:variant>
        <vt:i4>2097160</vt:i4>
      </vt:variant>
      <vt:variant>
        <vt:i4>288</vt:i4>
      </vt:variant>
      <vt:variant>
        <vt:i4>0</vt:i4>
      </vt:variant>
      <vt:variant>
        <vt:i4>5</vt:i4>
      </vt:variant>
      <vt:variant>
        <vt:lpwstr>https://www.3gpp.org/ftp/TSG_RAN/WG4_Radio/TSGR4_104-e/Docs/R4-2213274.zip</vt:lpwstr>
      </vt:variant>
      <vt:variant>
        <vt:lpwstr/>
      </vt:variant>
      <vt:variant>
        <vt:i4>2490379</vt:i4>
      </vt:variant>
      <vt:variant>
        <vt:i4>285</vt:i4>
      </vt:variant>
      <vt:variant>
        <vt:i4>0</vt:i4>
      </vt:variant>
      <vt:variant>
        <vt:i4>5</vt:i4>
      </vt:variant>
      <vt:variant>
        <vt:lpwstr>https://www.3gpp.org/ftp/TSG_RAN/WG4_Radio/TSGR4_104-e/Docs/R4-2212050.zip</vt:lpwstr>
      </vt:variant>
      <vt:variant>
        <vt:lpwstr/>
      </vt:variant>
      <vt:variant>
        <vt:i4>2162697</vt:i4>
      </vt:variant>
      <vt:variant>
        <vt:i4>282</vt:i4>
      </vt:variant>
      <vt:variant>
        <vt:i4>0</vt:i4>
      </vt:variant>
      <vt:variant>
        <vt:i4>5</vt:i4>
      </vt:variant>
      <vt:variant>
        <vt:lpwstr>https://www.3gpp.org/ftp/TSG_RAN/WG4_Radio/TSGR4_104-e/Docs/R4-2211740.zip</vt:lpwstr>
      </vt:variant>
      <vt:variant>
        <vt:lpwstr/>
      </vt:variant>
      <vt:variant>
        <vt:i4>2555918</vt:i4>
      </vt:variant>
      <vt:variant>
        <vt:i4>279</vt:i4>
      </vt:variant>
      <vt:variant>
        <vt:i4>0</vt:i4>
      </vt:variant>
      <vt:variant>
        <vt:i4>5</vt:i4>
      </vt:variant>
      <vt:variant>
        <vt:lpwstr>https://www.3gpp.org/ftp/TSG_RAN/WG4_Radio/TSGR4_104-e/Docs/R4-2211736.zip</vt:lpwstr>
      </vt:variant>
      <vt:variant>
        <vt:lpwstr/>
      </vt:variant>
      <vt:variant>
        <vt:i4>2359307</vt:i4>
      </vt:variant>
      <vt:variant>
        <vt:i4>276</vt:i4>
      </vt:variant>
      <vt:variant>
        <vt:i4>0</vt:i4>
      </vt:variant>
      <vt:variant>
        <vt:i4>5</vt:i4>
      </vt:variant>
      <vt:variant>
        <vt:lpwstr>https://www.3gpp.org/ftp/TSG_RAN/WG4_Radio/TSGR4_104-e/Docs/R4-2213547.zip</vt:lpwstr>
      </vt:variant>
      <vt:variant>
        <vt:lpwstr/>
      </vt:variant>
      <vt:variant>
        <vt:i4>2555912</vt:i4>
      </vt:variant>
      <vt:variant>
        <vt:i4>273</vt:i4>
      </vt:variant>
      <vt:variant>
        <vt:i4>0</vt:i4>
      </vt:variant>
      <vt:variant>
        <vt:i4>5</vt:i4>
      </vt:variant>
      <vt:variant>
        <vt:lpwstr>https://www.3gpp.org/ftp/TSG_RAN/WG4_Radio/TSGR4_104-e/Docs/R4-2213273.zip</vt:lpwstr>
      </vt:variant>
      <vt:variant>
        <vt:lpwstr/>
      </vt:variant>
      <vt:variant>
        <vt:i4>2162700</vt:i4>
      </vt:variant>
      <vt:variant>
        <vt:i4>270</vt:i4>
      </vt:variant>
      <vt:variant>
        <vt:i4>0</vt:i4>
      </vt:variant>
      <vt:variant>
        <vt:i4>5</vt:i4>
      </vt:variant>
      <vt:variant>
        <vt:lpwstr>https://www.3gpp.org/ftp/TSG_RAN/WG4_Radio/TSGR4_104-e/Docs/R4-2213037.zip</vt:lpwstr>
      </vt:variant>
      <vt:variant>
        <vt:lpwstr/>
      </vt:variant>
      <vt:variant>
        <vt:i4>2293772</vt:i4>
      </vt:variant>
      <vt:variant>
        <vt:i4>267</vt:i4>
      </vt:variant>
      <vt:variant>
        <vt:i4>0</vt:i4>
      </vt:variant>
      <vt:variant>
        <vt:i4>5</vt:i4>
      </vt:variant>
      <vt:variant>
        <vt:lpwstr>https://www.3gpp.org/ftp/TSG_RAN/WG4_Radio/TSGR4_104-e/Docs/R4-2213035.zip</vt:lpwstr>
      </vt:variant>
      <vt:variant>
        <vt:lpwstr/>
      </vt:variant>
      <vt:variant>
        <vt:i4>3080202</vt:i4>
      </vt:variant>
      <vt:variant>
        <vt:i4>264</vt:i4>
      </vt:variant>
      <vt:variant>
        <vt:i4>0</vt:i4>
      </vt:variant>
      <vt:variant>
        <vt:i4>5</vt:i4>
      </vt:variant>
      <vt:variant>
        <vt:lpwstr>https://www.3gpp.org/ftp/TSG_RAN/WG4_Radio/TSGR4_104-e/Docs/R4-2212049.zip</vt:lpwstr>
      </vt:variant>
      <vt:variant>
        <vt:lpwstr/>
      </vt:variant>
      <vt:variant>
        <vt:i4>3014666</vt:i4>
      </vt:variant>
      <vt:variant>
        <vt:i4>261</vt:i4>
      </vt:variant>
      <vt:variant>
        <vt:i4>0</vt:i4>
      </vt:variant>
      <vt:variant>
        <vt:i4>5</vt:i4>
      </vt:variant>
      <vt:variant>
        <vt:lpwstr>https://www.3gpp.org/ftp/TSG_RAN/WG4_Radio/TSGR4_104-e/Docs/R4-2212048.zip</vt:lpwstr>
      </vt:variant>
      <vt:variant>
        <vt:lpwstr/>
      </vt:variant>
      <vt:variant>
        <vt:i4>2686990</vt:i4>
      </vt:variant>
      <vt:variant>
        <vt:i4>258</vt:i4>
      </vt:variant>
      <vt:variant>
        <vt:i4>0</vt:i4>
      </vt:variant>
      <vt:variant>
        <vt:i4>5</vt:i4>
      </vt:variant>
      <vt:variant>
        <vt:lpwstr>https://www.3gpp.org/ftp/TSG_RAN/WG4_Radio/TSGR4_104-e/Docs/R4-2211738.zip</vt:lpwstr>
      </vt:variant>
      <vt:variant>
        <vt:lpwstr/>
      </vt:variant>
      <vt:variant>
        <vt:i4>2424843</vt:i4>
      </vt:variant>
      <vt:variant>
        <vt:i4>255</vt:i4>
      </vt:variant>
      <vt:variant>
        <vt:i4>0</vt:i4>
      </vt:variant>
      <vt:variant>
        <vt:i4>5</vt:i4>
      </vt:variant>
      <vt:variant>
        <vt:lpwstr>https://www.3gpp.org/ftp/TSG_RAN/WG4_Radio/TSGR4_104-e/Docs/R4-2213546.zip</vt:lpwstr>
      </vt:variant>
      <vt:variant>
        <vt:lpwstr/>
      </vt:variant>
      <vt:variant>
        <vt:i4>2490376</vt:i4>
      </vt:variant>
      <vt:variant>
        <vt:i4>252</vt:i4>
      </vt:variant>
      <vt:variant>
        <vt:i4>0</vt:i4>
      </vt:variant>
      <vt:variant>
        <vt:i4>5</vt:i4>
      </vt:variant>
      <vt:variant>
        <vt:lpwstr>https://www.3gpp.org/ftp/TSG_RAN/WG4_Radio/TSGR4_104-e/Docs/R4-2213272.zip</vt:lpwstr>
      </vt:variant>
      <vt:variant>
        <vt:lpwstr/>
      </vt:variant>
      <vt:variant>
        <vt:i4>2228236</vt:i4>
      </vt:variant>
      <vt:variant>
        <vt:i4>249</vt:i4>
      </vt:variant>
      <vt:variant>
        <vt:i4>0</vt:i4>
      </vt:variant>
      <vt:variant>
        <vt:i4>5</vt:i4>
      </vt:variant>
      <vt:variant>
        <vt:lpwstr>https://www.3gpp.org/ftp/TSG_RAN/WG4_Radio/TSGR4_104-e/Docs/R4-2213034.zip</vt:lpwstr>
      </vt:variant>
      <vt:variant>
        <vt:lpwstr/>
      </vt:variant>
      <vt:variant>
        <vt:i4>2097165</vt:i4>
      </vt:variant>
      <vt:variant>
        <vt:i4>246</vt:i4>
      </vt:variant>
      <vt:variant>
        <vt:i4>0</vt:i4>
      </vt:variant>
      <vt:variant>
        <vt:i4>5</vt:i4>
      </vt:variant>
      <vt:variant>
        <vt:lpwstr>https://www.3gpp.org/ftp/TSG_RAN/WG4_Radio/TSGR4_104-e/Docs/R4-2212137.zip</vt:lpwstr>
      </vt:variant>
      <vt:variant>
        <vt:lpwstr/>
      </vt:variant>
      <vt:variant>
        <vt:i4>2228238</vt:i4>
      </vt:variant>
      <vt:variant>
        <vt:i4>243</vt:i4>
      </vt:variant>
      <vt:variant>
        <vt:i4>0</vt:i4>
      </vt:variant>
      <vt:variant>
        <vt:i4>5</vt:i4>
      </vt:variant>
      <vt:variant>
        <vt:lpwstr>https://www.3gpp.org/ftp/TSG_RAN/WG4_Radio/TSGR4_104-e/Docs/R4-2211733.zip</vt:lpwstr>
      </vt:variant>
      <vt:variant>
        <vt:lpwstr/>
      </vt:variant>
      <vt:variant>
        <vt:i4>2490379</vt:i4>
      </vt:variant>
      <vt:variant>
        <vt:i4>240</vt:i4>
      </vt:variant>
      <vt:variant>
        <vt:i4>0</vt:i4>
      </vt:variant>
      <vt:variant>
        <vt:i4>5</vt:i4>
      </vt:variant>
      <vt:variant>
        <vt:lpwstr>https://www.3gpp.org/ftp/TSG_RAN/WG4_Radio/TSGR4_104-e/Docs/R4-2213545.zip</vt:lpwstr>
      </vt:variant>
      <vt:variant>
        <vt:lpwstr/>
      </vt:variant>
      <vt:variant>
        <vt:i4>2424840</vt:i4>
      </vt:variant>
      <vt:variant>
        <vt:i4>237</vt:i4>
      </vt:variant>
      <vt:variant>
        <vt:i4>0</vt:i4>
      </vt:variant>
      <vt:variant>
        <vt:i4>5</vt:i4>
      </vt:variant>
      <vt:variant>
        <vt:lpwstr>https://www.3gpp.org/ftp/TSG_RAN/WG4_Radio/TSGR4_104-e/Docs/R4-2213271.zip</vt:lpwstr>
      </vt:variant>
      <vt:variant>
        <vt:lpwstr/>
      </vt:variant>
      <vt:variant>
        <vt:i4>2359310</vt:i4>
      </vt:variant>
      <vt:variant>
        <vt:i4>234</vt:i4>
      </vt:variant>
      <vt:variant>
        <vt:i4>0</vt:i4>
      </vt:variant>
      <vt:variant>
        <vt:i4>5</vt:i4>
      </vt:variant>
      <vt:variant>
        <vt:lpwstr>https://www.3gpp.org/ftp/TSG_RAN/WG4_Radio/TSGR4_104-e/Docs/R4-2212200.zip</vt:lpwstr>
      </vt:variant>
      <vt:variant>
        <vt:lpwstr/>
      </vt:variant>
      <vt:variant>
        <vt:i4>2359310</vt:i4>
      </vt:variant>
      <vt:variant>
        <vt:i4>231</vt:i4>
      </vt:variant>
      <vt:variant>
        <vt:i4>0</vt:i4>
      </vt:variant>
      <vt:variant>
        <vt:i4>5</vt:i4>
      </vt:variant>
      <vt:variant>
        <vt:lpwstr>https://www.3gpp.org/ftp/TSG_RAN/WG4_Radio/TSGR4_104-e/Docs/R4-2211735.zip</vt:lpwstr>
      </vt:variant>
      <vt:variant>
        <vt:lpwstr/>
      </vt:variant>
      <vt:variant>
        <vt:i4>2555915</vt:i4>
      </vt:variant>
      <vt:variant>
        <vt:i4>228</vt:i4>
      </vt:variant>
      <vt:variant>
        <vt:i4>0</vt:i4>
      </vt:variant>
      <vt:variant>
        <vt:i4>5</vt:i4>
      </vt:variant>
      <vt:variant>
        <vt:lpwstr>https://www.3gpp.org/ftp/TSG_RAN/WG4_Radio/TSGR4_104-e/Docs/R4-2213544.zip</vt:lpwstr>
      </vt:variant>
      <vt:variant>
        <vt:lpwstr/>
      </vt:variant>
      <vt:variant>
        <vt:i4>2359304</vt:i4>
      </vt:variant>
      <vt:variant>
        <vt:i4>225</vt:i4>
      </vt:variant>
      <vt:variant>
        <vt:i4>0</vt:i4>
      </vt:variant>
      <vt:variant>
        <vt:i4>5</vt:i4>
      </vt:variant>
      <vt:variant>
        <vt:lpwstr>https://www.3gpp.org/ftp/TSG_RAN/WG4_Radio/TSGR4_104-e/Docs/R4-2213270.zip</vt:lpwstr>
      </vt:variant>
      <vt:variant>
        <vt:lpwstr/>
      </vt:variant>
      <vt:variant>
        <vt:i4>2424844</vt:i4>
      </vt:variant>
      <vt:variant>
        <vt:i4>222</vt:i4>
      </vt:variant>
      <vt:variant>
        <vt:i4>0</vt:i4>
      </vt:variant>
      <vt:variant>
        <vt:i4>5</vt:i4>
      </vt:variant>
      <vt:variant>
        <vt:lpwstr>https://www.3gpp.org/ftp/TSG_RAN/WG4_Radio/TSGR4_104-e/Docs/R4-2213033.zip</vt:lpwstr>
      </vt:variant>
      <vt:variant>
        <vt:lpwstr/>
      </vt:variant>
      <vt:variant>
        <vt:i4>2162701</vt:i4>
      </vt:variant>
      <vt:variant>
        <vt:i4>219</vt:i4>
      </vt:variant>
      <vt:variant>
        <vt:i4>0</vt:i4>
      </vt:variant>
      <vt:variant>
        <vt:i4>5</vt:i4>
      </vt:variant>
      <vt:variant>
        <vt:lpwstr>https://www.3gpp.org/ftp/TSG_RAN/WG4_Radio/TSGR4_104-e/Docs/R4-2212136.zip</vt:lpwstr>
      </vt:variant>
      <vt:variant>
        <vt:lpwstr/>
      </vt:variant>
      <vt:variant>
        <vt:i4>2293774</vt:i4>
      </vt:variant>
      <vt:variant>
        <vt:i4>216</vt:i4>
      </vt:variant>
      <vt:variant>
        <vt:i4>0</vt:i4>
      </vt:variant>
      <vt:variant>
        <vt:i4>5</vt:i4>
      </vt:variant>
      <vt:variant>
        <vt:lpwstr>https://www.3gpp.org/ftp/TSG_RAN/WG4_Radio/TSGR4_104-e/Docs/R4-2211732.zip</vt:lpwstr>
      </vt:variant>
      <vt:variant>
        <vt:lpwstr/>
      </vt:variant>
      <vt:variant>
        <vt:i4>2097163</vt:i4>
      </vt:variant>
      <vt:variant>
        <vt:i4>213</vt:i4>
      </vt:variant>
      <vt:variant>
        <vt:i4>0</vt:i4>
      </vt:variant>
      <vt:variant>
        <vt:i4>5</vt:i4>
      </vt:variant>
      <vt:variant>
        <vt:lpwstr>https://www.3gpp.org/ftp/TSG_RAN/WG4_Radio/TSGR4_104-e/Docs/R4-2213543.zip</vt:lpwstr>
      </vt:variant>
      <vt:variant>
        <vt:lpwstr/>
      </vt:variant>
      <vt:variant>
        <vt:i4>2949129</vt:i4>
      </vt:variant>
      <vt:variant>
        <vt:i4>210</vt:i4>
      </vt:variant>
      <vt:variant>
        <vt:i4>0</vt:i4>
      </vt:variant>
      <vt:variant>
        <vt:i4>5</vt:i4>
      </vt:variant>
      <vt:variant>
        <vt:lpwstr>https://www.3gpp.org/ftp/TSG_RAN/WG4_Radio/TSGR4_104-e/Docs/R4-2213269.zip</vt:lpwstr>
      </vt:variant>
      <vt:variant>
        <vt:lpwstr/>
      </vt:variant>
      <vt:variant>
        <vt:i4>3014663</vt:i4>
      </vt:variant>
      <vt:variant>
        <vt:i4>207</vt:i4>
      </vt:variant>
      <vt:variant>
        <vt:i4>0</vt:i4>
      </vt:variant>
      <vt:variant>
        <vt:i4>5</vt:i4>
      </vt:variant>
      <vt:variant>
        <vt:lpwstr>https://www.3gpp.org/ftp/TSG_RAN/WG4_Radio/TSGR4_104-e/Docs/R4-2212199.zip</vt:lpwstr>
      </vt:variant>
      <vt:variant>
        <vt:lpwstr/>
      </vt:variant>
      <vt:variant>
        <vt:i4>2424846</vt:i4>
      </vt:variant>
      <vt:variant>
        <vt:i4>204</vt:i4>
      </vt:variant>
      <vt:variant>
        <vt:i4>0</vt:i4>
      </vt:variant>
      <vt:variant>
        <vt:i4>5</vt:i4>
      </vt:variant>
      <vt:variant>
        <vt:lpwstr>https://www.3gpp.org/ftp/TSG_RAN/WG4_Radio/TSGR4_104-e/Docs/R4-2211734.zip</vt:lpwstr>
      </vt:variant>
      <vt:variant>
        <vt:lpwstr/>
      </vt:variant>
      <vt:variant>
        <vt:i4>3080205</vt:i4>
      </vt:variant>
      <vt:variant>
        <vt:i4>201</vt:i4>
      </vt:variant>
      <vt:variant>
        <vt:i4>0</vt:i4>
      </vt:variant>
      <vt:variant>
        <vt:i4>5</vt:i4>
      </vt:variant>
      <vt:variant>
        <vt:lpwstr>https://www.3gpp.org/ftp/TSG_RAN/WG4_Radio/TSGR4_104-e/Docs/R4-2212138.zip</vt:lpwstr>
      </vt:variant>
      <vt:variant>
        <vt:lpwstr/>
      </vt:variant>
      <vt:variant>
        <vt:i4>2162697</vt:i4>
      </vt:variant>
      <vt:variant>
        <vt:i4>198</vt:i4>
      </vt:variant>
      <vt:variant>
        <vt:i4>0</vt:i4>
      </vt:variant>
      <vt:variant>
        <vt:i4>5</vt:i4>
      </vt:variant>
      <vt:variant>
        <vt:lpwstr>https://www.3gpp.org/ftp/TSG_RAN/WG4_Radio/TSGR4_104-e/Docs/R4-2213265.zip</vt:lpwstr>
      </vt:variant>
      <vt:variant>
        <vt:lpwstr/>
      </vt:variant>
      <vt:variant>
        <vt:i4>2097166</vt:i4>
      </vt:variant>
      <vt:variant>
        <vt:i4>195</vt:i4>
      </vt:variant>
      <vt:variant>
        <vt:i4>0</vt:i4>
      </vt:variant>
      <vt:variant>
        <vt:i4>5</vt:i4>
      </vt:variant>
      <vt:variant>
        <vt:lpwstr>https://www.3gpp.org/ftp/TSG_RAN/WG4_Radio/TSGR4_104-e/Docs/R4-2211731.zip</vt:lpwstr>
      </vt:variant>
      <vt:variant>
        <vt:lpwstr/>
      </vt:variant>
      <vt:variant>
        <vt:i4>2162699</vt:i4>
      </vt:variant>
      <vt:variant>
        <vt:i4>192</vt:i4>
      </vt:variant>
      <vt:variant>
        <vt:i4>0</vt:i4>
      </vt:variant>
      <vt:variant>
        <vt:i4>5</vt:i4>
      </vt:variant>
      <vt:variant>
        <vt:lpwstr>https://www.3gpp.org/ftp/TSG_RAN/WG4_Radio/TSGR4_104-e/Docs/R4-2213542.zip</vt:lpwstr>
      </vt:variant>
      <vt:variant>
        <vt:lpwstr/>
      </vt:variant>
      <vt:variant>
        <vt:i4>2097161</vt:i4>
      </vt:variant>
      <vt:variant>
        <vt:i4>189</vt:i4>
      </vt:variant>
      <vt:variant>
        <vt:i4>0</vt:i4>
      </vt:variant>
      <vt:variant>
        <vt:i4>5</vt:i4>
      </vt:variant>
      <vt:variant>
        <vt:lpwstr>https://www.3gpp.org/ftp/TSG_RAN/WG4_Radio/TSGR4_104-e/Docs/R4-2213264.zip</vt:lpwstr>
      </vt:variant>
      <vt:variant>
        <vt:lpwstr/>
      </vt:variant>
      <vt:variant>
        <vt:i4>2883593</vt:i4>
      </vt:variant>
      <vt:variant>
        <vt:i4>186</vt:i4>
      </vt:variant>
      <vt:variant>
        <vt:i4>0</vt:i4>
      </vt:variant>
      <vt:variant>
        <vt:i4>5</vt:i4>
      </vt:variant>
      <vt:variant>
        <vt:lpwstr>https://www.3gpp.org/ftp/TSG_RAN/WG4_Radio/TSGR4_104-e/Docs/R4-2213268.zip</vt:lpwstr>
      </vt:variant>
      <vt:variant>
        <vt:lpwstr/>
      </vt:variant>
      <vt:variant>
        <vt:i4>3080205</vt:i4>
      </vt:variant>
      <vt:variant>
        <vt:i4>183</vt:i4>
      </vt:variant>
      <vt:variant>
        <vt:i4>0</vt:i4>
      </vt:variant>
      <vt:variant>
        <vt:i4>5</vt:i4>
      </vt:variant>
      <vt:variant>
        <vt:lpwstr>https://www.3gpp.org/ftp/TSG_RAN/WG4_Radio/TSGR4_104-e/Docs/R4-2212138.zip</vt:lpwstr>
      </vt:variant>
      <vt:variant>
        <vt:lpwstr/>
      </vt:variant>
      <vt:variant>
        <vt:i4>2162697</vt:i4>
      </vt:variant>
      <vt:variant>
        <vt:i4>180</vt:i4>
      </vt:variant>
      <vt:variant>
        <vt:i4>0</vt:i4>
      </vt:variant>
      <vt:variant>
        <vt:i4>5</vt:i4>
      </vt:variant>
      <vt:variant>
        <vt:lpwstr>https://www.3gpp.org/ftp/TSG_RAN/WG4_Radio/TSGR4_104-e/Docs/R4-2213265.zip</vt:lpwstr>
      </vt:variant>
      <vt:variant>
        <vt:lpwstr/>
      </vt:variant>
      <vt:variant>
        <vt:i4>2359308</vt:i4>
      </vt:variant>
      <vt:variant>
        <vt:i4>177</vt:i4>
      </vt:variant>
      <vt:variant>
        <vt:i4>0</vt:i4>
      </vt:variant>
      <vt:variant>
        <vt:i4>5</vt:i4>
      </vt:variant>
      <vt:variant>
        <vt:lpwstr>https://www.3gpp.org/ftp/TSG_RAN/WG4_Radio/TSGR4_104-e/Docs/R4-2213032.zip</vt:lpwstr>
      </vt:variant>
      <vt:variant>
        <vt:lpwstr/>
      </vt:variant>
      <vt:variant>
        <vt:i4>2097159</vt:i4>
      </vt:variant>
      <vt:variant>
        <vt:i4>174</vt:i4>
      </vt:variant>
      <vt:variant>
        <vt:i4>0</vt:i4>
      </vt:variant>
      <vt:variant>
        <vt:i4>5</vt:i4>
      </vt:variant>
      <vt:variant>
        <vt:lpwstr>https://www.3gpp.org/ftp/TSG_RAN/WG4_Radio/TSGR4_104-e/Docs/R4-2212197.zip</vt:lpwstr>
      </vt:variant>
      <vt:variant>
        <vt:lpwstr/>
      </vt:variant>
      <vt:variant>
        <vt:i4>2228234</vt:i4>
      </vt:variant>
      <vt:variant>
        <vt:i4>171</vt:i4>
      </vt:variant>
      <vt:variant>
        <vt:i4>0</vt:i4>
      </vt:variant>
      <vt:variant>
        <vt:i4>5</vt:i4>
      </vt:variant>
      <vt:variant>
        <vt:lpwstr>https://www.3gpp.org/ftp/TSG_RAN/WG4_Radio/TSGR4_104-e/Docs/R4-2213551.zip</vt:lpwstr>
      </vt:variant>
      <vt:variant>
        <vt:lpwstr/>
      </vt:variant>
      <vt:variant>
        <vt:i4>2293769</vt:i4>
      </vt:variant>
      <vt:variant>
        <vt:i4>168</vt:i4>
      </vt:variant>
      <vt:variant>
        <vt:i4>0</vt:i4>
      </vt:variant>
      <vt:variant>
        <vt:i4>5</vt:i4>
      </vt:variant>
      <vt:variant>
        <vt:lpwstr>https://www.3gpp.org/ftp/TSG_RAN/WG4_Radio/TSGR4_104-e/Docs/R4-2213267.zip</vt:lpwstr>
      </vt:variant>
      <vt:variant>
        <vt:lpwstr/>
      </vt:variant>
      <vt:variant>
        <vt:i4>2228233</vt:i4>
      </vt:variant>
      <vt:variant>
        <vt:i4>165</vt:i4>
      </vt:variant>
      <vt:variant>
        <vt:i4>0</vt:i4>
      </vt:variant>
      <vt:variant>
        <vt:i4>5</vt:i4>
      </vt:variant>
      <vt:variant>
        <vt:lpwstr>https://www.3gpp.org/ftp/TSG_RAN/WG4_Radio/TSGR4_104-e/Docs/R4-2213266.zip</vt:lpwstr>
      </vt:variant>
      <vt:variant>
        <vt:lpwstr/>
      </vt:variant>
      <vt:variant>
        <vt:i4>2555916</vt:i4>
      </vt:variant>
      <vt:variant>
        <vt:i4>162</vt:i4>
      </vt:variant>
      <vt:variant>
        <vt:i4>0</vt:i4>
      </vt:variant>
      <vt:variant>
        <vt:i4>5</vt:i4>
      </vt:variant>
      <vt:variant>
        <vt:lpwstr>https://www.3gpp.org/ftp/TSG_RAN/WG4_Radio/TSGR4_104-e/Docs/R4-2213031.zip</vt:lpwstr>
      </vt:variant>
      <vt:variant>
        <vt:lpwstr/>
      </vt:variant>
      <vt:variant>
        <vt:i4>3080199</vt:i4>
      </vt:variant>
      <vt:variant>
        <vt:i4>159</vt:i4>
      </vt:variant>
      <vt:variant>
        <vt:i4>0</vt:i4>
      </vt:variant>
      <vt:variant>
        <vt:i4>5</vt:i4>
      </vt:variant>
      <vt:variant>
        <vt:lpwstr>https://www.3gpp.org/ftp/TSG_RAN/WG4_Radio/TSGR4_104-e/Docs/R4-2212198.zip</vt:lpwstr>
      </vt:variant>
      <vt:variant>
        <vt:lpwstr/>
      </vt:variant>
      <vt:variant>
        <vt:i4>2162698</vt:i4>
      </vt:variant>
      <vt:variant>
        <vt:i4>156</vt:i4>
      </vt:variant>
      <vt:variant>
        <vt:i4>0</vt:i4>
      </vt:variant>
      <vt:variant>
        <vt:i4>5</vt:i4>
      </vt:variant>
      <vt:variant>
        <vt:lpwstr>https://www.3gpp.org/ftp/TSG_RAN/WG4_Radio/TSGR4_104-e/Docs/R4-2212047.zip</vt:lpwstr>
      </vt:variant>
      <vt:variant>
        <vt:lpwstr/>
      </vt:variant>
      <vt:variant>
        <vt:i4>2097166</vt:i4>
      </vt:variant>
      <vt:variant>
        <vt:i4>153</vt:i4>
      </vt:variant>
      <vt:variant>
        <vt:i4>0</vt:i4>
      </vt:variant>
      <vt:variant>
        <vt:i4>5</vt:i4>
      </vt:variant>
      <vt:variant>
        <vt:lpwstr>https://www.3gpp.org/ftp/TSG_RAN/WG4_Radio/TSGR4_104-e/Docs/R4-2211731.zip</vt:lpwstr>
      </vt:variant>
      <vt:variant>
        <vt:lpwstr/>
      </vt:variant>
      <vt:variant>
        <vt:i4>2162699</vt:i4>
      </vt:variant>
      <vt:variant>
        <vt:i4>150</vt:i4>
      </vt:variant>
      <vt:variant>
        <vt:i4>0</vt:i4>
      </vt:variant>
      <vt:variant>
        <vt:i4>5</vt:i4>
      </vt:variant>
      <vt:variant>
        <vt:lpwstr>https://www.3gpp.org/ftp/TSG_RAN/WG4_Radio/TSGR4_104-e/Docs/R4-2213542.zip</vt:lpwstr>
      </vt:variant>
      <vt:variant>
        <vt:lpwstr/>
      </vt:variant>
      <vt:variant>
        <vt:i4>2097161</vt:i4>
      </vt:variant>
      <vt:variant>
        <vt:i4>147</vt:i4>
      </vt:variant>
      <vt:variant>
        <vt:i4>0</vt:i4>
      </vt:variant>
      <vt:variant>
        <vt:i4>5</vt:i4>
      </vt:variant>
      <vt:variant>
        <vt:lpwstr>https://www.3gpp.org/ftp/TSG_RAN/WG4_Radio/TSGR4_104-e/Docs/R4-2213264.zip</vt:lpwstr>
      </vt:variant>
      <vt:variant>
        <vt:lpwstr/>
      </vt:variant>
      <vt:variant>
        <vt:i4>2883593</vt:i4>
      </vt:variant>
      <vt:variant>
        <vt:i4>144</vt:i4>
      </vt:variant>
      <vt:variant>
        <vt:i4>0</vt:i4>
      </vt:variant>
      <vt:variant>
        <vt:i4>5</vt:i4>
      </vt:variant>
      <vt:variant>
        <vt:lpwstr>https://www.3gpp.org/ftp/TSG_RAN/WG4_Radio/TSGR4_104-e/Docs/R4-2213268.zip</vt:lpwstr>
      </vt:variant>
      <vt:variant>
        <vt:lpwstr/>
      </vt:variant>
      <vt:variant>
        <vt:i4>2490377</vt:i4>
      </vt:variant>
      <vt:variant>
        <vt:i4>141</vt:i4>
      </vt:variant>
      <vt:variant>
        <vt:i4>0</vt:i4>
      </vt:variant>
      <vt:variant>
        <vt:i4>5</vt:i4>
      </vt:variant>
      <vt:variant>
        <vt:lpwstr>https://www.3gpp.org/ftp/TSG_RAN/WG4_Radio/TSGR4_104-e/Docs/R4-2213262.zip</vt:lpwstr>
      </vt:variant>
      <vt:variant>
        <vt:lpwstr/>
      </vt:variant>
      <vt:variant>
        <vt:i4>2097166</vt:i4>
      </vt:variant>
      <vt:variant>
        <vt:i4>138</vt:i4>
      </vt:variant>
      <vt:variant>
        <vt:i4>0</vt:i4>
      </vt:variant>
      <vt:variant>
        <vt:i4>5</vt:i4>
      </vt:variant>
      <vt:variant>
        <vt:lpwstr>https://www.3gpp.org/ftp/TSG_RAN/WG4_Radio/TSGR4_104-e/Docs/R4-2214066.zip</vt:lpwstr>
      </vt:variant>
      <vt:variant>
        <vt:lpwstr/>
      </vt:variant>
      <vt:variant>
        <vt:i4>2228235</vt:i4>
      </vt:variant>
      <vt:variant>
        <vt:i4>135</vt:i4>
      </vt:variant>
      <vt:variant>
        <vt:i4>0</vt:i4>
      </vt:variant>
      <vt:variant>
        <vt:i4>5</vt:i4>
      </vt:variant>
      <vt:variant>
        <vt:lpwstr>https://www.3gpp.org/ftp/TSG_RAN/WG4_Radio/TSGR4_104-e/Docs/R4-2213541.zip</vt:lpwstr>
      </vt:variant>
      <vt:variant>
        <vt:lpwstr/>
      </vt:variant>
      <vt:variant>
        <vt:i4>2162702</vt:i4>
      </vt:variant>
      <vt:variant>
        <vt:i4>132</vt:i4>
      </vt:variant>
      <vt:variant>
        <vt:i4>0</vt:i4>
      </vt:variant>
      <vt:variant>
        <vt:i4>5</vt:i4>
      </vt:variant>
      <vt:variant>
        <vt:lpwstr>https://www.3gpp.org/ftp/TSG_RAN/WG4_Radio/TSGR4_104-e/Docs/R4-2211730.zip</vt:lpwstr>
      </vt:variant>
      <vt:variant>
        <vt:lpwstr/>
      </vt:variant>
      <vt:variant>
        <vt:i4>2621455</vt:i4>
      </vt:variant>
      <vt:variant>
        <vt:i4>129</vt:i4>
      </vt:variant>
      <vt:variant>
        <vt:i4>0</vt:i4>
      </vt:variant>
      <vt:variant>
        <vt:i4>5</vt:i4>
      </vt:variant>
      <vt:variant>
        <vt:lpwstr>https://www.3gpp.org/ftp/TSG_RAN/WG4_Radio/TSGR4_104-e/Docs/R4-2211729.zip</vt:lpwstr>
      </vt:variant>
      <vt:variant>
        <vt:lpwstr/>
      </vt:variant>
      <vt:variant>
        <vt:i4>2097166</vt:i4>
      </vt:variant>
      <vt:variant>
        <vt:i4>126</vt:i4>
      </vt:variant>
      <vt:variant>
        <vt:i4>0</vt:i4>
      </vt:variant>
      <vt:variant>
        <vt:i4>5</vt:i4>
      </vt:variant>
      <vt:variant>
        <vt:lpwstr>https://www.3gpp.org/ftp/TSG_RAN/WG4_Radio/TSGR4_104-e/Docs/R4-2214066.zip</vt:lpwstr>
      </vt:variant>
      <vt:variant>
        <vt:lpwstr/>
      </vt:variant>
      <vt:variant>
        <vt:i4>2293774</vt:i4>
      </vt:variant>
      <vt:variant>
        <vt:i4>123</vt:i4>
      </vt:variant>
      <vt:variant>
        <vt:i4>0</vt:i4>
      </vt:variant>
      <vt:variant>
        <vt:i4>5</vt:i4>
      </vt:variant>
      <vt:variant>
        <vt:lpwstr>https://www.3gpp.org/ftp/TSG_RAN/WG4_Radio/TSGR4_104-e/Docs/R4-2214065.zip</vt:lpwstr>
      </vt:variant>
      <vt:variant>
        <vt:lpwstr/>
      </vt:variant>
      <vt:variant>
        <vt:i4>2162698</vt:i4>
      </vt:variant>
      <vt:variant>
        <vt:i4>120</vt:i4>
      </vt:variant>
      <vt:variant>
        <vt:i4>0</vt:i4>
      </vt:variant>
      <vt:variant>
        <vt:i4>5</vt:i4>
      </vt:variant>
      <vt:variant>
        <vt:lpwstr>https://www.3gpp.org/ftp/TSG_RAN/WG4_Radio/TSGR4_104-e/Docs/R4-2213750.zip</vt:lpwstr>
      </vt:variant>
      <vt:variant>
        <vt:lpwstr/>
      </vt:variant>
      <vt:variant>
        <vt:i4>2228235</vt:i4>
      </vt:variant>
      <vt:variant>
        <vt:i4>117</vt:i4>
      </vt:variant>
      <vt:variant>
        <vt:i4>0</vt:i4>
      </vt:variant>
      <vt:variant>
        <vt:i4>5</vt:i4>
      </vt:variant>
      <vt:variant>
        <vt:lpwstr>https://www.3gpp.org/ftp/TSG_RAN/WG4_Radio/TSGR4_104-e/Docs/R4-2213541.zip</vt:lpwstr>
      </vt:variant>
      <vt:variant>
        <vt:lpwstr/>
      </vt:variant>
      <vt:variant>
        <vt:i4>2293771</vt:i4>
      </vt:variant>
      <vt:variant>
        <vt:i4>114</vt:i4>
      </vt:variant>
      <vt:variant>
        <vt:i4>0</vt:i4>
      </vt:variant>
      <vt:variant>
        <vt:i4>5</vt:i4>
      </vt:variant>
      <vt:variant>
        <vt:lpwstr>https://www.3gpp.org/ftp/TSG_RAN/WG4_Radio/TSGR4_104-e/Docs/R4-2213540.zip</vt:lpwstr>
      </vt:variant>
      <vt:variant>
        <vt:lpwstr/>
      </vt:variant>
      <vt:variant>
        <vt:i4>2555913</vt:i4>
      </vt:variant>
      <vt:variant>
        <vt:i4>111</vt:i4>
      </vt:variant>
      <vt:variant>
        <vt:i4>0</vt:i4>
      </vt:variant>
      <vt:variant>
        <vt:i4>5</vt:i4>
      </vt:variant>
      <vt:variant>
        <vt:lpwstr>https://www.3gpp.org/ftp/TSG_RAN/WG4_Radio/TSGR4_104-e/Docs/R4-2213263.zip</vt:lpwstr>
      </vt:variant>
      <vt:variant>
        <vt:lpwstr/>
      </vt:variant>
      <vt:variant>
        <vt:i4>2162702</vt:i4>
      </vt:variant>
      <vt:variant>
        <vt:i4>108</vt:i4>
      </vt:variant>
      <vt:variant>
        <vt:i4>0</vt:i4>
      </vt:variant>
      <vt:variant>
        <vt:i4>5</vt:i4>
      </vt:variant>
      <vt:variant>
        <vt:lpwstr>https://www.3gpp.org/ftp/TSG_RAN/WG4_Radio/TSGR4_104-e/Docs/R4-2211730.zip</vt:lpwstr>
      </vt:variant>
      <vt:variant>
        <vt:lpwstr/>
      </vt:variant>
      <vt:variant>
        <vt:i4>2621455</vt:i4>
      </vt:variant>
      <vt:variant>
        <vt:i4>105</vt:i4>
      </vt:variant>
      <vt:variant>
        <vt:i4>0</vt:i4>
      </vt:variant>
      <vt:variant>
        <vt:i4>5</vt:i4>
      </vt:variant>
      <vt:variant>
        <vt:lpwstr>https://www.3gpp.org/ftp/TSG_RAN/WG4_Radio/TSGR4_104-e/Docs/R4-2211729.zip</vt:lpwstr>
      </vt:variant>
      <vt:variant>
        <vt:lpwstr/>
      </vt:variant>
      <vt:variant>
        <vt:i4>2686991</vt:i4>
      </vt:variant>
      <vt:variant>
        <vt:i4>102</vt:i4>
      </vt:variant>
      <vt:variant>
        <vt:i4>0</vt:i4>
      </vt:variant>
      <vt:variant>
        <vt:i4>5</vt:i4>
      </vt:variant>
      <vt:variant>
        <vt:lpwstr>https://www.3gpp.org/ftp/TSG_RAN/WG4_Radio/TSGR4_104-e/Docs/R4-2211728.zip</vt:lpwstr>
      </vt:variant>
      <vt:variant>
        <vt:lpwstr/>
      </vt:variant>
      <vt:variant>
        <vt:i4>2752524</vt:i4>
      </vt:variant>
      <vt:variant>
        <vt:i4>99</vt:i4>
      </vt:variant>
      <vt:variant>
        <vt:i4>0</vt:i4>
      </vt:variant>
      <vt:variant>
        <vt:i4>5</vt:i4>
      </vt:variant>
      <vt:variant>
        <vt:lpwstr>https://www.3gpp.org/ftp/TSG_RAN/WG4_Radio/TSGR4_104-e/Docs/R4-2213539.zip</vt:lpwstr>
      </vt:variant>
      <vt:variant>
        <vt:lpwstr/>
      </vt:variant>
      <vt:variant>
        <vt:i4>2293768</vt:i4>
      </vt:variant>
      <vt:variant>
        <vt:i4>96</vt:i4>
      </vt:variant>
      <vt:variant>
        <vt:i4>0</vt:i4>
      </vt:variant>
      <vt:variant>
        <vt:i4>5</vt:i4>
      </vt:variant>
      <vt:variant>
        <vt:lpwstr>https://www.3gpp.org/ftp/TSG_RAN/WG4_Radio/TSGR4_104-e/Docs/R4-2213772.zip</vt:lpwstr>
      </vt:variant>
      <vt:variant>
        <vt:lpwstr/>
      </vt:variant>
      <vt:variant>
        <vt:i4>2752524</vt:i4>
      </vt:variant>
      <vt:variant>
        <vt:i4>93</vt:i4>
      </vt:variant>
      <vt:variant>
        <vt:i4>0</vt:i4>
      </vt:variant>
      <vt:variant>
        <vt:i4>5</vt:i4>
      </vt:variant>
      <vt:variant>
        <vt:lpwstr>https://www.3gpp.org/ftp/TSG_RAN/WG4_Radio/TSGR4_104-e/Docs/R4-2213539.zip</vt:lpwstr>
      </vt:variant>
      <vt:variant>
        <vt:lpwstr/>
      </vt:variant>
      <vt:variant>
        <vt:i4>2359311</vt:i4>
      </vt:variant>
      <vt:variant>
        <vt:i4>90</vt:i4>
      </vt:variant>
      <vt:variant>
        <vt:i4>0</vt:i4>
      </vt:variant>
      <vt:variant>
        <vt:i4>5</vt:i4>
      </vt:variant>
      <vt:variant>
        <vt:lpwstr>https://www.3gpp.org/ftp/TSG_RAN/WG4_Radio/TSGR4_104-e/Docs/R4-2211725.zip</vt:lpwstr>
      </vt:variant>
      <vt:variant>
        <vt:lpwstr/>
      </vt:variant>
      <vt:variant>
        <vt:i4>2293768</vt:i4>
      </vt:variant>
      <vt:variant>
        <vt:i4>87</vt:i4>
      </vt:variant>
      <vt:variant>
        <vt:i4>0</vt:i4>
      </vt:variant>
      <vt:variant>
        <vt:i4>5</vt:i4>
      </vt:variant>
      <vt:variant>
        <vt:lpwstr>https://www.3gpp.org/ftp/TSG_RAN/WG4_Radio/TSGR4_104-e/Docs/R4-2213772.zip</vt:lpwstr>
      </vt:variant>
      <vt:variant>
        <vt:lpwstr/>
      </vt:variant>
      <vt:variant>
        <vt:i4>2097162</vt:i4>
      </vt:variant>
      <vt:variant>
        <vt:i4>84</vt:i4>
      </vt:variant>
      <vt:variant>
        <vt:i4>0</vt:i4>
      </vt:variant>
      <vt:variant>
        <vt:i4>5</vt:i4>
      </vt:variant>
      <vt:variant>
        <vt:lpwstr>https://www.3gpp.org/ftp/TSG_RAN/WG4_Radio/TSGR4_104-e/Docs/R4-2213254.zip</vt:lpwstr>
      </vt:variant>
      <vt:variant>
        <vt:lpwstr/>
      </vt:variant>
      <vt:variant>
        <vt:i4>1179750</vt:i4>
      </vt:variant>
      <vt:variant>
        <vt:i4>81</vt:i4>
      </vt:variant>
      <vt:variant>
        <vt:i4>0</vt:i4>
      </vt:variant>
      <vt:variant>
        <vt:i4>5</vt:i4>
      </vt:variant>
      <vt:variant>
        <vt:lpwstr>https://www.3gpp.org/ftp/tsg_ran/WG2_RL2/TSGR2_119-e/Docs/R2-2208077.zip</vt:lpwstr>
      </vt:variant>
      <vt:variant>
        <vt:lpwstr/>
      </vt:variant>
      <vt:variant>
        <vt:i4>2097162</vt:i4>
      </vt:variant>
      <vt:variant>
        <vt:i4>78</vt:i4>
      </vt:variant>
      <vt:variant>
        <vt:i4>0</vt:i4>
      </vt:variant>
      <vt:variant>
        <vt:i4>5</vt:i4>
      </vt:variant>
      <vt:variant>
        <vt:lpwstr>https://www.3gpp.org/ftp/TSG_RAN/WG4_Radio/TSGR4_104-e/Docs/R4-2212046.zip</vt:lpwstr>
      </vt:variant>
      <vt:variant>
        <vt:lpwstr/>
      </vt:variant>
      <vt:variant>
        <vt:i4>2818060</vt:i4>
      </vt:variant>
      <vt:variant>
        <vt:i4>75</vt:i4>
      </vt:variant>
      <vt:variant>
        <vt:i4>0</vt:i4>
      </vt:variant>
      <vt:variant>
        <vt:i4>5</vt:i4>
      </vt:variant>
      <vt:variant>
        <vt:lpwstr>https://www.3gpp.org/ftp/TSG_RAN/WG4_Radio/TSGR4_104-e/Docs/R4-2213538.zip</vt:lpwstr>
      </vt:variant>
      <vt:variant>
        <vt:lpwstr/>
      </vt:variant>
      <vt:variant>
        <vt:i4>2359308</vt:i4>
      </vt:variant>
      <vt:variant>
        <vt:i4>72</vt:i4>
      </vt:variant>
      <vt:variant>
        <vt:i4>0</vt:i4>
      </vt:variant>
      <vt:variant>
        <vt:i4>5</vt:i4>
      </vt:variant>
      <vt:variant>
        <vt:lpwstr>https://www.3gpp.org/ftp/TSG_RAN/WG4_Radio/TSGR4_104-e/Docs/R4-2213537.zip</vt:lpwstr>
      </vt:variant>
      <vt:variant>
        <vt:lpwstr/>
      </vt:variant>
      <vt:variant>
        <vt:i4>2097164</vt:i4>
      </vt:variant>
      <vt:variant>
        <vt:i4>69</vt:i4>
      </vt:variant>
      <vt:variant>
        <vt:i4>0</vt:i4>
      </vt:variant>
      <vt:variant>
        <vt:i4>5</vt:i4>
      </vt:variant>
      <vt:variant>
        <vt:lpwstr>https://www.3gpp.org/ftp/TSG_RAN/WG4_Radio/TSGR4_104-e/Docs/R4-2213533.zip</vt:lpwstr>
      </vt:variant>
      <vt:variant>
        <vt:lpwstr/>
      </vt:variant>
      <vt:variant>
        <vt:i4>2162700</vt:i4>
      </vt:variant>
      <vt:variant>
        <vt:i4>66</vt:i4>
      </vt:variant>
      <vt:variant>
        <vt:i4>0</vt:i4>
      </vt:variant>
      <vt:variant>
        <vt:i4>5</vt:i4>
      </vt:variant>
      <vt:variant>
        <vt:lpwstr>https://www.3gpp.org/ftp/TSG_RAN/WG4_Radio/TSGR4_104-e/Docs/R4-2213532.zip</vt:lpwstr>
      </vt:variant>
      <vt:variant>
        <vt:lpwstr/>
      </vt:variant>
      <vt:variant>
        <vt:i4>2883594</vt:i4>
      </vt:variant>
      <vt:variant>
        <vt:i4>63</vt:i4>
      </vt:variant>
      <vt:variant>
        <vt:i4>0</vt:i4>
      </vt:variant>
      <vt:variant>
        <vt:i4>5</vt:i4>
      </vt:variant>
      <vt:variant>
        <vt:lpwstr>https://www.3gpp.org/ftp/TSG_RAN/WG4_Radio/TSGR4_104-e/Docs/R4-2213258.zip</vt:lpwstr>
      </vt:variant>
      <vt:variant>
        <vt:lpwstr/>
      </vt:variant>
      <vt:variant>
        <vt:i4>2293770</vt:i4>
      </vt:variant>
      <vt:variant>
        <vt:i4>60</vt:i4>
      </vt:variant>
      <vt:variant>
        <vt:i4>0</vt:i4>
      </vt:variant>
      <vt:variant>
        <vt:i4>5</vt:i4>
      </vt:variant>
      <vt:variant>
        <vt:lpwstr>https://www.3gpp.org/ftp/TSG_RAN/WG4_Radio/TSGR4_104-e/Docs/R4-2213257.zip</vt:lpwstr>
      </vt:variant>
      <vt:variant>
        <vt:lpwstr/>
      </vt:variant>
      <vt:variant>
        <vt:i4>2228234</vt:i4>
      </vt:variant>
      <vt:variant>
        <vt:i4>57</vt:i4>
      </vt:variant>
      <vt:variant>
        <vt:i4>0</vt:i4>
      </vt:variant>
      <vt:variant>
        <vt:i4>5</vt:i4>
      </vt:variant>
      <vt:variant>
        <vt:lpwstr>https://www.3gpp.org/ftp/TSG_RAN/WG4_Radio/TSGR4_104-e/Docs/R4-2213256.zip</vt:lpwstr>
      </vt:variant>
      <vt:variant>
        <vt:lpwstr/>
      </vt:variant>
      <vt:variant>
        <vt:i4>2555919</vt:i4>
      </vt:variant>
      <vt:variant>
        <vt:i4>54</vt:i4>
      </vt:variant>
      <vt:variant>
        <vt:i4>0</vt:i4>
      </vt:variant>
      <vt:variant>
        <vt:i4>5</vt:i4>
      </vt:variant>
      <vt:variant>
        <vt:lpwstr>https://www.3gpp.org/ftp/TSG_RAN/WG4_Radio/TSGR4_104-e/Docs/R4-2211726.zip</vt:lpwstr>
      </vt:variant>
      <vt:variant>
        <vt:lpwstr/>
      </vt:variant>
      <vt:variant>
        <vt:i4>2097162</vt:i4>
      </vt:variant>
      <vt:variant>
        <vt:i4>49</vt:i4>
      </vt:variant>
      <vt:variant>
        <vt:i4>0</vt:i4>
      </vt:variant>
      <vt:variant>
        <vt:i4>5</vt:i4>
      </vt:variant>
      <vt:variant>
        <vt:lpwstr>https://www.3gpp.org/ftp/TSG_RAN/WG4_Radio/TSGR4_104-e/Docs/R4-2212046.zip</vt:lpwstr>
      </vt:variant>
      <vt:variant>
        <vt:lpwstr/>
      </vt:variant>
      <vt:variant>
        <vt:i4>2097162</vt:i4>
      </vt:variant>
      <vt:variant>
        <vt:i4>46</vt:i4>
      </vt:variant>
      <vt:variant>
        <vt:i4>0</vt:i4>
      </vt:variant>
      <vt:variant>
        <vt:i4>5</vt:i4>
      </vt:variant>
      <vt:variant>
        <vt:lpwstr>https://www.3gpp.org/ftp/TSG_RAN/WG4_Radio/TSGR4_104-e/Docs/R4-2213254.zip</vt:lpwstr>
      </vt:variant>
      <vt:variant>
        <vt:lpwstr/>
      </vt:variant>
      <vt:variant>
        <vt:i4>2818060</vt:i4>
      </vt:variant>
      <vt:variant>
        <vt:i4>43</vt:i4>
      </vt:variant>
      <vt:variant>
        <vt:i4>0</vt:i4>
      </vt:variant>
      <vt:variant>
        <vt:i4>5</vt:i4>
      </vt:variant>
      <vt:variant>
        <vt:lpwstr>https://www.3gpp.org/ftp/TSG_RAN/WG4_Radio/TSGR4_104-e/Docs/R4-2213538.zip</vt:lpwstr>
      </vt:variant>
      <vt:variant>
        <vt:lpwstr/>
      </vt:variant>
      <vt:variant>
        <vt:i4>2359308</vt:i4>
      </vt:variant>
      <vt:variant>
        <vt:i4>40</vt:i4>
      </vt:variant>
      <vt:variant>
        <vt:i4>0</vt:i4>
      </vt:variant>
      <vt:variant>
        <vt:i4>5</vt:i4>
      </vt:variant>
      <vt:variant>
        <vt:lpwstr>https://www.3gpp.org/ftp/TSG_RAN/WG4_Radio/TSGR4_104-e/Docs/R4-2213537.zip</vt:lpwstr>
      </vt:variant>
      <vt:variant>
        <vt:lpwstr/>
      </vt:variant>
      <vt:variant>
        <vt:i4>2424844</vt:i4>
      </vt:variant>
      <vt:variant>
        <vt:i4>37</vt:i4>
      </vt:variant>
      <vt:variant>
        <vt:i4>0</vt:i4>
      </vt:variant>
      <vt:variant>
        <vt:i4>5</vt:i4>
      </vt:variant>
      <vt:variant>
        <vt:lpwstr>https://www.3gpp.org/ftp/TSG_RAN/WG4_Radio/TSGR4_104-e/Docs/R4-2213536.zip</vt:lpwstr>
      </vt:variant>
      <vt:variant>
        <vt:lpwstr/>
      </vt:variant>
      <vt:variant>
        <vt:i4>2097164</vt:i4>
      </vt:variant>
      <vt:variant>
        <vt:i4>34</vt:i4>
      </vt:variant>
      <vt:variant>
        <vt:i4>0</vt:i4>
      </vt:variant>
      <vt:variant>
        <vt:i4>5</vt:i4>
      </vt:variant>
      <vt:variant>
        <vt:lpwstr>https://www.3gpp.org/ftp/TSG_RAN/WG4_Radio/TSGR4_104-e/Docs/R4-2213533.zip</vt:lpwstr>
      </vt:variant>
      <vt:variant>
        <vt:lpwstr/>
      </vt:variant>
      <vt:variant>
        <vt:i4>2162700</vt:i4>
      </vt:variant>
      <vt:variant>
        <vt:i4>31</vt:i4>
      </vt:variant>
      <vt:variant>
        <vt:i4>0</vt:i4>
      </vt:variant>
      <vt:variant>
        <vt:i4>5</vt:i4>
      </vt:variant>
      <vt:variant>
        <vt:lpwstr>https://www.3gpp.org/ftp/TSG_RAN/WG4_Radio/TSGR4_104-e/Docs/R4-2213532.zip</vt:lpwstr>
      </vt:variant>
      <vt:variant>
        <vt:lpwstr/>
      </vt:variant>
      <vt:variant>
        <vt:i4>2228236</vt:i4>
      </vt:variant>
      <vt:variant>
        <vt:i4>28</vt:i4>
      </vt:variant>
      <vt:variant>
        <vt:i4>0</vt:i4>
      </vt:variant>
      <vt:variant>
        <vt:i4>5</vt:i4>
      </vt:variant>
      <vt:variant>
        <vt:lpwstr>https://www.3gpp.org/ftp/TSG_RAN/WG4_Radio/TSGR4_104-e/Docs/R4-2213531.zip</vt:lpwstr>
      </vt:variant>
      <vt:variant>
        <vt:lpwstr/>
      </vt:variant>
      <vt:variant>
        <vt:i4>2883594</vt:i4>
      </vt:variant>
      <vt:variant>
        <vt:i4>25</vt:i4>
      </vt:variant>
      <vt:variant>
        <vt:i4>0</vt:i4>
      </vt:variant>
      <vt:variant>
        <vt:i4>5</vt:i4>
      </vt:variant>
      <vt:variant>
        <vt:lpwstr>https://www.3gpp.org/ftp/TSG_RAN/WG4_Radio/TSGR4_104-e/Docs/R4-2213258.zip</vt:lpwstr>
      </vt:variant>
      <vt:variant>
        <vt:lpwstr/>
      </vt:variant>
      <vt:variant>
        <vt:i4>2293770</vt:i4>
      </vt:variant>
      <vt:variant>
        <vt:i4>22</vt:i4>
      </vt:variant>
      <vt:variant>
        <vt:i4>0</vt:i4>
      </vt:variant>
      <vt:variant>
        <vt:i4>5</vt:i4>
      </vt:variant>
      <vt:variant>
        <vt:lpwstr>https://www.3gpp.org/ftp/TSG_RAN/WG4_Radio/TSGR4_104-e/Docs/R4-2213257.zip</vt:lpwstr>
      </vt:variant>
      <vt:variant>
        <vt:lpwstr/>
      </vt:variant>
      <vt:variant>
        <vt:i4>2228234</vt:i4>
      </vt:variant>
      <vt:variant>
        <vt:i4>19</vt:i4>
      </vt:variant>
      <vt:variant>
        <vt:i4>0</vt:i4>
      </vt:variant>
      <vt:variant>
        <vt:i4>5</vt:i4>
      </vt:variant>
      <vt:variant>
        <vt:lpwstr>https://www.3gpp.org/ftp/TSG_RAN/WG4_Radio/TSGR4_104-e/Docs/R4-2213256.zip</vt:lpwstr>
      </vt:variant>
      <vt:variant>
        <vt:lpwstr/>
      </vt:variant>
      <vt:variant>
        <vt:i4>2162698</vt:i4>
      </vt:variant>
      <vt:variant>
        <vt:i4>16</vt:i4>
      </vt:variant>
      <vt:variant>
        <vt:i4>0</vt:i4>
      </vt:variant>
      <vt:variant>
        <vt:i4>5</vt:i4>
      </vt:variant>
      <vt:variant>
        <vt:lpwstr>https://www.3gpp.org/ftp/TSG_RAN/WG4_Radio/TSGR4_104-e/Docs/R4-2213255.zip</vt:lpwstr>
      </vt:variant>
      <vt:variant>
        <vt:lpwstr/>
      </vt:variant>
      <vt:variant>
        <vt:i4>2424846</vt:i4>
      </vt:variant>
      <vt:variant>
        <vt:i4>13</vt:i4>
      </vt:variant>
      <vt:variant>
        <vt:i4>0</vt:i4>
      </vt:variant>
      <vt:variant>
        <vt:i4>5</vt:i4>
      </vt:variant>
      <vt:variant>
        <vt:lpwstr>https://www.3gpp.org/ftp/TSG_RAN/WG4_Radio/TSGR4_104-e/Docs/R4-2212201.zip</vt:lpwstr>
      </vt:variant>
      <vt:variant>
        <vt:lpwstr/>
      </vt:variant>
      <vt:variant>
        <vt:i4>2621449</vt:i4>
      </vt:variant>
      <vt:variant>
        <vt:i4>6</vt:i4>
      </vt:variant>
      <vt:variant>
        <vt:i4>0</vt:i4>
      </vt:variant>
      <vt:variant>
        <vt:i4>5</vt:i4>
      </vt:variant>
      <vt:variant>
        <vt:lpwstr>https://www.3gpp.org/ftp/TSG_RAN/WG4_Radio/TSGR4_104-e/Docs/R4-2211947.zip</vt:lpwstr>
      </vt:variant>
      <vt:variant>
        <vt:lpwstr/>
      </vt:variant>
      <vt:variant>
        <vt:i4>2555919</vt:i4>
      </vt:variant>
      <vt:variant>
        <vt:i4>3</vt:i4>
      </vt:variant>
      <vt:variant>
        <vt:i4>0</vt:i4>
      </vt:variant>
      <vt:variant>
        <vt:i4>5</vt:i4>
      </vt:variant>
      <vt:variant>
        <vt:lpwstr>https://www.3gpp.org/ftp/TSG_RAN/WG4_Radio/TSGR4_104-e/Docs/R4-2211726.zip</vt:lpwstr>
      </vt:variant>
      <vt:variant>
        <vt:lpwstr/>
      </vt:variant>
      <vt:variant>
        <vt:i4>2359311</vt:i4>
      </vt:variant>
      <vt:variant>
        <vt:i4>0</vt:i4>
      </vt:variant>
      <vt:variant>
        <vt:i4>0</vt:i4>
      </vt:variant>
      <vt:variant>
        <vt:i4>5</vt:i4>
      </vt:variant>
      <vt:variant>
        <vt:lpwstr>https://www.3gpp.org/ftp/TSG_RAN/WG4_Radio/TSGR4_104-e/Docs/R4-2211725.zip</vt:lpwstr>
      </vt:variant>
      <vt:variant>
        <vt:lpwstr/>
      </vt:variant>
      <vt:variant>
        <vt:i4>1179750</vt:i4>
      </vt:variant>
      <vt:variant>
        <vt:i4>0</vt:i4>
      </vt:variant>
      <vt:variant>
        <vt:i4>0</vt:i4>
      </vt:variant>
      <vt:variant>
        <vt:i4>5</vt:i4>
      </vt:variant>
      <vt:variant>
        <vt:lpwstr>https://www.3gpp.org/ftp/tsg_ran/WG2_RL2/TSGR2_119-e/Docs/R2-2208077.zip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57</cp:revision>
  <cp:lastPrinted>2019-04-25T01:09:00Z</cp:lastPrinted>
  <dcterms:created xsi:type="dcterms:W3CDTF">2022-08-25T08:12:00Z</dcterms:created>
  <dcterms:modified xsi:type="dcterms:W3CDTF">2022-08-26T06:22:00Z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(3)wOlmaSmg9XPb8UOzLC3s6CVv/hufRoxrnJ0B3nKMnofbbEh1W39oJyllYB8uFqwmlnjx+0uC
9z+6hVEQyjv6Rpr7vYu0pGwdq2Hf3cdmXrdR99r+Ji85MbSZLtnn/jVldx2Tt7RIUlcJpcJ1
WlHnaR3GuYPNR1guqkgI1RkHdHa4aCDMKxXs41xcVKptiUUzyso/lQQ8LiCFJhfjK33qgCY2
jdbHbDPjT1F7TgxA/Q</vt:lpwstr>
  </property>
  <property fmtid="{D5CDD505-2E9C-101B-9397-08002B2CF9AE}" pid="14" name="_2015_ms_pID_7253431">
    <vt:lpwstr>5Xje93gZAx3gV1aeEWtl/Qvl0GJXFlxixoN/piqSDctMXDkBeZjkwF
3z6/sEHDXlVxJjjmLAmK7QnK4Mcxy4ZnyLGzWtw88CyNIP7WMbnKb14L7Y/zzVsvsBibOpnL
0H9yBONlDGDq6OiZ4iOj9SqvA1FqQn36J0ABBRPtRdZJnZaLOkKERBNTRR9VSSMWBIShLDJm
gwXZt36GkXcnGloUiEPyiE5QR6/8sRJN48ow</vt:lpwstr>
  </property>
  <property fmtid="{D5CDD505-2E9C-101B-9397-08002B2CF9AE}" pid="15" name="_2015_ms_pID_7253432">
    <vt:lpwstr>jg==</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2022-08-12T17:36:25Z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e10472a9-3329-4147-ac68-676809c25781</vt:lpwstr>
  </property>
  <property fmtid="{D5CDD505-2E9C-101B-9397-08002B2CF9AE}" pid="22" name="MSIP_Label_d747bccc-1f7a-43de-9506-0ef23dd23464_ContentBits">
    <vt:lpwstr>0</vt:lpwstr>
  </property>
  <property fmtid="{D5CDD505-2E9C-101B-9397-08002B2CF9AE}" pid="23" name="ContentTypeId">
    <vt:lpwstr>0x010100F3E9551B3FDDA24EBF0A209BAAD637CA</vt:lpwstr>
  </property>
  <property fmtid="{D5CDD505-2E9C-101B-9397-08002B2CF9AE}" pid="24" name="MediaServiceImageTags">
    <vt:lpwstr/>
  </property>
</Properties>
</file>