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03A5D" w14:textId="4AC121CF" w:rsidR="00203872" w:rsidRPr="00203872" w:rsidRDefault="00203872" w:rsidP="00203872">
      <w:pPr>
        <w:widowControl w:val="0"/>
        <w:tabs>
          <w:tab w:val="left" w:pos="8190"/>
        </w:tabs>
        <w:spacing w:after="0" w:line="240" w:lineRule="auto"/>
        <w:rPr>
          <w:rFonts w:ascii="Arial" w:eastAsia="Times New Roman" w:hAnsi="Arial" w:cs="Arial"/>
          <w:b/>
          <w:noProof/>
          <w:sz w:val="24"/>
          <w:szCs w:val="24"/>
          <w:lang w:val="de-DE"/>
        </w:rPr>
      </w:pPr>
      <w:bookmarkStart w:id="0" w:name="_Hlk498612625"/>
      <w:r w:rsidRPr="00203872">
        <w:rPr>
          <w:rFonts w:ascii="Arial" w:eastAsia="Times New Roman" w:hAnsi="Arial" w:cs="Arial"/>
          <w:b/>
          <w:noProof/>
          <w:sz w:val="24"/>
          <w:szCs w:val="24"/>
          <w:lang w:val="de-DE"/>
        </w:rPr>
        <w:t xml:space="preserve">3GPP TSG-RAN </w:t>
      </w:r>
      <w:r w:rsidRPr="00203872">
        <w:rPr>
          <w:rFonts w:ascii="Arial" w:eastAsia="Times New Roman" w:hAnsi="Arial" w:cs="Arial"/>
          <w:b/>
          <w:noProof/>
          <w:sz w:val="24"/>
          <w:szCs w:val="24"/>
        </w:rPr>
        <w:t>WG4 Meeting#</w:t>
      </w:r>
      <w:r w:rsidR="005B0152">
        <w:rPr>
          <w:rFonts w:ascii="Arial" w:eastAsia="Times New Roman" w:hAnsi="Arial" w:cs="Arial"/>
          <w:b/>
          <w:noProof/>
          <w:sz w:val="24"/>
          <w:szCs w:val="24"/>
        </w:rPr>
        <w:t>10</w:t>
      </w:r>
      <w:r w:rsidR="00155A69">
        <w:rPr>
          <w:rFonts w:ascii="Arial" w:eastAsia="Times New Roman" w:hAnsi="Arial" w:cs="Arial"/>
          <w:b/>
          <w:noProof/>
          <w:sz w:val="24"/>
          <w:szCs w:val="24"/>
        </w:rPr>
        <w:t>4</w:t>
      </w:r>
      <w:r w:rsidR="001354B7">
        <w:rPr>
          <w:rFonts w:ascii="Arial" w:eastAsia="Times New Roman" w:hAnsi="Arial" w:cs="Arial"/>
          <w:b/>
          <w:noProof/>
          <w:sz w:val="24"/>
          <w:szCs w:val="24"/>
        </w:rPr>
        <w:t>-</w:t>
      </w:r>
      <w:r w:rsidRPr="00203872">
        <w:rPr>
          <w:rFonts w:ascii="Arial" w:eastAsia="Times New Roman" w:hAnsi="Arial" w:cs="Arial"/>
          <w:b/>
          <w:noProof/>
          <w:sz w:val="24"/>
          <w:szCs w:val="24"/>
        </w:rPr>
        <w:t>e</w:t>
      </w:r>
      <w:r w:rsidRPr="00203872">
        <w:rPr>
          <w:rFonts w:ascii="Arial" w:eastAsia="Times New Roman" w:hAnsi="Arial" w:cs="Arial"/>
          <w:b/>
          <w:noProof/>
          <w:sz w:val="24"/>
          <w:szCs w:val="24"/>
          <w:lang w:val="de-DE"/>
        </w:rPr>
        <w:tab/>
      </w:r>
      <w:r w:rsidR="000D6B67" w:rsidRPr="000D6B67">
        <w:rPr>
          <w:rFonts w:ascii="Arial" w:eastAsia="Times New Roman" w:hAnsi="Arial" w:cs="Arial"/>
          <w:b/>
          <w:noProof/>
          <w:sz w:val="24"/>
          <w:szCs w:val="24"/>
          <w:lang w:val="de-DE"/>
        </w:rPr>
        <w:t>R4-2213990</w:t>
      </w:r>
    </w:p>
    <w:p w14:paraId="0E0BE2F8" w14:textId="7972DB8D" w:rsidR="00203872" w:rsidRPr="00203872" w:rsidRDefault="00F043D0" w:rsidP="00203872">
      <w:pPr>
        <w:widowControl w:val="0"/>
        <w:spacing w:after="0" w:line="240" w:lineRule="auto"/>
        <w:rPr>
          <w:rFonts w:ascii="Arial" w:eastAsia="Times New Roman" w:hAnsi="Arial" w:cs="Arial"/>
          <w:b/>
          <w:noProof/>
          <w:sz w:val="24"/>
          <w:szCs w:val="24"/>
          <w:lang w:val="de-DE"/>
        </w:rPr>
      </w:pPr>
      <w:r w:rsidRPr="00203872">
        <w:rPr>
          <w:rFonts w:ascii="Arial" w:eastAsia="Times New Roman" w:hAnsi="Arial" w:cs="Arial"/>
          <w:b/>
          <w:noProof/>
          <w:sz w:val="24"/>
          <w:szCs w:val="24"/>
          <w:lang w:val="de-DE"/>
        </w:rPr>
        <w:t xml:space="preserve">Online, </w:t>
      </w:r>
      <w:r w:rsidR="00155A69">
        <w:rPr>
          <w:rFonts w:ascii="Arial" w:eastAsia="Times New Roman" w:hAnsi="Arial" w:cs="Arial"/>
          <w:b/>
          <w:noProof/>
          <w:sz w:val="24"/>
          <w:szCs w:val="24"/>
          <w:lang w:val="de-DE"/>
        </w:rPr>
        <w:t>15</w:t>
      </w:r>
      <w:r>
        <w:rPr>
          <w:rFonts w:ascii="Arial" w:eastAsia="Times New Roman" w:hAnsi="Arial" w:cs="Arial"/>
          <w:b/>
          <w:noProof/>
          <w:sz w:val="24"/>
          <w:szCs w:val="24"/>
          <w:lang w:val="de-DE"/>
        </w:rPr>
        <w:t>th</w:t>
      </w:r>
      <w:r w:rsidRPr="00203872">
        <w:rPr>
          <w:rFonts w:ascii="Arial" w:eastAsia="Times New Roman" w:hAnsi="Arial" w:cs="Arial"/>
          <w:b/>
          <w:noProof/>
          <w:sz w:val="24"/>
          <w:szCs w:val="24"/>
          <w:lang w:val="de-DE"/>
        </w:rPr>
        <w:t xml:space="preserve"> </w:t>
      </w:r>
      <w:r w:rsidR="00155A69">
        <w:rPr>
          <w:rFonts w:ascii="Arial" w:eastAsia="Times New Roman" w:hAnsi="Arial" w:cs="Arial"/>
          <w:b/>
          <w:noProof/>
          <w:sz w:val="24"/>
          <w:szCs w:val="24"/>
          <w:lang w:val="de-DE"/>
        </w:rPr>
        <w:t>Aug</w:t>
      </w:r>
      <w:r w:rsidRPr="00203872">
        <w:rPr>
          <w:rFonts w:ascii="Arial" w:eastAsia="Times New Roman" w:hAnsi="Arial" w:cs="Arial"/>
          <w:b/>
          <w:noProof/>
          <w:sz w:val="24"/>
          <w:szCs w:val="24"/>
          <w:lang w:val="de-DE"/>
        </w:rPr>
        <w:t xml:space="preserve"> – </w:t>
      </w:r>
      <w:r>
        <w:rPr>
          <w:rFonts w:ascii="Arial" w:eastAsia="Times New Roman" w:hAnsi="Arial" w:cs="Arial"/>
          <w:b/>
          <w:noProof/>
          <w:sz w:val="24"/>
          <w:szCs w:val="24"/>
          <w:lang w:val="de-DE"/>
        </w:rPr>
        <w:t>2</w:t>
      </w:r>
      <w:r w:rsidR="00155A69">
        <w:rPr>
          <w:rFonts w:ascii="Arial" w:eastAsia="Times New Roman" w:hAnsi="Arial" w:cs="Arial"/>
          <w:b/>
          <w:noProof/>
          <w:sz w:val="24"/>
          <w:szCs w:val="24"/>
          <w:lang w:val="de-DE"/>
        </w:rPr>
        <w:t>6</w:t>
      </w:r>
      <w:r>
        <w:rPr>
          <w:rFonts w:ascii="Arial" w:eastAsia="Times New Roman" w:hAnsi="Arial" w:cs="Arial"/>
          <w:b/>
          <w:noProof/>
          <w:sz w:val="24"/>
          <w:szCs w:val="24"/>
          <w:lang w:val="de-DE"/>
        </w:rPr>
        <w:t>th</w:t>
      </w:r>
      <w:r w:rsidRPr="00203872">
        <w:rPr>
          <w:rFonts w:ascii="Arial" w:eastAsia="Times New Roman" w:hAnsi="Arial" w:cs="Arial"/>
          <w:b/>
          <w:noProof/>
          <w:sz w:val="24"/>
          <w:szCs w:val="24"/>
          <w:lang w:val="de-DE"/>
        </w:rPr>
        <w:t xml:space="preserve"> </w:t>
      </w:r>
      <w:r w:rsidR="00155A69">
        <w:rPr>
          <w:rFonts w:ascii="Arial" w:eastAsia="Times New Roman" w:hAnsi="Arial" w:cs="Arial"/>
          <w:b/>
          <w:noProof/>
          <w:sz w:val="24"/>
          <w:szCs w:val="24"/>
          <w:lang w:val="de-DE"/>
        </w:rPr>
        <w:t>Aug</w:t>
      </w:r>
      <w:r w:rsidRPr="00203872">
        <w:rPr>
          <w:rFonts w:ascii="Arial" w:eastAsia="Times New Roman" w:hAnsi="Arial" w:cs="Arial"/>
          <w:b/>
          <w:noProof/>
          <w:sz w:val="24"/>
          <w:szCs w:val="24"/>
          <w:lang w:val="de-DE"/>
        </w:rPr>
        <w:t>, 20</w:t>
      </w:r>
      <w:r>
        <w:rPr>
          <w:rFonts w:ascii="Arial" w:eastAsia="Times New Roman" w:hAnsi="Arial" w:cs="Arial"/>
          <w:b/>
          <w:noProof/>
          <w:sz w:val="24"/>
          <w:szCs w:val="24"/>
          <w:lang w:val="de-DE"/>
        </w:rPr>
        <w:t>22</w:t>
      </w:r>
    </w:p>
    <w:bookmarkEnd w:id="0"/>
    <w:p w14:paraId="790F0E32" w14:textId="77777777" w:rsidR="00203872" w:rsidRPr="00203872" w:rsidRDefault="00203872" w:rsidP="00203872">
      <w:pPr>
        <w:widowControl w:val="0"/>
        <w:spacing w:after="0" w:line="240" w:lineRule="auto"/>
        <w:rPr>
          <w:rFonts w:ascii="Arial" w:eastAsia="Times New Roman" w:hAnsi="Arial" w:cs="Times New Roman"/>
          <w:noProof/>
          <w:sz w:val="24"/>
          <w:szCs w:val="20"/>
        </w:rPr>
      </w:pPr>
    </w:p>
    <w:p w14:paraId="51A086A7" w14:textId="77777777" w:rsidR="00203872" w:rsidRPr="00203872" w:rsidRDefault="00203872" w:rsidP="00203872">
      <w:pPr>
        <w:tabs>
          <w:tab w:val="left" w:pos="1985"/>
        </w:tabs>
        <w:spacing w:after="180" w:line="240" w:lineRule="auto"/>
        <w:rPr>
          <w:rFonts w:ascii="Arial" w:eastAsia="Times New Roman" w:hAnsi="Arial" w:cs="Times New Roman"/>
          <w:sz w:val="24"/>
          <w:szCs w:val="20"/>
        </w:rPr>
      </w:pPr>
      <w:r w:rsidRPr="00203872">
        <w:rPr>
          <w:rFonts w:ascii="Arial" w:eastAsia="Times New Roman" w:hAnsi="Arial" w:cs="Times New Roman"/>
          <w:b/>
          <w:sz w:val="24"/>
          <w:szCs w:val="20"/>
        </w:rPr>
        <w:t xml:space="preserve">Source: </w:t>
      </w:r>
      <w:r w:rsidRPr="00203872">
        <w:rPr>
          <w:rFonts w:ascii="Arial" w:eastAsia="Times New Roman" w:hAnsi="Arial" w:cs="Times New Roman"/>
          <w:b/>
          <w:sz w:val="24"/>
          <w:szCs w:val="20"/>
        </w:rPr>
        <w:tab/>
      </w:r>
      <w:r w:rsidRPr="00203872">
        <w:rPr>
          <w:rFonts w:ascii="Arial" w:eastAsia="Times New Roman" w:hAnsi="Arial" w:cs="Times New Roman"/>
          <w:sz w:val="24"/>
          <w:szCs w:val="20"/>
        </w:rPr>
        <w:t>Qualcomm Incorporated</w:t>
      </w:r>
    </w:p>
    <w:p w14:paraId="165AA37D" w14:textId="5E8D396E" w:rsidR="00203872" w:rsidRPr="00203872" w:rsidRDefault="00203872" w:rsidP="00203872">
      <w:pPr>
        <w:tabs>
          <w:tab w:val="left" w:pos="1985"/>
        </w:tabs>
        <w:spacing w:after="180" w:line="240" w:lineRule="auto"/>
        <w:ind w:left="1980" w:hanging="1980"/>
        <w:rPr>
          <w:rFonts w:ascii="Arial" w:eastAsia="Times New Roman" w:hAnsi="Arial" w:cs="Arial"/>
          <w:sz w:val="24"/>
          <w:szCs w:val="24"/>
        </w:rPr>
      </w:pPr>
      <w:r w:rsidRPr="00203872">
        <w:rPr>
          <w:rFonts w:ascii="Arial" w:eastAsia="Times New Roman" w:hAnsi="Arial" w:cs="Times New Roman"/>
          <w:b/>
          <w:sz w:val="24"/>
          <w:szCs w:val="20"/>
        </w:rPr>
        <w:t>Title:</w:t>
      </w:r>
      <w:r w:rsidRPr="00203872">
        <w:rPr>
          <w:rFonts w:ascii="Arial" w:eastAsia="Times New Roman" w:hAnsi="Arial" w:cs="Times New Roman"/>
          <w:sz w:val="24"/>
          <w:szCs w:val="20"/>
        </w:rPr>
        <w:t xml:space="preserve"> </w:t>
      </w:r>
      <w:r w:rsidRPr="00203872">
        <w:rPr>
          <w:rFonts w:ascii="Arial" w:eastAsia="Times New Roman" w:hAnsi="Arial" w:cs="Times New Roman"/>
          <w:sz w:val="24"/>
          <w:szCs w:val="20"/>
        </w:rPr>
        <w:tab/>
      </w:r>
      <w:r w:rsidR="00716952">
        <w:rPr>
          <w:rFonts w:ascii="Arial" w:eastAsia="Times New Roman" w:hAnsi="Arial" w:cs="Times New Roman"/>
          <w:sz w:val="24"/>
          <w:szCs w:val="20"/>
        </w:rPr>
        <w:t xml:space="preserve">Views on </w:t>
      </w:r>
      <w:r w:rsidR="00383E0B" w:rsidRPr="00383E0B">
        <w:rPr>
          <w:rFonts w:ascii="Arial" w:eastAsia="Times New Roman" w:hAnsi="Arial" w:cs="Times New Roman"/>
          <w:sz w:val="24"/>
          <w:szCs w:val="20"/>
        </w:rPr>
        <w:t xml:space="preserve">CRS </w:t>
      </w:r>
      <w:r w:rsidR="00383E0B">
        <w:rPr>
          <w:rFonts w:ascii="Arial" w:eastAsia="Times New Roman" w:hAnsi="Arial" w:cs="Times New Roman"/>
          <w:sz w:val="24"/>
          <w:szCs w:val="20"/>
        </w:rPr>
        <w:t>I</w:t>
      </w:r>
      <w:r w:rsidR="00383E0B" w:rsidRPr="00383E0B">
        <w:rPr>
          <w:rFonts w:ascii="Arial" w:eastAsia="Times New Roman" w:hAnsi="Arial" w:cs="Times New Roman"/>
          <w:sz w:val="24"/>
          <w:szCs w:val="20"/>
        </w:rPr>
        <w:t xml:space="preserve">nterference </w:t>
      </w:r>
      <w:r w:rsidR="00383E0B">
        <w:rPr>
          <w:rFonts w:ascii="Arial" w:eastAsia="Times New Roman" w:hAnsi="Arial" w:cs="Times New Roman"/>
          <w:sz w:val="24"/>
          <w:szCs w:val="20"/>
        </w:rPr>
        <w:t>Mitigation</w:t>
      </w:r>
      <w:r w:rsidR="00383E0B" w:rsidRPr="00383E0B">
        <w:rPr>
          <w:rFonts w:ascii="Arial" w:eastAsia="Times New Roman" w:hAnsi="Arial" w:cs="Times New Roman"/>
          <w:sz w:val="24"/>
          <w:szCs w:val="20"/>
        </w:rPr>
        <w:t xml:space="preserve"> </w:t>
      </w:r>
      <w:r w:rsidR="00383E0B">
        <w:rPr>
          <w:rFonts w:ascii="Arial" w:eastAsia="Times New Roman" w:hAnsi="Arial" w:cs="Times New Roman"/>
          <w:sz w:val="24"/>
          <w:szCs w:val="20"/>
        </w:rPr>
        <w:t>in NR</w:t>
      </w:r>
    </w:p>
    <w:p w14:paraId="2E3EBEB0" w14:textId="46D6D194" w:rsidR="00203872" w:rsidRPr="00203872" w:rsidRDefault="00203872" w:rsidP="00203872">
      <w:pPr>
        <w:tabs>
          <w:tab w:val="left" w:pos="1985"/>
        </w:tabs>
        <w:spacing w:after="180" w:line="240" w:lineRule="auto"/>
        <w:ind w:left="1980" w:hanging="1980"/>
        <w:rPr>
          <w:rFonts w:ascii="Arial" w:eastAsia="Times New Roman" w:hAnsi="Arial" w:cs="Arial"/>
          <w:sz w:val="24"/>
          <w:szCs w:val="24"/>
        </w:rPr>
      </w:pPr>
      <w:r w:rsidRPr="00203872">
        <w:rPr>
          <w:rFonts w:ascii="Arial" w:eastAsia="Times New Roman" w:hAnsi="Arial" w:cs="Times New Roman"/>
          <w:b/>
          <w:sz w:val="24"/>
          <w:szCs w:val="20"/>
        </w:rPr>
        <w:t>Agenda item:</w:t>
      </w:r>
      <w:r w:rsidRPr="00203872">
        <w:rPr>
          <w:rFonts w:ascii="Arial" w:eastAsia="Times New Roman" w:hAnsi="Arial" w:cs="Times New Roman"/>
          <w:sz w:val="24"/>
          <w:szCs w:val="20"/>
        </w:rPr>
        <w:tab/>
      </w:r>
      <w:r w:rsidR="00047340">
        <w:rPr>
          <w:rFonts w:ascii="Arial" w:eastAsia="Times New Roman" w:hAnsi="Arial" w:cs="Times New Roman"/>
          <w:sz w:val="24"/>
          <w:szCs w:val="20"/>
        </w:rPr>
        <w:t>9.1</w:t>
      </w:r>
      <w:r w:rsidR="00155A69">
        <w:rPr>
          <w:rFonts w:ascii="Arial" w:eastAsia="Times New Roman" w:hAnsi="Arial" w:cs="Times New Roman"/>
          <w:sz w:val="24"/>
          <w:szCs w:val="20"/>
        </w:rPr>
        <w:t>0</w:t>
      </w:r>
      <w:r w:rsidR="00214B0C">
        <w:rPr>
          <w:rFonts w:ascii="Arial" w:eastAsia="Times New Roman" w:hAnsi="Arial" w:cs="Times New Roman"/>
          <w:sz w:val="24"/>
          <w:szCs w:val="20"/>
        </w:rPr>
        <w:t>.</w:t>
      </w:r>
      <w:r w:rsidR="00155A69">
        <w:rPr>
          <w:rFonts w:ascii="Arial" w:eastAsia="Times New Roman" w:hAnsi="Arial" w:cs="Times New Roman"/>
          <w:sz w:val="24"/>
          <w:szCs w:val="20"/>
        </w:rPr>
        <w:t>1</w:t>
      </w:r>
      <w:r w:rsidR="0054619B">
        <w:rPr>
          <w:rFonts w:ascii="Arial" w:eastAsia="Times New Roman" w:hAnsi="Arial" w:cs="Times New Roman"/>
          <w:sz w:val="24"/>
          <w:szCs w:val="20"/>
        </w:rPr>
        <w:t>.</w:t>
      </w:r>
      <w:r w:rsidR="008E2EA2">
        <w:rPr>
          <w:rFonts w:ascii="Arial" w:eastAsia="Times New Roman" w:hAnsi="Arial" w:cs="Times New Roman"/>
          <w:sz w:val="24"/>
          <w:szCs w:val="20"/>
        </w:rPr>
        <w:t>3</w:t>
      </w:r>
    </w:p>
    <w:p w14:paraId="38263C55" w14:textId="77777777" w:rsidR="00203872" w:rsidRPr="00203872" w:rsidRDefault="00203872" w:rsidP="00203872">
      <w:pPr>
        <w:tabs>
          <w:tab w:val="left" w:pos="1985"/>
        </w:tabs>
        <w:spacing w:after="180" w:line="240" w:lineRule="auto"/>
        <w:ind w:left="1980" w:hanging="1980"/>
        <w:rPr>
          <w:rFonts w:ascii="Arial" w:eastAsia="Times New Roman" w:hAnsi="Arial" w:cs="Arial"/>
          <w:sz w:val="24"/>
          <w:szCs w:val="24"/>
        </w:rPr>
      </w:pPr>
      <w:r w:rsidRPr="00203872">
        <w:rPr>
          <w:rFonts w:ascii="Arial" w:eastAsia="Times New Roman" w:hAnsi="Arial" w:cs="Times New Roman"/>
          <w:b/>
          <w:sz w:val="24"/>
          <w:szCs w:val="20"/>
        </w:rPr>
        <w:t>Document for:</w:t>
      </w:r>
      <w:r w:rsidRPr="00203872">
        <w:rPr>
          <w:rFonts w:ascii="Arial" w:eastAsia="Times New Roman" w:hAnsi="Arial" w:cs="Times New Roman"/>
          <w:sz w:val="24"/>
          <w:szCs w:val="20"/>
        </w:rPr>
        <w:tab/>
        <w:t>Discussion</w:t>
      </w:r>
    </w:p>
    <w:p w14:paraId="2DE54CEA" w14:textId="5C2AB4B2" w:rsidR="00203872" w:rsidRPr="000752F9" w:rsidRDefault="00203872" w:rsidP="000B168D">
      <w:pPr>
        <w:pStyle w:val="ListParagraph"/>
        <w:keepNext/>
        <w:keepLines/>
        <w:numPr>
          <w:ilvl w:val="0"/>
          <w:numId w:val="3"/>
        </w:numPr>
        <w:pBdr>
          <w:top w:val="single" w:sz="12" w:space="3" w:color="auto"/>
        </w:pBdr>
        <w:tabs>
          <w:tab w:val="num" w:pos="360"/>
          <w:tab w:val="num" w:pos="7902"/>
        </w:tabs>
        <w:spacing w:before="240" w:after="180" w:line="240" w:lineRule="auto"/>
        <w:ind w:left="360"/>
        <w:outlineLvl w:val="0"/>
        <w:rPr>
          <w:rFonts w:ascii="Arial" w:eastAsia="Times New Roman" w:hAnsi="Arial" w:cs="Times New Roman"/>
          <w:sz w:val="36"/>
          <w:szCs w:val="20"/>
        </w:rPr>
      </w:pPr>
      <w:r w:rsidRPr="000752F9">
        <w:rPr>
          <w:rFonts w:ascii="Arial" w:eastAsia="Times New Roman" w:hAnsi="Arial" w:cs="Times New Roman"/>
          <w:sz w:val="36"/>
          <w:szCs w:val="20"/>
        </w:rPr>
        <w:t>Introduction</w:t>
      </w:r>
    </w:p>
    <w:p w14:paraId="7FB6E656" w14:textId="193DF0FE" w:rsidR="009158AD" w:rsidRPr="0010538F" w:rsidRDefault="00203872" w:rsidP="0010538F">
      <w:pPr>
        <w:spacing w:after="180" w:line="240" w:lineRule="auto"/>
        <w:rPr>
          <w:rFonts w:ascii="Times New Roman" w:eastAsia="Times New Roman" w:hAnsi="Times New Roman" w:cs="Times New Roman"/>
          <w:sz w:val="24"/>
          <w:szCs w:val="24"/>
        </w:rPr>
      </w:pPr>
      <w:r w:rsidRPr="00203872">
        <w:rPr>
          <w:rFonts w:ascii="Times New Roman" w:eastAsia="Times New Roman" w:hAnsi="Times New Roman" w:cs="Times New Roman"/>
          <w:sz w:val="24"/>
          <w:szCs w:val="24"/>
        </w:rPr>
        <w:t xml:space="preserve">In </w:t>
      </w:r>
      <w:r w:rsidR="001E4863">
        <w:rPr>
          <w:rFonts w:ascii="Times New Roman" w:eastAsia="Times New Roman" w:hAnsi="Times New Roman" w:cs="Times New Roman"/>
          <w:sz w:val="24"/>
          <w:szCs w:val="24"/>
        </w:rPr>
        <w:t>RAN</w:t>
      </w:r>
      <w:r w:rsidR="003530DF">
        <w:rPr>
          <w:rFonts w:ascii="Times New Roman" w:eastAsia="Times New Roman" w:hAnsi="Times New Roman" w:cs="Times New Roman"/>
          <w:sz w:val="24"/>
          <w:szCs w:val="24"/>
        </w:rPr>
        <w:t>4</w:t>
      </w:r>
      <w:r w:rsidR="001E4863">
        <w:rPr>
          <w:rFonts w:ascii="Times New Roman" w:eastAsia="Times New Roman" w:hAnsi="Times New Roman" w:cs="Times New Roman"/>
          <w:sz w:val="24"/>
          <w:szCs w:val="24"/>
        </w:rPr>
        <w:t>#</w:t>
      </w:r>
      <w:r w:rsidR="003A7136">
        <w:rPr>
          <w:rFonts w:ascii="Times New Roman" w:eastAsia="Times New Roman" w:hAnsi="Times New Roman" w:cs="Times New Roman"/>
          <w:sz w:val="24"/>
          <w:szCs w:val="24"/>
        </w:rPr>
        <w:t>10</w:t>
      </w:r>
      <w:r w:rsidR="001C6ED7">
        <w:rPr>
          <w:rFonts w:ascii="Times New Roman" w:eastAsia="Times New Roman" w:hAnsi="Times New Roman" w:cs="Times New Roman"/>
          <w:sz w:val="24"/>
          <w:szCs w:val="24"/>
        </w:rPr>
        <w:t>3</w:t>
      </w:r>
      <w:r w:rsidR="0010538F">
        <w:rPr>
          <w:rFonts w:ascii="Times New Roman" w:eastAsia="Times New Roman" w:hAnsi="Times New Roman" w:cs="Times New Roman"/>
          <w:sz w:val="24"/>
          <w:szCs w:val="24"/>
        </w:rPr>
        <w:t>-</w:t>
      </w:r>
      <w:r w:rsidR="001E4863">
        <w:rPr>
          <w:rFonts w:ascii="Times New Roman" w:eastAsia="Times New Roman" w:hAnsi="Times New Roman" w:cs="Times New Roman"/>
          <w:sz w:val="24"/>
          <w:szCs w:val="24"/>
        </w:rPr>
        <w:t>e</w:t>
      </w:r>
      <w:r w:rsidRPr="00203872">
        <w:rPr>
          <w:rFonts w:ascii="Times New Roman" w:eastAsia="Times New Roman" w:hAnsi="Times New Roman" w:cs="Times New Roman"/>
          <w:sz w:val="24"/>
          <w:szCs w:val="24"/>
        </w:rPr>
        <w:t>,</w:t>
      </w:r>
      <w:r w:rsidR="001E4863">
        <w:rPr>
          <w:rFonts w:ascii="Times New Roman" w:eastAsia="Times New Roman" w:hAnsi="Times New Roman" w:cs="Times New Roman"/>
          <w:sz w:val="24"/>
          <w:szCs w:val="24"/>
        </w:rPr>
        <w:t xml:space="preserve"> </w:t>
      </w:r>
      <w:r w:rsidR="000C076F">
        <w:rPr>
          <w:rFonts w:ascii="Times New Roman" w:eastAsia="Times New Roman" w:hAnsi="Times New Roman" w:cs="Times New Roman"/>
          <w:sz w:val="24"/>
          <w:szCs w:val="24"/>
        </w:rPr>
        <w:t>W</w:t>
      </w:r>
      <w:r w:rsidR="003530DF">
        <w:rPr>
          <w:rFonts w:ascii="Times New Roman" w:eastAsia="Times New Roman" w:hAnsi="Times New Roman" w:cs="Times New Roman"/>
          <w:sz w:val="24"/>
          <w:szCs w:val="24"/>
        </w:rPr>
        <w:t>F</w:t>
      </w:r>
      <w:r w:rsidR="000C076F">
        <w:rPr>
          <w:rFonts w:ascii="Times New Roman" w:eastAsia="Times New Roman" w:hAnsi="Times New Roman" w:cs="Times New Roman"/>
          <w:sz w:val="24"/>
          <w:szCs w:val="24"/>
        </w:rPr>
        <w:t xml:space="preserve"> [</w:t>
      </w:r>
      <w:r w:rsidR="00D41CF3">
        <w:rPr>
          <w:rFonts w:ascii="Times New Roman" w:eastAsia="Times New Roman" w:hAnsi="Times New Roman" w:cs="Times New Roman"/>
          <w:sz w:val="24"/>
          <w:szCs w:val="24"/>
        </w:rPr>
        <w:t>1</w:t>
      </w:r>
      <w:r w:rsidR="000C076F">
        <w:rPr>
          <w:rFonts w:ascii="Times New Roman" w:eastAsia="Times New Roman" w:hAnsi="Times New Roman" w:cs="Times New Roman"/>
          <w:sz w:val="24"/>
          <w:szCs w:val="24"/>
        </w:rPr>
        <w:t xml:space="preserve">] </w:t>
      </w:r>
      <w:r w:rsidR="003530DF">
        <w:rPr>
          <w:rFonts w:ascii="Times New Roman" w:eastAsia="Times New Roman" w:hAnsi="Times New Roman" w:cs="Times New Roman"/>
          <w:sz w:val="24"/>
          <w:szCs w:val="24"/>
        </w:rPr>
        <w:t xml:space="preserve">listed </w:t>
      </w:r>
      <w:r w:rsidR="00B06548">
        <w:rPr>
          <w:rFonts w:ascii="Times New Roman" w:eastAsia="Times New Roman" w:hAnsi="Times New Roman" w:cs="Times New Roman"/>
          <w:sz w:val="24"/>
          <w:szCs w:val="24"/>
        </w:rPr>
        <w:t>few</w:t>
      </w:r>
      <w:r w:rsidR="003530DF">
        <w:rPr>
          <w:rFonts w:ascii="Times New Roman" w:eastAsia="Times New Roman" w:hAnsi="Times New Roman" w:cs="Times New Roman"/>
          <w:sz w:val="24"/>
          <w:szCs w:val="24"/>
        </w:rPr>
        <w:t xml:space="preserve"> open issues regarding</w:t>
      </w:r>
      <w:r w:rsidR="0095280C">
        <w:rPr>
          <w:rFonts w:ascii="Times New Roman" w:eastAsia="Times New Roman" w:hAnsi="Times New Roman" w:cs="Times New Roman"/>
          <w:sz w:val="24"/>
          <w:szCs w:val="24"/>
        </w:rPr>
        <w:t xml:space="preserve"> </w:t>
      </w:r>
      <w:r w:rsidR="00DF748E">
        <w:rPr>
          <w:rFonts w:ascii="Times New Roman" w:eastAsia="Times New Roman" w:hAnsi="Times New Roman" w:cs="Times New Roman"/>
          <w:sz w:val="24"/>
          <w:szCs w:val="24"/>
        </w:rPr>
        <w:t>CRS interference mitigation</w:t>
      </w:r>
      <w:r w:rsidR="00905275" w:rsidRPr="00905275">
        <w:rPr>
          <w:rFonts w:ascii="Times New Roman" w:eastAsia="Times New Roman" w:hAnsi="Times New Roman" w:cs="Times New Roman"/>
          <w:sz w:val="24"/>
          <w:szCs w:val="24"/>
        </w:rPr>
        <w:t xml:space="preserve"> in scenarios with overlapping spectrum for LTE and NR</w:t>
      </w:r>
      <w:r w:rsidR="00905275">
        <w:rPr>
          <w:rFonts w:ascii="Times New Roman" w:eastAsia="Times New Roman" w:hAnsi="Times New Roman" w:cs="Times New Roman"/>
          <w:sz w:val="24"/>
          <w:szCs w:val="24"/>
        </w:rPr>
        <w:t>. In this paper, we provide our views on t</w:t>
      </w:r>
      <w:r w:rsidR="003A22E3">
        <w:rPr>
          <w:rFonts w:ascii="Times New Roman" w:eastAsia="Times New Roman" w:hAnsi="Times New Roman" w:cs="Times New Roman"/>
          <w:sz w:val="24"/>
          <w:szCs w:val="24"/>
        </w:rPr>
        <w:t xml:space="preserve">hose </w:t>
      </w:r>
      <w:r w:rsidR="003530DF">
        <w:rPr>
          <w:rFonts w:ascii="Times New Roman" w:eastAsia="Times New Roman" w:hAnsi="Times New Roman" w:cs="Times New Roman"/>
          <w:sz w:val="24"/>
          <w:szCs w:val="24"/>
        </w:rPr>
        <w:t>issues</w:t>
      </w:r>
      <w:r w:rsidR="003B4806">
        <w:rPr>
          <w:rFonts w:ascii="Times New Roman" w:eastAsia="Times New Roman" w:hAnsi="Times New Roman" w:cs="Times New Roman"/>
          <w:sz w:val="24"/>
          <w:szCs w:val="24"/>
        </w:rPr>
        <w:t xml:space="preserve"> and also on network assistance information.</w:t>
      </w:r>
    </w:p>
    <w:p w14:paraId="6196A5AD" w14:textId="435A1C3A" w:rsidR="00C2360D" w:rsidRDefault="00C2360D" w:rsidP="00C25E9E">
      <w:pPr>
        <w:pStyle w:val="ListParagraph"/>
        <w:keepNext/>
        <w:keepLines/>
        <w:numPr>
          <w:ilvl w:val="0"/>
          <w:numId w:val="3"/>
        </w:numPr>
        <w:pBdr>
          <w:top w:val="single" w:sz="12" w:space="3" w:color="auto"/>
        </w:pBdr>
        <w:tabs>
          <w:tab w:val="num" w:pos="360"/>
        </w:tabs>
        <w:spacing w:before="240" w:after="180" w:line="240" w:lineRule="auto"/>
        <w:ind w:hanging="720"/>
        <w:outlineLvl w:val="0"/>
        <w:rPr>
          <w:rFonts w:ascii="Arial" w:eastAsia="Times New Roman" w:hAnsi="Arial" w:cs="Times New Roman"/>
          <w:sz w:val="36"/>
          <w:szCs w:val="20"/>
        </w:rPr>
      </w:pPr>
      <w:r>
        <w:rPr>
          <w:rFonts w:ascii="Arial" w:eastAsia="Times New Roman" w:hAnsi="Arial" w:cs="Times New Roman"/>
          <w:sz w:val="36"/>
          <w:szCs w:val="20"/>
        </w:rPr>
        <w:t xml:space="preserve">Network Assistance </w:t>
      </w:r>
      <w:r w:rsidR="000B2621">
        <w:rPr>
          <w:rFonts w:ascii="Arial" w:eastAsia="Times New Roman" w:hAnsi="Arial" w:cs="Times New Roman"/>
          <w:sz w:val="36"/>
          <w:szCs w:val="20"/>
        </w:rPr>
        <w:t>Signaling</w:t>
      </w:r>
    </w:p>
    <w:p w14:paraId="57CC08D8" w14:textId="77777777" w:rsidR="000B2621" w:rsidRDefault="00C2360D" w:rsidP="00C2360D">
      <w:pPr>
        <w:rPr>
          <w:rFonts w:ascii="Times New Roman" w:eastAsia="Times New Roman" w:hAnsi="Times New Roman" w:cs="Times New Roman"/>
          <w:sz w:val="24"/>
          <w:szCs w:val="24"/>
        </w:rPr>
      </w:pPr>
      <w:r w:rsidRPr="00C2360D">
        <w:rPr>
          <w:rFonts w:ascii="Times New Roman" w:eastAsia="Times New Roman" w:hAnsi="Times New Roman" w:cs="Times New Roman"/>
          <w:sz w:val="24"/>
          <w:szCs w:val="24"/>
        </w:rPr>
        <w:t xml:space="preserve">In the past, RAN4 </w:t>
      </w:r>
      <w:r>
        <w:rPr>
          <w:rFonts w:ascii="Times New Roman" w:eastAsia="Times New Roman" w:hAnsi="Times New Roman" w:cs="Times New Roman"/>
          <w:sz w:val="24"/>
          <w:szCs w:val="24"/>
        </w:rPr>
        <w:t xml:space="preserve">agreed to define the network assistance information as optional. There are default network assumptions specified for different scenarios and if default assumptions are not true, network may or may not indicate the mis-aligned parameters to the UE. </w:t>
      </w:r>
      <w:r w:rsidR="000B2621">
        <w:rPr>
          <w:rFonts w:ascii="Times New Roman" w:eastAsia="Times New Roman" w:hAnsi="Times New Roman" w:cs="Times New Roman"/>
          <w:sz w:val="24"/>
          <w:szCs w:val="24"/>
        </w:rPr>
        <w:t xml:space="preserve">One reason given by operators was that it may be difficult to obtain the misaligned parameters for neighboring LTE cells. </w:t>
      </w:r>
    </w:p>
    <w:p w14:paraId="1E1A6C05" w14:textId="687651CF" w:rsidR="00C2360D" w:rsidRDefault="000B2621" w:rsidP="00C2360D">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If network doesn’t indicate that default assumptions are misaligned, performance degradation is expected. </w:t>
      </w:r>
      <w:r w:rsidR="00C2360D">
        <w:rPr>
          <w:rFonts w:ascii="Times New Roman" w:eastAsia="Times New Roman" w:hAnsi="Times New Roman" w:cs="Times New Roman"/>
          <w:sz w:val="24"/>
          <w:szCs w:val="24"/>
        </w:rPr>
        <w:t xml:space="preserve">However, to limit this degradation, </w:t>
      </w:r>
      <w:r>
        <w:rPr>
          <w:rFonts w:ascii="Times New Roman" w:eastAsia="Times New Roman" w:hAnsi="Times New Roman" w:cs="Times New Roman"/>
          <w:sz w:val="24"/>
          <w:szCs w:val="24"/>
        </w:rPr>
        <w:t xml:space="preserve">network can just indicate whether it is known to the network that default assumptions are aligned. Based on this, UE can simply disable CRS-IM feature when default assumptions are not known to be aligned with actual deployment. This will prevent any performance degradation due to applying mitigation compared to baseline of doing no mitigation. </w:t>
      </w:r>
      <w:r w:rsidR="00C27E10">
        <w:rPr>
          <w:rFonts w:ascii="Times New Roman" w:eastAsia="Times New Roman" w:hAnsi="Times New Roman" w:cs="Times New Roman"/>
          <w:sz w:val="24"/>
          <w:szCs w:val="24"/>
        </w:rPr>
        <w:t xml:space="preserve">It will also help the UE save power by not applying any mitigation. </w:t>
      </w:r>
      <w:r>
        <w:rPr>
          <w:rFonts w:ascii="Times New Roman" w:eastAsia="Times New Roman" w:hAnsi="Times New Roman" w:cs="Times New Roman"/>
          <w:sz w:val="24"/>
          <w:szCs w:val="24"/>
        </w:rPr>
        <w:t>Therefore, we propose the following.</w:t>
      </w:r>
    </w:p>
    <w:p w14:paraId="7DD9910A" w14:textId="7EDBA9F9" w:rsidR="000B2621" w:rsidRPr="000B2621" w:rsidRDefault="000B2621" w:rsidP="00C2360D">
      <w:pPr>
        <w:rPr>
          <w:rFonts w:ascii="Times New Roman" w:eastAsia="Times New Roman" w:hAnsi="Times New Roman" w:cs="Times New Roman"/>
          <w:b/>
          <w:bCs/>
          <w:sz w:val="24"/>
          <w:szCs w:val="24"/>
        </w:rPr>
      </w:pPr>
      <w:r w:rsidRPr="000B2621">
        <w:rPr>
          <w:rFonts w:ascii="Times New Roman" w:eastAsia="Times New Roman" w:hAnsi="Times New Roman" w:cs="Times New Roman"/>
          <w:b/>
          <w:bCs/>
          <w:sz w:val="24"/>
          <w:szCs w:val="24"/>
        </w:rPr>
        <w:t>Proposal 1: Define a single bit network assistance signaling to indicate whether it is known that deployment is aligned with default network assumptions or not.</w:t>
      </w:r>
    </w:p>
    <w:p w14:paraId="4A3CCCB5" w14:textId="493397A8" w:rsidR="000B2621" w:rsidRDefault="00D11D17" w:rsidP="00C2360D">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In the currently defined network assistance signaling, almost all parameters are optional including Cell Id. However, if network decides to indicate certain parameters to the UE for some cells and it doesn’t include the Cell Id information along with it, it will be difficult for the UE to understand whether that network assistance information belongs to the strong interferers it is trying to mitigate or it belongs to some other cell which the UE doesn’t care about. </w:t>
      </w:r>
      <w:r w:rsidR="00393EF8">
        <w:rPr>
          <w:rFonts w:ascii="Times New Roman" w:eastAsia="Times New Roman" w:hAnsi="Times New Roman" w:cs="Times New Roman"/>
          <w:sz w:val="24"/>
          <w:szCs w:val="24"/>
        </w:rPr>
        <w:t xml:space="preserve">UE can potentially know the strong interferers’ </w:t>
      </w:r>
      <w:r w:rsidR="00C27E10">
        <w:rPr>
          <w:rFonts w:ascii="Times New Roman" w:eastAsia="Times New Roman" w:hAnsi="Times New Roman" w:cs="Times New Roman"/>
          <w:sz w:val="24"/>
          <w:szCs w:val="24"/>
        </w:rPr>
        <w:t>C</w:t>
      </w:r>
      <w:r w:rsidR="00393EF8">
        <w:rPr>
          <w:rFonts w:ascii="Times New Roman" w:eastAsia="Times New Roman" w:hAnsi="Times New Roman" w:cs="Times New Roman"/>
          <w:sz w:val="24"/>
          <w:szCs w:val="24"/>
        </w:rPr>
        <w:t>ell Ids via IRAT measurements or LTE measurements, but without the cell id in the network assistance, it will be harder for the UE to make use of it. Therefore, we propose the following.</w:t>
      </w:r>
    </w:p>
    <w:p w14:paraId="39A5A4AD" w14:textId="5EA841E0" w:rsidR="00393EF8" w:rsidRPr="00393EF8" w:rsidRDefault="00393EF8" w:rsidP="00C2360D">
      <w:pPr>
        <w:rPr>
          <w:rFonts w:ascii="Times New Roman" w:eastAsia="Times New Roman" w:hAnsi="Times New Roman" w:cs="Times New Roman"/>
          <w:b/>
          <w:bCs/>
          <w:sz w:val="24"/>
          <w:szCs w:val="24"/>
        </w:rPr>
      </w:pPr>
      <w:r w:rsidRPr="00393EF8">
        <w:rPr>
          <w:rFonts w:ascii="Times New Roman" w:eastAsia="Times New Roman" w:hAnsi="Times New Roman" w:cs="Times New Roman"/>
          <w:b/>
          <w:bCs/>
          <w:sz w:val="24"/>
          <w:szCs w:val="24"/>
        </w:rPr>
        <w:t>Proposal 2: Although Cell Id is optional to be indicated in network assistance signaling, if network decides to indicate other parameters in network assistance information, it should also indicate the Cell Id so that the UE can distinguish which cell that information belongs to.</w:t>
      </w:r>
    </w:p>
    <w:p w14:paraId="15151BCC" w14:textId="1BF3587E" w:rsidR="001B3585" w:rsidRDefault="0096576B" w:rsidP="00C25E9E">
      <w:pPr>
        <w:pStyle w:val="ListParagraph"/>
        <w:keepNext/>
        <w:keepLines/>
        <w:numPr>
          <w:ilvl w:val="0"/>
          <w:numId w:val="3"/>
        </w:numPr>
        <w:pBdr>
          <w:top w:val="single" w:sz="12" w:space="3" w:color="auto"/>
        </w:pBdr>
        <w:tabs>
          <w:tab w:val="num" w:pos="360"/>
        </w:tabs>
        <w:spacing w:before="240" w:after="180" w:line="240" w:lineRule="auto"/>
        <w:ind w:hanging="720"/>
        <w:outlineLvl w:val="0"/>
        <w:rPr>
          <w:rFonts w:ascii="Arial" w:eastAsia="Times New Roman" w:hAnsi="Arial" w:cs="Times New Roman"/>
          <w:sz w:val="36"/>
          <w:szCs w:val="20"/>
        </w:rPr>
      </w:pPr>
      <w:r>
        <w:rPr>
          <w:rFonts w:ascii="Arial" w:eastAsia="Times New Roman" w:hAnsi="Arial" w:cs="Times New Roman"/>
          <w:sz w:val="36"/>
          <w:szCs w:val="20"/>
        </w:rPr>
        <w:lastRenderedPageBreak/>
        <w:t>Requirements</w:t>
      </w:r>
      <w:r w:rsidR="00254ADE">
        <w:rPr>
          <w:rFonts w:ascii="Arial" w:eastAsia="Times New Roman" w:hAnsi="Arial" w:cs="Times New Roman"/>
          <w:sz w:val="36"/>
          <w:szCs w:val="20"/>
        </w:rPr>
        <w:t xml:space="preserve"> for Scenario 2</w:t>
      </w:r>
    </w:p>
    <w:p w14:paraId="4274DF18" w14:textId="0AA03982" w:rsidR="004772B4" w:rsidRDefault="006B7A6A" w:rsidP="00464E54">
      <w:pPr>
        <w:rPr>
          <w:rFonts w:ascii="Times New Roman" w:eastAsia="Times New Roman" w:hAnsi="Times New Roman" w:cs="Times New Roman"/>
          <w:sz w:val="24"/>
          <w:szCs w:val="24"/>
        </w:rPr>
      </w:pPr>
      <w:r w:rsidRPr="006B7A6A">
        <w:rPr>
          <w:rFonts w:ascii="Times New Roman" w:eastAsia="Times New Roman" w:hAnsi="Times New Roman" w:cs="Times New Roman"/>
          <w:sz w:val="24"/>
          <w:szCs w:val="24"/>
        </w:rPr>
        <w:t>In [1]</w:t>
      </w:r>
      <w:r>
        <w:rPr>
          <w:rFonts w:ascii="Times New Roman" w:eastAsia="Times New Roman" w:hAnsi="Times New Roman" w:cs="Times New Roman"/>
          <w:sz w:val="24"/>
          <w:szCs w:val="24"/>
        </w:rPr>
        <w:t xml:space="preserve">, one of the open issues was whether to define </w:t>
      </w:r>
      <w:r w:rsidR="00C2360D">
        <w:rPr>
          <w:rFonts w:ascii="Times New Roman" w:eastAsia="Times New Roman" w:hAnsi="Times New Roman" w:cs="Times New Roman"/>
          <w:sz w:val="24"/>
          <w:szCs w:val="24"/>
        </w:rPr>
        <w:t>the same requirements for</w:t>
      </w:r>
      <w:r>
        <w:rPr>
          <w:rFonts w:ascii="Times New Roman" w:eastAsia="Times New Roman" w:hAnsi="Times New Roman" w:cs="Times New Roman"/>
          <w:sz w:val="24"/>
          <w:szCs w:val="24"/>
        </w:rPr>
        <w:t xml:space="preserve"> test</w:t>
      </w:r>
      <w:r w:rsidR="00C2360D">
        <w:rPr>
          <w:rFonts w:ascii="Times New Roman" w:eastAsia="Times New Roman" w:hAnsi="Times New Roman" w:cs="Times New Roman"/>
          <w:sz w:val="24"/>
          <w:szCs w:val="24"/>
        </w:rPr>
        <w:t>s with NWA and</w:t>
      </w:r>
      <w:r>
        <w:rPr>
          <w:rFonts w:ascii="Times New Roman" w:eastAsia="Times New Roman" w:hAnsi="Times New Roman" w:cs="Times New Roman"/>
          <w:sz w:val="24"/>
          <w:szCs w:val="24"/>
        </w:rPr>
        <w:t xml:space="preserve"> with IRAT MO configured. </w:t>
      </w:r>
      <w:r w:rsidR="00C2360D">
        <w:rPr>
          <w:rFonts w:ascii="Times New Roman" w:eastAsia="Times New Roman" w:hAnsi="Times New Roman" w:cs="Times New Roman"/>
          <w:sz w:val="24"/>
          <w:szCs w:val="24"/>
        </w:rPr>
        <w:t>Based on our internal analysis</w:t>
      </w:r>
      <w:r>
        <w:rPr>
          <w:rFonts w:ascii="Times New Roman" w:eastAsia="Times New Roman" w:hAnsi="Times New Roman" w:cs="Times New Roman"/>
          <w:sz w:val="24"/>
          <w:szCs w:val="24"/>
        </w:rPr>
        <w:t xml:space="preserve">, we </w:t>
      </w:r>
      <w:r w:rsidR="00C2360D">
        <w:rPr>
          <w:rFonts w:ascii="Times New Roman" w:eastAsia="Times New Roman" w:hAnsi="Times New Roman" w:cs="Times New Roman"/>
          <w:sz w:val="24"/>
          <w:szCs w:val="24"/>
        </w:rPr>
        <w:t xml:space="preserve">are ok to define the same requirements for those two tests and </w:t>
      </w:r>
      <w:r>
        <w:rPr>
          <w:rFonts w:ascii="Times New Roman" w:eastAsia="Times New Roman" w:hAnsi="Times New Roman" w:cs="Times New Roman"/>
          <w:sz w:val="24"/>
          <w:szCs w:val="24"/>
        </w:rPr>
        <w:t>propose the following.</w:t>
      </w:r>
    </w:p>
    <w:p w14:paraId="3EEBBE3B" w14:textId="26166D93" w:rsidR="006B7A6A" w:rsidRPr="00B06548" w:rsidRDefault="006B7A6A" w:rsidP="00464E54">
      <w:pPr>
        <w:rPr>
          <w:rFonts w:ascii="Times New Roman" w:eastAsia="Times New Roman" w:hAnsi="Times New Roman" w:cs="Times New Roman"/>
          <w:b/>
          <w:bCs/>
          <w:sz w:val="24"/>
          <w:szCs w:val="24"/>
        </w:rPr>
      </w:pPr>
      <w:r w:rsidRPr="00B06548">
        <w:rPr>
          <w:rFonts w:ascii="Times New Roman" w:eastAsia="Times New Roman" w:hAnsi="Times New Roman" w:cs="Times New Roman"/>
          <w:b/>
          <w:bCs/>
          <w:sz w:val="24"/>
          <w:szCs w:val="24"/>
        </w:rPr>
        <w:t xml:space="preserve">Proposal </w:t>
      </w:r>
      <w:r w:rsidR="00FD0A4F">
        <w:rPr>
          <w:rFonts w:ascii="Times New Roman" w:eastAsia="Times New Roman" w:hAnsi="Times New Roman" w:cs="Times New Roman"/>
          <w:b/>
          <w:bCs/>
          <w:sz w:val="24"/>
          <w:szCs w:val="24"/>
        </w:rPr>
        <w:t>3</w:t>
      </w:r>
      <w:r w:rsidRPr="00B06548">
        <w:rPr>
          <w:rFonts w:ascii="Times New Roman" w:eastAsia="Times New Roman" w:hAnsi="Times New Roman" w:cs="Times New Roman"/>
          <w:b/>
          <w:bCs/>
          <w:sz w:val="24"/>
          <w:szCs w:val="24"/>
        </w:rPr>
        <w:t xml:space="preserve">: </w:t>
      </w:r>
      <w:r w:rsidR="00C2360D">
        <w:rPr>
          <w:rFonts w:ascii="Times New Roman" w:eastAsia="Times New Roman" w:hAnsi="Times New Roman" w:cs="Times New Roman"/>
          <w:b/>
          <w:bCs/>
          <w:sz w:val="24"/>
          <w:szCs w:val="24"/>
        </w:rPr>
        <w:t>S</w:t>
      </w:r>
      <w:r w:rsidR="00C2360D" w:rsidRPr="00C2360D">
        <w:rPr>
          <w:rFonts w:ascii="Times New Roman" w:eastAsia="Times New Roman" w:hAnsi="Times New Roman" w:cs="Times New Roman"/>
          <w:b/>
          <w:bCs/>
          <w:sz w:val="24"/>
          <w:szCs w:val="24"/>
        </w:rPr>
        <w:t>pecify single set of requirements for two sets with NWA and only inter-RAT MO configured</w:t>
      </w:r>
      <w:r w:rsidR="00B06548" w:rsidRPr="00B06548">
        <w:rPr>
          <w:rFonts w:ascii="Times New Roman" w:eastAsia="Times New Roman" w:hAnsi="Times New Roman" w:cs="Times New Roman"/>
          <w:b/>
          <w:bCs/>
          <w:sz w:val="24"/>
          <w:szCs w:val="24"/>
        </w:rPr>
        <w:t>.</w:t>
      </w:r>
    </w:p>
    <w:p w14:paraId="17C3E3F4" w14:textId="58579638" w:rsidR="00203872" w:rsidRPr="00C25E9E" w:rsidRDefault="00203872" w:rsidP="00C25E9E">
      <w:pPr>
        <w:pStyle w:val="ListParagraph"/>
        <w:keepNext/>
        <w:keepLines/>
        <w:numPr>
          <w:ilvl w:val="0"/>
          <w:numId w:val="3"/>
        </w:numPr>
        <w:pBdr>
          <w:top w:val="single" w:sz="12" w:space="3" w:color="auto"/>
        </w:pBdr>
        <w:tabs>
          <w:tab w:val="num" w:pos="360"/>
        </w:tabs>
        <w:spacing w:before="240" w:after="180" w:line="240" w:lineRule="auto"/>
        <w:ind w:hanging="720"/>
        <w:outlineLvl w:val="0"/>
        <w:rPr>
          <w:rFonts w:ascii="Arial" w:eastAsia="Times New Roman" w:hAnsi="Arial" w:cs="Times New Roman"/>
          <w:sz w:val="36"/>
          <w:szCs w:val="20"/>
        </w:rPr>
      </w:pPr>
      <w:r w:rsidRPr="00C25E9E">
        <w:rPr>
          <w:rFonts w:ascii="Arial" w:eastAsia="Times New Roman" w:hAnsi="Arial" w:cs="Times New Roman"/>
          <w:sz w:val="36"/>
          <w:szCs w:val="20"/>
        </w:rPr>
        <w:t>Conclusions</w:t>
      </w:r>
    </w:p>
    <w:p w14:paraId="0EAE2D55" w14:textId="7711870A" w:rsidR="00125C28" w:rsidRDefault="00203872" w:rsidP="000423E4">
      <w:pPr>
        <w:spacing w:after="180" w:line="240" w:lineRule="auto"/>
        <w:rPr>
          <w:rFonts w:ascii="Times New Roman" w:eastAsia="Times New Roman" w:hAnsi="Times New Roman" w:cs="Times New Roman"/>
          <w:sz w:val="24"/>
          <w:szCs w:val="24"/>
        </w:rPr>
      </w:pPr>
      <w:r w:rsidRPr="00203872">
        <w:rPr>
          <w:rFonts w:ascii="Times New Roman" w:eastAsia="Times New Roman" w:hAnsi="Times New Roman" w:cs="Times New Roman"/>
          <w:sz w:val="24"/>
          <w:szCs w:val="24"/>
        </w:rPr>
        <w:t xml:space="preserve">This paper </w:t>
      </w:r>
      <w:r w:rsidR="000423E4">
        <w:rPr>
          <w:rFonts w:ascii="Times New Roman" w:eastAsia="Times New Roman" w:hAnsi="Times New Roman" w:cs="Times New Roman"/>
          <w:sz w:val="24"/>
          <w:szCs w:val="24"/>
        </w:rPr>
        <w:t xml:space="preserve">provides </w:t>
      </w:r>
      <w:r w:rsidR="002B449C">
        <w:rPr>
          <w:rFonts w:ascii="Times New Roman" w:eastAsia="Times New Roman" w:hAnsi="Times New Roman" w:cs="Times New Roman"/>
          <w:sz w:val="24"/>
          <w:szCs w:val="24"/>
        </w:rPr>
        <w:t xml:space="preserve">our </w:t>
      </w:r>
      <w:r w:rsidR="00641FC7">
        <w:rPr>
          <w:rFonts w:ascii="Times New Roman" w:eastAsia="Times New Roman" w:hAnsi="Times New Roman" w:cs="Times New Roman"/>
          <w:sz w:val="24"/>
          <w:szCs w:val="24"/>
        </w:rPr>
        <w:t xml:space="preserve">views on </w:t>
      </w:r>
      <w:r w:rsidR="002A3779">
        <w:rPr>
          <w:rFonts w:ascii="Times New Roman" w:eastAsia="Times New Roman" w:hAnsi="Times New Roman" w:cs="Times New Roman"/>
          <w:sz w:val="24"/>
          <w:szCs w:val="24"/>
        </w:rPr>
        <w:t>defining requirements for</w:t>
      </w:r>
      <w:r w:rsidR="009F3430">
        <w:rPr>
          <w:rFonts w:ascii="Times New Roman" w:eastAsia="Times New Roman" w:hAnsi="Times New Roman" w:cs="Times New Roman"/>
          <w:sz w:val="24"/>
          <w:szCs w:val="24"/>
        </w:rPr>
        <w:t xml:space="preserve"> techniques to handle CRS interference</w:t>
      </w:r>
      <w:r w:rsidR="00641FC7">
        <w:rPr>
          <w:rFonts w:ascii="Times New Roman" w:eastAsia="Times New Roman" w:hAnsi="Times New Roman" w:cs="Times New Roman"/>
          <w:sz w:val="24"/>
          <w:szCs w:val="24"/>
        </w:rPr>
        <w:t xml:space="preserve"> in RAN4</w:t>
      </w:r>
      <w:r w:rsidR="000423E4">
        <w:rPr>
          <w:rFonts w:ascii="Times New Roman" w:eastAsia="Times New Roman" w:hAnsi="Times New Roman" w:cs="Times New Roman"/>
          <w:sz w:val="24"/>
          <w:szCs w:val="24"/>
        </w:rPr>
        <w:t>.</w:t>
      </w:r>
      <w:r w:rsidR="004F35C4">
        <w:rPr>
          <w:rFonts w:ascii="Times New Roman" w:eastAsia="Times New Roman" w:hAnsi="Times New Roman" w:cs="Times New Roman"/>
          <w:sz w:val="24"/>
          <w:szCs w:val="24"/>
        </w:rPr>
        <w:t xml:space="preserve"> Following has been proposed.</w:t>
      </w:r>
    </w:p>
    <w:p w14:paraId="6C301D8F" w14:textId="77777777" w:rsidR="00C27E10" w:rsidRPr="000B2621" w:rsidRDefault="00C27E10" w:rsidP="00C27E10">
      <w:pPr>
        <w:rPr>
          <w:rFonts w:ascii="Times New Roman" w:eastAsia="Times New Roman" w:hAnsi="Times New Roman" w:cs="Times New Roman"/>
          <w:b/>
          <w:bCs/>
          <w:sz w:val="24"/>
          <w:szCs w:val="24"/>
        </w:rPr>
      </w:pPr>
      <w:r w:rsidRPr="000B2621">
        <w:rPr>
          <w:rFonts w:ascii="Times New Roman" w:eastAsia="Times New Roman" w:hAnsi="Times New Roman" w:cs="Times New Roman"/>
          <w:b/>
          <w:bCs/>
          <w:sz w:val="24"/>
          <w:szCs w:val="24"/>
        </w:rPr>
        <w:t>Proposal 1: Define a single bit network assistance signaling to indicate whether it is known that deployment is aligned with default network assumptions or not.</w:t>
      </w:r>
    </w:p>
    <w:p w14:paraId="2BC8150D" w14:textId="07B17F85" w:rsidR="00FE2843" w:rsidRDefault="00C27E10" w:rsidP="0010538F">
      <w:pPr>
        <w:rPr>
          <w:rFonts w:ascii="Times New Roman" w:eastAsia="Times New Roman" w:hAnsi="Times New Roman" w:cs="Times New Roman"/>
          <w:b/>
          <w:bCs/>
          <w:sz w:val="24"/>
          <w:szCs w:val="24"/>
        </w:rPr>
      </w:pPr>
      <w:r w:rsidRPr="00393EF8">
        <w:rPr>
          <w:rFonts w:ascii="Times New Roman" w:eastAsia="Times New Roman" w:hAnsi="Times New Roman" w:cs="Times New Roman"/>
          <w:b/>
          <w:bCs/>
          <w:sz w:val="24"/>
          <w:szCs w:val="24"/>
        </w:rPr>
        <w:t>Proposal 2: Although Cell Id is optional to be indicated in network assistance signaling, if network decides to indicate other parameters in network assistance information, it should also indicate the Cell Id so that the UE can distinguish which cell that information belongs to.</w:t>
      </w:r>
    </w:p>
    <w:p w14:paraId="3F75CEFC" w14:textId="5CB2688D" w:rsidR="00C27E10" w:rsidRPr="002A3779" w:rsidRDefault="00C27E10" w:rsidP="0010538F">
      <w:pPr>
        <w:rPr>
          <w:rFonts w:ascii="Times New Roman" w:eastAsia="Times New Roman" w:hAnsi="Times New Roman" w:cs="Times New Roman"/>
          <w:b/>
          <w:bCs/>
          <w:sz w:val="24"/>
          <w:szCs w:val="24"/>
        </w:rPr>
      </w:pPr>
      <w:r w:rsidRPr="00B06548">
        <w:rPr>
          <w:rFonts w:ascii="Times New Roman" w:eastAsia="Times New Roman" w:hAnsi="Times New Roman" w:cs="Times New Roman"/>
          <w:b/>
          <w:bCs/>
          <w:sz w:val="24"/>
          <w:szCs w:val="24"/>
        </w:rPr>
        <w:t xml:space="preserve">Proposal </w:t>
      </w:r>
      <w:r>
        <w:rPr>
          <w:rFonts w:ascii="Times New Roman" w:eastAsia="Times New Roman" w:hAnsi="Times New Roman" w:cs="Times New Roman"/>
          <w:b/>
          <w:bCs/>
          <w:sz w:val="24"/>
          <w:szCs w:val="24"/>
        </w:rPr>
        <w:t>3</w:t>
      </w:r>
      <w:r w:rsidRPr="00B06548">
        <w:rPr>
          <w:rFonts w:ascii="Times New Roman" w:eastAsia="Times New Roman" w:hAnsi="Times New Roman" w:cs="Times New Roman"/>
          <w:b/>
          <w:bCs/>
          <w:sz w:val="24"/>
          <w:szCs w:val="24"/>
        </w:rPr>
        <w:t xml:space="preserve">: </w:t>
      </w:r>
      <w:r>
        <w:rPr>
          <w:rFonts w:ascii="Times New Roman" w:eastAsia="Times New Roman" w:hAnsi="Times New Roman" w:cs="Times New Roman"/>
          <w:b/>
          <w:bCs/>
          <w:sz w:val="24"/>
          <w:szCs w:val="24"/>
        </w:rPr>
        <w:t>S</w:t>
      </w:r>
      <w:r w:rsidRPr="00C2360D">
        <w:rPr>
          <w:rFonts w:ascii="Times New Roman" w:eastAsia="Times New Roman" w:hAnsi="Times New Roman" w:cs="Times New Roman"/>
          <w:b/>
          <w:bCs/>
          <w:sz w:val="24"/>
          <w:szCs w:val="24"/>
        </w:rPr>
        <w:t>pecify single set of requirements for two sets with NWA and only inter-RAT MO configured</w:t>
      </w:r>
      <w:r w:rsidRPr="00B06548">
        <w:rPr>
          <w:rFonts w:ascii="Times New Roman" w:eastAsia="Times New Roman" w:hAnsi="Times New Roman" w:cs="Times New Roman"/>
          <w:b/>
          <w:bCs/>
          <w:sz w:val="24"/>
          <w:szCs w:val="24"/>
        </w:rPr>
        <w:t>.</w:t>
      </w:r>
    </w:p>
    <w:p w14:paraId="05C19E55" w14:textId="77777777" w:rsidR="00203872" w:rsidRPr="00203872" w:rsidRDefault="00203872" w:rsidP="00203872">
      <w:pPr>
        <w:keepNext/>
        <w:keepLines/>
        <w:pBdr>
          <w:top w:val="single" w:sz="12" w:space="3" w:color="auto"/>
        </w:pBdr>
        <w:tabs>
          <w:tab w:val="num" w:pos="360"/>
        </w:tabs>
        <w:spacing w:before="240" w:after="180" w:line="240" w:lineRule="auto"/>
        <w:ind w:left="7902" w:hanging="7902"/>
        <w:outlineLvl w:val="0"/>
        <w:rPr>
          <w:rFonts w:ascii="Arial" w:eastAsia="Times New Roman" w:hAnsi="Arial" w:cs="Times New Roman"/>
          <w:sz w:val="36"/>
          <w:szCs w:val="20"/>
        </w:rPr>
      </w:pPr>
      <w:r w:rsidRPr="00203872">
        <w:rPr>
          <w:rFonts w:ascii="Arial" w:eastAsia="Times New Roman" w:hAnsi="Arial" w:cs="Times New Roman"/>
          <w:sz w:val="36"/>
          <w:szCs w:val="20"/>
        </w:rPr>
        <w:t>References</w:t>
      </w:r>
    </w:p>
    <w:p w14:paraId="1898BDAF" w14:textId="4CFC529D" w:rsidR="009F656D" w:rsidRPr="008E671B" w:rsidRDefault="00710CF3" w:rsidP="008E671B">
      <w:pPr>
        <w:spacing w:after="18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 </w:t>
      </w:r>
      <w:r w:rsidR="00B70658" w:rsidRPr="00B70658">
        <w:rPr>
          <w:rFonts w:ascii="Times New Roman" w:eastAsia="Times New Roman" w:hAnsi="Times New Roman" w:cs="Times New Roman"/>
          <w:sz w:val="24"/>
          <w:szCs w:val="24"/>
        </w:rPr>
        <w:t>R4-2210659</w:t>
      </w:r>
      <w:r w:rsidR="000F447E">
        <w:rPr>
          <w:rFonts w:ascii="Times New Roman" w:eastAsia="Times New Roman" w:hAnsi="Times New Roman" w:cs="Times New Roman"/>
          <w:sz w:val="24"/>
          <w:szCs w:val="24"/>
        </w:rPr>
        <w:t>,</w:t>
      </w:r>
      <w:r w:rsidR="000F447E" w:rsidRPr="000F447E">
        <w:rPr>
          <w:rFonts w:ascii="Times New Roman" w:eastAsia="Times New Roman" w:hAnsi="Times New Roman" w:cs="Times New Roman"/>
          <w:sz w:val="24"/>
          <w:szCs w:val="24"/>
        </w:rPr>
        <w:t xml:space="preserve"> </w:t>
      </w:r>
      <w:r w:rsidR="004558E4">
        <w:rPr>
          <w:rFonts w:ascii="Times New Roman" w:eastAsia="Times New Roman" w:hAnsi="Times New Roman" w:cs="Times New Roman"/>
          <w:sz w:val="24"/>
          <w:szCs w:val="24"/>
        </w:rPr>
        <w:t>“</w:t>
      </w:r>
      <w:r w:rsidR="003B4806" w:rsidRPr="003B4806">
        <w:rPr>
          <w:rFonts w:ascii="Times New Roman" w:eastAsia="Times New Roman" w:hAnsi="Times New Roman" w:cs="Times New Roman"/>
          <w:sz w:val="24"/>
          <w:szCs w:val="24"/>
        </w:rPr>
        <w:t>WF on the test with only inter-RAT MO configured for scenario 2</w:t>
      </w:r>
      <w:r w:rsidR="004558E4">
        <w:rPr>
          <w:rFonts w:ascii="Times New Roman" w:eastAsia="Times New Roman" w:hAnsi="Times New Roman" w:cs="Times New Roman"/>
          <w:sz w:val="24"/>
          <w:szCs w:val="24"/>
        </w:rPr>
        <w:t xml:space="preserve">”, </w:t>
      </w:r>
      <w:r w:rsidR="000F447E" w:rsidRPr="00203872">
        <w:rPr>
          <w:rFonts w:ascii="Times New Roman" w:eastAsia="Times New Roman" w:hAnsi="Times New Roman" w:cs="Times New Roman"/>
          <w:sz w:val="24"/>
          <w:szCs w:val="24"/>
        </w:rPr>
        <w:t>3GPP TSG RAN</w:t>
      </w:r>
      <w:r w:rsidR="000F447E">
        <w:rPr>
          <w:rFonts w:ascii="Times New Roman" w:eastAsia="Times New Roman" w:hAnsi="Times New Roman" w:cs="Times New Roman"/>
          <w:sz w:val="24"/>
          <w:szCs w:val="24"/>
        </w:rPr>
        <w:t xml:space="preserve"> WG4 </w:t>
      </w:r>
      <w:r w:rsidR="000F447E" w:rsidRPr="00203872">
        <w:rPr>
          <w:rFonts w:ascii="Times New Roman" w:eastAsia="Times New Roman" w:hAnsi="Times New Roman" w:cs="Times New Roman"/>
          <w:sz w:val="24"/>
          <w:szCs w:val="24"/>
        </w:rPr>
        <w:t>Meeting #</w:t>
      </w:r>
      <w:r w:rsidR="00875230">
        <w:rPr>
          <w:rFonts w:ascii="Times New Roman" w:eastAsia="Times New Roman" w:hAnsi="Times New Roman" w:cs="Times New Roman"/>
          <w:sz w:val="24"/>
          <w:szCs w:val="24"/>
        </w:rPr>
        <w:t>10</w:t>
      </w:r>
      <w:r w:rsidR="003B4806">
        <w:rPr>
          <w:rFonts w:ascii="Times New Roman" w:eastAsia="Times New Roman" w:hAnsi="Times New Roman" w:cs="Times New Roman"/>
          <w:sz w:val="24"/>
          <w:szCs w:val="24"/>
        </w:rPr>
        <w:t>3</w:t>
      </w:r>
      <w:r w:rsidR="00464E54">
        <w:rPr>
          <w:rFonts w:ascii="Times New Roman" w:eastAsia="Times New Roman" w:hAnsi="Times New Roman" w:cs="Times New Roman"/>
          <w:sz w:val="24"/>
          <w:szCs w:val="24"/>
        </w:rPr>
        <w:t>-</w:t>
      </w:r>
      <w:r w:rsidR="000F447E">
        <w:rPr>
          <w:rFonts w:ascii="Times New Roman" w:eastAsia="Times New Roman" w:hAnsi="Times New Roman" w:cs="Times New Roman"/>
          <w:sz w:val="24"/>
          <w:szCs w:val="24"/>
        </w:rPr>
        <w:t>e</w:t>
      </w:r>
      <w:r w:rsidR="000F447E" w:rsidRPr="00203872">
        <w:rPr>
          <w:rFonts w:ascii="Times New Roman" w:eastAsia="Times New Roman" w:hAnsi="Times New Roman" w:cs="Times New Roman"/>
          <w:sz w:val="24"/>
          <w:szCs w:val="24"/>
        </w:rPr>
        <w:t xml:space="preserve">, </w:t>
      </w:r>
      <w:r w:rsidR="000F447E">
        <w:rPr>
          <w:rFonts w:ascii="Times New Roman" w:eastAsia="Times New Roman" w:hAnsi="Times New Roman" w:cs="Times New Roman"/>
          <w:sz w:val="24"/>
          <w:szCs w:val="24"/>
        </w:rPr>
        <w:t>Online</w:t>
      </w:r>
      <w:r w:rsidR="000F447E" w:rsidRPr="00203872">
        <w:rPr>
          <w:rFonts w:ascii="Times New Roman" w:eastAsia="Times New Roman" w:hAnsi="Times New Roman" w:cs="Times New Roman"/>
          <w:sz w:val="24"/>
          <w:szCs w:val="24"/>
        </w:rPr>
        <w:t>,</w:t>
      </w:r>
      <w:r w:rsidR="000F447E">
        <w:rPr>
          <w:rFonts w:ascii="Times New Roman" w:eastAsia="Times New Roman" w:hAnsi="Times New Roman" w:cs="Times New Roman"/>
          <w:sz w:val="24"/>
          <w:szCs w:val="24"/>
        </w:rPr>
        <w:t xml:space="preserve"> </w:t>
      </w:r>
      <w:r w:rsidR="003B4806">
        <w:rPr>
          <w:rFonts w:ascii="Times New Roman" w:eastAsia="Times New Roman" w:hAnsi="Times New Roman" w:cs="Times New Roman"/>
          <w:sz w:val="24"/>
          <w:szCs w:val="24"/>
        </w:rPr>
        <w:t>May</w:t>
      </w:r>
      <w:r w:rsidR="008D6ABD" w:rsidRPr="00203872">
        <w:rPr>
          <w:rFonts w:ascii="Times New Roman" w:eastAsia="Times New Roman" w:hAnsi="Times New Roman" w:cs="Times New Roman"/>
          <w:sz w:val="24"/>
          <w:szCs w:val="24"/>
        </w:rPr>
        <w:t xml:space="preserve"> </w:t>
      </w:r>
      <w:r w:rsidR="003B4806">
        <w:rPr>
          <w:rFonts w:ascii="Times New Roman" w:eastAsia="Times New Roman" w:hAnsi="Times New Roman" w:cs="Times New Roman"/>
          <w:sz w:val="24"/>
          <w:szCs w:val="24"/>
        </w:rPr>
        <w:t>9</w:t>
      </w:r>
      <w:r w:rsidR="008D6ABD" w:rsidRPr="00203872">
        <w:rPr>
          <w:rFonts w:ascii="Times New Roman" w:eastAsia="Times New Roman" w:hAnsi="Times New Roman" w:cs="Times New Roman"/>
          <w:sz w:val="24"/>
          <w:szCs w:val="24"/>
        </w:rPr>
        <w:t xml:space="preserve"> </w:t>
      </w:r>
      <w:r w:rsidR="008D6ABD">
        <w:rPr>
          <w:rFonts w:ascii="Times New Roman" w:eastAsia="Times New Roman" w:hAnsi="Times New Roman" w:cs="Times New Roman"/>
          <w:sz w:val="24"/>
          <w:szCs w:val="24"/>
        </w:rPr>
        <w:t>–</w:t>
      </w:r>
      <w:r w:rsidR="008D6ABD" w:rsidRPr="00203872">
        <w:rPr>
          <w:rFonts w:ascii="Times New Roman" w:eastAsia="Times New Roman" w:hAnsi="Times New Roman" w:cs="Times New Roman"/>
          <w:sz w:val="24"/>
          <w:szCs w:val="24"/>
        </w:rPr>
        <w:t xml:space="preserve"> </w:t>
      </w:r>
      <w:r w:rsidR="008D6ABD">
        <w:rPr>
          <w:rFonts w:ascii="Times New Roman" w:eastAsia="Times New Roman" w:hAnsi="Times New Roman" w:cs="Times New Roman"/>
          <w:sz w:val="24"/>
          <w:szCs w:val="24"/>
        </w:rPr>
        <w:t>Ma</w:t>
      </w:r>
      <w:r w:rsidR="003B4806">
        <w:rPr>
          <w:rFonts w:ascii="Times New Roman" w:eastAsia="Times New Roman" w:hAnsi="Times New Roman" w:cs="Times New Roman"/>
          <w:sz w:val="24"/>
          <w:szCs w:val="24"/>
        </w:rPr>
        <w:t>y</w:t>
      </w:r>
      <w:r w:rsidR="008D6ABD">
        <w:rPr>
          <w:rFonts w:ascii="Times New Roman" w:eastAsia="Times New Roman" w:hAnsi="Times New Roman" w:cs="Times New Roman"/>
          <w:sz w:val="24"/>
          <w:szCs w:val="24"/>
        </w:rPr>
        <w:t xml:space="preserve"> </w:t>
      </w:r>
      <w:r w:rsidR="003B4806">
        <w:rPr>
          <w:rFonts w:ascii="Times New Roman" w:eastAsia="Times New Roman" w:hAnsi="Times New Roman" w:cs="Times New Roman"/>
          <w:sz w:val="24"/>
          <w:szCs w:val="24"/>
        </w:rPr>
        <w:t>20</w:t>
      </w:r>
      <w:r w:rsidR="008D6ABD" w:rsidRPr="00203872">
        <w:rPr>
          <w:rFonts w:ascii="Times New Roman" w:eastAsia="Times New Roman" w:hAnsi="Times New Roman" w:cs="Times New Roman"/>
          <w:sz w:val="24"/>
          <w:szCs w:val="24"/>
        </w:rPr>
        <w:t>, 20</w:t>
      </w:r>
      <w:r w:rsidR="008D6ABD">
        <w:rPr>
          <w:rFonts w:ascii="Times New Roman" w:eastAsia="Times New Roman" w:hAnsi="Times New Roman" w:cs="Times New Roman"/>
          <w:sz w:val="24"/>
          <w:szCs w:val="24"/>
        </w:rPr>
        <w:t>22</w:t>
      </w:r>
      <w:r w:rsidR="008D6ABD" w:rsidRPr="00203872">
        <w:rPr>
          <w:rFonts w:ascii="Times New Roman" w:eastAsia="Times New Roman" w:hAnsi="Times New Roman" w:cs="Times New Roman"/>
          <w:sz w:val="24"/>
          <w:szCs w:val="24"/>
        </w:rPr>
        <w:t>.</w:t>
      </w:r>
    </w:p>
    <w:sectPr w:rsidR="009F656D" w:rsidRPr="008E671B" w:rsidSect="00EA46F7">
      <w:headerReference w:type="default" r:id="rId7"/>
      <w:footerReference w:type="even" r:id="rId8"/>
      <w:footerReference w:type="default" r:id="rId9"/>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E576B4" w14:textId="77777777" w:rsidR="00093826" w:rsidRDefault="00093826">
      <w:pPr>
        <w:spacing w:after="0" w:line="240" w:lineRule="auto"/>
      </w:pPr>
      <w:r>
        <w:separator/>
      </w:r>
    </w:p>
  </w:endnote>
  <w:endnote w:type="continuationSeparator" w:id="0">
    <w:p w14:paraId="5A70ADC2" w14:textId="77777777" w:rsidR="00093826" w:rsidRDefault="00093826">
      <w:pPr>
        <w:spacing w:after="0" w:line="240" w:lineRule="auto"/>
      </w:pPr>
      <w:r>
        <w:continuationSeparator/>
      </w:r>
    </w:p>
  </w:endnote>
  <w:endnote w:type="continuationNotice" w:id="1">
    <w:p w14:paraId="77A0A530" w14:textId="77777777" w:rsidR="00093826" w:rsidRDefault="0009382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F6292A" w14:textId="77777777" w:rsidR="004D0B5E" w:rsidRDefault="000A744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319610B1" w14:textId="77777777" w:rsidR="004D0B5E" w:rsidRDefault="00453BB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F255E1" w14:textId="77777777" w:rsidR="004D0B5E" w:rsidRDefault="000A744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26D587EF" w14:textId="77777777" w:rsidR="004D0B5E" w:rsidRDefault="00453BB0">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E01779" w14:textId="77777777" w:rsidR="00093826" w:rsidRDefault="00093826">
      <w:pPr>
        <w:spacing w:after="0" w:line="240" w:lineRule="auto"/>
      </w:pPr>
      <w:r>
        <w:separator/>
      </w:r>
    </w:p>
  </w:footnote>
  <w:footnote w:type="continuationSeparator" w:id="0">
    <w:p w14:paraId="506D4CD4" w14:textId="77777777" w:rsidR="00093826" w:rsidRDefault="00093826">
      <w:pPr>
        <w:spacing w:after="0" w:line="240" w:lineRule="auto"/>
      </w:pPr>
      <w:r>
        <w:continuationSeparator/>
      </w:r>
    </w:p>
  </w:footnote>
  <w:footnote w:type="continuationNotice" w:id="1">
    <w:p w14:paraId="28220E6F" w14:textId="77777777" w:rsidR="00093826" w:rsidRDefault="0009382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33434A" w14:textId="77777777" w:rsidR="00AE30E7" w:rsidRDefault="00453BB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45AD6"/>
    <w:multiLevelType w:val="hybridMultilevel"/>
    <w:tmpl w:val="00868244"/>
    <w:lvl w:ilvl="0" w:tplc="04090001">
      <w:start w:val="1"/>
      <w:numFmt w:val="bullet"/>
      <w:lvlText w:val=""/>
      <w:lvlJc w:val="left"/>
      <w:pPr>
        <w:ind w:left="640" w:hanging="420"/>
      </w:pPr>
      <w:rPr>
        <w:rFonts w:ascii="Wingdings" w:hAnsi="Wingdings"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 w15:restartNumberingAfterBreak="0">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1353"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 w15:restartNumberingAfterBreak="0">
    <w:nsid w:val="20690900"/>
    <w:multiLevelType w:val="hybridMultilevel"/>
    <w:tmpl w:val="0DFCDAD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5FB235C"/>
    <w:multiLevelType w:val="hybridMultilevel"/>
    <w:tmpl w:val="59FEEB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D806CDA"/>
    <w:multiLevelType w:val="hybridMultilevel"/>
    <w:tmpl w:val="298071D0"/>
    <w:lvl w:ilvl="0" w:tplc="0409000B">
      <w:start w:val="9"/>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A855DDE"/>
    <w:multiLevelType w:val="hybridMultilevel"/>
    <w:tmpl w:val="B5ACF67A"/>
    <w:lvl w:ilvl="0" w:tplc="0409000B">
      <w:start w:val="19"/>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BE70741"/>
    <w:multiLevelType w:val="hybridMultilevel"/>
    <w:tmpl w:val="769E0688"/>
    <w:lvl w:ilvl="0" w:tplc="697416EA">
      <w:start w:val="2"/>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D62075A"/>
    <w:multiLevelType w:val="hybridMultilevel"/>
    <w:tmpl w:val="5CF21D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94A63BE"/>
    <w:multiLevelType w:val="hybridMultilevel"/>
    <w:tmpl w:val="6A56EAD0"/>
    <w:lvl w:ilvl="0" w:tplc="0409000B">
      <w:start w:val="14"/>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13370561">
    <w:abstractNumId w:val="3"/>
  </w:num>
  <w:num w:numId="2" w16cid:durableId="121576121">
    <w:abstractNumId w:val="5"/>
  </w:num>
  <w:num w:numId="3" w16cid:durableId="360982904">
    <w:abstractNumId w:val="7"/>
  </w:num>
  <w:num w:numId="4" w16cid:durableId="697900872">
    <w:abstractNumId w:val="8"/>
  </w:num>
  <w:num w:numId="5" w16cid:durableId="101919336">
    <w:abstractNumId w:val="6"/>
  </w:num>
  <w:num w:numId="6" w16cid:durableId="624234371">
    <w:abstractNumId w:val="1"/>
  </w:num>
  <w:num w:numId="7" w16cid:durableId="101925945">
    <w:abstractNumId w:val="2"/>
  </w:num>
  <w:num w:numId="8" w16cid:durableId="639960007">
    <w:abstractNumId w:val="0"/>
  </w:num>
  <w:num w:numId="9" w16cid:durableId="7223787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038B"/>
    <w:rsid w:val="00001B4E"/>
    <w:rsid w:val="00004C0F"/>
    <w:rsid w:val="0000795B"/>
    <w:rsid w:val="00011FE7"/>
    <w:rsid w:val="00014F74"/>
    <w:rsid w:val="00016333"/>
    <w:rsid w:val="00022573"/>
    <w:rsid w:val="00030BC0"/>
    <w:rsid w:val="00031AE3"/>
    <w:rsid w:val="0003222C"/>
    <w:rsid w:val="0003251D"/>
    <w:rsid w:val="000379C2"/>
    <w:rsid w:val="000404FC"/>
    <w:rsid w:val="000423E4"/>
    <w:rsid w:val="00047340"/>
    <w:rsid w:val="00056603"/>
    <w:rsid w:val="00056FD8"/>
    <w:rsid w:val="00060551"/>
    <w:rsid w:val="000619B9"/>
    <w:rsid w:val="00063781"/>
    <w:rsid w:val="000668DA"/>
    <w:rsid w:val="00066F9C"/>
    <w:rsid w:val="00072AA5"/>
    <w:rsid w:val="000752F9"/>
    <w:rsid w:val="000772FD"/>
    <w:rsid w:val="00084299"/>
    <w:rsid w:val="000875CC"/>
    <w:rsid w:val="00091EBC"/>
    <w:rsid w:val="00093826"/>
    <w:rsid w:val="000A20FD"/>
    <w:rsid w:val="000A3F3D"/>
    <w:rsid w:val="000A5E9C"/>
    <w:rsid w:val="000A673C"/>
    <w:rsid w:val="000A7440"/>
    <w:rsid w:val="000B0CA1"/>
    <w:rsid w:val="000B1518"/>
    <w:rsid w:val="000B168D"/>
    <w:rsid w:val="000B1E12"/>
    <w:rsid w:val="000B2621"/>
    <w:rsid w:val="000B29C4"/>
    <w:rsid w:val="000B7316"/>
    <w:rsid w:val="000C076F"/>
    <w:rsid w:val="000C17D6"/>
    <w:rsid w:val="000C1D39"/>
    <w:rsid w:val="000C7A60"/>
    <w:rsid w:val="000D1593"/>
    <w:rsid w:val="000D1791"/>
    <w:rsid w:val="000D409D"/>
    <w:rsid w:val="000D50BD"/>
    <w:rsid w:val="000D6B67"/>
    <w:rsid w:val="000E1400"/>
    <w:rsid w:val="000E19F1"/>
    <w:rsid w:val="000E1C3B"/>
    <w:rsid w:val="000E2F12"/>
    <w:rsid w:val="000E581B"/>
    <w:rsid w:val="000E660C"/>
    <w:rsid w:val="000E7639"/>
    <w:rsid w:val="000F23E4"/>
    <w:rsid w:val="000F3306"/>
    <w:rsid w:val="000F34FE"/>
    <w:rsid w:val="000F447E"/>
    <w:rsid w:val="001025F8"/>
    <w:rsid w:val="00102E94"/>
    <w:rsid w:val="0010315C"/>
    <w:rsid w:val="00103E35"/>
    <w:rsid w:val="0010538F"/>
    <w:rsid w:val="00106313"/>
    <w:rsid w:val="00106D49"/>
    <w:rsid w:val="00111BB5"/>
    <w:rsid w:val="001120BC"/>
    <w:rsid w:val="00113226"/>
    <w:rsid w:val="0011443F"/>
    <w:rsid w:val="00114F11"/>
    <w:rsid w:val="00115835"/>
    <w:rsid w:val="0012099C"/>
    <w:rsid w:val="00121EC3"/>
    <w:rsid w:val="00123017"/>
    <w:rsid w:val="00125C28"/>
    <w:rsid w:val="0013042A"/>
    <w:rsid w:val="001354B7"/>
    <w:rsid w:val="001400C8"/>
    <w:rsid w:val="00141654"/>
    <w:rsid w:val="0014559A"/>
    <w:rsid w:val="00155A69"/>
    <w:rsid w:val="00155F9B"/>
    <w:rsid w:val="0017540D"/>
    <w:rsid w:val="001853E6"/>
    <w:rsid w:val="0019013C"/>
    <w:rsid w:val="00191D62"/>
    <w:rsid w:val="00196BC2"/>
    <w:rsid w:val="001A2AB5"/>
    <w:rsid w:val="001A38E0"/>
    <w:rsid w:val="001A6308"/>
    <w:rsid w:val="001B193B"/>
    <w:rsid w:val="001B3585"/>
    <w:rsid w:val="001C1495"/>
    <w:rsid w:val="001C4DA9"/>
    <w:rsid w:val="001C6ED7"/>
    <w:rsid w:val="001D18BD"/>
    <w:rsid w:val="001D6B29"/>
    <w:rsid w:val="001E1F1C"/>
    <w:rsid w:val="001E4863"/>
    <w:rsid w:val="001E49C7"/>
    <w:rsid w:val="001E7361"/>
    <w:rsid w:val="001F1F5E"/>
    <w:rsid w:val="001F5AAE"/>
    <w:rsid w:val="002022FF"/>
    <w:rsid w:val="00202ADC"/>
    <w:rsid w:val="00203872"/>
    <w:rsid w:val="00214B0C"/>
    <w:rsid w:val="00220DBE"/>
    <w:rsid w:val="00221EA7"/>
    <w:rsid w:val="002316C3"/>
    <w:rsid w:val="002435EF"/>
    <w:rsid w:val="0024660E"/>
    <w:rsid w:val="002538E3"/>
    <w:rsid w:val="00254ADE"/>
    <w:rsid w:val="00255A2D"/>
    <w:rsid w:val="002750CF"/>
    <w:rsid w:val="00281577"/>
    <w:rsid w:val="00282CCF"/>
    <w:rsid w:val="002831D7"/>
    <w:rsid w:val="00283599"/>
    <w:rsid w:val="00284091"/>
    <w:rsid w:val="0028677E"/>
    <w:rsid w:val="00286DD7"/>
    <w:rsid w:val="00290161"/>
    <w:rsid w:val="002945E9"/>
    <w:rsid w:val="00294C7C"/>
    <w:rsid w:val="00297B98"/>
    <w:rsid w:val="002A3779"/>
    <w:rsid w:val="002A76CE"/>
    <w:rsid w:val="002B06B0"/>
    <w:rsid w:val="002B26A7"/>
    <w:rsid w:val="002B3BFA"/>
    <w:rsid w:val="002B449C"/>
    <w:rsid w:val="002C1473"/>
    <w:rsid w:val="002C1F8C"/>
    <w:rsid w:val="002C371F"/>
    <w:rsid w:val="002C47A2"/>
    <w:rsid w:val="002C47CF"/>
    <w:rsid w:val="002C6517"/>
    <w:rsid w:val="002D0C26"/>
    <w:rsid w:val="002D7F65"/>
    <w:rsid w:val="002E572C"/>
    <w:rsid w:val="002E5BDA"/>
    <w:rsid w:val="002F45E5"/>
    <w:rsid w:val="003002CF"/>
    <w:rsid w:val="00301D42"/>
    <w:rsid w:val="00305004"/>
    <w:rsid w:val="00306CB3"/>
    <w:rsid w:val="003073E2"/>
    <w:rsid w:val="00307A1E"/>
    <w:rsid w:val="0031057F"/>
    <w:rsid w:val="00310C0B"/>
    <w:rsid w:val="00311AE7"/>
    <w:rsid w:val="00316B77"/>
    <w:rsid w:val="00317186"/>
    <w:rsid w:val="0032533A"/>
    <w:rsid w:val="00333C98"/>
    <w:rsid w:val="003378F6"/>
    <w:rsid w:val="0034008F"/>
    <w:rsid w:val="00341D9A"/>
    <w:rsid w:val="00343EA2"/>
    <w:rsid w:val="003470A2"/>
    <w:rsid w:val="0035111D"/>
    <w:rsid w:val="003521D1"/>
    <w:rsid w:val="003530DF"/>
    <w:rsid w:val="003534AC"/>
    <w:rsid w:val="003562A1"/>
    <w:rsid w:val="003639B2"/>
    <w:rsid w:val="00366150"/>
    <w:rsid w:val="0037112E"/>
    <w:rsid w:val="00372164"/>
    <w:rsid w:val="0037237A"/>
    <w:rsid w:val="003773DE"/>
    <w:rsid w:val="003815EB"/>
    <w:rsid w:val="00383E0B"/>
    <w:rsid w:val="003841EE"/>
    <w:rsid w:val="003847DA"/>
    <w:rsid w:val="00385A01"/>
    <w:rsid w:val="003864A8"/>
    <w:rsid w:val="00387E4F"/>
    <w:rsid w:val="003939E3"/>
    <w:rsid w:val="00393EF8"/>
    <w:rsid w:val="00396F03"/>
    <w:rsid w:val="003A1824"/>
    <w:rsid w:val="003A22E3"/>
    <w:rsid w:val="003A3FAA"/>
    <w:rsid w:val="003A515D"/>
    <w:rsid w:val="003A6952"/>
    <w:rsid w:val="003A70B0"/>
    <w:rsid w:val="003A7136"/>
    <w:rsid w:val="003A74FE"/>
    <w:rsid w:val="003B0190"/>
    <w:rsid w:val="003B08E1"/>
    <w:rsid w:val="003B0FAA"/>
    <w:rsid w:val="003B25B6"/>
    <w:rsid w:val="003B4806"/>
    <w:rsid w:val="003B736F"/>
    <w:rsid w:val="003C1515"/>
    <w:rsid w:val="003D0F92"/>
    <w:rsid w:val="003D52EF"/>
    <w:rsid w:val="003D55C5"/>
    <w:rsid w:val="003E01F9"/>
    <w:rsid w:val="003E2766"/>
    <w:rsid w:val="003E44A2"/>
    <w:rsid w:val="003E5E9F"/>
    <w:rsid w:val="003E7259"/>
    <w:rsid w:val="003F180B"/>
    <w:rsid w:val="003F2AC0"/>
    <w:rsid w:val="003F349C"/>
    <w:rsid w:val="00400FC3"/>
    <w:rsid w:val="00401D32"/>
    <w:rsid w:val="00403499"/>
    <w:rsid w:val="00403DBB"/>
    <w:rsid w:val="00407C7A"/>
    <w:rsid w:val="00413F14"/>
    <w:rsid w:val="004166B3"/>
    <w:rsid w:val="00417FE1"/>
    <w:rsid w:val="004215F1"/>
    <w:rsid w:val="0042194C"/>
    <w:rsid w:val="00421998"/>
    <w:rsid w:val="004245EC"/>
    <w:rsid w:val="00425904"/>
    <w:rsid w:val="00435A44"/>
    <w:rsid w:val="00437B56"/>
    <w:rsid w:val="00445FE9"/>
    <w:rsid w:val="00446D2A"/>
    <w:rsid w:val="00447903"/>
    <w:rsid w:val="00453BB0"/>
    <w:rsid w:val="004558E4"/>
    <w:rsid w:val="004635A4"/>
    <w:rsid w:val="00464E54"/>
    <w:rsid w:val="004700EA"/>
    <w:rsid w:val="00470577"/>
    <w:rsid w:val="00473420"/>
    <w:rsid w:val="00473A25"/>
    <w:rsid w:val="00474837"/>
    <w:rsid w:val="00474B93"/>
    <w:rsid w:val="004772B4"/>
    <w:rsid w:val="00481F60"/>
    <w:rsid w:val="00486BCF"/>
    <w:rsid w:val="004871D2"/>
    <w:rsid w:val="00490842"/>
    <w:rsid w:val="004916E2"/>
    <w:rsid w:val="0049316B"/>
    <w:rsid w:val="0049573B"/>
    <w:rsid w:val="004A06CA"/>
    <w:rsid w:val="004A4CF6"/>
    <w:rsid w:val="004A5EF0"/>
    <w:rsid w:val="004A64B2"/>
    <w:rsid w:val="004B691D"/>
    <w:rsid w:val="004C03D8"/>
    <w:rsid w:val="004C0CC9"/>
    <w:rsid w:val="004C6777"/>
    <w:rsid w:val="004D001B"/>
    <w:rsid w:val="004D0212"/>
    <w:rsid w:val="004D1BCD"/>
    <w:rsid w:val="004D687E"/>
    <w:rsid w:val="004E583D"/>
    <w:rsid w:val="004F01EE"/>
    <w:rsid w:val="004F31C9"/>
    <w:rsid w:val="004F35C4"/>
    <w:rsid w:val="004F6E7A"/>
    <w:rsid w:val="005003D1"/>
    <w:rsid w:val="00501CFF"/>
    <w:rsid w:val="005050E5"/>
    <w:rsid w:val="00506A0E"/>
    <w:rsid w:val="005110D2"/>
    <w:rsid w:val="00511A8D"/>
    <w:rsid w:val="00515F7F"/>
    <w:rsid w:val="00517289"/>
    <w:rsid w:val="005214ED"/>
    <w:rsid w:val="00525CE2"/>
    <w:rsid w:val="00540044"/>
    <w:rsid w:val="00540637"/>
    <w:rsid w:val="0054619B"/>
    <w:rsid w:val="00546D4B"/>
    <w:rsid w:val="0055157B"/>
    <w:rsid w:val="00553C8D"/>
    <w:rsid w:val="005557FF"/>
    <w:rsid w:val="0056284D"/>
    <w:rsid w:val="0056293E"/>
    <w:rsid w:val="00562C10"/>
    <w:rsid w:val="005631DA"/>
    <w:rsid w:val="0056369F"/>
    <w:rsid w:val="00563EF3"/>
    <w:rsid w:val="0056512E"/>
    <w:rsid w:val="00565CFC"/>
    <w:rsid w:val="005711D6"/>
    <w:rsid w:val="00572A33"/>
    <w:rsid w:val="005771F4"/>
    <w:rsid w:val="00582EC7"/>
    <w:rsid w:val="00591434"/>
    <w:rsid w:val="005922A0"/>
    <w:rsid w:val="00592313"/>
    <w:rsid w:val="005A2079"/>
    <w:rsid w:val="005A5583"/>
    <w:rsid w:val="005B0152"/>
    <w:rsid w:val="005B03FC"/>
    <w:rsid w:val="005B5089"/>
    <w:rsid w:val="005C0635"/>
    <w:rsid w:val="005C2C08"/>
    <w:rsid w:val="005C3074"/>
    <w:rsid w:val="005C55AF"/>
    <w:rsid w:val="005C68B2"/>
    <w:rsid w:val="005C7817"/>
    <w:rsid w:val="005D242A"/>
    <w:rsid w:val="005D2D14"/>
    <w:rsid w:val="005E3524"/>
    <w:rsid w:val="005E41D0"/>
    <w:rsid w:val="005E620E"/>
    <w:rsid w:val="005F046F"/>
    <w:rsid w:val="005F04DA"/>
    <w:rsid w:val="005F7081"/>
    <w:rsid w:val="0060456A"/>
    <w:rsid w:val="006062F2"/>
    <w:rsid w:val="00611AFD"/>
    <w:rsid w:val="00611DE2"/>
    <w:rsid w:val="00612297"/>
    <w:rsid w:val="00615C68"/>
    <w:rsid w:val="00620FBB"/>
    <w:rsid w:val="00621E22"/>
    <w:rsid w:val="00621EAE"/>
    <w:rsid w:val="00623C8B"/>
    <w:rsid w:val="00624BE4"/>
    <w:rsid w:val="006265FC"/>
    <w:rsid w:val="00626F75"/>
    <w:rsid w:val="00632E68"/>
    <w:rsid w:val="00633453"/>
    <w:rsid w:val="00633CB4"/>
    <w:rsid w:val="00634B7E"/>
    <w:rsid w:val="00634CAA"/>
    <w:rsid w:val="00640C0D"/>
    <w:rsid w:val="00641FC7"/>
    <w:rsid w:val="00644C74"/>
    <w:rsid w:val="0064576C"/>
    <w:rsid w:val="00645D16"/>
    <w:rsid w:val="00645E13"/>
    <w:rsid w:val="00646768"/>
    <w:rsid w:val="00646C21"/>
    <w:rsid w:val="00650402"/>
    <w:rsid w:val="006563BA"/>
    <w:rsid w:val="00657BAD"/>
    <w:rsid w:val="00661A7A"/>
    <w:rsid w:val="00661BE4"/>
    <w:rsid w:val="006669A2"/>
    <w:rsid w:val="00667F17"/>
    <w:rsid w:val="00670060"/>
    <w:rsid w:val="00671E14"/>
    <w:rsid w:val="006755B9"/>
    <w:rsid w:val="00677A62"/>
    <w:rsid w:val="00677AAE"/>
    <w:rsid w:val="00677EE9"/>
    <w:rsid w:val="00681B3C"/>
    <w:rsid w:val="0068412C"/>
    <w:rsid w:val="0068716E"/>
    <w:rsid w:val="00691299"/>
    <w:rsid w:val="00693335"/>
    <w:rsid w:val="006968A3"/>
    <w:rsid w:val="006977EB"/>
    <w:rsid w:val="006A05CE"/>
    <w:rsid w:val="006A09D6"/>
    <w:rsid w:val="006A2E0C"/>
    <w:rsid w:val="006A359C"/>
    <w:rsid w:val="006A3AFE"/>
    <w:rsid w:val="006A3BAA"/>
    <w:rsid w:val="006B095D"/>
    <w:rsid w:val="006B576F"/>
    <w:rsid w:val="006B7227"/>
    <w:rsid w:val="006B76AC"/>
    <w:rsid w:val="006B7A6A"/>
    <w:rsid w:val="006C25B3"/>
    <w:rsid w:val="006C27F1"/>
    <w:rsid w:val="006C4B79"/>
    <w:rsid w:val="006C6120"/>
    <w:rsid w:val="006C6EBA"/>
    <w:rsid w:val="006D2959"/>
    <w:rsid w:val="006D48A7"/>
    <w:rsid w:val="006E041E"/>
    <w:rsid w:val="006E46C8"/>
    <w:rsid w:val="006F0314"/>
    <w:rsid w:val="006F45EB"/>
    <w:rsid w:val="006F71B3"/>
    <w:rsid w:val="00706845"/>
    <w:rsid w:val="00707106"/>
    <w:rsid w:val="00710CF3"/>
    <w:rsid w:val="00710FBD"/>
    <w:rsid w:val="00711F1E"/>
    <w:rsid w:val="00712CAE"/>
    <w:rsid w:val="00712F46"/>
    <w:rsid w:val="00713592"/>
    <w:rsid w:val="00714C41"/>
    <w:rsid w:val="007155C7"/>
    <w:rsid w:val="00716952"/>
    <w:rsid w:val="00720B0A"/>
    <w:rsid w:val="007224C2"/>
    <w:rsid w:val="00727A62"/>
    <w:rsid w:val="00730C19"/>
    <w:rsid w:val="00730DA8"/>
    <w:rsid w:val="00734A0C"/>
    <w:rsid w:val="00736134"/>
    <w:rsid w:val="007440AC"/>
    <w:rsid w:val="0074501A"/>
    <w:rsid w:val="00753CB6"/>
    <w:rsid w:val="00760265"/>
    <w:rsid w:val="00764623"/>
    <w:rsid w:val="007648D2"/>
    <w:rsid w:val="00770B39"/>
    <w:rsid w:val="007732A7"/>
    <w:rsid w:val="00775E56"/>
    <w:rsid w:val="007849FF"/>
    <w:rsid w:val="00790422"/>
    <w:rsid w:val="00794E2A"/>
    <w:rsid w:val="00796423"/>
    <w:rsid w:val="007969A9"/>
    <w:rsid w:val="007A3220"/>
    <w:rsid w:val="007A55D7"/>
    <w:rsid w:val="007B1C70"/>
    <w:rsid w:val="007B4D52"/>
    <w:rsid w:val="007C561B"/>
    <w:rsid w:val="007D289A"/>
    <w:rsid w:val="007D3246"/>
    <w:rsid w:val="007D5E33"/>
    <w:rsid w:val="007D7C0C"/>
    <w:rsid w:val="007E0AF6"/>
    <w:rsid w:val="007E6180"/>
    <w:rsid w:val="007F0D70"/>
    <w:rsid w:val="00802195"/>
    <w:rsid w:val="008103DA"/>
    <w:rsid w:val="00814471"/>
    <w:rsid w:val="0081477A"/>
    <w:rsid w:val="00821E16"/>
    <w:rsid w:val="00821F1C"/>
    <w:rsid w:val="00823BAD"/>
    <w:rsid w:val="0082559C"/>
    <w:rsid w:val="00836088"/>
    <w:rsid w:val="008362F0"/>
    <w:rsid w:val="008411BE"/>
    <w:rsid w:val="008456C1"/>
    <w:rsid w:val="00853ABF"/>
    <w:rsid w:val="00853F3D"/>
    <w:rsid w:val="00853F8D"/>
    <w:rsid w:val="00857BD8"/>
    <w:rsid w:val="008605F2"/>
    <w:rsid w:val="00863FAE"/>
    <w:rsid w:val="00874026"/>
    <w:rsid w:val="00875230"/>
    <w:rsid w:val="00884DA6"/>
    <w:rsid w:val="0088706D"/>
    <w:rsid w:val="00892869"/>
    <w:rsid w:val="008936A7"/>
    <w:rsid w:val="00895501"/>
    <w:rsid w:val="008A42FA"/>
    <w:rsid w:val="008A70DF"/>
    <w:rsid w:val="008B19E7"/>
    <w:rsid w:val="008B3ABD"/>
    <w:rsid w:val="008C25FD"/>
    <w:rsid w:val="008D315F"/>
    <w:rsid w:val="008D3FF7"/>
    <w:rsid w:val="008D6ABD"/>
    <w:rsid w:val="008E1EB5"/>
    <w:rsid w:val="008E21A3"/>
    <w:rsid w:val="008E2EA2"/>
    <w:rsid w:val="008E671B"/>
    <w:rsid w:val="008E749B"/>
    <w:rsid w:val="008F030D"/>
    <w:rsid w:val="008F0333"/>
    <w:rsid w:val="008F0B72"/>
    <w:rsid w:val="008F402F"/>
    <w:rsid w:val="00901DEF"/>
    <w:rsid w:val="0090272D"/>
    <w:rsid w:val="009034F5"/>
    <w:rsid w:val="00904D8F"/>
    <w:rsid w:val="00905275"/>
    <w:rsid w:val="00914FD7"/>
    <w:rsid w:val="00915796"/>
    <w:rsid w:val="009158AD"/>
    <w:rsid w:val="0091659C"/>
    <w:rsid w:val="00922282"/>
    <w:rsid w:val="00922DAD"/>
    <w:rsid w:val="009231EF"/>
    <w:rsid w:val="00931C5F"/>
    <w:rsid w:val="00932866"/>
    <w:rsid w:val="0094225B"/>
    <w:rsid w:val="00944B08"/>
    <w:rsid w:val="0095280C"/>
    <w:rsid w:val="00953F32"/>
    <w:rsid w:val="009601B2"/>
    <w:rsid w:val="00961A9C"/>
    <w:rsid w:val="0096576B"/>
    <w:rsid w:val="00967946"/>
    <w:rsid w:val="0097070C"/>
    <w:rsid w:val="00970A97"/>
    <w:rsid w:val="00970E2C"/>
    <w:rsid w:val="00974430"/>
    <w:rsid w:val="009854A6"/>
    <w:rsid w:val="009A0300"/>
    <w:rsid w:val="009A14B3"/>
    <w:rsid w:val="009A3513"/>
    <w:rsid w:val="009A72D5"/>
    <w:rsid w:val="009B047E"/>
    <w:rsid w:val="009B110C"/>
    <w:rsid w:val="009B28F9"/>
    <w:rsid w:val="009B377E"/>
    <w:rsid w:val="009B4BE8"/>
    <w:rsid w:val="009C04F3"/>
    <w:rsid w:val="009C3364"/>
    <w:rsid w:val="009C4CBE"/>
    <w:rsid w:val="009D262A"/>
    <w:rsid w:val="009E3BA0"/>
    <w:rsid w:val="009E4ADC"/>
    <w:rsid w:val="009E5958"/>
    <w:rsid w:val="009F3430"/>
    <w:rsid w:val="009F6527"/>
    <w:rsid w:val="009F656D"/>
    <w:rsid w:val="009F785F"/>
    <w:rsid w:val="009F7E6B"/>
    <w:rsid w:val="00A04C7E"/>
    <w:rsid w:val="00A06AA5"/>
    <w:rsid w:val="00A1067A"/>
    <w:rsid w:val="00A122CB"/>
    <w:rsid w:val="00A1266C"/>
    <w:rsid w:val="00A13332"/>
    <w:rsid w:val="00A22A25"/>
    <w:rsid w:val="00A235AF"/>
    <w:rsid w:val="00A26540"/>
    <w:rsid w:val="00A320FF"/>
    <w:rsid w:val="00A3419D"/>
    <w:rsid w:val="00A36AD7"/>
    <w:rsid w:val="00A4216E"/>
    <w:rsid w:val="00A43D51"/>
    <w:rsid w:val="00A443EF"/>
    <w:rsid w:val="00A45DCC"/>
    <w:rsid w:val="00A47F0E"/>
    <w:rsid w:val="00A53DDD"/>
    <w:rsid w:val="00A54132"/>
    <w:rsid w:val="00A57F69"/>
    <w:rsid w:val="00A6273A"/>
    <w:rsid w:val="00A7000D"/>
    <w:rsid w:val="00A7417C"/>
    <w:rsid w:val="00A82FEB"/>
    <w:rsid w:val="00A8363C"/>
    <w:rsid w:val="00A838B2"/>
    <w:rsid w:val="00A84E57"/>
    <w:rsid w:val="00A8613C"/>
    <w:rsid w:val="00A8623E"/>
    <w:rsid w:val="00A863AC"/>
    <w:rsid w:val="00A8733F"/>
    <w:rsid w:val="00A87B50"/>
    <w:rsid w:val="00AA1628"/>
    <w:rsid w:val="00AA4E32"/>
    <w:rsid w:val="00AA5036"/>
    <w:rsid w:val="00AA66B1"/>
    <w:rsid w:val="00AB331B"/>
    <w:rsid w:val="00AB5EFD"/>
    <w:rsid w:val="00AB7691"/>
    <w:rsid w:val="00AC34B0"/>
    <w:rsid w:val="00AC4583"/>
    <w:rsid w:val="00AC4974"/>
    <w:rsid w:val="00AC49D8"/>
    <w:rsid w:val="00AC6640"/>
    <w:rsid w:val="00AD3111"/>
    <w:rsid w:val="00AD57E0"/>
    <w:rsid w:val="00AE1BDE"/>
    <w:rsid w:val="00AE22EE"/>
    <w:rsid w:val="00AE2427"/>
    <w:rsid w:val="00AE3FAD"/>
    <w:rsid w:val="00AE5D7E"/>
    <w:rsid w:val="00AE6CEC"/>
    <w:rsid w:val="00AF452A"/>
    <w:rsid w:val="00AF5353"/>
    <w:rsid w:val="00B01242"/>
    <w:rsid w:val="00B04297"/>
    <w:rsid w:val="00B043A7"/>
    <w:rsid w:val="00B04992"/>
    <w:rsid w:val="00B04CD6"/>
    <w:rsid w:val="00B06548"/>
    <w:rsid w:val="00B07B43"/>
    <w:rsid w:val="00B07CD5"/>
    <w:rsid w:val="00B1186A"/>
    <w:rsid w:val="00B121A3"/>
    <w:rsid w:val="00B127B7"/>
    <w:rsid w:val="00B2185F"/>
    <w:rsid w:val="00B23AF3"/>
    <w:rsid w:val="00B2552D"/>
    <w:rsid w:val="00B30FFA"/>
    <w:rsid w:val="00B344E9"/>
    <w:rsid w:val="00B34CC7"/>
    <w:rsid w:val="00B35CDF"/>
    <w:rsid w:val="00B36822"/>
    <w:rsid w:val="00B3764C"/>
    <w:rsid w:val="00B40077"/>
    <w:rsid w:val="00B575BC"/>
    <w:rsid w:val="00B62BB4"/>
    <w:rsid w:val="00B70658"/>
    <w:rsid w:val="00B72893"/>
    <w:rsid w:val="00B7381D"/>
    <w:rsid w:val="00B739DC"/>
    <w:rsid w:val="00B827E6"/>
    <w:rsid w:val="00B83862"/>
    <w:rsid w:val="00B83B4F"/>
    <w:rsid w:val="00B85385"/>
    <w:rsid w:val="00B86A56"/>
    <w:rsid w:val="00B86D6E"/>
    <w:rsid w:val="00B96A64"/>
    <w:rsid w:val="00BA0E3C"/>
    <w:rsid w:val="00BA13DB"/>
    <w:rsid w:val="00BA49ED"/>
    <w:rsid w:val="00BA76F7"/>
    <w:rsid w:val="00BB2CB7"/>
    <w:rsid w:val="00BC1AA9"/>
    <w:rsid w:val="00BC584B"/>
    <w:rsid w:val="00BD27C1"/>
    <w:rsid w:val="00BD2EC2"/>
    <w:rsid w:val="00BD395D"/>
    <w:rsid w:val="00BD5C20"/>
    <w:rsid w:val="00BD743A"/>
    <w:rsid w:val="00BF0365"/>
    <w:rsid w:val="00BF14D8"/>
    <w:rsid w:val="00BF1F51"/>
    <w:rsid w:val="00BF2FE9"/>
    <w:rsid w:val="00BF4F3A"/>
    <w:rsid w:val="00BF5E41"/>
    <w:rsid w:val="00C03CA1"/>
    <w:rsid w:val="00C12551"/>
    <w:rsid w:val="00C22672"/>
    <w:rsid w:val="00C2282F"/>
    <w:rsid w:val="00C23518"/>
    <w:rsid w:val="00C2360D"/>
    <w:rsid w:val="00C237A6"/>
    <w:rsid w:val="00C25E9E"/>
    <w:rsid w:val="00C27E10"/>
    <w:rsid w:val="00C341B6"/>
    <w:rsid w:val="00C37694"/>
    <w:rsid w:val="00C44A59"/>
    <w:rsid w:val="00C4679D"/>
    <w:rsid w:val="00C469D0"/>
    <w:rsid w:val="00C47569"/>
    <w:rsid w:val="00C50D42"/>
    <w:rsid w:val="00C542E5"/>
    <w:rsid w:val="00C54F59"/>
    <w:rsid w:val="00C602AA"/>
    <w:rsid w:val="00C60881"/>
    <w:rsid w:val="00C61053"/>
    <w:rsid w:val="00C67118"/>
    <w:rsid w:val="00C70A92"/>
    <w:rsid w:val="00C7287B"/>
    <w:rsid w:val="00C74839"/>
    <w:rsid w:val="00C7779F"/>
    <w:rsid w:val="00C84410"/>
    <w:rsid w:val="00C928C2"/>
    <w:rsid w:val="00C93214"/>
    <w:rsid w:val="00C9447F"/>
    <w:rsid w:val="00C97FAC"/>
    <w:rsid w:val="00CA5C6C"/>
    <w:rsid w:val="00CA7242"/>
    <w:rsid w:val="00CA7CFA"/>
    <w:rsid w:val="00CB2819"/>
    <w:rsid w:val="00CB5C44"/>
    <w:rsid w:val="00CB5D1D"/>
    <w:rsid w:val="00CC4E28"/>
    <w:rsid w:val="00CD2FBE"/>
    <w:rsid w:val="00CE0F67"/>
    <w:rsid w:val="00CE50BF"/>
    <w:rsid w:val="00CE68F6"/>
    <w:rsid w:val="00CE7690"/>
    <w:rsid w:val="00CF1C82"/>
    <w:rsid w:val="00CF56F4"/>
    <w:rsid w:val="00CF66DF"/>
    <w:rsid w:val="00CF6A2E"/>
    <w:rsid w:val="00CF6EA8"/>
    <w:rsid w:val="00D00485"/>
    <w:rsid w:val="00D015B2"/>
    <w:rsid w:val="00D017FC"/>
    <w:rsid w:val="00D02B43"/>
    <w:rsid w:val="00D07A3B"/>
    <w:rsid w:val="00D119A2"/>
    <w:rsid w:val="00D11D17"/>
    <w:rsid w:val="00D144C9"/>
    <w:rsid w:val="00D14591"/>
    <w:rsid w:val="00D2224C"/>
    <w:rsid w:val="00D23BFC"/>
    <w:rsid w:val="00D24389"/>
    <w:rsid w:val="00D24F03"/>
    <w:rsid w:val="00D26C51"/>
    <w:rsid w:val="00D279DB"/>
    <w:rsid w:val="00D338B2"/>
    <w:rsid w:val="00D35C18"/>
    <w:rsid w:val="00D371FD"/>
    <w:rsid w:val="00D41CF3"/>
    <w:rsid w:val="00D43DF7"/>
    <w:rsid w:val="00D44149"/>
    <w:rsid w:val="00D66F0C"/>
    <w:rsid w:val="00D73655"/>
    <w:rsid w:val="00D7478D"/>
    <w:rsid w:val="00D90BAA"/>
    <w:rsid w:val="00D91B2B"/>
    <w:rsid w:val="00D93A3C"/>
    <w:rsid w:val="00D94FBA"/>
    <w:rsid w:val="00D95593"/>
    <w:rsid w:val="00DA16FC"/>
    <w:rsid w:val="00DA4605"/>
    <w:rsid w:val="00DA515A"/>
    <w:rsid w:val="00DA715E"/>
    <w:rsid w:val="00DB1297"/>
    <w:rsid w:val="00DB1853"/>
    <w:rsid w:val="00DB619D"/>
    <w:rsid w:val="00DB67E6"/>
    <w:rsid w:val="00DC0B60"/>
    <w:rsid w:val="00DC20C1"/>
    <w:rsid w:val="00DC3300"/>
    <w:rsid w:val="00DC592E"/>
    <w:rsid w:val="00DC6435"/>
    <w:rsid w:val="00DD1AA1"/>
    <w:rsid w:val="00DD6481"/>
    <w:rsid w:val="00DE71AA"/>
    <w:rsid w:val="00DF61E3"/>
    <w:rsid w:val="00DF7029"/>
    <w:rsid w:val="00DF748E"/>
    <w:rsid w:val="00E01641"/>
    <w:rsid w:val="00E02FF5"/>
    <w:rsid w:val="00E041E0"/>
    <w:rsid w:val="00E04C9C"/>
    <w:rsid w:val="00E053D6"/>
    <w:rsid w:val="00E07EF6"/>
    <w:rsid w:val="00E12247"/>
    <w:rsid w:val="00E122E1"/>
    <w:rsid w:val="00E168E6"/>
    <w:rsid w:val="00E2028F"/>
    <w:rsid w:val="00E20E09"/>
    <w:rsid w:val="00E210CD"/>
    <w:rsid w:val="00E227E8"/>
    <w:rsid w:val="00E22AD0"/>
    <w:rsid w:val="00E2398D"/>
    <w:rsid w:val="00E23F31"/>
    <w:rsid w:val="00E25583"/>
    <w:rsid w:val="00E277BC"/>
    <w:rsid w:val="00E27D3F"/>
    <w:rsid w:val="00E33FB7"/>
    <w:rsid w:val="00E35D54"/>
    <w:rsid w:val="00E37BEE"/>
    <w:rsid w:val="00E37EDB"/>
    <w:rsid w:val="00E41AD1"/>
    <w:rsid w:val="00E444A0"/>
    <w:rsid w:val="00E44D74"/>
    <w:rsid w:val="00E476E8"/>
    <w:rsid w:val="00E511AA"/>
    <w:rsid w:val="00E5206F"/>
    <w:rsid w:val="00E5328D"/>
    <w:rsid w:val="00E55806"/>
    <w:rsid w:val="00E6213B"/>
    <w:rsid w:val="00E73253"/>
    <w:rsid w:val="00E7593F"/>
    <w:rsid w:val="00E80783"/>
    <w:rsid w:val="00E817FE"/>
    <w:rsid w:val="00E86DC2"/>
    <w:rsid w:val="00E90D1E"/>
    <w:rsid w:val="00E9153A"/>
    <w:rsid w:val="00E93BC6"/>
    <w:rsid w:val="00E96436"/>
    <w:rsid w:val="00EA10A0"/>
    <w:rsid w:val="00EA17C6"/>
    <w:rsid w:val="00EA3A7F"/>
    <w:rsid w:val="00EA6C10"/>
    <w:rsid w:val="00EA6FF3"/>
    <w:rsid w:val="00EB4F18"/>
    <w:rsid w:val="00EB58F7"/>
    <w:rsid w:val="00EB773B"/>
    <w:rsid w:val="00EC368E"/>
    <w:rsid w:val="00EC5CF4"/>
    <w:rsid w:val="00EC6DF0"/>
    <w:rsid w:val="00ED2400"/>
    <w:rsid w:val="00ED338B"/>
    <w:rsid w:val="00ED3D9C"/>
    <w:rsid w:val="00ED684C"/>
    <w:rsid w:val="00ED7730"/>
    <w:rsid w:val="00EE442E"/>
    <w:rsid w:val="00EE62EE"/>
    <w:rsid w:val="00EF589E"/>
    <w:rsid w:val="00EF5AD9"/>
    <w:rsid w:val="00F043D0"/>
    <w:rsid w:val="00F0619F"/>
    <w:rsid w:val="00F07BBE"/>
    <w:rsid w:val="00F144EF"/>
    <w:rsid w:val="00F147EC"/>
    <w:rsid w:val="00F166EB"/>
    <w:rsid w:val="00F21F04"/>
    <w:rsid w:val="00F26571"/>
    <w:rsid w:val="00F341AB"/>
    <w:rsid w:val="00F44D97"/>
    <w:rsid w:val="00F45AEC"/>
    <w:rsid w:val="00F50FEF"/>
    <w:rsid w:val="00F56A9F"/>
    <w:rsid w:val="00F56FD2"/>
    <w:rsid w:val="00F616B4"/>
    <w:rsid w:val="00F61798"/>
    <w:rsid w:val="00F61D50"/>
    <w:rsid w:val="00F66377"/>
    <w:rsid w:val="00F74657"/>
    <w:rsid w:val="00F7739B"/>
    <w:rsid w:val="00F87AD3"/>
    <w:rsid w:val="00F9038B"/>
    <w:rsid w:val="00F91A41"/>
    <w:rsid w:val="00F9272C"/>
    <w:rsid w:val="00F94E6B"/>
    <w:rsid w:val="00F9753A"/>
    <w:rsid w:val="00FA1293"/>
    <w:rsid w:val="00FA48F6"/>
    <w:rsid w:val="00FA54A9"/>
    <w:rsid w:val="00FA64C9"/>
    <w:rsid w:val="00FA6C27"/>
    <w:rsid w:val="00FB041E"/>
    <w:rsid w:val="00FB0807"/>
    <w:rsid w:val="00FB1FE5"/>
    <w:rsid w:val="00FB43EB"/>
    <w:rsid w:val="00FC0886"/>
    <w:rsid w:val="00FC0CFF"/>
    <w:rsid w:val="00FC1DC4"/>
    <w:rsid w:val="00FC6B4B"/>
    <w:rsid w:val="00FD01F0"/>
    <w:rsid w:val="00FD0A4F"/>
    <w:rsid w:val="00FD35CE"/>
    <w:rsid w:val="00FD58CE"/>
    <w:rsid w:val="00FE0746"/>
    <w:rsid w:val="00FE2843"/>
    <w:rsid w:val="00FE30D2"/>
    <w:rsid w:val="00FE56A3"/>
    <w:rsid w:val="00FF5659"/>
    <w:rsid w:val="00FF672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B148EC"/>
  <w15:chartTrackingRefBased/>
  <w15:docId w15:val="{4FC95DC5-6F44-43C8-8411-2028AACCC8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203872"/>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203872"/>
  </w:style>
  <w:style w:type="paragraph" w:styleId="Footer">
    <w:name w:val="footer"/>
    <w:basedOn w:val="Normal"/>
    <w:link w:val="FooterChar"/>
    <w:uiPriority w:val="99"/>
    <w:semiHidden/>
    <w:unhideWhenUsed/>
    <w:rsid w:val="00203872"/>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203872"/>
  </w:style>
  <w:style w:type="character" w:styleId="PageNumber">
    <w:name w:val="page number"/>
    <w:basedOn w:val="DefaultParagraphFont"/>
    <w:rsid w:val="00203872"/>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목록 단락,Bullet list,목록단락,リスト段落"/>
    <w:basedOn w:val="Normal"/>
    <w:link w:val="ListParagraphChar"/>
    <w:uiPriority w:val="34"/>
    <w:qFormat/>
    <w:rsid w:val="000752F9"/>
    <w:pPr>
      <w:ind w:left="720"/>
      <w:contextualSpacing/>
    </w:pPr>
  </w:style>
  <w:style w:type="paragraph" w:styleId="Caption">
    <w:name w:val="caption"/>
    <w:basedOn w:val="Normal"/>
    <w:next w:val="Normal"/>
    <w:uiPriority w:val="35"/>
    <w:unhideWhenUsed/>
    <w:qFormat/>
    <w:rsid w:val="00A8623E"/>
    <w:pPr>
      <w:spacing w:after="200" w:line="240" w:lineRule="auto"/>
    </w:pPr>
    <w:rPr>
      <w:i/>
      <w:iCs/>
      <w:color w:val="44546A" w:themeColor="text2"/>
      <w:sz w:val="18"/>
      <w:szCs w:val="18"/>
    </w:rPr>
  </w:style>
  <w:style w:type="table" w:styleId="TableGrid">
    <w:name w:val="Table Grid"/>
    <w:basedOn w:val="TableNormal"/>
    <w:uiPriority w:val="39"/>
    <w:rsid w:val="004635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F9753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9753A"/>
    <w:rPr>
      <w:rFonts w:ascii="Segoe UI" w:hAnsi="Segoe UI" w:cs="Segoe UI"/>
      <w:sz w:val="18"/>
      <w:szCs w:val="18"/>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목록단락 Char"/>
    <w:link w:val="ListParagraph"/>
    <w:uiPriority w:val="34"/>
    <w:qFormat/>
    <w:locked/>
    <w:rsid w:val="00B23AF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582174">
      <w:bodyDiv w:val="1"/>
      <w:marLeft w:val="0"/>
      <w:marRight w:val="0"/>
      <w:marTop w:val="0"/>
      <w:marBottom w:val="0"/>
      <w:divBdr>
        <w:top w:val="none" w:sz="0" w:space="0" w:color="auto"/>
        <w:left w:val="none" w:sz="0" w:space="0" w:color="auto"/>
        <w:bottom w:val="none" w:sz="0" w:space="0" w:color="auto"/>
        <w:right w:val="none" w:sz="0" w:space="0" w:color="auto"/>
      </w:divBdr>
      <w:divsChild>
        <w:div w:id="350843458">
          <w:marLeft w:val="1166"/>
          <w:marRight w:val="0"/>
          <w:marTop w:val="96"/>
          <w:marBottom w:val="0"/>
          <w:divBdr>
            <w:top w:val="none" w:sz="0" w:space="0" w:color="auto"/>
            <w:left w:val="none" w:sz="0" w:space="0" w:color="auto"/>
            <w:bottom w:val="none" w:sz="0" w:space="0" w:color="auto"/>
            <w:right w:val="none" w:sz="0" w:space="0" w:color="auto"/>
          </w:divBdr>
        </w:div>
      </w:divsChild>
    </w:div>
    <w:div w:id="102195836">
      <w:bodyDiv w:val="1"/>
      <w:marLeft w:val="0"/>
      <w:marRight w:val="0"/>
      <w:marTop w:val="0"/>
      <w:marBottom w:val="0"/>
      <w:divBdr>
        <w:top w:val="none" w:sz="0" w:space="0" w:color="auto"/>
        <w:left w:val="none" w:sz="0" w:space="0" w:color="auto"/>
        <w:bottom w:val="none" w:sz="0" w:space="0" w:color="auto"/>
        <w:right w:val="none" w:sz="0" w:space="0" w:color="auto"/>
      </w:divBdr>
    </w:div>
    <w:div w:id="567425544">
      <w:bodyDiv w:val="1"/>
      <w:marLeft w:val="0"/>
      <w:marRight w:val="0"/>
      <w:marTop w:val="0"/>
      <w:marBottom w:val="0"/>
      <w:divBdr>
        <w:top w:val="none" w:sz="0" w:space="0" w:color="auto"/>
        <w:left w:val="none" w:sz="0" w:space="0" w:color="auto"/>
        <w:bottom w:val="none" w:sz="0" w:space="0" w:color="auto"/>
        <w:right w:val="none" w:sz="0" w:space="0" w:color="auto"/>
      </w:divBdr>
    </w:div>
    <w:div w:id="779646613">
      <w:bodyDiv w:val="1"/>
      <w:marLeft w:val="0"/>
      <w:marRight w:val="0"/>
      <w:marTop w:val="0"/>
      <w:marBottom w:val="0"/>
      <w:divBdr>
        <w:top w:val="none" w:sz="0" w:space="0" w:color="auto"/>
        <w:left w:val="none" w:sz="0" w:space="0" w:color="auto"/>
        <w:bottom w:val="none" w:sz="0" w:space="0" w:color="auto"/>
        <w:right w:val="none" w:sz="0" w:space="0" w:color="auto"/>
      </w:divBdr>
    </w:div>
    <w:div w:id="1003050966">
      <w:bodyDiv w:val="1"/>
      <w:marLeft w:val="0"/>
      <w:marRight w:val="0"/>
      <w:marTop w:val="0"/>
      <w:marBottom w:val="0"/>
      <w:divBdr>
        <w:top w:val="none" w:sz="0" w:space="0" w:color="auto"/>
        <w:left w:val="none" w:sz="0" w:space="0" w:color="auto"/>
        <w:bottom w:val="none" w:sz="0" w:space="0" w:color="auto"/>
        <w:right w:val="none" w:sz="0" w:space="0" w:color="auto"/>
      </w:divBdr>
    </w:div>
    <w:div w:id="1522741921">
      <w:bodyDiv w:val="1"/>
      <w:marLeft w:val="0"/>
      <w:marRight w:val="0"/>
      <w:marTop w:val="0"/>
      <w:marBottom w:val="0"/>
      <w:divBdr>
        <w:top w:val="none" w:sz="0" w:space="0" w:color="auto"/>
        <w:left w:val="none" w:sz="0" w:space="0" w:color="auto"/>
        <w:bottom w:val="none" w:sz="0" w:space="0" w:color="auto"/>
        <w:right w:val="none" w:sz="0" w:space="0" w:color="auto"/>
      </w:divBdr>
    </w:div>
    <w:div w:id="1574394744">
      <w:bodyDiv w:val="1"/>
      <w:marLeft w:val="0"/>
      <w:marRight w:val="0"/>
      <w:marTop w:val="0"/>
      <w:marBottom w:val="0"/>
      <w:divBdr>
        <w:top w:val="none" w:sz="0" w:space="0" w:color="auto"/>
        <w:left w:val="none" w:sz="0" w:space="0" w:color="auto"/>
        <w:bottom w:val="none" w:sz="0" w:space="0" w:color="auto"/>
        <w:right w:val="none" w:sz="0" w:space="0" w:color="auto"/>
      </w:divBdr>
    </w:div>
    <w:div w:id="1653869468">
      <w:bodyDiv w:val="1"/>
      <w:marLeft w:val="0"/>
      <w:marRight w:val="0"/>
      <w:marTop w:val="0"/>
      <w:marBottom w:val="0"/>
      <w:divBdr>
        <w:top w:val="none" w:sz="0" w:space="0" w:color="auto"/>
        <w:left w:val="none" w:sz="0" w:space="0" w:color="auto"/>
        <w:bottom w:val="none" w:sz="0" w:space="0" w:color="auto"/>
        <w:right w:val="none" w:sz="0" w:space="0" w:color="auto"/>
      </w:divBdr>
    </w:div>
    <w:div w:id="19284906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9612</TotalTime>
  <Pages>2</Pages>
  <Words>572</Words>
  <Characters>3262</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Gaurav Nigam</dc:creator>
  <cp:keywords/>
  <dc:description/>
  <cp:lastModifiedBy>Gaurav Nigam</cp:lastModifiedBy>
  <cp:revision>708</cp:revision>
  <dcterms:created xsi:type="dcterms:W3CDTF">2020-05-14T20:49:00Z</dcterms:created>
  <dcterms:modified xsi:type="dcterms:W3CDTF">2022-08-10T20:58:00Z</dcterms:modified>
</cp:coreProperties>
</file>