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AFEF3" w14:textId="7190BD57" w:rsidR="00896215" w:rsidRPr="00425FD0" w:rsidRDefault="00896215" w:rsidP="00896215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>
        <w:rPr>
          <w:rFonts w:ascii="Arial" w:hAnsi="Arial" w:cs="Arial"/>
          <w:b/>
          <w:sz w:val="24"/>
          <w:lang w:val="en-US" w:eastAsia="zh-CN"/>
        </w:rPr>
        <w:t>4-e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206DCC" w:rsidRPr="00206DCC">
        <w:rPr>
          <w:rFonts w:ascii="Arial" w:eastAsia="宋体" w:hAnsi="Arial" w:cs="Arial"/>
          <w:b/>
          <w:sz w:val="24"/>
          <w:lang w:val="en-US" w:eastAsia="zh-CN"/>
        </w:rPr>
        <w:t>R4-2213489</w:t>
      </w:r>
    </w:p>
    <w:p w14:paraId="52435A16" w14:textId="77777777" w:rsidR="00896215" w:rsidRPr="00425FD0" w:rsidRDefault="00896215" w:rsidP="00896215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>
        <w:rPr>
          <w:rFonts w:ascii="Arial" w:hAnsi="Arial" w:cs="Arial"/>
          <w:b/>
          <w:noProof/>
          <w:sz w:val="24"/>
          <w:szCs w:val="24"/>
          <w:lang w:val="en-US" w:eastAsia="zh-CN"/>
        </w:rPr>
        <w:t>August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noProof/>
          <w:sz w:val="24"/>
          <w:szCs w:val="24"/>
          <w:lang w:val="en-US" w:eastAsia="zh-CN"/>
        </w:rPr>
        <w:t>15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  <w:lang w:val="en-US" w:eastAsia="zh-CN"/>
        </w:rPr>
        <w:t>26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E2175E" w:rsidRDefault="00070561" w:rsidP="00F90E24">
      <w:pPr>
        <w:pStyle w:val="a4"/>
        <w:jc w:val="both"/>
        <w:rPr>
          <w:noProof w:val="0"/>
        </w:rPr>
      </w:pPr>
    </w:p>
    <w:p w14:paraId="28513F45" w14:textId="4621497F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716A2" w:rsidRPr="001716A2">
        <w:rPr>
          <w:rFonts w:ascii="Arial" w:eastAsia="宋体" w:hAnsi="Arial"/>
          <w:b/>
          <w:sz w:val="24"/>
          <w:lang w:val="en-US" w:eastAsia="zh-CN"/>
        </w:rPr>
        <w:t>Discussion on test setup for L1-RSRP measurement on cells with different PCI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4F5F719B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B0A00" w:rsidRPr="001B0A00">
        <w:rPr>
          <w:rFonts w:ascii="Arial" w:eastAsia="宋体" w:hAnsi="Arial"/>
          <w:b/>
          <w:sz w:val="24"/>
          <w:lang w:val="en-US" w:eastAsia="zh-CN"/>
        </w:rPr>
        <w:t>9.1</w:t>
      </w:r>
      <w:r w:rsidR="002B0B51">
        <w:rPr>
          <w:rFonts w:ascii="Arial" w:eastAsia="宋体" w:hAnsi="Arial"/>
          <w:b/>
          <w:sz w:val="24"/>
          <w:lang w:val="en-US" w:eastAsia="zh-CN"/>
        </w:rPr>
        <w:t>7</w:t>
      </w:r>
      <w:r w:rsidR="001B0A00" w:rsidRPr="001B0A00">
        <w:rPr>
          <w:rFonts w:ascii="Arial" w:eastAsia="宋体" w:hAnsi="Arial"/>
          <w:b/>
          <w:sz w:val="24"/>
          <w:lang w:val="en-US" w:eastAsia="zh-CN"/>
        </w:rPr>
        <w:t>.</w:t>
      </w:r>
      <w:r w:rsidR="002B0B51">
        <w:rPr>
          <w:rFonts w:ascii="Arial" w:eastAsia="宋体" w:hAnsi="Arial"/>
          <w:b/>
          <w:sz w:val="24"/>
          <w:lang w:val="en-US" w:eastAsia="zh-CN"/>
        </w:rPr>
        <w:t>3</w:t>
      </w:r>
      <w:r w:rsidR="001B0A00" w:rsidRPr="001B0A00">
        <w:rPr>
          <w:rFonts w:ascii="Arial" w:eastAsia="宋体" w:hAnsi="Arial"/>
          <w:b/>
          <w:sz w:val="24"/>
          <w:lang w:val="en-US" w:eastAsia="zh-CN"/>
        </w:rPr>
        <w:t>.3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129904E0" w:rsidR="00993BFA" w:rsidRDefault="001716A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R17, the core requirements</w:t>
      </w:r>
      <w:r w:rsidR="003B4BF5">
        <w:rPr>
          <w:rFonts w:eastAsia="宋体"/>
          <w:sz w:val="22"/>
          <w:lang w:eastAsia="zh-CN"/>
        </w:rPr>
        <w:t xml:space="preserve"> for L1-RSRP measurements on cells with different PCI. Accordingly, the corresponding </w:t>
      </w:r>
      <w:r w:rsidR="005D2BBF">
        <w:rPr>
          <w:rFonts w:eastAsia="宋体"/>
          <w:sz w:val="22"/>
          <w:lang w:eastAsia="zh-CN"/>
        </w:rPr>
        <w:t xml:space="preserve">L1-RSRP measurements </w:t>
      </w:r>
      <w:r w:rsidR="003B4BF5">
        <w:rPr>
          <w:rFonts w:eastAsia="宋体"/>
          <w:sz w:val="22"/>
          <w:lang w:eastAsia="zh-CN"/>
        </w:rPr>
        <w:t xml:space="preserve">test cases need to be defined. </w:t>
      </w:r>
      <w:r w:rsidR="00E83861" w:rsidRPr="00922D0A">
        <w:rPr>
          <w:rFonts w:eastAsia="宋体"/>
          <w:sz w:val="22"/>
          <w:lang w:eastAsia="zh-CN"/>
        </w:rPr>
        <w:t>In this contribution, we provide discussion on</w:t>
      </w:r>
      <w:r w:rsidR="00E83861">
        <w:rPr>
          <w:rFonts w:eastAsia="宋体"/>
          <w:sz w:val="22"/>
          <w:lang w:eastAsia="zh-CN"/>
        </w:rPr>
        <w:t xml:space="preserve"> </w:t>
      </w:r>
      <w:r w:rsidR="003B4BF5">
        <w:rPr>
          <w:rFonts w:eastAsia="宋体"/>
          <w:sz w:val="22"/>
          <w:lang w:eastAsia="zh-CN"/>
        </w:rPr>
        <w:t>the test setup for L1-RSRP measurements on cells with different PCI</w:t>
      </w:r>
      <w:r w:rsidR="00E83861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679C6FD2" w14:textId="49FF74B6" w:rsidR="005D2BBF" w:rsidRDefault="005D2BBF" w:rsidP="00E869C0">
      <w:pPr>
        <w:spacing w:before="120" w:after="120"/>
        <w:rPr>
          <w:rFonts w:eastAsia="宋体"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 w:hint="eastAsia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purpose of the test is to </w:t>
      </w:r>
      <w:r>
        <w:rPr>
          <w:rFonts w:eastAsia="宋体"/>
          <w:sz w:val="22"/>
          <w:lang w:eastAsia="zh-CN"/>
        </w:rPr>
        <w:t>verify the L1-RSRP measurement requirements on cells with different PCI. How to set the test configurations need to be discussed in RAN4.</w:t>
      </w:r>
      <w:r w:rsidR="00955D0D">
        <w:rPr>
          <w:rFonts w:eastAsia="宋体"/>
          <w:sz w:val="22"/>
          <w:lang w:eastAsia="zh-CN"/>
        </w:rPr>
        <w:t xml:space="preserve"> </w:t>
      </w:r>
      <w:r w:rsidR="00601ACB">
        <w:rPr>
          <w:rFonts w:eastAsia="宋体"/>
          <w:sz w:val="22"/>
          <w:lang w:eastAsia="zh-CN"/>
        </w:rPr>
        <w:t>The existing test configuration for L1-RSRP</w:t>
      </w:r>
      <w:r w:rsidR="000673CC">
        <w:rPr>
          <w:rFonts w:eastAsia="宋体"/>
          <w:sz w:val="22"/>
          <w:lang w:eastAsia="zh-CN"/>
        </w:rPr>
        <w:t xml:space="preserve"> measurements on serving SSB can be </w:t>
      </w:r>
      <w:r w:rsidR="00955D0D">
        <w:rPr>
          <w:rFonts w:eastAsia="宋体"/>
          <w:sz w:val="22"/>
          <w:lang w:eastAsia="zh-CN"/>
        </w:rPr>
        <w:t>reused as baseline</w:t>
      </w:r>
      <w:r w:rsidR="00601ACB">
        <w:rPr>
          <w:rFonts w:eastAsia="宋体"/>
          <w:sz w:val="22"/>
          <w:lang w:eastAsia="zh-CN"/>
        </w:rPr>
        <w:t xml:space="preserve">. </w:t>
      </w:r>
    </w:p>
    <w:p w14:paraId="78A3E170" w14:textId="78D1219E" w:rsidR="00AB7F82" w:rsidRPr="007F1E5D" w:rsidRDefault="00AB7F82" w:rsidP="00AB7F82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 xml:space="preserve">1: </w:t>
      </w:r>
      <w:r w:rsidR="0074478C">
        <w:rPr>
          <w:rFonts w:eastAsia="宋体"/>
          <w:b/>
          <w:i/>
          <w:sz w:val="22"/>
          <w:lang w:val="en-US" w:eastAsia="zh-CN"/>
        </w:rPr>
        <w:t>The existing test configuration for L1-RSRP measurements on serving cell SSBs</w:t>
      </w:r>
      <w:r w:rsidR="000673CC">
        <w:rPr>
          <w:rFonts w:eastAsia="宋体"/>
          <w:b/>
          <w:i/>
          <w:sz w:val="22"/>
          <w:lang w:val="en-US" w:eastAsia="zh-CN"/>
        </w:rPr>
        <w:t xml:space="preserve"> </w:t>
      </w:r>
      <w:r w:rsidR="00601ACB">
        <w:rPr>
          <w:rFonts w:eastAsia="宋体"/>
          <w:b/>
          <w:i/>
          <w:sz w:val="22"/>
          <w:lang w:val="en-US" w:eastAsia="zh-CN"/>
        </w:rPr>
        <w:t>can be used as reference for testing L1-RSRP measurements on SSBs with different PCI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777AC3C5" w14:textId="624EACD0" w:rsidR="005D2BBF" w:rsidRDefault="00530835" w:rsidP="00E869C0">
      <w:pPr>
        <w:spacing w:before="12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Fo</w:t>
      </w:r>
      <w:r>
        <w:rPr>
          <w:rFonts w:eastAsia="宋体"/>
          <w:sz w:val="22"/>
          <w:lang w:eastAsia="zh-CN"/>
        </w:rPr>
        <w:t xml:space="preserve">r legacy L1-RSRP measurement test for serving cell SSB, two SSB indexes are configured for L1-RSRP measurements. </w:t>
      </w:r>
      <w:r w:rsidR="00954A40">
        <w:rPr>
          <w:rFonts w:eastAsia="宋体"/>
          <w:sz w:val="22"/>
          <w:lang w:eastAsia="zh-CN"/>
        </w:rPr>
        <w:t xml:space="preserve">In R17, </w:t>
      </w:r>
      <w:r w:rsidR="009D75AE">
        <w:rPr>
          <w:rFonts w:eastAsia="宋体"/>
          <w:sz w:val="22"/>
          <w:lang w:eastAsia="zh-CN"/>
        </w:rPr>
        <w:t>L1-RSRP measurements on cells with different PCI are configured for</w:t>
      </w:r>
      <w:r w:rsidR="009D75AE">
        <w:rPr>
          <w:rFonts w:eastAsia="宋体" w:hint="eastAsia"/>
          <w:sz w:val="22"/>
          <w:lang w:eastAsia="zh-CN"/>
        </w:rPr>
        <w:t xml:space="preserve"> </w:t>
      </w:r>
      <w:r w:rsidR="009D75AE">
        <w:rPr>
          <w:rFonts w:eastAsia="宋体"/>
          <w:sz w:val="22"/>
          <w:lang w:eastAsia="zh-CN"/>
        </w:rPr>
        <w:t xml:space="preserve">inter-cell beam management. </w:t>
      </w:r>
      <w:r w:rsidR="00F04179">
        <w:rPr>
          <w:rFonts w:eastAsia="宋体"/>
          <w:sz w:val="22"/>
          <w:lang w:eastAsia="zh-CN"/>
        </w:rPr>
        <w:t>For this case, b</w:t>
      </w:r>
      <w:r w:rsidR="009D75AE">
        <w:rPr>
          <w:rFonts w:eastAsia="宋体"/>
          <w:sz w:val="22"/>
          <w:lang w:eastAsia="zh-CN"/>
        </w:rPr>
        <w:t>oth SSB with serving PCI and SSB with</w:t>
      </w:r>
      <w:r w:rsidR="009D75AE" w:rsidRPr="009D75AE">
        <w:rPr>
          <w:rFonts w:eastAsia="宋体"/>
          <w:sz w:val="22"/>
          <w:lang w:eastAsia="zh-CN"/>
        </w:rPr>
        <w:t xml:space="preserve"> </w:t>
      </w:r>
      <w:r w:rsidR="009D75AE">
        <w:rPr>
          <w:rFonts w:eastAsia="宋体"/>
          <w:sz w:val="22"/>
          <w:lang w:eastAsia="zh-CN"/>
        </w:rPr>
        <w:t>different PCI need to be configured for the serving cell.</w:t>
      </w:r>
      <w:r w:rsidR="00954A40">
        <w:rPr>
          <w:rFonts w:eastAsia="宋体"/>
          <w:sz w:val="22"/>
          <w:lang w:eastAsia="zh-CN"/>
        </w:rPr>
        <w:t xml:space="preserve"> For L1-RSRP measurement test on cells with different PCI, </w:t>
      </w:r>
      <w:r>
        <w:rPr>
          <w:rFonts w:eastAsia="宋体"/>
          <w:sz w:val="22"/>
          <w:lang w:eastAsia="zh-CN"/>
        </w:rPr>
        <w:t xml:space="preserve">two </w:t>
      </w:r>
      <w:r w:rsidR="00954A40">
        <w:rPr>
          <w:rFonts w:eastAsia="宋体"/>
          <w:sz w:val="22"/>
          <w:lang w:eastAsia="zh-CN"/>
        </w:rPr>
        <w:t xml:space="preserve">SSBs </w:t>
      </w:r>
      <w:r w:rsidR="00E90EB1">
        <w:rPr>
          <w:rFonts w:eastAsia="宋体"/>
          <w:sz w:val="22"/>
          <w:lang w:eastAsia="zh-CN"/>
        </w:rPr>
        <w:t>configured for L1-RSRP measurements are associated</w:t>
      </w:r>
      <w:r w:rsidR="00954A40">
        <w:rPr>
          <w:rFonts w:eastAsia="宋体"/>
          <w:sz w:val="22"/>
          <w:lang w:eastAsia="zh-CN"/>
        </w:rPr>
        <w:t xml:space="preserve"> </w:t>
      </w:r>
      <w:r w:rsidR="00E90EB1">
        <w:rPr>
          <w:rFonts w:eastAsia="宋体"/>
          <w:sz w:val="22"/>
          <w:lang w:eastAsia="zh-CN"/>
        </w:rPr>
        <w:t>with different PCIs.</w:t>
      </w:r>
    </w:p>
    <w:p w14:paraId="6BCB7269" w14:textId="0CD08295" w:rsidR="00E90EB1" w:rsidRPr="007F1E5D" w:rsidRDefault="00E90EB1" w:rsidP="00E90EB1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2: For testing L1-RSRP measurements on SSBs with different PCI, both SSB with serving PCI and SSB with different PCI need to be configured for L1-RSRP measurements.</w:t>
      </w:r>
    </w:p>
    <w:p w14:paraId="0F9E0C28" w14:textId="4956894B" w:rsidR="005553A6" w:rsidRDefault="005553A6" w:rsidP="005553A6">
      <w:pPr>
        <w:spacing w:before="12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TS38.331, the IE </w:t>
      </w:r>
      <w:r w:rsidRPr="005553A6">
        <w:rPr>
          <w:rFonts w:eastAsia="宋体"/>
          <w:sz w:val="22"/>
          <w:lang w:eastAsia="zh-CN"/>
        </w:rPr>
        <w:t>CSI-SSB-ResourceSet used to configure</w:t>
      </w:r>
      <w:r>
        <w:rPr>
          <w:rFonts w:eastAsia="宋体"/>
          <w:sz w:val="22"/>
          <w:lang w:eastAsia="zh-CN"/>
        </w:rPr>
        <w:t xml:space="preserve"> SSB resource for L1-RSRP measurement is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553A6" w14:paraId="1187CF87" w14:textId="77777777" w:rsidTr="005553A6">
        <w:tc>
          <w:tcPr>
            <w:tcW w:w="9621" w:type="dxa"/>
          </w:tcPr>
          <w:p w14:paraId="4A4BEB61" w14:textId="77777777" w:rsidR="005553A6" w:rsidRPr="005553A6" w:rsidRDefault="005553A6" w:rsidP="005553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CSI-SSB-ResourceSet ::=             </w:t>
            </w:r>
            <w:r w:rsidRPr="005553A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5D91D6AE" w14:textId="77777777" w:rsidR="005553A6" w:rsidRPr="005553A6" w:rsidRDefault="005553A6" w:rsidP="005553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csi-SSB-ResourceSetId               CSI-SSB-ResourceSetId,</w:t>
            </w:r>
          </w:p>
          <w:p w14:paraId="3EE5C760" w14:textId="77777777" w:rsidR="005553A6" w:rsidRPr="005553A6" w:rsidRDefault="005553A6" w:rsidP="005553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csi-SSB-ResourceList                </w:t>
            </w:r>
            <w:r w:rsidRPr="005553A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5553A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>(1..maxNrofCSI-SSB-ResourcePerSet))</w:t>
            </w:r>
            <w:r w:rsidRPr="005553A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SSB-Index,</w:t>
            </w:r>
          </w:p>
          <w:p w14:paraId="101E7283" w14:textId="77777777" w:rsidR="005553A6" w:rsidRPr="005553A6" w:rsidRDefault="005553A6" w:rsidP="005553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14:paraId="7B1BCDC0" w14:textId="77777777" w:rsidR="005553A6" w:rsidRPr="005553A6" w:rsidRDefault="005553A6" w:rsidP="005553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14:paraId="74B1277F" w14:textId="77777777" w:rsidR="005553A6" w:rsidRPr="005553A6" w:rsidRDefault="005553A6" w:rsidP="005553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5553A6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additionalPCIList-r17</w:t>
            </w: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</w:t>
            </w:r>
            <w:r w:rsidRPr="005553A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5553A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>(1..maxNrofCSI-SSB-ResourcePerSet))</w:t>
            </w:r>
            <w:r w:rsidRPr="005553A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AdditionalPCIIndex-r17    </w:t>
            </w:r>
            <w:r w:rsidRPr="005553A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</w:t>
            </w:r>
            <w:r w:rsidRPr="005553A6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4B4530F1" w14:textId="77777777" w:rsidR="005553A6" w:rsidRPr="005553A6" w:rsidRDefault="005553A6" w:rsidP="005553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</w:t>
            </w:r>
          </w:p>
          <w:p w14:paraId="1DB706AD" w14:textId="3E2FBA8D" w:rsidR="005553A6" w:rsidRPr="005553A6" w:rsidRDefault="005553A6" w:rsidP="005553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553A6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</w:tc>
      </w:tr>
    </w:tbl>
    <w:p w14:paraId="4AD31E1D" w14:textId="1229F921" w:rsidR="005553A6" w:rsidRDefault="006B2DEC" w:rsidP="005553A6">
      <w:pPr>
        <w:spacing w:before="12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It can be observed that additionalPCIList shall be included in the IE </w:t>
      </w:r>
      <w:r w:rsidRPr="005553A6">
        <w:rPr>
          <w:rFonts w:eastAsia="宋体"/>
          <w:sz w:val="22"/>
          <w:lang w:eastAsia="zh-CN"/>
        </w:rPr>
        <w:t>CSI-SSB-ResourceSet</w:t>
      </w:r>
      <w:r w:rsidR="00CF474C">
        <w:rPr>
          <w:rFonts w:eastAsia="宋体"/>
          <w:sz w:val="22"/>
          <w:lang w:eastAsia="zh-CN"/>
        </w:rPr>
        <w:t xml:space="preserve">. </w:t>
      </w:r>
      <w:r w:rsidR="00D24E5E">
        <w:rPr>
          <w:rFonts w:eastAsia="宋体"/>
          <w:sz w:val="22"/>
          <w:lang w:eastAsia="zh-CN"/>
        </w:rPr>
        <w:t xml:space="preserve">The number of PCIs in additionalPCIList is same as the number of SSB resources in </w:t>
      </w:r>
      <w:r w:rsidR="00D24E5E" w:rsidRPr="005553A6">
        <w:rPr>
          <w:rFonts w:eastAsia="宋体"/>
          <w:sz w:val="22"/>
          <w:lang w:eastAsia="zh-CN"/>
        </w:rPr>
        <w:t>CSI-SSB-Resource</w:t>
      </w:r>
      <w:r w:rsidR="00D24E5E">
        <w:rPr>
          <w:rFonts w:eastAsia="宋体"/>
          <w:sz w:val="22"/>
          <w:lang w:eastAsia="zh-CN"/>
        </w:rPr>
        <w:t xml:space="preserve">List, which means that PCIs and SSB resources are 1-to-1 mapping. </w:t>
      </w:r>
      <w:r w:rsidR="0057506C">
        <w:rPr>
          <w:rFonts w:eastAsia="宋体"/>
          <w:sz w:val="22"/>
          <w:lang w:eastAsia="zh-CN"/>
        </w:rPr>
        <w:t>If the</w:t>
      </w:r>
      <w:r w:rsidR="0057506C" w:rsidRPr="0057506C">
        <w:rPr>
          <w:rFonts w:eastAsia="宋体"/>
          <w:sz w:val="22"/>
          <w:lang w:eastAsia="zh-CN"/>
        </w:rPr>
        <w:t xml:space="preserve"> </w:t>
      </w:r>
      <w:r w:rsidR="0057506C">
        <w:rPr>
          <w:rFonts w:eastAsia="宋体"/>
          <w:sz w:val="22"/>
          <w:lang w:eastAsia="zh-CN"/>
        </w:rPr>
        <w:t xml:space="preserve">additionalPCIList is not included </w:t>
      </w:r>
      <w:r w:rsidR="000C57DE">
        <w:rPr>
          <w:rFonts w:eastAsia="宋体"/>
          <w:sz w:val="22"/>
          <w:lang w:eastAsia="zh-CN"/>
        </w:rPr>
        <w:t xml:space="preserve">in the IE </w:t>
      </w:r>
      <w:r w:rsidR="000C57DE" w:rsidRPr="005553A6">
        <w:rPr>
          <w:rFonts w:eastAsia="宋体"/>
          <w:sz w:val="22"/>
          <w:lang w:eastAsia="zh-CN"/>
        </w:rPr>
        <w:t>CSI-SSB-ResourceSet</w:t>
      </w:r>
      <w:r w:rsidR="000C57DE">
        <w:rPr>
          <w:rFonts w:eastAsia="宋体"/>
          <w:sz w:val="22"/>
          <w:lang w:eastAsia="zh-CN"/>
        </w:rPr>
        <w:t>, all the SSB resources configured for L1-RSRP measurements are default associated with serving PCI. Hence, in</w:t>
      </w:r>
      <w:r w:rsidR="00D24E5E">
        <w:rPr>
          <w:rFonts w:eastAsia="宋体"/>
          <w:sz w:val="22"/>
          <w:lang w:eastAsia="zh-CN"/>
        </w:rPr>
        <w:t xml:space="preserve"> test configuration</w:t>
      </w:r>
      <w:r w:rsidR="000C57DE">
        <w:rPr>
          <w:rFonts w:eastAsia="宋体"/>
          <w:sz w:val="22"/>
          <w:lang w:eastAsia="zh-CN"/>
        </w:rPr>
        <w:t xml:space="preserve"> for inter-cell L1-RSRP measurements</w:t>
      </w:r>
      <w:r w:rsidR="00D24E5E">
        <w:rPr>
          <w:rFonts w:eastAsia="宋体"/>
          <w:sz w:val="22"/>
          <w:lang w:eastAsia="zh-CN"/>
        </w:rPr>
        <w:t xml:space="preserve">, </w:t>
      </w:r>
      <w:r w:rsidR="000C57DE">
        <w:rPr>
          <w:rFonts w:eastAsia="宋体"/>
          <w:sz w:val="22"/>
          <w:lang w:eastAsia="zh-CN"/>
        </w:rPr>
        <w:t>each</w:t>
      </w:r>
      <w:r w:rsidR="00D24E5E">
        <w:rPr>
          <w:rFonts w:eastAsia="宋体"/>
          <w:sz w:val="22"/>
          <w:lang w:eastAsia="zh-CN"/>
        </w:rPr>
        <w:t xml:space="preserve"> </w:t>
      </w:r>
      <w:r w:rsidR="0057506C">
        <w:rPr>
          <w:rFonts w:eastAsia="宋体"/>
          <w:sz w:val="22"/>
          <w:lang w:eastAsia="zh-CN"/>
        </w:rPr>
        <w:t xml:space="preserve">SSB resource </w:t>
      </w:r>
      <w:r w:rsidR="000C57DE">
        <w:rPr>
          <w:rFonts w:eastAsia="宋体"/>
          <w:sz w:val="22"/>
          <w:lang w:eastAsia="zh-CN"/>
        </w:rPr>
        <w:t xml:space="preserve">configured for L1-RSRP measurements shall be clarified which PCI it is associated </w:t>
      </w:r>
      <w:r w:rsidR="00530835">
        <w:rPr>
          <w:rFonts w:eastAsia="宋体"/>
          <w:sz w:val="22"/>
          <w:lang w:eastAsia="zh-CN"/>
        </w:rPr>
        <w:t>to</w:t>
      </w:r>
      <w:r w:rsidR="000C57DE">
        <w:rPr>
          <w:rFonts w:eastAsia="宋体"/>
          <w:sz w:val="22"/>
          <w:lang w:eastAsia="zh-CN"/>
        </w:rPr>
        <w:t>.</w:t>
      </w:r>
    </w:p>
    <w:p w14:paraId="07FFC0B9" w14:textId="0220D937" w:rsidR="005553A6" w:rsidRPr="007F1E5D" w:rsidRDefault="005553A6" w:rsidP="007148FF">
      <w:pPr>
        <w:widowControl w:val="0"/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 xml:space="preserve">3: For testing L1-RSRP measurements on SSBs with different PCI, the SSB </w:t>
      </w:r>
      <w:r w:rsidR="0057506C">
        <w:rPr>
          <w:rFonts w:eastAsia="宋体"/>
          <w:b/>
          <w:i/>
          <w:sz w:val="22"/>
          <w:lang w:val="en-US" w:eastAsia="zh-CN"/>
        </w:rPr>
        <w:t>resource configured</w:t>
      </w:r>
      <w:r w:rsidR="000C57DE" w:rsidRPr="000C57DE">
        <w:rPr>
          <w:rFonts w:eastAsia="宋体"/>
          <w:b/>
          <w:i/>
          <w:sz w:val="22"/>
          <w:lang w:val="en-US" w:eastAsia="zh-CN"/>
        </w:rPr>
        <w:t xml:space="preserve"> </w:t>
      </w:r>
      <w:r w:rsidR="000C57DE">
        <w:rPr>
          <w:rFonts w:eastAsia="宋体"/>
          <w:b/>
          <w:i/>
          <w:sz w:val="22"/>
          <w:lang w:val="en-US" w:eastAsia="zh-CN"/>
        </w:rPr>
        <w:t>for L1-RSRP measurements shall be clarified which PCI it is</w:t>
      </w:r>
      <w:r w:rsidR="006B2DEC">
        <w:rPr>
          <w:rFonts w:eastAsia="宋体"/>
          <w:b/>
          <w:i/>
          <w:sz w:val="22"/>
          <w:lang w:val="en-US" w:eastAsia="zh-CN"/>
        </w:rPr>
        <w:t xml:space="preserve"> </w:t>
      </w:r>
      <w:r w:rsidR="00CF474C">
        <w:rPr>
          <w:rFonts w:eastAsia="宋体"/>
          <w:b/>
          <w:i/>
          <w:sz w:val="22"/>
          <w:lang w:val="en-US" w:eastAsia="zh-CN"/>
        </w:rPr>
        <w:t>associated</w:t>
      </w:r>
      <w:r w:rsidR="00530835">
        <w:rPr>
          <w:rFonts w:eastAsia="宋体"/>
          <w:b/>
          <w:i/>
          <w:sz w:val="22"/>
          <w:lang w:val="en-US" w:eastAsia="zh-CN"/>
        </w:rPr>
        <w:t xml:space="preserve"> to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4DB9C71C" w14:textId="05E5DC75" w:rsidR="00530835" w:rsidRDefault="00286DA3" w:rsidP="007148FF">
      <w:pPr>
        <w:widowControl w:val="0"/>
        <w:spacing w:before="12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 xml:space="preserve">or inter-cell beam management, the sharing factor are introduced for L1-RSRP measurements when SSB with serving PCI and SSB with different PCI are overlapped in FR2. </w:t>
      </w:r>
      <w:r w:rsidR="00530835">
        <w:rPr>
          <w:rFonts w:eastAsia="宋体"/>
          <w:sz w:val="22"/>
          <w:lang w:eastAsia="zh-CN"/>
        </w:rPr>
        <w:t xml:space="preserve">For legacy L1-RSRP measurement test </w:t>
      </w:r>
      <w:r w:rsidR="00530835">
        <w:rPr>
          <w:rFonts w:eastAsia="宋体"/>
          <w:sz w:val="22"/>
          <w:lang w:eastAsia="zh-CN"/>
        </w:rPr>
        <w:lastRenderedPageBreak/>
        <w:t xml:space="preserve">for serving cell SSB, SSB#0 and SSB#1 are configured for L1-RSRP measurements. Based on the above discussion, SSB#0 can be associated to serving PCI and </w:t>
      </w:r>
      <w:r w:rsidR="007148FF">
        <w:rPr>
          <w:rFonts w:eastAsia="宋体"/>
          <w:sz w:val="22"/>
          <w:lang w:eastAsia="zh-CN"/>
        </w:rPr>
        <w:t>SSB#1</w:t>
      </w:r>
      <w:r w:rsidR="007148FF" w:rsidRPr="007148FF">
        <w:rPr>
          <w:rFonts w:eastAsia="宋体"/>
          <w:sz w:val="22"/>
          <w:lang w:eastAsia="zh-CN"/>
        </w:rPr>
        <w:t xml:space="preserve"> </w:t>
      </w:r>
      <w:r w:rsidR="007148FF">
        <w:rPr>
          <w:rFonts w:eastAsia="宋体"/>
          <w:sz w:val="22"/>
          <w:lang w:eastAsia="zh-CN"/>
        </w:rPr>
        <w:t xml:space="preserve">can be associated to a non-serving PCI. The timing offset </w:t>
      </w:r>
      <w:r>
        <w:rPr>
          <w:rFonts w:eastAsia="宋体"/>
          <w:sz w:val="22"/>
          <w:lang w:eastAsia="zh-CN"/>
        </w:rPr>
        <w:t xml:space="preserve">between </w:t>
      </w:r>
      <w:r>
        <w:rPr>
          <w:rFonts w:eastAsia="宋体"/>
          <w:sz w:val="22"/>
          <w:lang w:val="en-US" w:eastAsia="zh-CN"/>
        </w:rPr>
        <w:t xml:space="preserve">SSB with serving PCI and SSB with different PCI is limited with CP length. There may not have enough time left for beam switching between SSB#0 and SSB1. For this case, </w:t>
      </w:r>
      <w:r>
        <w:rPr>
          <w:rFonts w:eastAsia="宋体"/>
          <w:sz w:val="22"/>
          <w:lang w:eastAsia="zh-CN"/>
        </w:rPr>
        <w:t>SSB#0 and SSB#1 need to be considered as being overlapped</w:t>
      </w:r>
      <w:r w:rsidR="00614B39">
        <w:rPr>
          <w:rFonts w:eastAsia="宋体"/>
          <w:sz w:val="22"/>
          <w:lang w:eastAsia="zh-CN"/>
        </w:rPr>
        <w:t xml:space="preserve">, and the </w:t>
      </w:r>
      <w:r w:rsidR="00614B39">
        <w:rPr>
          <w:rFonts w:eastAsia="宋体"/>
          <w:sz w:val="22"/>
          <w:lang w:val="en-US" w:eastAsia="zh-CN"/>
        </w:rPr>
        <w:t>sharing factor for inter-cell L1-RSRP measurements shall be defined as 2.</w:t>
      </w:r>
    </w:p>
    <w:p w14:paraId="28634ED5" w14:textId="7720EECA" w:rsidR="00286DA3" w:rsidRPr="007F1E5D" w:rsidRDefault="00286DA3" w:rsidP="00286DA3">
      <w:pPr>
        <w:widowControl w:val="0"/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4: For testing L1-RSRP measurements on SSBs with different PCI, the expected L1-RSRP measurement period in FR2 is calculated based on sharing factor P</w:t>
      </w:r>
      <w:r>
        <w:rPr>
          <w:rFonts w:eastAsia="宋体"/>
          <w:b/>
          <w:i/>
          <w:sz w:val="22"/>
          <w:vertAlign w:val="subscript"/>
          <w:lang w:val="en-US" w:eastAsia="zh-CN"/>
        </w:rPr>
        <w:t>SC/CDP</w:t>
      </w:r>
      <w:r>
        <w:rPr>
          <w:rFonts w:eastAsia="宋体"/>
          <w:b/>
          <w:i/>
          <w:sz w:val="22"/>
          <w:lang w:val="en-US" w:eastAsia="zh-CN"/>
        </w:rPr>
        <w:t>=2.</w:t>
      </w:r>
    </w:p>
    <w:bookmarkEnd w:id="3"/>
    <w:bookmarkEnd w:id="4"/>
    <w:bookmarkEnd w:id="5"/>
    <w:bookmarkEnd w:id="6"/>
    <w:bookmarkEnd w:id="7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224C6765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our</w:t>
      </w:r>
      <w:r w:rsidR="00F006E1">
        <w:rPr>
          <w:rFonts w:eastAsia="宋体"/>
          <w:sz w:val="22"/>
          <w:lang w:eastAsia="zh-CN"/>
        </w:rPr>
        <w:t xml:space="preserve"> discussion on</w:t>
      </w:r>
      <w:r>
        <w:rPr>
          <w:rFonts w:eastAsia="宋体"/>
          <w:sz w:val="22"/>
          <w:lang w:eastAsia="zh-CN"/>
        </w:rPr>
        <w:t xml:space="preserve"> </w:t>
      </w:r>
      <w:r w:rsidR="00F006E1">
        <w:rPr>
          <w:rFonts w:eastAsia="宋体"/>
          <w:sz w:val="22"/>
          <w:lang w:eastAsia="zh-CN"/>
        </w:rPr>
        <w:t>test setup for L1-RSRP measurements on cells with different PCI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8B0C35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2008532A" w14:textId="77777777" w:rsidR="00286DA3" w:rsidRPr="007F1E5D" w:rsidRDefault="00286DA3" w:rsidP="00286DA3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1: The existing test configuration for L1-RSRP measurements on serving cell SSBs can be used as reference for testing L1-RSRP measurements on SSBs with different PCI.</w:t>
      </w:r>
    </w:p>
    <w:p w14:paraId="00A6B485" w14:textId="77777777" w:rsidR="00286DA3" w:rsidRPr="007F1E5D" w:rsidRDefault="00286DA3" w:rsidP="00286DA3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2: For testing L1-RSRP measurements on SSBs with different PCI, both SSB with serving PCI and SSB with different PCI need to be configured for L1-RSRP measurements.</w:t>
      </w:r>
    </w:p>
    <w:p w14:paraId="2C7733AB" w14:textId="77777777" w:rsidR="00286DA3" w:rsidRPr="007F1E5D" w:rsidRDefault="00286DA3" w:rsidP="00286DA3">
      <w:pPr>
        <w:widowControl w:val="0"/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3: For testing L1-RSRP measurements on SSBs with different PCI, the SSB resource configured</w:t>
      </w:r>
      <w:r w:rsidRPr="000C57DE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for L1-RSRP measurements shall be clarified which PCI it is associated to.</w:t>
      </w:r>
    </w:p>
    <w:p w14:paraId="20EBF252" w14:textId="4575C301" w:rsidR="00286DA3" w:rsidRPr="007F1E5D" w:rsidRDefault="00286DA3" w:rsidP="00286DA3">
      <w:pPr>
        <w:widowControl w:val="0"/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4: For testing L1-RSRP measurements on SSBs with different PCI, the expected L1-RSRP measurement period in FR2 is calculated based on sharing factor P</w:t>
      </w:r>
      <w:r>
        <w:rPr>
          <w:rFonts w:eastAsia="宋体"/>
          <w:b/>
          <w:i/>
          <w:sz w:val="22"/>
          <w:vertAlign w:val="subscript"/>
          <w:lang w:val="en-US" w:eastAsia="zh-CN"/>
        </w:rPr>
        <w:t>SC/CDP</w:t>
      </w:r>
      <w:r>
        <w:rPr>
          <w:rFonts w:eastAsia="宋体"/>
          <w:b/>
          <w:i/>
          <w:sz w:val="22"/>
          <w:lang w:val="en-US" w:eastAsia="zh-CN"/>
        </w:rPr>
        <w:t>=2</w:t>
      </w:r>
      <w:bookmarkStart w:id="8" w:name="_GoBack"/>
      <w:bookmarkEnd w:id="8"/>
      <w:r>
        <w:rPr>
          <w:rFonts w:eastAsia="宋体"/>
          <w:b/>
          <w:i/>
          <w:sz w:val="22"/>
          <w:lang w:val="en-US" w:eastAsia="zh-CN"/>
        </w:rPr>
        <w:t>.</w:t>
      </w:r>
    </w:p>
    <w:p w14:paraId="365D3621" w14:textId="77777777" w:rsidR="00F124BB" w:rsidRPr="00286DA3" w:rsidRDefault="00F124BB" w:rsidP="00105C3C">
      <w:pPr>
        <w:adjustRightInd w:val="0"/>
        <w:snapToGrid w:val="0"/>
        <w:rPr>
          <w:rFonts w:eastAsia="宋体"/>
          <w:sz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74677AD" w14:textId="7971017B" w:rsidR="001D7EDA" w:rsidRDefault="00E83861" w:rsidP="0058068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83861">
        <w:rPr>
          <w:rFonts w:eastAsia="宋体"/>
          <w:sz w:val="22"/>
          <w:szCs w:val="22"/>
          <w:lang w:eastAsia="zh-CN"/>
        </w:rPr>
        <w:t>R4-2</w:t>
      </w:r>
      <w:r w:rsidR="000029D0">
        <w:rPr>
          <w:rFonts w:eastAsia="宋体"/>
          <w:sz w:val="22"/>
          <w:szCs w:val="22"/>
          <w:lang w:eastAsia="zh-CN"/>
        </w:rPr>
        <w:t>20</w:t>
      </w:r>
      <w:r w:rsidR="00580688">
        <w:rPr>
          <w:rFonts w:eastAsia="宋体"/>
          <w:sz w:val="22"/>
          <w:szCs w:val="22"/>
          <w:lang w:eastAsia="zh-CN"/>
        </w:rPr>
        <w:t>7123,</w:t>
      </w:r>
      <w:r w:rsidRPr="00E83861">
        <w:rPr>
          <w:rFonts w:eastAsia="宋体"/>
          <w:sz w:val="22"/>
          <w:szCs w:val="22"/>
          <w:lang w:eastAsia="zh-CN"/>
        </w:rPr>
        <w:t xml:space="preserve"> “</w:t>
      </w:r>
      <w:r w:rsidR="00580688" w:rsidRPr="00580688">
        <w:rPr>
          <w:rFonts w:eastAsia="宋体"/>
          <w:sz w:val="22"/>
          <w:szCs w:val="22"/>
          <w:lang w:eastAsia="zh-CN"/>
        </w:rPr>
        <w:t>Big CR: RRM requirements for Rel-17 NR feMIMO</w:t>
      </w:r>
      <w:r w:rsidRPr="00E83861">
        <w:rPr>
          <w:rFonts w:eastAsia="宋体"/>
          <w:sz w:val="22"/>
          <w:szCs w:val="22"/>
          <w:lang w:eastAsia="zh-CN"/>
        </w:rPr>
        <w:t xml:space="preserve">”, </w:t>
      </w:r>
      <w:r w:rsidR="00580688" w:rsidRPr="00580688">
        <w:rPr>
          <w:rFonts w:eastAsia="宋体"/>
          <w:sz w:val="22"/>
          <w:szCs w:val="22"/>
          <w:lang w:eastAsia="zh-CN"/>
        </w:rPr>
        <w:t>Samsung</w:t>
      </w:r>
    </w:p>
    <w:sectPr w:rsidR="001D7EDA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39674" w14:textId="77777777" w:rsidR="00DD437C" w:rsidRDefault="00DD437C">
      <w:r>
        <w:separator/>
      </w:r>
    </w:p>
  </w:endnote>
  <w:endnote w:type="continuationSeparator" w:id="0">
    <w:p w14:paraId="1CB8933F" w14:textId="77777777" w:rsidR="00DD437C" w:rsidRDefault="00DD4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57506C" w:rsidRDefault="0057506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57506C" w:rsidRDefault="0057506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57506C" w:rsidRDefault="0057506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20DD6">
      <w:rPr>
        <w:rStyle w:val="af1"/>
      </w:rPr>
      <w:t>2</w:t>
    </w:r>
    <w:r>
      <w:rPr>
        <w:rStyle w:val="af1"/>
      </w:rPr>
      <w:fldChar w:fldCharType="end"/>
    </w:r>
  </w:p>
  <w:p w14:paraId="53820B6B" w14:textId="77777777" w:rsidR="0057506C" w:rsidRDefault="0057506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B53A68" w14:textId="77777777" w:rsidR="00DD437C" w:rsidRDefault="00DD437C">
      <w:r>
        <w:separator/>
      </w:r>
    </w:p>
  </w:footnote>
  <w:footnote w:type="continuationSeparator" w:id="0">
    <w:p w14:paraId="34A7DB95" w14:textId="77777777" w:rsidR="00DD437C" w:rsidRDefault="00DD4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011CBF"/>
    <w:multiLevelType w:val="hybridMultilevel"/>
    <w:tmpl w:val="06043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A26EF"/>
    <w:multiLevelType w:val="hybridMultilevel"/>
    <w:tmpl w:val="CAE2B9E0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8B73482"/>
    <w:multiLevelType w:val="hybridMultilevel"/>
    <w:tmpl w:val="C2BC505C"/>
    <w:lvl w:ilvl="0" w:tplc="08090001">
      <w:start w:val="1"/>
      <w:numFmt w:val="bullet"/>
      <w:lvlText w:val=""/>
      <w:lvlJc w:val="left"/>
      <w:pPr>
        <w:ind w:left="63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1D79C6"/>
    <w:multiLevelType w:val="hybridMultilevel"/>
    <w:tmpl w:val="F5288C72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60C4B"/>
    <w:multiLevelType w:val="hybridMultilevel"/>
    <w:tmpl w:val="B4B641FA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5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13"/>
  </w:num>
  <w:num w:numId="10">
    <w:abstractNumId w:val="7"/>
  </w:num>
  <w:num w:numId="11">
    <w:abstractNumId w:val="12"/>
  </w:num>
  <w:num w:numId="12">
    <w:abstractNumId w:val="10"/>
  </w:num>
  <w:num w:numId="13">
    <w:abstractNumId w:val="1"/>
  </w:num>
  <w:num w:numId="14">
    <w:abstractNumId w:val="14"/>
  </w:num>
  <w:num w:numId="15">
    <w:abstractNumId w:val="16"/>
  </w:num>
  <w:num w:numId="16">
    <w:abstractNumId w:val="8"/>
  </w:num>
  <w:num w:numId="17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9D0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7D0"/>
    <w:rsid w:val="00010283"/>
    <w:rsid w:val="0001034A"/>
    <w:rsid w:val="00010EE0"/>
    <w:rsid w:val="0001181D"/>
    <w:rsid w:val="00011C44"/>
    <w:rsid w:val="00011C9A"/>
    <w:rsid w:val="00011F5F"/>
    <w:rsid w:val="0001245D"/>
    <w:rsid w:val="000124B4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01D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37"/>
    <w:rsid w:val="00020690"/>
    <w:rsid w:val="0002087D"/>
    <w:rsid w:val="00020BD6"/>
    <w:rsid w:val="00020DD6"/>
    <w:rsid w:val="00021110"/>
    <w:rsid w:val="00021396"/>
    <w:rsid w:val="000217CA"/>
    <w:rsid w:val="0002180A"/>
    <w:rsid w:val="00021947"/>
    <w:rsid w:val="00021A0A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84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A7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AD1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9D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C3B"/>
    <w:rsid w:val="00065D38"/>
    <w:rsid w:val="00065FD4"/>
    <w:rsid w:val="0006609B"/>
    <w:rsid w:val="00066542"/>
    <w:rsid w:val="0006654B"/>
    <w:rsid w:val="000668FB"/>
    <w:rsid w:val="00066A6F"/>
    <w:rsid w:val="00067261"/>
    <w:rsid w:val="000673CC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3E6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8F1"/>
    <w:rsid w:val="00097968"/>
    <w:rsid w:val="00097A3F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48A"/>
    <w:rsid w:val="000C57DE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8A"/>
    <w:rsid w:val="000D4CE6"/>
    <w:rsid w:val="000D4E0C"/>
    <w:rsid w:val="000D55D1"/>
    <w:rsid w:val="000D5A4C"/>
    <w:rsid w:val="000D5F83"/>
    <w:rsid w:val="000D62C8"/>
    <w:rsid w:val="000D64FF"/>
    <w:rsid w:val="000D66EB"/>
    <w:rsid w:val="000D6A2B"/>
    <w:rsid w:val="000D7224"/>
    <w:rsid w:val="000D7226"/>
    <w:rsid w:val="000D727A"/>
    <w:rsid w:val="000D73A6"/>
    <w:rsid w:val="000D784A"/>
    <w:rsid w:val="000D7C11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71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571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9D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0B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A9C"/>
    <w:rsid w:val="00125C52"/>
    <w:rsid w:val="00125E63"/>
    <w:rsid w:val="001266F1"/>
    <w:rsid w:val="001268B9"/>
    <w:rsid w:val="0012690F"/>
    <w:rsid w:val="00126A0C"/>
    <w:rsid w:val="00126BF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2C0"/>
    <w:rsid w:val="00145681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3B66"/>
    <w:rsid w:val="00154025"/>
    <w:rsid w:val="0015451E"/>
    <w:rsid w:val="0015458B"/>
    <w:rsid w:val="00154B84"/>
    <w:rsid w:val="00154F1D"/>
    <w:rsid w:val="00154F47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6A2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0F46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020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A00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013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B7A34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6FB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C94"/>
    <w:rsid w:val="001E3E0C"/>
    <w:rsid w:val="001E443A"/>
    <w:rsid w:val="001E537A"/>
    <w:rsid w:val="001E555B"/>
    <w:rsid w:val="001E56E5"/>
    <w:rsid w:val="001E57E0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DCC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B6D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6F75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884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83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A98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6DA3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069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73D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0B51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64"/>
    <w:rsid w:val="002D4919"/>
    <w:rsid w:val="002D4A80"/>
    <w:rsid w:val="002D5DDD"/>
    <w:rsid w:val="002D651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12C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D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25"/>
    <w:rsid w:val="0035383B"/>
    <w:rsid w:val="00353991"/>
    <w:rsid w:val="00353D2B"/>
    <w:rsid w:val="0035405C"/>
    <w:rsid w:val="003543D5"/>
    <w:rsid w:val="0035467C"/>
    <w:rsid w:val="00354768"/>
    <w:rsid w:val="00354961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4D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187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2D9"/>
    <w:rsid w:val="00396303"/>
    <w:rsid w:val="003964AE"/>
    <w:rsid w:val="00396725"/>
    <w:rsid w:val="00396E71"/>
    <w:rsid w:val="0039717B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09B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4BF5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663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C7C35"/>
    <w:rsid w:val="003D07AC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710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4EFC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8C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536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BF8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16F"/>
    <w:rsid w:val="004C72C7"/>
    <w:rsid w:val="004C72D1"/>
    <w:rsid w:val="004C73ED"/>
    <w:rsid w:val="004C7592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C2A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11B"/>
    <w:rsid w:val="00503BB1"/>
    <w:rsid w:val="00503CBC"/>
    <w:rsid w:val="00503CFC"/>
    <w:rsid w:val="0050412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58C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0835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0E72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3A6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D7F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06C"/>
    <w:rsid w:val="00575579"/>
    <w:rsid w:val="00575C45"/>
    <w:rsid w:val="00575CBF"/>
    <w:rsid w:val="00575ED0"/>
    <w:rsid w:val="005769E8"/>
    <w:rsid w:val="00576A03"/>
    <w:rsid w:val="00576A78"/>
    <w:rsid w:val="00576C0C"/>
    <w:rsid w:val="00577F9C"/>
    <w:rsid w:val="0058025A"/>
    <w:rsid w:val="00580688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155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20D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3D04"/>
    <w:rsid w:val="005B4429"/>
    <w:rsid w:val="005B448B"/>
    <w:rsid w:val="005B47A3"/>
    <w:rsid w:val="005B486F"/>
    <w:rsid w:val="005B4A61"/>
    <w:rsid w:val="005B4A91"/>
    <w:rsid w:val="005B575D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613"/>
    <w:rsid w:val="005D2BBF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CEB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ACB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39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2CA"/>
    <w:rsid w:val="006515E6"/>
    <w:rsid w:val="006518F1"/>
    <w:rsid w:val="00651BD3"/>
    <w:rsid w:val="00651D2A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D20"/>
    <w:rsid w:val="00671E6C"/>
    <w:rsid w:val="00672324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D05"/>
    <w:rsid w:val="00690F3B"/>
    <w:rsid w:val="00690FAE"/>
    <w:rsid w:val="00691226"/>
    <w:rsid w:val="00691240"/>
    <w:rsid w:val="00691309"/>
    <w:rsid w:val="006913F1"/>
    <w:rsid w:val="006915D3"/>
    <w:rsid w:val="006915FE"/>
    <w:rsid w:val="006916EA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DEC"/>
    <w:rsid w:val="006B2F0D"/>
    <w:rsid w:val="006B36C2"/>
    <w:rsid w:val="006B3E16"/>
    <w:rsid w:val="006B3E71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13D"/>
    <w:rsid w:val="006C0349"/>
    <w:rsid w:val="006C090B"/>
    <w:rsid w:val="006C0A93"/>
    <w:rsid w:val="006C0EB7"/>
    <w:rsid w:val="006C13BE"/>
    <w:rsid w:val="006C18B7"/>
    <w:rsid w:val="006C19D1"/>
    <w:rsid w:val="006C1A39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89E"/>
    <w:rsid w:val="006F284F"/>
    <w:rsid w:val="006F2888"/>
    <w:rsid w:val="006F3228"/>
    <w:rsid w:val="006F32DC"/>
    <w:rsid w:val="006F36E0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48FF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693"/>
    <w:rsid w:val="007357D1"/>
    <w:rsid w:val="00735B9A"/>
    <w:rsid w:val="00735FE7"/>
    <w:rsid w:val="00736894"/>
    <w:rsid w:val="00736D20"/>
    <w:rsid w:val="00737096"/>
    <w:rsid w:val="007373AB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78C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849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5DA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3F0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3C3"/>
    <w:rsid w:val="007F0B26"/>
    <w:rsid w:val="007F1241"/>
    <w:rsid w:val="007F137B"/>
    <w:rsid w:val="007F1496"/>
    <w:rsid w:val="007F1587"/>
    <w:rsid w:val="007F174F"/>
    <w:rsid w:val="007F1E5D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FB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608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926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9C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67C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5FBF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8D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215"/>
    <w:rsid w:val="008966EC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E17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C35"/>
    <w:rsid w:val="008B0F95"/>
    <w:rsid w:val="008B115C"/>
    <w:rsid w:val="008B146D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BA8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45B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6C2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15"/>
    <w:rsid w:val="009049F2"/>
    <w:rsid w:val="00904AAF"/>
    <w:rsid w:val="00904DE3"/>
    <w:rsid w:val="00904E9A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5F8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82A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A40"/>
    <w:rsid w:val="00954F65"/>
    <w:rsid w:val="009555BB"/>
    <w:rsid w:val="00955635"/>
    <w:rsid w:val="00955678"/>
    <w:rsid w:val="00955D0D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2BF"/>
    <w:rsid w:val="009924FC"/>
    <w:rsid w:val="00992913"/>
    <w:rsid w:val="00992B23"/>
    <w:rsid w:val="00992B58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14D"/>
    <w:rsid w:val="009A5233"/>
    <w:rsid w:val="009A5360"/>
    <w:rsid w:val="009A54DA"/>
    <w:rsid w:val="009A59C2"/>
    <w:rsid w:val="009A5F68"/>
    <w:rsid w:val="009A6C6A"/>
    <w:rsid w:val="009A6EBB"/>
    <w:rsid w:val="009A702C"/>
    <w:rsid w:val="009A72FA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572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5AE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9FE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684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2B3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30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524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0FA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4AB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D04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77E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B7F82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B3C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73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A6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C53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7E0"/>
    <w:rsid w:val="00B64BAA"/>
    <w:rsid w:val="00B64C54"/>
    <w:rsid w:val="00B64E6B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8D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C92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631"/>
    <w:rsid w:val="00BD19B7"/>
    <w:rsid w:val="00BD202D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7CC"/>
    <w:rsid w:val="00BE7F63"/>
    <w:rsid w:val="00BF02E5"/>
    <w:rsid w:val="00BF0364"/>
    <w:rsid w:val="00BF05B9"/>
    <w:rsid w:val="00BF0A3D"/>
    <w:rsid w:val="00BF0A47"/>
    <w:rsid w:val="00BF0A7F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ACD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79"/>
    <w:rsid w:val="00C228F5"/>
    <w:rsid w:val="00C22B7C"/>
    <w:rsid w:val="00C234A0"/>
    <w:rsid w:val="00C235FF"/>
    <w:rsid w:val="00C23749"/>
    <w:rsid w:val="00C2418B"/>
    <w:rsid w:val="00C2427F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80C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C94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804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56A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2EE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8E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74C"/>
    <w:rsid w:val="00CF49A0"/>
    <w:rsid w:val="00CF55D5"/>
    <w:rsid w:val="00CF5B47"/>
    <w:rsid w:val="00CF5EDE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1EEB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670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4E5E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0B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318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218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75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3D4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738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62A"/>
    <w:rsid w:val="00DD27B8"/>
    <w:rsid w:val="00DD2F84"/>
    <w:rsid w:val="00DD3AA4"/>
    <w:rsid w:val="00DD3B22"/>
    <w:rsid w:val="00DD437C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7E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75E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0BC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27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9C0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0EB1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41A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0EC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04A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66D"/>
    <w:rsid w:val="00EF78C9"/>
    <w:rsid w:val="00EF7C1C"/>
    <w:rsid w:val="00EF7C60"/>
    <w:rsid w:val="00EF7CE3"/>
    <w:rsid w:val="00EF7D6D"/>
    <w:rsid w:val="00F006E1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179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4BB"/>
    <w:rsid w:val="00F12599"/>
    <w:rsid w:val="00F12617"/>
    <w:rsid w:val="00F12889"/>
    <w:rsid w:val="00F12DB8"/>
    <w:rsid w:val="00F12E37"/>
    <w:rsid w:val="00F12FCC"/>
    <w:rsid w:val="00F136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535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101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9EE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C7FE8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69A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50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98C"/>
    <w:rsid w:val="00FF4BEE"/>
    <w:rsid w:val="00FF4E3C"/>
    <w:rsid w:val="00FF5087"/>
    <w:rsid w:val="00FF5589"/>
    <w:rsid w:val="00FF5594"/>
    <w:rsid w:val="00FF5813"/>
    <w:rsid w:val="00FF614F"/>
    <w:rsid w:val="00FF6612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10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1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paragraph" w:customStyle="1" w:styleId="Normal9pointspacing">
    <w:name w:val="Normal 9 point spacing"/>
    <w:basedOn w:val="ad"/>
    <w:link w:val="Normal9pointspacingChar"/>
    <w:qFormat/>
    <w:rsid w:val="00BD1631"/>
    <w:pPr>
      <w:widowControl/>
      <w:spacing w:before="180" w:after="60"/>
      <w:jc w:val="both"/>
    </w:pPr>
    <w:rPr>
      <w:sz w:val="20"/>
      <w:szCs w:val="24"/>
      <w:lang w:val="en-GB"/>
    </w:rPr>
  </w:style>
  <w:style w:type="character" w:customStyle="1" w:styleId="Normal9pointspacingChar">
    <w:name w:val="Normal 9 point spacing Char"/>
    <w:link w:val="Normal9pointspacing"/>
    <w:rsid w:val="00BD1631"/>
    <w:rPr>
      <w:rFonts w:ascii="Times New Roman" w:hAnsi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60E754-FE8A-41E4-8B0C-8B6A9DF31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14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2022-08-10T14:49:00Z</dcterms:created>
  <dcterms:modified xsi:type="dcterms:W3CDTF">2022-08-10T15:03:00Z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(3)CllhJnt5FwOAKTP/ZsWzJyx+Uyr/+juEffzK+0NWNYTTF8Z36sGyKdJoOjZFjPdPibM2gTlf
84TsKrR8cbz+4+O6rfl/SOzhuFx38Ct0qtPYG/KQPBsFwjCS5V2olo5Ah6Ja2JDomG56tkUG
69MpNerLH0pVLK596LBOV9/0Y3MyvJyePrKpsn5xlFkNZ2rTa175evZzFD+tuYFnj8Q8CxJW
7QFUGixxNmxwwoBdu5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19khU0tNNpVVZ5EFnDl5WkZ/50I4Y4iHbO1a6LwrDtV6h3deZjSRtu
XyYiEiT22RRFGUPG5SmHJe++mi/vVAjXNz+4y3moPrlat92ZO6sRciimF/mNK61LeToHTa75
+rnNdU/RX4eVaZM3hLzZhyAuhJxkLJHr/oJ0AzkhNpGzv70YbEXWjZsipXWqBqCN3eiQE5Hm
VYx2GWfp6PiQh1SN2GjyjL7smEhu39vCMkVF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Drw5nFwtsqym+ikmBXUa+46yDH3phySVxqnT
w5cJRs6MQiEtRN9m3shVmC8Aj4TQcpI/sF5u+Gxwe7D8TtPfvIc=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