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5E" w:rsidRDefault="00C23E5E" w:rsidP="00C23E5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>
        <w:rPr>
          <w:sz w:val="24"/>
          <w:lang w:eastAsia="zh-CN"/>
        </w:rPr>
        <w:t>3GPP TSG-RAN WG4 Meeting #10</w:t>
      </w:r>
      <w:r w:rsidR="00220894">
        <w:rPr>
          <w:sz w:val="24"/>
          <w:lang w:eastAsia="zh-CN"/>
        </w:rPr>
        <w:t>4</w:t>
      </w:r>
      <w:r>
        <w:rPr>
          <w:sz w:val="24"/>
          <w:lang w:eastAsia="zh-CN"/>
        </w:rPr>
        <w:t xml:space="preserve">-e        </w:t>
      </w:r>
      <w:r w:rsidR="00375202">
        <w:rPr>
          <w:sz w:val="24"/>
          <w:lang w:eastAsia="zh-CN"/>
        </w:rPr>
        <w:t xml:space="preserve">                      </w:t>
      </w:r>
      <w:bookmarkStart w:id="5" w:name="_GoBack"/>
      <w:bookmarkEnd w:id="5"/>
      <w:r w:rsidR="00375202" w:rsidRPr="00C94FA3">
        <w:rPr>
          <w:sz w:val="24"/>
          <w:lang w:eastAsia="zh-CN"/>
        </w:rPr>
        <w:t>R4-221</w:t>
      </w:r>
      <w:r w:rsidR="00C94FA3">
        <w:rPr>
          <w:sz w:val="24"/>
          <w:lang w:eastAsia="zh-CN"/>
        </w:rPr>
        <w:t>3165</w:t>
      </w:r>
    </w:p>
    <w:bookmarkEnd w:id="0"/>
    <w:bookmarkEnd w:id="1"/>
    <w:bookmarkEnd w:id="2"/>
    <w:bookmarkEnd w:id="3"/>
    <w:bookmarkEnd w:id="4"/>
    <w:p w:rsidR="002107CF" w:rsidRPr="00C23E5E" w:rsidRDefault="00C23E5E" w:rsidP="00C23E5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C23E5E">
        <w:rPr>
          <w:sz w:val="24"/>
          <w:lang w:eastAsia="zh-CN"/>
        </w:rPr>
        <w:t xml:space="preserve">Electronic Meeting, </w:t>
      </w:r>
      <w:r w:rsidR="00220894" w:rsidRPr="00220894">
        <w:rPr>
          <w:sz w:val="24"/>
          <w:lang w:eastAsia="zh-CN"/>
        </w:rPr>
        <w:t>15 - 26 August, 2022</w:t>
      </w: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0894" w:rsidRPr="00220894">
        <w:rPr>
          <w:rFonts w:ascii="Arial" w:hAnsi="Arial" w:cs="Arial"/>
          <w:b/>
          <w:sz w:val="22"/>
          <w:szCs w:val="22"/>
        </w:rPr>
        <w:t>Draft LS on UE antenna gain for NR NTN coverage enhancement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0894" w:rsidRPr="00220894">
        <w:rPr>
          <w:rFonts w:ascii="Arial" w:hAnsi="Arial" w:cs="Arial"/>
          <w:b/>
          <w:bCs/>
          <w:sz w:val="22"/>
          <w:szCs w:val="22"/>
        </w:rPr>
        <w:t>R1-2205623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220894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20894" w:rsidRPr="00220894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220894" w:rsidRPr="00220894">
        <w:rPr>
          <w:rFonts w:ascii="Arial" w:hAnsi="Arial" w:cs="Arial"/>
          <w:b/>
          <w:bCs/>
          <w:sz w:val="22"/>
          <w:szCs w:val="22"/>
        </w:rPr>
        <w:t>-Core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220894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220894">
        <w:rPr>
          <w:rFonts w:ascii="Arial" w:hAnsi="Arial" w:cs="Arial"/>
          <w:b/>
          <w:bCs/>
          <w:sz w:val="22"/>
          <w:szCs w:val="22"/>
        </w:rPr>
        <w:t>1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 w:rsidRPr="00220894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220894" w:rsidRDefault="00A6165C" w:rsidP="003752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AN4 thanks RAN</w:t>
      </w:r>
      <w:r w:rsidR="00220894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for </w:t>
      </w:r>
      <w:r w:rsidR="00220894" w:rsidRPr="00220894">
        <w:rPr>
          <w:rFonts w:eastAsiaTheme="minorEastAsia"/>
          <w:lang w:eastAsia="zh-CN"/>
        </w:rPr>
        <w:t>the question</w:t>
      </w:r>
      <w:r w:rsidR="00220894">
        <w:rPr>
          <w:rFonts w:eastAsiaTheme="minorEastAsia"/>
          <w:lang w:eastAsia="zh-CN"/>
        </w:rPr>
        <w:t xml:space="preserve"> and please find RAN4’s </w:t>
      </w:r>
      <w:r w:rsidR="00794DE2">
        <w:rPr>
          <w:rFonts w:eastAsiaTheme="minorEastAsia"/>
          <w:lang w:eastAsia="zh-CN"/>
        </w:rPr>
        <w:t xml:space="preserve">following </w:t>
      </w:r>
      <w:r w:rsidR="00220894">
        <w:rPr>
          <w:rFonts w:eastAsiaTheme="minorEastAsia"/>
          <w:lang w:eastAsia="zh-CN"/>
        </w:rPr>
        <w:t>answer.</w:t>
      </w:r>
    </w:p>
    <w:p w:rsidR="00220894" w:rsidRDefault="00220894" w:rsidP="00375202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/>
          <w:bCs/>
          <w:iCs/>
          <w:lang w:val="en-US" w:eastAsia="ja-JP"/>
        </w:rPr>
        <w:t>Question</w:t>
      </w:r>
      <w:r>
        <w:rPr>
          <w:rFonts w:ascii="Arial" w:eastAsia="Yu Mincho" w:hAnsi="Arial" w:cs="Arial"/>
          <w:bCs/>
          <w:iCs/>
          <w:lang w:val="en-US" w:eastAsia="ja-JP"/>
        </w:rPr>
        <w:t>: Whether the</w:t>
      </w:r>
      <w: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handheld UE antenna gain of </w:t>
      </w:r>
      <w:r>
        <w:rPr>
          <w:rFonts w:ascii="Arial" w:eastAsia="Yu Mincho" w:hAnsi="Arial" w:cs="Arial"/>
          <w:b/>
          <w:bCs/>
          <w:iCs/>
          <w:lang w:val="en-US" w:eastAsia="ja-JP"/>
        </w:rPr>
        <w:t xml:space="preserve">-5 </w:t>
      </w:r>
      <w:proofErr w:type="spellStart"/>
      <w:r>
        <w:rPr>
          <w:rFonts w:ascii="Arial" w:eastAsia="Yu Mincho" w:hAnsi="Arial" w:cs="Arial"/>
          <w:b/>
          <w:bCs/>
          <w:iCs/>
          <w:lang w:val="en-US" w:eastAsia="ja-JP"/>
        </w:rPr>
        <w:t>dBi</w:t>
      </w:r>
      <w:proofErr w:type="spellEnd"/>
      <w:r>
        <w:rPr>
          <w:rFonts w:ascii="Arial" w:eastAsia="Yu Mincho" w:hAnsi="Arial" w:cs="Arial"/>
          <w:bCs/>
          <w:iCs/>
          <w:lang w:val="en-US" w:eastAsia="ja-JP"/>
        </w:rPr>
        <w:t xml:space="preserve"> is valid and if not, which realistic value of handheld UE antenna gain is appropriate?</w:t>
      </w:r>
    </w:p>
    <w:p w:rsidR="00220894" w:rsidRDefault="00220894" w:rsidP="00375202">
      <w:pPr>
        <w:rPr>
          <w:rFonts w:eastAsiaTheme="minorEastAsia"/>
          <w:lang w:eastAsia="zh-CN"/>
        </w:rPr>
      </w:pPr>
      <w:r>
        <w:rPr>
          <w:rFonts w:ascii="Arial" w:eastAsia="Yu Mincho" w:hAnsi="Arial" w:cs="Arial"/>
          <w:b/>
          <w:bCs/>
          <w:iCs/>
          <w:lang w:val="en-US" w:eastAsia="ja-JP"/>
        </w:rPr>
        <w:t>Answer</w:t>
      </w:r>
      <w:r>
        <w:rPr>
          <w:rFonts w:ascii="Arial" w:eastAsia="Yu Mincho" w:hAnsi="Arial" w:cs="Arial"/>
          <w:bCs/>
          <w:iCs/>
          <w:lang w:val="en-US" w:eastAsia="ja-JP"/>
        </w:rPr>
        <w:t>: Yes, the</w:t>
      </w:r>
      <w: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handheld UE antenna gain of </w:t>
      </w:r>
      <w:r>
        <w:rPr>
          <w:rFonts w:ascii="Arial" w:eastAsia="Yu Mincho" w:hAnsi="Arial" w:cs="Arial"/>
          <w:b/>
          <w:bCs/>
          <w:iCs/>
          <w:lang w:val="en-US" w:eastAsia="ja-JP"/>
        </w:rPr>
        <w:t xml:space="preserve">-5 </w:t>
      </w:r>
      <w:proofErr w:type="spellStart"/>
      <w:r>
        <w:rPr>
          <w:rFonts w:ascii="Arial" w:eastAsia="Yu Mincho" w:hAnsi="Arial" w:cs="Arial"/>
          <w:b/>
          <w:bCs/>
          <w:iCs/>
          <w:lang w:val="en-US" w:eastAsia="ja-JP"/>
        </w:rPr>
        <w:t>dBi</w:t>
      </w:r>
      <w:proofErr w:type="spellEnd"/>
      <w:r>
        <w:rPr>
          <w:rFonts w:ascii="Arial" w:eastAsia="Yu Mincho" w:hAnsi="Arial" w:cs="Arial"/>
          <w:bCs/>
          <w:iCs/>
          <w:lang w:val="en-US" w:eastAsia="ja-JP"/>
        </w:rPr>
        <w:t xml:space="preserve"> is valid.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1C002B">
        <w:rPr>
          <w:rFonts w:ascii="Arial" w:hAnsi="Arial" w:cs="Arial"/>
          <w:b/>
          <w:bCs/>
          <w:sz w:val="22"/>
          <w:szCs w:val="22"/>
        </w:rPr>
        <w:t>5</w:t>
      </w:r>
    </w:p>
    <w:p w:rsidR="00AF705B" w:rsidRDefault="00CC1F39" w:rsidP="00F31FF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066" w:rsidRPr="00B25066">
        <w:rPr>
          <w:rFonts w:ascii="Arial" w:hAnsi="Arial" w:cs="Arial"/>
          <w:color w:val="000000" w:themeColor="text1"/>
        </w:rPr>
        <w:t xml:space="preserve">RAN4 would like to </w:t>
      </w:r>
      <w:r w:rsidR="004B505A">
        <w:rPr>
          <w:rFonts w:ascii="Arial" w:hAnsi="Arial" w:cs="Arial"/>
          <w:color w:val="000000" w:themeColor="text1"/>
        </w:rPr>
        <w:t>respectfully</w:t>
      </w:r>
      <w:r w:rsidR="004B505A" w:rsidRPr="00B25066">
        <w:rPr>
          <w:rFonts w:ascii="Arial" w:hAnsi="Arial" w:cs="Arial"/>
          <w:color w:val="000000" w:themeColor="text1"/>
        </w:rPr>
        <w:t xml:space="preserve"> </w:t>
      </w:r>
      <w:r w:rsidR="00B25066" w:rsidRPr="00B25066">
        <w:rPr>
          <w:rFonts w:ascii="Arial" w:hAnsi="Arial" w:cs="Arial"/>
          <w:color w:val="000000" w:themeColor="text1"/>
        </w:rPr>
        <w:t>request RAN</w:t>
      </w:r>
      <w:r w:rsidR="00220894">
        <w:rPr>
          <w:rFonts w:ascii="Arial" w:hAnsi="Arial" w:cs="Arial"/>
          <w:color w:val="000000" w:themeColor="text1"/>
        </w:rPr>
        <w:t>1</w:t>
      </w:r>
      <w:r w:rsidR="007A2579">
        <w:rPr>
          <w:rFonts w:ascii="Arial" w:hAnsi="Arial" w:cs="Arial"/>
          <w:color w:val="000000" w:themeColor="text1"/>
        </w:rPr>
        <w:t xml:space="preserve"> </w:t>
      </w:r>
      <w:r w:rsidR="00F31FF4">
        <w:rPr>
          <w:rFonts w:ascii="Arial" w:hAnsi="Arial" w:cs="Arial"/>
          <w:color w:val="000000" w:themeColor="text1"/>
        </w:rPr>
        <w:t xml:space="preserve">to </w:t>
      </w:r>
      <w:r w:rsidR="00375202">
        <w:rPr>
          <w:rFonts w:ascii="Arial" w:hAnsi="Arial" w:cs="Arial"/>
          <w:color w:val="000000" w:themeColor="text1"/>
        </w:rPr>
        <w:t>take the clarification into account as above in future meetings</w:t>
      </w:r>
      <w:r w:rsidR="00F31FF4">
        <w:rPr>
          <w:rFonts w:ascii="Arial" w:hAnsi="Arial" w:cs="Arial"/>
          <w:color w:val="000000" w:themeColor="text1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925F4" w:rsidRDefault="001C28AD" w:rsidP="00B925F4">
      <w:bookmarkStart w:id="13" w:name="OLE_LINK88"/>
      <w:bookmarkStart w:id="14" w:name="OLE_LINK87"/>
      <w:r>
        <w:t>TSG-RAN4 Meeting#104</w:t>
      </w:r>
      <w:r w:rsidR="00794DE2">
        <w:t>bis</w:t>
      </w:r>
      <w:r>
        <w:t xml:space="preserve"> </w:t>
      </w:r>
      <w:r>
        <w:tab/>
        <w:t xml:space="preserve">      </w:t>
      </w:r>
      <w:r w:rsidR="00794DE2">
        <w:t>10</w:t>
      </w:r>
      <w:r w:rsidR="00B925F4">
        <w:t xml:space="preserve"> – </w:t>
      </w:r>
      <w:r w:rsidR="00794DE2">
        <w:t>19</w:t>
      </w:r>
      <w:r w:rsidR="00B925F4">
        <w:t xml:space="preserve"> </w:t>
      </w:r>
      <w:r w:rsidR="00794DE2">
        <w:t>Oct</w:t>
      </w:r>
      <w:r w:rsidR="00B925F4">
        <w:t xml:space="preserve"> 2022</w:t>
      </w:r>
      <w:r w:rsidR="00B925F4">
        <w:tab/>
      </w:r>
      <w:bookmarkEnd w:id="13"/>
      <w:bookmarkEnd w:id="14"/>
      <w:r w:rsidR="00794DE2">
        <w:t xml:space="preserve"> Online</w:t>
      </w:r>
    </w:p>
    <w:p w:rsidR="00B925F4" w:rsidRDefault="00F61C6D" w:rsidP="009D095A">
      <w:r>
        <w:t>TSG-RAN4 Meeting#105</w:t>
      </w:r>
      <w:r w:rsidR="001C28AD">
        <w:t xml:space="preserve"> </w:t>
      </w:r>
      <w:r w:rsidR="001C28AD">
        <w:tab/>
        <w:t xml:space="preserve">      </w:t>
      </w:r>
      <w:r w:rsidR="00794DE2">
        <w:t xml:space="preserve">   </w:t>
      </w:r>
      <w:r>
        <w:t>14 – 18 Nov 2022</w:t>
      </w:r>
      <w:r>
        <w:tab/>
      </w:r>
      <w:r w:rsidR="001C28AD">
        <w:t xml:space="preserve"> </w:t>
      </w:r>
      <w:r w:rsidR="00794DE2">
        <w:t>Canada</w:t>
      </w:r>
    </w:p>
    <w:p w:rsidR="00773DD2" w:rsidRDefault="00773DD2" w:rsidP="00773DD2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773DD2" w:rsidRPr="00773DD2" w:rsidRDefault="00773DD2" w:rsidP="00773DD2">
      <w:pPr>
        <w:rPr>
          <w:rFonts w:eastAsia="宋体"/>
          <w:lang w:eastAsia="zh-CN"/>
        </w:rPr>
      </w:pPr>
    </w:p>
    <w:sectPr w:rsidR="00773DD2" w:rsidRPr="00773DD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F22" w:rsidRDefault="00E81F22">
      <w:r>
        <w:separator/>
      </w:r>
    </w:p>
  </w:endnote>
  <w:endnote w:type="continuationSeparator" w:id="0">
    <w:p w:rsidR="00E81F22" w:rsidRDefault="00E8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F22" w:rsidRDefault="00E81F22">
      <w:r>
        <w:separator/>
      </w:r>
    </w:p>
  </w:footnote>
  <w:footnote w:type="continuationSeparator" w:id="0">
    <w:p w:rsidR="00E81F22" w:rsidRDefault="00E81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484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39C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A7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02B"/>
    <w:rsid w:val="001C0E2A"/>
    <w:rsid w:val="001C1BB3"/>
    <w:rsid w:val="001C23E8"/>
    <w:rsid w:val="001C28A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894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078C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202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4D68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93D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5A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418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25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ABC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129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3DD2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8DD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4DE2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579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B58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107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14D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0B5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33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165C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066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088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1DD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4CA4"/>
    <w:rsid w:val="00C17643"/>
    <w:rsid w:val="00C202E9"/>
    <w:rsid w:val="00C204A9"/>
    <w:rsid w:val="00C2080B"/>
    <w:rsid w:val="00C20901"/>
    <w:rsid w:val="00C2151F"/>
    <w:rsid w:val="00C23E5E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641"/>
    <w:rsid w:val="00C51773"/>
    <w:rsid w:val="00C51A6A"/>
    <w:rsid w:val="00C51D95"/>
    <w:rsid w:val="00C520C5"/>
    <w:rsid w:val="00C525C7"/>
    <w:rsid w:val="00C52639"/>
    <w:rsid w:val="00C52BF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E4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4FA3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5D73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1F22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23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55BE"/>
    <w:rsid w:val="00F26B4E"/>
    <w:rsid w:val="00F3100B"/>
    <w:rsid w:val="00F31D3C"/>
    <w:rsid w:val="00F31FF4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6D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4A6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82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335C4-A99A-460E-AD48-BB794E8C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899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1100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82</cp:revision>
  <cp:lastPrinted>2010-01-07T02:23:00Z</cp:lastPrinted>
  <dcterms:created xsi:type="dcterms:W3CDTF">2020-08-07T11:10:00Z</dcterms:created>
  <dcterms:modified xsi:type="dcterms:W3CDTF">2022-08-10T13:31:00Z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(3)rY08hbDsn4v8isaUv5VA13gh0VZiWAhN1y8Go84/IqyJXWIZyK6dmTOd87fJteI4hIE3RYmQ
/ASymKw98t2dalo9+LxhzEMPehW9XC1VNzkd+36je61XHLj56AyOkqzcIviXxSCbRzqxr/Du
Pz7gl3A53zsgZDESqegYpJAmB/hqCWvqyrP+bSl595LL5AO1UGHFatWqjY1m+oewxqOr8T4o
OmnXNUtsKDfiFrmswf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I2tB0yKSIMQZA9iykvxc4n9kmHeVnGyh1cDJ1SHmwxJAHboM0rSvmi
Cq/at1UDjAM9eLvMxFN7Rw5p4BDtfldWSCn/4sbb5Kh4260GuneVwpfqM+XaCeFIO5QsK8v8
81qQT2bHyNh/9j58XKJVeDWh36CseXGAC8cYZ/e+xhUyDbLfRVCB5T+wPSNtAe/OkMFs0fCT
JD9pzMVlGDnCfDMExvSil5M0KSvR7miClmjh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PVABncM++rKpr+yCyvsb8yrRZK+nTBTZX0Of
7B/CY1BvXdOfuDRQeyvPruHHHx0B7MewnVFn76/Ux/QFOhOAzFU=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