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D078C2">
        <w:rPr>
          <w:sz w:val="24"/>
          <w:lang w:eastAsia="zh-CN"/>
        </w:rPr>
        <w:t>4</w:t>
      </w:r>
      <w:r>
        <w:rPr>
          <w:sz w:val="24"/>
          <w:lang w:eastAsia="zh-CN"/>
        </w:rPr>
        <w:t>-e                              R4-22</w:t>
      </w:r>
      <w:r w:rsidR="00C07607">
        <w:rPr>
          <w:sz w:val="24"/>
          <w:lang w:eastAsia="zh-CN"/>
        </w:rPr>
        <w:t>1</w:t>
      </w:r>
      <w:r w:rsidR="00B3565C">
        <w:rPr>
          <w:sz w:val="24"/>
          <w:lang w:eastAsia="zh-CN"/>
        </w:rPr>
        <w:t>3160</w:t>
      </w:r>
      <w:bookmarkStart w:id="7" w:name="_GoBack"/>
      <w:bookmarkEnd w:id="7"/>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D078C2">
        <w:rPr>
          <w:sz w:val="24"/>
          <w:lang w:eastAsia="zh-CN"/>
        </w:rPr>
        <w:t>15</w:t>
      </w:r>
      <w:r w:rsidRPr="00A8291C">
        <w:rPr>
          <w:sz w:val="24"/>
          <w:lang w:eastAsia="zh-CN"/>
        </w:rPr>
        <w:t xml:space="preserve"> </w:t>
      </w:r>
      <w:r w:rsidR="00D078C2">
        <w:rPr>
          <w:sz w:val="24"/>
          <w:lang w:eastAsia="zh-CN"/>
        </w:rPr>
        <w:t>August</w:t>
      </w:r>
      <w:r w:rsidRPr="00A8291C">
        <w:rPr>
          <w:sz w:val="24"/>
          <w:lang w:eastAsia="zh-CN"/>
        </w:rPr>
        <w:t xml:space="preserve">– </w:t>
      </w:r>
      <w:r w:rsidR="00C07607">
        <w:rPr>
          <w:sz w:val="24"/>
          <w:lang w:eastAsia="zh-CN"/>
        </w:rPr>
        <w:t>2</w:t>
      </w:r>
      <w:r w:rsidR="00D078C2">
        <w:rPr>
          <w:sz w:val="24"/>
          <w:lang w:eastAsia="zh-CN"/>
        </w:rPr>
        <w:t>6</w:t>
      </w:r>
      <w:r w:rsidRPr="00A8291C">
        <w:rPr>
          <w:sz w:val="24"/>
          <w:lang w:eastAsia="zh-CN"/>
        </w:rPr>
        <w:t xml:space="preserve"> </w:t>
      </w:r>
      <w:r w:rsidR="00D078C2">
        <w:rPr>
          <w:sz w:val="24"/>
          <w:lang w:eastAsia="zh-CN"/>
        </w:rPr>
        <w:t>August</w:t>
      </w:r>
      <w:r w:rsidRPr="00AA3E79">
        <w:rPr>
          <w:rFonts w:cs="Arial"/>
          <w:sz w:val="24"/>
          <w:szCs w:val="24"/>
        </w:rPr>
        <w:t>, 202</w:t>
      </w:r>
      <w:r>
        <w:rPr>
          <w:rFonts w:cs="Arial"/>
          <w:sz w:val="24"/>
          <w:szCs w:val="24"/>
        </w:rPr>
        <w:t>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7155A" w:rsidRPr="0037155A">
        <w:rPr>
          <w:rFonts w:ascii="Arial" w:hAnsi="Arial" w:cs="Arial"/>
          <w:sz w:val="22"/>
        </w:rPr>
        <w:t>Discussion on feasibility of low band wideband antenna</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859DC">
        <w:rPr>
          <w:rFonts w:ascii="Arial" w:eastAsia="宋体" w:hAnsi="Arial" w:cs="Arial"/>
          <w:sz w:val="22"/>
          <w:lang w:eastAsia="zh-CN"/>
        </w:rPr>
        <w:t>11</w:t>
      </w:r>
      <w:r w:rsidR="009E4300" w:rsidRPr="00F71CEC">
        <w:rPr>
          <w:rFonts w:ascii="Arial" w:eastAsia="宋体" w:hAnsi="Arial" w:cs="Arial"/>
          <w:sz w:val="22"/>
          <w:lang w:eastAsia="zh-CN"/>
        </w:rPr>
        <w:t>.</w:t>
      </w:r>
      <w:r w:rsidR="00F71CEC" w:rsidRPr="00F71CEC">
        <w:rPr>
          <w:rFonts w:ascii="Arial" w:eastAsia="宋体" w:hAnsi="Arial" w:cs="Arial"/>
          <w:sz w:val="22"/>
          <w:lang w:eastAsia="zh-CN"/>
        </w:rPr>
        <w:t>2</w:t>
      </w:r>
      <w:r w:rsidR="009E4300" w:rsidRPr="00F71CEC">
        <w:rPr>
          <w:rFonts w:ascii="Arial" w:eastAsia="宋体" w:hAnsi="Arial" w:cs="Arial"/>
          <w:sz w:val="22"/>
          <w:lang w:eastAsia="zh-CN"/>
        </w:rPr>
        <w:t>.</w:t>
      </w:r>
      <w:r w:rsidR="00610946">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D078C2" w:rsidRDefault="00D078C2" w:rsidP="00E31AB9">
      <w:pPr>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 xml:space="preserve">RAN#95e meeting, a new study item [1] on enhancement for </w:t>
      </w:r>
      <w:r w:rsidR="00C82B5C" w:rsidRPr="00C82B5C">
        <w:rPr>
          <w:rFonts w:eastAsia="宋体"/>
          <w:lang w:val="en-US" w:eastAsia="zh-CN"/>
        </w:rPr>
        <w:t>700/800/900MHz band combinations</w:t>
      </w:r>
      <w:r w:rsidR="00C82B5C">
        <w:rPr>
          <w:rFonts w:eastAsia="宋体"/>
          <w:lang w:val="en-US" w:eastAsia="zh-CN"/>
        </w:rPr>
        <w:t xml:space="preserve"> was established. </w:t>
      </w:r>
      <w:r w:rsidR="00AA3A3F">
        <w:rPr>
          <w:rFonts w:eastAsia="宋体"/>
          <w:lang w:val="en-US" w:eastAsia="zh-CN"/>
        </w:rPr>
        <w:t>Because of</w:t>
      </w:r>
      <w:r w:rsidR="00AA3A3F" w:rsidRPr="00AA3A3F">
        <w:rPr>
          <w:rFonts w:eastAsia="宋体"/>
          <w:lang w:val="en-US" w:eastAsia="zh-CN"/>
        </w:rPr>
        <w:t xml:space="preserve"> the outstanding coverage performance</w:t>
      </w:r>
      <w:r w:rsidR="00AA3A3F">
        <w:rPr>
          <w:rFonts w:eastAsia="宋体"/>
          <w:lang w:val="en-US" w:eastAsia="zh-CN"/>
        </w:rPr>
        <w:t>,</w:t>
      </w:r>
      <w:r w:rsidR="00AA3A3F" w:rsidRPr="00AA3A3F">
        <w:rPr>
          <w:rFonts w:eastAsia="宋体"/>
          <w:lang w:val="en-US" w:eastAsia="zh-CN"/>
        </w:rPr>
        <w:t xml:space="preserve"> Sub-1GHz bands play the important role in wireless communication</w:t>
      </w:r>
      <w:r w:rsidR="00AA3A3F">
        <w:rPr>
          <w:rFonts w:eastAsia="宋体"/>
          <w:lang w:val="en-US" w:eastAsia="zh-CN"/>
        </w:rPr>
        <w:t xml:space="preserve"> for rural, sub-urban and part of indoor deep coverage scenarios</w:t>
      </w:r>
      <w:r w:rsidR="00AA3A3F" w:rsidRPr="00AA3A3F">
        <w:rPr>
          <w:rFonts w:eastAsia="宋体"/>
          <w:lang w:val="en-US" w:eastAsia="zh-CN"/>
        </w:rPr>
        <w:t>.</w:t>
      </w:r>
      <w:r w:rsidR="00AA3A3F">
        <w:rPr>
          <w:rFonts w:eastAsia="宋体"/>
          <w:lang w:val="en-US" w:eastAsia="zh-CN"/>
        </w:rPr>
        <w:t xml:space="preserve"> However, </w:t>
      </w:r>
      <w:r w:rsidR="00DC3F97">
        <w:rPr>
          <w:rFonts w:eastAsia="宋体"/>
          <w:lang w:val="en-US" w:eastAsia="zh-CN"/>
        </w:rPr>
        <w:t>sub-1GHz spectrum is rare and the spectrum allocation is fragmental. Considering a small portion allocated on each sub-1GHz band, it’s very difficult for operators to meet the NR wideband service requirements in rural, sub-urban and part of indoor deep coverage scenarios by using single sub-1GHz band</w:t>
      </w:r>
      <w:r w:rsidR="00DC3F97" w:rsidRPr="00AA3A3F">
        <w:rPr>
          <w:rFonts w:eastAsia="宋体"/>
          <w:lang w:val="en-US" w:eastAsia="zh-CN"/>
        </w:rPr>
        <w:t>.</w:t>
      </w:r>
      <w:r w:rsidR="00DC3F97">
        <w:rPr>
          <w:rFonts w:eastAsia="宋体"/>
          <w:lang w:val="en-US" w:eastAsia="zh-CN"/>
        </w:rPr>
        <w:t xml:space="preserve"> One straightforward approach is to deploy CA or DC in two or three low bands, but the key point is to en</w:t>
      </w:r>
      <w:r w:rsidR="008E3736">
        <w:rPr>
          <w:rFonts w:eastAsia="宋体"/>
          <w:lang w:val="en-US" w:eastAsia="zh-CN"/>
        </w:rPr>
        <w:t>able</w:t>
      </w:r>
      <w:r w:rsidR="00DC3F97">
        <w:rPr>
          <w:rFonts w:eastAsia="宋体"/>
          <w:lang w:val="en-US" w:eastAsia="zh-CN"/>
        </w:rPr>
        <w:t xml:space="preserve"> </w:t>
      </w:r>
      <w:r w:rsidR="008E3736">
        <w:rPr>
          <w:rFonts w:eastAsia="宋体"/>
          <w:lang w:val="en-US" w:eastAsia="zh-CN"/>
        </w:rPr>
        <w:t>smartphones</w:t>
      </w:r>
      <w:r w:rsidR="00DC3F97">
        <w:rPr>
          <w:rFonts w:eastAsia="宋体"/>
          <w:lang w:val="en-US" w:eastAsia="zh-CN"/>
        </w:rPr>
        <w:t xml:space="preserve"> </w:t>
      </w:r>
      <w:r w:rsidR="008E3736">
        <w:rPr>
          <w:rFonts w:eastAsia="宋体"/>
          <w:lang w:val="en-US" w:eastAsia="zh-CN"/>
        </w:rPr>
        <w:t xml:space="preserve">to </w:t>
      </w:r>
      <w:r w:rsidR="00DC3F97">
        <w:rPr>
          <w:rFonts w:eastAsia="宋体"/>
          <w:lang w:val="en-US" w:eastAsia="zh-CN"/>
        </w:rPr>
        <w:t>support low bands CA and DC</w:t>
      </w:r>
      <w:r w:rsidR="008E3736">
        <w:rPr>
          <w:rFonts w:eastAsia="宋体"/>
          <w:lang w:val="en-US" w:eastAsia="zh-CN"/>
        </w:rPr>
        <w:t xml:space="preserve"> and extend the industry</w:t>
      </w:r>
      <w:r w:rsidR="00DC3F97">
        <w:rPr>
          <w:rFonts w:eastAsia="宋体"/>
          <w:lang w:val="en-US" w:eastAsia="zh-CN"/>
        </w:rPr>
        <w:t>.</w:t>
      </w:r>
      <w:r w:rsidR="008E3736">
        <w:rPr>
          <w:rFonts w:eastAsia="宋体"/>
          <w:lang w:val="en-US" w:eastAsia="zh-CN"/>
        </w:rPr>
        <w:t xml:space="preserve"> That’s why it’s meaningful to study this item for sub-1GHz band combinations in 3GPP level.</w:t>
      </w:r>
    </w:p>
    <w:p w:rsidR="008E3736" w:rsidRDefault="008E3736" w:rsidP="00E31AB9">
      <w:pPr>
        <w:rPr>
          <w:rFonts w:eastAsia="宋体"/>
          <w:lang w:val="en-US" w:eastAsia="zh-CN"/>
        </w:rPr>
      </w:pPr>
      <w:r>
        <w:rPr>
          <w:rFonts w:eastAsia="宋体"/>
          <w:lang w:val="en-US" w:eastAsia="zh-CN"/>
        </w:rPr>
        <w:t>In the study item, the following aspects need to be studied.</w:t>
      </w:r>
    </w:p>
    <w:p w:rsidR="008E3736" w:rsidRPr="004A3731" w:rsidRDefault="008E3736" w:rsidP="008E3736">
      <w:pPr>
        <w:numPr>
          <w:ilvl w:val="2"/>
          <w:numId w:val="22"/>
        </w:numPr>
        <w:spacing w:after="0"/>
        <w:rPr>
          <w:kern w:val="2"/>
          <w:lang w:val="en-US" w:eastAsia="zh-CN"/>
        </w:rPr>
      </w:pPr>
      <w:r w:rsidRPr="004A3731">
        <w:rPr>
          <w:kern w:val="2"/>
          <w:lang w:val="en-US" w:eastAsia="zh-CN"/>
        </w:rPr>
        <w:t>UE architecture including n-</w:t>
      </w:r>
      <w:proofErr w:type="spellStart"/>
      <w:r w:rsidRPr="004A3731">
        <w:rPr>
          <w:kern w:val="2"/>
          <w:lang w:val="en-US" w:eastAsia="zh-CN"/>
        </w:rPr>
        <w:t>plexing</w:t>
      </w:r>
      <w:proofErr w:type="spellEnd"/>
      <w:r w:rsidRPr="004A3731">
        <w:rPr>
          <w:kern w:val="2"/>
          <w:lang w:val="en-US" w:eastAsia="zh-CN"/>
        </w:rPr>
        <w:t>, PA</w:t>
      </w:r>
    </w:p>
    <w:p w:rsidR="008E3736" w:rsidRPr="0010332C" w:rsidRDefault="008E3736" w:rsidP="008E3736">
      <w:pPr>
        <w:numPr>
          <w:ilvl w:val="2"/>
          <w:numId w:val="22"/>
        </w:numPr>
        <w:spacing w:after="0"/>
        <w:rPr>
          <w:b/>
          <w:kern w:val="2"/>
          <w:lang w:val="en-US" w:eastAsia="zh-CN"/>
        </w:rPr>
      </w:pPr>
      <w:r w:rsidRPr="0010332C">
        <w:rPr>
          <w:b/>
          <w:kern w:val="2"/>
          <w:lang w:val="en-US" w:eastAsia="zh-CN"/>
        </w:rPr>
        <w:t>Study feasibility of low band wideband antenna</w:t>
      </w:r>
    </w:p>
    <w:p w:rsidR="008E3736" w:rsidRPr="004A3731" w:rsidRDefault="008E3736" w:rsidP="008E3736">
      <w:pPr>
        <w:numPr>
          <w:ilvl w:val="2"/>
          <w:numId w:val="22"/>
        </w:numPr>
        <w:spacing w:after="0"/>
        <w:rPr>
          <w:kern w:val="2"/>
          <w:lang w:val="en-US" w:eastAsia="zh-CN"/>
        </w:rPr>
      </w:pPr>
      <w:r w:rsidRPr="004A3731">
        <w:rPr>
          <w:kern w:val="2"/>
          <w:lang w:val="en-US" w:eastAsia="zh-CN"/>
        </w:rPr>
        <w:t>Performance due to impacts including inter-modulation products</w:t>
      </w:r>
    </w:p>
    <w:p w:rsidR="008E3736" w:rsidRPr="005526EC" w:rsidRDefault="008E3736" w:rsidP="008E3736">
      <w:pPr>
        <w:numPr>
          <w:ilvl w:val="2"/>
          <w:numId w:val="22"/>
        </w:numPr>
        <w:spacing w:after="0"/>
        <w:rPr>
          <w:kern w:val="2"/>
          <w:lang w:val="en-US" w:eastAsia="zh-CN"/>
        </w:rPr>
      </w:pPr>
      <w:r w:rsidRPr="005526EC">
        <w:rPr>
          <w:kern w:val="2"/>
          <w:lang w:val="en-US" w:eastAsia="zh-CN"/>
        </w:rPr>
        <w:t>Method to manage the inter-modulation product impacts</w:t>
      </w:r>
    </w:p>
    <w:p w:rsidR="008E3736" w:rsidRPr="008F4541" w:rsidRDefault="008E3736" w:rsidP="008E3736">
      <w:pPr>
        <w:spacing w:after="0"/>
        <w:ind w:left="1260"/>
        <w:rPr>
          <w:i/>
          <w:kern w:val="2"/>
          <w:lang w:val="en-US" w:eastAsia="zh-CN"/>
        </w:rPr>
      </w:pPr>
    </w:p>
    <w:p w:rsidR="008E3736" w:rsidRPr="008E3736" w:rsidRDefault="008E3736" w:rsidP="00E31AB9">
      <w:pPr>
        <w:rPr>
          <w:rFonts w:eastAsia="宋体"/>
          <w:lang w:val="en-US" w:eastAsia="zh-CN"/>
        </w:rPr>
      </w:pPr>
      <w:r>
        <w:rPr>
          <w:rFonts w:eastAsia="宋体" w:hint="eastAsia"/>
          <w:lang w:val="en-US" w:eastAsia="zh-CN"/>
        </w:rPr>
        <w:t>I</w:t>
      </w:r>
      <w:r>
        <w:rPr>
          <w:rFonts w:eastAsia="宋体"/>
          <w:lang w:val="en-US" w:eastAsia="zh-CN"/>
        </w:rPr>
        <w:t xml:space="preserve">n this paper, we’d like to discuss the feasibility of low band wideband antenna and share some research results in </w:t>
      </w:r>
      <w:r w:rsidR="0010332C">
        <w:rPr>
          <w:rFonts w:eastAsia="宋体"/>
          <w:lang w:val="en-US" w:eastAsia="zh-CN"/>
        </w:rPr>
        <w:t>resource database.</w:t>
      </w:r>
    </w:p>
    <w:p w:rsidR="00B50C96" w:rsidRDefault="00CF0397" w:rsidP="00FF4ADB">
      <w:pPr>
        <w:pStyle w:val="1"/>
        <w:rPr>
          <w:rFonts w:eastAsia="宋体"/>
          <w:lang w:eastAsia="zh-CN"/>
        </w:rPr>
      </w:pPr>
      <w:r>
        <w:rPr>
          <w:rFonts w:eastAsia="宋体"/>
          <w:lang w:eastAsia="zh-CN"/>
        </w:rPr>
        <w:t>Background</w:t>
      </w:r>
      <w:r w:rsidR="00E62CF8">
        <w:rPr>
          <w:rFonts w:eastAsia="宋体"/>
          <w:lang w:eastAsia="zh-CN"/>
        </w:rPr>
        <w:t xml:space="preserve"> on smartphone antenna</w:t>
      </w:r>
    </w:p>
    <w:p w:rsidR="002A49B6" w:rsidRDefault="00F65EE2" w:rsidP="00434194">
      <w:pPr>
        <w:rPr>
          <w:rFonts w:eastAsiaTheme="minorEastAsia"/>
          <w:lang w:eastAsia="zh-CN"/>
        </w:rPr>
      </w:pPr>
      <w:r>
        <w:rPr>
          <w:rFonts w:eastAsiaTheme="minorEastAsia" w:hint="eastAsia"/>
          <w:lang w:eastAsia="zh-CN"/>
        </w:rPr>
        <w:t>F</w:t>
      </w:r>
      <w:r>
        <w:rPr>
          <w:rFonts w:eastAsiaTheme="minorEastAsia"/>
          <w:lang w:eastAsia="zh-CN"/>
        </w:rPr>
        <w:t xml:space="preserve">or internal antenna of a smartphone, the main types of modern mobile antenna include the monopole antenna, the loop antenna and the slot antenna. </w:t>
      </w:r>
      <w:r w:rsidR="00096C4C">
        <w:rPr>
          <w:rFonts w:eastAsiaTheme="minorEastAsia"/>
          <w:lang w:eastAsia="zh-CN"/>
        </w:rPr>
        <w:t xml:space="preserve">Most of the mobile antennas are variants or derivatives of them. </w:t>
      </w:r>
      <w:r>
        <w:rPr>
          <w:rFonts w:eastAsiaTheme="minorEastAsia"/>
          <w:lang w:eastAsia="zh-CN"/>
        </w:rPr>
        <w:t>The monopole antenna is derived from the dipole antenna which commonly consists of two identical conductive elements as shown below.</w:t>
      </w:r>
    </w:p>
    <w:p w:rsidR="00192C17" w:rsidRDefault="00192C17" w:rsidP="00192C17">
      <w:pPr>
        <w:keepNext/>
        <w:jc w:val="center"/>
      </w:pPr>
      <w:r>
        <w:rPr>
          <w:rFonts w:eastAsiaTheme="minorEastAsia"/>
          <w:noProof/>
          <w:lang w:val="en-US" w:eastAsia="zh-CN"/>
        </w:rPr>
        <w:drawing>
          <wp:inline distT="0" distB="0" distL="0" distR="0">
            <wp:extent cx="2816352" cy="1391107"/>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30px-Dipole_receiving_antenna_animation_6_800x394x150ms.gif"/>
                    <pic:cNvPicPr/>
                  </pic:nvPicPr>
                  <pic:blipFill>
                    <a:blip r:embed="rId8">
                      <a:extLst>
                        <a:ext uri="{28A0092B-C50C-407E-A947-70E740481C1C}">
                          <a14:useLocalDpi xmlns:a14="http://schemas.microsoft.com/office/drawing/2010/main" val="0"/>
                        </a:ext>
                      </a:extLst>
                    </a:blip>
                    <a:stretch>
                      <a:fillRect/>
                    </a:stretch>
                  </pic:blipFill>
                  <pic:spPr>
                    <a:xfrm>
                      <a:off x="0" y="0"/>
                      <a:ext cx="2835958" cy="1400791"/>
                    </a:xfrm>
                    <a:prstGeom prst="rect">
                      <a:avLst/>
                    </a:prstGeom>
                  </pic:spPr>
                </pic:pic>
              </a:graphicData>
            </a:graphic>
          </wp:inline>
        </w:drawing>
      </w:r>
      <w:r>
        <w:rPr>
          <w:noProof/>
          <w:lang w:val="en-US" w:eastAsia="zh-CN"/>
        </w:rPr>
        <w:drawing>
          <wp:inline distT="0" distB="0" distL="0" distR="0">
            <wp:extent cx="2677363" cy="1390752"/>
            <wp:effectExtent l="0" t="0" r="8890" b="0"/>
            <wp:docPr id="2" name="图片 2" descr="C:\Users\z00471447\AppData\Roaming\eSpace_Desktop\UserData\z00471447\imagefiles\4F5449CC-F21E-4F39-B1A5-97C77D227C7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4F5449CC-F21E-4F39-B1A5-97C77D227C7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9298" cy="1407341"/>
                    </a:xfrm>
                    <a:prstGeom prst="rect">
                      <a:avLst/>
                    </a:prstGeom>
                    <a:noFill/>
                    <a:ln>
                      <a:noFill/>
                    </a:ln>
                  </pic:spPr>
                </pic:pic>
              </a:graphicData>
            </a:graphic>
          </wp:inline>
        </w:drawing>
      </w:r>
    </w:p>
    <w:p w:rsidR="00F65EE2" w:rsidRDefault="00192C17" w:rsidP="00192C17">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0C6020">
        <w:rPr>
          <w:noProof/>
        </w:rPr>
        <w:t>1</w:t>
      </w:r>
      <w:r>
        <w:fldChar w:fldCharType="end"/>
      </w:r>
      <w:r>
        <w:t xml:space="preserve"> the dipole antenna</w:t>
      </w:r>
    </w:p>
    <w:p w:rsidR="00192C17" w:rsidRDefault="00192C17" w:rsidP="00192C17">
      <w:pPr>
        <w:rPr>
          <w:rFonts w:eastAsiaTheme="minorEastAsia"/>
          <w:lang w:eastAsia="zh-CN"/>
        </w:rPr>
      </w:pPr>
      <w:r>
        <w:rPr>
          <w:rFonts w:eastAsiaTheme="minorEastAsia" w:hint="eastAsia"/>
          <w:lang w:eastAsia="zh-CN"/>
        </w:rPr>
        <w:t>W</w:t>
      </w:r>
      <w:r>
        <w:rPr>
          <w:rFonts w:eastAsiaTheme="minorEastAsia"/>
          <w:lang w:eastAsia="zh-CN"/>
        </w:rPr>
        <w:t xml:space="preserve">hen one of the conductive elements is replaced by metal ground plane, the monopole antenna can be achieved as below. Since the monopole antenna has image through the metal ground plane, the similar </w:t>
      </w:r>
      <w:proofErr w:type="spellStart"/>
      <w:r>
        <w:rPr>
          <w:rFonts w:eastAsiaTheme="minorEastAsia"/>
          <w:lang w:eastAsia="zh-CN"/>
        </w:rPr>
        <w:t>omni</w:t>
      </w:r>
      <w:proofErr w:type="spellEnd"/>
      <w:r>
        <w:rPr>
          <w:rFonts w:eastAsiaTheme="minorEastAsia"/>
          <w:lang w:eastAsia="zh-CN"/>
        </w:rPr>
        <w:t xml:space="preserve">-directional property </w:t>
      </w:r>
      <w:r w:rsidR="00096C4C">
        <w:rPr>
          <w:rFonts w:eastAsiaTheme="minorEastAsia"/>
          <w:lang w:eastAsia="zh-CN"/>
        </w:rPr>
        <w:t>can be achieved by a monopole antenna which has smaller size and volume.</w:t>
      </w:r>
    </w:p>
    <w:p w:rsidR="00096C4C" w:rsidRDefault="00096C4C" w:rsidP="00096C4C">
      <w:pPr>
        <w:keepNext/>
        <w:jc w:val="center"/>
      </w:pPr>
      <w:r>
        <w:rPr>
          <w:noProof/>
          <w:lang w:val="en-US" w:eastAsia="zh-CN"/>
        </w:rPr>
        <w:lastRenderedPageBreak/>
        <w:drawing>
          <wp:inline distT="0" distB="0" distL="0" distR="0">
            <wp:extent cx="2325329" cy="1499540"/>
            <wp:effectExtent l="0" t="0" r="0" b="5715"/>
            <wp:docPr id="3" name="图片 3" descr="C:\Users\z00471447\AppData\Roaming\eSpace_Desktop\UserData\z00471447\imagefiles\C0D69D6B-17EE-41EB-BBF9-774B6C5BD9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C0D69D6B-17EE-41EB-BBF9-774B6C5BD9A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3984" cy="1505122"/>
                    </a:xfrm>
                    <a:prstGeom prst="rect">
                      <a:avLst/>
                    </a:prstGeom>
                    <a:noFill/>
                    <a:ln>
                      <a:noFill/>
                    </a:ln>
                  </pic:spPr>
                </pic:pic>
              </a:graphicData>
            </a:graphic>
          </wp:inline>
        </w:drawing>
      </w:r>
    </w:p>
    <w:p w:rsidR="00096C4C" w:rsidRDefault="00096C4C" w:rsidP="00096C4C">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0C6020">
        <w:rPr>
          <w:noProof/>
        </w:rPr>
        <w:t>2</w:t>
      </w:r>
      <w:r>
        <w:fldChar w:fldCharType="end"/>
      </w:r>
      <w:r>
        <w:t xml:space="preserve"> the monopole antenna</w:t>
      </w:r>
    </w:p>
    <w:p w:rsidR="00096C4C" w:rsidRDefault="00D919F1" w:rsidP="00434194">
      <w:pPr>
        <w:rPr>
          <w:rFonts w:eastAsiaTheme="minorEastAsia"/>
          <w:lang w:eastAsia="zh-CN"/>
        </w:rPr>
      </w:pPr>
      <w:r>
        <w:rPr>
          <w:rFonts w:eastAsiaTheme="minorEastAsia"/>
          <w:lang w:eastAsia="zh-CN"/>
        </w:rPr>
        <w:t>In addition, part of monopole can be folded by 90 degrees and the inverted-L antenna can be achieved as below.</w:t>
      </w:r>
      <w:r w:rsidRPr="00D919F1">
        <w:t xml:space="preserve"> </w:t>
      </w:r>
      <w:r w:rsidRPr="00D919F1">
        <w:rPr>
          <w:rFonts w:eastAsiaTheme="minorEastAsia"/>
          <w:lang w:eastAsia="zh-CN"/>
        </w:rPr>
        <w:t>The antenna consists of a length of horizontal wire which is suspended above the ground and another length of wire that descends from the horizontal wire to the ground.</w:t>
      </w:r>
    </w:p>
    <w:p w:rsidR="00D919F1" w:rsidRDefault="00D919F1" w:rsidP="00D919F1">
      <w:pPr>
        <w:keepNext/>
        <w:jc w:val="center"/>
      </w:pPr>
      <w:r>
        <w:rPr>
          <w:noProof/>
          <w:lang w:val="en-US" w:eastAsia="zh-CN"/>
        </w:rPr>
        <w:drawing>
          <wp:inline distT="0" distB="0" distL="0" distR="0">
            <wp:extent cx="1543508" cy="1405890"/>
            <wp:effectExtent l="0" t="0" r="0" b="3810"/>
            <wp:docPr id="4" name="图片 4" descr="C:\Users\z00471447\AppData\Roaming\eSpace_Desktop\UserData\z00471447\imagefiles\F0C65B98-C3BC-4EF8-8E76-CA6AB93E09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447\AppData\Roaming\eSpace_Desktop\UserData\z00471447\imagefiles\F0C65B98-C3BC-4EF8-8E76-CA6AB93E091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0117" cy="1430126"/>
                    </a:xfrm>
                    <a:prstGeom prst="rect">
                      <a:avLst/>
                    </a:prstGeom>
                    <a:noFill/>
                    <a:ln>
                      <a:noFill/>
                    </a:ln>
                  </pic:spPr>
                </pic:pic>
              </a:graphicData>
            </a:graphic>
          </wp:inline>
        </w:drawing>
      </w:r>
    </w:p>
    <w:p w:rsidR="00D919F1" w:rsidRDefault="00D919F1" w:rsidP="00D919F1">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0C6020">
        <w:rPr>
          <w:noProof/>
        </w:rPr>
        <w:t>3</w:t>
      </w:r>
      <w:r>
        <w:fldChar w:fldCharType="end"/>
      </w:r>
      <w:r>
        <w:t xml:space="preserve"> the inverted-L antenna</w:t>
      </w:r>
    </w:p>
    <w:p w:rsidR="00D919F1" w:rsidRDefault="00F15C8F" w:rsidP="00434194">
      <w:pPr>
        <w:rPr>
          <w:rFonts w:eastAsiaTheme="minorEastAsia"/>
          <w:lang w:eastAsia="zh-CN"/>
        </w:rPr>
      </w:pPr>
      <w:r>
        <w:rPr>
          <w:rFonts w:eastAsiaTheme="minorEastAsia" w:hint="eastAsia"/>
          <w:lang w:eastAsia="zh-CN"/>
        </w:rPr>
        <w:t>F</w:t>
      </w:r>
      <w:r>
        <w:rPr>
          <w:rFonts w:eastAsiaTheme="minorEastAsia"/>
          <w:lang w:eastAsia="zh-CN"/>
        </w:rPr>
        <w:t>urthermore, a shorting pin can be added into inverted-L antenna to eliminate the capacitive reactance in order to achieve impedance matching. Then an inverted-F antenna (IFA) can be achieved as below.</w:t>
      </w:r>
    </w:p>
    <w:p w:rsidR="00F15C8F" w:rsidRDefault="00F15C8F" w:rsidP="00F15C8F">
      <w:pPr>
        <w:keepNext/>
        <w:jc w:val="center"/>
      </w:pPr>
      <w:r>
        <w:rPr>
          <w:noProof/>
          <w:lang w:val="en-US" w:eastAsia="zh-CN"/>
        </w:rPr>
        <w:drawing>
          <wp:inline distT="0" distB="0" distL="0" distR="0">
            <wp:extent cx="1982102" cy="1265504"/>
            <wp:effectExtent l="0" t="0" r="0" b="0"/>
            <wp:docPr id="5" name="图片 5" descr="C:\Users\z00471447\AppData\Roaming\eSpace_Desktop\UserData\z00471447\imagefiles\593D8C3A-2146-45F9-88EA-BBECC76C88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71447\AppData\Roaming\eSpace_Desktop\UserData\z00471447\imagefiles\593D8C3A-2146-45F9-88EA-BBECC76C880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20117" cy="1289775"/>
                    </a:xfrm>
                    <a:prstGeom prst="rect">
                      <a:avLst/>
                    </a:prstGeom>
                    <a:noFill/>
                    <a:ln>
                      <a:noFill/>
                    </a:ln>
                  </pic:spPr>
                </pic:pic>
              </a:graphicData>
            </a:graphic>
          </wp:inline>
        </w:drawing>
      </w:r>
    </w:p>
    <w:p w:rsidR="00F15C8F" w:rsidRDefault="00F15C8F" w:rsidP="00F15C8F">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0C6020">
        <w:rPr>
          <w:noProof/>
        </w:rPr>
        <w:t>4</w:t>
      </w:r>
      <w:r>
        <w:fldChar w:fldCharType="end"/>
      </w:r>
      <w:r w:rsidRPr="00F15C8F">
        <w:t xml:space="preserve"> </w:t>
      </w:r>
      <w:r>
        <w:t>the inverted-F antenna</w:t>
      </w:r>
    </w:p>
    <w:p w:rsidR="00251100" w:rsidRDefault="00A437E8" w:rsidP="00251100">
      <w:pPr>
        <w:keepNext/>
        <w:jc w:val="center"/>
      </w:pPr>
      <w:r>
        <w:rPr>
          <w:noProof/>
          <w:lang w:val="en-US" w:eastAsia="zh-CN"/>
        </w:rPr>
        <w:drawing>
          <wp:inline distT="0" distB="0" distL="0" distR="0" wp14:anchorId="1808976D" wp14:editId="1CA5FEAD">
            <wp:extent cx="2391530" cy="1763167"/>
            <wp:effectExtent l="0" t="0" r="8890" b="8890"/>
            <wp:docPr id="6" name="图片 6" descr="C:\Users\z00471447\AppData\Roaming\eSpace_Desktop\UserData\z00471447\imagefiles\A7CFA71B-6D95-4497-8166-0A8CAD659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471447\AppData\Roaming\eSpace_Desktop\UserData\z00471447\imagefiles\A7CFA71B-6D95-4497-8166-0A8CAD65981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133" cy="1770984"/>
                    </a:xfrm>
                    <a:prstGeom prst="rect">
                      <a:avLst/>
                    </a:prstGeom>
                    <a:noFill/>
                    <a:ln>
                      <a:noFill/>
                    </a:ln>
                  </pic:spPr>
                </pic:pic>
              </a:graphicData>
            </a:graphic>
          </wp:inline>
        </w:drawing>
      </w:r>
    </w:p>
    <w:p w:rsidR="00A437E8" w:rsidRDefault="00251100" w:rsidP="00251100">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0C6020">
        <w:rPr>
          <w:noProof/>
        </w:rPr>
        <w:t>5</w:t>
      </w:r>
      <w:r>
        <w:fldChar w:fldCharType="end"/>
      </w:r>
      <w:r w:rsidRPr="00251100">
        <w:t xml:space="preserve"> Typical layout of a PIFA</w:t>
      </w:r>
    </w:p>
    <w:p w:rsidR="00D919F1" w:rsidRDefault="00BC7F21" w:rsidP="00A437E8">
      <w:pPr>
        <w:rPr>
          <w:rFonts w:eastAsiaTheme="minorEastAsia"/>
          <w:lang w:eastAsia="zh-CN"/>
        </w:rPr>
      </w:pPr>
      <w:r>
        <w:rPr>
          <w:rFonts w:eastAsiaTheme="minorEastAsia"/>
          <w:lang w:eastAsia="zh-CN"/>
        </w:rPr>
        <w:t>In order to improve the radiating performance, t</w:t>
      </w:r>
      <w:r>
        <w:rPr>
          <w:rFonts w:eastAsiaTheme="minorEastAsia" w:hint="eastAsia"/>
          <w:lang w:eastAsia="zh-CN"/>
        </w:rPr>
        <w:t>he</w:t>
      </w:r>
      <w:r>
        <w:rPr>
          <w:rFonts w:eastAsiaTheme="minorEastAsia"/>
          <w:lang w:eastAsia="zh-CN"/>
        </w:rPr>
        <w:t xml:space="preserve"> horizontal radiated branch in IFA can be replaced by </w:t>
      </w:r>
      <w:r w:rsidR="00A437E8">
        <w:rPr>
          <w:rFonts w:eastAsiaTheme="minorEastAsia"/>
          <w:lang w:eastAsia="zh-CN"/>
        </w:rPr>
        <w:t xml:space="preserve">top radiating plate to be evolved as Planar Inverted-F Antenna (PIFA). </w:t>
      </w:r>
      <w:r w:rsidR="00A437E8" w:rsidRPr="00A437E8">
        <w:rPr>
          <w:rFonts w:eastAsiaTheme="minorEastAsia"/>
          <w:lang w:eastAsia="zh-CN"/>
        </w:rPr>
        <w:t>The Planar Inverted-F Antenna (PIFA) can be</w:t>
      </w:r>
      <w:r w:rsidR="00A437E8">
        <w:rPr>
          <w:rFonts w:eastAsiaTheme="minorEastAsia"/>
          <w:lang w:eastAsia="zh-CN"/>
        </w:rPr>
        <w:t xml:space="preserve"> </w:t>
      </w:r>
      <w:r w:rsidR="00A437E8" w:rsidRPr="00A437E8">
        <w:rPr>
          <w:rFonts w:eastAsiaTheme="minorEastAsia"/>
          <w:lang w:eastAsia="zh-CN"/>
        </w:rPr>
        <w:t>observed as evolved from two well</w:t>
      </w:r>
      <w:r w:rsidR="00A437E8">
        <w:rPr>
          <w:rFonts w:eastAsiaTheme="minorEastAsia"/>
          <w:lang w:eastAsia="zh-CN"/>
        </w:rPr>
        <w:t>-</w:t>
      </w:r>
      <w:r w:rsidR="00A437E8" w:rsidRPr="00A437E8">
        <w:rPr>
          <w:rFonts w:eastAsiaTheme="minorEastAsia"/>
          <w:lang w:eastAsia="zh-CN"/>
        </w:rPr>
        <w:t>known antennas,</w:t>
      </w:r>
      <w:r w:rsidR="00A437E8">
        <w:rPr>
          <w:rFonts w:eastAsiaTheme="minorEastAsia"/>
          <w:lang w:eastAsia="zh-CN"/>
        </w:rPr>
        <w:t xml:space="preserve"> </w:t>
      </w:r>
      <w:r w:rsidR="00A437E8" w:rsidRPr="00A437E8">
        <w:rPr>
          <w:rFonts w:eastAsiaTheme="minorEastAsia"/>
          <w:lang w:eastAsia="zh-CN"/>
        </w:rPr>
        <w:t>namely quarter-wavelength monopole and rectangular</w:t>
      </w:r>
      <w:r w:rsidR="00A437E8">
        <w:rPr>
          <w:rFonts w:eastAsiaTheme="minorEastAsia"/>
          <w:lang w:eastAsia="zh-CN"/>
        </w:rPr>
        <w:t xml:space="preserve"> </w:t>
      </w:r>
      <w:r w:rsidR="00A437E8" w:rsidRPr="00A437E8">
        <w:rPr>
          <w:rFonts w:eastAsiaTheme="minorEastAsia"/>
          <w:lang w:eastAsia="zh-CN"/>
        </w:rPr>
        <w:t>micro strip patch</w:t>
      </w:r>
      <w:r w:rsidR="00A437E8">
        <w:rPr>
          <w:rFonts w:eastAsiaTheme="minorEastAsia"/>
          <w:lang w:eastAsia="zh-CN"/>
        </w:rPr>
        <w:t xml:space="preserve"> </w:t>
      </w:r>
      <w:r w:rsidR="00A437E8">
        <w:rPr>
          <w:rFonts w:eastAsiaTheme="minorEastAsia"/>
          <w:lang w:eastAsia="zh-CN"/>
        </w:rPr>
        <w:lastRenderedPageBreak/>
        <w:t>a</w:t>
      </w:r>
      <w:r w:rsidR="00A437E8" w:rsidRPr="00A437E8">
        <w:rPr>
          <w:rFonts w:eastAsiaTheme="minorEastAsia"/>
          <w:lang w:eastAsia="zh-CN"/>
        </w:rPr>
        <w:t>ntenna.</w:t>
      </w:r>
      <w:r w:rsidR="00A437E8">
        <w:rPr>
          <w:rFonts w:eastAsiaTheme="minorEastAsia"/>
          <w:lang w:eastAsia="zh-CN"/>
        </w:rPr>
        <w:t xml:space="preserve"> </w:t>
      </w:r>
      <w:r w:rsidR="00A437E8" w:rsidRPr="00A437E8">
        <w:rPr>
          <w:rFonts w:eastAsiaTheme="minorEastAsia"/>
          <w:lang w:eastAsia="zh-CN"/>
        </w:rPr>
        <w:t>The basic PIFA (a “grounded” patch antenna - λ/4</w:t>
      </w:r>
      <w:r w:rsidR="00A437E8">
        <w:rPr>
          <w:rFonts w:eastAsiaTheme="minorEastAsia"/>
          <w:lang w:eastAsia="zh-CN"/>
        </w:rPr>
        <w:t xml:space="preserve"> </w:t>
      </w:r>
      <w:r w:rsidR="00A437E8" w:rsidRPr="00A437E8">
        <w:rPr>
          <w:rFonts w:eastAsiaTheme="minorEastAsia"/>
          <w:lang w:eastAsia="zh-CN"/>
        </w:rPr>
        <w:t>patch length instead of the conventional λ/2) consists of</w:t>
      </w:r>
      <w:r w:rsidR="00A437E8">
        <w:rPr>
          <w:rFonts w:eastAsiaTheme="minorEastAsia"/>
          <w:lang w:eastAsia="zh-CN"/>
        </w:rPr>
        <w:t xml:space="preserve"> </w:t>
      </w:r>
      <w:r w:rsidR="00A437E8" w:rsidRPr="00A437E8">
        <w:rPr>
          <w:rFonts w:eastAsiaTheme="minorEastAsia"/>
          <w:lang w:eastAsia="zh-CN"/>
        </w:rPr>
        <w:t>a ground plane, a top radiating plate, a feed wire</w:t>
      </w:r>
      <w:r w:rsidR="00A437E8">
        <w:rPr>
          <w:rFonts w:eastAsiaTheme="minorEastAsia"/>
          <w:lang w:eastAsia="zh-CN"/>
        </w:rPr>
        <w:t xml:space="preserve"> </w:t>
      </w:r>
      <w:r w:rsidR="00A437E8" w:rsidRPr="00A437E8">
        <w:rPr>
          <w:rFonts w:eastAsiaTheme="minorEastAsia"/>
          <w:lang w:eastAsia="zh-CN"/>
        </w:rPr>
        <w:t>feeding the resonating top plate, and a DC-shorting</w:t>
      </w:r>
      <w:r w:rsidR="00A437E8">
        <w:rPr>
          <w:rFonts w:eastAsiaTheme="minorEastAsia"/>
          <w:lang w:eastAsia="zh-CN"/>
        </w:rPr>
        <w:t xml:space="preserve"> </w:t>
      </w:r>
      <w:r w:rsidR="00A437E8" w:rsidRPr="00A437E8">
        <w:rPr>
          <w:rFonts w:eastAsiaTheme="minorEastAsia"/>
          <w:lang w:eastAsia="zh-CN"/>
        </w:rPr>
        <w:t>plate that is connecting the ground and the top plate at</w:t>
      </w:r>
      <w:r w:rsidR="00A437E8">
        <w:rPr>
          <w:rFonts w:eastAsiaTheme="minorEastAsia"/>
          <w:lang w:eastAsia="zh-CN"/>
        </w:rPr>
        <w:t xml:space="preserve"> </w:t>
      </w:r>
      <w:r w:rsidR="00A437E8" w:rsidRPr="00A437E8">
        <w:rPr>
          <w:rFonts w:eastAsiaTheme="minorEastAsia"/>
          <w:lang w:eastAsia="zh-CN"/>
        </w:rPr>
        <w:t>one end of the resonating patch.</w:t>
      </w:r>
      <w:r w:rsidR="00A437E8" w:rsidRPr="00A437E8">
        <w:t xml:space="preserve"> </w:t>
      </w:r>
      <w:r w:rsidR="00A437E8" w:rsidRPr="00A437E8">
        <w:rPr>
          <w:rFonts w:eastAsiaTheme="minorEastAsia"/>
          <w:lang w:eastAsia="zh-CN"/>
        </w:rPr>
        <w:t>Typical layout</w:t>
      </w:r>
      <w:r w:rsidR="00A437E8">
        <w:rPr>
          <w:rFonts w:eastAsiaTheme="minorEastAsia"/>
          <w:lang w:eastAsia="zh-CN"/>
        </w:rPr>
        <w:t xml:space="preserve"> of a PIFA is shown in Figure 5.</w:t>
      </w:r>
    </w:p>
    <w:p w:rsidR="00CF0397" w:rsidRDefault="00CF0397" w:rsidP="00A437E8">
      <w:pPr>
        <w:rPr>
          <w:rFonts w:eastAsiaTheme="minorEastAsia"/>
          <w:lang w:eastAsia="zh-CN"/>
        </w:rPr>
      </w:pPr>
      <w:r>
        <w:rPr>
          <w:rFonts w:eastAsiaTheme="minorEastAsia"/>
          <w:lang w:eastAsia="zh-CN"/>
        </w:rPr>
        <w:t xml:space="preserve">Besides, Loop antenna and slot antenna were often implemented into the smartphone. There are many different kinds of smartphone antennas. Currently, smartphone antenna can support multi-band multi-mode. And the size of antenna become smaller under the condition that performance </w:t>
      </w:r>
      <w:r w:rsidR="00AF13F9">
        <w:rPr>
          <w:rFonts w:eastAsiaTheme="minorEastAsia"/>
          <w:lang w:eastAsia="zh-CN"/>
        </w:rPr>
        <w:t xml:space="preserve">was not degraded. The design for compact smartphone antenna become popular. </w:t>
      </w:r>
      <w:r>
        <w:rPr>
          <w:rFonts w:eastAsiaTheme="minorEastAsia"/>
          <w:lang w:eastAsia="zh-CN"/>
        </w:rPr>
        <w:t xml:space="preserve">The design of smartphone antenna made a good progress </w:t>
      </w:r>
      <w:r w:rsidR="00AF13F9">
        <w:rPr>
          <w:rFonts w:eastAsiaTheme="minorEastAsia"/>
          <w:lang w:eastAsia="zh-CN"/>
        </w:rPr>
        <w:t xml:space="preserve">and </w:t>
      </w:r>
      <w:r w:rsidR="00AF13F9" w:rsidRPr="00AF13F9">
        <w:rPr>
          <w:rFonts w:eastAsiaTheme="minorEastAsia"/>
          <w:lang w:eastAsia="zh-CN"/>
        </w:rPr>
        <w:t>rapid development</w:t>
      </w:r>
      <w:r w:rsidR="00AF13F9">
        <w:rPr>
          <w:rFonts w:eastAsiaTheme="minorEastAsia"/>
          <w:lang w:eastAsia="zh-CN"/>
        </w:rPr>
        <w:t xml:space="preserve"> </w:t>
      </w:r>
      <w:r>
        <w:rPr>
          <w:rFonts w:eastAsiaTheme="minorEastAsia"/>
          <w:lang w:eastAsia="zh-CN"/>
        </w:rPr>
        <w:t>in last decade.</w:t>
      </w:r>
    </w:p>
    <w:p w:rsidR="00E62CF8" w:rsidRDefault="00E62CF8" w:rsidP="00E62CF8">
      <w:pPr>
        <w:pStyle w:val="1"/>
        <w:rPr>
          <w:rFonts w:eastAsia="宋体"/>
          <w:lang w:eastAsia="zh-CN"/>
        </w:rPr>
      </w:pPr>
      <w:r>
        <w:rPr>
          <w:rFonts w:eastAsia="宋体" w:hint="eastAsia"/>
          <w:lang w:eastAsia="zh-CN"/>
        </w:rPr>
        <w:t>Discussion</w:t>
      </w:r>
      <w:r>
        <w:rPr>
          <w:rFonts w:eastAsia="宋体"/>
          <w:lang w:eastAsia="zh-CN"/>
        </w:rPr>
        <w:t xml:space="preserve"> on metric for smartphone antenna</w:t>
      </w:r>
    </w:p>
    <w:p w:rsidR="00AB5D43" w:rsidRPr="00E62CF8" w:rsidRDefault="00AF13F9" w:rsidP="00AB5D43">
      <w:pPr>
        <w:rPr>
          <w:rFonts w:eastAsiaTheme="minorEastAsia"/>
          <w:lang w:eastAsia="zh-CN"/>
        </w:rPr>
      </w:pPr>
      <w:r>
        <w:rPr>
          <w:rFonts w:eastAsiaTheme="minorEastAsia"/>
          <w:lang w:eastAsia="zh-CN"/>
        </w:rPr>
        <w:t>When we discuss the metric for smartphone antenna</w:t>
      </w:r>
      <w:r w:rsidR="00AB5D43">
        <w:rPr>
          <w:rFonts w:eastAsiaTheme="minorEastAsia"/>
          <w:lang w:eastAsia="zh-CN"/>
        </w:rPr>
        <w:t>, peak antenna gain and radiation efficiency are two important metric for smartphone antenna. Referring to the paper [2], most research results can meet 40% radiation efficiency in low band frequency range. Generally, RAN4 assume 0dBi antenna gain for UE, so 0dBi antenna gain can be considered</w:t>
      </w:r>
      <w:r w:rsidR="00243212">
        <w:rPr>
          <w:rFonts w:eastAsiaTheme="minorEastAsia"/>
          <w:lang w:eastAsia="zh-CN"/>
        </w:rPr>
        <w:t>.</w:t>
      </w:r>
    </w:p>
    <w:p w:rsidR="00E62CF8" w:rsidRDefault="00E62CF8" w:rsidP="00A437E8">
      <w:pPr>
        <w:rPr>
          <w:rFonts w:eastAsiaTheme="minorEastAsia"/>
          <w:lang w:eastAsia="zh-CN"/>
        </w:rPr>
      </w:pPr>
      <w:r>
        <w:rPr>
          <w:rFonts w:eastAsiaTheme="minorEastAsia" w:hint="eastAsia"/>
          <w:lang w:eastAsia="zh-CN"/>
        </w:rPr>
        <w:t>A</w:t>
      </w:r>
      <w:r>
        <w:rPr>
          <w:rFonts w:eastAsiaTheme="minorEastAsia"/>
          <w:lang w:eastAsia="zh-CN"/>
        </w:rPr>
        <w:t xml:space="preserve">s we know, </w:t>
      </w:r>
      <w:r w:rsidR="00C069BC">
        <w:rPr>
          <w:rFonts w:eastAsiaTheme="minorEastAsia"/>
          <w:lang w:eastAsia="zh-CN"/>
        </w:rPr>
        <w:t xml:space="preserve">wide bandwidth antenna in sub-1GHz should be designed to meet the carrier aggregation demands. Thus, the working bandwidth is very important. After going through </w:t>
      </w:r>
      <w:r w:rsidR="00595B0C">
        <w:rPr>
          <w:rFonts w:eastAsiaTheme="minorEastAsia"/>
          <w:lang w:eastAsia="zh-CN"/>
        </w:rPr>
        <w:t xml:space="preserve">some papers in IEEE, -6dB impedance bandwidth is considered as wording bandwidth for smartphone. In other words, when </w:t>
      </w:r>
      <m:oMath>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11</m:t>
                </m:r>
              </m:sub>
            </m:sSub>
          </m:e>
        </m:d>
        <m:r>
          <w:rPr>
            <w:rFonts w:ascii="Cambria Math" w:eastAsiaTheme="minorEastAsia" w:hAnsi="Cambria Math"/>
            <w:lang w:eastAsia="zh-CN"/>
          </w:rPr>
          <m:t>&lt;-6dB</m:t>
        </m:r>
      </m:oMath>
      <w:r w:rsidR="00595B0C">
        <w:rPr>
          <w:rFonts w:eastAsiaTheme="minorEastAsia" w:hint="eastAsia"/>
          <w:lang w:eastAsia="zh-CN"/>
        </w:rPr>
        <w:t xml:space="preserve"> </w:t>
      </w:r>
      <w:r w:rsidR="00595B0C">
        <w:rPr>
          <w:rFonts w:eastAsiaTheme="minorEastAsia"/>
          <w:lang w:eastAsia="zh-CN"/>
        </w:rPr>
        <w:t xml:space="preserve">(VSWR&lt;3:1), the working frequency range for smartphone antenna can </w:t>
      </w:r>
      <w:r w:rsidR="00583E0F">
        <w:rPr>
          <w:rFonts w:eastAsiaTheme="minorEastAsia"/>
          <w:lang w:eastAsia="zh-CN"/>
        </w:rPr>
        <w:t>cover 703~960MHz low band frequency range</w:t>
      </w:r>
      <w:r w:rsidR="00595B0C">
        <w:rPr>
          <w:rFonts w:eastAsiaTheme="minorEastAsia"/>
          <w:lang w:eastAsia="zh-CN"/>
        </w:rPr>
        <w:t xml:space="preserve"> and the </w:t>
      </w:r>
      <w:r w:rsidR="00243212">
        <w:rPr>
          <w:rFonts w:eastAsiaTheme="minorEastAsia"/>
          <w:lang w:eastAsia="zh-CN"/>
        </w:rPr>
        <w:t>corresponding</w:t>
      </w:r>
      <w:r w:rsidR="00595B0C">
        <w:rPr>
          <w:rFonts w:eastAsiaTheme="minorEastAsia"/>
          <w:lang w:eastAsia="zh-CN"/>
        </w:rPr>
        <w:t xml:space="preserve"> requirements should be achieved.</w:t>
      </w:r>
    </w:p>
    <w:p w:rsidR="00E62CF8" w:rsidRDefault="00243212" w:rsidP="00A437E8">
      <w:pPr>
        <w:rPr>
          <w:rFonts w:eastAsiaTheme="minorEastAsia"/>
          <w:lang w:eastAsia="zh-CN"/>
        </w:rPr>
      </w:pPr>
      <w:r>
        <w:rPr>
          <w:rFonts w:eastAsiaTheme="minorEastAsia"/>
          <w:lang w:eastAsia="zh-CN"/>
        </w:rPr>
        <w:t>With the rapid development of mobile phone, the space for antenna become smaller. There is a strong demand to develop a compact antenna for mobile phone</w:t>
      </w:r>
      <w:r w:rsidR="00CE3C96">
        <w:rPr>
          <w:rFonts w:eastAsiaTheme="minorEastAsia"/>
          <w:lang w:eastAsia="zh-CN"/>
        </w:rPr>
        <w:t>, but the performance can’t be degraded</w:t>
      </w:r>
      <w:r>
        <w:rPr>
          <w:rFonts w:eastAsiaTheme="minorEastAsia"/>
          <w:lang w:eastAsia="zh-CN"/>
        </w:rPr>
        <w:t xml:space="preserve">. In addition, as the screen size becomes larger and larger, UE vendors may try to design smartphone antenna </w:t>
      </w:r>
      <w:r w:rsidR="00CE3C96">
        <w:rPr>
          <w:rFonts w:eastAsiaTheme="minorEastAsia"/>
          <w:lang w:eastAsia="zh-CN"/>
        </w:rPr>
        <w:t>under the</w:t>
      </w:r>
      <w:r>
        <w:rPr>
          <w:rFonts w:eastAsiaTheme="minorEastAsia"/>
          <w:lang w:eastAsia="zh-CN"/>
        </w:rPr>
        <w:t xml:space="preserve"> small ground clearance</w:t>
      </w:r>
      <w:r w:rsidR="00CE3C96">
        <w:rPr>
          <w:rFonts w:eastAsiaTheme="minorEastAsia"/>
          <w:lang w:eastAsia="zh-CN"/>
        </w:rPr>
        <w:t xml:space="preserve"> condition</w:t>
      </w:r>
      <w:r>
        <w:rPr>
          <w:rFonts w:eastAsiaTheme="minorEastAsia"/>
          <w:lang w:eastAsia="zh-CN"/>
        </w:rPr>
        <w:t xml:space="preserve">. In the </w:t>
      </w:r>
      <w:r w:rsidR="00CE3C96">
        <w:rPr>
          <w:rFonts w:eastAsiaTheme="minorEastAsia"/>
          <w:lang w:eastAsia="zh-CN"/>
        </w:rPr>
        <w:t>real implementation, engineers should trade-off the requirements to balance all the factors</w:t>
      </w:r>
    </w:p>
    <w:p w:rsidR="00595B0C" w:rsidRDefault="00CE3C96" w:rsidP="00A437E8">
      <w:pPr>
        <w:rPr>
          <w:rFonts w:eastAsiaTheme="minorEastAsia"/>
          <w:lang w:eastAsia="zh-CN"/>
        </w:rPr>
      </w:pPr>
      <w:r>
        <w:rPr>
          <w:rFonts w:eastAsiaTheme="minorEastAsia"/>
          <w:b/>
          <w:lang w:eastAsia="zh-CN"/>
        </w:rPr>
        <w:t>Observation</w:t>
      </w:r>
      <w:r w:rsidR="00B22286">
        <w:rPr>
          <w:rFonts w:eastAsiaTheme="minorEastAsia"/>
          <w:b/>
          <w:lang w:eastAsia="zh-CN"/>
        </w:rPr>
        <w:t xml:space="preserve"> 1</w:t>
      </w:r>
      <w:r>
        <w:rPr>
          <w:rFonts w:eastAsiaTheme="minorEastAsia"/>
          <w:b/>
          <w:lang w:eastAsia="zh-CN"/>
        </w:rPr>
        <w:t xml:space="preserve">: it’s very important to consider the following metrics </w:t>
      </w:r>
      <w:r w:rsidRPr="00CE3C96">
        <w:rPr>
          <w:rFonts w:eastAsiaTheme="minorEastAsia"/>
          <w:b/>
          <w:lang w:eastAsia="zh-CN"/>
        </w:rPr>
        <w:t>-6dB impedance bandwidth</w:t>
      </w:r>
      <w:r>
        <w:rPr>
          <w:rFonts w:eastAsiaTheme="minorEastAsia"/>
          <w:b/>
          <w:lang w:eastAsia="zh-CN"/>
        </w:rPr>
        <w:t xml:space="preserve">, antenna gain, </w:t>
      </w:r>
      <w:r w:rsidRPr="00CE3C96">
        <w:rPr>
          <w:rFonts w:eastAsiaTheme="minorEastAsia"/>
          <w:b/>
          <w:lang w:eastAsia="zh-CN"/>
        </w:rPr>
        <w:t xml:space="preserve">radiation efficiency </w:t>
      </w:r>
      <w:r w:rsidR="0088409C">
        <w:rPr>
          <w:rFonts w:eastAsiaTheme="minorEastAsia"/>
          <w:b/>
          <w:lang w:eastAsia="zh-CN"/>
        </w:rPr>
        <w:t>and ground clea</w:t>
      </w:r>
      <w:r>
        <w:rPr>
          <w:rFonts w:eastAsiaTheme="minorEastAsia"/>
          <w:b/>
          <w:lang w:eastAsia="zh-CN"/>
        </w:rPr>
        <w:t>rance</w:t>
      </w:r>
      <w:r w:rsidR="00B22286">
        <w:rPr>
          <w:rFonts w:eastAsiaTheme="minorEastAsia"/>
          <w:b/>
          <w:lang w:eastAsia="zh-CN"/>
        </w:rPr>
        <w:t xml:space="preserve"> for smartphone antenna</w:t>
      </w:r>
      <w:r>
        <w:rPr>
          <w:rFonts w:eastAsiaTheme="minorEastAsia"/>
          <w:b/>
          <w:lang w:eastAsia="zh-CN"/>
        </w:rPr>
        <w:t>.</w:t>
      </w:r>
    </w:p>
    <w:p w:rsidR="00B3324B" w:rsidRDefault="00B3324B" w:rsidP="00B3324B">
      <w:pPr>
        <w:pStyle w:val="1"/>
        <w:rPr>
          <w:rFonts w:eastAsia="宋体"/>
          <w:lang w:eastAsia="zh-CN"/>
        </w:rPr>
      </w:pPr>
      <w:r>
        <w:rPr>
          <w:rFonts w:eastAsia="宋体" w:hint="eastAsia"/>
          <w:lang w:eastAsia="zh-CN"/>
        </w:rPr>
        <w:t>Discussion</w:t>
      </w:r>
      <w:r>
        <w:rPr>
          <w:rFonts w:eastAsia="宋体"/>
          <w:lang w:eastAsia="zh-CN"/>
        </w:rPr>
        <w:t xml:space="preserve"> on research results for low band wideband antenna</w:t>
      </w:r>
    </w:p>
    <w:p w:rsidR="00595B0C" w:rsidRDefault="00B3324B" w:rsidP="00A437E8">
      <w:pPr>
        <w:rPr>
          <w:rFonts w:eastAsiaTheme="minorEastAsia"/>
          <w:lang w:eastAsia="zh-CN"/>
        </w:rPr>
      </w:pPr>
      <w:r>
        <w:rPr>
          <w:rFonts w:eastAsiaTheme="minorEastAsia" w:hint="eastAsia"/>
          <w:lang w:eastAsia="zh-CN"/>
        </w:rPr>
        <w:t>I</w:t>
      </w:r>
      <w:r>
        <w:rPr>
          <w:rFonts w:eastAsiaTheme="minorEastAsia"/>
          <w:lang w:eastAsia="zh-CN"/>
        </w:rPr>
        <w:t>n this section, we’d like to introduce some research results for low band wideband antenna. Current studies show the feasibility of low band wideband antenna.</w:t>
      </w:r>
    </w:p>
    <w:p w:rsidR="00B3324B" w:rsidRDefault="00B3324B" w:rsidP="00B3324B">
      <w:pPr>
        <w:rPr>
          <w:rFonts w:eastAsiaTheme="minorEastAsia"/>
          <w:lang w:eastAsia="zh-CN"/>
        </w:rPr>
      </w:pPr>
      <w:r>
        <w:rPr>
          <w:rFonts w:eastAsiaTheme="minorEastAsia"/>
          <w:lang w:eastAsia="zh-CN"/>
        </w:rPr>
        <w:t>In paper [3] “</w:t>
      </w:r>
      <w:proofErr w:type="spellStart"/>
      <w:r w:rsidRPr="00B3324B">
        <w:rPr>
          <w:rFonts w:eastAsiaTheme="minorEastAsia"/>
          <w:lang w:eastAsia="zh-CN"/>
        </w:rPr>
        <w:t>Octaband</w:t>
      </w:r>
      <w:proofErr w:type="spellEnd"/>
      <w:r w:rsidRPr="00B3324B">
        <w:rPr>
          <w:rFonts w:eastAsiaTheme="minorEastAsia"/>
          <w:lang w:eastAsia="zh-CN"/>
        </w:rPr>
        <w:t xml:space="preserve"> Internal Antenna for 4G Mobile Handset</w:t>
      </w:r>
      <w:r>
        <w:rPr>
          <w:rFonts w:eastAsiaTheme="minorEastAsia"/>
          <w:lang w:eastAsia="zh-CN"/>
        </w:rPr>
        <w:t xml:space="preserve">” which was published in 2011, </w:t>
      </w:r>
      <w:r w:rsidRPr="00B3324B">
        <w:rPr>
          <w:rFonts w:eastAsiaTheme="minorEastAsia"/>
          <w:lang w:eastAsia="zh-CN"/>
        </w:rPr>
        <w:t>A compact internal antenna that is composed</w:t>
      </w:r>
      <w:r>
        <w:rPr>
          <w:rFonts w:eastAsiaTheme="minorEastAsia"/>
          <w:lang w:eastAsia="zh-CN"/>
        </w:rPr>
        <w:t xml:space="preserve"> </w:t>
      </w:r>
      <w:r w:rsidRPr="00B3324B">
        <w:rPr>
          <w:rFonts w:eastAsiaTheme="minorEastAsia"/>
          <w:lang w:eastAsia="zh-CN"/>
        </w:rPr>
        <w:t>of a coupled loop with two branch lines is presented. The</w:t>
      </w:r>
      <w:r>
        <w:rPr>
          <w:rFonts w:eastAsiaTheme="minorEastAsia"/>
          <w:lang w:eastAsia="zh-CN"/>
        </w:rPr>
        <w:t xml:space="preserve"> </w:t>
      </w:r>
      <w:r w:rsidRPr="00B3324B">
        <w:rPr>
          <w:rFonts w:eastAsiaTheme="minorEastAsia"/>
          <w:lang w:eastAsia="zh-CN"/>
        </w:rPr>
        <w:t>proposed antenna operates at two wide frequency bands</w:t>
      </w:r>
      <w:r>
        <w:rPr>
          <w:rFonts w:eastAsiaTheme="minorEastAsia"/>
          <w:lang w:eastAsia="zh-CN"/>
        </w:rPr>
        <w:t xml:space="preserve"> </w:t>
      </w:r>
      <w:r w:rsidRPr="00B3324B">
        <w:rPr>
          <w:rFonts w:eastAsiaTheme="minorEastAsia"/>
          <w:lang w:eastAsia="zh-CN"/>
        </w:rPr>
        <w:t>(698</w:t>
      </w:r>
      <w:r>
        <w:rPr>
          <w:rFonts w:eastAsiaTheme="minorEastAsia"/>
          <w:lang w:eastAsia="zh-CN"/>
        </w:rPr>
        <w:t>~</w:t>
      </w:r>
      <w:r w:rsidRPr="00B3324B">
        <w:rPr>
          <w:rFonts w:eastAsiaTheme="minorEastAsia"/>
          <w:lang w:eastAsia="zh-CN"/>
        </w:rPr>
        <w:t>960 MHz/1710</w:t>
      </w:r>
      <w:r>
        <w:rPr>
          <w:rFonts w:eastAsiaTheme="minorEastAsia"/>
          <w:lang w:eastAsia="zh-CN"/>
        </w:rPr>
        <w:t>~</w:t>
      </w:r>
      <w:r w:rsidRPr="00B3324B">
        <w:rPr>
          <w:rFonts w:eastAsiaTheme="minorEastAsia"/>
          <w:lang w:eastAsia="zh-CN"/>
        </w:rPr>
        <w:t xml:space="preserve">2690 MHz) to cover </w:t>
      </w:r>
      <w:proofErr w:type="spellStart"/>
      <w:r w:rsidRPr="00B3324B">
        <w:rPr>
          <w:rFonts w:eastAsiaTheme="minorEastAsia"/>
          <w:lang w:eastAsia="zh-CN"/>
        </w:rPr>
        <w:t>octabands</w:t>
      </w:r>
      <w:proofErr w:type="spellEnd"/>
      <w:r>
        <w:rPr>
          <w:rFonts w:eastAsiaTheme="minorEastAsia"/>
          <w:lang w:eastAsia="zh-CN"/>
        </w:rPr>
        <w:t xml:space="preserve">. </w:t>
      </w:r>
      <w:r w:rsidRPr="00B3324B">
        <w:rPr>
          <w:rFonts w:eastAsiaTheme="minorEastAsia"/>
          <w:lang w:eastAsia="zh-CN"/>
        </w:rPr>
        <w:t>The measured</w:t>
      </w:r>
      <w:r>
        <w:rPr>
          <w:rFonts w:eastAsiaTheme="minorEastAsia"/>
          <w:lang w:eastAsia="zh-CN"/>
        </w:rPr>
        <w:t xml:space="preserve"> </w:t>
      </w:r>
      <w:r w:rsidRPr="00B3324B">
        <w:rPr>
          <w:rFonts w:eastAsiaTheme="minorEastAsia"/>
          <w:lang w:eastAsia="zh-CN"/>
        </w:rPr>
        <w:t>peak gains of the low band are 1.1</w:t>
      </w:r>
      <w:r>
        <w:rPr>
          <w:rFonts w:eastAsiaTheme="minorEastAsia"/>
          <w:lang w:eastAsia="zh-CN"/>
        </w:rPr>
        <w:t>~</w:t>
      </w:r>
      <w:r w:rsidRPr="00B3324B">
        <w:rPr>
          <w:rFonts w:eastAsiaTheme="minorEastAsia"/>
          <w:lang w:eastAsia="zh-CN"/>
        </w:rPr>
        <w:t xml:space="preserve">2.2 </w:t>
      </w:r>
      <w:proofErr w:type="spellStart"/>
      <w:r w:rsidRPr="00B3324B">
        <w:rPr>
          <w:rFonts w:eastAsiaTheme="minorEastAsia"/>
          <w:lang w:eastAsia="zh-CN"/>
        </w:rPr>
        <w:t>dBi</w:t>
      </w:r>
      <w:proofErr w:type="spellEnd"/>
      <w:r>
        <w:rPr>
          <w:rFonts w:eastAsiaTheme="minorEastAsia"/>
          <w:lang w:eastAsia="zh-CN"/>
        </w:rPr>
        <w:t xml:space="preserve"> and t</w:t>
      </w:r>
      <w:r w:rsidRPr="00B3324B">
        <w:rPr>
          <w:rFonts w:eastAsiaTheme="minorEastAsia"/>
          <w:lang w:eastAsia="zh-CN"/>
        </w:rPr>
        <w:t>he measured radiation efficiencies</w:t>
      </w:r>
      <w:r>
        <w:rPr>
          <w:rFonts w:eastAsiaTheme="minorEastAsia"/>
          <w:lang w:eastAsia="zh-CN"/>
        </w:rPr>
        <w:t xml:space="preserve"> </w:t>
      </w:r>
      <w:r w:rsidRPr="00B3324B">
        <w:rPr>
          <w:rFonts w:eastAsiaTheme="minorEastAsia"/>
          <w:lang w:eastAsia="zh-CN"/>
        </w:rPr>
        <w:t>of the low band are 55.3</w:t>
      </w:r>
      <w:r w:rsidR="00B7243E">
        <w:rPr>
          <w:rFonts w:eastAsiaTheme="minorEastAsia"/>
          <w:lang w:eastAsia="zh-CN"/>
        </w:rPr>
        <w:t>%~</w:t>
      </w:r>
      <w:r w:rsidRPr="00B3324B">
        <w:rPr>
          <w:rFonts w:eastAsiaTheme="minorEastAsia"/>
          <w:lang w:eastAsia="zh-CN"/>
        </w:rPr>
        <w:t>71.3 %</w:t>
      </w:r>
      <w:r w:rsidR="00B7243E">
        <w:rPr>
          <w:rFonts w:eastAsiaTheme="minorEastAsia"/>
          <w:lang w:eastAsia="zh-CN"/>
        </w:rPr>
        <w:t xml:space="preserve"> as shown below. The reflection coefficient is lower than -6dB as below. This </w:t>
      </w:r>
      <w:proofErr w:type="spellStart"/>
      <w:r w:rsidR="00B7243E">
        <w:rPr>
          <w:rFonts w:eastAsiaTheme="minorEastAsia"/>
          <w:lang w:eastAsia="zh-CN"/>
        </w:rPr>
        <w:t>octaband</w:t>
      </w:r>
      <w:proofErr w:type="spellEnd"/>
      <w:r w:rsidR="00B7243E">
        <w:rPr>
          <w:rFonts w:eastAsiaTheme="minorEastAsia"/>
          <w:lang w:eastAsia="zh-CN"/>
        </w:rPr>
        <w:t xml:space="preserve"> internal antenna is designed and fabricated in a volume with </w:t>
      </w:r>
      <m:oMath>
        <m:r>
          <m:rPr>
            <m:sty m:val="p"/>
          </m:rPr>
          <w:rPr>
            <w:rFonts w:ascii="Cambria Math" w:eastAsiaTheme="minorEastAsia" w:hAnsi="Cambria Math"/>
            <w:lang w:eastAsia="zh-CN"/>
          </w:rPr>
          <m:t>7×11×46</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mm</m:t>
            </m:r>
          </m:e>
          <m:sup>
            <m:r>
              <w:rPr>
                <w:rFonts w:ascii="Cambria Math" w:eastAsiaTheme="minorEastAsia" w:hAnsi="Cambria Math"/>
                <w:lang w:eastAsia="zh-CN"/>
              </w:rPr>
              <m:t>3</m:t>
            </m:r>
          </m:sup>
        </m:sSup>
      </m:oMath>
      <w:r w:rsidR="00B7243E">
        <w:rPr>
          <w:rFonts w:eastAsiaTheme="minorEastAsia"/>
          <w:lang w:eastAsia="zh-CN"/>
        </w:rPr>
        <w:t xml:space="preserve"> for small mobile handset applications. It’s approved that the single antenna element can cover low band frequency range (698~960MHz) by wideband operation.</w:t>
      </w:r>
    </w:p>
    <w:p w:rsidR="00B7243E" w:rsidRDefault="00B7243E" w:rsidP="00B7243E">
      <w:pPr>
        <w:keepNext/>
      </w:pPr>
      <w:r>
        <w:rPr>
          <w:noProof/>
          <w:lang w:val="en-US" w:eastAsia="zh-CN"/>
        </w:rPr>
        <w:lastRenderedPageBreak/>
        <w:drawing>
          <wp:inline distT="0" distB="0" distL="0" distR="0" wp14:anchorId="382F9EF1" wp14:editId="15F15081">
            <wp:extent cx="3001996" cy="2260396"/>
            <wp:effectExtent l="0" t="0" r="8255" b="6985"/>
            <wp:docPr id="7" name="图片 7" descr="C:\Users\z00471447\AppData\Roaming\eSpace_Desktop\UserData\z00471447\imagefiles\47764C8F-AAC3-4C67-8888-4C9DCA39BA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47764C8F-AAC3-4C67-8888-4C9DCA39BAA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0712" cy="2282018"/>
                    </a:xfrm>
                    <a:prstGeom prst="rect">
                      <a:avLst/>
                    </a:prstGeom>
                    <a:noFill/>
                    <a:ln>
                      <a:noFill/>
                    </a:ln>
                  </pic:spPr>
                </pic:pic>
              </a:graphicData>
            </a:graphic>
          </wp:inline>
        </w:drawing>
      </w:r>
      <w:r>
        <w:rPr>
          <w:noProof/>
          <w:lang w:val="en-US" w:eastAsia="zh-CN"/>
        </w:rPr>
        <w:drawing>
          <wp:inline distT="0" distB="0" distL="0" distR="0">
            <wp:extent cx="2955341" cy="2242272"/>
            <wp:effectExtent l="0" t="0" r="0" b="5715"/>
            <wp:docPr id="8" name="图片 8" descr="C:\Users\z00471447\AppData\Roaming\eSpace_Desktop\UserData\z00471447\imagefiles\C2B0FB2F-2443-44B1-B59C-DE1275FAF7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C2B0FB2F-2443-44B1-B59C-DE1275FAF73F.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4963" cy="2264747"/>
                    </a:xfrm>
                    <a:prstGeom prst="rect">
                      <a:avLst/>
                    </a:prstGeom>
                    <a:noFill/>
                    <a:ln>
                      <a:noFill/>
                    </a:ln>
                  </pic:spPr>
                </pic:pic>
              </a:graphicData>
            </a:graphic>
          </wp:inline>
        </w:drawing>
      </w:r>
    </w:p>
    <w:p w:rsidR="00B7243E" w:rsidRDefault="00B7243E" w:rsidP="00B7243E">
      <w:pPr>
        <w:pStyle w:val="ad"/>
        <w:jc w:val="center"/>
      </w:pPr>
      <w:r>
        <w:t xml:space="preserve">Figure </w:t>
      </w:r>
      <w:r>
        <w:fldChar w:fldCharType="begin"/>
      </w:r>
      <w:r>
        <w:instrText xml:space="preserve"> SEQ Figure \* ARABIC </w:instrText>
      </w:r>
      <w:r>
        <w:fldChar w:fldCharType="separate"/>
      </w:r>
      <w:r w:rsidR="000C6020">
        <w:rPr>
          <w:noProof/>
        </w:rPr>
        <w:t>6</w:t>
      </w:r>
      <w:r>
        <w:fldChar w:fldCharType="end"/>
      </w:r>
      <w:r>
        <w:t xml:space="preserve"> </w:t>
      </w:r>
      <w:r w:rsidRPr="00B7243E">
        <w:t>Measured peak gains and radiation efficiencies</w:t>
      </w:r>
      <w:r>
        <w:t xml:space="preserve"> (left) </w:t>
      </w:r>
      <w:r w:rsidRPr="00B7243E">
        <w:t xml:space="preserve">Simulated and measured reflection coefficient </w:t>
      </w:r>
      <w:r>
        <w:t>(right) of the proposed antenna</w:t>
      </w:r>
    </w:p>
    <w:p w:rsidR="00B7243E" w:rsidRDefault="00B7243E" w:rsidP="00507F26">
      <w:pPr>
        <w:widowControl w:val="0"/>
        <w:overflowPunct/>
        <w:spacing w:after="0"/>
        <w:textAlignment w:val="auto"/>
        <w:rPr>
          <w:rFonts w:eastAsiaTheme="minorEastAsia"/>
          <w:lang w:eastAsia="zh-CN"/>
        </w:rPr>
      </w:pPr>
      <w:r>
        <w:rPr>
          <w:rFonts w:eastAsiaTheme="minorEastAsia" w:hint="eastAsia"/>
          <w:lang w:eastAsia="zh-CN"/>
        </w:rPr>
        <w:t>I</w:t>
      </w:r>
      <w:r>
        <w:rPr>
          <w:rFonts w:eastAsiaTheme="minorEastAsia"/>
          <w:lang w:eastAsia="zh-CN"/>
        </w:rPr>
        <w:t>n paper [4] “</w:t>
      </w:r>
      <w:r w:rsidR="00ED3D3E" w:rsidRPr="00ED3D3E">
        <w:rPr>
          <w:rFonts w:eastAsiaTheme="minorEastAsia"/>
          <w:lang w:eastAsia="zh-CN"/>
        </w:rPr>
        <w:t>Internal Nine-Band Antenna for WWAN/LTE Mobile</w:t>
      </w:r>
      <w:r w:rsidR="00ED3D3E">
        <w:rPr>
          <w:rFonts w:eastAsiaTheme="minorEastAsia"/>
          <w:lang w:eastAsia="zh-CN"/>
        </w:rPr>
        <w:t xml:space="preserve"> </w:t>
      </w:r>
      <w:r w:rsidR="00ED3D3E" w:rsidRPr="00ED3D3E">
        <w:rPr>
          <w:rFonts w:eastAsiaTheme="minorEastAsia"/>
          <w:lang w:eastAsia="zh-CN"/>
        </w:rPr>
        <w:t>Handsets</w:t>
      </w:r>
      <w:r>
        <w:rPr>
          <w:rFonts w:eastAsiaTheme="minorEastAsia"/>
          <w:lang w:eastAsia="zh-CN"/>
        </w:rPr>
        <w:t>”</w:t>
      </w:r>
      <w:r w:rsidR="00ED3D3E">
        <w:rPr>
          <w:rFonts w:eastAsiaTheme="minorEastAsia"/>
          <w:lang w:eastAsia="zh-CN"/>
        </w:rPr>
        <w:t xml:space="preserve"> which was published in 2013, </w:t>
      </w:r>
      <w:r w:rsidR="00507F26">
        <w:rPr>
          <w:rFonts w:eastAsiaTheme="minorEastAsia"/>
          <w:lang w:eastAsia="zh-CN"/>
        </w:rPr>
        <w:t>a</w:t>
      </w:r>
      <w:r w:rsidR="00507F26" w:rsidRPr="00507F26">
        <w:rPr>
          <w:rFonts w:eastAsiaTheme="minorEastAsia"/>
          <w:lang w:eastAsia="zh-CN"/>
        </w:rPr>
        <w:t>n internal mobile handset antenna capable of</w:t>
      </w:r>
      <w:r w:rsidR="00507F26">
        <w:rPr>
          <w:rFonts w:eastAsiaTheme="minorEastAsia"/>
          <w:lang w:eastAsia="zh-CN"/>
        </w:rPr>
        <w:t xml:space="preserve"> </w:t>
      </w:r>
      <w:r w:rsidR="00507F26" w:rsidRPr="00507F26">
        <w:rPr>
          <w:rFonts w:eastAsiaTheme="minorEastAsia"/>
          <w:lang w:eastAsia="zh-CN"/>
        </w:rPr>
        <w:t>covering nine mobile communication bands</w:t>
      </w:r>
      <w:r w:rsidR="00507F26">
        <w:rPr>
          <w:rFonts w:eastAsiaTheme="minorEastAsia"/>
          <w:lang w:eastAsia="zh-CN"/>
        </w:rPr>
        <w:t xml:space="preserve"> consists of asymmetric </w:t>
      </w:r>
      <w:r w:rsidR="00507F26" w:rsidRPr="00507F26">
        <w:rPr>
          <w:rFonts w:eastAsiaTheme="minorEastAsia"/>
          <w:lang w:eastAsia="zh-CN"/>
        </w:rPr>
        <w:t>T</w:t>
      </w:r>
      <w:r w:rsidR="00507F26">
        <w:rPr>
          <w:rFonts w:eastAsiaTheme="minorEastAsia"/>
          <w:lang w:eastAsia="zh-CN"/>
        </w:rPr>
        <w:t>-</w:t>
      </w:r>
      <w:r w:rsidR="00507F26" w:rsidRPr="00507F26">
        <w:rPr>
          <w:rFonts w:eastAsiaTheme="minorEastAsia"/>
          <w:lang w:eastAsia="zh-CN"/>
        </w:rPr>
        <w:t>shape</w:t>
      </w:r>
      <w:r w:rsidR="00507F26">
        <w:rPr>
          <w:rFonts w:eastAsiaTheme="minorEastAsia"/>
          <w:lang w:eastAsia="zh-CN"/>
        </w:rPr>
        <w:t xml:space="preserve"> </w:t>
      </w:r>
      <w:r w:rsidR="00507F26" w:rsidRPr="00507F26">
        <w:rPr>
          <w:rFonts w:eastAsiaTheme="minorEastAsia"/>
          <w:lang w:eastAsia="zh-CN"/>
        </w:rPr>
        <w:t>monopole that couple feeds loop strip shorted to the</w:t>
      </w:r>
      <w:r w:rsidR="00507F26">
        <w:rPr>
          <w:rFonts w:eastAsiaTheme="minorEastAsia"/>
          <w:lang w:eastAsia="zh-CN"/>
        </w:rPr>
        <w:t xml:space="preserve"> </w:t>
      </w:r>
      <w:r w:rsidR="00507F26" w:rsidRPr="00507F26">
        <w:rPr>
          <w:rFonts w:eastAsiaTheme="minorEastAsia"/>
          <w:lang w:eastAsia="zh-CN"/>
        </w:rPr>
        <w:t>ground plane.</w:t>
      </w:r>
      <w:r w:rsidR="00507F26">
        <w:rPr>
          <w:rFonts w:eastAsiaTheme="minorEastAsia"/>
          <w:lang w:eastAsia="zh-CN"/>
        </w:rPr>
        <w:t xml:space="preserve"> </w:t>
      </w:r>
      <w:r w:rsidR="00507F26" w:rsidRPr="00507F26">
        <w:rPr>
          <w:rFonts w:eastAsiaTheme="minorEastAsia"/>
          <w:lang w:eastAsia="zh-CN"/>
        </w:rPr>
        <w:t>A large impedance BW of the antenna is achieved</w:t>
      </w:r>
      <w:r w:rsidR="00507F26">
        <w:rPr>
          <w:rFonts w:eastAsiaTheme="minorEastAsia"/>
          <w:lang w:eastAsia="zh-CN"/>
        </w:rPr>
        <w:t xml:space="preserve"> as below</w:t>
      </w:r>
      <w:r w:rsidR="00507F26" w:rsidRPr="00507F26">
        <w:rPr>
          <w:rFonts w:eastAsiaTheme="minorEastAsia"/>
          <w:lang w:eastAsia="zh-CN"/>
        </w:rPr>
        <w:t>.</w:t>
      </w:r>
      <w:r w:rsidR="00507F26">
        <w:rPr>
          <w:rFonts w:eastAsiaTheme="minorEastAsia"/>
          <w:lang w:eastAsia="zh-CN"/>
        </w:rPr>
        <w:t xml:space="preserve"> </w:t>
      </w:r>
      <w:r w:rsidR="00507F26" w:rsidRPr="00507F26">
        <w:rPr>
          <w:rFonts w:eastAsiaTheme="minorEastAsia"/>
          <w:lang w:eastAsia="zh-CN"/>
        </w:rPr>
        <w:t>Also antenna structure was analysed and the principle of</w:t>
      </w:r>
      <w:r w:rsidR="00507F26">
        <w:rPr>
          <w:rFonts w:eastAsiaTheme="minorEastAsia"/>
          <w:lang w:eastAsia="zh-CN"/>
        </w:rPr>
        <w:t xml:space="preserve"> </w:t>
      </w:r>
      <w:r w:rsidR="00507F26" w:rsidRPr="00507F26">
        <w:rPr>
          <w:rFonts w:eastAsiaTheme="minorEastAsia"/>
          <w:lang w:eastAsia="zh-CN"/>
        </w:rPr>
        <w:t>operation was discussed.</w:t>
      </w:r>
    </w:p>
    <w:p w:rsidR="00507F26" w:rsidRDefault="00507F26" w:rsidP="00507F26">
      <w:pPr>
        <w:keepNext/>
        <w:widowControl w:val="0"/>
        <w:overflowPunct/>
        <w:spacing w:after="0"/>
        <w:jc w:val="center"/>
        <w:textAlignment w:val="auto"/>
      </w:pPr>
      <w:r>
        <w:rPr>
          <w:noProof/>
          <w:lang w:val="en-US" w:eastAsia="zh-CN"/>
        </w:rPr>
        <w:drawing>
          <wp:inline distT="0" distB="0" distL="0" distR="0">
            <wp:extent cx="3063410" cy="1527951"/>
            <wp:effectExtent l="0" t="0" r="3810" b="0"/>
            <wp:docPr id="9" name="图片 9" descr="C:\Users\z00471447\AppData\Roaming\eSpace_Desktop\UserData\z00471447\imagefiles\D2E39EEC-9E4F-4917-A1B1-2DD21EB8C6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447\AppData\Roaming\eSpace_Desktop\UserData\z00471447\imagefiles\D2E39EEC-9E4F-4917-A1B1-2DD21EB8C626.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82184" cy="1537315"/>
                    </a:xfrm>
                    <a:prstGeom prst="rect">
                      <a:avLst/>
                    </a:prstGeom>
                    <a:noFill/>
                    <a:ln>
                      <a:noFill/>
                    </a:ln>
                  </pic:spPr>
                </pic:pic>
              </a:graphicData>
            </a:graphic>
          </wp:inline>
        </w:drawing>
      </w:r>
    </w:p>
    <w:p w:rsidR="00507F26" w:rsidRDefault="00507F26" w:rsidP="00507F26">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0C6020">
        <w:rPr>
          <w:noProof/>
        </w:rPr>
        <w:t>7</w:t>
      </w:r>
      <w:r>
        <w:fldChar w:fldCharType="end"/>
      </w:r>
      <w:r>
        <w:t xml:space="preserve"> </w:t>
      </w:r>
      <w:r w:rsidRPr="00507F26">
        <w:t>Simulated RL as a function of the width Q of shorted strip1</w:t>
      </w:r>
    </w:p>
    <w:p w:rsidR="00507F26" w:rsidRDefault="00CB494A" w:rsidP="00CB494A">
      <w:pPr>
        <w:widowControl w:val="0"/>
        <w:overflowPunct/>
        <w:spacing w:after="0"/>
        <w:textAlignment w:val="auto"/>
        <w:rPr>
          <w:rFonts w:eastAsiaTheme="minorEastAsia"/>
          <w:lang w:eastAsia="zh-CN"/>
        </w:rPr>
      </w:pPr>
      <w:r>
        <w:rPr>
          <w:rFonts w:eastAsiaTheme="minorEastAsia" w:hint="eastAsia"/>
          <w:lang w:eastAsia="zh-CN"/>
        </w:rPr>
        <w:t>I</w:t>
      </w:r>
      <w:r>
        <w:rPr>
          <w:rFonts w:eastAsiaTheme="minorEastAsia"/>
          <w:lang w:eastAsia="zh-CN"/>
        </w:rPr>
        <w:t>n paper [5] “</w:t>
      </w:r>
      <w:r w:rsidRPr="00CB494A">
        <w:rPr>
          <w:rFonts w:eastAsiaTheme="minorEastAsia"/>
          <w:lang w:eastAsia="zh-CN"/>
        </w:rPr>
        <w:t>A Compact Multiband Antenna for LTE/WWAN</w:t>
      </w:r>
      <w:r>
        <w:rPr>
          <w:rFonts w:eastAsiaTheme="minorEastAsia"/>
          <w:lang w:eastAsia="zh-CN"/>
        </w:rPr>
        <w:t xml:space="preserve"> </w:t>
      </w:r>
      <w:r w:rsidRPr="00CB494A">
        <w:rPr>
          <w:rFonts w:eastAsiaTheme="minorEastAsia"/>
          <w:lang w:eastAsia="zh-CN"/>
        </w:rPr>
        <w:t>Mobile Handset</w:t>
      </w:r>
      <w:r>
        <w:rPr>
          <w:rFonts w:eastAsiaTheme="minorEastAsia"/>
          <w:lang w:eastAsia="zh-CN"/>
        </w:rPr>
        <w:t xml:space="preserve">” which was published in 2015, </w:t>
      </w:r>
      <w:r w:rsidRPr="00CB494A">
        <w:rPr>
          <w:rFonts w:eastAsiaTheme="minorEastAsia"/>
          <w:lang w:eastAsia="zh-CN"/>
        </w:rPr>
        <w:t>A compact multiband antenna</w:t>
      </w:r>
      <w:r>
        <w:rPr>
          <w:rFonts w:eastAsiaTheme="minorEastAsia"/>
          <w:lang w:eastAsia="zh-CN"/>
        </w:rPr>
        <w:t xml:space="preserve"> which </w:t>
      </w:r>
      <w:r w:rsidRPr="00CB494A">
        <w:rPr>
          <w:rFonts w:eastAsiaTheme="minorEastAsia"/>
          <w:lang w:eastAsia="zh-CN"/>
        </w:rPr>
        <w:t>comprises an inverted-L shaped feeding</w:t>
      </w:r>
      <w:r>
        <w:rPr>
          <w:rFonts w:eastAsiaTheme="minorEastAsia"/>
          <w:lang w:eastAsia="zh-CN"/>
        </w:rPr>
        <w:t xml:space="preserve"> </w:t>
      </w:r>
      <w:r w:rsidRPr="00CB494A">
        <w:rPr>
          <w:rFonts w:eastAsiaTheme="minorEastAsia"/>
          <w:lang w:eastAsia="zh-CN"/>
        </w:rPr>
        <w:t>strip and two folded shorting strips</w:t>
      </w:r>
      <w:r>
        <w:rPr>
          <w:rFonts w:eastAsiaTheme="minorEastAsia"/>
          <w:lang w:eastAsia="zh-CN"/>
        </w:rPr>
        <w:t xml:space="preserve"> can cover low band frequency range. </w:t>
      </w:r>
      <w:r w:rsidRPr="00CB494A">
        <w:rPr>
          <w:rFonts w:eastAsiaTheme="minorEastAsia"/>
          <w:lang w:eastAsia="zh-CN"/>
        </w:rPr>
        <w:t>The measured impedance bandwidths</w:t>
      </w:r>
      <w:r>
        <w:rPr>
          <w:rFonts w:eastAsiaTheme="minorEastAsia"/>
          <w:lang w:eastAsia="zh-CN"/>
        </w:rPr>
        <w:t xml:space="preserve"> </w:t>
      </w:r>
      <w:r w:rsidRPr="00CB494A">
        <w:rPr>
          <w:rFonts w:eastAsiaTheme="minorEastAsia"/>
          <w:lang w:eastAsia="zh-CN"/>
        </w:rPr>
        <w:t xml:space="preserve">defined by return loss less than 6 dB are 260 </w:t>
      </w:r>
      <w:proofErr w:type="gramStart"/>
      <w:r w:rsidRPr="00CB494A">
        <w:rPr>
          <w:rFonts w:eastAsiaTheme="minorEastAsia"/>
          <w:lang w:eastAsia="zh-CN"/>
        </w:rPr>
        <w:t>MHz(</w:t>
      </w:r>
      <w:proofErr w:type="gramEnd"/>
      <w:r w:rsidRPr="00CB494A">
        <w:rPr>
          <w:rFonts w:eastAsiaTheme="minorEastAsia"/>
          <w:lang w:eastAsia="zh-CN"/>
        </w:rPr>
        <w:t>700-960 MHz) and 1000 MHz (1700-2700 MHz)</w:t>
      </w:r>
      <w:r>
        <w:rPr>
          <w:rFonts w:eastAsiaTheme="minorEastAsia"/>
          <w:lang w:eastAsia="zh-CN"/>
        </w:rPr>
        <w:t xml:space="preserve"> as below</w:t>
      </w:r>
      <w:r w:rsidRPr="00CB494A">
        <w:rPr>
          <w:rFonts w:eastAsiaTheme="minorEastAsia"/>
          <w:lang w:eastAsia="zh-CN"/>
        </w:rPr>
        <w:t>.</w:t>
      </w:r>
      <w:r w:rsidRPr="00CB494A">
        <w:t xml:space="preserve"> </w:t>
      </w:r>
      <w:r w:rsidRPr="00CB494A">
        <w:rPr>
          <w:rFonts w:eastAsiaTheme="minorEastAsia"/>
          <w:lang w:eastAsia="zh-CN"/>
        </w:rPr>
        <w:t>The</w:t>
      </w:r>
      <w:r>
        <w:rPr>
          <w:rFonts w:eastAsiaTheme="minorEastAsia"/>
          <w:lang w:eastAsia="zh-CN"/>
        </w:rPr>
        <w:t xml:space="preserve"> </w:t>
      </w:r>
      <w:r w:rsidRPr="00CB494A">
        <w:rPr>
          <w:rFonts w:eastAsiaTheme="minorEastAsia"/>
          <w:lang w:eastAsia="zh-CN"/>
        </w:rPr>
        <w:t>occupied volume of the antenna radiator is only 45 × 13 × 5</w:t>
      </w:r>
      <w:r>
        <w:rPr>
          <w:rFonts w:eastAsiaTheme="minorEastAsia"/>
          <w:lang w:eastAsia="zh-CN"/>
        </w:rPr>
        <w:t xml:space="preserve"> </w:t>
      </w:r>
      <w:r w:rsidRPr="00CB494A">
        <w:rPr>
          <w:rFonts w:eastAsiaTheme="minorEastAsia"/>
          <w:lang w:eastAsia="zh-CN"/>
        </w:rPr>
        <w:t>mm</w:t>
      </w:r>
      <w:r w:rsidRPr="00CB494A">
        <w:rPr>
          <w:rFonts w:eastAsiaTheme="minorEastAsia"/>
          <w:vertAlign w:val="superscript"/>
          <w:lang w:eastAsia="zh-CN"/>
        </w:rPr>
        <w:t>3</w:t>
      </w:r>
      <w:r w:rsidRPr="00CB494A">
        <w:rPr>
          <w:rFonts w:eastAsiaTheme="minorEastAsia"/>
          <w:lang w:eastAsia="zh-CN"/>
        </w:rPr>
        <w:t>.</w:t>
      </w:r>
    </w:p>
    <w:p w:rsidR="00CB494A" w:rsidRDefault="00CB494A" w:rsidP="00CB494A">
      <w:pPr>
        <w:keepNext/>
        <w:widowControl w:val="0"/>
        <w:overflowPunct/>
        <w:spacing w:after="0"/>
        <w:jc w:val="center"/>
        <w:textAlignment w:val="auto"/>
      </w:pPr>
      <w:r>
        <w:rPr>
          <w:noProof/>
          <w:lang w:val="en-US" w:eastAsia="zh-CN"/>
        </w:rPr>
        <w:drawing>
          <wp:inline distT="0" distB="0" distL="0" distR="0">
            <wp:extent cx="2863835" cy="1982724"/>
            <wp:effectExtent l="0" t="0" r="0" b="0"/>
            <wp:docPr id="10" name="图片 10" descr="C:\Users\z00471447\AppData\Roaming\eSpace_Desktop\UserData\z00471447\imagefiles\2A297560-91DA-434E-9061-B88C9FC0154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71447\AppData\Roaming\eSpace_Desktop\UserData\z00471447\imagefiles\2A297560-91DA-434E-9061-B88C9FC0154A.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4668" cy="1990224"/>
                    </a:xfrm>
                    <a:prstGeom prst="rect">
                      <a:avLst/>
                    </a:prstGeom>
                    <a:noFill/>
                    <a:ln>
                      <a:noFill/>
                    </a:ln>
                  </pic:spPr>
                </pic:pic>
              </a:graphicData>
            </a:graphic>
          </wp:inline>
        </w:drawing>
      </w:r>
    </w:p>
    <w:p w:rsidR="00CB494A" w:rsidRDefault="00CB494A" w:rsidP="00CB494A">
      <w:pPr>
        <w:pStyle w:val="ad"/>
        <w:jc w:val="center"/>
      </w:pPr>
      <w:r>
        <w:t xml:space="preserve">Figure </w:t>
      </w:r>
      <w:r>
        <w:fldChar w:fldCharType="begin"/>
      </w:r>
      <w:r>
        <w:instrText xml:space="preserve"> SEQ Figure \* ARABIC </w:instrText>
      </w:r>
      <w:r>
        <w:fldChar w:fldCharType="separate"/>
      </w:r>
      <w:r w:rsidR="000C6020">
        <w:rPr>
          <w:noProof/>
        </w:rPr>
        <w:t>8</w:t>
      </w:r>
      <w:r>
        <w:fldChar w:fldCharType="end"/>
      </w:r>
      <w:r>
        <w:t xml:space="preserve"> </w:t>
      </w:r>
      <w:r w:rsidRPr="00CB494A">
        <w:t>Measured and simulated return loss for the proposed antenna</w:t>
      </w:r>
    </w:p>
    <w:p w:rsidR="00CB494A" w:rsidRDefault="00366962" w:rsidP="00CB494A">
      <w:pPr>
        <w:rPr>
          <w:rFonts w:eastAsiaTheme="minorEastAsia"/>
          <w:lang w:eastAsia="zh-CN"/>
        </w:rPr>
      </w:pPr>
      <w:r>
        <w:rPr>
          <w:rFonts w:eastAsiaTheme="minorEastAsia" w:hint="eastAsia"/>
          <w:lang w:eastAsia="zh-CN"/>
        </w:rPr>
        <w:t>I</w:t>
      </w:r>
      <w:r>
        <w:rPr>
          <w:rFonts w:eastAsiaTheme="minorEastAsia"/>
          <w:lang w:eastAsia="zh-CN"/>
        </w:rPr>
        <w:t>n paper [6] “</w:t>
      </w:r>
      <w:proofErr w:type="spellStart"/>
      <w:r w:rsidRPr="00366962">
        <w:rPr>
          <w:rFonts w:eastAsiaTheme="minorEastAsia"/>
          <w:lang w:eastAsia="zh-CN"/>
        </w:rPr>
        <w:t>Octa</w:t>
      </w:r>
      <w:proofErr w:type="spellEnd"/>
      <w:r w:rsidRPr="00366962">
        <w:rPr>
          <w:rFonts w:eastAsiaTheme="minorEastAsia"/>
          <w:lang w:eastAsia="zh-CN"/>
        </w:rPr>
        <w:t>-band Antenna with Less Ground Clearance for LTE Mobile Handset</w:t>
      </w:r>
      <w:r>
        <w:rPr>
          <w:rFonts w:eastAsiaTheme="minorEastAsia"/>
          <w:lang w:eastAsia="zh-CN"/>
        </w:rPr>
        <w:t>” which was published in 2018, the performance</w:t>
      </w:r>
      <w:r w:rsidR="005E50F7">
        <w:rPr>
          <w:rFonts w:eastAsiaTheme="minorEastAsia"/>
          <w:lang w:eastAsia="zh-CN"/>
        </w:rPr>
        <w:t>s</w:t>
      </w:r>
      <w:r>
        <w:rPr>
          <w:rFonts w:eastAsiaTheme="minorEastAsia"/>
          <w:lang w:eastAsia="zh-CN"/>
        </w:rPr>
        <w:t xml:space="preserve"> of some </w:t>
      </w:r>
      <w:r w:rsidR="005E50F7">
        <w:rPr>
          <w:rFonts w:eastAsiaTheme="minorEastAsia"/>
          <w:lang w:eastAsia="zh-CN"/>
        </w:rPr>
        <w:t xml:space="preserve">proposed </w:t>
      </w:r>
      <w:r>
        <w:rPr>
          <w:rFonts w:eastAsiaTheme="minorEastAsia"/>
          <w:lang w:eastAsia="zh-CN"/>
        </w:rPr>
        <w:t>mobile antennas w</w:t>
      </w:r>
      <w:r w:rsidR="005E50F7">
        <w:rPr>
          <w:rFonts w:eastAsiaTheme="minorEastAsia"/>
          <w:lang w:eastAsia="zh-CN"/>
        </w:rPr>
        <w:t>ere</w:t>
      </w:r>
      <w:r>
        <w:rPr>
          <w:rFonts w:eastAsiaTheme="minorEastAsia"/>
          <w:lang w:eastAsia="zh-CN"/>
        </w:rPr>
        <w:t xml:space="preserve"> </w:t>
      </w:r>
      <w:r w:rsidR="005E50F7">
        <w:rPr>
          <w:rFonts w:eastAsiaTheme="minorEastAsia"/>
          <w:lang w:eastAsia="zh-CN"/>
        </w:rPr>
        <w:t>summarized</w:t>
      </w:r>
      <w:r>
        <w:rPr>
          <w:rFonts w:eastAsiaTheme="minorEastAsia"/>
          <w:lang w:eastAsia="zh-CN"/>
        </w:rPr>
        <w:t xml:space="preserve"> in table</w:t>
      </w:r>
      <w:r w:rsidR="005E50F7">
        <w:rPr>
          <w:rFonts w:eastAsiaTheme="minorEastAsia"/>
          <w:lang w:eastAsia="zh-CN"/>
        </w:rPr>
        <w:t xml:space="preserve"> 1</w:t>
      </w:r>
      <w:r>
        <w:rPr>
          <w:rFonts w:eastAsiaTheme="minorEastAsia"/>
          <w:lang w:eastAsia="zh-CN"/>
        </w:rPr>
        <w:t xml:space="preserve"> as below.</w:t>
      </w:r>
      <w:r w:rsidR="005E50F7">
        <w:rPr>
          <w:rFonts w:eastAsiaTheme="minorEastAsia"/>
          <w:lang w:eastAsia="zh-CN"/>
        </w:rPr>
        <w:t xml:space="preserve"> It’s observed that there are some publications [7]-[12] about mobile phone antennas that can cover low band frequency range (698~960MHz) in the last few years. Many of methods were used to achieve a good performance an</w:t>
      </w:r>
      <w:r w:rsidR="00450742">
        <w:rPr>
          <w:rFonts w:eastAsiaTheme="minorEastAsia"/>
          <w:lang w:eastAsia="zh-CN"/>
        </w:rPr>
        <w:t xml:space="preserve">tenna which can cover low band </w:t>
      </w:r>
      <w:r w:rsidR="00450742">
        <w:rPr>
          <w:rFonts w:eastAsiaTheme="minorEastAsia"/>
          <w:lang w:eastAsia="zh-CN"/>
        </w:rPr>
        <w:lastRenderedPageBreak/>
        <w:t>frequency range. For example, match circuit and tuning line were used in [7] and multiple branches and a match circuit were used in [8]. Besides, couple feeding method and multiple branches were implemented in [11]-[12].</w:t>
      </w:r>
    </w:p>
    <w:p w:rsidR="00F759DF" w:rsidRDefault="00F759DF" w:rsidP="00F759DF">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rsidR="00450742">
        <w:t xml:space="preserve"> </w:t>
      </w:r>
      <w:r w:rsidR="00450742" w:rsidRPr="00450742">
        <w:t>PERFORMANCE OF SOME MOBILLE ANTENNAS</w:t>
      </w:r>
    </w:p>
    <w:tbl>
      <w:tblPr>
        <w:tblStyle w:val="af8"/>
        <w:tblW w:w="0" w:type="auto"/>
        <w:tblLook w:val="04A0" w:firstRow="1" w:lastRow="0" w:firstColumn="1" w:lastColumn="0" w:noHBand="0" w:noVBand="1"/>
      </w:tblPr>
      <w:tblGrid>
        <w:gridCol w:w="1926"/>
        <w:gridCol w:w="1926"/>
        <w:gridCol w:w="1926"/>
        <w:gridCol w:w="1926"/>
        <w:gridCol w:w="1927"/>
      </w:tblGrid>
      <w:tr w:rsidR="00366962" w:rsidTr="00366962">
        <w:tc>
          <w:tcPr>
            <w:tcW w:w="1926" w:type="dxa"/>
          </w:tcPr>
          <w:p w:rsidR="00366962" w:rsidRDefault="00366962" w:rsidP="00CB494A">
            <w:pPr>
              <w:rPr>
                <w:rFonts w:eastAsiaTheme="minorEastAsia"/>
                <w:lang w:eastAsia="zh-CN"/>
              </w:rPr>
            </w:pPr>
            <w:r>
              <w:rPr>
                <w:rFonts w:eastAsiaTheme="minorEastAsia" w:hint="eastAsia"/>
                <w:lang w:eastAsia="zh-CN"/>
              </w:rPr>
              <w:t>R</w:t>
            </w:r>
            <w:r>
              <w:rPr>
                <w:rFonts w:eastAsiaTheme="minorEastAsia"/>
                <w:lang w:eastAsia="zh-CN"/>
              </w:rPr>
              <w:t>eference</w:t>
            </w:r>
          </w:p>
        </w:tc>
        <w:tc>
          <w:tcPr>
            <w:tcW w:w="1926" w:type="dxa"/>
          </w:tcPr>
          <w:p w:rsidR="00366962" w:rsidRDefault="00366962" w:rsidP="00CB494A">
            <w:pPr>
              <w:rPr>
                <w:rFonts w:eastAsiaTheme="minorEastAsia"/>
                <w:lang w:eastAsia="zh-CN"/>
              </w:rPr>
            </w:pPr>
            <w:r>
              <w:rPr>
                <w:rFonts w:eastAsiaTheme="minorEastAsia" w:hint="eastAsia"/>
                <w:lang w:eastAsia="zh-CN"/>
              </w:rPr>
              <w:t>D</w:t>
            </w:r>
            <w:r>
              <w:rPr>
                <w:rFonts w:eastAsiaTheme="minorEastAsia"/>
                <w:lang w:eastAsia="zh-CN"/>
              </w:rPr>
              <w:t>imension(mm</w:t>
            </w:r>
            <w:r w:rsidRPr="00366962">
              <w:rPr>
                <w:rFonts w:eastAsiaTheme="minorEastAsia"/>
                <w:vertAlign w:val="superscript"/>
                <w:lang w:eastAsia="zh-CN"/>
              </w:rPr>
              <w:t>3</w:t>
            </w:r>
            <w:r>
              <w:rPr>
                <w:rFonts w:eastAsiaTheme="minorEastAsia"/>
                <w:lang w:eastAsia="zh-CN"/>
              </w:rPr>
              <w:t>)</w:t>
            </w:r>
          </w:p>
        </w:tc>
        <w:tc>
          <w:tcPr>
            <w:tcW w:w="1926" w:type="dxa"/>
          </w:tcPr>
          <w:p w:rsidR="00366962" w:rsidRDefault="00366962" w:rsidP="00CB494A">
            <w:pPr>
              <w:rPr>
                <w:rFonts w:eastAsiaTheme="minorEastAsia"/>
                <w:lang w:eastAsia="zh-CN"/>
              </w:rPr>
            </w:pPr>
            <w:r>
              <w:rPr>
                <w:rFonts w:eastAsiaTheme="minorEastAsia" w:hint="eastAsia"/>
                <w:lang w:eastAsia="zh-CN"/>
              </w:rPr>
              <w:t>w</w:t>
            </w:r>
            <w:r>
              <w:rPr>
                <w:rFonts w:eastAsiaTheme="minorEastAsia"/>
                <w:lang w:eastAsia="zh-CN"/>
              </w:rPr>
              <w:t>orking bands</w:t>
            </w:r>
            <w:r w:rsidRPr="00366962">
              <w:rPr>
                <w:rFonts w:eastAsiaTheme="minorEastAsia"/>
                <w:vertAlign w:val="superscript"/>
                <w:lang w:eastAsia="zh-CN"/>
              </w:rPr>
              <w:t>1</w:t>
            </w:r>
          </w:p>
        </w:tc>
        <w:tc>
          <w:tcPr>
            <w:tcW w:w="1926" w:type="dxa"/>
          </w:tcPr>
          <w:p w:rsidR="00366962" w:rsidRDefault="006C46B0" w:rsidP="00CB494A">
            <w:pPr>
              <w:rPr>
                <w:rFonts w:eastAsiaTheme="minorEastAsia"/>
                <w:lang w:eastAsia="zh-CN"/>
              </w:rPr>
            </w:pPr>
            <w:r>
              <w:rPr>
                <w:rFonts w:eastAsiaTheme="minorEastAsia" w:hint="eastAsia"/>
                <w:lang w:eastAsia="zh-CN"/>
              </w:rPr>
              <w:t>G</w:t>
            </w:r>
            <w:r>
              <w:rPr>
                <w:rFonts w:eastAsiaTheme="minorEastAsia"/>
                <w:lang w:eastAsia="zh-CN"/>
              </w:rPr>
              <w:t>round clearance</w:t>
            </w:r>
          </w:p>
        </w:tc>
        <w:tc>
          <w:tcPr>
            <w:tcW w:w="1927" w:type="dxa"/>
          </w:tcPr>
          <w:p w:rsidR="00366962" w:rsidRDefault="006C46B0" w:rsidP="00CB494A">
            <w:pPr>
              <w:rPr>
                <w:rFonts w:eastAsiaTheme="minorEastAsia"/>
                <w:lang w:eastAsia="zh-CN"/>
              </w:rPr>
            </w:pPr>
            <w:r>
              <w:rPr>
                <w:rFonts w:eastAsiaTheme="minorEastAsia" w:hint="eastAsia"/>
                <w:lang w:eastAsia="zh-CN"/>
              </w:rPr>
              <w:t>E</w:t>
            </w:r>
            <w:r>
              <w:rPr>
                <w:rFonts w:eastAsiaTheme="minorEastAsia"/>
                <w:lang w:eastAsia="zh-CN"/>
              </w:rPr>
              <w:t>fficiency(%)</w:t>
            </w:r>
            <w:r w:rsidRPr="006C46B0">
              <w:rPr>
                <w:rFonts w:eastAsiaTheme="minorEastAsia"/>
                <w:vertAlign w:val="superscript"/>
                <w:lang w:eastAsia="zh-CN"/>
              </w:rPr>
              <w:t>2</w:t>
            </w:r>
          </w:p>
        </w:tc>
      </w:tr>
      <w:tr w:rsidR="00366962" w:rsidTr="00366962">
        <w:tc>
          <w:tcPr>
            <w:tcW w:w="1926" w:type="dxa"/>
          </w:tcPr>
          <w:p w:rsidR="00366962" w:rsidRDefault="00CA069A" w:rsidP="00CB494A">
            <w:pPr>
              <w:rPr>
                <w:rFonts w:eastAsiaTheme="minorEastAsia"/>
                <w:lang w:eastAsia="zh-CN"/>
              </w:rPr>
            </w:pPr>
            <w:r>
              <w:rPr>
                <w:rFonts w:eastAsiaTheme="minorEastAsia" w:hint="eastAsia"/>
                <w:lang w:eastAsia="zh-CN"/>
              </w:rPr>
              <w:t>[</w:t>
            </w:r>
            <w:r>
              <w:rPr>
                <w:rFonts w:eastAsiaTheme="minorEastAsia"/>
                <w:lang w:eastAsia="zh-CN"/>
              </w:rPr>
              <w:t>7]</w:t>
            </w:r>
          </w:p>
        </w:tc>
        <w:tc>
          <w:tcPr>
            <w:tcW w:w="1926" w:type="dxa"/>
          </w:tcPr>
          <w:p w:rsidR="00366962" w:rsidRDefault="00B52195" w:rsidP="00CB494A">
            <w:pPr>
              <w:rPr>
                <w:rFonts w:eastAsiaTheme="minorEastAsia"/>
                <w:lang w:eastAsia="zh-CN"/>
              </w:rPr>
            </w:pPr>
            <w:r w:rsidRPr="00B52195">
              <w:rPr>
                <w:rFonts w:eastAsiaTheme="minorEastAsia"/>
                <w:lang w:eastAsia="zh-CN"/>
              </w:rPr>
              <w:t>80×</w:t>
            </w:r>
            <w:r w:rsidRPr="00FE3198">
              <w:rPr>
                <w:rFonts w:eastAsiaTheme="minorEastAsia"/>
                <w:b/>
                <w:lang w:eastAsia="zh-CN"/>
              </w:rPr>
              <w:t>8</w:t>
            </w:r>
            <w:r w:rsidRPr="00B52195">
              <w:rPr>
                <w:rFonts w:eastAsiaTheme="minorEastAsia"/>
                <w:lang w:eastAsia="zh-CN"/>
              </w:rPr>
              <w:t>×5.8</w:t>
            </w:r>
          </w:p>
        </w:tc>
        <w:tc>
          <w:tcPr>
            <w:tcW w:w="1926" w:type="dxa"/>
          </w:tcPr>
          <w:p w:rsidR="00366962" w:rsidRDefault="00FE3198" w:rsidP="00CB494A">
            <w:pPr>
              <w:rPr>
                <w:rFonts w:eastAsiaTheme="minorEastAsia"/>
                <w:lang w:eastAsia="zh-CN"/>
              </w:rPr>
            </w:pPr>
            <w:r w:rsidRPr="00FE3198">
              <w:rPr>
                <w:rFonts w:eastAsiaTheme="minorEastAsia"/>
                <w:lang w:eastAsia="zh-CN"/>
              </w:rPr>
              <w:t>Eight bands</w:t>
            </w:r>
          </w:p>
        </w:tc>
        <w:tc>
          <w:tcPr>
            <w:tcW w:w="1926" w:type="dxa"/>
          </w:tcPr>
          <w:p w:rsidR="00366962" w:rsidRDefault="00FE3198" w:rsidP="00CB494A">
            <w:pPr>
              <w:rPr>
                <w:rFonts w:eastAsiaTheme="minorEastAsia"/>
                <w:lang w:eastAsia="zh-CN"/>
              </w:rPr>
            </w:pPr>
            <w:r>
              <w:rPr>
                <w:rFonts w:eastAsiaTheme="minorEastAsia" w:hint="eastAsia"/>
                <w:lang w:eastAsia="zh-CN"/>
              </w:rPr>
              <w:t>8</w:t>
            </w:r>
          </w:p>
        </w:tc>
        <w:tc>
          <w:tcPr>
            <w:tcW w:w="1927" w:type="dxa"/>
          </w:tcPr>
          <w:p w:rsidR="00366962" w:rsidRDefault="00F759DF" w:rsidP="00CB494A">
            <w:pPr>
              <w:rPr>
                <w:rFonts w:eastAsiaTheme="minorEastAsia"/>
                <w:lang w:eastAsia="zh-CN"/>
              </w:rPr>
            </w:pPr>
            <w:r w:rsidRPr="00F759DF">
              <w:rPr>
                <w:rFonts w:eastAsiaTheme="minorEastAsia"/>
                <w:lang w:eastAsia="zh-CN"/>
              </w:rPr>
              <w:t>&gt;64/&gt;50</w:t>
            </w:r>
          </w:p>
        </w:tc>
      </w:tr>
      <w:tr w:rsidR="00366962" w:rsidTr="00366962">
        <w:tc>
          <w:tcPr>
            <w:tcW w:w="1926" w:type="dxa"/>
          </w:tcPr>
          <w:p w:rsidR="00366962" w:rsidRDefault="005E50F7" w:rsidP="00CB494A">
            <w:pPr>
              <w:rPr>
                <w:rFonts w:eastAsiaTheme="minorEastAsia"/>
                <w:lang w:eastAsia="zh-CN"/>
              </w:rPr>
            </w:pPr>
            <w:r>
              <w:rPr>
                <w:rFonts w:eastAsiaTheme="minorEastAsia" w:hint="eastAsia"/>
                <w:lang w:eastAsia="zh-CN"/>
              </w:rPr>
              <w:t>[</w:t>
            </w:r>
            <w:r>
              <w:rPr>
                <w:rFonts w:eastAsiaTheme="minorEastAsia"/>
                <w:lang w:eastAsia="zh-CN"/>
              </w:rPr>
              <w:t>8]</w:t>
            </w:r>
          </w:p>
        </w:tc>
        <w:tc>
          <w:tcPr>
            <w:tcW w:w="1926" w:type="dxa"/>
          </w:tcPr>
          <w:p w:rsidR="00366962" w:rsidRDefault="00B52195" w:rsidP="00CB494A">
            <w:pPr>
              <w:rPr>
                <w:rFonts w:eastAsiaTheme="minorEastAsia"/>
                <w:lang w:eastAsia="zh-CN"/>
              </w:rPr>
            </w:pPr>
            <w:r w:rsidRPr="00B52195">
              <w:rPr>
                <w:rFonts w:eastAsiaTheme="minorEastAsia"/>
                <w:lang w:eastAsia="zh-CN"/>
              </w:rPr>
              <w:t>70×</w:t>
            </w:r>
            <w:r w:rsidRPr="00FE3198">
              <w:rPr>
                <w:rFonts w:eastAsiaTheme="minorEastAsia"/>
                <w:b/>
                <w:lang w:eastAsia="zh-CN"/>
              </w:rPr>
              <w:t>8</w:t>
            </w:r>
            <w:r w:rsidRPr="00B52195">
              <w:rPr>
                <w:rFonts w:eastAsiaTheme="minorEastAsia"/>
                <w:lang w:eastAsia="zh-CN"/>
              </w:rPr>
              <w:t>×4.8</w:t>
            </w:r>
          </w:p>
        </w:tc>
        <w:tc>
          <w:tcPr>
            <w:tcW w:w="1926" w:type="dxa"/>
          </w:tcPr>
          <w:p w:rsidR="00366962" w:rsidRDefault="00FE3198" w:rsidP="00CB494A">
            <w:pPr>
              <w:rPr>
                <w:rFonts w:eastAsiaTheme="minorEastAsia"/>
                <w:lang w:eastAsia="zh-CN"/>
              </w:rPr>
            </w:pPr>
            <w:r w:rsidRPr="00FE3198">
              <w:rPr>
                <w:rFonts w:eastAsiaTheme="minorEastAsia"/>
                <w:lang w:eastAsia="zh-CN"/>
              </w:rPr>
              <w:t>Eight bands</w:t>
            </w:r>
          </w:p>
        </w:tc>
        <w:tc>
          <w:tcPr>
            <w:tcW w:w="1926" w:type="dxa"/>
          </w:tcPr>
          <w:p w:rsidR="00366962" w:rsidRDefault="00FE3198" w:rsidP="00CB494A">
            <w:pPr>
              <w:rPr>
                <w:rFonts w:eastAsiaTheme="minorEastAsia"/>
                <w:lang w:eastAsia="zh-CN"/>
              </w:rPr>
            </w:pPr>
            <w:r>
              <w:rPr>
                <w:rFonts w:eastAsiaTheme="minorEastAsia" w:hint="eastAsia"/>
                <w:lang w:eastAsia="zh-CN"/>
              </w:rPr>
              <w:t>8</w:t>
            </w:r>
          </w:p>
        </w:tc>
        <w:tc>
          <w:tcPr>
            <w:tcW w:w="1927" w:type="dxa"/>
          </w:tcPr>
          <w:p w:rsidR="00366962" w:rsidRDefault="00F759DF" w:rsidP="00CB494A">
            <w:pPr>
              <w:rPr>
                <w:rFonts w:eastAsiaTheme="minorEastAsia"/>
                <w:lang w:eastAsia="zh-CN"/>
              </w:rPr>
            </w:pPr>
            <w:r w:rsidRPr="00F759DF">
              <w:rPr>
                <w:rFonts w:eastAsiaTheme="minorEastAsia"/>
                <w:lang w:eastAsia="zh-CN"/>
              </w:rPr>
              <w:t>&gt;47/&gt;72</w:t>
            </w:r>
          </w:p>
        </w:tc>
      </w:tr>
      <w:tr w:rsidR="00366962" w:rsidTr="00366962">
        <w:tc>
          <w:tcPr>
            <w:tcW w:w="1926" w:type="dxa"/>
          </w:tcPr>
          <w:p w:rsidR="00366962" w:rsidRDefault="005E50F7" w:rsidP="00CB494A">
            <w:pPr>
              <w:rPr>
                <w:rFonts w:eastAsiaTheme="minorEastAsia"/>
                <w:lang w:eastAsia="zh-CN"/>
              </w:rPr>
            </w:pPr>
            <w:r>
              <w:rPr>
                <w:rFonts w:eastAsiaTheme="minorEastAsia" w:hint="eastAsia"/>
                <w:lang w:eastAsia="zh-CN"/>
              </w:rPr>
              <w:t>[</w:t>
            </w:r>
            <w:r>
              <w:rPr>
                <w:rFonts w:eastAsiaTheme="minorEastAsia"/>
                <w:lang w:eastAsia="zh-CN"/>
              </w:rPr>
              <w:t>9]</w:t>
            </w:r>
          </w:p>
        </w:tc>
        <w:tc>
          <w:tcPr>
            <w:tcW w:w="1926" w:type="dxa"/>
          </w:tcPr>
          <w:p w:rsidR="00366962" w:rsidRDefault="00B52195" w:rsidP="00CB494A">
            <w:pPr>
              <w:rPr>
                <w:rFonts w:eastAsiaTheme="minorEastAsia"/>
                <w:lang w:eastAsia="zh-CN"/>
              </w:rPr>
            </w:pPr>
            <w:r w:rsidRPr="00B52195">
              <w:rPr>
                <w:rFonts w:eastAsiaTheme="minorEastAsia"/>
                <w:lang w:eastAsia="zh-CN"/>
              </w:rPr>
              <w:t>70×</w:t>
            </w:r>
            <w:r w:rsidRPr="00FE3198">
              <w:rPr>
                <w:rFonts w:eastAsiaTheme="minorEastAsia"/>
                <w:b/>
                <w:lang w:eastAsia="zh-CN"/>
              </w:rPr>
              <w:t>10</w:t>
            </w:r>
            <w:r w:rsidRPr="00B52195">
              <w:rPr>
                <w:rFonts w:eastAsiaTheme="minorEastAsia"/>
                <w:lang w:eastAsia="zh-CN"/>
              </w:rPr>
              <w:t>×5</w:t>
            </w:r>
          </w:p>
        </w:tc>
        <w:tc>
          <w:tcPr>
            <w:tcW w:w="1926" w:type="dxa"/>
          </w:tcPr>
          <w:p w:rsidR="00366962" w:rsidRDefault="00FE3198" w:rsidP="00CB494A">
            <w:pPr>
              <w:rPr>
                <w:rFonts w:eastAsiaTheme="minorEastAsia"/>
                <w:lang w:eastAsia="zh-CN"/>
              </w:rPr>
            </w:pPr>
            <w:r w:rsidRPr="00FE3198">
              <w:rPr>
                <w:rFonts w:eastAsiaTheme="minorEastAsia"/>
                <w:lang w:eastAsia="zh-CN"/>
              </w:rPr>
              <w:t>Eight bands</w:t>
            </w:r>
          </w:p>
        </w:tc>
        <w:tc>
          <w:tcPr>
            <w:tcW w:w="1926" w:type="dxa"/>
          </w:tcPr>
          <w:p w:rsidR="00366962" w:rsidRDefault="00FE3198" w:rsidP="00CB494A">
            <w:pPr>
              <w:rPr>
                <w:rFonts w:eastAsiaTheme="minorEastAsia"/>
                <w:lang w:eastAsia="zh-CN"/>
              </w:rPr>
            </w:pPr>
            <w:r>
              <w:rPr>
                <w:rFonts w:eastAsiaTheme="minorEastAsia" w:hint="eastAsia"/>
                <w:lang w:eastAsia="zh-CN"/>
              </w:rPr>
              <w:t>1</w:t>
            </w:r>
            <w:r>
              <w:rPr>
                <w:rFonts w:eastAsiaTheme="minorEastAsia"/>
                <w:lang w:eastAsia="zh-CN"/>
              </w:rPr>
              <w:t>0</w:t>
            </w:r>
          </w:p>
        </w:tc>
        <w:tc>
          <w:tcPr>
            <w:tcW w:w="1927" w:type="dxa"/>
          </w:tcPr>
          <w:p w:rsidR="00366962" w:rsidRDefault="00F759DF" w:rsidP="00CB494A">
            <w:pPr>
              <w:rPr>
                <w:rFonts w:eastAsiaTheme="minorEastAsia"/>
                <w:lang w:eastAsia="zh-CN"/>
              </w:rPr>
            </w:pPr>
            <w:r w:rsidRPr="00F759DF">
              <w:rPr>
                <w:rFonts w:eastAsiaTheme="minorEastAsia"/>
                <w:lang w:eastAsia="zh-CN"/>
              </w:rPr>
              <w:t>&gt;47/&gt;43</w:t>
            </w:r>
          </w:p>
        </w:tc>
      </w:tr>
      <w:tr w:rsidR="00366962" w:rsidTr="00366962">
        <w:tc>
          <w:tcPr>
            <w:tcW w:w="1926" w:type="dxa"/>
          </w:tcPr>
          <w:p w:rsidR="00366962" w:rsidRDefault="005E50F7" w:rsidP="00CB494A">
            <w:pPr>
              <w:rPr>
                <w:rFonts w:eastAsiaTheme="minorEastAsia"/>
                <w:lang w:eastAsia="zh-CN"/>
              </w:rPr>
            </w:pPr>
            <w:r>
              <w:rPr>
                <w:rFonts w:eastAsiaTheme="minorEastAsia" w:hint="eastAsia"/>
                <w:lang w:eastAsia="zh-CN"/>
              </w:rPr>
              <w:t>[</w:t>
            </w:r>
            <w:r>
              <w:rPr>
                <w:rFonts w:eastAsiaTheme="minorEastAsia"/>
                <w:lang w:eastAsia="zh-CN"/>
              </w:rPr>
              <w:t>10]</w:t>
            </w:r>
          </w:p>
        </w:tc>
        <w:tc>
          <w:tcPr>
            <w:tcW w:w="1926" w:type="dxa"/>
          </w:tcPr>
          <w:p w:rsidR="00366962" w:rsidRDefault="00B52195" w:rsidP="00CB494A">
            <w:pPr>
              <w:rPr>
                <w:rFonts w:eastAsiaTheme="minorEastAsia"/>
                <w:lang w:eastAsia="zh-CN"/>
              </w:rPr>
            </w:pPr>
            <w:r w:rsidRPr="00B52195">
              <w:rPr>
                <w:rFonts w:eastAsiaTheme="minorEastAsia"/>
                <w:lang w:eastAsia="zh-CN"/>
              </w:rPr>
              <w:t>30×</w:t>
            </w:r>
            <w:r w:rsidRPr="00FE3198">
              <w:rPr>
                <w:rFonts w:eastAsiaTheme="minorEastAsia"/>
                <w:b/>
                <w:lang w:eastAsia="zh-CN"/>
              </w:rPr>
              <w:t>10</w:t>
            </w:r>
            <w:r w:rsidRPr="00B52195">
              <w:rPr>
                <w:rFonts w:eastAsiaTheme="minorEastAsia"/>
                <w:lang w:eastAsia="zh-CN"/>
              </w:rPr>
              <w:t>×5</w:t>
            </w:r>
          </w:p>
        </w:tc>
        <w:tc>
          <w:tcPr>
            <w:tcW w:w="1926" w:type="dxa"/>
          </w:tcPr>
          <w:p w:rsidR="00366962" w:rsidRDefault="00FE3198" w:rsidP="00CB494A">
            <w:pPr>
              <w:rPr>
                <w:rFonts w:eastAsiaTheme="minorEastAsia"/>
                <w:lang w:eastAsia="zh-CN"/>
              </w:rPr>
            </w:pPr>
            <w:r w:rsidRPr="00FE3198">
              <w:rPr>
                <w:rFonts w:eastAsiaTheme="minorEastAsia"/>
                <w:lang w:eastAsia="zh-CN"/>
              </w:rPr>
              <w:t>Eight bands</w:t>
            </w:r>
          </w:p>
        </w:tc>
        <w:tc>
          <w:tcPr>
            <w:tcW w:w="1926" w:type="dxa"/>
          </w:tcPr>
          <w:p w:rsidR="00366962" w:rsidRDefault="00FE3198" w:rsidP="00CB494A">
            <w:pPr>
              <w:rPr>
                <w:rFonts w:eastAsiaTheme="minorEastAsia"/>
                <w:lang w:eastAsia="zh-CN"/>
              </w:rPr>
            </w:pPr>
            <w:r>
              <w:rPr>
                <w:rFonts w:eastAsiaTheme="minorEastAsia" w:hint="eastAsia"/>
                <w:lang w:eastAsia="zh-CN"/>
              </w:rPr>
              <w:t>1</w:t>
            </w:r>
            <w:r>
              <w:rPr>
                <w:rFonts w:eastAsiaTheme="minorEastAsia"/>
                <w:lang w:eastAsia="zh-CN"/>
              </w:rPr>
              <w:t>0</w:t>
            </w:r>
          </w:p>
        </w:tc>
        <w:tc>
          <w:tcPr>
            <w:tcW w:w="1927" w:type="dxa"/>
          </w:tcPr>
          <w:p w:rsidR="00366962" w:rsidRDefault="00F759DF" w:rsidP="00F759DF">
            <w:pPr>
              <w:rPr>
                <w:rFonts w:eastAsiaTheme="minorEastAsia"/>
                <w:lang w:eastAsia="zh-CN"/>
              </w:rPr>
            </w:pPr>
            <w:r w:rsidRPr="00F759DF">
              <w:rPr>
                <w:rFonts w:eastAsiaTheme="minorEastAsia"/>
                <w:lang w:eastAsia="zh-CN"/>
              </w:rPr>
              <w:t>&gt;50/&gt;60</w:t>
            </w:r>
          </w:p>
        </w:tc>
      </w:tr>
      <w:tr w:rsidR="00366962" w:rsidTr="00366962">
        <w:tc>
          <w:tcPr>
            <w:tcW w:w="1926" w:type="dxa"/>
          </w:tcPr>
          <w:p w:rsidR="00366962" w:rsidRDefault="005E50F7" w:rsidP="00CB494A">
            <w:pPr>
              <w:rPr>
                <w:rFonts w:eastAsiaTheme="minorEastAsia"/>
                <w:lang w:eastAsia="zh-CN"/>
              </w:rPr>
            </w:pPr>
            <w:r>
              <w:rPr>
                <w:rFonts w:eastAsiaTheme="minorEastAsia" w:hint="eastAsia"/>
                <w:lang w:eastAsia="zh-CN"/>
              </w:rPr>
              <w:t>[</w:t>
            </w:r>
            <w:r>
              <w:rPr>
                <w:rFonts w:eastAsiaTheme="minorEastAsia"/>
                <w:lang w:eastAsia="zh-CN"/>
              </w:rPr>
              <w:t>11]</w:t>
            </w:r>
          </w:p>
        </w:tc>
        <w:tc>
          <w:tcPr>
            <w:tcW w:w="1926" w:type="dxa"/>
          </w:tcPr>
          <w:p w:rsidR="00366962" w:rsidRDefault="00FE3198" w:rsidP="00CB494A">
            <w:pPr>
              <w:rPr>
                <w:rFonts w:eastAsiaTheme="minorEastAsia"/>
                <w:lang w:eastAsia="zh-CN"/>
              </w:rPr>
            </w:pPr>
            <w:r w:rsidRPr="00FE3198">
              <w:rPr>
                <w:rFonts w:eastAsiaTheme="minorEastAsia"/>
                <w:lang w:eastAsia="zh-CN"/>
              </w:rPr>
              <w:t>80×</w:t>
            </w:r>
            <w:r w:rsidRPr="00FE3198">
              <w:rPr>
                <w:rFonts w:eastAsiaTheme="minorEastAsia"/>
                <w:b/>
                <w:lang w:eastAsia="zh-CN"/>
              </w:rPr>
              <w:t>6</w:t>
            </w:r>
            <w:r w:rsidRPr="00FE3198">
              <w:rPr>
                <w:rFonts w:eastAsiaTheme="minorEastAsia"/>
                <w:lang w:eastAsia="zh-CN"/>
              </w:rPr>
              <w:t>×5.8</w:t>
            </w:r>
          </w:p>
        </w:tc>
        <w:tc>
          <w:tcPr>
            <w:tcW w:w="1926" w:type="dxa"/>
          </w:tcPr>
          <w:p w:rsidR="00366962" w:rsidRDefault="00FE3198" w:rsidP="00CB494A">
            <w:pPr>
              <w:rPr>
                <w:rFonts w:eastAsiaTheme="minorEastAsia"/>
                <w:lang w:eastAsia="zh-CN"/>
              </w:rPr>
            </w:pPr>
            <w:r w:rsidRPr="00FE3198">
              <w:rPr>
                <w:rFonts w:eastAsiaTheme="minorEastAsia"/>
                <w:lang w:eastAsia="zh-CN"/>
              </w:rPr>
              <w:t>Eight bands</w:t>
            </w:r>
          </w:p>
        </w:tc>
        <w:tc>
          <w:tcPr>
            <w:tcW w:w="1926" w:type="dxa"/>
          </w:tcPr>
          <w:p w:rsidR="00366962" w:rsidRDefault="00FE3198" w:rsidP="00CB494A">
            <w:pPr>
              <w:rPr>
                <w:rFonts w:eastAsiaTheme="minorEastAsia"/>
                <w:lang w:eastAsia="zh-CN"/>
              </w:rPr>
            </w:pPr>
            <w:r>
              <w:rPr>
                <w:rFonts w:eastAsiaTheme="minorEastAsia" w:hint="eastAsia"/>
                <w:lang w:eastAsia="zh-CN"/>
              </w:rPr>
              <w:t>6</w:t>
            </w:r>
          </w:p>
        </w:tc>
        <w:tc>
          <w:tcPr>
            <w:tcW w:w="1927" w:type="dxa"/>
          </w:tcPr>
          <w:p w:rsidR="00366962" w:rsidRDefault="00F759DF" w:rsidP="00CB494A">
            <w:pPr>
              <w:rPr>
                <w:rFonts w:eastAsiaTheme="minorEastAsia"/>
                <w:lang w:eastAsia="zh-CN"/>
              </w:rPr>
            </w:pPr>
            <w:r w:rsidRPr="00F759DF">
              <w:rPr>
                <w:rFonts w:eastAsiaTheme="minorEastAsia"/>
                <w:lang w:eastAsia="zh-CN"/>
              </w:rPr>
              <w:t>&gt;67/&gt;63</w:t>
            </w:r>
          </w:p>
        </w:tc>
      </w:tr>
      <w:tr w:rsidR="00FE3198" w:rsidTr="00366962">
        <w:tc>
          <w:tcPr>
            <w:tcW w:w="1926" w:type="dxa"/>
          </w:tcPr>
          <w:p w:rsidR="00FE3198" w:rsidRDefault="005E50F7" w:rsidP="00CB494A">
            <w:pPr>
              <w:rPr>
                <w:rFonts w:eastAsiaTheme="minorEastAsia"/>
                <w:lang w:eastAsia="zh-CN"/>
              </w:rPr>
            </w:pPr>
            <w:r>
              <w:rPr>
                <w:rFonts w:eastAsiaTheme="minorEastAsia" w:hint="eastAsia"/>
                <w:lang w:eastAsia="zh-CN"/>
              </w:rPr>
              <w:t>[</w:t>
            </w:r>
            <w:r>
              <w:rPr>
                <w:rFonts w:eastAsiaTheme="minorEastAsia"/>
                <w:lang w:eastAsia="zh-CN"/>
              </w:rPr>
              <w:t>12]</w:t>
            </w:r>
          </w:p>
        </w:tc>
        <w:tc>
          <w:tcPr>
            <w:tcW w:w="1926" w:type="dxa"/>
          </w:tcPr>
          <w:p w:rsidR="00FE3198" w:rsidRPr="00FE3198" w:rsidRDefault="00FE3198" w:rsidP="00CB494A">
            <w:pPr>
              <w:rPr>
                <w:rFonts w:eastAsiaTheme="minorEastAsia"/>
                <w:lang w:eastAsia="zh-CN"/>
              </w:rPr>
            </w:pPr>
            <w:r w:rsidRPr="00FE3198">
              <w:rPr>
                <w:rFonts w:eastAsiaTheme="minorEastAsia"/>
                <w:lang w:eastAsia="zh-CN"/>
              </w:rPr>
              <w:t>70×</w:t>
            </w:r>
            <w:r w:rsidRPr="00FE3198">
              <w:rPr>
                <w:rFonts w:eastAsiaTheme="minorEastAsia"/>
                <w:b/>
                <w:lang w:eastAsia="zh-CN"/>
              </w:rPr>
              <w:t>8</w:t>
            </w:r>
            <w:r w:rsidRPr="00FE3198">
              <w:rPr>
                <w:rFonts w:eastAsiaTheme="minorEastAsia"/>
                <w:lang w:eastAsia="zh-CN"/>
              </w:rPr>
              <w:t>×5.8</w:t>
            </w:r>
          </w:p>
        </w:tc>
        <w:tc>
          <w:tcPr>
            <w:tcW w:w="1926" w:type="dxa"/>
          </w:tcPr>
          <w:p w:rsidR="00FE3198" w:rsidRPr="00FE3198" w:rsidRDefault="00FE3198" w:rsidP="00CB494A">
            <w:pPr>
              <w:rPr>
                <w:rFonts w:eastAsiaTheme="minorEastAsia"/>
                <w:lang w:eastAsia="zh-CN"/>
              </w:rPr>
            </w:pPr>
            <w:r w:rsidRPr="00FE3198">
              <w:rPr>
                <w:rFonts w:eastAsiaTheme="minorEastAsia"/>
                <w:lang w:eastAsia="zh-CN"/>
              </w:rPr>
              <w:t>Eight bands</w:t>
            </w:r>
          </w:p>
        </w:tc>
        <w:tc>
          <w:tcPr>
            <w:tcW w:w="1926" w:type="dxa"/>
          </w:tcPr>
          <w:p w:rsidR="00FE3198" w:rsidRDefault="00FE3198" w:rsidP="00CB494A">
            <w:pPr>
              <w:rPr>
                <w:rFonts w:eastAsiaTheme="minorEastAsia"/>
                <w:lang w:eastAsia="zh-CN"/>
              </w:rPr>
            </w:pPr>
            <w:r>
              <w:rPr>
                <w:rFonts w:eastAsiaTheme="minorEastAsia" w:hint="eastAsia"/>
                <w:lang w:eastAsia="zh-CN"/>
              </w:rPr>
              <w:t>8</w:t>
            </w:r>
          </w:p>
        </w:tc>
        <w:tc>
          <w:tcPr>
            <w:tcW w:w="1927" w:type="dxa"/>
          </w:tcPr>
          <w:p w:rsidR="00FE3198" w:rsidRDefault="00F759DF" w:rsidP="00CB494A">
            <w:pPr>
              <w:rPr>
                <w:rFonts w:eastAsiaTheme="minorEastAsia"/>
                <w:lang w:eastAsia="zh-CN"/>
              </w:rPr>
            </w:pPr>
            <w:r w:rsidRPr="00F759DF">
              <w:rPr>
                <w:rFonts w:eastAsiaTheme="minorEastAsia"/>
                <w:lang w:eastAsia="zh-CN"/>
              </w:rPr>
              <w:t>&gt;51/&gt;63</w:t>
            </w:r>
          </w:p>
        </w:tc>
      </w:tr>
      <w:tr w:rsidR="00FE3198" w:rsidTr="00366962">
        <w:tc>
          <w:tcPr>
            <w:tcW w:w="1926" w:type="dxa"/>
          </w:tcPr>
          <w:p w:rsidR="00FE3198" w:rsidRDefault="00FE3198" w:rsidP="00CB494A">
            <w:pPr>
              <w:rPr>
                <w:rFonts w:eastAsiaTheme="minorEastAsia"/>
                <w:lang w:eastAsia="zh-CN"/>
              </w:rPr>
            </w:pPr>
            <w:r>
              <w:rPr>
                <w:rFonts w:eastAsiaTheme="minorEastAsia"/>
                <w:lang w:eastAsia="zh-CN"/>
              </w:rPr>
              <w:t>[6] proposed</w:t>
            </w:r>
          </w:p>
        </w:tc>
        <w:tc>
          <w:tcPr>
            <w:tcW w:w="1926" w:type="dxa"/>
          </w:tcPr>
          <w:p w:rsidR="00FE3198" w:rsidRPr="00FE3198" w:rsidRDefault="00FE3198" w:rsidP="00CB494A">
            <w:pPr>
              <w:rPr>
                <w:rFonts w:eastAsiaTheme="minorEastAsia"/>
                <w:lang w:eastAsia="zh-CN"/>
              </w:rPr>
            </w:pPr>
            <w:r w:rsidRPr="00FE3198">
              <w:rPr>
                <w:rFonts w:eastAsiaTheme="minorEastAsia"/>
                <w:lang w:eastAsia="zh-CN"/>
              </w:rPr>
              <w:t>75×</w:t>
            </w:r>
            <w:r w:rsidRPr="00FE3198">
              <w:rPr>
                <w:rFonts w:eastAsiaTheme="minorEastAsia"/>
                <w:b/>
                <w:lang w:eastAsia="zh-CN"/>
              </w:rPr>
              <w:t>4</w:t>
            </w:r>
            <w:r w:rsidRPr="00FE3198">
              <w:rPr>
                <w:rFonts w:eastAsiaTheme="minorEastAsia"/>
                <w:lang w:eastAsia="zh-CN"/>
              </w:rPr>
              <w:t>×6</w:t>
            </w:r>
          </w:p>
        </w:tc>
        <w:tc>
          <w:tcPr>
            <w:tcW w:w="1926" w:type="dxa"/>
          </w:tcPr>
          <w:p w:rsidR="00FE3198" w:rsidRDefault="00FE3198" w:rsidP="00CB494A">
            <w:pPr>
              <w:rPr>
                <w:rFonts w:eastAsiaTheme="minorEastAsia"/>
                <w:lang w:eastAsia="zh-CN"/>
              </w:rPr>
            </w:pPr>
            <w:r w:rsidRPr="00FE3198">
              <w:rPr>
                <w:rFonts w:eastAsiaTheme="minorEastAsia"/>
                <w:lang w:eastAsia="zh-CN"/>
              </w:rPr>
              <w:t>Eight bands</w:t>
            </w:r>
          </w:p>
        </w:tc>
        <w:tc>
          <w:tcPr>
            <w:tcW w:w="1926" w:type="dxa"/>
          </w:tcPr>
          <w:p w:rsidR="00FE3198" w:rsidRDefault="00FE3198" w:rsidP="00CB494A">
            <w:pPr>
              <w:rPr>
                <w:rFonts w:eastAsiaTheme="minorEastAsia"/>
                <w:lang w:eastAsia="zh-CN"/>
              </w:rPr>
            </w:pPr>
            <w:r>
              <w:rPr>
                <w:rFonts w:eastAsiaTheme="minorEastAsia" w:hint="eastAsia"/>
                <w:lang w:eastAsia="zh-CN"/>
              </w:rPr>
              <w:t>4</w:t>
            </w:r>
          </w:p>
        </w:tc>
        <w:tc>
          <w:tcPr>
            <w:tcW w:w="1927" w:type="dxa"/>
          </w:tcPr>
          <w:p w:rsidR="00FE3198" w:rsidRDefault="00F759DF" w:rsidP="00CB494A">
            <w:pPr>
              <w:rPr>
                <w:rFonts w:eastAsiaTheme="minorEastAsia"/>
                <w:lang w:eastAsia="zh-CN"/>
              </w:rPr>
            </w:pPr>
            <w:r w:rsidRPr="00F759DF">
              <w:rPr>
                <w:rFonts w:eastAsiaTheme="minorEastAsia"/>
                <w:lang w:eastAsia="zh-CN"/>
              </w:rPr>
              <w:t>&gt;62/&gt;54</w:t>
            </w:r>
          </w:p>
        </w:tc>
      </w:tr>
      <w:tr w:rsidR="00CA069A" w:rsidTr="00C7653C">
        <w:tc>
          <w:tcPr>
            <w:tcW w:w="9631" w:type="dxa"/>
            <w:gridSpan w:val="5"/>
          </w:tcPr>
          <w:p w:rsidR="00CA069A" w:rsidRDefault="00CA069A" w:rsidP="00CA069A">
            <w:pPr>
              <w:rPr>
                <w:rFonts w:eastAsiaTheme="minorEastAsia"/>
                <w:lang w:eastAsia="zh-CN"/>
              </w:rPr>
            </w:pPr>
            <w:r>
              <w:rPr>
                <w:rFonts w:eastAsiaTheme="minorEastAsia" w:hint="eastAsia"/>
                <w:lang w:eastAsia="zh-CN"/>
              </w:rPr>
              <w:t>N</w:t>
            </w:r>
            <w:r>
              <w:rPr>
                <w:rFonts w:eastAsiaTheme="minorEastAsia"/>
                <w:lang w:eastAsia="zh-CN"/>
              </w:rPr>
              <w:t xml:space="preserve">OTE 1: </w:t>
            </w:r>
            <w:r w:rsidRPr="00CA069A">
              <w:rPr>
                <w:rFonts w:eastAsiaTheme="minorEastAsia"/>
                <w:lang w:eastAsia="zh-CN"/>
              </w:rPr>
              <w:t>Eight bands: the LTE 700/ GSM8500/GSM900/DCS/PCS/UMTS /LTE2300 /LTE2500 bands.</w:t>
            </w:r>
          </w:p>
          <w:p w:rsidR="00CA069A" w:rsidRPr="00F759DF" w:rsidRDefault="00CA069A" w:rsidP="00CA069A">
            <w:pPr>
              <w:rPr>
                <w:rFonts w:eastAsiaTheme="minorEastAsia"/>
                <w:lang w:eastAsia="zh-CN"/>
              </w:rPr>
            </w:pPr>
            <w:r>
              <w:rPr>
                <w:rFonts w:eastAsiaTheme="minorEastAsia"/>
                <w:lang w:eastAsia="zh-CN"/>
              </w:rPr>
              <w:t xml:space="preserve">NOTE 2: </w:t>
            </w:r>
            <w:r w:rsidRPr="00CA069A">
              <w:rPr>
                <w:rFonts w:eastAsiaTheme="minorEastAsia"/>
                <w:lang w:eastAsia="zh-CN"/>
              </w:rPr>
              <w:t>Efficiency: the first and second values are the lowest efficiency at the</w:t>
            </w:r>
            <w:r>
              <w:rPr>
                <w:rFonts w:eastAsiaTheme="minorEastAsia"/>
                <w:lang w:eastAsia="zh-CN"/>
              </w:rPr>
              <w:t xml:space="preserve"> </w:t>
            </w:r>
            <w:r w:rsidRPr="00CA069A">
              <w:rPr>
                <w:rFonts w:eastAsiaTheme="minorEastAsia"/>
                <w:lang w:eastAsia="zh-CN"/>
              </w:rPr>
              <w:t>lower and higher frequency bands, respectively.</w:t>
            </w:r>
          </w:p>
        </w:tc>
      </w:tr>
    </w:tbl>
    <w:p w:rsidR="0061247E" w:rsidRDefault="0061247E" w:rsidP="00CB494A">
      <w:pPr>
        <w:rPr>
          <w:rFonts w:eastAsiaTheme="minorEastAsia"/>
          <w:lang w:eastAsia="zh-CN"/>
        </w:rPr>
      </w:pPr>
    </w:p>
    <w:p w:rsidR="00366962" w:rsidRDefault="0061247E" w:rsidP="00D72635">
      <w:pPr>
        <w:widowControl w:val="0"/>
        <w:overflowPunct/>
        <w:spacing w:after="0"/>
        <w:textAlignment w:val="auto"/>
        <w:rPr>
          <w:rFonts w:eastAsiaTheme="minorEastAsia"/>
          <w:lang w:eastAsia="zh-CN"/>
        </w:rPr>
      </w:pPr>
      <w:r>
        <w:rPr>
          <w:rFonts w:eastAsiaTheme="minorEastAsia"/>
          <w:lang w:eastAsia="zh-CN"/>
        </w:rPr>
        <w:t xml:space="preserve">In the contribution [13], </w:t>
      </w:r>
      <w:r w:rsidRPr="0061247E">
        <w:rPr>
          <w:rFonts w:eastAsiaTheme="minorEastAsia"/>
          <w:lang w:eastAsia="zh-CN"/>
        </w:rPr>
        <w:t>an eight-band antenna for full</w:t>
      </w:r>
      <w:r>
        <w:rPr>
          <w:rFonts w:eastAsiaTheme="minorEastAsia"/>
          <w:lang w:eastAsia="zh-CN"/>
        </w:rPr>
        <w:t>-</w:t>
      </w:r>
      <w:r w:rsidRPr="0061247E">
        <w:rPr>
          <w:rFonts w:eastAsiaTheme="minorEastAsia"/>
          <w:lang w:eastAsia="zh-CN"/>
        </w:rPr>
        <w:t>screen</w:t>
      </w:r>
      <w:r>
        <w:rPr>
          <w:rFonts w:eastAsiaTheme="minorEastAsia"/>
          <w:lang w:eastAsia="zh-CN"/>
        </w:rPr>
        <w:t xml:space="preserve"> </w:t>
      </w:r>
      <w:r w:rsidRPr="0061247E">
        <w:rPr>
          <w:rFonts w:eastAsiaTheme="minorEastAsia"/>
          <w:lang w:eastAsia="zh-CN"/>
        </w:rPr>
        <w:t>metal frame</w:t>
      </w:r>
      <w:r>
        <w:rPr>
          <w:rFonts w:eastAsiaTheme="minorEastAsia"/>
          <w:lang w:eastAsia="zh-CN"/>
        </w:rPr>
        <w:t xml:space="preserve"> was presented</w:t>
      </w:r>
      <w:r w:rsidR="00F53926">
        <w:rPr>
          <w:rFonts w:eastAsiaTheme="minorEastAsia"/>
          <w:lang w:eastAsia="zh-CN"/>
        </w:rPr>
        <w:t xml:space="preserve"> in 2019</w:t>
      </w:r>
      <w:r>
        <w:rPr>
          <w:rFonts w:eastAsiaTheme="minorEastAsia"/>
          <w:lang w:eastAsia="zh-CN"/>
        </w:rPr>
        <w:t xml:space="preserve">, which </w:t>
      </w:r>
      <w:r w:rsidRPr="0061247E">
        <w:rPr>
          <w:rFonts w:eastAsiaTheme="minorEastAsia"/>
          <w:lang w:eastAsia="zh-CN"/>
        </w:rPr>
        <w:t>mainly consists of two</w:t>
      </w:r>
      <w:r>
        <w:rPr>
          <w:rFonts w:eastAsiaTheme="minorEastAsia"/>
          <w:lang w:eastAsia="zh-CN"/>
        </w:rPr>
        <w:t xml:space="preserve"> </w:t>
      </w:r>
      <w:r w:rsidRPr="0061247E">
        <w:rPr>
          <w:rFonts w:eastAsiaTheme="minorEastAsia"/>
          <w:lang w:eastAsia="zh-CN"/>
        </w:rPr>
        <w:t>monopole branches, a match circuit, and two ground branches</w:t>
      </w:r>
      <w:r>
        <w:rPr>
          <w:rFonts w:eastAsiaTheme="minorEastAsia"/>
          <w:lang w:eastAsia="zh-CN"/>
        </w:rPr>
        <w:t>. The proposed antenna can cover the lower band (698-960MHz)</w:t>
      </w:r>
      <w:r w:rsidR="00D72635">
        <w:rPr>
          <w:rFonts w:eastAsiaTheme="minorEastAsia"/>
          <w:lang w:eastAsia="zh-CN"/>
        </w:rPr>
        <w:t xml:space="preserve">. It can be realized under the condition of an only 2mm ground clearance and a metal frame. According to the prototype, the measured -6dB impedance bandwidths are 300MHz </w:t>
      </w:r>
      <w:r w:rsidR="00D72635" w:rsidRPr="00D72635">
        <w:rPr>
          <w:rFonts w:eastAsiaTheme="minorEastAsia"/>
          <w:lang w:eastAsia="zh-CN"/>
        </w:rPr>
        <w:t>(665–965 MHz) at the lower</w:t>
      </w:r>
      <w:r w:rsidR="00D72635">
        <w:rPr>
          <w:rFonts w:eastAsiaTheme="minorEastAsia"/>
          <w:lang w:eastAsia="zh-CN"/>
        </w:rPr>
        <w:t xml:space="preserve"> </w:t>
      </w:r>
      <w:r w:rsidR="00D72635" w:rsidRPr="00D72635">
        <w:rPr>
          <w:rFonts w:eastAsiaTheme="minorEastAsia"/>
          <w:lang w:eastAsia="zh-CN"/>
        </w:rPr>
        <w:t>band</w:t>
      </w:r>
      <w:r w:rsidR="00D72635">
        <w:rPr>
          <w:rFonts w:eastAsiaTheme="minorEastAsia"/>
          <w:lang w:eastAsia="zh-CN"/>
        </w:rPr>
        <w:t>. And the measured efficiency is bigger than 42% as shown below, so it is practical for mobile phone applications.</w:t>
      </w:r>
    </w:p>
    <w:p w:rsidR="00D72635" w:rsidRDefault="00D72635" w:rsidP="00D72635">
      <w:pPr>
        <w:keepNext/>
        <w:widowControl w:val="0"/>
        <w:overflowPunct/>
        <w:spacing w:after="0"/>
        <w:jc w:val="center"/>
        <w:textAlignment w:val="auto"/>
      </w:pPr>
      <w:r>
        <w:rPr>
          <w:noProof/>
          <w:lang w:val="en-US" w:eastAsia="zh-CN"/>
        </w:rPr>
        <w:drawing>
          <wp:inline distT="0" distB="0" distL="0" distR="0">
            <wp:extent cx="2945639" cy="2282342"/>
            <wp:effectExtent l="0" t="0" r="7620" b="3810"/>
            <wp:docPr id="11" name="图片 11" descr="C:\Users\z00471447\AppData\Roaming\eSpace_Desktop\UserData\z00471447\imagefiles\7279735C-C342-4BC6-BB92-FEC18678CF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7279735C-C342-4BC6-BB92-FEC18678CFFC.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1862" cy="2302660"/>
                    </a:xfrm>
                    <a:prstGeom prst="rect">
                      <a:avLst/>
                    </a:prstGeom>
                    <a:noFill/>
                    <a:ln>
                      <a:noFill/>
                    </a:ln>
                  </pic:spPr>
                </pic:pic>
              </a:graphicData>
            </a:graphic>
          </wp:inline>
        </w:drawing>
      </w:r>
    </w:p>
    <w:p w:rsidR="00D72635" w:rsidRDefault="00D72635" w:rsidP="00D72635">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0C6020">
        <w:rPr>
          <w:noProof/>
        </w:rPr>
        <w:t>9</w:t>
      </w:r>
      <w:r>
        <w:fldChar w:fldCharType="end"/>
      </w:r>
      <w:r>
        <w:t xml:space="preserve"> </w:t>
      </w:r>
      <w:r w:rsidRPr="00D72635">
        <w:t>Measured efficiencies of the proposed antenna</w:t>
      </w:r>
    </w:p>
    <w:p w:rsidR="00D72635" w:rsidRDefault="00F53926" w:rsidP="00D72635">
      <w:pPr>
        <w:widowControl w:val="0"/>
        <w:overflowPunct/>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n total, there were lots of contributions to show that it’s feasible to </w:t>
      </w:r>
      <w:r w:rsidR="0088409C">
        <w:rPr>
          <w:rFonts w:eastAsiaTheme="minorEastAsia"/>
          <w:lang w:eastAsia="zh-CN"/>
        </w:rPr>
        <w:t>design an antenna which can cover low band frequency range 703~960MHz with a good performance since 2011. Thus, it can be concluded that low band wideband antenna is feasible in smartphone.</w:t>
      </w:r>
    </w:p>
    <w:p w:rsidR="00D72635" w:rsidRDefault="00D72635" w:rsidP="00D72635">
      <w:pPr>
        <w:widowControl w:val="0"/>
        <w:overflowPunct/>
        <w:spacing w:after="0"/>
        <w:textAlignment w:val="auto"/>
        <w:rPr>
          <w:rFonts w:eastAsiaTheme="minorEastAsia"/>
          <w:lang w:eastAsia="zh-CN"/>
        </w:rPr>
      </w:pPr>
    </w:p>
    <w:p w:rsidR="00D72635" w:rsidRPr="0088409C" w:rsidRDefault="007517B8" w:rsidP="007517B8">
      <w:pPr>
        <w:rPr>
          <w:rFonts w:eastAsiaTheme="minorEastAsia"/>
          <w:lang w:eastAsia="zh-CN"/>
        </w:rPr>
      </w:pPr>
      <w:r>
        <w:rPr>
          <w:rFonts w:eastAsiaTheme="minorEastAsia"/>
          <w:b/>
          <w:lang w:eastAsia="zh-CN"/>
        </w:rPr>
        <w:t>Proposal</w:t>
      </w:r>
      <w:r w:rsidR="00AB7BC4">
        <w:rPr>
          <w:rFonts w:eastAsiaTheme="minorEastAsia"/>
          <w:b/>
          <w:lang w:eastAsia="zh-CN"/>
        </w:rPr>
        <w:t xml:space="preserve"> 1</w:t>
      </w:r>
      <w:r w:rsidR="0088409C">
        <w:rPr>
          <w:rFonts w:eastAsiaTheme="minorEastAsia"/>
          <w:b/>
          <w:lang w:eastAsia="zh-CN"/>
        </w:rPr>
        <w:t xml:space="preserve">: it’s </w:t>
      </w:r>
      <w:r>
        <w:rPr>
          <w:rFonts w:eastAsiaTheme="minorEastAsia"/>
          <w:b/>
          <w:lang w:eastAsia="zh-CN"/>
        </w:rPr>
        <w:t xml:space="preserve">feasible to implement a smartphone antenna which can cover low band frequency range </w:t>
      </w:r>
      <w:r w:rsidRPr="007517B8">
        <w:rPr>
          <w:rFonts w:eastAsiaTheme="minorEastAsia"/>
          <w:b/>
          <w:lang w:eastAsia="zh-CN"/>
        </w:rPr>
        <w:t>703~960MHz</w:t>
      </w:r>
      <w:r w:rsidR="0088409C" w:rsidRPr="007517B8">
        <w:rPr>
          <w:rFonts w:eastAsiaTheme="minorEastAsia"/>
          <w:b/>
          <w:lang w:eastAsia="zh-CN"/>
        </w:rPr>
        <w:t>.</w:t>
      </w:r>
    </w:p>
    <w:p w:rsidR="00E62CF8" w:rsidRDefault="00E62CF8" w:rsidP="00E62CF8">
      <w:pPr>
        <w:pStyle w:val="1"/>
        <w:rPr>
          <w:rFonts w:eastAsia="宋体"/>
          <w:lang w:eastAsia="zh-CN"/>
        </w:rPr>
      </w:pPr>
      <w:r>
        <w:rPr>
          <w:rFonts w:eastAsia="宋体" w:hint="eastAsia"/>
          <w:lang w:eastAsia="zh-CN"/>
        </w:rPr>
        <w:lastRenderedPageBreak/>
        <w:t>Discussion</w:t>
      </w:r>
      <w:r>
        <w:rPr>
          <w:rFonts w:eastAsia="宋体"/>
          <w:lang w:eastAsia="zh-CN"/>
        </w:rPr>
        <w:t xml:space="preserve"> on </w:t>
      </w:r>
      <w:r w:rsidR="000C6020">
        <w:rPr>
          <w:rFonts w:eastAsia="宋体"/>
          <w:lang w:eastAsia="zh-CN"/>
        </w:rPr>
        <w:t>multiple</w:t>
      </w:r>
      <w:r>
        <w:rPr>
          <w:rFonts w:eastAsia="宋体"/>
          <w:lang w:eastAsia="zh-CN"/>
        </w:rPr>
        <w:t xml:space="preserve"> low-band antennas</w:t>
      </w:r>
      <w:r w:rsidR="007517B8">
        <w:rPr>
          <w:rFonts w:eastAsia="宋体"/>
          <w:lang w:eastAsia="zh-CN"/>
        </w:rPr>
        <w:t xml:space="preserve"> for smartphone</w:t>
      </w:r>
    </w:p>
    <w:p w:rsidR="00E62CF8" w:rsidRPr="00E62CF8" w:rsidRDefault="00AB7BC4" w:rsidP="00AB7BC4">
      <w:pPr>
        <w:rPr>
          <w:rFonts w:eastAsiaTheme="minorEastAsia"/>
          <w:lang w:eastAsia="zh-CN"/>
        </w:rPr>
      </w:pPr>
      <w:r>
        <w:rPr>
          <w:rFonts w:eastAsiaTheme="minorEastAsia" w:hint="eastAsia"/>
          <w:lang w:eastAsia="zh-CN"/>
        </w:rPr>
        <w:t>I</w:t>
      </w:r>
      <w:r>
        <w:rPr>
          <w:rFonts w:eastAsiaTheme="minorEastAsia"/>
          <w:lang w:eastAsia="zh-CN"/>
        </w:rPr>
        <w:t xml:space="preserve">n the recent research, four Low-Band MIMO antennas design [14] for the smartphone was published in 2016. </w:t>
      </w:r>
      <w:r w:rsidRPr="00AB7BC4">
        <w:rPr>
          <w:rFonts w:eastAsiaTheme="minorEastAsia"/>
          <w:lang w:eastAsia="zh-CN"/>
        </w:rPr>
        <w:t>The four antennas are based on the open-slot antenna</w:t>
      </w:r>
      <w:r>
        <w:rPr>
          <w:rFonts w:eastAsiaTheme="minorEastAsia"/>
          <w:lang w:eastAsia="zh-CN"/>
        </w:rPr>
        <w:t xml:space="preserve"> </w:t>
      </w:r>
      <w:r w:rsidRPr="00AB7BC4">
        <w:rPr>
          <w:rFonts w:eastAsiaTheme="minorEastAsia"/>
          <w:lang w:eastAsia="zh-CN"/>
        </w:rPr>
        <w:t>structure and disposed along the short edges and the side edges</w:t>
      </w:r>
      <w:r>
        <w:rPr>
          <w:rFonts w:eastAsiaTheme="minorEastAsia"/>
          <w:lang w:eastAsia="zh-CN"/>
        </w:rPr>
        <w:t xml:space="preserve"> </w:t>
      </w:r>
      <w:r w:rsidRPr="00AB7BC4">
        <w:rPr>
          <w:rFonts w:eastAsiaTheme="minorEastAsia"/>
          <w:lang w:eastAsia="zh-CN"/>
        </w:rPr>
        <w:t>of the smartphone.</w:t>
      </w:r>
      <w:r>
        <w:rPr>
          <w:rFonts w:eastAsiaTheme="minorEastAsia"/>
          <w:lang w:eastAsia="zh-CN"/>
        </w:rPr>
        <w:t xml:space="preserve"> </w:t>
      </w:r>
      <w:r w:rsidR="00062368">
        <w:rPr>
          <w:rFonts w:eastAsiaTheme="minorEastAsia"/>
          <w:lang w:eastAsia="zh-CN"/>
        </w:rPr>
        <w:t xml:space="preserve">The low band frequency range 698~960MHz was covered by this </w:t>
      </w:r>
      <w:r w:rsidR="009A7ED4">
        <w:rPr>
          <w:rFonts w:eastAsiaTheme="minorEastAsia"/>
          <w:lang w:eastAsia="zh-CN"/>
        </w:rPr>
        <w:t>contribution</w:t>
      </w:r>
      <w:r w:rsidR="00062368">
        <w:rPr>
          <w:rFonts w:eastAsiaTheme="minorEastAsia"/>
          <w:lang w:eastAsia="zh-CN"/>
        </w:rPr>
        <w:t>. And the Geometry of the four low band MIMO antennas is shown as below.</w:t>
      </w:r>
    </w:p>
    <w:p w:rsidR="00062368" w:rsidRDefault="00062368" w:rsidP="00062368">
      <w:pPr>
        <w:keepNext/>
        <w:jc w:val="center"/>
      </w:pPr>
      <w:r>
        <w:rPr>
          <w:noProof/>
          <w:lang w:val="en-US" w:eastAsia="zh-CN"/>
        </w:rPr>
        <w:drawing>
          <wp:inline distT="0" distB="0" distL="0" distR="0">
            <wp:extent cx="2862469" cy="2969671"/>
            <wp:effectExtent l="0" t="0" r="0" b="2540"/>
            <wp:docPr id="12" name="图片 12" descr="C:\Users\z00471447\AppData\Roaming\eSpace_Desktop\UserData\z00471447\imagefiles\3DB05486-A99B-42CA-A822-E47CC7217E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3DB05486-A99B-42CA-A822-E47CC7217ECB.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90595" cy="2998850"/>
                    </a:xfrm>
                    <a:prstGeom prst="rect">
                      <a:avLst/>
                    </a:prstGeom>
                    <a:noFill/>
                    <a:ln>
                      <a:noFill/>
                    </a:ln>
                  </pic:spPr>
                </pic:pic>
              </a:graphicData>
            </a:graphic>
          </wp:inline>
        </w:drawing>
      </w:r>
    </w:p>
    <w:p w:rsidR="00D03666" w:rsidRDefault="00062368" w:rsidP="00062368">
      <w:pPr>
        <w:pStyle w:val="ad"/>
        <w:jc w:val="center"/>
        <w:rPr>
          <w:rFonts w:eastAsiaTheme="minorEastAsia"/>
          <w:b w:val="0"/>
          <w:lang w:eastAsia="zh-CN"/>
        </w:rPr>
      </w:pPr>
      <w:r>
        <w:t xml:space="preserve">Figure </w:t>
      </w:r>
      <w:r>
        <w:fldChar w:fldCharType="begin"/>
      </w:r>
      <w:r>
        <w:instrText xml:space="preserve"> SEQ Figure \* ARABIC </w:instrText>
      </w:r>
      <w:r>
        <w:fldChar w:fldCharType="separate"/>
      </w:r>
      <w:r w:rsidR="000C6020">
        <w:rPr>
          <w:noProof/>
        </w:rPr>
        <w:t>10</w:t>
      </w:r>
      <w:r>
        <w:fldChar w:fldCharType="end"/>
      </w:r>
      <w:r>
        <w:t xml:space="preserve"> </w:t>
      </w:r>
      <w:r w:rsidRPr="00062368">
        <w:t xml:space="preserve">Geometry of the four </w:t>
      </w:r>
      <w:r>
        <w:t>low band</w:t>
      </w:r>
      <w:r w:rsidRPr="00062368">
        <w:t xml:space="preserve"> MIMO antennas</w:t>
      </w:r>
    </w:p>
    <w:p w:rsidR="00062368" w:rsidRPr="009A7ED4" w:rsidRDefault="009A7ED4" w:rsidP="000C6020">
      <w:pPr>
        <w:rPr>
          <w:rFonts w:eastAsiaTheme="minorEastAsia"/>
          <w:lang w:eastAsia="zh-CN"/>
        </w:rPr>
      </w:pPr>
      <w:r w:rsidRPr="009A7ED4">
        <w:rPr>
          <w:rFonts w:eastAsiaTheme="minorEastAsia" w:hint="eastAsia"/>
          <w:lang w:eastAsia="zh-CN"/>
        </w:rPr>
        <w:t>F</w:t>
      </w:r>
      <w:r w:rsidRPr="009A7ED4">
        <w:rPr>
          <w:rFonts w:eastAsiaTheme="minorEastAsia"/>
          <w:lang w:eastAsia="zh-CN"/>
        </w:rPr>
        <w:t xml:space="preserve">urthermore, </w:t>
      </w:r>
      <w:r w:rsidR="000C6020">
        <w:rPr>
          <w:rFonts w:eastAsiaTheme="minorEastAsia"/>
          <w:lang w:eastAsia="zh-CN"/>
        </w:rPr>
        <w:t>t</w:t>
      </w:r>
      <w:r w:rsidRPr="009A7ED4">
        <w:rPr>
          <w:rFonts w:eastAsiaTheme="minorEastAsia"/>
          <w:lang w:eastAsia="zh-CN"/>
        </w:rPr>
        <w:t>he simulated and measured S</w:t>
      </w:r>
      <w:r>
        <w:rPr>
          <w:rFonts w:eastAsiaTheme="minorEastAsia"/>
          <w:lang w:eastAsia="zh-CN"/>
        </w:rPr>
        <w:t xml:space="preserve"> </w:t>
      </w:r>
      <w:r w:rsidRPr="009A7ED4">
        <w:rPr>
          <w:rFonts w:eastAsiaTheme="minorEastAsia"/>
          <w:lang w:eastAsia="zh-CN"/>
        </w:rPr>
        <w:t>parameters and antenna efficiency of the two fabricated</w:t>
      </w:r>
      <w:r>
        <w:rPr>
          <w:rFonts w:eastAsiaTheme="minorEastAsia"/>
          <w:lang w:eastAsia="zh-CN"/>
        </w:rPr>
        <w:t xml:space="preserve"> </w:t>
      </w:r>
      <w:r w:rsidRPr="009A7ED4">
        <w:rPr>
          <w:rFonts w:eastAsiaTheme="minorEastAsia"/>
          <w:lang w:eastAsia="zh-CN"/>
        </w:rPr>
        <w:t xml:space="preserve">antennas (Ant1, Ant2) are shown in Fig. </w:t>
      </w:r>
      <w:r>
        <w:rPr>
          <w:rFonts w:eastAsiaTheme="minorEastAsia"/>
          <w:lang w:eastAsia="zh-CN"/>
        </w:rPr>
        <w:t>11</w:t>
      </w:r>
      <w:r w:rsidRPr="009A7ED4">
        <w:rPr>
          <w:rFonts w:eastAsiaTheme="minorEastAsia"/>
          <w:lang w:eastAsia="zh-CN"/>
        </w:rPr>
        <w:t>. Ant1 is a short</w:t>
      </w:r>
      <w:r>
        <w:rPr>
          <w:rFonts w:eastAsiaTheme="minorEastAsia"/>
          <w:lang w:eastAsia="zh-CN"/>
        </w:rPr>
        <w:t xml:space="preserve"> </w:t>
      </w:r>
      <w:r w:rsidRPr="009A7ED4">
        <w:rPr>
          <w:rFonts w:eastAsiaTheme="minorEastAsia"/>
          <w:lang w:eastAsia="zh-CN"/>
        </w:rPr>
        <w:t>edge</w:t>
      </w:r>
      <w:r>
        <w:rPr>
          <w:rFonts w:eastAsiaTheme="minorEastAsia"/>
          <w:lang w:eastAsia="zh-CN"/>
        </w:rPr>
        <w:t xml:space="preserve"> </w:t>
      </w:r>
      <w:r w:rsidRPr="009A7ED4">
        <w:rPr>
          <w:rFonts w:eastAsiaTheme="minorEastAsia"/>
          <w:lang w:eastAsia="zh-CN"/>
        </w:rPr>
        <w:t>antenna and cover the 698~960 MHz band. Ant2 is a</w:t>
      </w:r>
      <w:r>
        <w:rPr>
          <w:rFonts w:eastAsiaTheme="minorEastAsia"/>
          <w:lang w:eastAsia="zh-CN"/>
        </w:rPr>
        <w:t xml:space="preserve"> </w:t>
      </w:r>
      <w:r w:rsidRPr="009A7ED4">
        <w:rPr>
          <w:rFonts w:eastAsiaTheme="minorEastAsia"/>
          <w:lang w:eastAsia="zh-CN"/>
        </w:rPr>
        <w:t>side-edge antenna and cover the 824~960 MHz band</w:t>
      </w:r>
      <w:r w:rsidR="000C6020">
        <w:rPr>
          <w:rFonts w:eastAsiaTheme="minorEastAsia"/>
          <w:lang w:eastAsia="zh-CN"/>
        </w:rPr>
        <w:t xml:space="preserve"> since </w:t>
      </w:r>
      <w:r w:rsidR="000C6020" w:rsidRPr="000C6020">
        <w:rPr>
          <w:rFonts w:eastAsiaTheme="minorEastAsia"/>
          <w:lang w:eastAsia="zh-CN"/>
        </w:rPr>
        <w:t>Ant1 (Ant2) have same antenna structure as Ant3</w:t>
      </w:r>
      <w:r w:rsidR="000C6020">
        <w:rPr>
          <w:rFonts w:eastAsiaTheme="minorEastAsia"/>
          <w:lang w:eastAsia="zh-CN"/>
        </w:rPr>
        <w:t xml:space="preserve"> </w:t>
      </w:r>
      <w:r w:rsidR="000C6020" w:rsidRPr="000C6020">
        <w:rPr>
          <w:rFonts w:eastAsiaTheme="minorEastAsia"/>
          <w:lang w:eastAsia="zh-CN"/>
        </w:rPr>
        <w:t>(Ant4)</w:t>
      </w:r>
      <w:r w:rsidRPr="009A7ED4">
        <w:rPr>
          <w:rFonts w:eastAsiaTheme="minorEastAsia"/>
          <w:lang w:eastAsia="zh-CN"/>
        </w:rPr>
        <w:t>.</w:t>
      </w:r>
    </w:p>
    <w:p w:rsidR="000C6020" w:rsidRDefault="000C6020" w:rsidP="000C6020">
      <w:pPr>
        <w:keepNext/>
      </w:pPr>
      <w:r>
        <w:rPr>
          <w:noProof/>
          <w:lang w:val="en-US" w:eastAsia="zh-CN"/>
        </w:rPr>
        <w:drawing>
          <wp:inline distT="0" distB="0" distL="0" distR="0">
            <wp:extent cx="2814762" cy="2066331"/>
            <wp:effectExtent l="0" t="0" r="5080" b="0"/>
            <wp:docPr id="13" name="图片 13" descr="C:\Users\z00471447\AppData\Roaming\eSpace_Desktop\UserData\z00471447\imagefiles\CE43379A-8157-4499-A610-D20DBD9032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CE43379A-8157-4499-A610-D20DBD903264.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66792" cy="2104527"/>
                    </a:xfrm>
                    <a:prstGeom prst="rect">
                      <a:avLst/>
                    </a:prstGeom>
                    <a:noFill/>
                    <a:ln>
                      <a:noFill/>
                    </a:ln>
                  </pic:spPr>
                </pic:pic>
              </a:graphicData>
            </a:graphic>
          </wp:inline>
        </w:drawing>
      </w:r>
      <w:r>
        <w:rPr>
          <w:noProof/>
          <w:lang w:val="en-US" w:eastAsia="zh-CN"/>
        </w:rPr>
        <w:drawing>
          <wp:inline distT="0" distB="0" distL="0" distR="0">
            <wp:extent cx="3051287" cy="1995750"/>
            <wp:effectExtent l="0" t="0" r="0" b="5080"/>
            <wp:docPr id="14" name="图片 14" descr="C:\Users\z00471447\AppData\Roaming\eSpace_Desktop\UserData\z00471447\imagefiles\C666DC4B-A0CF-4C9C-8465-1B0465CBF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447\AppData\Roaming\eSpace_Desktop\UserData\z00471447\imagefiles\C666DC4B-A0CF-4C9C-8465-1B0465CBF019.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73507" cy="2010283"/>
                    </a:xfrm>
                    <a:prstGeom prst="rect">
                      <a:avLst/>
                    </a:prstGeom>
                    <a:noFill/>
                    <a:ln>
                      <a:noFill/>
                    </a:ln>
                  </pic:spPr>
                </pic:pic>
              </a:graphicData>
            </a:graphic>
          </wp:inline>
        </w:drawing>
      </w:r>
    </w:p>
    <w:p w:rsidR="00062368" w:rsidRDefault="000C6020" w:rsidP="000C6020">
      <w:pPr>
        <w:pStyle w:val="ad"/>
        <w:jc w:val="center"/>
        <w:rPr>
          <w:rFonts w:eastAsiaTheme="minorEastAsia"/>
          <w:b w:val="0"/>
          <w:lang w:eastAsia="zh-CN"/>
        </w:rPr>
      </w:pPr>
      <w:r>
        <w:t xml:space="preserve">Figure </w:t>
      </w:r>
      <w:r>
        <w:fldChar w:fldCharType="begin"/>
      </w:r>
      <w:r>
        <w:instrText xml:space="preserve"> SEQ Figure \* ARABIC </w:instrText>
      </w:r>
      <w:r>
        <w:fldChar w:fldCharType="separate"/>
      </w:r>
      <w:r>
        <w:rPr>
          <w:noProof/>
        </w:rPr>
        <w:t>11</w:t>
      </w:r>
      <w:r>
        <w:fldChar w:fldCharType="end"/>
      </w:r>
      <w:r>
        <w:t xml:space="preserve"> (a) S parameters and (b) Antenna efficiencies of two antennas</w:t>
      </w:r>
    </w:p>
    <w:p w:rsidR="009A7ED4" w:rsidRPr="000C6020" w:rsidRDefault="000C6020" w:rsidP="000C6020">
      <w:pPr>
        <w:rPr>
          <w:rFonts w:eastAsiaTheme="minorEastAsia"/>
          <w:lang w:eastAsia="zh-CN"/>
        </w:rPr>
      </w:pPr>
      <w:r w:rsidRPr="000C6020">
        <w:rPr>
          <w:rFonts w:eastAsiaTheme="minorEastAsia" w:hint="eastAsia"/>
          <w:lang w:eastAsia="zh-CN"/>
        </w:rPr>
        <w:t>T</w:t>
      </w:r>
      <w:r w:rsidRPr="000C6020">
        <w:rPr>
          <w:rFonts w:eastAsiaTheme="minorEastAsia"/>
          <w:lang w:eastAsia="zh-CN"/>
        </w:rPr>
        <w:t xml:space="preserve">he </w:t>
      </w:r>
      <w:r>
        <w:rPr>
          <w:rFonts w:eastAsiaTheme="minorEastAsia"/>
          <w:lang w:eastAsia="zh-CN"/>
        </w:rPr>
        <w:t>envelope correlation coefficient (ECC) of four antennas was obtained using HFSS. The results indicate that the ECCs are less than 0.3 over the entire frequency bands according to the summary of MIMO performance section in this paper [14],</w:t>
      </w:r>
      <w:r w:rsidRPr="000C6020">
        <w:t xml:space="preserve"> </w:t>
      </w:r>
      <w:r w:rsidRPr="000C6020">
        <w:rPr>
          <w:rFonts w:eastAsiaTheme="minorEastAsia"/>
          <w:lang w:eastAsia="zh-CN"/>
        </w:rPr>
        <w:t>which is</w:t>
      </w:r>
      <w:r>
        <w:rPr>
          <w:rFonts w:eastAsiaTheme="minorEastAsia"/>
          <w:lang w:eastAsia="zh-CN"/>
        </w:rPr>
        <w:t xml:space="preserve"> </w:t>
      </w:r>
      <w:r w:rsidRPr="000C6020">
        <w:rPr>
          <w:rFonts w:eastAsiaTheme="minorEastAsia"/>
          <w:lang w:eastAsia="zh-CN"/>
        </w:rPr>
        <w:t>appropriate for the MIMO operation</w:t>
      </w:r>
      <w:r>
        <w:rPr>
          <w:rFonts w:eastAsiaTheme="minorEastAsia"/>
          <w:lang w:eastAsia="zh-CN"/>
        </w:rPr>
        <w:t>.</w:t>
      </w:r>
      <w:r w:rsidR="00B22286">
        <w:rPr>
          <w:rFonts w:eastAsiaTheme="minorEastAsia"/>
          <w:lang w:eastAsia="zh-CN"/>
        </w:rPr>
        <w:t xml:space="preserve"> Based on the research above, it’s feasible to implement multiple (more than two) low-band antennas for smartphone.</w:t>
      </w:r>
    </w:p>
    <w:p w:rsidR="00B22286" w:rsidRPr="0088409C" w:rsidRDefault="00B22286" w:rsidP="00B22286">
      <w:pPr>
        <w:rPr>
          <w:rFonts w:eastAsiaTheme="minorEastAsia"/>
          <w:lang w:eastAsia="zh-CN"/>
        </w:rPr>
      </w:pPr>
      <w:r>
        <w:rPr>
          <w:rFonts w:eastAsiaTheme="minorEastAsia"/>
          <w:b/>
          <w:lang w:eastAsia="zh-CN"/>
        </w:rPr>
        <w:t xml:space="preserve">Proposal 2: </w:t>
      </w:r>
      <w:r w:rsidRPr="00B22286">
        <w:rPr>
          <w:rFonts w:eastAsiaTheme="minorEastAsia"/>
          <w:b/>
          <w:lang w:eastAsia="zh-CN"/>
        </w:rPr>
        <w:t>it’s feasible to implement multiple (more than two) low-band antennas for smartphone</w:t>
      </w:r>
      <w:r w:rsidRPr="007517B8">
        <w:rPr>
          <w:rFonts w:eastAsiaTheme="minorEastAsia"/>
          <w:b/>
          <w:lang w:eastAsia="zh-CN"/>
        </w:rPr>
        <w:t>.</w:t>
      </w:r>
    </w:p>
    <w:p w:rsidR="009A7ED4" w:rsidRPr="00B22286" w:rsidRDefault="009A7ED4" w:rsidP="00427885">
      <w:pPr>
        <w:rPr>
          <w:rFonts w:eastAsiaTheme="minorEastAsia"/>
          <w:b/>
          <w:lang w:eastAsia="zh-CN"/>
        </w:rPr>
      </w:pPr>
    </w:p>
    <w:p w:rsidR="00AC6756" w:rsidRDefault="00B66D05" w:rsidP="006C0F15">
      <w:pPr>
        <w:pStyle w:val="1"/>
        <w:numPr>
          <w:ilvl w:val="0"/>
          <w:numId w:val="0"/>
        </w:numPr>
        <w:rPr>
          <w:rFonts w:eastAsia="宋体"/>
          <w:lang w:eastAsia="zh-CN"/>
        </w:rPr>
      </w:pPr>
      <w:r>
        <w:rPr>
          <w:rFonts w:eastAsia="宋体"/>
          <w:lang w:eastAsia="zh-CN"/>
        </w:rPr>
        <w:lastRenderedPageBreak/>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B22286" w:rsidRDefault="00B22286" w:rsidP="00B22286">
      <w:pPr>
        <w:rPr>
          <w:rFonts w:eastAsiaTheme="minorEastAsia"/>
          <w:lang w:eastAsia="zh-CN"/>
        </w:rPr>
      </w:pPr>
      <w:r>
        <w:rPr>
          <w:rFonts w:eastAsiaTheme="minorEastAsia"/>
          <w:b/>
          <w:lang w:eastAsia="zh-CN"/>
        </w:rPr>
        <w:t xml:space="preserve">Observation 1: it’s very important to consider the following metrics </w:t>
      </w:r>
      <w:r w:rsidRPr="00CE3C96">
        <w:rPr>
          <w:rFonts w:eastAsiaTheme="minorEastAsia"/>
          <w:b/>
          <w:lang w:eastAsia="zh-CN"/>
        </w:rPr>
        <w:t>-6dB impedance bandwidth</w:t>
      </w:r>
      <w:r>
        <w:rPr>
          <w:rFonts w:eastAsiaTheme="minorEastAsia"/>
          <w:b/>
          <w:lang w:eastAsia="zh-CN"/>
        </w:rPr>
        <w:t xml:space="preserve">, antenna gain, </w:t>
      </w:r>
      <w:r w:rsidRPr="00CE3C96">
        <w:rPr>
          <w:rFonts w:eastAsiaTheme="minorEastAsia"/>
          <w:b/>
          <w:lang w:eastAsia="zh-CN"/>
        </w:rPr>
        <w:t xml:space="preserve">radiation efficiency </w:t>
      </w:r>
      <w:r>
        <w:rPr>
          <w:rFonts w:eastAsiaTheme="minorEastAsia"/>
          <w:b/>
          <w:lang w:eastAsia="zh-CN"/>
        </w:rPr>
        <w:t>and ground clearance for smartphone antenna.</w:t>
      </w:r>
    </w:p>
    <w:p w:rsidR="00B22286" w:rsidRDefault="00B22286" w:rsidP="00CD69B8">
      <w:pPr>
        <w:rPr>
          <w:rFonts w:eastAsiaTheme="minorEastAsia"/>
          <w:b/>
          <w:lang w:eastAsia="zh-CN"/>
        </w:rPr>
      </w:pPr>
      <w:r>
        <w:rPr>
          <w:rFonts w:eastAsiaTheme="minorEastAsia"/>
          <w:b/>
          <w:lang w:eastAsia="zh-CN"/>
        </w:rPr>
        <w:t xml:space="preserve">Proposal 1: it’s feasible to implement a smartphone antenna which can cover low band frequency range </w:t>
      </w:r>
      <w:r w:rsidRPr="007517B8">
        <w:rPr>
          <w:rFonts w:eastAsiaTheme="minorEastAsia"/>
          <w:b/>
          <w:lang w:eastAsia="zh-CN"/>
        </w:rPr>
        <w:t>703~960MHz.</w:t>
      </w:r>
    </w:p>
    <w:p w:rsidR="00B22286" w:rsidRPr="00B22286" w:rsidRDefault="00B22286" w:rsidP="00CD69B8">
      <w:pPr>
        <w:rPr>
          <w:lang w:eastAsia="zh-CN"/>
        </w:rPr>
      </w:pPr>
      <w:r>
        <w:rPr>
          <w:rFonts w:eastAsiaTheme="minorEastAsia"/>
          <w:b/>
          <w:lang w:eastAsia="zh-CN"/>
        </w:rPr>
        <w:t xml:space="preserve">Proposal 2: </w:t>
      </w:r>
      <w:r w:rsidRPr="00B22286">
        <w:rPr>
          <w:rFonts w:eastAsiaTheme="minorEastAsia"/>
          <w:b/>
          <w:lang w:eastAsia="zh-CN"/>
        </w:rPr>
        <w:t>it’s feasible to implement multiple (more than two) low-band antennas for smartphone</w:t>
      </w:r>
      <w:r w:rsidRPr="007517B8">
        <w:rPr>
          <w:rFonts w:eastAsiaTheme="minorEastAsia"/>
          <w:b/>
          <w:lang w:eastAsia="zh-CN"/>
        </w:rPr>
        <w:t>.</w:t>
      </w:r>
    </w:p>
    <w:p w:rsidR="00B02AE0" w:rsidRPr="00A81A25" w:rsidRDefault="00B02AE0" w:rsidP="00572A4C">
      <w:pPr>
        <w:pStyle w:val="1"/>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Pr="00C82B5C">
        <w:rPr>
          <w:rFonts w:eastAsia="宋体"/>
          <w:lang w:eastAsia="zh-CN"/>
        </w:rPr>
        <w:t>RP-221016</w:t>
      </w:r>
      <w:r>
        <w:rPr>
          <w:rFonts w:eastAsia="宋体"/>
          <w:lang w:eastAsia="zh-CN"/>
        </w:rPr>
        <w:t xml:space="preserve">, </w:t>
      </w:r>
      <w:r w:rsidRPr="00C82B5C">
        <w:rPr>
          <w:rFonts w:eastAsia="宋体"/>
          <w:lang w:eastAsia="zh-CN"/>
        </w:rPr>
        <w:t>New SI: Study on enhancement for 700/800/900MHz band combinations</w:t>
      </w:r>
      <w:r>
        <w:rPr>
          <w:rFonts w:eastAsia="宋体"/>
          <w:lang w:eastAsia="zh-CN"/>
        </w:rPr>
        <w:t>, CATT</w:t>
      </w:r>
    </w:p>
    <w:p w:rsidR="00D03666" w:rsidRDefault="00583E0F" w:rsidP="00583E0F">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583E0F">
        <w:rPr>
          <w:rFonts w:eastAsia="宋体"/>
          <w:lang w:eastAsia="zh-CN"/>
        </w:rPr>
        <w:t xml:space="preserve">Yan Wang and </w:t>
      </w:r>
      <w:proofErr w:type="spellStart"/>
      <w:r w:rsidRPr="00583E0F">
        <w:rPr>
          <w:rFonts w:eastAsia="宋体"/>
          <w:lang w:eastAsia="zh-CN"/>
        </w:rPr>
        <w:t>Zhengwei</w:t>
      </w:r>
      <w:proofErr w:type="spellEnd"/>
      <w:r w:rsidRPr="00583E0F">
        <w:rPr>
          <w:rFonts w:eastAsia="宋体"/>
          <w:lang w:eastAsia="zh-CN"/>
        </w:rPr>
        <w:t xml:space="preserve"> Du</w:t>
      </w:r>
      <w:r>
        <w:rPr>
          <w:rFonts w:eastAsia="宋体"/>
          <w:lang w:eastAsia="zh-CN"/>
        </w:rPr>
        <w:t xml:space="preserve">, </w:t>
      </w:r>
      <w:r w:rsidR="00B3324B">
        <w:rPr>
          <w:rFonts w:eastAsia="宋体"/>
          <w:lang w:eastAsia="zh-CN"/>
        </w:rPr>
        <w:t>“</w:t>
      </w:r>
      <w:r w:rsidRPr="00583E0F">
        <w:rPr>
          <w:rFonts w:eastAsia="宋体"/>
          <w:lang w:eastAsia="zh-CN"/>
        </w:rPr>
        <w:t>Wideband Monopole Antenna</w:t>
      </w:r>
      <w:r>
        <w:rPr>
          <w:rFonts w:eastAsia="宋体"/>
          <w:lang w:eastAsia="zh-CN"/>
        </w:rPr>
        <w:t xml:space="preserve"> </w:t>
      </w:r>
      <w:proofErr w:type="gramStart"/>
      <w:r w:rsidRPr="00583E0F">
        <w:rPr>
          <w:rFonts w:eastAsia="宋体"/>
          <w:lang w:eastAsia="zh-CN"/>
        </w:rPr>
        <w:t>With</w:t>
      </w:r>
      <w:proofErr w:type="gramEnd"/>
      <w:r w:rsidRPr="00583E0F">
        <w:rPr>
          <w:rFonts w:eastAsia="宋体"/>
          <w:lang w:eastAsia="zh-CN"/>
        </w:rPr>
        <w:t xml:space="preserve"> Less Non</w:t>
      </w:r>
      <w:r>
        <w:rPr>
          <w:rFonts w:eastAsia="宋体"/>
          <w:lang w:eastAsia="zh-CN"/>
        </w:rPr>
        <w:t>-</w:t>
      </w:r>
      <w:r w:rsidRPr="00583E0F">
        <w:rPr>
          <w:rFonts w:eastAsia="宋体"/>
          <w:lang w:eastAsia="zh-CN"/>
        </w:rPr>
        <w:t>ground</w:t>
      </w:r>
      <w:r>
        <w:rPr>
          <w:rFonts w:eastAsia="宋体"/>
          <w:lang w:eastAsia="zh-CN"/>
        </w:rPr>
        <w:t xml:space="preserve"> </w:t>
      </w:r>
      <w:r w:rsidRPr="00583E0F">
        <w:rPr>
          <w:rFonts w:eastAsia="宋体"/>
          <w:lang w:eastAsia="zh-CN"/>
        </w:rPr>
        <w:t xml:space="preserve">Portion For </w:t>
      </w:r>
      <w:proofErr w:type="spellStart"/>
      <w:r w:rsidRPr="00583E0F">
        <w:rPr>
          <w:rFonts w:eastAsia="宋体"/>
          <w:lang w:eastAsia="zh-CN"/>
        </w:rPr>
        <w:t>Octa</w:t>
      </w:r>
      <w:proofErr w:type="spellEnd"/>
      <w:r w:rsidRPr="00583E0F">
        <w:rPr>
          <w:rFonts w:eastAsia="宋体"/>
          <w:lang w:eastAsia="zh-CN"/>
        </w:rPr>
        <w:t>-Band</w:t>
      </w:r>
      <w:r>
        <w:rPr>
          <w:rFonts w:eastAsia="宋体"/>
          <w:lang w:eastAsia="zh-CN"/>
        </w:rPr>
        <w:t xml:space="preserve"> </w:t>
      </w:r>
      <w:r w:rsidRPr="00583E0F">
        <w:rPr>
          <w:rFonts w:eastAsia="宋体"/>
          <w:lang w:eastAsia="zh-CN"/>
        </w:rPr>
        <w:t>WWAN/LTE Mobile Phones</w:t>
      </w:r>
      <w:r w:rsidR="00B3324B">
        <w:rPr>
          <w:rFonts w:eastAsia="宋体"/>
          <w:lang w:eastAsia="zh-CN"/>
        </w:rPr>
        <w:t>”</w:t>
      </w:r>
      <w:r>
        <w:rPr>
          <w:rFonts w:eastAsia="宋体"/>
          <w:lang w:eastAsia="zh-CN"/>
        </w:rPr>
        <w:t xml:space="preserve">, </w:t>
      </w:r>
      <w:r w:rsidRPr="00583E0F">
        <w:rPr>
          <w:rFonts w:eastAsia="宋体"/>
          <w:lang w:eastAsia="zh-CN"/>
        </w:rPr>
        <w:t>IEEE TRANSACTIONS ON ANTENNAS AND PROPAGATION, VOL. 64, NO. 1, JANUARY 2016</w:t>
      </w:r>
    </w:p>
    <w:p w:rsidR="00D03666" w:rsidRDefault="00B3324B"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B3324B">
        <w:rPr>
          <w:rFonts w:eastAsia="宋体"/>
          <w:lang w:eastAsia="zh-CN"/>
        </w:rPr>
        <w:t>Chan-Woo Yang, Young-Bae Jung</w:t>
      </w:r>
      <w:r>
        <w:rPr>
          <w:rFonts w:eastAsia="宋体"/>
          <w:lang w:eastAsia="zh-CN"/>
        </w:rPr>
        <w:t>, “</w:t>
      </w:r>
      <w:proofErr w:type="spellStart"/>
      <w:r w:rsidRPr="00B3324B">
        <w:rPr>
          <w:rFonts w:eastAsia="宋体"/>
          <w:lang w:eastAsia="zh-CN"/>
        </w:rPr>
        <w:t>Octaband</w:t>
      </w:r>
      <w:proofErr w:type="spellEnd"/>
      <w:r w:rsidRPr="00B3324B">
        <w:rPr>
          <w:rFonts w:eastAsia="宋体"/>
          <w:lang w:eastAsia="zh-CN"/>
        </w:rPr>
        <w:t xml:space="preserve"> Internal Antenna for 4G Mobile Handset</w:t>
      </w:r>
      <w:r>
        <w:rPr>
          <w:rFonts w:eastAsia="宋体"/>
          <w:lang w:eastAsia="zh-CN"/>
        </w:rPr>
        <w:t xml:space="preserve">”, </w:t>
      </w:r>
      <w:r w:rsidRPr="00B3324B">
        <w:rPr>
          <w:rFonts w:eastAsia="宋体"/>
          <w:lang w:eastAsia="zh-CN"/>
        </w:rPr>
        <w:t>IEEE ANTENNAS AND WIRELESS PROPAGATION LETTERS, VOL. 10, 2011</w:t>
      </w:r>
    </w:p>
    <w:p w:rsidR="00D03666" w:rsidRDefault="00ED3D3E" w:rsidP="00ED3D3E">
      <w:pPr>
        <w:overflowPunct/>
        <w:autoSpaceDE/>
        <w:autoSpaceDN/>
        <w:adjustRightInd/>
        <w:textAlignment w:val="auto"/>
        <w:rPr>
          <w:rFonts w:ascii="TimesNewRoman" w:eastAsia="MS Mincho" w:hAnsi="TimesNewRoman" w:cs="TimesNewRoman"/>
          <w:sz w:val="22"/>
          <w:szCs w:val="22"/>
          <w:lang w:val="en-US" w:eastAsia="zh-CN"/>
        </w:rPr>
      </w:pPr>
      <w:r>
        <w:rPr>
          <w:rFonts w:eastAsia="宋体" w:hint="eastAsia"/>
          <w:lang w:eastAsia="zh-CN"/>
        </w:rPr>
        <w:t>[</w:t>
      </w:r>
      <w:r>
        <w:rPr>
          <w:rFonts w:eastAsia="宋体"/>
          <w:lang w:eastAsia="zh-CN"/>
        </w:rPr>
        <w:t xml:space="preserve">4] </w:t>
      </w:r>
      <w:proofErr w:type="spellStart"/>
      <w:r w:rsidRPr="00ED3D3E">
        <w:rPr>
          <w:rFonts w:eastAsia="宋体"/>
          <w:lang w:eastAsia="zh-CN"/>
        </w:rPr>
        <w:t>Israa</w:t>
      </w:r>
      <w:proofErr w:type="spellEnd"/>
      <w:r w:rsidRPr="00ED3D3E">
        <w:rPr>
          <w:rFonts w:eastAsia="宋体"/>
          <w:lang w:eastAsia="zh-CN"/>
        </w:rPr>
        <w:t xml:space="preserve">' K. Khaled, Mohamed K. </w:t>
      </w:r>
      <w:proofErr w:type="spellStart"/>
      <w:r w:rsidRPr="00ED3D3E">
        <w:rPr>
          <w:rFonts w:eastAsia="宋体"/>
          <w:lang w:eastAsia="zh-CN"/>
        </w:rPr>
        <w:t>Abdelazeez</w:t>
      </w:r>
      <w:proofErr w:type="spellEnd"/>
      <w:r w:rsidRPr="00ED3D3E">
        <w:rPr>
          <w:rFonts w:eastAsia="宋体"/>
          <w:lang w:eastAsia="zh-CN"/>
        </w:rPr>
        <w:t>, “Internal Nine-Band Antenna for WWAN/LTE Mobile Handsets”, 2013 IEEE Jordan Conference on Applied Electrical Engineering and Computing Technologies (AEECT)</w:t>
      </w:r>
    </w:p>
    <w:p w:rsidR="00ED3D3E" w:rsidRDefault="00CA069A" w:rsidP="00CA069A">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Hao-Tien Lo, Cheng-Chi Yu, Chang-Kai Liao, </w:t>
      </w:r>
      <w:proofErr w:type="spellStart"/>
      <w:r>
        <w:rPr>
          <w:rFonts w:eastAsia="宋体"/>
          <w:lang w:eastAsia="zh-CN"/>
        </w:rPr>
        <w:t>Jiin</w:t>
      </w:r>
      <w:proofErr w:type="spellEnd"/>
      <w:r>
        <w:rPr>
          <w:rFonts w:eastAsia="宋体"/>
          <w:lang w:eastAsia="zh-CN"/>
        </w:rPr>
        <w:t xml:space="preserve">-Hwa Yang, </w:t>
      </w:r>
      <w:proofErr w:type="spellStart"/>
      <w:r>
        <w:rPr>
          <w:rFonts w:eastAsia="宋体"/>
          <w:lang w:eastAsia="zh-CN"/>
        </w:rPr>
        <w:t>Huan-Wun</w:t>
      </w:r>
      <w:proofErr w:type="spellEnd"/>
      <w:r>
        <w:rPr>
          <w:rFonts w:eastAsia="宋体"/>
          <w:lang w:eastAsia="zh-CN"/>
        </w:rPr>
        <w:t xml:space="preserve"> </w:t>
      </w:r>
      <w:proofErr w:type="spellStart"/>
      <w:r>
        <w:rPr>
          <w:rFonts w:eastAsia="宋体"/>
          <w:lang w:eastAsia="zh-CN"/>
        </w:rPr>
        <w:t>Liou</w:t>
      </w:r>
      <w:proofErr w:type="spellEnd"/>
      <w:r>
        <w:rPr>
          <w:rFonts w:eastAsia="宋体"/>
          <w:lang w:eastAsia="zh-CN"/>
        </w:rPr>
        <w:t>, “</w:t>
      </w:r>
      <w:r w:rsidRPr="00CA069A">
        <w:rPr>
          <w:rFonts w:eastAsia="宋体"/>
          <w:lang w:eastAsia="zh-CN"/>
        </w:rPr>
        <w:t>A Compact Multiband Antenna for LTE/WWAN</w:t>
      </w:r>
      <w:r>
        <w:rPr>
          <w:rFonts w:eastAsia="宋体"/>
          <w:lang w:eastAsia="zh-CN"/>
        </w:rPr>
        <w:t xml:space="preserve"> </w:t>
      </w:r>
      <w:r w:rsidRPr="00CA069A">
        <w:rPr>
          <w:rFonts w:eastAsia="宋体"/>
          <w:lang w:eastAsia="zh-CN"/>
        </w:rPr>
        <w:t>Mobile Handset</w:t>
      </w:r>
      <w:r>
        <w:rPr>
          <w:rFonts w:eastAsia="宋体"/>
          <w:lang w:eastAsia="zh-CN"/>
        </w:rPr>
        <w:t xml:space="preserve">”, </w:t>
      </w:r>
      <w:r w:rsidRPr="00CA069A">
        <w:rPr>
          <w:rFonts w:eastAsia="宋体"/>
          <w:lang w:eastAsia="zh-CN"/>
        </w:rPr>
        <w:t>2015 Asia-Pacific Symposium on Electromagnetic Compatibility (APEMC)</w:t>
      </w:r>
    </w:p>
    <w:p w:rsidR="00D03666" w:rsidRDefault="00CA069A" w:rsidP="00CA069A">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6]</w:t>
      </w:r>
      <w:r w:rsidRPr="00CA069A">
        <w:t xml:space="preserve"> </w:t>
      </w:r>
      <w:proofErr w:type="spellStart"/>
      <w:r w:rsidRPr="00CA069A">
        <w:rPr>
          <w:rFonts w:eastAsia="宋体"/>
          <w:lang w:eastAsia="zh-CN"/>
        </w:rPr>
        <w:t>Daiwei</w:t>
      </w:r>
      <w:proofErr w:type="spellEnd"/>
      <w:r w:rsidRPr="00CA069A">
        <w:rPr>
          <w:rFonts w:eastAsia="宋体"/>
          <w:lang w:eastAsia="zh-CN"/>
        </w:rPr>
        <w:t xml:space="preserve"> Huang, </w:t>
      </w:r>
      <w:proofErr w:type="spellStart"/>
      <w:r w:rsidRPr="00CA069A">
        <w:rPr>
          <w:rFonts w:eastAsia="宋体"/>
          <w:lang w:eastAsia="zh-CN"/>
        </w:rPr>
        <w:t>Zhengwei</w:t>
      </w:r>
      <w:proofErr w:type="spellEnd"/>
      <w:r w:rsidRPr="00CA069A">
        <w:rPr>
          <w:rFonts w:eastAsia="宋体"/>
          <w:lang w:eastAsia="zh-CN"/>
        </w:rPr>
        <w:t xml:space="preserve"> Du</w:t>
      </w:r>
      <w:r>
        <w:rPr>
          <w:rFonts w:eastAsia="宋体"/>
          <w:lang w:eastAsia="zh-CN"/>
        </w:rPr>
        <w:t>, “</w:t>
      </w:r>
      <w:proofErr w:type="spellStart"/>
      <w:r w:rsidRPr="00CA069A">
        <w:rPr>
          <w:rFonts w:eastAsia="宋体"/>
          <w:lang w:eastAsia="zh-CN"/>
        </w:rPr>
        <w:t>Octa</w:t>
      </w:r>
      <w:proofErr w:type="spellEnd"/>
      <w:r w:rsidRPr="00CA069A">
        <w:rPr>
          <w:rFonts w:eastAsia="宋体"/>
          <w:lang w:eastAsia="zh-CN"/>
        </w:rPr>
        <w:t>-band Antenna with Less Ground Clearance for LTE Mobile Handset</w:t>
      </w:r>
      <w:r>
        <w:rPr>
          <w:rFonts w:eastAsia="宋体"/>
          <w:lang w:eastAsia="zh-CN"/>
        </w:rPr>
        <w:t xml:space="preserve">”, </w:t>
      </w:r>
      <w:r w:rsidRPr="00CA069A">
        <w:rPr>
          <w:rFonts w:eastAsia="宋体"/>
          <w:lang w:eastAsia="zh-CN"/>
        </w:rPr>
        <w:t xml:space="preserve">2018 International Conference on Microwave and </w:t>
      </w:r>
      <w:proofErr w:type="spellStart"/>
      <w:r w:rsidRPr="00CA069A">
        <w:rPr>
          <w:rFonts w:eastAsia="宋体"/>
          <w:lang w:eastAsia="zh-CN"/>
        </w:rPr>
        <w:t>Millimeter</w:t>
      </w:r>
      <w:proofErr w:type="spellEnd"/>
      <w:r w:rsidRPr="00CA069A">
        <w:rPr>
          <w:rFonts w:eastAsia="宋体"/>
          <w:lang w:eastAsia="zh-CN"/>
        </w:rPr>
        <w:t xml:space="preserve"> Wave Technology (ICMMT)</w:t>
      </w:r>
    </w:p>
    <w:p w:rsidR="00D03666" w:rsidRDefault="00CA069A" w:rsidP="00CA069A">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7] </w:t>
      </w:r>
      <w:r w:rsidRPr="00CA069A">
        <w:rPr>
          <w:rFonts w:eastAsia="宋体"/>
          <w:lang w:eastAsia="zh-CN"/>
        </w:rPr>
        <w:t>Y. Wang and Z. Du, “Wideband monopole antenna with less</w:t>
      </w:r>
      <w:r>
        <w:rPr>
          <w:rFonts w:eastAsia="宋体"/>
          <w:lang w:eastAsia="zh-CN"/>
        </w:rPr>
        <w:t xml:space="preserve"> </w:t>
      </w:r>
      <w:proofErr w:type="spellStart"/>
      <w:r w:rsidRPr="00CA069A">
        <w:rPr>
          <w:rFonts w:eastAsia="宋体"/>
          <w:lang w:eastAsia="zh-CN"/>
        </w:rPr>
        <w:t>nonground</w:t>
      </w:r>
      <w:proofErr w:type="spellEnd"/>
      <w:r w:rsidRPr="00CA069A">
        <w:rPr>
          <w:rFonts w:eastAsia="宋体"/>
          <w:lang w:eastAsia="zh-CN"/>
        </w:rPr>
        <w:t xml:space="preserve"> portion for </w:t>
      </w:r>
      <w:proofErr w:type="spellStart"/>
      <w:r w:rsidRPr="00CA069A">
        <w:rPr>
          <w:rFonts w:eastAsia="宋体"/>
          <w:lang w:eastAsia="zh-CN"/>
        </w:rPr>
        <w:t>octa</w:t>
      </w:r>
      <w:proofErr w:type="spellEnd"/>
      <w:r w:rsidRPr="00CA069A">
        <w:rPr>
          <w:rFonts w:eastAsia="宋体"/>
          <w:lang w:eastAsia="zh-CN"/>
        </w:rPr>
        <w:t>-band WWAN/LTE mobile phones,” IEEE</w:t>
      </w:r>
      <w:r>
        <w:rPr>
          <w:rFonts w:eastAsia="宋体"/>
          <w:lang w:eastAsia="zh-CN"/>
        </w:rPr>
        <w:t xml:space="preserve"> </w:t>
      </w:r>
      <w:r w:rsidRPr="00CA069A">
        <w:rPr>
          <w:rFonts w:eastAsia="宋体"/>
          <w:lang w:eastAsia="zh-CN"/>
        </w:rPr>
        <w:t xml:space="preserve">Trans. Antennas </w:t>
      </w:r>
      <w:proofErr w:type="spellStart"/>
      <w:r w:rsidRPr="00CA069A">
        <w:rPr>
          <w:rFonts w:eastAsia="宋体"/>
          <w:lang w:eastAsia="zh-CN"/>
        </w:rPr>
        <w:t>Propag</w:t>
      </w:r>
      <w:proofErr w:type="spellEnd"/>
      <w:r w:rsidRPr="00CA069A">
        <w:rPr>
          <w:rFonts w:eastAsia="宋体"/>
          <w:lang w:eastAsia="zh-CN"/>
        </w:rPr>
        <w:t>., vol. 64, no. 1, pp. 383–388, Jan. 2016.</w:t>
      </w:r>
    </w:p>
    <w:p w:rsidR="00942868" w:rsidRDefault="00942868" w:rsidP="00942868">
      <w:pPr>
        <w:overflowPunct/>
        <w:autoSpaceDE/>
        <w:autoSpaceDN/>
        <w:adjustRightInd/>
        <w:textAlignment w:val="auto"/>
        <w:rPr>
          <w:rFonts w:eastAsia="宋体"/>
          <w:lang w:eastAsia="zh-CN"/>
        </w:rPr>
      </w:pPr>
      <w:r>
        <w:rPr>
          <w:rFonts w:eastAsia="宋体"/>
          <w:lang w:eastAsia="zh-CN"/>
        </w:rPr>
        <w:t xml:space="preserve">[8] </w:t>
      </w:r>
      <w:r w:rsidRPr="00942868">
        <w:rPr>
          <w:rFonts w:eastAsia="宋体"/>
          <w:lang w:eastAsia="zh-CN"/>
        </w:rPr>
        <w:t xml:space="preserve">D. Huang, Z. Du, and Y. Wang, “Compact </w:t>
      </w:r>
      <w:proofErr w:type="spellStart"/>
      <w:r w:rsidRPr="00942868">
        <w:rPr>
          <w:rFonts w:eastAsia="宋体"/>
          <w:lang w:eastAsia="zh-CN"/>
        </w:rPr>
        <w:t>octa</w:t>
      </w:r>
      <w:proofErr w:type="spellEnd"/>
      <w:r>
        <w:rPr>
          <w:rFonts w:eastAsia="宋体" w:hint="eastAsia"/>
          <w:lang w:eastAsia="zh-CN"/>
        </w:rPr>
        <w:t>-</w:t>
      </w:r>
      <w:r w:rsidRPr="00942868">
        <w:rPr>
          <w:rFonts w:eastAsia="宋体"/>
          <w:lang w:eastAsia="zh-CN"/>
        </w:rPr>
        <w:t>band monopole</w:t>
      </w:r>
      <w:r>
        <w:rPr>
          <w:rFonts w:eastAsia="宋体"/>
          <w:lang w:eastAsia="zh-CN"/>
        </w:rPr>
        <w:t xml:space="preserve"> </w:t>
      </w:r>
      <w:r w:rsidRPr="00942868">
        <w:rPr>
          <w:rFonts w:eastAsia="宋体"/>
          <w:lang w:eastAsia="zh-CN"/>
        </w:rPr>
        <w:t>antenna with independently tuning for WAN/LTE mobile</w:t>
      </w:r>
      <w:r>
        <w:rPr>
          <w:rFonts w:eastAsia="宋体"/>
          <w:lang w:eastAsia="zh-CN"/>
        </w:rPr>
        <w:t xml:space="preserve"> </w:t>
      </w:r>
      <w:r w:rsidRPr="00942868">
        <w:rPr>
          <w:rFonts w:eastAsia="宋体"/>
          <w:lang w:eastAsia="zh-CN"/>
        </w:rPr>
        <w:t xml:space="preserve">phones,” </w:t>
      </w:r>
      <w:proofErr w:type="spellStart"/>
      <w:r w:rsidRPr="00942868">
        <w:rPr>
          <w:rFonts w:eastAsia="宋体"/>
          <w:lang w:eastAsia="zh-CN"/>
        </w:rPr>
        <w:t>Microw</w:t>
      </w:r>
      <w:proofErr w:type="spellEnd"/>
      <w:r w:rsidRPr="00942868">
        <w:rPr>
          <w:rFonts w:eastAsia="宋体"/>
          <w:lang w:eastAsia="zh-CN"/>
        </w:rPr>
        <w:t>. Opt. Technol. Lett., Vol.59, no.1, pp. 208-214, Jan.</w:t>
      </w:r>
      <w:r>
        <w:rPr>
          <w:rFonts w:eastAsia="宋体"/>
          <w:lang w:eastAsia="zh-CN"/>
        </w:rPr>
        <w:t xml:space="preserve"> </w:t>
      </w:r>
      <w:r w:rsidRPr="00942868">
        <w:rPr>
          <w:rFonts w:eastAsia="宋体"/>
          <w:lang w:eastAsia="zh-CN"/>
        </w:rPr>
        <w:t>2017.</w:t>
      </w:r>
    </w:p>
    <w:p w:rsidR="00942868" w:rsidRDefault="00942868" w:rsidP="00942868">
      <w:pPr>
        <w:overflowPunct/>
        <w:autoSpaceDE/>
        <w:autoSpaceDN/>
        <w:adjustRightInd/>
        <w:textAlignment w:val="auto"/>
        <w:rPr>
          <w:rFonts w:eastAsia="宋体"/>
          <w:lang w:eastAsia="zh-CN"/>
        </w:rPr>
      </w:pPr>
      <w:r>
        <w:rPr>
          <w:rFonts w:eastAsia="宋体"/>
          <w:lang w:eastAsia="zh-CN"/>
        </w:rPr>
        <w:t xml:space="preserve">[9] </w:t>
      </w:r>
      <w:r w:rsidRPr="00942868">
        <w:rPr>
          <w:rFonts w:eastAsia="宋体"/>
          <w:lang w:eastAsia="zh-CN"/>
        </w:rPr>
        <w:t>H. Chen and A. Zhao, “LTE Antenna Design for Mobile Phone with</w:t>
      </w:r>
      <w:r>
        <w:rPr>
          <w:rFonts w:eastAsia="宋体"/>
          <w:lang w:eastAsia="zh-CN"/>
        </w:rPr>
        <w:t xml:space="preserve"> </w:t>
      </w:r>
      <w:r w:rsidRPr="00942868">
        <w:rPr>
          <w:rFonts w:eastAsia="宋体"/>
          <w:lang w:eastAsia="zh-CN"/>
        </w:rPr>
        <w:t xml:space="preserve">Metal Frame,” IEEE Antennas Wireless </w:t>
      </w:r>
      <w:proofErr w:type="spellStart"/>
      <w:r w:rsidRPr="00942868">
        <w:rPr>
          <w:rFonts w:eastAsia="宋体"/>
          <w:lang w:eastAsia="zh-CN"/>
        </w:rPr>
        <w:t>Propag</w:t>
      </w:r>
      <w:proofErr w:type="spellEnd"/>
      <w:r w:rsidRPr="00942868">
        <w:rPr>
          <w:rFonts w:eastAsia="宋体"/>
          <w:lang w:eastAsia="zh-CN"/>
        </w:rPr>
        <w:t xml:space="preserve">. </w:t>
      </w:r>
      <w:proofErr w:type="gramStart"/>
      <w:r w:rsidRPr="00942868">
        <w:rPr>
          <w:rFonts w:eastAsia="宋体"/>
          <w:lang w:eastAsia="zh-CN"/>
        </w:rPr>
        <w:t>Lett.,</w:t>
      </w:r>
      <w:proofErr w:type="gramEnd"/>
      <w:r w:rsidRPr="00942868">
        <w:rPr>
          <w:rFonts w:eastAsia="宋体"/>
          <w:lang w:eastAsia="zh-CN"/>
        </w:rPr>
        <w:t xml:space="preserve"> vol. 15, pp.</w:t>
      </w:r>
      <w:r>
        <w:rPr>
          <w:rFonts w:eastAsia="宋体"/>
          <w:lang w:eastAsia="zh-CN"/>
        </w:rPr>
        <w:t xml:space="preserve"> </w:t>
      </w:r>
      <w:r w:rsidRPr="00942868">
        <w:rPr>
          <w:rFonts w:eastAsia="宋体"/>
          <w:lang w:eastAsia="zh-CN"/>
        </w:rPr>
        <w:t>1462–1465, 2016.</w:t>
      </w:r>
    </w:p>
    <w:p w:rsidR="00942868" w:rsidRDefault="00942868" w:rsidP="00942868">
      <w:pPr>
        <w:overflowPunct/>
        <w:autoSpaceDE/>
        <w:autoSpaceDN/>
        <w:adjustRightInd/>
        <w:textAlignment w:val="auto"/>
        <w:rPr>
          <w:rFonts w:eastAsia="宋体"/>
          <w:lang w:eastAsia="zh-CN"/>
        </w:rPr>
      </w:pPr>
      <w:r>
        <w:rPr>
          <w:rFonts w:eastAsia="宋体"/>
          <w:lang w:eastAsia="zh-CN"/>
        </w:rPr>
        <w:t xml:space="preserve">[10] </w:t>
      </w:r>
      <w:r w:rsidRPr="00942868">
        <w:rPr>
          <w:rFonts w:eastAsia="宋体"/>
          <w:lang w:eastAsia="zh-CN"/>
        </w:rPr>
        <w:t>K.-L. Wong, Z.G. Liao, “Small</w:t>
      </w:r>
      <w:r>
        <w:rPr>
          <w:rFonts w:eastAsia="宋体" w:hint="eastAsia"/>
          <w:lang w:eastAsia="zh-CN"/>
        </w:rPr>
        <w:t>-</w:t>
      </w:r>
      <w:r w:rsidRPr="00942868">
        <w:rPr>
          <w:rFonts w:eastAsia="宋体"/>
          <w:lang w:eastAsia="zh-CN"/>
        </w:rPr>
        <w:t>size dual</w:t>
      </w:r>
      <w:r>
        <w:rPr>
          <w:rFonts w:eastAsia="宋体" w:hint="eastAsia"/>
          <w:lang w:eastAsia="zh-CN"/>
        </w:rPr>
        <w:t>-</w:t>
      </w:r>
      <w:r w:rsidRPr="00942868">
        <w:rPr>
          <w:rFonts w:eastAsia="宋体"/>
          <w:lang w:eastAsia="zh-CN"/>
        </w:rPr>
        <w:t>wideband monopole</w:t>
      </w:r>
      <w:r>
        <w:rPr>
          <w:rFonts w:eastAsia="宋体"/>
          <w:lang w:eastAsia="zh-CN"/>
        </w:rPr>
        <w:t xml:space="preserve"> </w:t>
      </w:r>
      <w:r w:rsidRPr="00942868">
        <w:rPr>
          <w:rFonts w:eastAsia="宋体"/>
          <w:lang w:eastAsia="zh-CN"/>
        </w:rPr>
        <w:t>antenna with inductive and capacitive feeding branches for long term</w:t>
      </w:r>
      <w:r>
        <w:rPr>
          <w:rFonts w:eastAsia="宋体"/>
          <w:lang w:eastAsia="zh-CN"/>
        </w:rPr>
        <w:t xml:space="preserve"> </w:t>
      </w:r>
      <w:r w:rsidRPr="00942868">
        <w:rPr>
          <w:rFonts w:eastAsia="宋体"/>
          <w:lang w:eastAsia="zh-CN"/>
        </w:rPr>
        <w:t>evolution tablet computer application</w:t>
      </w:r>
      <w:r>
        <w:rPr>
          <w:rFonts w:eastAsia="宋体"/>
          <w:lang w:eastAsia="zh-CN"/>
        </w:rPr>
        <w:t xml:space="preserve">,” </w:t>
      </w:r>
      <w:proofErr w:type="spellStart"/>
      <w:r>
        <w:rPr>
          <w:rFonts w:eastAsia="宋体"/>
          <w:lang w:eastAsia="zh-CN"/>
        </w:rPr>
        <w:t>Microw</w:t>
      </w:r>
      <w:proofErr w:type="spellEnd"/>
      <w:r>
        <w:rPr>
          <w:rFonts w:eastAsia="宋体"/>
          <w:lang w:eastAsia="zh-CN"/>
        </w:rPr>
        <w:t xml:space="preserve">. Opt. Technol. Lett., </w:t>
      </w:r>
      <w:r w:rsidRPr="00942868">
        <w:rPr>
          <w:rFonts w:eastAsia="宋体"/>
          <w:lang w:eastAsia="zh-CN"/>
        </w:rPr>
        <w:t>vol. 57, pp. 853-860, Apr. 2015.</w:t>
      </w:r>
    </w:p>
    <w:p w:rsidR="005E50F7" w:rsidRDefault="005E50F7" w:rsidP="005E50F7">
      <w:pPr>
        <w:overflowPunct/>
        <w:autoSpaceDE/>
        <w:autoSpaceDN/>
        <w:adjustRightInd/>
        <w:textAlignment w:val="auto"/>
        <w:rPr>
          <w:rFonts w:eastAsia="宋体"/>
          <w:lang w:eastAsia="zh-CN"/>
        </w:rPr>
      </w:pPr>
      <w:r>
        <w:rPr>
          <w:rFonts w:eastAsia="宋体"/>
          <w:lang w:eastAsia="zh-CN"/>
        </w:rPr>
        <w:t xml:space="preserve">[11] </w:t>
      </w:r>
      <w:r w:rsidRPr="005E50F7">
        <w:rPr>
          <w:rFonts w:eastAsia="宋体"/>
          <w:lang w:eastAsia="zh-CN"/>
        </w:rPr>
        <w:t xml:space="preserve">D. Huang, Z. Du, and Y. Wang, “An </w:t>
      </w:r>
      <w:proofErr w:type="spellStart"/>
      <w:r w:rsidRPr="005E50F7">
        <w:rPr>
          <w:rFonts w:eastAsia="宋体"/>
          <w:lang w:eastAsia="zh-CN"/>
        </w:rPr>
        <w:t>octa</w:t>
      </w:r>
      <w:proofErr w:type="spellEnd"/>
      <w:r w:rsidRPr="005E50F7">
        <w:rPr>
          <w:rFonts w:eastAsia="宋体"/>
          <w:lang w:eastAsia="zh-CN"/>
        </w:rPr>
        <w:t>-band monopole antenna</w:t>
      </w:r>
      <w:r>
        <w:rPr>
          <w:rFonts w:eastAsia="宋体"/>
          <w:lang w:eastAsia="zh-CN"/>
        </w:rPr>
        <w:t xml:space="preserve"> </w:t>
      </w:r>
      <w:r w:rsidRPr="005E50F7">
        <w:rPr>
          <w:rFonts w:eastAsia="宋体"/>
          <w:lang w:eastAsia="zh-CN"/>
        </w:rPr>
        <w:t>with a small non-ground portion height for LTE/WLAN mobile</w:t>
      </w:r>
      <w:r>
        <w:rPr>
          <w:rFonts w:eastAsia="宋体"/>
          <w:lang w:eastAsia="zh-CN"/>
        </w:rPr>
        <w:t xml:space="preserve"> </w:t>
      </w:r>
      <w:r w:rsidRPr="005E50F7">
        <w:rPr>
          <w:rFonts w:eastAsia="宋体"/>
          <w:lang w:eastAsia="zh-CN"/>
        </w:rPr>
        <w:t xml:space="preserve">phones,” IEEE Trans. Antennas </w:t>
      </w:r>
      <w:proofErr w:type="spellStart"/>
      <w:r w:rsidRPr="005E50F7">
        <w:rPr>
          <w:rFonts w:eastAsia="宋体"/>
          <w:lang w:eastAsia="zh-CN"/>
        </w:rPr>
        <w:t>Propag</w:t>
      </w:r>
      <w:proofErr w:type="spellEnd"/>
      <w:r w:rsidRPr="005E50F7">
        <w:rPr>
          <w:rFonts w:eastAsia="宋体"/>
          <w:lang w:eastAsia="zh-CN"/>
        </w:rPr>
        <w:t>. vol.65, pp. 878 – 882, Feb.</w:t>
      </w:r>
      <w:r>
        <w:rPr>
          <w:rFonts w:eastAsia="宋体"/>
          <w:lang w:eastAsia="zh-CN"/>
        </w:rPr>
        <w:t xml:space="preserve"> </w:t>
      </w:r>
      <w:r w:rsidRPr="005E50F7">
        <w:rPr>
          <w:rFonts w:eastAsia="宋体"/>
          <w:lang w:eastAsia="zh-CN"/>
        </w:rPr>
        <w:t>2017.</w:t>
      </w:r>
    </w:p>
    <w:p w:rsidR="005E50F7" w:rsidRDefault="005E50F7" w:rsidP="005E50F7">
      <w:pPr>
        <w:overflowPunct/>
        <w:autoSpaceDE/>
        <w:autoSpaceDN/>
        <w:adjustRightInd/>
        <w:textAlignment w:val="auto"/>
        <w:rPr>
          <w:rFonts w:eastAsia="宋体"/>
          <w:lang w:eastAsia="zh-CN"/>
        </w:rPr>
      </w:pPr>
      <w:r>
        <w:rPr>
          <w:rFonts w:eastAsia="宋体"/>
          <w:lang w:eastAsia="zh-CN"/>
        </w:rPr>
        <w:t xml:space="preserve">[12] </w:t>
      </w:r>
      <w:r w:rsidRPr="005E50F7">
        <w:rPr>
          <w:rFonts w:eastAsia="宋体"/>
          <w:lang w:eastAsia="zh-CN"/>
        </w:rPr>
        <w:t>R. Tang and Z. Du, “Wideband monopole without lumped elements</w:t>
      </w:r>
      <w:r>
        <w:rPr>
          <w:rFonts w:eastAsia="宋体"/>
          <w:lang w:eastAsia="zh-CN"/>
        </w:rPr>
        <w:t xml:space="preserve"> </w:t>
      </w:r>
      <w:r w:rsidRPr="005E50F7">
        <w:rPr>
          <w:rFonts w:eastAsia="宋体"/>
          <w:lang w:eastAsia="zh-CN"/>
        </w:rPr>
        <w:t xml:space="preserve">for </w:t>
      </w:r>
      <w:proofErr w:type="spellStart"/>
      <w:r w:rsidRPr="005E50F7">
        <w:rPr>
          <w:rFonts w:eastAsia="宋体"/>
          <w:lang w:eastAsia="zh-CN"/>
        </w:rPr>
        <w:t>octa</w:t>
      </w:r>
      <w:proofErr w:type="spellEnd"/>
      <w:r w:rsidRPr="005E50F7">
        <w:rPr>
          <w:rFonts w:eastAsia="宋体"/>
          <w:lang w:eastAsia="zh-CN"/>
        </w:rPr>
        <w:t>-band narrow-frame LTE smart phone,” IEEE Antennas</w:t>
      </w:r>
      <w:r>
        <w:rPr>
          <w:rFonts w:eastAsia="宋体"/>
          <w:lang w:eastAsia="zh-CN"/>
        </w:rPr>
        <w:t xml:space="preserve"> </w:t>
      </w:r>
      <w:r w:rsidRPr="005E50F7">
        <w:rPr>
          <w:rFonts w:eastAsia="宋体"/>
          <w:lang w:eastAsia="zh-CN"/>
        </w:rPr>
        <w:t xml:space="preserve">Wireless </w:t>
      </w:r>
      <w:proofErr w:type="spellStart"/>
      <w:r w:rsidRPr="005E50F7">
        <w:rPr>
          <w:rFonts w:eastAsia="宋体"/>
          <w:lang w:eastAsia="zh-CN"/>
        </w:rPr>
        <w:t>Propag</w:t>
      </w:r>
      <w:proofErr w:type="spellEnd"/>
      <w:r w:rsidRPr="005E50F7">
        <w:rPr>
          <w:rFonts w:eastAsia="宋体"/>
          <w:lang w:eastAsia="zh-CN"/>
        </w:rPr>
        <w:t xml:space="preserve">. </w:t>
      </w:r>
      <w:proofErr w:type="gramStart"/>
      <w:r w:rsidRPr="005E50F7">
        <w:rPr>
          <w:rFonts w:eastAsia="宋体"/>
          <w:lang w:eastAsia="zh-CN"/>
        </w:rPr>
        <w:t>Lett.,</w:t>
      </w:r>
      <w:proofErr w:type="gramEnd"/>
      <w:r w:rsidRPr="005E50F7">
        <w:rPr>
          <w:rFonts w:eastAsia="宋体"/>
          <w:lang w:eastAsia="zh-CN"/>
        </w:rPr>
        <w:t xml:space="preserve"> vol.16, pp. 720-723, 2017.</w:t>
      </w:r>
    </w:p>
    <w:p w:rsidR="0061247E" w:rsidRDefault="0061247E" w:rsidP="0061247E">
      <w:pPr>
        <w:overflowPunct/>
        <w:autoSpaceDE/>
        <w:autoSpaceDN/>
        <w:adjustRightInd/>
        <w:textAlignment w:val="auto"/>
        <w:rPr>
          <w:rFonts w:eastAsia="宋体"/>
          <w:lang w:eastAsia="zh-CN"/>
        </w:rPr>
      </w:pPr>
      <w:r>
        <w:rPr>
          <w:rFonts w:eastAsia="宋体"/>
          <w:lang w:eastAsia="zh-CN"/>
        </w:rPr>
        <w:t xml:space="preserve">[13] </w:t>
      </w:r>
      <w:proofErr w:type="spellStart"/>
      <w:r>
        <w:rPr>
          <w:rFonts w:eastAsia="宋体"/>
          <w:lang w:eastAsia="zh-CN"/>
        </w:rPr>
        <w:t>Daiwei</w:t>
      </w:r>
      <w:proofErr w:type="spellEnd"/>
      <w:r>
        <w:rPr>
          <w:rFonts w:eastAsia="宋体"/>
          <w:lang w:eastAsia="zh-CN"/>
        </w:rPr>
        <w:t xml:space="preserve"> Huang</w:t>
      </w:r>
      <w:r w:rsidRPr="0061247E">
        <w:rPr>
          <w:rFonts w:eastAsia="宋体"/>
          <w:lang w:eastAsia="zh-CN"/>
        </w:rPr>
        <w:t xml:space="preserve">, </w:t>
      </w:r>
      <w:proofErr w:type="spellStart"/>
      <w:r w:rsidRPr="0061247E">
        <w:rPr>
          <w:rFonts w:eastAsia="宋体"/>
          <w:lang w:eastAsia="zh-CN"/>
        </w:rPr>
        <w:t>Zhengwei</w:t>
      </w:r>
      <w:proofErr w:type="spellEnd"/>
      <w:r w:rsidRPr="0061247E">
        <w:rPr>
          <w:rFonts w:eastAsia="宋体"/>
          <w:lang w:eastAsia="zh-CN"/>
        </w:rPr>
        <w:t xml:space="preserve"> </w:t>
      </w:r>
      <w:proofErr w:type="gramStart"/>
      <w:r w:rsidRPr="0061247E">
        <w:rPr>
          <w:rFonts w:eastAsia="宋体"/>
          <w:lang w:eastAsia="zh-CN"/>
        </w:rPr>
        <w:t>Du ,</w:t>
      </w:r>
      <w:proofErr w:type="gramEnd"/>
      <w:r w:rsidRPr="0061247E">
        <w:rPr>
          <w:rFonts w:eastAsia="宋体"/>
          <w:lang w:eastAsia="zh-CN"/>
        </w:rPr>
        <w:t xml:space="preserve"> and Yan Wang</w:t>
      </w:r>
      <w:r>
        <w:rPr>
          <w:rFonts w:eastAsia="宋体"/>
          <w:lang w:eastAsia="zh-CN"/>
        </w:rPr>
        <w:t>, “</w:t>
      </w:r>
      <w:r w:rsidRPr="0061247E">
        <w:rPr>
          <w:rFonts w:eastAsia="宋体"/>
          <w:lang w:eastAsia="zh-CN"/>
        </w:rPr>
        <w:t>Eight-Band Antenna for Full-Screen Metal</w:t>
      </w:r>
      <w:r>
        <w:rPr>
          <w:rFonts w:eastAsia="宋体"/>
          <w:lang w:eastAsia="zh-CN"/>
        </w:rPr>
        <w:t xml:space="preserve"> </w:t>
      </w:r>
      <w:r w:rsidRPr="0061247E">
        <w:rPr>
          <w:rFonts w:eastAsia="宋体"/>
          <w:lang w:eastAsia="zh-CN"/>
        </w:rPr>
        <w:t>Frame LTE Mobile Phones</w:t>
      </w:r>
      <w:r>
        <w:rPr>
          <w:rFonts w:eastAsia="宋体"/>
          <w:lang w:eastAsia="zh-CN"/>
        </w:rPr>
        <w:t>”</w:t>
      </w:r>
      <w:r w:rsidRPr="0061247E">
        <w:t xml:space="preserve"> </w:t>
      </w:r>
      <w:r w:rsidRPr="0061247E">
        <w:rPr>
          <w:rFonts w:eastAsia="宋体"/>
          <w:lang w:eastAsia="zh-CN"/>
        </w:rPr>
        <w:t>IEEE TRANSACTIONS ON ANTENNAS AND PROPAGATION, VOL. 67, NO. 3, MARCH 2019</w:t>
      </w:r>
    </w:p>
    <w:p w:rsidR="00AB7BC4" w:rsidRPr="00D03666" w:rsidRDefault="00AB7BC4" w:rsidP="00AB7BC4">
      <w:pPr>
        <w:overflowPunct/>
        <w:autoSpaceDE/>
        <w:autoSpaceDN/>
        <w:adjustRightInd/>
        <w:textAlignment w:val="auto"/>
        <w:rPr>
          <w:rFonts w:eastAsia="宋体"/>
          <w:lang w:eastAsia="zh-CN"/>
        </w:rPr>
      </w:pPr>
      <w:r>
        <w:rPr>
          <w:rFonts w:eastAsia="宋体"/>
          <w:lang w:eastAsia="zh-CN"/>
        </w:rPr>
        <w:t xml:space="preserve">[14] </w:t>
      </w:r>
      <w:r w:rsidRPr="00AB7BC4">
        <w:rPr>
          <w:rFonts w:eastAsia="宋体"/>
          <w:lang w:eastAsia="zh-CN"/>
        </w:rPr>
        <w:t>Yu-Chen Chen</w:t>
      </w:r>
      <w:r>
        <w:rPr>
          <w:rFonts w:eastAsia="宋体"/>
          <w:lang w:eastAsia="zh-CN"/>
        </w:rPr>
        <w:t xml:space="preserve">, </w:t>
      </w:r>
      <w:r w:rsidRPr="00AB7BC4">
        <w:rPr>
          <w:rFonts w:eastAsia="宋体"/>
          <w:lang w:eastAsia="zh-CN"/>
        </w:rPr>
        <w:t>Kin-Lu Wong</w:t>
      </w:r>
      <w:r>
        <w:rPr>
          <w:rFonts w:eastAsia="宋体"/>
          <w:lang w:eastAsia="zh-CN"/>
        </w:rPr>
        <w:t xml:space="preserve"> and </w:t>
      </w:r>
      <w:r w:rsidRPr="00AB7BC4">
        <w:rPr>
          <w:rFonts w:eastAsia="宋体"/>
          <w:lang w:eastAsia="zh-CN"/>
        </w:rPr>
        <w:t>Wei-Yu Li</w:t>
      </w:r>
      <w:r>
        <w:rPr>
          <w:rFonts w:eastAsia="宋体"/>
          <w:lang w:eastAsia="zh-CN"/>
        </w:rPr>
        <w:t>, “</w:t>
      </w:r>
      <w:r w:rsidRPr="00AB7BC4">
        <w:rPr>
          <w:rFonts w:eastAsia="宋体"/>
          <w:lang w:eastAsia="zh-CN"/>
        </w:rPr>
        <w:t>Four LTE Low-Band MIMO Antennas</w:t>
      </w:r>
      <w:r>
        <w:rPr>
          <w:rFonts w:eastAsia="宋体"/>
          <w:lang w:eastAsia="zh-CN"/>
        </w:rPr>
        <w:t xml:space="preserve"> </w:t>
      </w:r>
      <w:r w:rsidRPr="00AB7BC4">
        <w:rPr>
          <w:rFonts w:eastAsia="宋体"/>
          <w:lang w:eastAsia="zh-CN"/>
        </w:rPr>
        <w:t>for the Smartphone</w:t>
      </w:r>
      <w:r>
        <w:rPr>
          <w:rFonts w:eastAsia="宋体"/>
          <w:lang w:eastAsia="zh-CN"/>
        </w:rPr>
        <w:t xml:space="preserve">”, </w:t>
      </w:r>
      <w:r w:rsidRPr="00AB7BC4">
        <w:rPr>
          <w:rFonts w:eastAsia="宋体"/>
          <w:lang w:eastAsia="zh-CN"/>
        </w:rPr>
        <w:t>2016 IEEE 5th Asia-Pacific Conference on Antennas and Propagation (APCAP)</w:t>
      </w:r>
    </w:p>
    <w:sectPr w:rsidR="00AB7BC4" w:rsidRPr="00D03666" w:rsidSect="00FF057F">
      <w:footerReference w:type="default" r:id="rId2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116" w:rsidRDefault="00605116">
      <w:r>
        <w:separator/>
      </w:r>
    </w:p>
  </w:endnote>
  <w:endnote w:type="continuationSeparator" w:id="0">
    <w:p w:rsidR="00605116" w:rsidRDefault="0060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65F" w:rsidRDefault="0093165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116" w:rsidRDefault="00605116">
      <w:r>
        <w:separator/>
      </w:r>
    </w:p>
  </w:footnote>
  <w:footnote w:type="continuationSeparator" w:id="0">
    <w:p w:rsidR="00605116" w:rsidRDefault="006051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8"/>
  </w:num>
  <w:num w:numId="4">
    <w:abstractNumId w:val="11"/>
  </w:num>
  <w:num w:numId="5">
    <w:abstractNumId w:val="1"/>
  </w:num>
  <w:num w:numId="6">
    <w:abstractNumId w:val="2"/>
  </w:num>
  <w:num w:numId="7">
    <w:abstractNumId w:val="5"/>
  </w:num>
  <w:num w:numId="8">
    <w:abstractNumId w:val="5"/>
  </w:num>
  <w:num w:numId="9">
    <w:abstractNumId w:val="10"/>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3"/>
  </w:num>
  <w:num w:numId="15">
    <w:abstractNumId w:val="6"/>
  </w:num>
  <w:num w:numId="16">
    <w:abstractNumId w:val="5"/>
  </w:num>
  <w:num w:numId="17">
    <w:abstractNumId w:val="5"/>
  </w:num>
  <w:num w:numId="18">
    <w:abstractNumId w:val="16"/>
  </w:num>
  <w:num w:numId="19">
    <w:abstractNumId w:val="13"/>
  </w:num>
  <w:num w:numId="20">
    <w:abstractNumId w:val="3"/>
  </w:num>
  <w:num w:numId="21">
    <w:abstractNumId w:val="12"/>
  </w:num>
  <w:num w:numId="2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47B5"/>
    <w:rsid w:val="00055AD9"/>
    <w:rsid w:val="00055EF5"/>
    <w:rsid w:val="00056CBD"/>
    <w:rsid w:val="000572EF"/>
    <w:rsid w:val="00062143"/>
    <w:rsid w:val="00062368"/>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D2A"/>
    <w:rsid w:val="000761DE"/>
    <w:rsid w:val="000764C3"/>
    <w:rsid w:val="000765F3"/>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020"/>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4001"/>
    <w:rsid w:val="001B4350"/>
    <w:rsid w:val="001B4F8C"/>
    <w:rsid w:val="001B50FD"/>
    <w:rsid w:val="001B659B"/>
    <w:rsid w:val="001B65AE"/>
    <w:rsid w:val="001B7033"/>
    <w:rsid w:val="001B708E"/>
    <w:rsid w:val="001B72DC"/>
    <w:rsid w:val="001C0E2A"/>
    <w:rsid w:val="001C1BB3"/>
    <w:rsid w:val="001C1FC0"/>
    <w:rsid w:val="001C23E8"/>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A053B"/>
    <w:rsid w:val="002A17D8"/>
    <w:rsid w:val="002A2166"/>
    <w:rsid w:val="002A23C5"/>
    <w:rsid w:val="002A2993"/>
    <w:rsid w:val="002A2E0D"/>
    <w:rsid w:val="002A306A"/>
    <w:rsid w:val="002A3B31"/>
    <w:rsid w:val="002A3E86"/>
    <w:rsid w:val="002A49B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4CBF"/>
    <w:rsid w:val="00384FD9"/>
    <w:rsid w:val="003850DB"/>
    <w:rsid w:val="003865CA"/>
    <w:rsid w:val="00386E67"/>
    <w:rsid w:val="003901C2"/>
    <w:rsid w:val="003903D3"/>
    <w:rsid w:val="00390AB2"/>
    <w:rsid w:val="00390D0B"/>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5B0C"/>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5116"/>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252A"/>
    <w:rsid w:val="006C2711"/>
    <w:rsid w:val="006C344A"/>
    <w:rsid w:val="006C380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5DC1"/>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F00AF"/>
    <w:rsid w:val="008F035D"/>
    <w:rsid w:val="008F0E88"/>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1E5"/>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922"/>
    <w:rsid w:val="00956ED3"/>
    <w:rsid w:val="009572C4"/>
    <w:rsid w:val="009600E0"/>
    <w:rsid w:val="00960510"/>
    <w:rsid w:val="00960ADF"/>
    <w:rsid w:val="0096101D"/>
    <w:rsid w:val="009621D7"/>
    <w:rsid w:val="0096284C"/>
    <w:rsid w:val="00963662"/>
    <w:rsid w:val="00963A4D"/>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C52"/>
    <w:rsid w:val="00987DF6"/>
    <w:rsid w:val="0099056B"/>
    <w:rsid w:val="00990814"/>
    <w:rsid w:val="00991450"/>
    <w:rsid w:val="009922CE"/>
    <w:rsid w:val="00992728"/>
    <w:rsid w:val="009928DF"/>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A7ED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79"/>
    <w:rsid w:val="00A24F4F"/>
    <w:rsid w:val="00A2588A"/>
    <w:rsid w:val="00A25B41"/>
    <w:rsid w:val="00A26164"/>
    <w:rsid w:val="00A2629A"/>
    <w:rsid w:val="00A2647A"/>
    <w:rsid w:val="00A26541"/>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57"/>
    <w:rsid w:val="00AB7694"/>
    <w:rsid w:val="00AB79C3"/>
    <w:rsid w:val="00AB7BC4"/>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3F9"/>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286"/>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65C"/>
    <w:rsid w:val="00B35FFE"/>
    <w:rsid w:val="00B3683C"/>
    <w:rsid w:val="00B36ABA"/>
    <w:rsid w:val="00B37330"/>
    <w:rsid w:val="00B37649"/>
    <w:rsid w:val="00B37662"/>
    <w:rsid w:val="00B377DD"/>
    <w:rsid w:val="00B37F54"/>
    <w:rsid w:val="00B4094F"/>
    <w:rsid w:val="00B41B72"/>
    <w:rsid w:val="00B4257B"/>
    <w:rsid w:val="00B4280C"/>
    <w:rsid w:val="00B43516"/>
    <w:rsid w:val="00B43EC2"/>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4081"/>
    <w:rsid w:val="00BA4225"/>
    <w:rsid w:val="00BA559B"/>
    <w:rsid w:val="00BA55DD"/>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FC7"/>
    <w:rsid w:val="00BD2087"/>
    <w:rsid w:val="00BD2272"/>
    <w:rsid w:val="00BD2345"/>
    <w:rsid w:val="00BD293D"/>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397"/>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4F5D"/>
    <w:rsid w:val="00D85402"/>
    <w:rsid w:val="00D86AEC"/>
    <w:rsid w:val="00D87756"/>
    <w:rsid w:val="00D919F1"/>
    <w:rsid w:val="00D929C2"/>
    <w:rsid w:val="00D9370A"/>
    <w:rsid w:val="00D9496A"/>
    <w:rsid w:val="00D9497C"/>
    <w:rsid w:val="00D94BAE"/>
    <w:rsid w:val="00D958C7"/>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3F97"/>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926"/>
    <w:rsid w:val="00F53BC0"/>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AC3"/>
    <w:rsid w:val="00F7027D"/>
    <w:rsid w:val="00F703A4"/>
    <w:rsid w:val="00F70418"/>
    <w:rsid w:val="00F70D1C"/>
    <w:rsid w:val="00F7117D"/>
    <w:rsid w:val="00F71CEC"/>
    <w:rsid w:val="00F7579F"/>
    <w:rsid w:val="00F759DF"/>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4ADB"/>
    <w:rsid w:val="00FF50DD"/>
    <w:rsid w:val="00FF59DB"/>
    <w:rsid w:val="00FF5B4A"/>
    <w:rsid w:val="00FF5C6B"/>
    <w:rsid w:val="00FF5FAE"/>
    <w:rsid w:val="00FF623A"/>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0BD7-C65E-465D-867B-F444E82DE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20861</TotalTime>
  <Pages>7</Pages>
  <Words>2175</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14550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218</cp:revision>
  <cp:lastPrinted>2010-01-07T02:23:00Z</cp:lastPrinted>
  <dcterms:created xsi:type="dcterms:W3CDTF">2021-02-10T02:54:00Z</dcterms:created>
  <dcterms:modified xsi:type="dcterms:W3CDTF">2022-08-10T13:27:00Z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(3)KgF15H8f1iammfyFy11aIFCi4UJLAeN8ogauMVThFVRF8HFa9Xhy1lfo96+yqFbUqDcWasO4
BiZkJLVkIhTadDlII2DcutrPMzc6x6uNPeu3VzVv1uK8t7bwmbhc6SiGVbWyLpVa+V2frlBa
6alnndU0xXKNMM8pnGMboA8Bi7QtXWB1rZN3VsHQZTmQOxLJ9tj0MmLHVqtxJcoKE86HtY+S
xsC4VWGtEkuOnPyuOo</vt:lpwstr>
  </property>
  <property fmtid="{D5CDD505-2E9C-101B-9397-08002B2CF9AE}" pid="3" name="_2015_ms_pID_725343_00">
    <vt:lpwstr>_2015_ms_pID_725343</vt:lpwstr>
  </property>
  <property fmtid="{D5CDD505-2E9C-101B-9397-08002B2CF9AE}" pid="4" name="_2015_ms_pID_7253431">
    <vt:lpwstr>parezgtdiF1a1KCxdK6XZofDw0BBzFg4GmxBY3vtcXXfL2pOThfOna
JgiYIN4eGP+QZA3DydTofG+7VdCnioxRyG4pi0RaHyEYzCUFCNrbi2i9s4aAHXlseUt2OeBx
4lOIsgx2hE8rtwjfzDmCF8DjU1evJ1VTlc7UWHUN7NdbgVSOMjKZBe2gGWtJWfnmrHYyfonu
W9rZ31JZZnoQbzJncT2/+2SBJ9tfl6W1H/T6</vt:lpwstr>
  </property>
  <property fmtid="{D5CDD505-2E9C-101B-9397-08002B2CF9AE}" pid="5" name="_2015_ms_pID_7253431_00">
    <vt:lpwstr>_2015_ms_pID_7253431</vt:lpwstr>
  </property>
  <property fmtid="{D5CDD505-2E9C-101B-9397-08002B2CF9AE}" pid="6" name="_2015_ms_pID_7253432">
    <vt:lpwstr>AS4Jg5ZQp+IvsnSfzH8p20x42zIqwaT92PCC
dRRTabzV27U6UTZCDyptIxEC3L0SKwlPdTfWea5+wesAbYbZEZE=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