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0A" w:rsidRDefault="003C770A" w:rsidP="003C770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</w:t>
      </w:r>
      <w:r w:rsidR="00D078C2">
        <w:rPr>
          <w:sz w:val="24"/>
          <w:lang w:eastAsia="zh-CN"/>
        </w:rPr>
        <w:t>4</w:t>
      </w:r>
      <w:r>
        <w:rPr>
          <w:sz w:val="24"/>
          <w:lang w:eastAsia="zh-CN"/>
        </w:rPr>
        <w:t>-e                              R4-22</w:t>
      </w:r>
      <w:r w:rsidR="00C07607">
        <w:rPr>
          <w:sz w:val="24"/>
          <w:lang w:eastAsia="zh-CN"/>
        </w:rPr>
        <w:t>1</w:t>
      </w:r>
      <w:r w:rsidR="00FD4984">
        <w:rPr>
          <w:sz w:val="24"/>
          <w:lang w:eastAsia="zh-CN"/>
        </w:rPr>
        <w:t>3132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3C770A" w:rsidRPr="002B55F8" w:rsidRDefault="003C770A" w:rsidP="003C770A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 w:rsidR="00D078C2">
        <w:rPr>
          <w:sz w:val="24"/>
          <w:lang w:eastAsia="zh-CN"/>
        </w:rPr>
        <w:t>15</w:t>
      </w:r>
      <w:r w:rsidRPr="00A8291C">
        <w:rPr>
          <w:sz w:val="24"/>
          <w:lang w:eastAsia="zh-CN"/>
        </w:rPr>
        <w:t xml:space="preserve"> </w:t>
      </w:r>
      <w:r w:rsidR="00D078C2">
        <w:rPr>
          <w:sz w:val="24"/>
          <w:lang w:eastAsia="zh-CN"/>
        </w:rPr>
        <w:t>August</w:t>
      </w:r>
      <w:r w:rsidRPr="00A8291C">
        <w:rPr>
          <w:sz w:val="24"/>
          <w:lang w:eastAsia="zh-CN"/>
        </w:rPr>
        <w:t xml:space="preserve">– </w:t>
      </w:r>
      <w:r w:rsidR="00C07607">
        <w:rPr>
          <w:sz w:val="24"/>
          <w:lang w:eastAsia="zh-CN"/>
        </w:rPr>
        <w:t>2</w:t>
      </w:r>
      <w:r w:rsidR="00D078C2">
        <w:rPr>
          <w:sz w:val="24"/>
          <w:lang w:eastAsia="zh-CN"/>
        </w:rPr>
        <w:t>6</w:t>
      </w:r>
      <w:r w:rsidRPr="00A8291C">
        <w:rPr>
          <w:sz w:val="24"/>
          <w:lang w:eastAsia="zh-CN"/>
        </w:rPr>
        <w:t xml:space="preserve"> </w:t>
      </w:r>
      <w:r w:rsidR="00D078C2">
        <w:rPr>
          <w:sz w:val="24"/>
          <w:lang w:eastAsia="zh-CN"/>
        </w:rPr>
        <w:t>August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A741B" w:rsidRPr="00FA741B">
        <w:rPr>
          <w:rFonts w:ascii="Arial" w:hAnsi="Arial" w:cs="Arial"/>
          <w:sz w:val="22"/>
        </w:rPr>
        <w:t>Discussion on triple beat MSD of UL DC_3C_n28A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D81D57">
        <w:rPr>
          <w:rFonts w:ascii="Arial" w:eastAsia="宋体" w:hAnsi="Arial" w:cs="Arial"/>
          <w:sz w:val="22"/>
          <w:lang w:eastAsia="zh-CN"/>
        </w:rPr>
        <w:t>1</w:t>
      </w:r>
      <w:r w:rsidR="00FA741B">
        <w:rPr>
          <w:rFonts w:ascii="Arial" w:eastAsia="宋体" w:hAnsi="Arial" w:cs="Arial"/>
          <w:sz w:val="22"/>
          <w:lang w:eastAsia="zh-CN"/>
        </w:rPr>
        <w:t>0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FA741B">
        <w:rPr>
          <w:rFonts w:ascii="Arial" w:eastAsia="宋体" w:hAnsi="Arial" w:cs="Arial"/>
          <w:sz w:val="22"/>
          <w:lang w:eastAsia="zh-CN"/>
        </w:rPr>
        <w:t>1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FA741B">
        <w:rPr>
          <w:rFonts w:ascii="Arial" w:eastAsia="宋体" w:hAnsi="Arial" w:cs="Arial"/>
          <w:sz w:val="22"/>
          <w:lang w:eastAsia="zh-CN"/>
        </w:rPr>
        <w:t>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FA741B" w:rsidRDefault="00FA741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last meeting, the UL configuration DC_3C_n28A was removed from specification since the 1</w:t>
      </w:r>
      <w:r w:rsidRPr="00FA741B">
        <w:rPr>
          <w:rFonts w:eastAsia="宋体"/>
          <w:vertAlign w:val="superscript"/>
          <w:lang w:val="en-US" w:eastAsia="zh-CN"/>
        </w:rPr>
        <w:t>st</w:t>
      </w:r>
      <w:r>
        <w:rPr>
          <w:rFonts w:eastAsia="宋体"/>
          <w:lang w:val="en-US" w:eastAsia="zh-CN"/>
        </w:rPr>
        <w:t xml:space="preserve"> order triple beat MSD haven’t been studied yet.</w:t>
      </w:r>
      <w:r w:rsidR="00B81F44">
        <w:rPr>
          <w:rFonts w:eastAsia="宋体"/>
          <w:lang w:val="en-US" w:eastAsia="zh-CN"/>
        </w:rPr>
        <w:t xml:space="preserve"> Referring to the WF [1], some c</w:t>
      </w:r>
      <w:r w:rsidR="00B81F44" w:rsidRPr="00B81F44">
        <w:rPr>
          <w:rFonts w:eastAsia="宋体"/>
          <w:lang w:val="en-US" w:eastAsia="zh-CN"/>
        </w:rPr>
        <w:t>riteria</w:t>
      </w:r>
      <w:r w:rsidR="00B81F44">
        <w:rPr>
          <w:rFonts w:eastAsia="宋体"/>
          <w:lang w:val="en-US" w:eastAsia="zh-CN"/>
        </w:rPr>
        <w:t xml:space="preserve"> and assumptions were captured to encourage companies for further study. In this paper we’d like to provide our analysis on </w:t>
      </w:r>
      <w:r w:rsidR="00B81F44" w:rsidRPr="00B81F44">
        <w:rPr>
          <w:rFonts w:eastAsia="宋体"/>
          <w:lang w:val="en-US" w:eastAsia="zh-CN"/>
        </w:rPr>
        <w:t>triple beat MSD of UL DC_3C_n28A</w:t>
      </w:r>
      <w:r w:rsidR="00B81F44">
        <w:rPr>
          <w:rFonts w:eastAsia="宋体"/>
          <w:lang w:val="en-US" w:eastAsia="zh-CN"/>
        </w:rPr>
        <w:t>.</w:t>
      </w:r>
    </w:p>
    <w:p w:rsidR="004F6B1F" w:rsidRDefault="004F6B1F" w:rsidP="004F6B1F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941B69" w:rsidRPr="00941B69" w:rsidRDefault="00063243" w:rsidP="00941B69">
      <w:pPr>
        <w:pStyle w:val="2"/>
        <w:spacing w:after="240"/>
        <w:rPr>
          <w:lang w:eastAsia="zh-CN"/>
        </w:rPr>
      </w:pPr>
      <w:r>
        <w:rPr>
          <w:lang w:eastAsia="zh-CN"/>
        </w:rPr>
        <w:t>T</w:t>
      </w:r>
      <w:r w:rsidR="00941B69" w:rsidRPr="00941B69">
        <w:rPr>
          <w:lang w:eastAsia="zh-CN"/>
        </w:rPr>
        <w:t>est configuration</w:t>
      </w:r>
    </w:p>
    <w:p w:rsidR="00B81F44" w:rsidRDefault="00B81F44" w:rsidP="00B81F4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eferring to clause 7.3.3.2 from TR 38.862 [2], </w:t>
      </w:r>
      <w:proofErr w:type="gramStart"/>
      <w:r>
        <w:rPr>
          <w:rFonts w:eastAsiaTheme="minorEastAsia"/>
          <w:lang w:eastAsia="zh-CN"/>
        </w:rPr>
        <w:t>it’s</w:t>
      </w:r>
      <w:proofErr w:type="gramEnd"/>
      <w:r>
        <w:rPr>
          <w:rFonts w:eastAsiaTheme="minorEastAsia"/>
          <w:lang w:eastAsia="zh-CN"/>
        </w:rPr>
        <w:t xml:space="preserve"> known how to detect </w:t>
      </w:r>
      <w:r w:rsidRPr="00B81F44">
        <w:rPr>
          <w:rFonts w:eastAsiaTheme="minorEastAsia"/>
          <w:lang w:eastAsia="zh-CN"/>
        </w:rPr>
        <w:t>a triple beat issue in the FDD band DL or a third band DL</w:t>
      </w:r>
      <w:r>
        <w:rPr>
          <w:rFonts w:eastAsiaTheme="minorEastAsia"/>
          <w:lang w:eastAsia="zh-CN"/>
        </w:rPr>
        <w:t xml:space="preserve">. </w:t>
      </w:r>
    </w:p>
    <w:p w:rsidR="00B81F44" w:rsidRPr="00B81F44" w:rsidRDefault="00B81F44" w:rsidP="00B81F44">
      <w:pPr>
        <w:pStyle w:val="afc"/>
        <w:spacing w:after="180"/>
        <w:ind w:left="425" w:firstLineChars="10" w:firstLine="20"/>
        <w:rPr>
          <w:rFonts w:ascii="Times New Roman" w:hAnsi="Times New Roman" w:cs="Times New Roman"/>
          <w:sz w:val="20"/>
          <w:lang w:val="en-GB"/>
        </w:rPr>
      </w:pPr>
      <w:r w:rsidRPr="00B81F44">
        <w:rPr>
          <w:rFonts w:ascii="Times New Roman" w:eastAsia="Times New Roman" w:hAnsi="Times New Roman" w:cs="Times New Roman"/>
          <w:i/>
          <w:iCs/>
          <w:sz w:val="20"/>
          <w:szCs w:val="20"/>
        </w:rPr>
        <w:t>●</w:t>
      </w:r>
      <w:r w:rsidRPr="00B81F44">
        <w:rPr>
          <w:rFonts w:ascii="Times New Roman" w:hAnsi="Times New Roman" w:cs="Times New Roman"/>
          <w:sz w:val="20"/>
          <w:lang w:val="en-GB"/>
        </w:rPr>
        <w:t xml:space="preserve">   </w:t>
      </w:r>
      <w:proofErr w:type="gramStart"/>
      <w:r w:rsidRPr="00B81F44">
        <w:rPr>
          <w:rFonts w:ascii="Times New Roman" w:hAnsi="Times New Roman" w:cs="Times New Roman"/>
          <w:sz w:val="20"/>
          <w:lang w:val="en-GB"/>
        </w:rPr>
        <w:t>Mainly</w:t>
      </w:r>
      <w:proofErr w:type="gramEnd"/>
      <w:r w:rsidRPr="00B81F44">
        <w:rPr>
          <w:rFonts w:ascii="Times New Roman" w:hAnsi="Times New Roman" w:cs="Times New Roman"/>
          <w:sz w:val="20"/>
          <w:lang w:val="en-GB"/>
        </w:rPr>
        <w:t xml:space="preserve"> consider the 1</w:t>
      </w:r>
      <w:r w:rsidRPr="00B81F44">
        <w:rPr>
          <w:rFonts w:ascii="Times New Roman" w:hAnsi="Times New Roman" w:cs="Times New Roman"/>
          <w:sz w:val="20"/>
          <w:vertAlign w:val="superscript"/>
          <w:lang w:val="en-GB"/>
        </w:rPr>
        <w:t>st</w:t>
      </w:r>
      <w:r w:rsidRPr="00B81F44">
        <w:rPr>
          <w:rFonts w:ascii="Times New Roman" w:hAnsi="Times New Roman" w:cs="Times New Roman"/>
          <w:sz w:val="20"/>
          <w:lang w:val="en-GB"/>
        </w:rPr>
        <w:t xml:space="preserve"> order triple beat α (TX</w:t>
      </w:r>
      <w:r w:rsidRPr="00B81F44">
        <w:rPr>
          <w:rFonts w:ascii="Times New Roman" w:hAnsi="Times New Roman" w:cs="Times New Roman"/>
          <w:sz w:val="20"/>
          <w:vertAlign w:val="subscript"/>
          <w:lang w:val="en-GB"/>
        </w:rPr>
        <w:t>2</w:t>
      </w:r>
      <w:r w:rsidRPr="00B81F44">
        <w:rPr>
          <w:rFonts w:ascii="Times New Roman" w:hAnsi="Times New Roman" w:cs="Times New Roman"/>
          <w:sz w:val="20"/>
          <w:vertAlign w:val="superscript"/>
          <w:lang w:val="en-GB"/>
        </w:rPr>
        <w:t>2</w:t>
      </w:r>
      <w:r w:rsidRPr="00B81F44">
        <w:rPr>
          <w:rFonts w:ascii="Times New Roman" w:hAnsi="Times New Roman" w:cs="Times New Roman"/>
          <w:sz w:val="20"/>
          <w:lang w:val="en-GB"/>
        </w:rPr>
        <w:t>TX</w:t>
      </w:r>
      <w:r w:rsidRPr="00B81F44">
        <w:rPr>
          <w:rFonts w:ascii="Times New Roman" w:hAnsi="Times New Roman" w:cs="Times New Roman"/>
          <w:sz w:val="20"/>
          <w:vertAlign w:val="subscript"/>
          <w:lang w:val="en-GB"/>
        </w:rPr>
        <w:t>1</w:t>
      </w:r>
      <w:r w:rsidRPr="00B81F44">
        <w:rPr>
          <w:rFonts w:ascii="Times New Roman" w:hAnsi="Times New Roman" w:cs="Times New Roman"/>
          <w:sz w:val="20"/>
          <w:lang w:val="en-GB"/>
        </w:rPr>
        <w:t>) of 3</w:t>
      </w:r>
      <w:r w:rsidRPr="00B81F44">
        <w:rPr>
          <w:rFonts w:ascii="Times New Roman" w:hAnsi="Times New Roman" w:cs="Times New Roman"/>
          <w:sz w:val="20"/>
          <w:vertAlign w:val="superscript"/>
          <w:lang w:val="en-GB"/>
        </w:rPr>
        <w:t>rd</w:t>
      </w:r>
      <w:r w:rsidRPr="00B81F44">
        <w:rPr>
          <w:rFonts w:ascii="Times New Roman" w:hAnsi="Times New Roman" w:cs="Times New Roman"/>
          <w:sz w:val="20"/>
          <w:lang w:val="en-GB"/>
        </w:rPr>
        <w:t xml:space="preserve"> order non-linearity -&gt; this is shown in the table as triple beat order 1.</w:t>
      </w:r>
    </w:p>
    <w:p w:rsidR="00B81F44" w:rsidRDefault="00B81F44" w:rsidP="00B81F44">
      <w:pPr>
        <w:ind w:leftChars="100" w:left="200" w:firstLineChars="271" w:firstLine="542"/>
        <w:rPr>
          <w:lang w:eastAsia="zh-CN"/>
        </w:rPr>
      </w:pPr>
      <w:r w:rsidRPr="002E28E0">
        <w:rPr>
          <w:bCs/>
        </w:rPr>
        <w:t xml:space="preserve">- </w:t>
      </w:r>
      <w:r>
        <w:rPr>
          <w:bCs/>
        </w:rPr>
        <w:t xml:space="preserve"> </w:t>
      </w:r>
      <w:r w:rsidRPr="005D19A0">
        <w:rPr>
          <w:lang w:eastAsia="zh-CN"/>
        </w:rPr>
        <w:t>Detection -</w:t>
      </w:r>
      <w:proofErr w:type="gramStart"/>
      <w:r w:rsidRPr="005D19A0">
        <w:rPr>
          <w:lang w:eastAsia="zh-CN"/>
        </w:rPr>
        <w:t xml:space="preserve">&gt; </w:t>
      </w:r>
      <w:proofErr w:type="gramEnd"/>
      <m:oMath>
        <m:r>
          <w:rPr>
            <w:rFonts w:ascii="Cambria Math" w:hAnsi="Cambria Math"/>
            <w:lang w:eastAsia="zh-CN"/>
          </w:rPr>
          <m:t>Duplex Offset&lt;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1∙ULCA</m:t>
            </m:r>
          </m:e>
          <m:sub>
            <m:r>
              <w:rPr>
                <w:rFonts w:ascii="Cambria Math" w:hAnsi="Cambria Math"/>
                <w:lang w:eastAsia="zh-CN"/>
              </w:rPr>
              <m:t>AggBW</m:t>
            </m:r>
          </m:sub>
        </m:sSub>
        <m: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MBW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w:rPr>
            <w:rFonts w:ascii="Cambria Math" w:hAnsi="Cambria Math"/>
            <w:lang w:eastAsia="zh-CN"/>
          </w:rPr>
          <m:t> +</m:t>
        </m:r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RXBW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rFonts w:hint="eastAsia"/>
          <w:iCs/>
          <w:lang w:eastAsia="zh-CN"/>
        </w:rPr>
        <w:t>.</w:t>
      </w:r>
    </w:p>
    <w:p w:rsidR="00B81F44" w:rsidRDefault="00B81F44" w:rsidP="00B81F4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20MHz+20MHz band 3C, the LTE </w:t>
      </w:r>
      <w:r w:rsidR="005B1C66">
        <w:rPr>
          <w:rFonts w:eastAsiaTheme="minorEastAsia"/>
          <w:lang w:eastAsia="zh-CN"/>
        </w:rPr>
        <w:t xml:space="preserve">nominal </w:t>
      </w:r>
      <w:r>
        <w:rPr>
          <w:rFonts w:eastAsiaTheme="minorEastAsia"/>
          <w:lang w:eastAsia="zh-CN"/>
        </w:rPr>
        <w:t>channel spacing is 19.8MHz</w:t>
      </w:r>
      <w:r w:rsidR="005B1C66">
        <w:rPr>
          <w:rFonts w:eastAsiaTheme="minorEastAsia"/>
          <w:lang w:eastAsia="zh-CN"/>
        </w:rPr>
        <w:t xml:space="preserve"> and the UL CA aggregated channel bandwidth is 39.8MHz.</w:t>
      </w:r>
    </w:p>
    <w:p w:rsidR="005B1C66" w:rsidRDefault="005B1C66" w:rsidP="00B81F4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Since UL configuration of band n28 was restricted as 25RB for each DL bandwidth REFSENS requirement, the </w:t>
      </w:r>
      <w:proofErr w:type="spellStart"/>
      <w:r>
        <w:rPr>
          <w:rFonts w:eastAsiaTheme="minorEastAsia"/>
          <w:lang w:eastAsia="zh-CN"/>
        </w:rPr>
        <w:t>Tx</w:t>
      </w:r>
      <w:r w:rsidRPr="005B1C66">
        <w:rPr>
          <w:rFonts w:eastAsiaTheme="minorEastAsia"/>
          <w:vertAlign w:val="subscript"/>
          <w:lang w:eastAsia="zh-CN"/>
        </w:rPr>
        <w:t>MBW</w:t>
      </w:r>
      <w:proofErr w:type="spellEnd"/>
      <w:r>
        <w:rPr>
          <w:rFonts w:eastAsiaTheme="minorEastAsia"/>
          <w:lang w:eastAsia="zh-CN"/>
        </w:rPr>
        <w:t xml:space="preserve"> is about 4.5MHz. And the duplex distance of band n28 is 55MHz. Thus, when </w:t>
      </w:r>
      <w:proofErr w:type="spellStart"/>
      <w:r>
        <w:rPr>
          <w:rFonts w:eastAsiaTheme="minorEastAsia"/>
          <w:lang w:eastAsia="zh-CN"/>
        </w:rPr>
        <w:t>RxBW</w:t>
      </w:r>
      <w:proofErr w:type="spellEnd"/>
      <w:r>
        <w:rPr>
          <w:rFonts w:eastAsiaTheme="minorEastAsia"/>
          <w:lang w:eastAsia="zh-CN"/>
        </w:rPr>
        <w:t xml:space="preserve"> &gt; (duplex distance-</w:t>
      </w:r>
      <w:r w:rsidRPr="005B1C6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UL CA aggregated channel bandwidth-</w:t>
      </w:r>
      <w:r w:rsidRPr="005B1C66"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Tx</w:t>
      </w:r>
      <w:r w:rsidRPr="005B1C66">
        <w:rPr>
          <w:rFonts w:eastAsiaTheme="minorEastAsia"/>
          <w:vertAlign w:val="subscript"/>
          <w:lang w:eastAsia="zh-CN"/>
        </w:rPr>
        <w:t>MBW</w:t>
      </w:r>
      <w:proofErr w:type="spellEnd"/>
      <w:r>
        <w:rPr>
          <w:rFonts w:eastAsiaTheme="minorEastAsia"/>
          <w:lang w:eastAsia="zh-CN"/>
        </w:rPr>
        <w:t xml:space="preserve"> /2) *2, i.e. </w:t>
      </w:r>
      <w:proofErr w:type="spellStart"/>
      <w:r>
        <w:rPr>
          <w:rFonts w:eastAsiaTheme="minorEastAsia"/>
          <w:lang w:eastAsia="zh-CN"/>
        </w:rPr>
        <w:t>RxBW</w:t>
      </w:r>
      <w:proofErr w:type="spellEnd"/>
      <w:r>
        <w:rPr>
          <w:rFonts w:eastAsiaTheme="minorEastAsia"/>
          <w:lang w:eastAsia="zh-CN"/>
        </w:rPr>
        <w:t>&gt;25.9MHz, the 1</w:t>
      </w:r>
      <w:r w:rsidRPr="005B1C6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order triple beat can fall into the DL range </w:t>
      </w:r>
      <w:proofErr w:type="gramStart"/>
      <w:r>
        <w:rPr>
          <w:rFonts w:eastAsiaTheme="minorEastAsia"/>
          <w:lang w:eastAsia="zh-CN"/>
        </w:rPr>
        <w:t>of</w:t>
      </w:r>
      <w:proofErr w:type="gramEnd"/>
      <w:r>
        <w:rPr>
          <w:rFonts w:eastAsiaTheme="minorEastAsia"/>
          <w:lang w:eastAsia="zh-CN"/>
        </w:rPr>
        <w:t xml:space="preserve"> band n28.</w:t>
      </w:r>
    </w:p>
    <w:p w:rsidR="00A83CAE" w:rsidRDefault="00141271" w:rsidP="00B81F44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It’s recommended to adopt the following test configuration for</w:t>
      </w:r>
      <w:r w:rsidRPr="00141271">
        <w:rPr>
          <w:rFonts w:eastAsiaTheme="minorEastAsia"/>
          <w:b/>
          <w:lang w:eastAsia="zh-CN"/>
        </w:rPr>
        <w:t xml:space="preserve"> </w:t>
      </w:r>
      <w:r w:rsidRPr="00141271">
        <w:rPr>
          <w:rFonts w:eastAsia="宋体"/>
          <w:b/>
          <w:lang w:val="en-US" w:eastAsia="zh-CN"/>
        </w:rPr>
        <w:t>triple beat MSD of DC_3C_n28A</w:t>
      </w:r>
      <w:r>
        <w:rPr>
          <w:rFonts w:eastAsiaTheme="minorEastAsia"/>
          <w:b/>
          <w:lang w:eastAsia="zh-CN"/>
        </w:rPr>
        <w:t>.</w:t>
      </w:r>
    </w:p>
    <w:p w:rsidR="00A83CAE" w:rsidRDefault="00A83CAE" w:rsidP="00A83CAE">
      <w:pPr>
        <w:jc w:val="center"/>
      </w:pPr>
      <w:r>
        <w:rPr>
          <w:rFonts w:ascii="Arial" w:hAnsi="Arial" w:cs="Arial"/>
          <w:b/>
          <w:kern w:val="2"/>
          <w:szCs w:val="24"/>
          <w:lang w:val="en-US" w:eastAsia="zh-CN"/>
        </w:rPr>
        <w:t xml:space="preserve">Table 2-1: </w:t>
      </w:r>
      <w:r w:rsidRPr="00B74B25">
        <w:rPr>
          <w:rFonts w:ascii="Arial" w:hAnsi="Arial" w:cs="Arial"/>
          <w:b/>
          <w:kern w:val="2"/>
          <w:szCs w:val="24"/>
          <w:lang w:val="en-US" w:eastAsia="zh-CN"/>
        </w:rPr>
        <w:t xml:space="preserve">Reference sensitivity </w:t>
      </w:r>
      <w:r>
        <w:rPr>
          <w:rFonts w:ascii="Arial" w:hAnsi="Arial" w:cs="Arial"/>
          <w:b/>
          <w:kern w:val="2"/>
          <w:szCs w:val="24"/>
          <w:lang w:val="en-US" w:eastAsia="zh-CN"/>
        </w:rPr>
        <w:t>exception due to triple beat intermodulation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6"/>
        <w:gridCol w:w="819"/>
        <w:gridCol w:w="891"/>
        <w:gridCol w:w="990"/>
        <w:gridCol w:w="1980"/>
        <w:gridCol w:w="810"/>
        <w:gridCol w:w="716"/>
        <w:gridCol w:w="850"/>
        <w:gridCol w:w="1217"/>
      </w:tblGrid>
      <w:tr w:rsidR="00A83CAE" w:rsidRPr="005D19A0" w:rsidTr="00A83CAE">
        <w:trPr>
          <w:trHeight w:val="20"/>
          <w:jc w:val="center"/>
        </w:trPr>
        <w:tc>
          <w:tcPr>
            <w:tcW w:w="8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H"/>
            </w:pPr>
            <w:r w:rsidRPr="005D19A0">
              <w:t>Band / Channel bandwidth / N</w:t>
            </w:r>
            <w:r w:rsidRPr="005D19A0">
              <w:rPr>
                <w:vertAlign w:val="subscript"/>
              </w:rPr>
              <w:t>RB</w:t>
            </w:r>
            <w:r w:rsidRPr="005D19A0">
              <w:t xml:space="preserve"> / Duplex mode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3CAE" w:rsidRPr="005D19A0" w:rsidRDefault="00A83CAE" w:rsidP="00DC58A9">
            <w:pPr>
              <w:pStyle w:val="TAH"/>
            </w:pPr>
            <w:r w:rsidRPr="005D19A0">
              <w:t>Source of IMD</w:t>
            </w:r>
          </w:p>
        </w:tc>
      </w:tr>
      <w:tr w:rsidR="00A83CAE" w:rsidRPr="005D19A0" w:rsidTr="00A83CAE">
        <w:trPr>
          <w:trHeight w:val="648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H"/>
            </w:pPr>
            <w:r>
              <w:rPr>
                <w:lang w:eastAsia="ja-JP"/>
              </w:rPr>
              <w:t>ENDC</w:t>
            </w:r>
            <w:r w:rsidRPr="005D19A0">
              <w:rPr>
                <w:lang w:eastAsia="zh-CN"/>
              </w:rPr>
              <w:t xml:space="preserve"> band combination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H"/>
            </w:pPr>
            <w:r w:rsidRPr="005D19A0">
              <w:rPr>
                <w:lang w:eastAsia="ja-JP"/>
              </w:rPr>
              <w:t>NR</w:t>
            </w:r>
            <w:r>
              <w:rPr>
                <w:lang w:eastAsia="ja-JP"/>
              </w:rPr>
              <w:t>/LTE</w:t>
            </w:r>
            <w:r w:rsidRPr="005D19A0">
              <w:t xml:space="preserve"> band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H"/>
            </w:pPr>
            <w:r w:rsidRPr="005D19A0">
              <w:t>UL F</w:t>
            </w:r>
            <w:r w:rsidRPr="005D19A0">
              <w:rPr>
                <w:vertAlign w:val="subscript"/>
              </w:rPr>
              <w:t>c</w:t>
            </w:r>
            <w:r w:rsidRPr="005D19A0">
              <w:t xml:space="preserve"> </w:t>
            </w:r>
            <w:r w:rsidRPr="005D19A0">
              <w:br/>
              <w:t>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H"/>
            </w:pPr>
            <w:r w:rsidRPr="005D19A0">
              <w:t xml:space="preserve">UL/DL BW </w:t>
            </w:r>
            <w:r w:rsidRPr="005D19A0">
              <w:br/>
              <w:t>(MHz)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H"/>
            </w:pPr>
            <w:r>
              <w:t xml:space="preserve">UL </w:t>
            </w:r>
            <w:r>
              <w:br/>
              <w:t>L</w:t>
            </w:r>
            <w:r>
              <w:rPr>
                <w:vertAlign w:val="subscript"/>
              </w:rPr>
              <w:t>C</w:t>
            </w:r>
            <w:r w:rsidRPr="005D19A0">
              <w:rPr>
                <w:vertAlign w:val="subscript"/>
              </w:rPr>
              <w:t>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H"/>
            </w:pPr>
            <w:r w:rsidRPr="005D19A0">
              <w:t>DL F</w:t>
            </w:r>
            <w:r w:rsidRPr="005D19A0">
              <w:rPr>
                <w:vertAlign w:val="subscript"/>
              </w:rPr>
              <w:t>c</w:t>
            </w:r>
            <w:r w:rsidRPr="005D19A0">
              <w:t xml:space="preserve"> (MHz)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H"/>
            </w:pPr>
            <w:r w:rsidRPr="005D19A0">
              <w:t xml:space="preserve">MSD </w:t>
            </w:r>
            <w:r w:rsidRPr="005D19A0">
              <w:br/>
              <w:t>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H"/>
            </w:pPr>
            <w:r w:rsidRPr="005D19A0">
              <w:t>Duplex mode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CAE" w:rsidRPr="005D19A0" w:rsidRDefault="00A83CAE" w:rsidP="00DC58A9">
            <w:pPr>
              <w:pStyle w:val="TAH"/>
            </w:pPr>
          </w:p>
        </w:tc>
      </w:tr>
      <w:tr w:rsidR="00A83CAE" w:rsidRPr="005D19A0" w:rsidTr="00A83CAE">
        <w:trPr>
          <w:trHeight w:val="187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3CAE" w:rsidRPr="005D19A0" w:rsidRDefault="00A83CAE" w:rsidP="00DC58A9">
            <w:pPr>
              <w:pStyle w:val="TAC"/>
              <w:rPr>
                <w:lang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A83CAE">
            <w:pPr>
              <w:pStyle w:val="TAC"/>
            </w:pPr>
            <w:r w:rsidRPr="005D19A0">
              <w:t>n</w:t>
            </w:r>
            <w:r>
              <w:t>28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718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A83CAE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25</w:t>
            </w:r>
            <w:r w:rsidRPr="005D19A0">
              <w:rPr>
                <w:lang w:eastAsia="ja-JP"/>
              </w:rPr>
              <w:t>(RB</w:t>
            </w:r>
            <w:r w:rsidRPr="00C77180">
              <w:rPr>
                <w:vertAlign w:val="subscript"/>
                <w:lang w:eastAsia="ja-JP"/>
              </w:rPr>
              <w:t>START</w:t>
            </w:r>
            <w:r w:rsidRPr="005D19A0">
              <w:rPr>
                <w:lang w:eastAsia="ja-JP"/>
              </w:rPr>
              <w:t>=</w:t>
            </w:r>
            <w:r>
              <w:rPr>
                <w:lang w:eastAsia="ja-JP"/>
              </w:rPr>
              <w:t>135</w:t>
            </w:r>
            <w:r w:rsidRPr="005D19A0">
              <w:rPr>
                <w:lang w:eastAsia="ja-JP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773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476BE3" w:rsidP="00DC58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TBA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  <w:rPr>
                <w:lang w:eastAsia="zh-CN"/>
              </w:rPr>
            </w:pPr>
            <w:r w:rsidRPr="005D19A0">
              <w:rPr>
                <w:lang w:eastAsia="zh-CN"/>
              </w:rPr>
              <w:t>FDD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</w:pPr>
            <w:r w:rsidRPr="00B81F44">
              <w:rPr>
                <w:rFonts w:ascii="Times New Roman" w:eastAsia="宋体" w:hAnsi="Times New Roman"/>
                <w:sz w:val="20"/>
              </w:rPr>
              <w:t>1</w:t>
            </w:r>
            <w:r w:rsidRPr="00B81F44">
              <w:rPr>
                <w:rFonts w:ascii="Times New Roman" w:eastAsia="宋体" w:hAnsi="Times New Roman"/>
                <w:sz w:val="20"/>
                <w:vertAlign w:val="superscript"/>
              </w:rPr>
              <w:t>st</w:t>
            </w:r>
            <w:r w:rsidRPr="00B81F44">
              <w:rPr>
                <w:rFonts w:ascii="Times New Roman" w:eastAsia="宋体" w:hAnsi="Times New Roman"/>
                <w:sz w:val="20"/>
              </w:rPr>
              <w:t xml:space="preserve"> order triple beat α (TX</w:t>
            </w:r>
            <w:r w:rsidRPr="00B81F44">
              <w:rPr>
                <w:rFonts w:ascii="Times New Roman" w:eastAsia="宋体" w:hAnsi="Times New Roman"/>
                <w:sz w:val="20"/>
                <w:vertAlign w:val="subscript"/>
              </w:rPr>
              <w:t>2</w:t>
            </w:r>
            <w:r w:rsidRPr="00B81F44">
              <w:rPr>
                <w:rFonts w:ascii="Times New Roman" w:eastAsia="宋体" w:hAnsi="Times New Roman"/>
                <w:sz w:val="20"/>
                <w:vertAlign w:val="superscript"/>
              </w:rPr>
              <w:t>2</w:t>
            </w:r>
            <w:r w:rsidRPr="00B81F44">
              <w:rPr>
                <w:rFonts w:ascii="Times New Roman" w:eastAsia="宋体" w:hAnsi="Times New Roman"/>
                <w:sz w:val="20"/>
              </w:rPr>
              <w:t>TX</w:t>
            </w:r>
            <w:r w:rsidRPr="00B81F44">
              <w:rPr>
                <w:rFonts w:ascii="Times New Roman" w:eastAsia="宋体" w:hAnsi="Times New Roman"/>
                <w:sz w:val="20"/>
                <w:vertAlign w:val="subscript"/>
              </w:rPr>
              <w:t>1</w:t>
            </w:r>
            <w:r w:rsidRPr="00B81F44">
              <w:rPr>
                <w:rFonts w:ascii="Times New Roman" w:eastAsia="宋体" w:hAnsi="Times New Roman"/>
                <w:sz w:val="20"/>
              </w:rPr>
              <w:t>)</w:t>
            </w:r>
          </w:p>
        </w:tc>
      </w:tr>
      <w:tr w:rsidR="00A83CAE" w:rsidRPr="005D19A0" w:rsidTr="00A83CAE">
        <w:trPr>
          <w:trHeight w:val="187"/>
          <w:jc w:val="center"/>
        </w:trPr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3CAE" w:rsidRPr="005D19A0" w:rsidRDefault="00A83CAE" w:rsidP="00DC58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DC_3C_n28A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</w:pPr>
            <w: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N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1720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CAE" w:rsidRPr="005D19A0" w:rsidRDefault="00A83CAE" w:rsidP="00A83CAE">
            <w:pPr>
              <w:pStyle w:val="TAN"/>
              <w:jc w:val="center"/>
              <w:rPr>
                <w:lang w:eastAsia="ko-KR"/>
              </w:rPr>
            </w:pPr>
            <w:r w:rsidRPr="005D19A0">
              <w:rPr>
                <w:lang w:eastAsia="ja-JP"/>
              </w:rPr>
              <w:t>1 (RB</w:t>
            </w:r>
            <w:r w:rsidRPr="00C77180">
              <w:rPr>
                <w:vertAlign w:val="subscript"/>
                <w:lang w:eastAsia="ja-JP"/>
              </w:rPr>
              <w:t>START</w:t>
            </w:r>
            <w:r w:rsidRPr="005D19A0">
              <w:rPr>
                <w:lang w:eastAsia="ja-JP"/>
              </w:rPr>
              <w:t>=</w:t>
            </w:r>
            <w:r>
              <w:rPr>
                <w:lang w:eastAsia="ja-JP"/>
              </w:rPr>
              <w:t>0</w:t>
            </w:r>
            <w:r w:rsidRPr="005D19A0">
              <w:rPr>
                <w:lang w:eastAsia="ja-JP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  <w:rPr>
                <w:lang w:eastAsia="ko-KR"/>
              </w:rPr>
            </w:pPr>
            <w:r w:rsidRPr="00C77180">
              <w:rPr>
                <w:lang w:eastAsia="ko-KR"/>
              </w:rPr>
              <w:t>2550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  <w:rPr>
                <w:lang w:eastAsia="ko-KR"/>
              </w:rPr>
            </w:pPr>
            <w:r w:rsidRPr="005D19A0">
              <w:rPr>
                <w:rFonts w:cs="Arial"/>
                <w:lang w:eastAsia="ja-JP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Pr="005D19A0">
              <w:rPr>
                <w:lang w:eastAsia="zh-CN"/>
              </w:rPr>
              <w:t>DD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</w:pPr>
            <w:r w:rsidRPr="005D19A0">
              <w:rPr>
                <w:rFonts w:cs="Arial"/>
                <w:lang w:eastAsia="ja-JP"/>
              </w:rPr>
              <w:t>N/A</w:t>
            </w:r>
          </w:p>
        </w:tc>
      </w:tr>
      <w:tr w:rsidR="00A83CAE" w:rsidRPr="005D19A0" w:rsidTr="00A83CAE">
        <w:trPr>
          <w:trHeight w:val="187"/>
          <w:jc w:val="center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CAE" w:rsidRPr="005D19A0" w:rsidRDefault="00A83CAE" w:rsidP="00DC58A9">
            <w:pPr>
              <w:pStyle w:val="TAC"/>
              <w:rPr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</w:pP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1739.8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 w:rsidRPr="005D19A0">
              <w:rPr>
                <w:lang w:eastAsia="ko-KR"/>
              </w:rPr>
              <w:t>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A83CAE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6B4C8D">
              <w:rPr>
                <w:lang w:eastAsia="ja-JP"/>
              </w:rPr>
              <w:t>1 (</w:t>
            </w:r>
            <w:r w:rsidRPr="005D19A0">
              <w:rPr>
                <w:rFonts w:ascii="Arial" w:hAnsi="Arial"/>
                <w:sz w:val="18"/>
                <w:lang w:eastAsia="ja-JP"/>
              </w:rPr>
              <w:t>RB</w:t>
            </w:r>
            <w:r w:rsidRPr="00C77180">
              <w:rPr>
                <w:rFonts w:ascii="Arial" w:hAnsi="Arial"/>
                <w:sz w:val="18"/>
                <w:vertAlign w:val="subscript"/>
                <w:lang w:eastAsia="ja-JP"/>
              </w:rPr>
              <w:t>START</w:t>
            </w:r>
            <w:r w:rsidRPr="005D19A0">
              <w:rPr>
                <w:rFonts w:ascii="Arial" w:hAnsi="Arial"/>
                <w:sz w:val="18"/>
                <w:lang w:eastAsia="ja-JP"/>
              </w:rPr>
              <w:t>=</w:t>
            </w:r>
            <w:r>
              <w:rPr>
                <w:rFonts w:ascii="Arial" w:hAnsi="Arial"/>
                <w:sz w:val="18"/>
                <w:lang w:eastAsia="ja-JP"/>
              </w:rPr>
              <w:t>99</w:t>
            </w:r>
            <w:r w:rsidRPr="005D19A0">
              <w:rPr>
                <w:lang w:eastAsia="ja-JP"/>
              </w:rPr>
              <w:t>)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N"/>
              <w:jc w:val="center"/>
              <w:rPr>
                <w:lang w:eastAsia="ko-KR"/>
              </w:rPr>
            </w:pPr>
            <w:r w:rsidRPr="00C77180">
              <w:rPr>
                <w:lang w:eastAsia="ko-KR"/>
              </w:rPr>
              <w:t>2645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AE" w:rsidRPr="005D19A0" w:rsidRDefault="00A83CAE" w:rsidP="00DC58A9">
            <w:pPr>
              <w:pStyle w:val="TAC"/>
            </w:pPr>
          </w:p>
        </w:tc>
      </w:tr>
    </w:tbl>
    <w:p w:rsidR="00A83CAE" w:rsidRDefault="00A83CAE" w:rsidP="00B81F44">
      <w:pPr>
        <w:rPr>
          <w:rFonts w:eastAsiaTheme="minorEastAsia"/>
          <w:lang w:eastAsia="zh-CN"/>
        </w:rPr>
      </w:pPr>
    </w:p>
    <w:p w:rsidR="00941B69" w:rsidRPr="00941B69" w:rsidRDefault="00941B69" w:rsidP="00941B69">
      <w:pPr>
        <w:pStyle w:val="2"/>
        <w:spacing w:after="240"/>
        <w:rPr>
          <w:lang w:eastAsia="zh-CN"/>
        </w:rPr>
      </w:pPr>
      <w:r>
        <w:rPr>
          <w:lang w:eastAsia="zh-CN"/>
        </w:rPr>
        <w:t>RF architecture and parameters assumption</w:t>
      </w:r>
    </w:p>
    <w:p w:rsidR="00A83CAE" w:rsidRDefault="00941B69" w:rsidP="00B81F4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eferring to the WF [1], it’s proposed to assume the RF architecture of DC_3C_n28A as below.</w:t>
      </w:r>
      <w:r w:rsidR="005A6568">
        <w:rPr>
          <w:rFonts w:eastAsiaTheme="minorEastAsia"/>
          <w:lang w:eastAsia="zh-CN"/>
        </w:rPr>
        <w:t xml:space="preserve"> And the attenuation and isolation values are assumed in table 2-2.</w:t>
      </w:r>
    </w:p>
    <w:p w:rsidR="00941B69" w:rsidRDefault="00941B69" w:rsidP="00941B69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4224B753" wp14:editId="47CDCE72">
            <wp:extent cx="2842636" cy="3087997"/>
            <wp:effectExtent l="0" t="0" r="0" b="0"/>
            <wp:docPr id="72" name="图片 71" descr="C:\Users\z00471447\AppData\Roaming\eSpace_Desktop\UserData\z00471447\imagefiles\C41C7D8F-1B66-4C72-9E89-0C978097B6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1" descr="C:\Users\z00471447\AppData\Roaming\eSpace_Desktop\UserData\z00471447\imagefiles\C41C7D8F-1B66-4C72-9E89-0C978097B67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54" cy="310376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941B69" w:rsidRDefault="00941B69" w:rsidP="00941B69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941B69">
        <w:t xml:space="preserve"> RF architecture of DC_3C_n28A</w:t>
      </w:r>
    </w:p>
    <w:p w:rsidR="005A6568" w:rsidRPr="00326596" w:rsidRDefault="005A6568" w:rsidP="005A6568">
      <w:pPr>
        <w:pStyle w:val="ad"/>
        <w:jc w:val="center"/>
        <w:rPr>
          <w:rFonts w:eastAsia="宋体"/>
          <w:lang w:eastAsia="zh-CN"/>
        </w:rPr>
      </w:pPr>
      <w:r>
        <w:t xml:space="preserve">Table </w:t>
      </w:r>
      <w:r w:rsidRPr="005A6568">
        <w:rPr>
          <w:rFonts w:eastAsia="宋体"/>
          <w:lang w:eastAsia="zh-CN"/>
        </w:rPr>
        <w:t>2-2</w:t>
      </w:r>
      <w:r>
        <w:t xml:space="preserve"> Attenuation and isolation</w:t>
      </w:r>
      <w:r>
        <w:rPr>
          <w:rFonts w:eastAsia="宋体" w:hint="eastAsia"/>
          <w:lang w:eastAsia="zh-CN"/>
        </w:rPr>
        <w:t xml:space="preserve"> values</w:t>
      </w:r>
    </w:p>
    <w:tbl>
      <w:tblPr>
        <w:tblW w:w="8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276"/>
        <w:gridCol w:w="3811"/>
      </w:tblGrid>
      <w:tr w:rsidR="005A6568" w:rsidRPr="00486C43" w:rsidTr="00D1118C">
        <w:trPr>
          <w:trHeight w:val="28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5A6568" w:rsidRPr="00486C43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08502B">
              <w:rPr>
                <w:b/>
                <w:color w:val="000000"/>
              </w:rPr>
              <w:t xml:space="preserve">Attenuation and </w:t>
            </w:r>
            <w:r w:rsidRPr="00486C43">
              <w:rPr>
                <w:b/>
                <w:color w:val="000000"/>
              </w:rPr>
              <w:t>Isolation Parameter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A6568" w:rsidRPr="00486C43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</w:rPr>
            </w:pPr>
            <w:r w:rsidRPr="00486C43">
              <w:rPr>
                <w:b/>
                <w:color w:val="000000"/>
              </w:rPr>
              <w:t>Value (dB)</w:t>
            </w:r>
          </w:p>
        </w:tc>
        <w:tc>
          <w:tcPr>
            <w:tcW w:w="3811" w:type="dxa"/>
            <w:shd w:val="clear" w:color="auto" w:fill="auto"/>
            <w:noWrap/>
            <w:vAlign w:val="center"/>
            <w:hideMark/>
          </w:tcPr>
          <w:p w:rsidR="005A6568" w:rsidRPr="00486C43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486C43">
              <w:rPr>
                <w:b/>
                <w:color w:val="000000"/>
              </w:rPr>
              <w:t>Comment</w:t>
            </w:r>
          </w:p>
        </w:tc>
      </w:tr>
      <w:tr w:rsidR="005A6568" w:rsidRPr="00486C43" w:rsidTr="00D1118C">
        <w:trPr>
          <w:trHeight w:val="253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5A6568" w:rsidRPr="00486C43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AC604A">
              <w:rPr>
                <w:b/>
                <w:color w:val="000000"/>
              </w:rPr>
              <w:t>Antenna ISO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A6568" w:rsidRPr="009D30AF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 w:rsidRPr="00486C43">
              <w:rPr>
                <w:color w:val="000000"/>
              </w:rPr>
              <w:t>1</w:t>
            </w:r>
            <w:r>
              <w:rPr>
                <w:rFonts w:eastAsia="宋体"/>
                <w:color w:val="000000"/>
                <w:lang w:eastAsia="zh-CN"/>
              </w:rPr>
              <w:t>0</w:t>
            </w:r>
          </w:p>
        </w:tc>
        <w:tc>
          <w:tcPr>
            <w:tcW w:w="3811" w:type="dxa"/>
            <w:shd w:val="clear" w:color="auto" w:fill="auto"/>
            <w:noWrap/>
            <w:vAlign w:val="center"/>
            <w:hideMark/>
          </w:tcPr>
          <w:p w:rsidR="005A6568" w:rsidRPr="00486C43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486C43">
              <w:rPr>
                <w:color w:val="000000"/>
              </w:rPr>
              <w:t>Main antenna to diversity antenna</w:t>
            </w:r>
          </w:p>
        </w:tc>
      </w:tr>
      <w:tr w:rsidR="005A6568" w:rsidRPr="00486C43" w:rsidTr="00D1118C">
        <w:trPr>
          <w:trHeight w:val="25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5A6568" w:rsidRPr="00AC604A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5A6568">
              <w:rPr>
                <w:b/>
                <w:color w:val="000000"/>
              </w:rPr>
              <w:t>Diplexer ISO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A6568" w:rsidRPr="005A6568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1</w:t>
            </w:r>
            <w:r>
              <w:rPr>
                <w:rFonts w:eastAsiaTheme="minorEastAsia"/>
                <w:color w:val="000000"/>
                <w:lang w:eastAsia="zh-CN"/>
              </w:rPr>
              <w:t>0</w:t>
            </w:r>
          </w:p>
        </w:tc>
        <w:tc>
          <w:tcPr>
            <w:tcW w:w="3811" w:type="dxa"/>
            <w:shd w:val="clear" w:color="auto" w:fill="auto"/>
            <w:noWrap/>
            <w:vAlign w:val="center"/>
          </w:tcPr>
          <w:p w:rsidR="005A6568" w:rsidRPr="00486C43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5A6568" w:rsidRPr="00486C43" w:rsidTr="00D1118C">
        <w:trPr>
          <w:trHeight w:val="25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5A6568" w:rsidRPr="005A6568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zh-CN"/>
              </w:rPr>
              <w:t>P</w:t>
            </w:r>
            <w:r>
              <w:rPr>
                <w:rFonts w:eastAsiaTheme="minorEastAsia"/>
                <w:b/>
                <w:color w:val="000000"/>
                <w:lang w:eastAsia="zh-CN"/>
              </w:rPr>
              <w:t>CB ISO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A6568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6</w:t>
            </w:r>
            <w:r>
              <w:rPr>
                <w:rFonts w:eastAsiaTheme="minorEastAsia"/>
                <w:color w:val="000000"/>
                <w:lang w:eastAsia="zh-CN"/>
              </w:rPr>
              <w:t>0</w:t>
            </w:r>
          </w:p>
        </w:tc>
        <w:tc>
          <w:tcPr>
            <w:tcW w:w="3811" w:type="dxa"/>
            <w:shd w:val="clear" w:color="auto" w:fill="auto"/>
            <w:noWrap/>
            <w:vAlign w:val="center"/>
          </w:tcPr>
          <w:p w:rsidR="005A6568" w:rsidRPr="00486C43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5A6568" w:rsidRPr="00486C43" w:rsidTr="00D1118C">
        <w:trPr>
          <w:trHeight w:val="25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5A6568" w:rsidRPr="00C011BC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C011BC">
              <w:rPr>
                <w:b/>
                <w:color w:val="000000"/>
              </w:rPr>
              <w:t>PA gain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A6568" w:rsidRPr="00F34E4B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 w:rsidRPr="00F34E4B">
              <w:rPr>
                <w:rFonts w:eastAsia="宋体" w:hint="eastAsia"/>
                <w:color w:val="000000"/>
                <w:lang w:eastAsia="zh-CN"/>
              </w:rPr>
              <w:t>25</w:t>
            </w:r>
          </w:p>
        </w:tc>
        <w:tc>
          <w:tcPr>
            <w:tcW w:w="3811" w:type="dxa"/>
            <w:shd w:val="clear" w:color="auto" w:fill="auto"/>
            <w:noWrap/>
            <w:vAlign w:val="center"/>
          </w:tcPr>
          <w:p w:rsidR="005A6568" w:rsidRPr="00486C43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5A6568" w:rsidRPr="00486C43" w:rsidTr="00D1118C">
        <w:trPr>
          <w:trHeight w:val="25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5A6568" w:rsidRPr="00C011BC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C011BC">
              <w:rPr>
                <w:b/>
                <w:color w:val="000000"/>
              </w:rPr>
              <w:t xml:space="preserve">PCB isolation </w:t>
            </w:r>
            <w:proofErr w:type="spellStart"/>
            <w:r w:rsidRPr="00C011BC">
              <w:rPr>
                <w:b/>
                <w:color w:val="000000"/>
              </w:rPr>
              <w:t>Paout</w:t>
            </w:r>
            <w:proofErr w:type="spellEnd"/>
            <w:r w:rsidRPr="00C011BC">
              <w:rPr>
                <w:b/>
                <w:color w:val="000000"/>
              </w:rPr>
              <w:t>-Pain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A6568" w:rsidRPr="00F34E4B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6</w:t>
            </w:r>
            <w:r w:rsidRPr="00F34E4B">
              <w:rPr>
                <w:rFonts w:eastAsia="宋体" w:hint="eastAsia"/>
                <w:color w:val="000000"/>
                <w:lang w:eastAsia="zh-CN"/>
              </w:rPr>
              <w:t>0</w:t>
            </w:r>
          </w:p>
        </w:tc>
        <w:tc>
          <w:tcPr>
            <w:tcW w:w="3811" w:type="dxa"/>
            <w:shd w:val="clear" w:color="auto" w:fill="auto"/>
            <w:noWrap/>
            <w:vAlign w:val="center"/>
          </w:tcPr>
          <w:p w:rsidR="005A6568" w:rsidRPr="00486C43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486C43">
              <w:rPr>
                <w:color w:val="000000"/>
              </w:rPr>
              <w:t>PCB isolation (PA forward mixing)</w:t>
            </w:r>
          </w:p>
        </w:tc>
      </w:tr>
      <w:tr w:rsidR="005A6568" w:rsidRPr="00486C43" w:rsidTr="00D1118C">
        <w:trPr>
          <w:trHeight w:val="25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5A6568" w:rsidRPr="00C94EE3" w:rsidRDefault="005A6568" w:rsidP="00D11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C94EE3">
              <w:rPr>
                <w:b/>
                <w:color w:val="000000"/>
              </w:rPr>
              <w:t>Band</w:t>
            </w:r>
            <w:r>
              <w:rPr>
                <w:b/>
                <w:color w:val="000000"/>
              </w:rPr>
              <w:t xml:space="preserve"> n28</w:t>
            </w:r>
            <w:r w:rsidRPr="00C94EE3">
              <w:rPr>
                <w:b/>
                <w:color w:val="000000"/>
              </w:rPr>
              <w:t xml:space="preserve"> Duplexer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="00D1118C">
              <w:rPr>
                <w:b/>
                <w:color w:val="000000"/>
              </w:rPr>
              <w:t>Tx</w:t>
            </w:r>
            <w:proofErr w:type="spellEnd"/>
            <w:r w:rsidR="00D1118C">
              <w:rPr>
                <w:b/>
                <w:color w:val="000000"/>
              </w:rPr>
              <w:t xml:space="preserve"> rejection </w:t>
            </w:r>
            <w:r>
              <w:rPr>
                <w:b/>
                <w:color w:val="000000"/>
              </w:rPr>
              <w:t>at B3</w:t>
            </w:r>
            <w:r w:rsidRPr="00C94EE3">
              <w:rPr>
                <w:b/>
                <w:color w:val="000000"/>
              </w:rPr>
              <w:t xml:space="preserve"> </w:t>
            </w:r>
            <w:proofErr w:type="spellStart"/>
            <w:r w:rsidRPr="00C94EE3">
              <w:rPr>
                <w:b/>
                <w:color w:val="000000"/>
              </w:rPr>
              <w:t>Tx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A6568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30</w:t>
            </w:r>
          </w:p>
        </w:tc>
        <w:tc>
          <w:tcPr>
            <w:tcW w:w="3811" w:type="dxa"/>
            <w:shd w:val="clear" w:color="auto" w:fill="auto"/>
            <w:noWrap/>
            <w:vAlign w:val="center"/>
          </w:tcPr>
          <w:p w:rsidR="005A6568" w:rsidRPr="00486C43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D1118C" w:rsidRPr="00486C43" w:rsidTr="00D1118C">
        <w:trPr>
          <w:trHeight w:val="25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D1118C" w:rsidRPr="00C94EE3" w:rsidRDefault="00D1118C" w:rsidP="00D11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C94EE3">
              <w:rPr>
                <w:b/>
                <w:color w:val="000000"/>
              </w:rPr>
              <w:t>Band</w:t>
            </w:r>
            <w:r>
              <w:rPr>
                <w:b/>
                <w:color w:val="000000"/>
              </w:rPr>
              <w:t xml:space="preserve"> n28</w:t>
            </w:r>
            <w:r w:rsidRPr="00C94EE3">
              <w:rPr>
                <w:b/>
                <w:color w:val="000000"/>
              </w:rPr>
              <w:t xml:space="preserve"> Duplexer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Tx</w:t>
            </w:r>
            <w:proofErr w:type="spellEnd"/>
            <w:r>
              <w:rPr>
                <w:b/>
                <w:color w:val="000000"/>
              </w:rPr>
              <w:t xml:space="preserve"> rejection at n28</w:t>
            </w:r>
            <w:r w:rsidRPr="00C94EE3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R</w:t>
            </w:r>
            <w:r w:rsidRPr="00C94EE3">
              <w:rPr>
                <w:b/>
                <w:color w:val="000000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1118C" w:rsidRDefault="00D1118C" w:rsidP="00D111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43</w:t>
            </w:r>
          </w:p>
        </w:tc>
        <w:tc>
          <w:tcPr>
            <w:tcW w:w="3811" w:type="dxa"/>
            <w:shd w:val="clear" w:color="auto" w:fill="auto"/>
            <w:noWrap/>
            <w:vAlign w:val="center"/>
          </w:tcPr>
          <w:p w:rsidR="00D1118C" w:rsidRPr="00486C43" w:rsidRDefault="00D1118C" w:rsidP="00D11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5A6568" w:rsidRPr="00486C43" w:rsidTr="00D1118C">
        <w:trPr>
          <w:trHeight w:val="25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5A6568" w:rsidRDefault="005A6568" w:rsidP="00D11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C94EE3">
              <w:rPr>
                <w:b/>
                <w:color w:val="000000"/>
              </w:rPr>
              <w:t>Band</w:t>
            </w:r>
            <w:r>
              <w:rPr>
                <w:b/>
                <w:color w:val="000000"/>
              </w:rPr>
              <w:t xml:space="preserve"> B3</w:t>
            </w:r>
            <w:r w:rsidRPr="00C94EE3">
              <w:rPr>
                <w:b/>
                <w:color w:val="000000"/>
              </w:rPr>
              <w:t xml:space="preserve"> </w:t>
            </w:r>
            <w:r w:rsidR="00D1118C" w:rsidRPr="00C94EE3">
              <w:rPr>
                <w:b/>
                <w:color w:val="000000"/>
              </w:rPr>
              <w:t>Duplexer</w:t>
            </w:r>
            <w:r w:rsidR="00D1118C">
              <w:rPr>
                <w:b/>
                <w:color w:val="000000"/>
              </w:rPr>
              <w:t xml:space="preserve"> </w:t>
            </w:r>
            <w:proofErr w:type="spellStart"/>
            <w:r w:rsidR="00D1118C">
              <w:rPr>
                <w:b/>
                <w:color w:val="000000"/>
              </w:rPr>
              <w:t>Tx</w:t>
            </w:r>
            <w:proofErr w:type="spellEnd"/>
            <w:r w:rsidR="00D1118C">
              <w:rPr>
                <w:b/>
                <w:color w:val="000000"/>
              </w:rPr>
              <w:t xml:space="preserve"> rejection</w:t>
            </w:r>
            <w:r>
              <w:rPr>
                <w:b/>
                <w:color w:val="000000"/>
              </w:rPr>
              <w:t xml:space="preserve"> at </w:t>
            </w:r>
            <w:r w:rsidR="00D1118C">
              <w:rPr>
                <w:b/>
                <w:color w:val="000000"/>
              </w:rPr>
              <w:t>n28</w:t>
            </w:r>
            <w:r w:rsidRPr="00C94EE3">
              <w:rPr>
                <w:b/>
                <w:color w:val="000000"/>
              </w:rPr>
              <w:t xml:space="preserve"> </w:t>
            </w:r>
            <w:proofErr w:type="spellStart"/>
            <w:r w:rsidRPr="00C94EE3">
              <w:rPr>
                <w:b/>
                <w:color w:val="000000"/>
              </w:rPr>
              <w:t>Tx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A6568" w:rsidRPr="00F34E4B" w:rsidRDefault="00D1118C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32</w:t>
            </w:r>
          </w:p>
        </w:tc>
        <w:tc>
          <w:tcPr>
            <w:tcW w:w="3811" w:type="dxa"/>
            <w:shd w:val="clear" w:color="auto" w:fill="auto"/>
            <w:noWrap/>
            <w:vAlign w:val="center"/>
          </w:tcPr>
          <w:p w:rsidR="005A6568" w:rsidRPr="00486C43" w:rsidRDefault="005A656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D1118C" w:rsidRPr="00486C43" w:rsidTr="00D1118C">
        <w:trPr>
          <w:trHeight w:val="25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D1118C" w:rsidRDefault="00D1118C" w:rsidP="00D11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C94EE3">
              <w:rPr>
                <w:b/>
                <w:color w:val="000000"/>
              </w:rPr>
              <w:t>Band</w:t>
            </w:r>
            <w:r>
              <w:rPr>
                <w:b/>
                <w:color w:val="000000"/>
              </w:rPr>
              <w:t xml:space="preserve"> B3</w:t>
            </w:r>
            <w:r w:rsidRPr="00C94EE3">
              <w:rPr>
                <w:b/>
                <w:color w:val="000000"/>
              </w:rPr>
              <w:t xml:space="preserve"> Duplexer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Tx</w:t>
            </w:r>
            <w:proofErr w:type="spellEnd"/>
            <w:r>
              <w:rPr>
                <w:b/>
                <w:color w:val="000000"/>
              </w:rPr>
              <w:t xml:space="preserve"> rejection at n28</w:t>
            </w:r>
            <w:r w:rsidRPr="00C94EE3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R</w:t>
            </w:r>
            <w:r w:rsidRPr="00C94EE3">
              <w:rPr>
                <w:b/>
                <w:color w:val="000000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1118C" w:rsidRPr="00F34E4B" w:rsidRDefault="00D1118C" w:rsidP="00D111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32</w:t>
            </w:r>
          </w:p>
        </w:tc>
        <w:tc>
          <w:tcPr>
            <w:tcW w:w="3811" w:type="dxa"/>
            <w:shd w:val="clear" w:color="auto" w:fill="auto"/>
            <w:noWrap/>
            <w:vAlign w:val="center"/>
          </w:tcPr>
          <w:p w:rsidR="00D1118C" w:rsidRPr="00486C43" w:rsidRDefault="00D1118C" w:rsidP="00D11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D1118C" w:rsidRPr="00486C43" w:rsidTr="00D1118C">
        <w:trPr>
          <w:trHeight w:val="25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D1118C" w:rsidRPr="00C94EE3" w:rsidRDefault="00D1118C" w:rsidP="00D11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C94EE3">
              <w:rPr>
                <w:b/>
                <w:color w:val="000000"/>
              </w:rPr>
              <w:t>Band</w:t>
            </w:r>
            <w:r>
              <w:rPr>
                <w:b/>
                <w:color w:val="000000"/>
              </w:rPr>
              <w:t xml:space="preserve"> n28</w:t>
            </w:r>
            <w:r w:rsidRPr="00C94EE3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filter/</w:t>
            </w:r>
            <w:r w:rsidRPr="00C94EE3">
              <w:rPr>
                <w:b/>
                <w:color w:val="000000"/>
              </w:rPr>
              <w:t>Duplexer</w:t>
            </w:r>
            <w:r>
              <w:rPr>
                <w:b/>
                <w:color w:val="000000"/>
              </w:rPr>
              <w:t xml:space="preserve"> Rx rejection at n28</w:t>
            </w:r>
            <w:r w:rsidRPr="00C94EE3">
              <w:rPr>
                <w:b/>
                <w:color w:val="000000"/>
              </w:rPr>
              <w:t xml:space="preserve"> </w:t>
            </w:r>
            <w:proofErr w:type="spellStart"/>
            <w:r w:rsidRPr="00C94EE3">
              <w:rPr>
                <w:b/>
                <w:color w:val="000000"/>
              </w:rPr>
              <w:t>Tx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1118C" w:rsidRPr="00D1118C" w:rsidRDefault="00D1118C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50</w:t>
            </w:r>
          </w:p>
        </w:tc>
        <w:tc>
          <w:tcPr>
            <w:tcW w:w="3811" w:type="dxa"/>
            <w:shd w:val="clear" w:color="auto" w:fill="auto"/>
            <w:noWrap/>
            <w:vAlign w:val="center"/>
          </w:tcPr>
          <w:p w:rsidR="00D1118C" w:rsidRPr="00486C43" w:rsidRDefault="00D1118C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D1118C" w:rsidRPr="00486C43" w:rsidTr="00D1118C">
        <w:trPr>
          <w:trHeight w:val="25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D1118C" w:rsidRPr="00C94EE3" w:rsidRDefault="00D1118C" w:rsidP="00D11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C94EE3">
              <w:rPr>
                <w:b/>
                <w:color w:val="000000"/>
              </w:rPr>
              <w:t>Band</w:t>
            </w:r>
            <w:r>
              <w:rPr>
                <w:b/>
                <w:color w:val="000000"/>
              </w:rPr>
              <w:t xml:space="preserve"> n28</w:t>
            </w:r>
            <w:r w:rsidRPr="00C94EE3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filter/</w:t>
            </w:r>
            <w:r w:rsidRPr="00C94EE3">
              <w:rPr>
                <w:b/>
                <w:color w:val="000000"/>
              </w:rPr>
              <w:t>Duplexer</w:t>
            </w:r>
            <w:r>
              <w:rPr>
                <w:b/>
                <w:color w:val="000000"/>
              </w:rPr>
              <w:t xml:space="preserve"> Rx rejection at B3</w:t>
            </w:r>
            <w:r w:rsidRPr="00C94EE3">
              <w:rPr>
                <w:b/>
                <w:color w:val="000000"/>
              </w:rPr>
              <w:t xml:space="preserve"> </w:t>
            </w:r>
            <w:proofErr w:type="spellStart"/>
            <w:r w:rsidRPr="00C94EE3">
              <w:rPr>
                <w:b/>
                <w:color w:val="000000"/>
              </w:rPr>
              <w:t>Tx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1118C" w:rsidRPr="00D1118C" w:rsidRDefault="00D1118C" w:rsidP="00D111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33</w:t>
            </w:r>
          </w:p>
        </w:tc>
        <w:tc>
          <w:tcPr>
            <w:tcW w:w="3811" w:type="dxa"/>
            <w:shd w:val="clear" w:color="auto" w:fill="auto"/>
            <w:noWrap/>
            <w:vAlign w:val="center"/>
          </w:tcPr>
          <w:p w:rsidR="00D1118C" w:rsidRPr="00486C43" w:rsidRDefault="00D1118C" w:rsidP="00D11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</w:tbl>
    <w:p w:rsidR="00941B69" w:rsidRDefault="00941B69" w:rsidP="00941B69">
      <w:pPr>
        <w:rPr>
          <w:rFonts w:eastAsiaTheme="minorEastAsia"/>
          <w:lang w:eastAsia="zh-CN"/>
        </w:rPr>
      </w:pPr>
    </w:p>
    <w:p w:rsidR="00D1118C" w:rsidRPr="00941B69" w:rsidRDefault="00D1118C" w:rsidP="00D1118C">
      <w:pPr>
        <w:pStyle w:val="2"/>
        <w:spacing w:after="240"/>
        <w:rPr>
          <w:lang w:eastAsia="zh-CN"/>
        </w:rPr>
      </w:pPr>
      <w:r>
        <w:rPr>
          <w:lang w:eastAsia="zh-CN"/>
        </w:rPr>
        <w:t>MSD analysis</w:t>
      </w:r>
    </w:p>
    <w:p w:rsidR="00D1118C" w:rsidRDefault="00E90148" w:rsidP="00941B6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case, the MSD requirements due to </w:t>
      </w:r>
      <w:r w:rsidRPr="00B81F44">
        <w:rPr>
          <w:rFonts w:eastAsia="宋体"/>
        </w:rPr>
        <w:t>1</w:t>
      </w:r>
      <w:r w:rsidRPr="00B81F44">
        <w:rPr>
          <w:rFonts w:eastAsia="宋体"/>
          <w:vertAlign w:val="superscript"/>
        </w:rPr>
        <w:t>st</w:t>
      </w:r>
      <w:r w:rsidRPr="00B81F44">
        <w:rPr>
          <w:rFonts w:eastAsia="宋体"/>
        </w:rPr>
        <w:t xml:space="preserve"> order triple beat α (TX</w:t>
      </w:r>
      <w:r w:rsidRPr="00B81F44">
        <w:rPr>
          <w:rFonts w:eastAsia="宋体"/>
          <w:vertAlign w:val="subscript"/>
        </w:rPr>
        <w:t>2</w:t>
      </w:r>
      <w:r w:rsidRPr="00B81F44">
        <w:rPr>
          <w:rFonts w:eastAsia="宋体"/>
          <w:vertAlign w:val="superscript"/>
        </w:rPr>
        <w:t>2</w:t>
      </w:r>
      <w:r w:rsidRPr="00B81F44">
        <w:rPr>
          <w:rFonts w:eastAsia="宋体"/>
        </w:rPr>
        <w:t>TX</w:t>
      </w:r>
      <w:r w:rsidRPr="00B81F44">
        <w:rPr>
          <w:rFonts w:eastAsia="宋体"/>
          <w:vertAlign w:val="subscript"/>
        </w:rPr>
        <w:t>1</w:t>
      </w:r>
      <w:r w:rsidRPr="00B81F44">
        <w:rPr>
          <w:rFonts w:eastAsia="宋体"/>
        </w:rPr>
        <w:t>) of 3</w:t>
      </w:r>
      <w:r w:rsidRPr="00B81F44">
        <w:rPr>
          <w:rFonts w:eastAsia="宋体"/>
          <w:vertAlign w:val="superscript"/>
        </w:rPr>
        <w:t>rd</w:t>
      </w:r>
      <w:r w:rsidRPr="00B81F44">
        <w:rPr>
          <w:rFonts w:eastAsia="宋体"/>
        </w:rPr>
        <w:t xml:space="preserve"> order non-linearity</w:t>
      </w:r>
      <w:r>
        <w:rPr>
          <w:rFonts w:eastAsia="宋体"/>
        </w:rPr>
        <w:t xml:space="preserve"> is dominated by band n28 LNA non-linearity performance.</w:t>
      </w:r>
      <w:r w:rsidRPr="00E90148">
        <w:t xml:space="preserve"> </w:t>
      </w:r>
      <w:r>
        <w:t xml:space="preserve">Table </w:t>
      </w:r>
      <w:r w:rsidRPr="005A6568">
        <w:rPr>
          <w:rFonts w:eastAsia="宋体"/>
          <w:lang w:eastAsia="zh-CN"/>
        </w:rPr>
        <w:t>2-</w:t>
      </w:r>
      <w:r>
        <w:rPr>
          <w:rFonts w:eastAsia="宋体"/>
          <w:lang w:eastAsia="zh-CN"/>
        </w:rPr>
        <w:t>3 summarize the MSD results for UL DC_3C_n28A.</w:t>
      </w:r>
    </w:p>
    <w:p w:rsidR="00E90148" w:rsidRPr="00FD5DD3" w:rsidRDefault="00E90148" w:rsidP="00E90148">
      <w:pPr>
        <w:pStyle w:val="ad"/>
        <w:jc w:val="center"/>
        <w:rPr>
          <w:rFonts w:eastAsia="宋体"/>
          <w:lang w:eastAsia="zh-CN"/>
        </w:rPr>
      </w:pPr>
      <w:r>
        <w:t xml:space="preserve">Table </w:t>
      </w:r>
      <w:r w:rsidRPr="00E90148">
        <w:rPr>
          <w:rFonts w:eastAsia="宋体"/>
          <w:lang w:eastAsia="zh-CN"/>
        </w:rPr>
        <w:t>2-3</w:t>
      </w:r>
      <w:r>
        <w:t xml:space="preserve"> </w:t>
      </w:r>
      <w:r>
        <w:rPr>
          <w:rFonts w:eastAsia="宋体" w:hint="eastAsia"/>
          <w:lang w:eastAsia="zh-CN"/>
        </w:rPr>
        <w:t xml:space="preserve">MSD </w:t>
      </w:r>
      <w:r>
        <w:rPr>
          <w:rFonts w:eastAsia="宋体"/>
          <w:lang w:eastAsia="zh-CN"/>
        </w:rPr>
        <w:t>calculation</w:t>
      </w:r>
      <w:r>
        <w:rPr>
          <w:rFonts w:eastAsia="宋体" w:hint="eastAsia"/>
          <w:lang w:eastAsia="zh-CN"/>
        </w:rPr>
        <w:t xml:space="preserve"> for victim </w:t>
      </w:r>
      <w:r w:rsidRPr="00CA1495">
        <w:rPr>
          <w:lang w:eastAsia="ko-KR"/>
        </w:rPr>
        <w:t xml:space="preserve">Rx of band </w:t>
      </w:r>
      <w:r>
        <w:rPr>
          <w:rFonts w:eastAsia="宋体"/>
          <w:lang w:eastAsia="zh-CN"/>
        </w:rPr>
        <w:t>n28</w:t>
      </w:r>
    </w:p>
    <w:tbl>
      <w:tblPr>
        <w:tblW w:w="6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1606"/>
        <w:gridCol w:w="1447"/>
      </w:tblGrid>
      <w:tr w:rsidR="00E90148" w:rsidRPr="000A6D54" w:rsidTr="00DC58A9">
        <w:trPr>
          <w:trHeight w:val="215"/>
          <w:jc w:val="center"/>
        </w:trPr>
        <w:tc>
          <w:tcPr>
            <w:tcW w:w="3847" w:type="dxa"/>
            <w:vMerge w:val="restart"/>
            <w:shd w:val="clear" w:color="auto" w:fill="auto"/>
            <w:noWrap/>
            <w:vAlign w:val="center"/>
            <w:hideMark/>
          </w:tcPr>
          <w:p w:rsidR="00E90148" w:rsidRPr="000A6D54" w:rsidRDefault="00E9014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color w:val="000000"/>
              </w:rPr>
            </w:pPr>
            <w:r w:rsidRPr="000A6D54">
              <w:rPr>
                <w:b/>
                <w:color w:val="000000"/>
              </w:rPr>
              <w:lastRenderedPageBreak/>
              <w:t>Component</w:t>
            </w:r>
          </w:p>
        </w:tc>
        <w:tc>
          <w:tcPr>
            <w:tcW w:w="3053" w:type="dxa"/>
            <w:gridSpan w:val="2"/>
          </w:tcPr>
          <w:p w:rsidR="00E90148" w:rsidRDefault="006E4A58" w:rsidP="00DC58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ja-JP"/>
              </w:rPr>
            </w:pPr>
            <w:r w:rsidRPr="00B81F44">
              <w:rPr>
                <w:rFonts w:eastAsia="宋体"/>
              </w:rPr>
              <w:t>1</w:t>
            </w:r>
            <w:r w:rsidRPr="00B81F44">
              <w:rPr>
                <w:rFonts w:eastAsia="宋体"/>
                <w:vertAlign w:val="superscript"/>
              </w:rPr>
              <w:t>st</w:t>
            </w:r>
            <w:r w:rsidRPr="00B81F44">
              <w:rPr>
                <w:rFonts w:eastAsia="宋体"/>
              </w:rPr>
              <w:t xml:space="preserve"> order triple beat α (TX</w:t>
            </w:r>
            <w:r w:rsidRPr="00B81F44">
              <w:rPr>
                <w:rFonts w:eastAsia="宋体"/>
                <w:vertAlign w:val="subscript"/>
              </w:rPr>
              <w:t>2</w:t>
            </w:r>
            <w:r w:rsidRPr="00B81F44">
              <w:rPr>
                <w:rFonts w:eastAsia="宋体"/>
                <w:vertAlign w:val="superscript"/>
              </w:rPr>
              <w:t>2</w:t>
            </w:r>
            <w:r w:rsidRPr="00B81F44">
              <w:rPr>
                <w:rFonts w:eastAsia="宋体"/>
              </w:rPr>
              <w:t>TX</w:t>
            </w:r>
            <w:r w:rsidRPr="00B81F44">
              <w:rPr>
                <w:rFonts w:eastAsia="宋体"/>
                <w:vertAlign w:val="subscript"/>
              </w:rPr>
              <w:t>1</w:t>
            </w:r>
            <w:r w:rsidRPr="00B81F44">
              <w:rPr>
                <w:rFonts w:eastAsia="宋体"/>
              </w:rPr>
              <w:t>)</w:t>
            </w: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 xml:space="preserve"> </w:t>
            </w:r>
            <w:r w:rsidR="00E90148"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(</w:t>
            </w:r>
            <w:proofErr w:type="spellStart"/>
            <w:r w:rsidR="00E90148"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dBm</w:t>
            </w:r>
            <w:proofErr w:type="spellEnd"/>
            <w:r w:rsidR="00E90148"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)</w:t>
            </w:r>
          </w:p>
        </w:tc>
      </w:tr>
      <w:tr w:rsidR="00E90148" w:rsidRPr="000A6D54" w:rsidTr="00DC58A9">
        <w:trPr>
          <w:trHeight w:val="215"/>
          <w:jc w:val="center"/>
        </w:trPr>
        <w:tc>
          <w:tcPr>
            <w:tcW w:w="3847" w:type="dxa"/>
            <w:vMerge/>
            <w:shd w:val="clear" w:color="auto" w:fill="auto"/>
            <w:noWrap/>
            <w:vAlign w:val="center"/>
            <w:hideMark/>
          </w:tcPr>
          <w:p w:rsidR="00E90148" w:rsidRPr="000A6D54" w:rsidRDefault="00E90148" w:rsidP="00DC58A9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color w:val="000000"/>
              </w:rPr>
            </w:pPr>
          </w:p>
        </w:tc>
        <w:tc>
          <w:tcPr>
            <w:tcW w:w="1606" w:type="dxa"/>
            <w:vAlign w:val="center"/>
          </w:tcPr>
          <w:p w:rsidR="00E90148" w:rsidRPr="000A6D54" w:rsidRDefault="00E90148" w:rsidP="00DC58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proofErr w:type="spellStart"/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Main</w:t>
            </w:r>
            <w:r w:rsidRPr="000A6D54">
              <w:rPr>
                <w:rFonts w:ascii="Calibri" w:eastAsia="等线" w:hAnsi="Calibri" w:cs="Calibri"/>
                <w:color w:val="000000"/>
                <w:lang w:val="en-US" w:eastAsia="zh-CN"/>
              </w:rPr>
              <w:t>_@Antenna</w:t>
            </w:r>
            <w:proofErr w:type="spellEnd"/>
          </w:p>
        </w:tc>
        <w:tc>
          <w:tcPr>
            <w:tcW w:w="1447" w:type="dxa"/>
            <w:vAlign w:val="center"/>
          </w:tcPr>
          <w:p w:rsidR="00E90148" w:rsidRPr="000A6D54" w:rsidRDefault="00E90148" w:rsidP="00DC58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proofErr w:type="spellStart"/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Div</w:t>
            </w:r>
            <w:proofErr w:type="spellEnd"/>
            <w:r w:rsidRPr="000A6D54">
              <w:rPr>
                <w:rFonts w:ascii="Calibri" w:eastAsia="等线" w:hAnsi="Calibri" w:cs="Calibri"/>
                <w:color w:val="000000"/>
                <w:lang w:val="en-US" w:eastAsia="zh-CN"/>
              </w:rPr>
              <w:t>_@Antenna</w:t>
            </w:r>
          </w:p>
        </w:tc>
      </w:tr>
      <w:tr w:rsidR="00E90148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  <w:hideMark/>
          </w:tcPr>
          <w:p w:rsidR="00E90148" w:rsidRPr="000A6D54" w:rsidRDefault="006E4A58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color w:val="000000"/>
              </w:rPr>
            </w:pPr>
            <w:r w:rsidRPr="006E4A58">
              <w:rPr>
                <w:b/>
                <w:color w:val="000000"/>
              </w:rPr>
              <w:t xml:space="preserve">Band </w:t>
            </w:r>
            <w:r>
              <w:rPr>
                <w:b/>
                <w:color w:val="000000"/>
              </w:rPr>
              <w:t>n28</w:t>
            </w:r>
            <w:r w:rsidRPr="006E4A58">
              <w:rPr>
                <w:b/>
                <w:color w:val="000000"/>
              </w:rPr>
              <w:t xml:space="preserve"> PA Reverse mixing</w:t>
            </w:r>
            <w:r w:rsidR="00E90148">
              <w:rPr>
                <w:b/>
                <w:color w:val="000000"/>
              </w:rPr>
              <w:t xml:space="preserve"> interference</w:t>
            </w:r>
          </w:p>
        </w:tc>
        <w:tc>
          <w:tcPr>
            <w:tcW w:w="1606" w:type="dxa"/>
            <w:vAlign w:val="center"/>
          </w:tcPr>
          <w:p w:rsidR="00E90148" w:rsidRDefault="00E90148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 w:rsidR="00524B8C">
              <w:rPr>
                <w:rFonts w:ascii="Calibri" w:eastAsia="等线" w:hAnsi="Calibri" w:cs="Calibri"/>
                <w:color w:val="000000"/>
                <w:lang w:val="en-US" w:eastAsia="zh-CN"/>
              </w:rPr>
              <w:t>126.5</w:t>
            </w:r>
          </w:p>
        </w:tc>
        <w:tc>
          <w:tcPr>
            <w:tcW w:w="1447" w:type="dxa"/>
            <w:vAlign w:val="center"/>
          </w:tcPr>
          <w:p w:rsidR="00E90148" w:rsidRDefault="00E90148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E90148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E90148" w:rsidRPr="002A5E72" w:rsidRDefault="004000A6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color w:val="000000"/>
              </w:rPr>
            </w:pPr>
            <w:r w:rsidRPr="004000A6">
              <w:rPr>
                <w:b/>
                <w:color w:val="000000"/>
              </w:rPr>
              <w:t xml:space="preserve">Band </w:t>
            </w:r>
            <w:r w:rsidR="00524B8C">
              <w:rPr>
                <w:b/>
                <w:color w:val="000000"/>
              </w:rPr>
              <w:t>n28</w:t>
            </w:r>
            <w:r w:rsidRPr="004000A6">
              <w:rPr>
                <w:b/>
                <w:color w:val="000000"/>
              </w:rPr>
              <w:t xml:space="preserve"> PA Forward mixing</w:t>
            </w:r>
            <w:r w:rsidR="00E90148">
              <w:rPr>
                <w:b/>
                <w:color w:val="000000"/>
              </w:rPr>
              <w:t xml:space="preserve"> interference</w:t>
            </w:r>
          </w:p>
        </w:tc>
        <w:tc>
          <w:tcPr>
            <w:tcW w:w="1606" w:type="dxa"/>
            <w:vAlign w:val="center"/>
          </w:tcPr>
          <w:p w:rsidR="00E90148" w:rsidRDefault="00E90148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</w:t>
            </w:r>
            <w:r w:rsidR="00524B8C">
              <w:rPr>
                <w:rFonts w:ascii="Calibri" w:eastAsia="等线" w:hAnsi="Calibri" w:cs="Calibri"/>
                <w:color w:val="000000"/>
                <w:lang w:val="en-US" w:eastAsia="zh-CN"/>
              </w:rPr>
              <w:t>57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.</w:t>
            </w:r>
            <w:r w:rsidR="00524B8C">
              <w:rPr>
                <w:rFonts w:ascii="Calibri" w:eastAsia="等线" w:hAnsi="Calibri" w:cs="Calibri"/>
                <w:color w:val="000000"/>
                <w:lang w:val="en-US" w:eastAsia="zh-CN"/>
              </w:rPr>
              <w:t>5</w:t>
            </w:r>
          </w:p>
        </w:tc>
        <w:tc>
          <w:tcPr>
            <w:tcW w:w="1447" w:type="dxa"/>
            <w:vAlign w:val="center"/>
          </w:tcPr>
          <w:p w:rsidR="00E90148" w:rsidRDefault="00E90148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E90148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E90148" w:rsidRPr="000A6D54" w:rsidRDefault="00524B8C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color w:val="000000"/>
              </w:rPr>
            </w:pPr>
            <w:r w:rsidRPr="00524B8C">
              <w:rPr>
                <w:b/>
                <w:color w:val="000000"/>
              </w:rPr>
              <w:t>Band B</w:t>
            </w:r>
            <w:r>
              <w:rPr>
                <w:b/>
                <w:color w:val="000000"/>
              </w:rPr>
              <w:t>3</w:t>
            </w:r>
            <w:r w:rsidRPr="00524B8C">
              <w:rPr>
                <w:b/>
                <w:color w:val="000000"/>
              </w:rPr>
              <w:t xml:space="preserve"> PA Reverse mixing</w:t>
            </w:r>
            <w:r w:rsidR="00E90148">
              <w:rPr>
                <w:b/>
                <w:color w:val="000000"/>
              </w:rPr>
              <w:t xml:space="preserve"> interference</w:t>
            </w:r>
          </w:p>
        </w:tc>
        <w:tc>
          <w:tcPr>
            <w:tcW w:w="1606" w:type="dxa"/>
            <w:vAlign w:val="center"/>
          </w:tcPr>
          <w:p w:rsidR="00E90148" w:rsidRDefault="00E90148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 w:rsidR="00524B8C">
              <w:rPr>
                <w:rFonts w:ascii="Calibri" w:eastAsia="等线" w:hAnsi="Calibri" w:cs="Calibri"/>
                <w:color w:val="000000"/>
                <w:lang w:val="en-US" w:eastAsia="zh-CN"/>
              </w:rPr>
              <w:t>95.0</w:t>
            </w:r>
          </w:p>
        </w:tc>
        <w:tc>
          <w:tcPr>
            <w:tcW w:w="1447" w:type="dxa"/>
            <w:vAlign w:val="center"/>
          </w:tcPr>
          <w:p w:rsidR="00E90148" w:rsidRDefault="00E90148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E90148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E90148" w:rsidRPr="002A5E72" w:rsidRDefault="00524B8C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color w:val="000000"/>
              </w:rPr>
            </w:pPr>
            <w:r w:rsidRPr="00524B8C">
              <w:rPr>
                <w:b/>
                <w:color w:val="000000"/>
              </w:rPr>
              <w:t>Band B</w:t>
            </w:r>
            <w:r>
              <w:rPr>
                <w:b/>
                <w:color w:val="000000"/>
              </w:rPr>
              <w:t>3</w:t>
            </w:r>
            <w:r w:rsidRPr="00524B8C">
              <w:rPr>
                <w:b/>
                <w:color w:val="000000"/>
              </w:rPr>
              <w:t xml:space="preserve"> PA Forward mixing</w:t>
            </w:r>
            <w:r w:rsidR="00E90148">
              <w:rPr>
                <w:b/>
                <w:color w:val="000000"/>
              </w:rPr>
              <w:t xml:space="preserve"> interference</w:t>
            </w:r>
          </w:p>
        </w:tc>
        <w:tc>
          <w:tcPr>
            <w:tcW w:w="1606" w:type="dxa"/>
            <w:vAlign w:val="center"/>
          </w:tcPr>
          <w:p w:rsidR="00E90148" w:rsidRDefault="00E90148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</w:t>
            </w:r>
            <w:r w:rsidR="00524B8C">
              <w:rPr>
                <w:rFonts w:ascii="Calibri" w:eastAsia="等线" w:hAnsi="Calibri" w:cs="Calibri"/>
                <w:color w:val="000000"/>
                <w:lang w:val="en-US" w:eastAsia="zh-CN"/>
              </w:rPr>
              <w:t>64.5</w:t>
            </w:r>
          </w:p>
        </w:tc>
        <w:tc>
          <w:tcPr>
            <w:tcW w:w="1447" w:type="dxa"/>
            <w:vAlign w:val="center"/>
          </w:tcPr>
          <w:p w:rsidR="00E90148" w:rsidRDefault="00E90148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E90148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E90148" w:rsidRPr="002A5E72" w:rsidRDefault="00524B8C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color w:val="000000"/>
              </w:rPr>
            </w:pPr>
            <w:r w:rsidRPr="00524B8C">
              <w:rPr>
                <w:b/>
                <w:color w:val="000000"/>
              </w:rPr>
              <w:t xml:space="preserve">Band </w:t>
            </w:r>
            <w:r>
              <w:rPr>
                <w:b/>
                <w:color w:val="000000"/>
              </w:rPr>
              <w:t>n28</w:t>
            </w:r>
            <w:r w:rsidRPr="00524B8C">
              <w:rPr>
                <w:b/>
                <w:color w:val="000000"/>
              </w:rPr>
              <w:t xml:space="preserve"> LNA </w:t>
            </w:r>
            <w:r>
              <w:rPr>
                <w:b/>
                <w:color w:val="000000"/>
              </w:rPr>
              <w:t xml:space="preserve">IMD interference </w:t>
            </w:r>
            <w:r w:rsidRPr="00524B8C">
              <w:rPr>
                <w:b/>
                <w:color w:val="000000"/>
              </w:rPr>
              <w:t>via filter</w:t>
            </w:r>
          </w:p>
        </w:tc>
        <w:tc>
          <w:tcPr>
            <w:tcW w:w="1606" w:type="dxa"/>
            <w:vAlign w:val="center"/>
          </w:tcPr>
          <w:p w:rsidR="00E90148" w:rsidRDefault="00E90148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 w:rsidR="00524B8C">
              <w:rPr>
                <w:rFonts w:ascii="Calibri" w:eastAsia="等线" w:hAnsi="Calibri" w:cs="Calibri"/>
                <w:color w:val="000000"/>
                <w:lang w:val="en-US" w:eastAsia="zh-CN"/>
              </w:rPr>
              <w:t>65.0</w:t>
            </w:r>
          </w:p>
        </w:tc>
        <w:tc>
          <w:tcPr>
            <w:tcW w:w="1447" w:type="dxa"/>
            <w:vAlign w:val="center"/>
          </w:tcPr>
          <w:p w:rsidR="00E90148" w:rsidRDefault="00524B8C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76.0</w:t>
            </w:r>
          </w:p>
        </w:tc>
      </w:tr>
      <w:tr w:rsidR="00FB1ED4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FB1ED4" w:rsidRPr="00FB1ED4" w:rsidRDefault="00FB1ED4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zh-CN"/>
              </w:rPr>
              <w:t>T</w:t>
            </w:r>
            <w:r>
              <w:rPr>
                <w:rFonts w:eastAsiaTheme="minorEastAsia"/>
                <w:b/>
                <w:color w:val="000000"/>
                <w:lang w:eastAsia="zh-CN"/>
              </w:rPr>
              <w:t>otal</w:t>
            </w:r>
          </w:p>
        </w:tc>
        <w:tc>
          <w:tcPr>
            <w:tcW w:w="1606" w:type="dxa"/>
            <w:vAlign w:val="center"/>
          </w:tcPr>
          <w:p w:rsidR="00FB1ED4" w:rsidRDefault="00FB1ED4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65.0</w:t>
            </w:r>
          </w:p>
        </w:tc>
        <w:tc>
          <w:tcPr>
            <w:tcW w:w="1447" w:type="dxa"/>
            <w:vAlign w:val="center"/>
          </w:tcPr>
          <w:p w:rsidR="00FB1ED4" w:rsidRDefault="00FB1ED4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76.0</w:t>
            </w:r>
          </w:p>
        </w:tc>
      </w:tr>
      <w:tr w:rsidR="00FB1ED4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FB1ED4" w:rsidRDefault="00FB1ED4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/>
                <w:color w:val="000000"/>
                <w:lang w:eastAsia="zh-CN"/>
              </w:rPr>
            </w:pPr>
          </w:p>
        </w:tc>
        <w:tc>
          <w:tcPr>
            <w:tcW w:w="1606" w:type="dxa"/>
            <w:vAlign w:val="center"/>
          </w:tcPr>
          <w:p w:rsidR="00FB1ED4" w:rsidRDefault="00FB1ED4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  <w:tc>
          <w:tcPr>
            <w:tcW w:w="1447" w:type="dxa"/>
            <w:vAlign w:val="center"/>
          </w:tcPr>
          <w:p w:rsidR="00FB1ED4" w:rsidRDefault="00FB1ED4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FB1ED4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FB1ED4" w:rsidRDefault="00FB1ED4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/>
                <w:color w:val="000000"/>
                <w:lang w:eastAsia="zh-CN"/>
              </w:rPr>
            </w:pPr>
            <w:r w:rsidRPr="00FB1ED4">
              <w:rPr>
                <w:rFonts w:eastAsiaTheme="minorEastAsia"/>
                <w:b/>
                <w:color w:val="000000"/>
                <w:lang w:eastAsia="zh-CN"/>
              </w:rPr>
              <w:t>REFSENS specified @30MHz</w:t>
            </w:r>
            <w:r>
              <w:rPr>
                <w:rFonts w:eastAsiaTheme="minorEastAsia"/>
                <w:b/>
                <w:color w:val="000000"/>
                <w:lang w:eastAsia="zh-CN"/>
              </w:rPr>
              <w:t xml:space="preserve"> of band n28</w:t>
            </w:r>
          </w:p>
        </w:tc>
        <w:tc>
          <w:tcPr>
            <w:tcW w:w="1606" w:type="dxa"/>
            <w:vAlign w:val="center"/>
          </w:tcPr>
          <w:p w:rsidR="00FB1ED4" w:rsidRDefault="00FB1ED4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 w:rsidRPr="00FB1ED4">
              <w:rPr>
                <w:rFonts w:ascii="Calibri" w:eastAsia="等线" w:hAnsi="Calibri" w:cs="Calibri"/>
                <w:color w:val="000000"/>
                <w:lang w:val="en-US" w:eastAsia="zh-CN"/>
              </w:rPr>
              <w:t>-78.5</w:t>
            </w:r>
          </w:p>
        </w:tc>
        <w:tc>
          <w:tcPr>
            <w:tcW w:w="1447" w:type="dxa"/>
            <w:vAlign w:val="center"/>
          </w:tcPr>
          <w:p w:rsidR="00FB1ED4" w:rsidRDefault="00FB1ED4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FB1ED4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FB1ED4" w:rsidRDefault="00476BE3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zh-CN"/>
              </w:rPr>
              <w:t>S</w:t>
            </w:r>
            <w:r>
              <w:rPr>
                <w:rFonts w:eastAsiaTheme="minorEastAsia"/>
                <w:b/>
                <w:color w:val="000000"/>
                <w:lang w:eastAsia="zh-CN"/>
              </w:rPr>
              <w:t>NR</w:t>
            </w:r>
          </w:p>
        </w:tc>
        <w:tc>
          <w:tcPr>
            <w:tcW w:w="1606" w:type="dxa"/>
            <w:vAlign w:val="center"/>
          </w:tcPr>
          <w:p w:rsidR="00FB1ED4" w:rsidRDefault="00476BE3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</w:t>
            </w:r>
          </w:p>
        </w:tc>
        <w:tc>
          <w:tcPr>
            <w:tcW w:w="1447" w:type="dxa"/>
            <w:vAlign w:val="center"/>
          </w:tcPr>
          <w:p w:rsidR="00FB1ED4" w:rsidRDefault="00FB1ED4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FB1ED4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FB1ED4" w:rsidRDefault="00476BE3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zh-CN"/>
              </w:rPr>
              <w:t>N</w:t>
            </w:r>
            <w:r>
              <w:rPr>
                <w:rFonts w:eastAsiaTheme="minorEastAsia"/>
                <w:b/>
                <w:color w:val="000000"/>
                <w:lang w:eastAsia="zh-CN"/>
              </w:rPr>
              <w:t>oise (Thermal Noise + interference from n28 UL)</w:t>
            </w:r>
          </w:p>
        </w:tc>
        <w:tc>
          <w:tcPr>
            <w:tcW w:w="1606" w:type="dxa"/>
            <w:vAlign w:val="center"/>
          </w:tcPr>
          <w:p w:rsidR="00FB1ED4" w:rsidRDefault="00476BE3" w:rsidP="00476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 w:rsidRPr="00FB1ED4">
              <w:rPr>
                <w:rFonts w:ascii="Calibri" w:eastAsia="等线" w:hAnsi="Calibri" w:cs="Calibri"/>
                <w:color w:val="000000"/>
                <w:lang w:val="en-US" w:eastAsia="zh-CN"/>
              </w:rPr>
              <w:t>-7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7</w:t>
            </w:r>
            <w:r w:rsidRPr="00FB1ED4">
              <w:rPr>
                <w:rFonts w:ascii="Calibri" w:eastAsia="等线" w:hAnsi="Calibri" w:cs="Calibri"/>
                <w:color w:val="000000"/>
                <w:lang w:val="en-US" w:eastAsia="zh-CN"/>
              </w:rPr>
              <w:t>.5</w:t>
            </w:r>
          </w:p>
        </w:tc>
        <w:tc>
          <w:tcPr>
            <w:tcW w:w="1447" w:type="dxa"/>
            <w:vAlign w:val="center"/>
          </w:tcPr>
          <w:p w:rsidR="00FB1ED4" w:rsidRDefault="00FB1ED4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FB1ED4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FB1ED4" w:rsidRDefault="00476BE3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zh-CN"/>
              </w:rPr>
              <w:t>N</w:t>
            </w:r>
            <w:r>
              <w:rPr>
                <w:rFonts w:eastAsiaTheme="minorEastAsia"/>
                <w:b/>
                <w:color w:val="000000"/>
                <w:lang w:eastAsia="zh-CN"/>
              </w:rPr>
              <w:t>oise in each path (Thermal Noise + interference from n28 UL)</w:t>
            </w:r>
          </w:p>
        </w:tc>
        <w:tc>
          <w:tcPr>
            <w:tcW w:w="1606" w:type="dxa"/>
            <w:vAlign w:val="center"/>
          </w:tcPr>
          <w:p w:rsidR="00FB1ED4" w:rsidRPr="00476BE3" w:rsidRDefault="00476BE3" w:rsidP="00476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eastAsia="zh-CN"/>
              </w:rPr>
            </w:pPr>
            <w:r w:rsidRPr="00FB1ED4">
              <w:rPr>
                <w:rFonts w:ascii="Calibri" w:eastAsia="等线" w:hAnsi="Calibri" w:cs="Calibri"/>
                <w:color w:val="000000"/>
                <w:lang w:val="en-US" w:eastAsia="zh-CN"/>
              </w:rPr>
              <w:t>-7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4</w:t>
            </w:r>
            <w:r w:rsidRPr="00FB1ED4">
              <w:rPr>
                <w:rFonts w:ascii="Calibri" w:eastAsia="等线" w:hAnsi="Calibri" w:cs="Calibri"/>
                <w:color w:val="000000"/>
                <w:lang w:val="en-US" w:eastAsia="zh-CN"/>
              </w:rPr>
              <w:t>.5</w:t>
            </w:r>
          </w:p>
        </w:tc>
        <w:tc>
          <w:tcPr>
            <w:tcW w:w="1447" w:type="dxa"/>
            <w:vAlign w:val="center"/>
          </w:tcPr>
          <w:p w:rsidR="00FB1ED4" w:rsidRDefault="00476BE3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 w:rsidRPr="00FB1ED4">
              <w:rPr>
                <w:rFonts w:ascii="Calibri" w:eastAsia="等线" w:hAnsi="Calibri" w:cs="Calibri"/>
                <w:color w:val="000000"/>
                <w:lang w:val="en-US" w:eastAsia="zh-CN"/>
              </w:rPr>
              <w:t>-7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4</w:t>
            </w:r>
            <w:r w:rsidRPr="00FB1ED4">
              <w:rPr>
                <w:rFonts w:ascii="Calibri" w:eastAsia="等线" w:hAnsi="Calibri" w:cs="Calibri"/>
                <w:color w:val="000000"/>
                <w:lang w:val="en-US" w:eastAsia="zh-CN"/>
              </w:rPr>
              <w:t>.5</w:t>
            </w:r>
          </w:p>
        </w:tc>
      </w:tr>
      <w:tr w:rsidR="00FB1ED4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FB1ED4" w:rsidRDefault="00476BE3" w:rsidP="00476BE3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/>
                <w:color w:val="000000"/>
                <w:lang w:eastAsia="zh-CN"/>
              </w:rPr>
            </w:pPr>
            <w:r w:rsidRPr="00476BE3">
              <w:rPr>
                <w:rFonts w:eastAsiaTheme="minorEastAsia"/>
                <w:b/>
                <w:color w:val="000000"/>
                <w:lang w:eastAsia="zh-CN"/>
              </w:rPr>
              <w:t>Noise</w:t>
            </w:r>
            <w:r>
              <w:rPr>
                <w:rFonts w:eastAsiaTheme="minorEastAsia"/>
                <w:b/>
                <w:color w:val="000000"/>
                <w:lang w:eastAsia="zh-CN"/>
              </w:rPr>
              <w:t xml:space="preserve"> </w:t>
            </w:r>
            <w:r w:rsidRPr="00476BE3">
              <w:rPr>
                <w:rFonts w:eastAsiaTheme="minorEastAsia"/>
                <w:b/>
                <w:color w:val="000000"/>
                <w:lang w:eastAsia="zh-CN"/>
              </w:rPr>
              <w:t>+</w:t>
            </w:r>
            <w:r>
              <w:rPr>
                <w:rFonts w:eastAsiaTheme="minorEastAsia"/>
                <w:b/>
                <w:color w:val="000000"/>
                <w:lang w:eastAsia="zh-CN"/>
              </w:rPr>
              <w:t xml:space="preserve"> triple beat</w:t>
            </w:r>
            <w:r w:rsidRPr="00476BE3">
              <w:rPr>
                <w:rFonts w:eastAsiaTheme="minorEastAsia"/>
                <w:b/>
                <w:color w:val="000000"/>
                <w:lang w:eastAsia="zh-CN"/>
              </w:rPr>
              <w:t xml:space="preserve"> IMD interference</w:t>
            </w:r>
          </w:p>
        </w:tc>
        <w:tc>
          <w:tcPr>
            <w:tcW w:w="1606" w:type="dxa"/>
            <w:vAlign w:val="center"/>
          </w:tcPr>
          <w:p w:rsidR="00FB1ED4" w:rsidRPr="00476BE3" w:rsidRDefault="00476BE3" w:rsidP="00476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64.5</w:t>
            </w:r>
          </w:p>
        </w:tc>
        <w:tc>
          <w:tcPr>
            <w:tcW w:w="1447" w:type="dxa"/>
            <w:vAlign w:val="center"/>
          </w:tcPr>
          <w:p w:rsidR="00FB1ED4" w:rsidRDefault="00476BE3" w:rsidP="00476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 w:rsidRPr="00FB1ED4">
              <w:rPr>
                <w:rFonts w:ascii="Calibri" w:eastAsia="等线" w:hAnsi="Calibri" w:cs="Calibri"/>
                <w:color w:val="000000"/>
                <w:lang w:val="en-US" w:eastAsia="zh-CN"/>
              </w:rPr>
              <w:t>-7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2</w:t>
            </w:r>
            <w:r w:rsidRPr="00FB1ED4">
              <w:rPr>
                <w:rFonts w:ascii="Calibri" w:eastAsia="等线" w:hAnsi="Calibri" w:cs="Calibri"/>
                <w:color w:val="000000"/>
                <w:lang w:val="en-US" w:eastAsia="zh-CN"/>
              </w:rPr>
              <w:t>.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2</w:t>
            </w:r>
          </w:p>
        </w:tc>
      </w:tr>
      <w:tr w:rsidR="00FB1ED4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FB1ED4" w:rsidRDefault="00476BE3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zh-CN"/>
              </w:rPr>
              <w:t>M</w:t>
            </w:r>
            <w:r>
              <w:rPr>
                <w:rFonts w:eastAsiaTheme="minorEastAsia"/>
                <w:b/>
                <w:color w:val="000000"/>
                <w:lang w:eastAsia="zh-CN"/>
              </w:rPr>
              <w:t>RC Rx Noise</w:t>
            </w:r>
          </w:p>
        </w:tc>
        <w:tc>
          <w:tcPr>
            <w:tcW w:w="1606" w:type="dxa"/>
            <w:vAlign w:val="center"/>
          </w:tcPr>
          <w:p w:rsidR="00FB1ED4" w:rsidRDefault="00476BE3" w:rsidP="00476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 w:rsidRPr="00FB1ED4">
              <w:rPr>
                <w:rFonts w:ascii="Calibri" w:eastAsia="等线" w:hAnsi="Calibri" w:cs="Calibri"/>
                <w:color w:val="000000"/>
                <w:lang w:val="en-US" w:eastAsia="zh-CN"/>
              </w:rPr>
              <w:t>-7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2</w:t>
            </w:r>
            <w:r w:rsidRPr="00FB1ED4">
              <w:rPr>
                <w:rFonts w:ascii="Calibri" w:eastAsia="等线" w:hAnsi="Calibri" w:cs="Calibri"/>
                <w:color w:val="000000"/>
                <w:lang w:val="en-US" w:eastAsia="zh-CN"/>
              </w:rPr>
              <w:t>.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9</w:t>
            </w:r>
          </w:p>
        </w:tc>
        <w:tc>
          <w:tcPr>
            <w:tcW w:w="1447" w:type="dxa"/>
            <w:vAlign w:val="center"/>
          </w:tcPr>
          <w:p w:rsidR="00FB1ED4" w:rsidRDefault="00FB1ED4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FB1ED4" w:rsidRPr="000A6D54" w:rsidTr="00FB1ED4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FB1ED4" w:rsidRDefault="00476BE3" w:rsidP="00FB1ED4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zh-CN"/>
              </w:rPr>
              <w:t>M</w:t>
            </w:r>
            <w:r>
              <w:rPr>
                <w:rFonts w:eastAsiaTheme="minorEastAsia"/>
                <w:b/>
                <w:color w:val="000000"/>
                <w:lang w:eastAsia="zh-CN"/>
              </w:rPr>
              <w:t>SD</w:t>
            </w:r>
          </w:p>
        </w:tc>
        <w:tc>
          <w:tcPr>
            <w:tcW w:w="1606" w:type="dxa"/>
            <w:vAlign w:val="center"/>
          </w:tcPr>
          <w:p w:rsidR="00FB1ED4" w:rsidRDefault="00476BE3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4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.6dB</w:t>
            </w:r>
          </w:p>
        </w:tc>
        <w:tc>
          <w:tcPr>
            <w:tcW w:w="1447" w:type="dxa"/>
            <w:vAlign w:val="center"/>
          </w:tcPr>
          <w:p w:rsidR="00FB1ED4" w:rsidRDefault="00FB1ED4" w:rsidP="00FB1E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</w:tbl>
    <w:p w:rsidR="00D1118C" w:rsidRDefault="00D1118C" w:rsidP="00941B69">
      <w:pPr>
        <w:rPr>
          <w:rFonts w:eastAsiaTheme="minorEastAsia"/>
          <w:lang w:eastAsia="zh-CN"/>
        </w:rPr>
      </w:pPr>
    </w:p>
    <w:p w:rsidR="00476BE3" w:rsidRDefault="00476BE3" w:rsidP="00941B69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It’s recommended to specify</w:t>
      </w:r>
      <w:r w:rsidRPr="00141271">
        <w:rPr>
          <w:rFonts w:eastAsiaTheme="minorEastAsia"/>
          <w:b/>
          <w:lang w:eastAsia="zh-CN"/>
        </w:rPr>
        <w:t xml:space="preserve"> </w:t>
      </w:r>
      <w:r w:rsidRPr="00141271">
        <w:rPr>
          <w:rFonts w:eastAsia="宋体"/>
          <w:b/>
          <w:lang w:val="en-US" w:eastAsia="zh-CN"/>
        </w:rPr>
        <w:t>triple beat MSD of DC_3C_n28A</w:t>
      </w:r>
      <w:r>
        <w:rPr>
          <w:rFonts w:eastAsia="宋体"/>
          <w:b/>
          <w:lang w:val="en-US" w:eastAsia="zh-CN"/>
        </w:rPr>
        <w:t xml:space="preserve"> as 4.6dB</w:t>
      </w:r>
      <w:r>
        <w:rPr>
          <w:rFonts w:eastAsiaTheme="minorEastAsia"/>
          <w:b/>
          <w:lang w:eastAsia="zh-CN"/>
        </w:rPr>
        <w:t>.</w:t>
      </w:r>
    </w:p>
    <w:p w:rsidR="00F206B6" w:rsidRPr="00F206B6" w:rsidRDefault="00F206B6" w:rsidP="004F6B1F">
      <w:pPr>
        <w:rPr>
          <w:rFonts w:eastAsiaTheme="minorEastAsia"/>
          <w:lang w:eastAsia="zh-CN"/>
        </w:rPr>
      </w:pP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476BE3" w:rsidRDefault="00476BE3" w:rsidP="00476BE3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It’s recommended to specify </w:t>
      </w:r>
      <w:r w:rsidRPr="00141271">
        <w:rPr>
          <w:rFonts w:eastAsia="宋体"/>
          <w:b/>
          <w:lang w:val="en-US" w:eastAsia="zh-CN"/>
        </w:rPr>
        <w:t>triple beat MSD of DC_3C_n28A</w:t>
      </w:r>
      <w:r>
        <w:rPr>
          <w:rFonts w:eastAsia="宋体"/>
          <w:b/>
          <w:lang w:val="en-US" w:eastAsia="zh-CN"/>
        </w:rPr>
        <w:t xml:space="preserve"> as below</w:t>
      </w:r>
      <w:r>
        <w:rPr>
          <w:rFonts w:eastAsiaTheme="minorEastAsia"/>
          <w:b/>
          <w:lang w:eastAsia="zh-CN"/>
        </w:rPr>
        <w:t>.</w:t>
      </w:r>
    </w:p>
    <w:p w:rsidR="00476BE3" w:rsidRDefault="00476BE3" w:rsidP="00476BE3">
      <w:pPr>
        <w:jc w:val="center"/>
      </w:pPr>
      <w:r>
        <w:rPr>
          <w:rFonts w:ascii="Arial" w:hAnsi="Arial" w:cs="Arial"/>
          <w:b/>
          <w:kern w:val="2"/>
          <w:szCs w:val="24"/>
          <w:lang w:val="en-US" w:eastAsia="zh-CN"/>
        </w:rPr>
        <w:t xml:space="preserve">Table 2-1: </w:t>
      </w:r>
      <w:r w:rsidRPr="00B74B25">
        <w:rPr>
          <w:rFonts w:ascii="Arial" w:hAnsi="Arial" w:cs="Arial"/>
          <w:b/>
          <w:kern w:val="2"/>
          <w:szCs w:val="24"/>
          <w:lang w:val="en-US" w:eastAsia="zh-CN"/>
        </w:rPr>
        <w:t xml:space="preserve">Reference sensitivity </w:t>
      </w:r>
      <w:r>
        <w:rPr>
          <w:rFonts w:ascii="Arial" w:hAnsi="Arial" w:cs="Arial"/>
          <w:b/>
          <w:kern w:val="2"/>
          <w:szCs w:val="24"/>
          <w:lang w:val="en-US" w:eastAsia="zh-CN"/>
        </w:rPr>
        <w:t>exception due to triple beat intermodulation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6"/>
        <w:gridCol w:w="819"/>
        <w:gridCol w:w="891"/>
        <w:gridCol w:w="990"/>
        <w:gridCol w:w="1980"/>
        <w:gridCol w:w="810"/>
        <w:gridCol w:w="716"/>
        <w:gridCol w:w="850"/>
        <w:gridCol w:w="1217"/>
      </w:tblGrid>
      <w:tr w:rsidR="00476BE3" w:rsidRPr="005D19A0" w:rsidTr="00DC58A9">
        <w:trPr>
          <w:trHeight w:val="20"/>
          <w:jc w:val="center"/>
        </w:trPr>
        <w:tc>
          <w:tcPr>
            <w:tcW w:w="8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H"/>
            </w:pPr>
            <w:r w:rsidRPr="005D19A0">
              <w:t>Band / Channel bandwidth / N</w:t>
            </w:r>
            <w:r w:rsidRPr="005D19A0">
              <w:rPr>
                <w:vertAlign w:val="subscript"/>
              </w:rPr>
              <w:t>RB</w:t>
            </w:r>
            <w:r w:rsidRPr="005D19A0">
              <w:t xml:space="preserve"> / Duplex mode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76BE3" w:rsidRPr="005D19A0" w:rsidRDefault="00476BE3" w:rsidP="00DC58A9">
            <w:pPr>
              <w:pStyle w:val="TAH"/>
            </w:pPr>
            <w:r w:rsidRPr="005D19A0">
              <w:t>Source of IMD</w:t>
            </w:r>
          </w:p>
        </w:tc>
      </w:tr>
      <w:tr w:rsidR="00476BE3" w:rsidRPr="005D19A0" w:rsidTr="00DC58A9">
        <w:trPr>
          <w:trHeight w:val="648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H"/>
            </w:pPr>
            <w:r>
              <w:rPr>
                <w:lang w:eastAsia="ja-JP"/>
              </w:rPr>
              <w:t>ENDC</w:t>
            </w:r>
            <w:r w:rsidRPr="005D19A0">
              <w:rPr>
                <w:lang w:eastAsia="zh-CN"/>
              </w:rPr>
              <w:t xml:space="preserve"> band combination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H"/>
            </w:pPr>
            <w:r w:rsidRPr="005D19A0">
              <w:rPr>
                <w:lang w:eastAsia="ja-JP"/>
              </w:rPr>
              <w:t>NR</w:t>
            </w:r>
            <w:r>
              <w:rPr>
                <w:lang w:eastAsia="ja-JP"/>
              </w:rPr>
              <w:t>/LTE</w:t>
            </w:r>
            <w:r w:rsidRPr="005D19A0">
              <w:t xml:space="preserve"> band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H"/>
            </w:pPr>
            <w:r w:rsidRPr="005D19A0">
              <w:t>UL F</w:t>
            </w:r>
            <w:r w:rsidRPr="005D19A0">
              <w:rPr>
                <w:vertAlign w:val="subscript"/>
              </w:rPr>
              <w:t>c</w:t>
            </w:r>
            <w:r w:rsidRPr="005D19A0">
              <w:t xml:space="preserve"> </w:t>
            </w:r>
            <w:r w:rsidRPr="005D19A0">
              <w:br/>
              <w:t>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H"/>
            </w:pPr>
            <w:r w:rsidRPr="005D19A0">
              <w:t xml:space="preserve">UL/DL BW </w:t>
            </w:r>
            <w:r w:rsidRPr="005D19A0">
              <w:br/>
              <w:t>(MHz)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H"/>
            </w:pPr>
            <w:r>
              <w:t xml:space="preserve">UL </w:t>
            </w:r>
            <w:r>
              <w:br/>
              <w:t>L</w:t>
            </w:r>
            <w:r>
              <w:rPr>
                <w:vertAlign w:val="subscript"/>
              </w:rPr>
              <w:t>C</w:t>
            </w:r>
            <w:r w:rsidRPr="005D19A0">
              <w:rPr>
                <w:vertAlign w:val="subscript"/>
              </w:rPr>
              <w:t>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H"/>
            </w:pPr>
            <w:r w:rsidRPr="005D19A0">
              <w:t>DL F</w:t>
            </w:r>
            <w:r w:rsidRPr="005D19A0">
              <w:rPr>
                <w:vertAlign w:val="subscript"/>
              </w:rPr>
              <w:t>c</w:t>
            </w:r>
            <w:r w:rsidRPr="005D19A0">
              <w:t xml:space="preserve"> (MHz)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H"/>
            </w:pPr>
            <w:r w:rsidRPr="005D19A0">
              <w:t xml:space="preserve">MSD </w:t>
            </w:r>
            <w:r w:rsidRPr="005D19A0">
              <w:br/>
              <w:t>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H"/>
            </w:pPr>
            <w:r w:rsidRPr="005D19A0">
              <w:t>Duplex mode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BE3" w:rsidRPr="005D19A0" w:rsidRDefault="00476BE3" w:rsidP="00DC58A9">
            <w:pPr>
              <w:pStyle w:val="TAH"/>
            </w:pPr>
          </w:p>
        </w:tc>
      </w:tr>
      <w:tr w:rsidR="00476BE3" w:rsidRPr="005D19A0" w:rsidTr="00DC58A9">
        <w:trPr>
          <w:trHeight w:val="187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76BE3" w:rsidRPr="005D19A0" w:rsidRDefault="00476BE3" w:rsidP="00DC58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DC_3C_n28A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</w:pPr>
            <w:r w:rsidRPr="005D19A0">
              <w:t>n</w:t>
            </w:r>
            <w:r>
              <w:t>28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718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25</w:t>
            </w:r>
            <w:r w:rsidRPr="005D19A0">
              <w:rPr>
                <w:lang w:eastAsia="ja-JP"/>
              </w:rPr>
              <w:t>(RB</w:t>
            </w:r>
            <w:r w:rsidRPr="00C77180">
              <w:rPr>
                <w:vertAlign w:val="subscript"/>
                <w:lang w:eastAsia="ja-JP"/>
              </w:rPr>
              <w:t>START</w:t>
            </w:r>
            <w:r w:rsidRPr="005D19A0">
              <w:rPr>
                <w:lang w:eastAsia="ja-JP"/>
              </w:rPr>
              <w:t>=</w:t>
            </w:r>
            <w:r>
              <w:rPr>
                <w:lang w:eastAsia="ja-JP"/>
              </w:rPr>
              <w:t>135</w:t>
            </w:r>
            <w:r w:rsidRPr="005D19A0">
              <w:rPr>
                <w:lang w:eastAsia="ja-JP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773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zh-CN"/>
              </w:rPr>
            </w:pPr>
            <w:r w:rsidRPr="005D19A0">
              <w:rPr>
                <w:lang w:eastAsia="zh-CN"/>
              </w:rPr>
              <w:t>FDD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</w:pPr>
            <w:r w:rsidRPr="00B81F44">
              <w:rPr>
                <w:rFonts w:ascii="Times New Roman" w:eastAsia="宋体" w:hAnsi="Times New Roman"/>
                <w:sz w:val="20"/>
              </w:rPr>
              <w:t>1</w:t>
            </w:r>
            <w:r w:rsidRPr="00B81F44">
              <w:rPr>
                <w:rFonts w:ascii="Times New Roman" w:eastAsia="宋体" w:hAnsi="Times New Roman"/>
                <w:sz w:val="20"/>
                <w:vertAlign w:val="superscript"/>
              </w:rPr>
              <w:t>st</w:t>
            </w:r>
            <w:r w:rsidRPr="00B81F44">
              <w:rPr>
                <w:rFonts w:ascii="Times New Roman" w:eastAsia="宋体" w:hAnsi="Times New Roman"/>
                <w:sz w:val="20"/>
              </w:rPr>
              <w:t xml:space="preserve"> order triple beat α (TX</w:t>
            </w:r>
            <w:r w:rsidRPr="00B81F44">
              <w:rPr>
                <w:rFonts w:ascii="Times New Roman" w:eastAsia="宋体" w:hAnsi="Times New Roman"/>
                <w:sz w:val="20"/>
                <w:vertAlign w:val="subscript"/>
              </w:rPr>
              <w:t>2</w:t>
            </w:r>
            <w:r w:rsidRPr="00B81F44">
              <w:rPr>
                <w:rFonts w:ascii="Times New Roman" w:eastAsia="宋体" w:hAnsi="Times New Roman"/>
                <w:sz w:val="20"/>
                <w:vertAlign w:val="superscript"/>
              </w:rPr>
              <w:t>2</w:t>
            </w:r>
            <w:r w:rsidRPr="00B81F44">
              <w:rPr>
                <w:rFonts w:ascii="Times New Roman" w:eastAsia="宋体" w:hAnsi="Times New Roman"/>
                <w:sz w:val="20"/>
              </w:rPr>
              <w:t>TX</w:t>
            </w:r>
            <w:r w:rsidRPr="00B81F44">
              <w:rPr>
                <w:rFonts w:ascii="Times New Roman" w:eastAsia="宋体" w:hAnsi="Times New Roman"/>
                <w:sz w:val="20"/>
                <w:vertAlign w:val="subscript"/>
              </w:rPr>
              <w:t>1</w:t>
            </w:r>
            <w:r w:rsidRPr="00B81F44">
              <w:rPr>
                <w:rFonts w:ascii="Times New Roman" w:eastAsia="宋体" w:hAnsi="Times New Roman"/>
                <w:sz w:val="20"/>
              </w:rPr>
              <w:t>)</w:t>
            </w:r>
          </w:p>
        </w:tc>
      </w:tr>
      <w:tr w:rsidR="00476BE3" w:rsidRPr="005D19A0" w:rsidTr="00DC58A9">
        <w:trPr>
          <w:trHeight w:val="187"/>
          <w:jc w:val="center"/>
        </w:trPr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76BE3" w:rsidRPr="005D19A0" w:rsidRDefault="00476BE3" w:rsidP="00DC58A9">
            <w:pPr>
              <w:pStyle w:val="TAC"/>
              <w:rPr>
                <w:lang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</w:pPr>
            <w: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N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1720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N"/>
              <w:jc w:val="center"/>
              <w:rPr>
                <w:lang w:eastAsia="ko-KR"/>
              </w:rPr>
            </w:pPr>
            <w:r w:rsidRPr="005D19A0">
              <w:rPr>
                <w:lang w:eastAsia="ja-JP"/>
              </w:rPr>
              <w:t>1 (RB</w:t>
            </w:r>
            <w:r w:rsidRPr="00C77180">
              <w:rPr>
                <w:vertAlign w:val="subscript"/>
                <w:lang w:eastAsia="ja-JP"/>
              </w:rPr>
              <w:t>START</w:t>
            </w:r>
            <w:r w:rsidRPr="005D19A0">
              <w:rPr>
                <w:lang w:eastAsia="ja-JP"/>
              </w:rPr>
              <w:t>=</w:t>
            </w:r>
            <w:r>
              <w:rPr>
                <w:lang w:eastAsia="ja-JP"/>
              </w:rPr>
              <w:t>0</w:t>
            </w:r>
            <w:r w:rsidRPr="005D19A0">
              <w:rPr>
                <w:lang w:eastAsia="ja-JP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ko-KR"/>
              </w:rPr>
            </w:pPr>
            <w:r w:rsidRPr="00C77180">
              <w:rPr>
                <w:lang w:eastAsia="ko-KR"/>
              </w:rPr>
              <w:t>2550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ko-KR"/>
              </w:rPr>
            </w:pPr>
            <w:r w:rsidRPr="005D19A0">
              <w:rPr>
                <w:rFonts w:cs="Arial"/>
                <w:lang w:eastAsia="ja-JP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Pr="005D19A0">
              <w:rPr>
                <w:lang w:eastAsia="zh-CN"/>
              </w:rPr>
              <w:t>DD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</w:pPr>
            <w:r w:rsidRPr="005D19A0">
              <w:rPr>
                <w:rFonts w:cs="Arial"/>
                <w:lang w:eastAsia="ja-JP"/>
              </w:rPr>
              <w:t>N/A</w:t>
            </w:r>
          </w:p>
        </w:tc>
      </w:tr>
      <w:tr w:rsidR="00476BE3" w:rsidRPr="005D19A0" w:rsidTr="00DC58A9">
        <w:trPr>
          <w:trHeight w:val="187"/>
          <w:jc w:val="center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BE3" w:rsidRPr="005D19A0" w:rsidRDefault="00476BE3" w:rsidP="00DC58A9">
            <w:pPr>
              <w:pStyle w:val="TAC"/>
              <w:rPr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</w:pP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1739.8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 w:rsidRPr="005D19A0">
              <w:rPr>
                <w:lang w:eastAsia="ko-KR"/>
              </w:rPr>
              <w:t>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6B4C8D">
              <w:rPr>
                <w:lang w:eastAsia="ja-JP"/>
              </w:rPr>
              <w:t>1 (</w:t>
            </w:r>
            <w:r w:rsidRPr="005D19A0">
              <w:rPr>
                <w:rFonts w:ascii="Arial" w:hAnsi="Arial"/>
                <w:sz w:val="18"/>
                <w:lang w:eastAsia="ja-JP"/>
              </w:rPr>
              <w:t>RB</w:t>
            </w:r>
            <w:r w:rsidRPr="00C77180">
              <w:rPr>
                <w:rFonts w:ascii="Arial" w:hAnsi="Arial"/>
                <w:sz w:val="18"/>
                <w:vertAlign w:val="subscript"/>
                <w:lang w:eastAsia="ja-JP"/>
              </w:rPr>
              <w:t>START</w:t>
            </w:r>
            <w:r w:rsidRPr="005D19A0">
              <w:rPr>
                <w:rFonts w:ascii="Arial" w:hAnsi="Arial"/>
                <w:sz w:val="18"/>
                <w:lang w:eastAsia="ja-JP"/>
              </w:rPr>
              <w:t>=</w:t>
            </w:r>
            <w:r>
              <w:rPr>
                <w:rFonts w:ascii="Arial" w:hAnsi="Arial"/>
                <w:sz w:val="18"/>
                <w:lang w:eastAsia="ja-JP"/>
              </w:rPr>
              <w:t>99</w:t>
            </w:r>
            <w:r w:rsidRPr="005D19A0">
              <w:rPr>
                <w:lang w:eastAsia="ja-JP"/>
              </w:rPr>
              <w:t>)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N"/>
              <w:jc w:val="center"/>
              <w:rPr>
                <w:lang w:eastAsia="ko-KR"/>
              </w:rPr>
            </w:pPr>
            <w:r w:rsidRPr="00C77180">
              <w:rPr>
                <w:lang w:eastAsia="ko-KR"/>
              </w:rPr>
              <w:t>2645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E3" w:rsidRPr="005D19A0" w:rsidRDefault="00476BE3" w:rsidP="00DC58A9">
            <w:pPr>
              <w:pStyle w:val="TAC"/>
            </w:pPr>
          </w:p>
        </w:tc>
      </w:tr>
    </w:tbl>
    <w:p w:rsidR="00F206B6" w:rsidRDefault="00F206B6" w:rsidP="00F206B6">
      <w:pPr>
        <w:rPr>
          <w:rFonts w:eastAsiaTheme="minorEastAsia"/>
          <w:b/>
          <w:lang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lastRenderedPageBreak/>
        <w:t>References</w:t>
      </w:r>
    </w:p>
    <w:p w:rsidR="00B442AF" w:rsidRDefault="00C82B5C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B81F44" w:rsidRPr="00B81F44">
        <w:rPr>
          <w:rFonts w:eastAsia="宋体"/>
          <w:lang w:eastAsia="zh-CN"/>
        </w:rPr>
        <w:t>R4-2210557</w:t>
      </w:r>
      <w:r w:rsidR="00880DFB">
        <w:rPr>
          <w:rFonts w:eastAsia="宋体"/>
          <w:lang w:eastAsia="zh-CN"/>
        </w:rPr>
        <w:t xml:space="preserve">, </w:t>
      </w:r>
      <w:r w:rsidR="00B81F44" w:rsidRPr="00B81F44">
        <w:rPr>
          <w:rFonts w:eastAsia="宋体"/>
          <w:lang w:eastAsia="zh-CN"/>
        </w:rPr>
        <w:t>WF on criteria for triple beat MSD analysis</w:t>
      </w:r>
      <w:r w:rsidR="00880DFB">
        <w:rPr>
          <w:rFonts w:eastAsia="宋体"/>
          <w:lang w:eastAsia="zh-CN"/>
        </w:rPr>
        <w:t xml:space="preserve">, </w:t>
      </w:r>
      <w:r w:rsidR="00B81F44" w:rsidRPr="00B81F44">
        <w:rPr>
          <w:rFonts w:eastAsia="宋体"/>
          <w:lang w:eastAsia="zh-CN"/>
        </w:rPr>
        <w:t>Qualcomm Incorporated, Skyworks Solutions, Inc., ZTE Corporation</w:t>
      </w:r>
    </w:p>
    <w:p w:rsidR="00B81F44" w:rsidRDefault="00B81F44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[2] </w:t>
      </w:r>
      <w:r w:rsidRPr="00B81F44">
        <w:rPr>
          <w:rFonts w:eastAsia="宋体"/>
          <w:lang w:eastAsia="zh-CN"/>
        </w:rPr>
        <w:t>TR 38.862</w:t>
      </w:r>
      <w:r>
        <w:rPr>
          <w:rFonts w:eastAsia="宋体"/>
          <w:lang w:eastAsia="zh-CN"/>
        </w:rPr>
        <w:t xml:space="preserve">, </w:t>
      </w:r>
      <w:r w:rsidRPr="00B81F44">
        <w:rPr>
          <w:rFonts w:eastAsia="宋体"/>
          <w:lang w:eastAsia="zh-CN"/>
        </w:rPr>
        <w:t>Study on band combination handling in RAN4</w:t>
      </w:r>
      <w:r>
        <w:rPr>
          <w:rFonts w:eastAsia="宋体"/>
          <w:lang w:eastAsia="zh-CN"/>
        </w:rPr>
        <w:t>, v17.0.0</w:t>
      </w:r>
    </w:p>
    <w:p w:rsidR="00BD439B" w:rsidRPr="00B81F44" w:rsidRDefault="00BD439B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BD439B" w:rsidRPr="00B81F44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1AF" w:rsidRDefault="00D211AF">
      <w:r>
        <w:separator/>
      </w:r>
    </w:p>
  </w:endnote>
  <w:endnote w:type="continuationSeparator" w:id="0">
    <w:p w:rsidR="00D211AF" w:rsidRDefault="00D21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1AF" w:rsidRDefault="00D211AF">
      <w:r>
        <w:separator/>
      </w:r>
    </w:p>
  </w:footnote>
  <w:footnote w:type="continuationSeparator" w:id="0">
    <w:p w:rsidR="00D211AF" w:rsidRDefault="00D21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0"/>
  </w:num>
  <w:num w:numId="4">
    <w:abstractNumId w:val="13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2"/>
  </w:num>
  <w:num w:numId="10">
    <w:abstractNumId w:val="1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5"/>
  </w:num>
  <w:num w:numId="15">
    <w:abstractNumId w:val="6"/>
  </w:num>
  <w:num w:numId="16">
    <w:abstractNumId w:val="5"/>
  </w:num>
  <w:num w:numId="17">
    <w:abstractNumId w:val="5"/>
  </w:num>
  <w:num w:numId="18">
    <w:abstractNumId w:val="19"/>
  </w:num>
  <w:num w:numId="19">
    <w:abstractNumId w:val="15"/>
  </w:num>
  <w:num w:numId="20">
    <w:abstractNumId w:val="3"/>
  </w:num>
  <w:num w:numId="21">
    <w:abstractNumId w:val="14"/>
  </w:num>
  <w:num w:numId="22">
    <w:abstractNumId w:val="11"/>
  </w:num>
  <w:num w:numId="23">
    <w:abstractNumId w:val="8"/>
  </w:num>
  <w:num w:numId="24">
    <w:abstractNumId w:val="9"/>
  </w:num>
  <w:num w:numId="25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1AF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41E0"/>
    <w:rsid w:val="00FD4984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99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330C9-5489-4D79-9281-F2A83C5D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24079</TotalTime>
  <Pages>4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4548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353</cp:revision>
  <cp:lastPrinted>2010-01-07T02:23:00Z</cp:lastPrinted>
  <dcterms:created xsi:type="dcterms:W3CDTF">2021-02-10T02:54:00Z</dcterms:created>
  <dcterms:modified xsi:type="dcterms:W3CDTF">2022-08-10T13:10:00Z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(3)TZBiE31NTmhfvHZajI3SXsK6W88hnlZqIRUygxXLGFEONIpbwfB2s5Y8zkKVHn8Ac6/F2Vf7
xb/osGRQnXaZut38BKvB1TzLrC9DGJze+OwkgK6NV8AHVPec0jVAoCQt2PoLalbR7Qz8OLZT
q81mnKI5XO2oI/IWpOCc6AaeS9BpkKqxsL6tidJDNbk+TOdb+1qTRItwjP55GA15LxIshU16
1795r9MxUg29bvVMoB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PP/SeO7utNqVipDk8Kh2o6xP97V1TmOxhN/W/K2HoZqurJt/Lg1q3X
ExmfI9n17CTKiAsJE7zV7lokT9iZ/4AGNJW2aCZg2OD8gr06sO6sN9k+GSvhq/taFnWl/Ewc
2xM6dbRXFxqDHVXxYs3RYESqW8HQQWFt/bfgqduFjKRZ5wgiRmOJi7lw5hTRVpwFE8QrxzGe
qr22YFqZGvWWukPu91s5BET7jxch30yui9Lq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YwCAi5UX8cJXj2LdMsC9aKWRJlAsl0oipRI2
0UH4YOc3YyiVvLNVsL/EZO8J7AdXgy3q2keOOFEAnH9RqBQWZsg=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