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6E24414F" w:rsidR="007F2371" w:rsidRPr="00B23518"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144FDA">
        <w:rPr>
          <w:rFonts w:cs="Arial"/>
          <w:sz w:val="24"/>
          <w:szCs w:val="24"/>
        </w:rPr>
        <w:t>4</w:t>
      </w:r>
      <w:r w:rsidRPr="00B23518">
        <w:rPr>
          <w:rFonts w:cs="Arial"/>
          <w:sz w:val="24"/>
          <w:szCs w:val="24"/>
        </w:rPr>
        <w:t>-e</w:t>
      </w:r>
      <w:r w:rsidRPr="00B23518">
        <w:rPr>
          <w:rFonts w:cs="Arial"/>
          <w:sz w:val="24"/>
          <w:szCs w:val="24"/>
        </w:rPr>
        <w:tab/>
      </w:r>
      <w:r w:rsidR="00277A1D" w:rsidRPr="00277A1D">
        <w:rPr>
          <w:rFonts w:cs="Arial"/>
          <w:sz w:val="24"/>
          <w:szCs w:val="24"/>
        </w:rPr>
        <w:t>R4-22</w:t>
      </w:r>
      <w:r w:rsidR="00BC38C8">
        <w:rPr>
          <w:rFonts w:cs="Arial"/>
          <w:sz w:val="24"/>
          <w:szCs w:val="24"/>
        </w:rPr>
        <w:t>1</w:t>
      </w:r>
      <w:r w:rsidR="0088742D">
        <w:rPr>
          <w:rFonts w:cs="Arial"/>
          <w:sz w:val="24"/>
          <w:szCs w:val="24"/>
        </w:rPr>
        <w:t>3019</w:t>
      </w:r>
      <w:bookmarkStart w:id="2" w:name="_GoBack"/>
      <w:bookmarkEnd w:id="2"/>
    </w:p>
    <w:p w14:paraId="27D37C14" w14:textId="450315A7" w:rsidR="007F2371" w:rsidRPr="00B23518" w:rsidRDefault="007F2371" w:rsidP="007F2371">
      <w:pPr>
        <w:pStyle w:val="a4"/>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144FDA">
        <w:rPr>
          <w:rFonts w:eastAsia="宋体" w:cs="Arial"/>
          <w:sz w:val="24"/>
          <w:szCs w:val="24"/>
          <w:lang w:eastAsia="zh-CN"/>
        </w:rPr>
        <w:t>August</w:t>
      </w:r>
      <w:r w:rsidR="009C7A43" w:rsidRPr="00B23518">
        <w:rPr>
          <w:rFonts w:eastAsia="宋体" w:cs="Arial"/>
          <w:sz w:val="24"/>
          <w:szCs w:val="24"/>
          <w:lang w:eastAsia="zh-CN"/>
        </w:rPr>
        <w:t xml:space="preserve"> </w:t>
      </w:r>
      <w:r w:rsidR="00485900">
        <w:rPr>
          <w:rFonts w:eastAsia="宋体" w:cs="Arial"/>
          <w:sz w:val="24"/>
          <w:szCs w:val="24"/>
          <w:lang w:eastAsia="zh-CN"/>
        </w:rPr>
        <w:t>15</w:t>
      </w:r>
      <w:r w:rsidR="009C7A43" w:rsidRPr="00B23518">
        <w:rPr>
          <w:rFonts w:eastAsia="宋体" w:cs="Arial"/>
          <w:sz w:val="24"/>
          <w:szCs w:val="24"/>
          <w:lang w:eastAsia="zh-CN"/>
        </w:rPr>
        <w:t>-</w:t>
      </w:r>
      <w:r w:rsidR="008C564D">
        <w:rPr>
          <w:rFonts w:eastAsia="宋体" w:cs="Arial"/>
          <w:sz w:val="24"/>
          <w:szCs w:val="24"/>
          <w:lang w:eastAsia="zh-CN"/>
        </w:rPr>
        <w:t xml:space="preserve"> </w:t>
      </w:r>
      <w:r w:rsidR="00144FDA">
        <w:rPr>
          <w:rFonts w:eastAsia="宋体" w:cs="Arial"/>
          <w:sz w:val="24"/>
          <w:szCs w:val="24"/>
          <w:lang w:eastAsia="zh-CN"/>
        </w:rPr>
        <w:t>August</w:t>
      </w:r>
      <w:r w:rsidR="00144FDA" w:rsidRPr="00B23518">
        <w:rPr>
          <w:rFonts w:eastAsia="宋体" w:cs="Arial"/>
          <w:sz w:val="24"/>
          <w:szCs w:val="24"/>
          <w:lang w:eastAsia="zh-CN"/>
        </w:rPr>
        <w:t xml:space="preserve"> </w:t>
      </w:r>
      <w:r w:rsidR="00AC7CBE">
        <w:rPr>
          <w:rFonts w:eastAsia="宋体" w:cs="Arial"/>
          <w:sz w:val="24"/>
          <w:szCs w:val="24"/>
          <w:lang w:eastAsia="zh-CN"/>
        </w:rPr>
        <w:t>26</w:t>
      </w:r>
      <w:r w:rsidR="009C7A43" w:rsidRPr="00B23518">
        <w:rPr>
          <w:rFonts w:eastAsia="宋体" w:cs="Arial"/>
          <w:sz w:val="24"/>
          <w:szCs w:val="24"/>
          <w:lang w:eastAsia="zh-CN"/>
        </w:rPr>
        <w:t>, 202</w:t>
      </w:r>
      <w:r w:rsidR="009C7A43">
        <w:rPr>
          <w:rFonts w:eastAsia="宋体" w:cs="Arial"/>
          <w:sz w:val="24"/>
          <w:szCs w:val="24"/>
          <w:lang w:eastAsia="zh-CN"/>
        </w:rPr>
        <w:t>2</w:t>
      </w:r>
    </w:p>
    <w:p w14:paraId="774BDE0F" w14:textId="77777777" w:rsidR="00DF0231" w:rsidRPr="002D2977" w:rsidRDefault="00DF0231" w:rsidP="00DF0231">
      <w:pPr>
        <w:pStyle w:val="a4"/>
        <w:rPr>
          <w:noProof w:val="0"/>
        </w:rPr>
      </w:pPr>
    </w:p>
    <w:p w14:paraId="3492DAA3" w14:textId="77777777" w:rsidR="00DF0231" w:rsidRPr="002D2977" w:rsidRDefault="00DF0231" w:rsidP="00DF0231">
      <w:pPr>
        <w:pStyle w:val="a6"/>
        <w:rPr>
          <w:noProof w:val="0"/>
        </w:rPr>
      </w:pPr>
    </w:p>
    <w:p w14:paraId="00DA7C5B" w14:textId="30DCF56D"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D11DC">
        <w:rPr>
          <w:rFonts w:ascii="Arial" w:hAnsi="Arial"/>
          <w:sz w:val="24"/>
          <w:lang w:val="en-US"/>
        </w:rPr>
        <w:t>11</w:t>
      </w:r>
      <w:r w:rsidR="0071769D">
        <w:rPr>
          <w:rFonts w:ascii="Arial" w:hAnsi="Arial"/>
          <w:sz w:val="24"/>
          <w:lang w:val="en-US"/>
        </w:rPr>
        <w:t>.</w:t>
      </w:r>
      <w:r w:rsidR="00BD11DC">
        <w:rPr>
          <w:rFonts w:ascii="Arial" w:hAnsi="Arial"/>
          <w:sz w:val="24"/>
          <w:lang w:val="en-US"/>
        </w:rPr>
        <w:t>16</w:t>
      </w:r>
      <w:r w:rsidR="0071769D">
        <w:rPr>
          <w:rFonts w:ascii="Arial" w:hAnsi="Arial"/>
          <w:sz w:val="24"/>
          <w:lang w:val="en-US"/>
        </w:rPr>
        <w:t>.</w:t>
      </w:r>
      <w:r w:rsidR="003B689E">
        <w:rPr>
          <w:rFonts w:ascii="Arial" w:hAnsi="Arial"/>
          <w:sz w:val="24"/>
          <w:lang w:val="en-US"/>
        </w:rPr>
        <w:t>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26DFC25A" w:rsidR="00DF0231" w:rsidRPr="002D2977" w:rsidRDefault="00DF0231" w:rsidP="00DB5C14">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458F8">
        <w:rPr>
          <w:rFonts w:ascii="Arial" w:hAnsi="Arial"/>
          <w:sz w:val="24"/>
          <w:lang w:val="en-US"/>
        </w:rPr>
        <w:t>D</w:t>
      </w:r>
      <w:r w:rsidR="00843DA6" w:rsidRPr="00843DA6">
        <w:rPr>
          <w:rFonts w:ascii="Arial" w:hAnsi="Arial"/>
          <w:sz w:val="24"/>
          <w:lang w:val="en-US"/>
        </w:rPr>
        <w:t xml:space="preserve">iscussion on </w:t>
      </w:r>
      <w:r w:rsidR="00A458F8">
        <w:rPr>
          <w:rFonts w:ascii="Arial" w:hAnsi="Arial"/>
          <w:sz w:val="24"/>
          <w:lang w:val="en-US"/>
        </w:rPr>
        <w:t xml:space="preserve">the potential </w:t>
      </w:r>
      <w:r w:rsidR="00EA3B53">
        <w:rPr>
          <w:rFonts w:ascii="Arial" w:hAnsi="Arial"/>
          <w:sz w:val="24"/>
          <w:lang w:val="en-US"/>
        </w:rPr>
        <w:t xml:space="preserve">impact </w:t>
      </w:r>
      <w:r w:rsidR="00ED71D1">
        <w:rPr>
          <w:rFonts w:ascii="Arial" w:hAnsi="Arial"/>
          <w:sz w:val="24"/>
          <w:lang w:val="en-US"/>
        </w:rPr>
        <w:t xml:space="preserve">on </w:t>
      </w:r>
      <w:r w:rsidR="00835D6D" w:rsidRPr="00843DA6">
        <w:rPr>
          <w:rFonts w:ascii="Arial" w:hAnsi="Arial"/>
          <w:sz w:val="24"/>
          <w:lang w:val="en-US"/>
        </w:rPr>
        <w:t>f</w:t>
      </w:r>
      <w:r w:rsidR="001B0B6A">
        <w:rPr>
          <w:rFonts w:ascii="Arial" w:hAnsi="Arial"/>
          <w:sz w:val="24"/>
          <w:lang w:val="en-US"/>
        </w:rPr>
        <w:t>ur</w:t>
      </w:r>
      <w:r w:rsidR="00835D6D" w:rsidRPr="00843DA6">
        <w:rPr>
          <w:rFonts w:ascii="Arial" w:hAnsi="Arial"/>
          <w:sz w:val="24"/>
          <w:lang w:val="en-US"/>
        </w:rPr>
        <w:t>ther</w:t>
      </w:r>
      <w:r w:rsidR="00843DA6" w:rsidRPr="00843DA6">
        <w:rPr>
          <w:rFonts w:ascii="Arial" w:hAnsi="Arial"/>
          <w:sz w:val="24"/>
          <w:lang w:val="en-US"/>
        </w:rPr>
        <w:t xml:space="preserve"> NR mobility enhancements</w:t>
      </w:r>
      <w:r w:rsidR="00D2157D" w:rsidRPr="00D2157D">
        <w:rPr>
          <w:rFonts w:ascii="Arial" w:hAnsi="Arial"/>
          <w:sz w:val="24"/>
          <w:lang w:val="en-US"/>
        </w:rPr>
        <w:t xml:space="preserve"> </w:t>
      </w:r>
      <w:r w:rsidR="00DB5C14" w:rsidRPr="00843DA6">
        <w:rPr>
          <w:rFonts w:ascii="Arial" w:hAnsi="Arial"/>
          <w:sz w:val="24"/>
          <w:lang w:val="en-US"/>
        </w:rPr>
        <w:t>for</w:t>
      </w:r>
      <w:r w:rsidR="00DB5C14">
        <w:rPr>
          <w:rFonts w:ascii="Arial" w:eastAsiaTheme="minorEastAsia" w:hAnsi="Arial" w:hint="eastAsia"/>
          <w:sz w:val="24"/>
          <w:lang w:val="en-US" w:eastAsia="zh-CN"/>
        </w:rPr>
        <w:t xml:space="preserve"> </w:t>
      </w:r>
      <w:r w:rsidR="00D2157D" w:rsidRPr="00843DA6">
        <w:rPr>
          <w:rFonts w:ascii="Arial" w:hAnsi="Arial"/>
          <w:sz w:val="24"/>
          <w:lang w:val="en-US"/>
        </w:rPr>
        <w:t>MR-DC</w:t>
      </w:r>
      <w:r w:rsidR="00D2157D">
        <w:rPr>
          <w:rFonts w:asciiTheme="minorEastAsia" w:eastAsiaTheme="minorEastAsia" w:hAnsiTheme="minorEastAsia" w:hint="eastAsia"/>
          <w:sz w:val="24"/>
          <w:lang w:val="en-US" w:eastAsia="zh-CN"/>
        </w:rPr>
        <w:t>/</w:t>
      </w:r>
      <w:r w:rsidR="00D2157D" w:rsidRPr="00843DA6">
        <w:rPr>
          <w:rFonts w:ascii="Arial" w:hAnsi="Arial"/>
          <w:sz w:val="24"/>
          <w:lang w:val="en-US"/>
        </w:rPr>
        <w:t xml:space="preserve">CA </w:t>
      </w:r>
    </w:p>
    <w:p w14:paraId="08AC5D43" w14:textId="77777777" w:rsidR="00DF0231" w:rsidRPr="002D2977" w:rsidRDefault="00DF0231" w:rsidP="0049629F">
      <w:pPr>
        <w:tabs>
          <w:tab w:val="left" w:pos="1985"/>
        </w:tabs>
        <w:ind w:left="1979" w:hanging="1979"/>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6DF213A5" w14:textId="65BD296C" w:rsidR="006D0269" w:rsidRDefault="00A709F1" w:rsidP="006D0269">
      <w:pPr>
        <w:jc w:val="both"/>
        <w:rPr>
          <w:rFonts w:eastAsiaTheme="minorEastAsia"/>
          <w:lang w:val="en-US" w:eastAsia="zh-CN"/>
        </w:rPr>
      </w:pPr>
      <w:r>
        <w:rPr>
          <w:rFonts w:eastAsiaTheme="minorEastAsia"/>
          <w:lang w:val="en-US" w:eastAsia="zh-CN"/>
        </w:rPr>
        <w:t xml:space="preserve">According to the </w:t>
      </w:r>
      <w:r w:rsidR="008428C3">
        <w:rPr>
          <w:rFonts w:eastAsiaTheme="minorEastAsia"/>
          <w:lang w:val="en-US" w:eastAsia="zh-CN"/>
        </w:rPr>
        <w:t xml:space="preserve">latest </w:t>
      </w:r>
      <w:r w:rsidR="00BA1E62">
        <w:rPr>
          <w:rFonts w:eastAsiaTheme="minorEastAsia"/>
          <w:lang w:val="en-US" w:eastAsia="zh-CN"/>
        </w:rPr>
        <w:t>discussion</w:t>
      </w:r>
      <w:r w:rsidR="00E26D4F">
        <w:rPr>
          <w:rFonts w:eastAsiaTheme="minorEastAsia"/>
          <w:lang w:val="en-US" w:eastAsia="zh-CN"/>
        </w:rPr>
        <w:t>s</w:t>
      </w:r>
      <w:r w:rsidR="00E21AC4">
        <w:rPr>
          <w:rFonts w:eastAsiaTheme="minorEastAsia"/>
          <w:lang w:val="en-US" w:eastAsia="zh-CN"/>
        </w:rPr>
        <w:t xml:space="preserve"> </w:t>
      </w:r>
      <w:r w:rsidR="004E45E2">
        <w:rPr>
          <w:rFonts w:eastAsiaTheme="minorEastAsia"/>
          <w:lang w:val="en-US" w:eastAsia="zh-CN"/>
        </w:rPr>
        <w:t xml:space="preserve">from </w:t>
      </w:r>
      <w:r w:rsidR="001A4023">
        <w:rPr>
          <w:rFonts w:eastAsiaTheme="minorEastAsia"/>
          <w:lang w:val="en-US" w:eastAsia="zh-CN"/>
        </w:rPr>
        <w:t>RAN</w:t>
      </w:r>
      <w:r w:rsidR="00F91565">
        <w:rPr>
          <w:rFonts w:eastAsiaTheme="minorEastAsia"/>
          <w:lang w:val="en-US" w:eastAsia="zh-CN"/>
        </w:rPr>
        <w:t>#9</w:t>
      </w:r>
      <w:r w:rsidR="005C741D">
        <w:rPr>
          <w:rFonts w:eastAsiaTheme="minorEastAsia"/>
          <w:lang w:val="en-US" w:eastAsia="zh-CN"/>
        </w:rPr>
        <w:t>6</w:t>
      </w:r>
      <w:r w:rsidR="00F91565">
        <w:rPr>
          <w:rFonts w:eastAsiaTheme="minorEastAsia"/>
          <w:lang w:val="en-US" w:eastAsia="zh-CN"/>
        </w:rPr>
        <w:t>e meeting,</w:t>
      </w:r>
      <w:r w:rsidR="00DD4AA5">
        <w:rPr>
          <w:rFonts w:eastAsiaTheme="minorEastAsia"/>
          <w:lang w:val="en-US" w:eastAsia="zh-CN"/>
        </w:rPr>
        <w:t xml:space="preserve"> </w:t>
      </w:r>
      <w:r w:rsidR="00481BED">
        <w:rPr>
          <w:rFonts w:eastAsiaTheme="minorEastAsia"/>
          <w:lang w:val="en-US" w:eastAsia="zh-CN"/>
        </w:rPr>
        <w:t xml:space="preserve">the objectives in </w:t>
      </w:r>
      <w:r w:rsidR="00186962">
        <w:rPr>
          <w:rFonts w:eastAsiaTheme="minorEastAsia"/>
          <w:lang w:val="en-US" w:eastAsia="zh-CN"/>
        </w:rPr>
        <w:t xml:space="preserve">new </w:t>
      </w:r>
      <w:r w:rsidR="00481BED">
        <w:rPr>
          <w:rFonts w:eastAsiaTheme="minorEastAsia"/>
          <w:lang w:val="en-US" w:eastAsia="zh-CN"/>
        </w:rPr>
        <w:t xml:space="preserve">WID </w:t>
      </w:r>
      <w:r w:rsidR="002356FF">
        <w:rPr>
          <w:rFonts w:eastAsiaTheme="minorEastAsia"/>
          <w:lang w:val="en-US" w:eastAsia="zh-CN"/>
        </w:rPr>
        <w:t xml:space="preserve">on </w:t>
      </w:r>
      <w:r w:rsidR="00DD0D2B">
        <w:rPr>
          <w:rFonts w:eastAsiaTheme="minorEastAsia"/>
          <w:lang w:val="en-US" w:eastAsia="zh-CN"/>
        </w:rPr>
        <w:t>further NR mobility enhancements</w:t>
      </w:r>
      <w:r w:rsidR="00B468E8">
        <w:rPr>
          <w:rFonts w:eastAsiaTheme="minorEastAsia"/>
          <w:lang w:val="en-US" w:eastAsia="zh-CN"/>
        </w:rPr>
        <w:t xml:space="preserve"> </w:t>
      </w:r>
      <w:r w:rsidR="00046C2F">
        <w:rPr>
          <w:rFonts w:eastAsiaTheme="minorEastAsia"/>
          <w:lang w:val="en-US" w:eastAsia="zh-CN"/>
        </w:rPr>
        <w:t>is agreed</w:t>
      </w:r>
      <w:r w:rsidR="00965499">
        <w:rPr>
          <w:rFonts w:eastAsiaTheme="minorEastAsia"/>
          <w:lang w:val="en-US" w:eastAsia="zh-CN"/>
        </w:rPr>
        <w:t xml:space="preserve"> </w:t>
      </w:r>
      <w:r w:rsidR="00E87BBD">
        <w:rPr>
          <w:rFonts w:eastAsiaTheme="minorEastAsia" w:hint="eastAsia"/>
          <w:lang w:val="en-US" w:eastAsia="zh-CN"/>
        </w:rPr>
        <w:t>[</w:t>
      </w:r>
      <w:r w:rsidR="00D75608">
        <w:rPr>
          <w:rFonts w:eastAsiaTheme="minorEastAsia"/>
          <w:lang w:val="en-US" w:eastAsia="zh-CN"/>
        </w:rPr>
        <w:t>1</w:t>
      </w:r>
      <w:r w:rsidR="00E87BBD">
        <w:rPr>
          <w:rFonts w:eastAsiaTheme="minorEastAsia"/>
          <w:lang w:val="en-US" w:eastAsia="zh-CN"/>
        </w:rPr>
        <w:t>]</w:t>
      </w:r>
      <w:r w:rsidR="0029620F">
        <w:rPr>
          <w:rFonts w:eastAsiaTheme="minorEastAsia"/>
          <w:lang w:val="en-US" w:eastAsia="zh-CN"/>
        </w:rPr>
        <w:t xml:space="preserve">. </w:t>
      </w:r>
      <w:r w:rsidR="00141F11">
        <w:rPr>
          <w:rFonts w:eastAsiaTheme="minorEastAsia"/>
          <w:lang w:val="en-US" w:eastAsia="zh-CN"/>
        </w:rPr>
        <w:t xml:space="preserve">For </w:t>
      </w:r>
      <w:r w:rsidR="003437EC">
        <w:rPr>
          <w:rFonts w:eastAsiaTheme="minorEastAsia"/>
          <w:lang w:val="en-US" w:eastAsia="zh-CN"/>
        </w:rPr>
        <w:t xml:space="preserve">the </w:t>
      </w:r>
      <w:r w:rsidR="006D7E9C">
        <w:rPr>
          <w:rFonts w:eastAsiaTheme="minorEastAsia"/>
          <w:lang w:val="en-US" w:eastAsia="zh-CN"/>
        </w:rPr>
        <w:t>MR-DC/CA</w:t>
      </w:r>
      <w:r w:rsidR="001D0799">
        <w:rPr>
          <w:rFonts w:eastAsiaTheme="minorEastAsia"/>
          <w:lang w:val="en-US" w:eastAsia="zh-CN"/>
        </w:rPr>
        <w:t xml:space="preserve">, </w:t>
      </w:r>
      <w:r w:rsidR="004F2946">
        <w:rPr>
          <w:rFonts w:eastAsiaTheme="minorEastAsia"/>
          <w:lang w:val="en-US" w:eastAsia="zh-CN"/>
        </w:rPr>
        <w:t xml:space="preserve">it mainly </w:t>
      </w:r>
      <w:r w:rsidR="00F857BF">
        <w:rPr>
          <w:rFonts w:eastAsiaTheme="minorEastAsia"/>
          <w:lang w:val="en-US" w:eastAsia="zh-CN"/>
        </w:rPr>
        <w:t>include</w:t>
      </w:r>
      <w:r w:rsidR="004D0FAA">
        <w:rPr>
          <w:rFonts w:eastAsiaTheme="minorEastAsia"/>
          <w:lang w:val="en-US" w:eastAsia="zh-CN"/>
        </w:rPr>
        <w:t>s</w:t>
      </w:r>
      <w:r w:rsidR="0067212C">
        <w:rPr>
          <w:rFonts w:eastAsiaTheme="minorEastAsia"/>
          <w:lang w:val="en-US" w:eastAsia="zh-CN"/>
        </w:rPr>
        <w:t xml:space="preserve"> </w:t>
      </w:r>
      <w:r w:rsidR="00543251">
        <w:rPr>
          <w:rFonts w:eastAsiaTheme="minorEastAsia"/>
          <w:lang w:val="en-US" w:eastAsia="zh-CN"/>
        </w:rPr>
        <w:t>CHO enhancement</w:t>
      </w:r>
      <w:r w:rsidR="006E3C00">
        <w:rPr>
          <w:rFonts w:eastAsiaTheme="minorEastAsia"/>
          <w:lang w:val="en-US" w:eastAsia="zh-CN"/>
        </w:rPr>
        <w:t xml:space="preserve"> and</w:t>
      </w:r>
      <w:r w:rsidR="00DB076C">
        <w:rPr>
          <w:rFonts w:eastAsiaTheme="minorEastAsia"/>
          <w:lang w:val="en-US" w:eastAsia="zh-CN"/>
        </w:rPr>
        <w:t xml:space="preserve"> </w:t>
      </w:r>
      <w:r w:rsidR="005B0012">
        <w:rPr>
          <w:rFonts w:eastAsiaTheme="minorEastAsia"/>
          <w:lang w:val="en-US" w:eastAsia="zh-CN"/>
        </w:rPr>
        <w:t>SCG selective activation</w:t>
      </w:r>
      <w:r w:rsidR="00A22C81">
        <w:rPr>
          <w:rFonts w:eastAsiaTheme="minorEastAsia"/>
          <w:lang w:val="en-US" w:eastAsia="zh-CN"/>
        </w:rPr>
        <w:t>.</w:t>
      </w:r>
      <w:r w:rsidR="005A0060">
        <w:rPr>
          <w:rFonts w:eastAsiaTheme="minorEastAsia"/>
          <w:lang w:val="en-US" w:eastAsia="zh-CN"/>
        </w:rPr>
        <w:t xml:space="preserve"> </w:t>
      </w:r>
      <w:r w:rsidR="005816B5">
        <w:rPr>
          <w:rFonts w:eastAsiaTheme="minorEastAsia"/>
          <w:lang w:val="en-US" w:eastAsia="zh-CN"/>
        </w:rPr>
        <w:t xml:space="preserve">For reference, </w:t>
      </w:r>
      <w:r w:rsidR="00023700">
        <w:rPr>
          <w:rFonts w:eastAsiaTheme="minorEastAsia"/>
          <w:lang w:val="en-US" w:eastAsia="zh-CN"/>
        </w:rPr>
        <w:t>w</w:t>
      </w:r>
      <w:r w:rsidR="006D0269">
        <w:rPr>
          <w:rFonts w:eastAsiaTheme="minorEastAsia"/>
          <w:lang w:val="en-US" w:eastAsia="zh-CN"/>
        </w:rPr>
        <w:t>e provide the related objectives below.</w:t>
      </w:r>
    </w:p>
    <w:tbl>
      <w:tblPr>
        <w:tblStyle w:val="ab"/>
        <w:tblW w:w="0" w:type="auto"/>
        <w:tblLook w:val="04A0" w:firstRow="1" w:lastRow="0" w:firstColumn="1" w:lastColumn="0" w:noHBand="0" w:noVBand="1"/>
      </w:tblPr>
      <w:tblGrid>
        <w:gridCol w:w="9562"/>
      </w:tblGrid>
      <w:tr w:rsidR="00E54F28" w14:paraId="76CCDC2B" w14:textId="77777777" w:rsidTr="00E54F28">
        <w:tc>
          <w:tcPr>
            <w:tcW w:w="9562" w:type="dxa"/>
          </w:tcPr>
          <w:p w14:paraId="165E44B9" w14:textId="0EE51424" w:rsidR="000E0202" w:rsidRPr="0049629F" w:rsidRDefault="000E0202" w:rsidP="0049629F">
            <w:pPr>
              <w:numPr>
                <w:ilvl w:val="0"/>
                <w:numId w:val="19"/>
              </w:numPr>
              <w:overflowPunct w:val="0"/>
              <w:autoSpaceDE w:val="0"/>
              <w:autoSpaceDN w:val="0"/>
              <w:adjustRightInd w:val="0"/>
              <w:spacing w:before="180" w:after="0"/>
              <w:ind w:left="714" w:hanging="357"/>
              <w:jc w:val="both"/>
              <w:textAlignment w:val="baseline"/>
              <w:rPr>
                <w:bCs/>
                <w:sz w:val="18"/>
                <w:lang w:val="en-US"/>
              </w:rPr>
            </w:pPr>
            <w:r w:rsidRPr="0049629F">
              <w:rPr>
                <w:bCs/>
                <w:sz w:val="18"/>
                <w:lang w:val="en-US"/>
              </w:rPr>
              <w:t>To specify mechanism and procedures of NR-DC with selective activation of the cell groups (at least for SCG) via L3 enhancements:</w:t>
            </w:r>
          </w:p>
          <w:p w14:paraId="397F2BEC" w14:textId="77777777" w:rsidR="000E0202" w:rsidRPr="0049629F" w:rsidRDefault="000E0202" w:rsidP="000E0202">
            <w:pPr>
              <w:numPr>
                <w:ilvl w:val="0"/>
                <w:numId w:val="20"/>
              </w:numPr>
              <w:overflowPunct w:val="0"/>
              <w:autoSpaceDE w:val="0"/>
              <w:autoSpaceDN w:val="0"/>
              <w:adjustRightInd w:val="0"/>
              <w:spacing w:after="0"/>
              <w:jc w:val="both"/>
              <w:textAlignment w:val="baseline"/>
              <w:rPr>
                <w:bCs/>
                <w:sz w:val="18"/>
                <w:lang w:val="en-US"/>
              </w:rPr>
            </w:pPr>
            <w:r w:rsidRPr="0043105E">
              <w:rPr>
                <w:bCs/>
                <w:sz w:val="18"/>
                <w:highlight w:val="yellow"/>
                <w:lang w:val="en-US"/>
              </w:rPr>
              <w:t>To allow subsequent cell group change after changing CG without reconfiguration and re-initiation of CPC/CPA</w:t>
            </w:r>
            <w:r w:rsidRPr="0049629F">
              <w:rPr>
                <w:bCs/>
                <w:sz w:val="18"/>
                <w:lang w:val="en-US"/>
              </w:rPr>
              <w:t xml:space="preserve"> [RAN2, RAN3, RAN4]</w:t>
            </w:r>
          </w:p>
          <w:p w14:paraId="409974E0" w14:textId="73FD48D1" w:rsidR="000E0202" w:rsidRPr="0049629F" w:rsidRDefault="000E0202" w:rsidP="00DE46B6">
            <w:pPr>
              <w:spacing w:after="0"/>
              <w:ind w:left="720"/>
              <w:jc w:val="both"/>
              <w:rPr>
                <w:bCs/>
                <w:i/>
                <w:sz w:val="18"/>
                <w:lang w:val="en-US"/>
              </w:rPr>
            </w:pPr>
            <w:r w:rsidRPr="0049629F">
              <w:rPr>
                <w:bCs/>
                <w:i/>
                <w:sz w:val="18"/>
                <w:lang w:val="en-US"/>
              </w:rPr>
              <w:t>Note 4: A harmonized</w:t>
            </w:r>
            <w:r w:rsidRPr="0049629F">
              <w:rPr>
                <w:rStyle w:val="af6"/>
                <w:sz w:val="18"/>
              </w:rPr>
              <w:t xml:space="preserve"> RRC modelling approach for objectives 1 and 2 could be considered to minimize the workload in RAN2.</w:t>
            </w:r>
          </w:p>
          <w:p w14:paraId="5A25956F" w14:textId="77777777" w:rsidR="000E0202" w:rsidRPr="0049629F" w:rsidRDefault="000E0202" w:rsidP="000E0202">
            <w:pPr>
              <w:numPr>
                <w:ilvl w:val="0"/>
                <w:numId w:val="19"/>
              </w:numPr>
              <w:overflowPunct w:val="0"/>
              <w:autoSpaceDE w:val="0"/>
              <w:autoSpaceDN w:val="0"/>
              <w:adjustRightInd w:val="0"/>
              <w:spacing w:after="0"/>
              <w:jc w:val="both"/>
              <w:textAlignment w:val="baseline"/>
              <w:rPr>
                <w:bCs/>
                <w:sz w:val="18"/>
                <w:lang w:val="en-US"/>
              </w:rPr>
            </w:pPr>
            <w:r w:rsidRPr="0049629F">
              <w:rPr>
                <w:bCs/>
                <w:sz w:val="18"/>
                <w:lang w:val="en-US"/>
              </w:rPr>
              <w:t xml:space="preserve">To specify CHO including target MCG and target SCG [RAN3, RAN2]. </w:t>
            </w:r>
          </w:p>
          <w:p w14:paraId="05EAEEFD" w14:textId="56DF63E0" w:rsidR="000E0202" w:rsidRPr="0049629F" w:rsidRDefault="000E0202" w:rsidP="00DE46B6">
            <w:pPr>
              <w:spacing w:after="0"/>
              <w:ind w:firstLine="720"/>
              <w:jc w:val="both"/>
              <w:rPr>
                <w:bCs/>
                <w:i/>
                <w:sz w:val="18"/>
                <w:lang w:val="en-US"/>
              </w:rPr>
            </w:pPr>
            <w:r w:rsidRPr="0049629F">
              <w:rPr>
                <w:bCs/>
                <w:i/>
                <w:sz w:val="18"/>
                <w:lang w:val="en-US"/>
              </w:rPr>
              <w:t>Note 5: This is already being targeted for Rel-17, so this objective will be reviewed at RAN#97-e.</w:t>
            </w:r>
          </w:p>
          <w:p w14:paraId="20DF0082" w14:textId="77777777" w:rsidR="000E0202" w:rsidRPr="0049629F" w:rsidRDefault="000E0202" w:rsidP="000E0202">
            <w:pPr>
              <w:numPr>
                <w:ilvl w:val="0"/>
                <w:numId w:val="19"/>
              </w:numPr>
              <w:overflowPunct w:val="0"/>
              <w:autoSpaceDE w:val="0"/>
              <w:autoSpaceDN w:val="0"/>
              <w:adjustRightInd w:val="0"/>
              <w:spacing w:after="0"/>
              <w:jc w:val="both"/>
              <w:textAlignment w:val="baseline"/>
              <w:rPr>
                <w:bCs/>
                <w:sz w:val="18"/>
                <w:lang w:val="en-US"/>
              </w:rPr>
            </w:pPr>
            <w:r w:rsidRPr="0049629F">
              <w:rPr>
                <w:bCs/>
                <w:sz w:val="18"/>
                <w:lang w:val="en-US"/>
              </w:rPr>
              <w:t>To specify CHO including target MCG and candidate SCGs for CPC/CPA in NR-DC [RAN3, RAN2]</w:t>
            </w:r>
          </w:p>
          <w:p w14:paraId="2ED7A029" w14:textId="3FBF5D68" w:rsidR="000E0202" w:rsidRPr="0049629F" w:rsidRDefault="000E0202" w:rsidP="00DE46B6">
            <w:pPr>
              <w:numPr>
                <w:ilvl w:val="0"/>
                <w:numId w:val="20"/>
              </w:numPr>
              <w:overflowPunct w:val="0"/>
              <w:autoSpaceDE w:val="0"/>
              <w:autoSpaceDN w:val="0"/>
              <w:adjustRightInd w:val="0"/>
              <w:spacing w:after="0"/>
              <w:jc w:val="both"/>
              <w:textAlignment w:val="baseline"/>
              <w:rPr>
                <w:bCs/>
                <w:sz w:val="18"/>
                <w:lang w:val="en-US"/>
              </w:rPr>
            </w:pPr>
            <w:r w:rsidRPr="0049629F">
              <w:rPr>
                <w:bCs/>
                <w:sz w:val="18"/>
                <w:lang w:val="en-US"/>
              </w:rPr>
              <w:t>CHO including target MCG and target SCG is used as the baseline</w:t>
            </w:r>
          </w:p>
          <w:p w14:paraId="21280170" w14:textId="77777777" w:rsidR="000E0202" w:rsidRPr="0049629F" w:rsidRDefault="000E0202" w:rsidP="000E0202">
            <w:pPr>
              <w:numPr>
                <w:ilvl w:val="0"/>
                <w:numId w:val="19"/>
              </w:numPr>
              <w:overflowPunct w:val="0"/>
              <w:autoSpaceDE w:val="0"/>
              <w:autoSpaceDN w:val="0"/>
              <w:adjustRightInd w:val="0"/>
              <w:spacing w:after="0"/>
              <w:jc w:val="both"/>
              <w:textAlignment w:val="baseline"/>
              <w:rPr>
                <w:bCs/>
                <w:sz w:val="18"/>
                <w:lang w:val="en-US"/>
              </w:rPr>
            </w:pPr>
            <w:r w:rsidRPr="0049629F">
              <w:rPr>
                <w:bCs/>
                <w:sz w:val="18"/>
                <w:lang w:val="en-US"/>
              </w:rPr>
              <w:t>To specify RRM core requirements for the following, as necessary [RAN4]:</w:t>
            </w:r>
          </w:p>
          <w:p w14:paraId="16CBF68A" w14:textId="77777777" w:rsidR="000E0202" w:rsidRPr="0049629F" w:rsidRDefault="000E0202" w:rsidP="000E0202">
            <w:pPr>
              <w:numPr>
                <w:ilvl w:val="0"/>
                <w:numId w:val="21"/>
              </w:numPr>
              <w:overflowPunct w:val="0"/>
              <w:autoSpaceDE w:val="0"/>
              <w:autoSpaceDN w:val="0"/>
              <w:adjustRightInd w:val="0"/>
              <w:spacing w:after="0"/>
              <w:ind w:left="1140" w:hanging="420"/>
              <w:jc w:val="both"/>
              <w:textAlignment w:val="baseline"/>
              <w:rPr>
                <w:bCs/>
                <w:sz w:val="18"/>
                <w:lang w:val="en-US"/>
              </w:rPr>
            </w:pPr>
            <w:r w:rsidRPr="0049629F">
              <w:rPr>
                <w:bCs/>
                <w:sz w:val="18"/>
                <w:lang w:val="en-US"/>
              </w:rPr>
              <w:t>L1/L2-based inter-cell mobility</w:t>
            </w:r>
          </w:p>
          <w:p w14:paraId="632AAA1C" w14:textId="44B340EB" w:rsidR="00E54F28" w:rsidRPr="00DE46B6" w:rsidRDefault="000E0202" w:rsidP="007273DF">
            <w:pPr>
              <w:numPr>
                <w:ilvl w:val="0"/>
                <w:numId w:val="21"/>
              </w:numPr>
              <w:overflowPunct w:val="0"/>
              <w:autoSpaceDE w:val="0"/>
              <w:autoSpaceDN w:val="0"/>
              <w:adjustRightInd w:val="0"/>
              <w:ind w:left="1140" w:hanging="420"/>
              <w:jc w:val="both"/>
              <w:textAlignment w:val="baseline"/>
              <w:rPr>
                <w:bCs/>
                <w:lang w:val="en-US"/>
              </w:rPr>
            </w:pPr>
            <w:r w:rsidRPr="0043105E">
              <w:rPr>
                <w:bCs/>
                <w:sz w:val="18"/>
                <w:highlight w:val="yellow"/>
                <w:lang w:val="en-US"/>
              </w:rPr>
              <w:t>Enhanced CHO configurations addressed by this WI</w:t>
            </w:r>
          </w:p>
        </w:tc>
      </w:tr>
    </w:tbl>
    <w:p w14:paraId="686E1F45" w14:textId="77777777" w:rsidR="006D0269" w:rsidRPr="00E54F28" w:rsidRDefault="006D0269" w:rsidP="0043607C">
      <w:pPr>
        <w:jc w:val="both"/>
        <w:rPr>
          <w:rFonts w:eastAsiaTheme="minorEastAsia"/>
          <w:lang w:val="en-US" w:eastAsia="zh-CN"/>
        </w:rPr>
      </w:pPr>
    </w:p>
    <w:p w14:paraId="7B8A5E47" w14:textId="7B15BAFE" w:rsidR="00B42499" w:rsidRDefault="008E24B4" w:rsidP="0043607C">
      <w:pPr>
        <w:jc w:val="both"/>
        <w:rPr>
          <w:rFonts w:eastAsiaTheme="minorEastAsia"/>
          <w:lang w:val="en-US" w:eastAsia="zh-CN"/>
        </w:rPr>
      </w:pPr>
      <w:r>
        <w:rPr>
          <w:rFonts w:eastAsiaTheme="minorEastAsia"/>
          <w:lang w:val="en-US" w:eastAsia="zh-CN"/>
        </w:rPr>
        <w:t xml:space="preserve">Based on the </w:t>
      </w:r>
      <w:r w:rsidR="00794296">
        <w:rPr>
          <w:rFonts w:eastAsiaTheme="minorEastAsia"/>
          <w:lang w:val="en-US" w:eastAsia="zh-CN"/>
        </w:rPr>
        <w:t xml:space="preserve">above </w:t>
      </w:r>
      <w:r w:rsidR="002C7212">
        <w:rPr>
          <w:rFonts w:eastAsiaTheme="minorEastAsia"/>
          <w:lang w:val="en-US" w:eastAsia="zh-CN"/>
        </w:rPr>
        <w:t xml:space="preserve">highlight </w:t>
      </w:r>
      <w:r w:rsidR="00BA0087">
        <w:rPr>
          <w:rFonts w:eastAsiaTheme="minorEastAsia"/>
          <w:lang w:val="en-US" w:eastAsia="zh-CN"/>
        </w:rPr>
        <w:t>bullet</w:t>
      </w:r>
      <w:r w:rsidR="00B0583E">
        <w:rPr>
          <w:rFonts w:eastAsiaTheme="minorEastAsia"/>
          <w:lang w:val="en-US" w:eastAsia="zh-CN"/>
        </w:rPr>
        <w:t>s</w:t>
      </w:r>
      <w:r w:rsidR="00BA0087">
        <w:rPr>
          <w:rFonts w:eastAsiaTheme="minorEastAsia"/>
          <w:lang w:val="en-US" w:eastAsia="zh-CN"/>
        </w:rPr>
        <w:t xml:space="preserve">, </w:t>
      </w:r>
      <w:r w:rsidR="00C42990">
        <w:rPr>
          <w:rFonts w:eastAsiaTheme="minorEastAsia"/>
          <w:lang w:val="en-US" w:eastAsia="zh-CN"/>
        </w:rPr>
        <w:t>w</w:t>
      </w:r>
      <w:r w:rsidR="005A0060">
        <w:rPr>
          <w:rFonts w:eastAsiaTheme="minorEastAsia"/>
          <w:lang w:val="en-US" w:eastAsia="zh-CN"/>
        </w:rPr>
        <w:t xml:space="preserve">e would like to </w:t>
      </w:r>
      <w:r w:rsidR="006E3EEA">
        <w:rPr>
          <w:rFonts w:eastAsiaTheme="minorEastAsia"/>
          <w:lang w:val="en-US" w:eastAsia="zh-CN"/>
        </w:rPr>
        <w:t xml:space="preserve">provide general </w:t>
      </w:r>
      <w:r w:rsidR="003F40FE">
        <w:rPr>
          <w:rFonts w:eastAsiaTheme="minorEastAsia"/>
          <w:lang w:val="en-US" w:eastAsia="zh-CN"/>
        </w:rPr>
        <w:t>anal</w:t>
      </w:r>
      <w:r w:rsidR="00DD15F6">
        <w:rPr>
          <w:rFonts w:eastAsiaTheme="minorEastAsia"/>
          <w:lang w:val="en-US" w:eastAsia="zh-CN"/>
        </w:rPr>
        <w:t>ysis</w:t>
      </w:r>
      <w:r w:rsidR="00E46155">
        <w:rPr>
          <w:rFonts w:eastAsiaTheme="minorEastAsia"/>
          <w:lang w:val="en-US" w:eastAsia="zh-CN"/>
        </w:rPr>
        <w:t xml:space="preserve"> </w:t>
      </w:r>
      <w:r w:rsidR="00E11A58">
        <w:rPr>
          <w:rFonts w:eastAsiaTheme="minorEastAsia"/>
          <w:lang w:val="en-US" w:eastAsia="zh-CN"/>
        </w:rPr>
        <w:t xml:space="preserve">of </w:t>
      </w:r>
      <w:r w:rsidR="00E62A95">
        <w:rPr>
          <w:rFonts w:eastAsiaTheme="minorEastAsia"/>
          <w:lang w:val="en-US" w:eastAsia="zh-CN"/>
        </w:rPr>
        <w:t xml:space="preserve">the potential </w:t>
      </w:r>
      <w:r w:rsidR="0001118D">
        <w:rPr>
          <w:rFonts w:eastAsiaTheme="minorEastAsia"/>
          <w:lang w:val="en-US" w:eastAsia="zh-CN"/>
        </w:rPr>
        <w:t xml:space="preserve">RRM </w:t>
      </w:r>
      <w:r w:rsidR="00E62A95">
        <w:rPr>
          <w:rFonts w:eastAsiaTheme="minorEastAsia"/>
          <w:lang w:val="en-US" w:eastAsia="zh-CN"/>
        </w:rPr>
        <w:t xml:space="preserve">impact </w:t>
      </w:r>
      <w:r w:rsidR="00B1450A">
        <w:rPr>
          <w:rFonts w:eastAsiaTheme="minorEastAsia"/>
          <w:lang w:val="en-US" w:eastAsia="zh-CN"/>
        </w:rPr>
        <w:t xml:space="preserve">on </w:t>
      </w:r>
      <w:r w:rsidR="0041392D">
        <w:rPr>
          <w:rFonts w:eastAsiaTheme="minorEastAsia"/>
          <w:lang w:val="en-US" w:eastAsia="zh-CN"/>
        </w:rPr>
        <w:t xml:space="preserve">further NR mobility </w:t>
      </w:r>
      <w:r w:rsidR="001D402C">
        <w:rPr>
          <w:rFonts w:eastAsiaTheme="minorEastAsia"/>
          <w:lang w:val="en-US" w:eastAsia="zh-CN"/>
        </w:rPr>
        <w:t xml:space="preserve">enhancements for </w:t>
      </w:r>
      <w:r w:rsidR="00B1450A">
        <w:rPr>
          <w:rFonts w:eastAsiaTheme="minorEastAsia"/>
          <w:lang w:val="en-US" w:eastAsia="zh-CN"/>
        </w:rPr>
        <w:t>MR-DC/CA</w:t>
      </w:r>
      <w:r w:rsidR="00D26990">
        <w:rPr>
          <w:rFonts w:eastAsiaTheme="minorEastAsia"/>
          <w:lang w:val="en-US" w:eastAsia="zh-CN"/>
        </w:rPr>
        <w:t>.</w:t>
      </w:r>
    </w:p>
    <w:p w14:paraId="6FF7306E" w14:textId="77777777" w:rsidR="00DF0231" w:rsidRDefault="00DF0231" w:rsidP="00DF0231">
      <w:pPr>
        <w:pStyle w:val="1"/>
        <w:numPr>
          <w:ilvl w:val="0"/>
          <w:numId w:val="1"/>
        </w:numPr>
        <w:rPr>
          <w:lang w:val="en-US"/>
        </w:rPr>
      </w:pPr>
      <w:r w:rsidRPr="002D2977">
        <w:rPr>
          <w:lang w:val="en-US"/>
        </w:rPr>
        <w:t>Discussion</w:t>
      </w:r>
    </w:p>
    <w:p w14:paraId="393B507D" w14:textId="1F01C8A6" w:rsidR="003B59A8" w:rsidRPr="00333ABB" w:rsidRDefault="003B59A8" w:rsidP="00333ABB">
      <w:pPr>
        <w:pStyle w:val="2"/>
        <w:rPr>
          <w:b w:val="0"/>
          <w:lang w:val="en-US"/>
        </w:rPr>
      </w:pPr>
      <w:r w:rsidRPr="005E179C">
        <w:rPr>
          <w:rFonts w:ascii="Times New Roman" w:eastAsia="MS Mincho" w:hAnsi="Times New Roman" w:cs="Times New Roman"/>
          <w:lang w:val="en-US"/>
        </w:rPr>
        <w:t>2.</w:t>
      </w:r>
      <w:r w:rsidR="00383297">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CE2A97">
        <w:rPr>
          <w:rFonts w:ascii="Times New Roman" w:eastAsia="MS Mincho" w:hAnsi="Times New Roman" w:cs="Times New Roman"/>
          <w:lang w:val="en-US"/>
        </w:rPr>
        <w:t xml:space="preserve">Enhanced Conditional </w:t>
      </w:r>
      <w:r w:rsidR="00112C35">
        <w:rPr>
          <w:rFonts w:ascii="Times New Roman" w:eastAsia="MS Mincho" w:hAnsi="Times New Roman" w:cs="Times New Roman"/>
          <w:lang w:val="en-US"/>
        </w:rPr>
        <w:t>handover</w:t>
      </w:r>
    </w:p>
    <w:p w14:paraId="713E4AD7" w14:textId="320AC557" w:rsidR="009F6583" w:rsidRDefault="003F5879" w:rsidP="00876C8B">
      <w:pPr>
        <w:jc w:val="both"/>
        <w:rPr>
          <w:rFonts w:eastAsiaTheme="minorEastAsia"/>
          <w:lang w:eastAsia="zh-CN"/>
        </w:rPr>
      </w:pPr>
      <w:r>
        <w:rPr>
          <w:rFonts w:eastAsiaTheme="minorEastAsia"/>
          <w:lang w:eastAsia="zh-CN"/>
        </w:rPr>
        <w:t xml:space="preserve">Conditional </w:t>
      </w:r>
      <w:r w:rsidR="00621A19">
        <w:rPr>
          <w:rFonts w:eastAsiaTheme="minorEastAsia"/>
          <w:lang w:eastAsia="zh-CN"/>
        </w:rPr>
        <w:t>handover</w:t>
      </w:r>
      <w:r w:rsidR="00DA15A8">
        <w:rPr>
          <w:rFonts w:eastAsiaTheme="minorEastAsia"/>
          <w:lang w:eastAsia="zh-CN"/>
        </w:rPr>
        <w:t xml:space="preserve"> </w:t>
      </w:r>
      <w:r w:rsidR="00626F53">
        <w:rPr>
          <w:rFonts w:eastAsiaTheme="minorEastAsia"/>
          <w:lang w:eastAsia="zh-CN"/>
        </w:rPr>
        <w:t xml:space="preserve">and </w:t>
      </w:r>
      <w:r w:rsidR="009D768A">
        <w:rPr>
          <w:rFonts w:eastAsiaTheme="minorEastAsia"/>
          <w:lang w:eastAsia="zh-CN"/>
        </w:rPr>
        <w:t xml:space="preserve">Conditional </w:t>
      </w:r>
      <w:proofErr w:type="spellStart"/>
      <w:r w:rsidR="009D768A">
        <w:rPr>
          <w:rFonts w:eastAsiaTheme="minorEastAsia"/>
          <w:lang w:eastAsia="zh-CN"/>
        </w:rPr>
        <w:t>PSCell</w:t>
      </w:r>
      <w:proofErr w:type="spellEnd"/>
      <w:r w:rsidR="009D768A">
        <w:rPr>
          <w:rFonts w:eastAsiaTheme="minorEastAsia"/>
          <w:lang w:eastAsia="zh-CN"/>
        </w:rPr>
        <w:t xml:space="preserve"> addition/change</w:t>
      </w:r>
      <w:r w:rsidR="00782530">
        <w:rPr>
          <w:rFonts w:eastAsiaTheme="minorEastAsia"/>
          <w:lang w:eastAsia="zh-CN"/>
        </w:rPr>
        <w:t xml:space="preserve"> </w:t>
      </w:r>
      <w:r w:rsidR="00626F53">
        <w:rPr>
          <w:rFonts w:eastAsiaTheme="minorEastAsia"/>
          <w:lang w:eastAsia="zh-CN"/>
        </w:rPr>
        <w:t xml:space="preserve">have been </w:t>
      </w:r>
      <w:r w:rsidR="0075714A">
        <w:rPr>
          <w:rFonts w:eastAsiaTheme="minorEastAsia"/>
          <w:lang w:eastAsia="zh-CN"/>
        </w:rPr>
        <w:t xml:space="preserve">fully </w:t>
      </w:r>
      <w:r w:rsidR="00626F53">
        <w:rPr>
          <w:rFonts w:eastAsiaTheme="minorEastAsia"/>
          <w:lang w:eastAsia="zh-CN"/>
        </w:rPr>
        <w:t xml:space="preserve">discussed in </w:t>
      </w:r>
      <w:r w:rsidR="000476C8">
        <w:rPr>
          <w:rFonts w:eastAsiaTheme="minorEastAsia"/>
          <w:lang w:eastAsia="zh-CN"/>
        </w:rPr>
        <w:t>R16</w:t>
      </w:r>
      <w:r w:rsidR="008F06BF">
        <w:rPr>
          <w:rFonts w:eastAsiaTheme="minorEastAsia"/>
          <w:lang w:eastAsia="zh-CN"/>
        </w:rPr>
        <w:t>/R</w:t>
      </w:r>
      <w:r w:rsidR="000476C8">
        <w:rPr>
          <w:rFonts w:eastAsiaTheme="minorEastAsia"/>
          <w:lang w:eastAsia="zh-CN"/>
        </w:rPr>
        <w:t>17</w:t>
      </w:r>
      <w:r w:rsidR="00B83D67">
        <w:rPr>
          <w:rFonts w:eastAsiaTheme="minorEastAsia"/>
          <w:lang w:eastAsia="zh-CN"/>
        </w:rPr>
        <w:t xml:space="preserve"> and their</w:t>
      </w:r>
      <w:r w:rsidR="000D28F6">
        <w:rPr>
          <w:rFonts w:eastAsiaTheme="minorEastAsia"/>
          <w:lang w:eastAsia="zh-CN"/>
        </w:rPr>
        <w:t xml:space="preserve"> respective </w:t>
      </w:r>
      <w:r w:rsidR="004E3979">
        <w:rPr>
          <w:rFonts w:eastAsiaTheme="minorEastAsia"/>
          <w:lang w:eastAsia="zh-CN"/>
        </w:rPr>
        <w:t xml:space="preserve">corresponding </w:t>
      </w:r>
      <w:r w:rsidR="000D28F6">
        <w:rPr>
          <w:rFonts w:eastAsiaTheme="minorEastAsia"/>
          <w:lang w:eastAsia="zh-CN"/>
        </w:rPr>
        <w:t xml:space="preserve">requirements </w:t>
      </w:r>
      <w:r w:rsidR="00BF5F51">
        <w:rPr>
          <w:rFonts w:eastAsiaTheme="minorEastAsia"/>
          <w:lang w:eastAsia="zh-CN"/>
        </w:rPr>
        <w:t>also</w:t>
      </w:r>
      <w:r w:rsidR="00A97144">
        <w:rPr>
          <w:rFonts w:eastAsiaTheme="minorEastAsia"/>
          <w:lang w:eastAsia="zh-CN"/>
        </w:rPr>
        <w:t xml:space="preserve"> </w:t>
      </w:r>
      <w:r w:rsidR="009E047F">
        <w:rPr>
          <w:rFonts w:eastAsiaTheme="minorEastAsia"/>
          <w:lang w:eastAsia="zh-CN"/>
        </w:rPr>
        <w:t>have been</w:t>
      </w:r>
      <w:r w:rsidR="00A97144">
        <w:rPr>
          <w:rFonts w:eastAsiaTheme="minorEastAsia"/>
          <w:lang w:eastAsia="zh-CN"/>
        </w:rPr>
        <w:t xml:space="preserve"> </w:t>
      </w:r>
      <w:r w:rsidR="00232AE6">
        <w:rPr>
          <w:rFonts w:eastAsiaTheme="minorEastAsia"/>
          <w:lang w:eastAsia="zh-CN"/>
        </w:rPr>
        <w:t>specified</w:t>
      </w:r>
      <w:r w:rsidR="00850156">
        <w:rPr>
          <w:rFonts w:eastAsiaTheme="minorEastAsia"/>
          <w:lang w:eastAsia="zh-CN"/>
        </w:rPr>
        <w:t xml:space="preserve"> in the earlier meetings</w:t>
      </w:r>
      <w:r w:rsidR="00CF5D53">
        <w:rPr>
          <w:rFonts w:eastAsiaTheme="minorEastAsia"/>
          <w:lang w:eastAsia="zh-CN"/>
        </w:rPr>
        <w:t>.</w:t>
      </w:r>
      <w:r w:rsidR="007E7958">
        <w:rPr>
          <w:rFonts w:eastAsiaTheme="minorEastAsia"/>
          <w:lang w:eastAsia="zh-CN"/>
        </w:rPr>
        <w:t xml:space="preserve"> </w:t>
      </w:r>
      <w:r w:rsidR="009F6583">
        <w:rPr>
          <w:rFonts w:eastAsiaTheme="minorEastAsia" w:hint="eastAsia"/>
          <w:lang w:eastAsia="zh-CN"/>
        </w:rPr>
        <w:t>I</w:t>
      </w:r>
      <w:r w:rsidR="009F6583">
        <w:rPr>
          <w:rFonts w:eastAsiaTheme="minorEastAsia"/>
          <w:lang w:eastAsia="zh-CN"/>
        </w:rPr>
        <w:t xml:space="preserve">n release 18, </w:t>
      </w:r>
      <w:r w:rsidR="00A15E19">
        <w:rPr>
          <w:rFonts w:eastAsiaTheme="minorEastAsia"/>
          <w:lang w:eastAsia="zh-CN"/>
        </w:rPr>
        <w:t xml:space="preserve">RAN2 </w:t>
      </w:r>
      <w:r w:rsidR="00D938A3">
        <w:rPr>
          <w:rFonts w:eastAsiaTheme="minorEastAsia"/>
          <w:lang w:eastAsia="zh-CN"/>
        </w:rPr>
        <w:t xml:space="preserve">will </w:t>
      </w:r>
      <w:r w:rsidR="00A15E19">
        <w:rPr>
          <w:rFonts w:eastAsiaTheme="minorEastAsia"/>
          <w:lang w:eastAsia="zh-CN"/>
        </w:rPr>
        <w:t xml:space="preserve">focus on </w:t>
      </w:r>
      <w:r w:rsidR="00465DDF">
        <w:rPr>
          <w:rFonts w:eastAsiaTheme="minorEastAsia"/>
          <w:lang w:eastAsia="zh-CN"/>
        </w:rPr>
        <w:t xml:space="preserve">specifying </w:t>
      </w:r>
      <w:r w:rsidR="003549DB">
        <w:rPr>
          <w:rFonts w:eastAsiaTheme="minorEastAsia"/>
          <w:lang w:eastAsia="zh-CN"/>
        </w:rPr>
        <w:t>mechanisms for CHO and MR-DC to be configured simultaneously.</w:t>
      </w:r>
    </w:p>
    <w:p w14:paraId="4C45275B" w14:textId="5EC8B75A" w:rsidR="00DB0C03" w:rsidRDefault="00B240FB" w:rsidP="00876C8B">
      <w:pPr>
        <w:jc w:val="both"/>
        <w:rPr>
          <w:rFonts w:eastAsiaTheme="minorEastAsia"/>
          <w:lang w:eastAsia="zh-CN"/>
        </w:rPr>
      </w:pPr>
      <w:r>
        <w:rPr>
          <w:rFonts w:eastAsiaTheme="minorEastAsia" w:hint="eastAsia"/>
          <w:lang w:eastAsia="zh-CN"/>
        </w:rPr>
        <w:t>F</w:t>
      </w:r>
      <w:r>
        <w:rPr>
          <w:rFonts w:eastAsiaTheme="minorEastAsia"/>
          <w:lang w:eastAsia="zh-CN"/>
        </w:rPr>
        <w:t>rom RAN4 RRM perspective, we should consider the RRM impact including specifying delay requirement according to the scenarios and procedures to be defined from RAN2.</w:t>
      </w:r>
      <w:r w:rsidR="00252158">
        <w:rPr>
          <w:rFonts w:eastAsiaTheme="minorEastAsia"/>
          <w:lang w:eastAsia="zh-CN"/>
        </w:rPr>
        <w:t xml:space="preserve"> </w:t>
      </w:r>
      <w:r w:rsidR="009E49E0">
        <w:rPr>
          <w:rFonts w:eastAsiaTheme="minorEastAsia"/>
          <w:lang w:eastAsia="zh-CN"/>
        </w:rPr>
        <w:t xml:space="preserve">Due to the </w:t>
      </w:r>
      <w:r w:rsidR="0008336E">
        <w:rPr>
          <w:rFonts w:eastAsiaTheme="minorEastAsia"/>
          <w:lang w:eastAsia="zh-CN"/>
        </w:rPr>
        <w:t xml:space="preserve">parallel </w:t>
      </w:r>
      <w:r w:rsidR="006A561D">
        <w:rPr>
          <w:rFonts w:eastAsiaTheme="minorEastAsia"/>
          <w:lang w:eastAsia="zh-CN"/>
        </w:rPr>
        <w:t>discuss</w:t>
      </w:r>
      <w:r w:rsidR="00111D22">
        <w:rPr>
          <w:rFonts w:eastAsiaTheme="minorEastAsia"/>
          <w:lang w:eastAsia="zh-CN"/>
        </w:rPr>
        <w:t xml:space="preserve">ion </w:t>
      </w:r>
      <w:r w:rsidR="00765799">
        <w:rPr>
          <w:rFonts w:eastAsiaTheme="minorEastAsia"/>
          <w:lang w:eastAsia="zh-CN"/>
        </w:rPr>
        <w:t xml:space="preserve">in RAN2 and RAN4 </w:t>
      </w:r>
      <w:r w:rsidR="00A5379A">
        <w:rPr>
          <w:rFonts w:eastAsiaTheme="minorEastAsia"/>
          <w:lang w:eastAsia="zh-CN"/>
        </w:rPr>
        <w:t xml:space="preserve">on </w:t>
      </w:r>
      <w:r w:rsidR="00B871C6">
        <w:rPr>
          <w:rFonts w:eastAsiaTheme="minorEastAsia"/>
          <w:lang w:eastAsia="zh-CN"/>
        </w:rPr>
        <w:t xml:space="preserve">mobility enhancement </w:t>
      </w:r>
      <w:r w:rsidR="009443F0">
        <w:rPr>
          <w:rFonts w:eastAsiaTheme="minorEastAsia"/>
          <w:lang w:eastAsia="zh-CN"/>
        </w:rPr>
        <w:t xml:space="preserve">in </w:t>
      </w:r>
      <w:r w:rsidR="00247D4C">
        <w:rPr>
          <w:rFonts w:eastAsiaTheme="minorEastAsia"/>
          <w:lang w:eastAsia="zh-CN"/>
        </w:rPr>
        <w:t xml:space="preserve">the first meeting, </w:t>
      </w:r>
      <w:r w:rsidR="00D432A5">
        <w:rPr>
          <w:rFonts w:eastAsiaTheme="minorEastAsia"/>
          <w:lang w:eastAsia="zh-CN"/>
        </w:rPr>
        <w:t>RRM is</w:t>
      </w:r>
      <w:r w:rsidR="00DB78E7">
        <w:rPr>
          <w:rFonts w:eastAsiaTheme="minorEastAsia"/>
          <w:lang w:eastAsia="zh-CN"/>
        </w:rPr>
        <w:t xml:space="preserve"> lack of </w:t>
      </w:r>
      <w:r w:rsidR="00615E51">
        <w:rPr>
          <w:rFonts w:eastAsiaTheme="minorEastAsia"/>
          <w:lang w:eastAsia="zh-CN"/>
        </w:rPr>
        <w:t xml:space="preserve">the </w:t>
      </w:r>
      <w:r w:rsidR="003C3242">
        <w:rPr>
          <w:rFonts w:eastAsiaTheme="minorEastAsia"/>
          <w:lang w:eastAsia="zh-CN"/>
        </w:rPr>
        <w:t xml:space="preserve">latest </w:t>
      </w:r>
      <w:r w:rsidR="00221AC2">
        <w:rPr>
          <w:rFonts w:eastAsiaTheme="minorEastAsia"/>
          <w:lang w:eastAsia="zh-CN"/>
        </w:rPr>
        <w:t xml:space="preserve">solutions </w:t>
      </w:r>
      <w:r w:rsidR="004D3EC1">
        <w:rPr>
          <w:rFonts w:eastAsiaTheme="minorEastAsia"/>
          <w:lang w:eastAsia="zh-CN"/>
        </w:rPr>
        <w:t xml:space="preserve">and </w:t>
      </w:r>
      <w:r w:rsidR="00615E51">
        <w:rPr>
          <w:rFonts w:eastAsiaTheme="minorEastAsia"/>
          <w:lang w:eastAsia="zh-CN"/>
        </w:rPr>
        <w:t>detail</w:t>
      </w:r>
      <w:r w:rsidR="001C4B05">
        <w:rPr>
          <w:rFonts w:eastAsiaTheme="minorEastAsia"/>
          <w:lang w:eastAsia="zh-CN"/>
        </w:rPr>
        <w:t xml:space="preserve">s </w:t>
      </w:r>
      <w:r w:rsidR="00F941E3">
        <w:rPr>
          <w:rFonts w:eastAsiaTheme="minorEastAsia"/>
          <w:lang w:eastAsia="zh-CN"/>
        </w:rPr>
        <w:t>fo</w:t>
      </w:r>
      <w:r w:rsidR="003922DB">
        <w:rPr>
          <w:rFonts w:eastAsiaTheme="minorEastAsia"/>
          <w:lang w:eastAsia="zh-CN"/>
        </w:rPr>
        <w:t>r CHO and CPAC</w:t>
      </w:r>
      <w:r w:rsidR="005F5BEE">
        <w:rPr>
          <w:rFonts w:eastAsiaTheme="minorEastAsia"/>
          <w:lang w:eastAsia="zh-CN"/>
        </w:rPr>
        <w:t xml:space="preserve"> from RAN2</w:t>
      </w:r>
      <w:r w:rsidR="0058521E">
        <w:rPr>
          <w:rFonts w:eastAsiaTheme="minorEastAsia"/>
          <w:lang w:eastAsia="zh-CN"/>
        </w:rPr>
        <w:t>. Therefore,</w:t>
      </w:r>
      <w:r w:rsidR="005B259D">
        <w:rPr>
          <w:rFonts w:eastAsiaTheme="minorEastAsia"/>
          <w:lang w:eastAsia="zh-CN"/>
        </w:rPr>
        <w:t xml:space="preserve"> </w:t>
      </w:r>
      <w:r w:rsidR="008072DF">
        <w:rPr>
          <w:rFonts w:eastAsiaTheme="minorEastAsia"/>
          <w:lang w:eastAsia="zh-CN"/>
        </w:rPr>
        <w:t xml:space="preserve">we </w:t>
      </w:r>
      <w:r w:rsidR="00094319">
        <w:rPr>
          <w:rFonts w:eastAsiaTheme="minorEastAsia"/>
          <w:lang w:eastAsia="zh-CN"/>
        </w:rPr>
        <w:t xml:space="preserve">would like </w:t>
      </w:r>
      <w:r w:rsidR="008636DF">
        <w:rPr>
          <w:rFonts w:eastAsiaTheme="minorEastAsia"/>
          <w:lang w:eastAsia="zh-CN"/>
        </w:rPr>
        <w:t xml:space="preserve">only </w:t>
      </w:r>
      <w:r w:rsidR="00094319">
        <w:rPr>
          <w:rFonts w:eastAsiaTheme="minorEastAsia"/>
          <w:lang w:eastAsia="zh-CN"/>
        </w:rPr>
        <w:t xml:space="preserve">to </w:t>
      </w:r>
      <w:r w:rsidR="00966CE0">
        <w:rPr>
          <w:rFonts w:eastAsiaTheme="minorEastAsia"/>
          <w:lang w:eastAsia="zh-CN"/>
        </w:rPr>
        <w:t xml:space="preserve">list </w:t>
      </w:r>
      <w:r w:rsidR="00477675">
        <w:rPr>
          <w:rFonts w:eastAsiaTheme="minorEastAsia"/>
          <w:lang w:eastAsia="zh-CN"/>
        </w:rPr>
        <w:t xml:space="preserve">some </w:t>
      </w:r>
      <w:r w:rsidR="00C769C8">
        <w:rPr>
          <w:rFonts w:eastAsiaTheme="minorEastAsia"/>
          <w:lang w:eastAsia="zh-CN"/>
        </w:rPr>
        <w:t xml:space="preserve">potential </w:t>
      </w:r>
      <w:r w:rsidR="00D03384">
        <w:rPr>
          <w:rFonts w:eastAsiaTheme="minorEastAsia"/>
          <w:lang w:eastAsia="zh-CN"/>
        </w:rPr>
        <w:t>cases</w:t>
      </w:r>
      <w:r w:rsidR="004A2ED4">
        <w:rPr>
          <w:rFonts w:eastAsiaTheme="minorEastAsia"/>
          <w:lang w:eastAsia="zh-CN"/>
        </w:rPr>
        <w:t xml:space="preserve"> </w:t>
      </w:r>
      <w:r w:rsidR="00E801E8">
        <w:rPr>
          <w:rFonts w:eastAsiaTheme="minorEastAsia"/>
          <w:lang w:eastAsia="zh-CN"/>
        </w:rPr>
        <w:t>which</w:t>
      </w:r>
      <w:r w:rsidR="008A017E">
        <w:rPr>
          <w:rFonts w:eastAsiaTheme="minorEastAsia"/>
          <w:lang w:eastAsia="zh-CN"/>
        </w:rPr>
        <w:t xml:space="preserve"> are possible </w:t>
      </w:r>
      <w:r w:rsidR="00772DB0">
        <w:rPr>
          <w:rFonts w:eastAsiaTheme="minorEastAsia"/>
          <w:lang w:eastAsia="zh-CN"/>
        </w:rPr>
        <w:t xml:space="preserve">to </w:t>
      </w:r>
      <w:r w:rsidR="00FD074E">
        <w:rPr>
          <w:rFonts w:eastAsiaTheme="minorEastAsia"/>
          <w:lang w:eastAsia="zh-CN"/>
        </w:rPr>
        <w:t>impact</w:t>
      </w:r>
      <w:r w:rsidR="001D5934">
        <w:rPr>
          <w:rFonts w:eastAsiaTheme="minorEastAsia"/>
          <w:lang w:eastAsia="zh-CN"/>
        </w:rPr>
        <w:t xml:space="preserve"> </w:t>
      </w:r>
      <w:r w:rsidR="0024253A">
        <w:rPr>
          <w:rFonts w:eastAsiaTheme="minorEastAsia"/>
          <w:lang w:eastAsia="zh-CN"/>
        </w:rPr>
        <w:t>RRM requirement</w:t>
      </w:r>
      <w:r w:rsidR="00FC1195">
        <w:rPr>
          <w:rFonts w:eastAsiaTheme="minorEastAsia"/>
          <w:lang w:eastAsia="zh-CN"/>
        </w:rPr>
        <w:t>s</w:t>
      </w:r>
      <w:r w:rsidR="00346EA6">
        <w:rPr>
          <w:rFonts w:eastAsiaTheme="minorEastAsia"/>
          <w:lang w:eastAsia="zh-CN"/>
        </w:rPr>
        <w:t>:</w:t>
      </w:r>
    </w:p>
    <w:p w14:paraId="68947D11" w14:textId="1AB9833E" w:rsidR="00C8603E" w:rsidRPr="00131B63" w:rsidRDefault="003E5C2E" w:rsidP="00131B63">
      <w:pPr>
        <w:pStyle w:val="a9"/>
        <w:numPr>
          <w:ilvl w:val="0"/>
          <w:numId w:val="22"/>
        </w:numPr>
        <w:ind w:firstLineChars="0"/>
        <w:jc w:val="both"/>
        <w:rPr>
          <w:rFonts w:eastAsiaTheme="minorEastAsia"/>
          <w:lang w:eastAsia="zh-CN"/>
        </w:rPr>
      </w:pPr>
      <w:r w:rsidRPr="00131B63">
        <w:rPr>
          <w:rFonts w:eastAsiaTheme="minorEastAsia"/>
          <w:lang w:eastAsia="zh-CN"/>
        </w:rPr>
        <w:t>Case 1:</w:t>
      </w:r>
      <w:r w:rsidRPr="00131B63">
        <w:rPr>
          <w:rFonts w:eastAsiaTheme="minorEastAsia" w:hint="eastAsia"/>
          <w:lang w:eastAsia="zh-CN"/>
        </w:rPr>
        <w:t xml:space="preserve"> </w:t>
      </w:r>
      <w:r w:rsidR="004A07D6" w:rsidRPr="00131B63">
        <w:rPr>
          <w:rFonts w:eastAsiaTheme="minorEastAsia" w:hint="eastAsia"/>
          <w:lang w:eastAsia="zh-CN"/>
        </w:rPr>
        <w:t>C</w:t>
      </w:r>
      <w:r w:rsidR="004A07D6" w:rsidRPr="00131B63">
        <w:rPr>
          <w:rFonts w:eastAsiaTheme="minorEastAsia"/>
          <w:lang w:eastAsia="zh-CN"/>
        </w:rPr>
        <w:t>HO and CPAC are trigger</w:t>
      </w:r>
      <w:r w:rsidR="00F16642" w:rsidRPr="00131B63">
        <w:rPr>
          <w:rFonts w:eastAsiaTheme="minorEastAsia"/>
          <w:lang w:eastAsia="zh-CN"/>
        </w:rPr>
        <w:t>ed</w:t>
      </w:r>
      <w:r w:rsidR="004A07D6" w:rsidRPr="00131B63">
        <w:rPr>
          <w:rFonts w:eastAsiaTheme="minorEastAsia"/>
          <w:lang w:eastAsia="zh-CN"/>
        </w:rPr>
        <w:t xml:space="preserve"> </w:t>
      </w:r>
      <w:r w:rsidR="005045F8" w:rsidRPr="00131B63">
        <w:rPr>
          <w:rFonts w:eastAsiaTheme="minorEastAsia"/>
          <w:lang w:eastAsia="zh-CN"/>
        </w:rPr>
        <w:t>within</w:t>
      </w:r>
      <w:r w:rsidR="000E30D8" w:rsidRPr="00131B63">
        <w:rPr>
          <w:rFonts w:eastAsiaTheme="minorEastAsia"/>
          <w:lang w:eastAsia="zh-CN"/>
        </w:rPr>
        <w:t xml:space="preserve"> </w:t>
      </w:r>
      <w:r w:rsidR="00C32F0B">
        <w:rPr>
          <w:rFonts w:eastAsiaTheme="minorEastAsia"/>
          <w:lang w:eastAsia="zh-CN"/>
        </w:rPr>
        <w:t xml:space="preserve">a </w:t>
      </w:r>
      <w:r w:rsidR="003474A4">
        <w:rPr>
          <w:rFonts w:eastAsiaTheme="minorEastAsia"/>
          <w:lang w:eastAsia="zh-CN"/>
        </w:rPr>
        <w:t>time ga</w:t>
      </w:r>
      <w:r w:rsidR="00F91115">
        <w:rPr>
          <w:rFonts w:eastAsiaTheme="minorEastAsia"/>
          <w:lang w:eastAsia="zh-CN"/>
        </w:rPr>
        <w:t>p</w:t>
      </w:r>
      <w:r w:rsidR="00C8603E" w:rsidRPr="00131B63">
        <w:rPr>
          <w:rFonts w:eastAsiaTheme="minorEastAsia"/>
          <w:lang w:eastAsia="zh-CN"/>
        </w:rPr>
        <w:t xml:space="preserve"> (consider </w:t>
      </w:r>
      <w:r w:rsidR="00A92C72" w:rsidRPr="00131B63">
        <w:rPr>
          <w:rFonts w:eastAsiaTheme="minorEastAsia"/>
          <w:lang w:eastAsia="zh-CN"/>
        </w:rPr>
        <w:t>parallel processing</w:t>
      </w:r>
      <w:r w:rsidR="007322F4" w:rsidRPr="00131B63">
        <w:rPr>
          <w:rFonts w:eastAsiaTheme="minorEastAsia"/>
          <w:lang w:eastAsia="zh-CN"/>
        </w:rPr>
        <w:t xml:space="preserve"> </w:t>
      </w:r>
      <w:r w:rsidR="00ED0167" w:rsidRPr="00131B63">
        <w:rPr>
          <w:rFonts w:eastAsiaTheme="minorEastAsia"/>
          <w:lang w:eastAsia="zh-CN"/>
        </w:rPr>
        <w:t xml:space="preserve">for </w:t>
      </w:r>
      <w:proofErr w:type="spellStart"/>
      <w:r w:rsidR="00ED0167" w:rsidRPr="00131B63">
        <w:rPr>
          <w:rFonts w:eastAsiaTheme="minorEastAsia"/>
          <w:lang w:eastAsia="zh-CN"/>
        </w:rPr>
        <w:t>PSCell</w:t>
      </w:r>
      <w:proofErr w:type="spellEnd"/>
      <w:r w:rsidR="00ED0167" w:rsidRPr="00131B63">
        <w:rPr>
          <w:rFonts w:eastAsiaTheme="minorEastAsia"/>
          <w:lang w:eastAsia="zh-CN"/>
        </w:rPr>
        <w:t xml:space="preserve"> and </w:t>
      </w:r>
      <w:proofErr w:type="spellStart"/>
      <w:r w:rsidR="00ED0167" w:rsidRPr="00131B63">
        <w:rPr>
          <w:rFonts w:eastAsiaTheme="minorEastAsia"/>
          <w:lang w:eastAsia="zh-CN"/>
        </w:rPr>
        <w:t>PCell</w:t>
      </w:r>
      <w:proofErr w:type="spellEnd"/>
      <w:r w:rsidR="00ED0167" w:rsidRPr="00131B63">
        <w:rPr>
          <w:rFonts w:eastAsiaTheme="minorEastAsia"/>
          <w:lang w:eastAsia="zh-CN"/>
        </w:rPr>
        <w:t xml:space="preserve"> </w:t>
      </w:r>
      <w:r w:rsidR="003254A9">
        <w:rPr>
          <w:rFonts w:eastAsiaTheme="minorEastAsia"/>
          <w:lang w:eastAsia="zh-CN"/>
        </w:rPr>
        <w:t>during</w:t>
      </w:r>
      <w:r w:rsidR="007322F4" w:rsidRPr="00131B63">
        <w:rPr>
          <w:rFonts w:eastAsiaTheme="minorEastAsia"/>
          <w:lang w:eastAsia="zh-CN"/>
        </w:rPr>
        <w:t xml:space="preserve"> </w:t>
      </w:r>
      <w:proofErr w:type="spellStart"/>
      <w:r w:rsidR="007322F4" w:rsidRPr="00131B63">
        <w:rPr>
          <w:rFonts w:eastAsiaTheme="minorEastAsia"/>
          <w:lang w:eastAsia="zh-CN"/>
        </w:rPr>
        <w:t>T</w:t>
      </w:r>
      <w:r w:rsidR="007322F4" w:rsidRPr="00131B63">
        <w:rPr>
          <w:rFonts w:eastAsiaTheme="minorEastAsia"/>
          <w:vertAlign w:val="subscript"/>
          <w:lang w:eastAsia="zh-CN"/>
        </w:rPr>
        <w:t>processing</w:t>
      </w:r>
      <w:proofErr w:type="spellEnd"/>
      <w:r w:rsidR="00C8603E" w:rsidRPr="00131B63">
        <w:rPr>
          <w:rFonts w:eastAsiaTheme="minorEastAsia"/>
          <w:lang w:eastAsia="zh-CN"/>
        </w:rPr>
        <w:t>)</w:t>
      </w:r>
    </w:p>
    <w:p w14:paraId="6F2C55E4" w14:textId="6E933AB9" w:rsidR="00336051" w:rsidRDefault="00280B0A" w:rsidP="00336051">
      <w:pPr>
        <w:pStyle w:val="a9"/>
        <w:ind w:left="360" w:firstLineChars="0" w:firstLine="0"/>
      </w:pPr>
      <w:r>
        <w:object w:dxaOrig="6210" w:dyaOrig="3300" w14:anchorId="06E7A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65pt;height:121.55pt" o:ole="">
            <v:imagedata r:id="rId8" o:title=""/>
          </v:shape>
          <o:OLEObject Type="Embed" ProgID="Visio.Drawing.15" ShapeID="_x0000_i1025" DrawAspect="Content" ObjectID="_1721677781" r:id="rId9"/>
        </w:object>
      </w:r>
      <w:r>
        <w:object w:dxaOrig="6210" w:dyaOrig="3300" w14:anchorId="12E809EF">
          <v:shape id="_x0000_i1026" type="#_x0000_t75" style="width:230.15pt;height:122.75pt" o:ole="">
            <v:imagedata r:id="rId10" o:title=""/>
          </v:shape>
          <o:OLEObject Type="Embed" ProgID="Visio.Drawing.15" ShapeID="_x0000_i1026" DrawAspect="Content" ObjectID="_1721677782" r:id="rId11"/>
        </w:object>
      </w:r>
    </w:p>
    <w:p w14:paraId="0C020D8E" w14:textId="23F5A8FA" w:rsidR="00605486" w:rsidRDefault="00A60118" w:rsidP="00827B05">
      <w:pPr>
        <w:pStyle w:val="a9"/>
        <w:ind w:left="360" w:firstLineChars="0" w:firstLine="0"/>
        <w:jc w:val="center"/>
        <w:rPr>
          <w:rFonts w:eastAsiaTheme="minorEastAsia"/>
          <w:sz w:val="18"/>
          <w:lang w:eastAsia="zh-CN"/>
        </w:rPr>
      </w:pPr>
      <w:r>
        <w:rPr>
          <w:rFonts w:eastAsiaTheme="minorEastAsia"/>
          <w:sz w:val="18"/>
          <w:lang w:eastAsia="zh-CN"/>
        </w:rPr>
        <w:t xml:space="preserve">  </w:t>
      </w:r>
      <w:r w:rsidR="00827B05">
        <w:rPr>
          <w:rFonts w:eastAsiaTheme="minorEastAsia"/>
          <w:sz w:val="18"/>
          <w:lang w:eastAsia="zh-CN"/>
        </w:rPr>
        <w:t xml:space="preserve">    </w:t>
      </w:r>
      <w:r w:rsidR="005A5F20" w:rsidRPr="009B6DB6">
        <w:rPr>
          <w:rFonts w:eastAsiaTheme="minorEastAsia"/>
          <w:sz w:val="18"/>
          <w:lang w:eastAsia="zh-CN"/>
        </w:rPr>
        <w:t>Figure 1</w:t>
      </w:r>
      <w:r w:rsidR="009F612F">
        <w:rPr>
          <w:rFonts w:eastAsiaTheme="minorEastAsia"/>
          <w:sz w:val="18"/>
          <w:lang w:eastAsia="zh-CN"/>
        </w:rPr>
        <w:t>-a</w:t>
      </w:r>
      <w:r w:rsidR="00C000DF">
        <w:rPr>
          <w:rFonts w:eastAsiaTheme="minorEastAsia"/>
          <w:sz w:val="18"/>
          <w:lang w:eastAsia="zh-CN"/>
        </w:rPr>
        <w:t xml:space="preserve"> </w:t>
      </w:r>
      <w:r w:rsidR="005A5F20" w:rsidRPr="009B6DB6">
        <w:rPr>
          <w:rFonts w:eastAsiaTheme="minorEastAsia"/>
          <w:sz w:val="18"/>
          <w:lang w:eastAsia="zh-CN"/>
        </w:rPr>
        <w:t xml:space="preserve"> </w:t>
      </w:r>
      <w:r w:rsidR="00F50AB4">
        <w:rPr>
          <w:rFonts w:eastAsiaTheme="minorEastAsia"/>
          <w:lang w:eastAsia="zh-CN"/>
        </w:rPr>
        <w:t xml:space="preserve">                                  </w:t>
      </w:r>
      <w:r w:rsidR="00687B02">
        <w:rPr>
          <w:rFonts w:eastAsiaTheme="minorEastAsia"/>
          <w:lang w:eastAsia="zh-CN"/>
        </w:rPr>
        <w:t xml:space="preserve"> </w:t>
      </w:r>
      <w:r w:rsidR="00827B05">
        <w:rPr>
          <w:rFonts w:eastAsiaTheme="minorEastAsia"/>
          <w:lang w:eastAsia="zh-CN"/>
        </w:rPr>
        <w:t xml:space="preserve">   </w:t>
      </w:r>
      <w:r w:rsidR="009B6DB6" w:rsidRPr="009B6DB6">
        <w:rPr>
          <w:rFonts w:eastAsiaTheme="minorEastAsia"/>
          <w:sz w:val="18"/>
          <w:lang w:eastAsia="zh-CN"/>
        </w:rPr>
        <w:t xml:space="preserve">Figure </w:t>
      </w:r>
      <w:r w:rsidR="009F612F">
        <w:rPr>
          <w:rFonts w:eastAsiaTheme="minorEastAsia"/>
          <w:sz w:val="18"/>
          <w:lang w:eastAsia="zh-CN"/>
        </w:rPr>
        <w:t>1-b</w:t>
      </w:r>
      <w:r w:rsidR="009B6DB6" w:rsidRPr="009B6DB6">
        <w:rPr>
          <w:rFonts w:eastAsiaTheme="minorEastAsia"/>
          <w:sz w:val="18"/>
          <w:lang w:eastAsia="zh-CN"/>
        </w:rPr>
        <w:t xml:space="preserve"> </w:t>
      </w:r>
    </w:p>
    <w:p w14:paraId="0B81DBAD" w14:textId="64F38A0C" w:rsidR="006A5DC5" w:rsidRDefault="00EF5C03" w:rsidP="00280B0A">
      <w:pPr>
        <w:rPr>
          <w:rFonts w:eastAsiaTheme="minorEastAsia"/>
          <w:lang w:eastAsia="zh-CN"/>
        </w:rPr>
      </w:pPr>
      <w:r>
        <w:rPr>
          <w:rFonts w:eastAsiaTheme="minorEastAsia" w:hint="eastAsia"/>
          <w:lang w:eastAsia="zh-CN"/>
        </w:rPr>
        <w:t>T</w:t>
      </w:r>
      <w:r>
        <w:rPr>
          <w:rFonts w:eastAsiaTheme="minorEastAsia"/>
          <w:lang w:eastAsia="zh-CN"/>
        </w:rPr>
        <w:t xml:space="preserve">his scenario </w:t>
      </w:r>
      <w:r w:rsidR="00153AB4">
        <w:rPr>
          <w:rFonts w:eastAsiaTheme="minorEastAsia"/>
          <w:lang w:eastAsia="zh-CN"/>
        </w:rPr>
        <w:t>is consider</w:t>
      </w:r>
      <w:r w:rsidR="00EA069E">
        <w:rPr>
          <w:rFonts w:eastAsiaTheme="minorEastAsia"/>
          <w:lang w:eastAsia="zh-CN"/>
        </w:rPr>
        <w:t xml:space="preserve">ed </w:t>
      </w:r>
      <w:r w:rsidR="00EC4C6F">
        <w:rPr>
          <w:rFonts w:eastAsiaTheme="minorEastAsia"/>
          <w:lang w:eastAsia="zh-CN"/>
        </w:rPr>
        <w:t xml:space="preserve">to </w:t>
      </w:r>
      <w:r w:rsidR="007864A1">
        <w:rPr>
          <w:rFonts w:eastAsiaTheme="minorEastAsia"/>
          <w:lang w:eastAsia="zh-CN"/>
        </w:rPr>
        <w:t xml:space="preserve">support </w:t>
      </w:r>
      <w:r w:rsidR="00510828">
        <w:rPr>
          <w:rFonts w:eastAsiaTheme="minorEastAsia"/>
          <w:lang w:eastAsia="zh-CN"/>
        </w:rPr>
        <w:t xml:space="preserve">CHO </w:t>
      </w:r>
      <w:r w:rsidR="00D83057">
        <w:rPr>
          <w:rFonts w:eastAsiaTheme="minorEastAsia"/>
          <w:lang w:eastAsia="zh-CN"/>
        </w:rPr>
        <w:t xml:space="preserve">and </w:t>
      </w:r>
      <w:r w:rsidR="00437E52">
        <w:rPr>
          <w:rFonts w:eastAsiaTheme="minorEastAsia"/>
          <w:lang w:eastAsia="zh-CN"/>
        </w:rPr>
        <w:t xml:space="preserve">CPAC are triggered </w:t>
      </w:r>
      <w:r w:rsidR="00B9164D">
        <w:rPr>
          <w:rFonts w:eastAsiaTheme="minorEastAsia"/>
          <w:lang w:eastAsia="zh-CN"/>
        </w:rPr>
        <w:t>within</w:t>
      </w:r>
      <w:r w:rsidR="00591952">
        <w:rPr>
          <w:rFonts w:eastAsiaTheme="minorEastAsia"/>
          <w:lang w:eastAsia="zh-CN"/>
        </w:rPr>
        <w:t xml:space="preserve"> a</w:t>
      </w:r>
      <w:r w:rsidR="00360960">
        <w:rPr>
          <w:rFonts w:eastAsiaTheme="minorEastAsia"/>
          <w:lang w:eastAsia="zh-CN"/>
        </w:rPr>
        <w:t xml:space="preserve"> time gap</w:t>
      </w:r>
      <w:r w:rsidR="00591952">
        <w:rPr>
          <w:rFonts w:eastAsiaTheme="minorEastAsia"/>
          <w:lang w:eastAsia="zh-CN"/>
        </w:rPr>
        <w:t>.</w:t>
      </w:r>
      <w:r w:rsidR="0000217B">
        <w:rPr>
          <w:rFonts w:eastAsiaTheme="minorEastAsia"/>
          <w:lang w:eastAsia="zh-CN"/>
        </w:rPr>
        <w:t xml:space="preserve"> </w:t>
      </w:r>
      <w:r w:rsidR="0081787C">
        <w:rPr>
          <w:rFonts w:eastAsiaTheme="minorEastAsia"/>
          <w:lang w:eastAsia="zh-CN"/>
        </w:rPr>
        <w:t>After receiving</w:t>
      </w:r>
      <w:r w:rsidR="00CF4169">
        <w:rPr>
          <w:rFonts w:eastAsiaTheme="minorEastAsia"/>
          <w:lang w:eastAsia="zh-CN"/>
        </w:rPr>
        <w:t xml:space="preserve"> and decoding RRC command</w:t>
      </w:r>
      <w:r w:rsidR="00FD4712">
        <w:rPr>
          <w:rFonts w:eastAsiaTheme="minorEastAsia"/>
          <w:lang w:eastAsia="zh-CN"/>
        </w:rPr>
        <w:t xml:space="preserve">, </w:t>
      </w:r>
      <w:r w:rsidR="00EE7AE7">
        <w:rPr>
          <w:rFonts w:eastAsiaTheme="minorEastAsia"/>
          <w:lang w:eastAsia="zh-CN"/>
        </w:rPr>
        <w:t xml:space="preserve">UE </w:t>
      </w:r>
      <w:r w:rsidR="00AD2173">
        <w:rPr>
          <w:rFonts w:eastAsiaTheme="minorEastAsia"/>
          <w:lang w:eastAsia="zh-CN"/>
        </w:rPr>
        <w:t xml:space="preserve">begin to </w:t>
      </w:r>
      <w:r w:rsidR="002559D4">
        <w:rPr>
          <w:rFonts w:eastAsiaTheme="minorEastAsia"/>
          <w:lang w:eastAsia="zh-CN"/>
        </w:rPr>
        <w:t xml:space="preserve">evaluate </w:t>
      </w:r>
      <w:r w:rsidR="007C4C0D">
        <w:rPr>
          <w:rFonts w:eastAsiaTheme="minorEastAsia"/>
          <w:lang w:eastAsia="zh-CN"/>
        </w:rPr>
        <w:t>CHO and CPAC</w:t>
      </w:r>
      <w:r w:rsidR="005543BA">
        <w:rPr>
          <w:rFonts w:eastAsiaTheme="minorEastAsia"/>
          <w:lang w:eastAsia="zh-CN"/>
        </w:rPr>
        <w:t xml:space="preserve">. </w:t>
      </w:r>
      <w:r w:rsidR="00D07A1F">
        <w:rPr>
          <w:rFonts w:eastAsiaTheme="minorEastAsia"/>
          <w:lang w:eastAsia="zh-CN"/>
        </w:rPr>
        <w:t>Due to the</w:t>
      </w:r>
      <w:r w:rsidR="002561F3">
        <w:rPr>
          <w:rFonts w:eastAsiaTheme="minorEastAsia"/>
          <w:lang w:eastAsia="zh-CN"/>
        </w:rPr>
        <w:t xml:space="preserve"> different</w:t>
      </w:r>
      <w:r w:rsidR="00D07A1F">
        <w:rPr>
          <w:rFonts w:eastAsiaTheme="minorEastAsia"/>
          <w:lang w:eastAsia="zh-CN"/>
        </w:rPr>
        <w:t xml:space="preserve"> </w:t>
      </w:r>
      <w:r w:rsidR="00413D61">
        <w:rPr>
          <w:rFonts w:eastAsiaTheme="minorEastAsia"/>
          <w:lang w:eastAsia="zh-CN"/>
        </w:rPr>
        <w:t>delay uncertainty</w:t>
      </w:r>
      <w:r w:rsidR="0020783E">
        <w:rPr>
          <w:rFonts w:eastAsiaTheme="minorEastAsia"/>
          <w:lang w:eastAsia="zh-CN"/>
        </w:rPr>
        <w:t xml:space="preserve"> </w:t>
      </w:r>
      <w:r w:rsidR="008A5AE5">
        <w:rPr>
          <w:rFonts w:eastAsiaTheme="minorEastAsia"/>
          <w:lang w:eastAsia="zh-CN"/>
        </w:rPr>
        <w:t xml:space="preserve">and </w:t>
      </w:r>
      <w:r w:rsidR="008C2182">
        <w:rPr>
          <w:rFonts w:eastAsiaTheme="minorEastAsia"/>
          <w:lang w:eastAsia="zh-CN"/>
        </w:rPr>
        <w:t xml:space="preserve">different </w:t>
      </w:r>
      <w:r w:rsidR="00821981">
        <w:rPr>
          <w:rFonts w:eastAsiaTheme="minorEastAsia"/>
          <w:lang w:eastAsia="zh-CN"/>
        </w:rPr>
        <w:t xml:space="preserve">measurement </w:t>
      </w:r>
      <w:r w:rsidR="001E324A">
        <w:rPr>
          <w:rFonts w:eastAsiaTheme="minorEastAsia"/>
          <w:lang w:eastAsia="zh-CN"/>
        </w:rPr>
        <w:t>delay</w:t>
      </w:r>
      <w:r w:rsidR="00821981">
        <w:rPr>
          <w:rFonts w:eastAsiaTheme="minorEastAsia"/>
          <w:lang w:eastAsia="zh-CN"/>
        </w:rPr>
        <w:t xml:space="preserve"> </w:t>
      </w:r>
      <w:r w:rsidR="007D25D6">
        <w:rPr>
          <w:rFonts w:eastAsiaTheme="minorEastAsia"/>
          <w:lang w:eastAsia="zh-CN"/>
        </w:rPr>
        <w:t xml:space="preserve">between </w:t>
      </w:r>
      <w:r w:rsidR="00497F42">
        <w:rPr>
          <w:rFonts w:eastAsiaTheme="minorEastAsia"/>
          <w:lang w:eastAsia="zh-CN"/>
        </w:rPr>
        <w:t>CHO and CPAC,</w:t>
      </w:r>
      <w:r w:rsidR="00E76FE9">
        <w:rPr>
          <w:rFonts w:eastAsiaTheme="minorEastAsia"/>
          <w:lang w:eastAsia="zh-CN"/>
        </w:rPr>
        <w:t xml:space="preserve"> </w:t>
      </w:r>
      <w:r w:rsidR="007C5FF5">
        <w:rPr>
          <w:rFonts w:eastAsiaTheme="minorEastAsia"/>
          <w:lang w:eastAsia="zh-CN"/>
        </w:rPr>
        <w:t>ther</w:t>
      </w:r>
      <w:r w:rsidR="00BB2012">
        <w:rPr>
          <w:rFonts w:eastAsiaTheme="minorEastAsia"/>
          <w:lang w:eastAsia="zh-CN"/>
        </w:rPr>
        <w:t>e</w:t>
      </w:r>
      <w:r w:rsidR="000A33BB">
        <w:rPr>
          <w:rFonts w:eastAsiaTheme="minorEastAsia"/>
          <w:lang w:eastAsia="zh-CN"/>
        </w:rPr>
        <w:t xml:space="preserve"> </w:t>
      </w:r>
      <w:r w:rsidR="005045F8">
        <w:rPr>
          <w:rFonts w:eastAsiaTheme="minorEastAsia"/>
          <w:lang w:eastAsia="zh-CN"/>
        </w:rPr>
        <w:t xml:space="preserve">may </w:t>
      </w:r>
      <w:r w:rsidR="000E4527">
        <w:rPr>
          <w:rFonts w:eastAsiaTheme="minorEastAsia"/>
          <w:lang w:eastAsia="zh-CN"/>
        </w:rPr>
        <w:t>have</w:t>
      </w:r>
      <w:r w:rsidR="000A33BB">
        <w:rPr>
          <w:rFonts w:eastAsiaTheme="minorEastAsia"/>
          <w:lang w:eastAsia="zh-CN"/>
        </w:rPr>
        <w:t xml:space="preserve"> </w:t>
      </w:r>
      <w:r w:rsidR="00445755">
        <w:rPr>
          <w:rFonts w:eastAsiaTheme="minorEastAsia"/>
          <w:lang w:eastAsia="zh-CN"/>
        </w:rPr>
        <w:t>l</w:t>
      </w:r>
      <w:r w:rsidR="003C7138">
        <w:rPr>
          <w:rFonts w:eastAsiaTheme="minorEastAsia"/>
          <w:lang w:eastAsia="zh-CN"/>
        </w:rPr>
        <w:t>ittle</w:t>
      </w:r>
      <w:r w:rsidR="00D2371F">
        <w:rPr>
          <w:rFonts w:eastAsiaTheme="minorEastAsia"/>
          <w:lang w:eastAsia="zh-CN"/>
        </w:rPr>
        <w:t xml:space="preserve"> possibility </w:t>
      </w:r>
      <w:r w:rsidR="00FC0B13">
        <w:rPr>
          <w:rFonts w:eastAsiaTheme="minorEastAsia"/>
          <w:lang w:eastAsia="zh-CN"/>
        </w:rPr>
        <w:t>to</w:t>
      </w:r>
      <w:r w:rsidR="000E1181">
        <w:rPr>
          <w:rFonts w:eastAsiaTheme="minorEastAsia"/>
          <w:lang w:eastAsia="zh-CN"/>
        </w:rPr>
        <w:t xml:space="preserve"> </w:t>
      </w:r>
      <w:r w:rsidR="00FE0FAC">
        <w:rPr>
          <w:rFonts w:eastAsiaTheme="minorEastAsia"/>
          <w:lang w:eastAsia="zh-CN"/>
        </w:rPr>
        <w:t xml:space="preserve">triggering </w:t>
      </w:r>
      <w:r w:rsidR="00BA0119">
        <w:rPr>
          <w:rFonts w:eastAsiaTheme="minorEastAsia"/>
          <w:lang w:eastAsia="zh-CN"/>
        </w:rPr>
        <w:t>CHO and CPAC at the same time</w:t>
      </w:r>
      <w:r w:rsidR="00556FAC">
        <w:rPr>
          <w:rFonts w:eastAsiaTheme="minorEastAsia"/>
          <w:lang w:eastAsia="zh-CN"/>
        </w:rPr>
        <w:t>.</w:t>
      </w:r>
      <w:r w:rsidR="00FA7F0B">
        <w:rPr>
          <w:rFonts w:eastAsiaTheme="minorEastAsia"/>
          <w:lang w:eastAsia="zh-CN"/>
        </w:rPr>
        <w:t xml:space="preserve"> </w:t>
      </w:r>
      <w:r w:rsidR="00AD5116">
        <w:rPr>
          <w:rFonts w:eastAsiaTheme="minorEastAsia"/>
          <w:lang w:eastAsia="zh-CN"/>
        </w:rPr>
        <w:t>Therefore,</w:t>
      </w:r>
      <w:r w:rsidR="00416BED">
        <w:rPr>
          <w:rFonts w:eastAsiaTheme="minorEastAsia"/>
          <w:lang w:eastAsia="zh-CN"/>
        </w:rPr>
        <w:t xml:space="preserve"> </w:t>
      </w:r>
      <w:r w:rsidR="008A5A31">
        <w:rPr>
          <w:rFonts w:eastAsiaTheme="minorEastAsia"/>
          <w:lang w:eastAsia="zh-CN"/>
        </w:rPr>
        <w:t xml:space="preserve">the further extension of the assumption </w:t>
      </w:r>
      <w:r w:rsidR="005F43E5">
        <w:rPr>
          <w:rFonts w:eastAsiaTheme="minorEastAsia"/>
          <w:lang w:eastAsia="zh-CN"/>
        </w:rPr>
        <w:t>would</w:t>
      </w:r>
      <w:r w:rsidR="00FC7F16">
        <w:rPr>
          <w:rFonts w:eastAsiaTheme="minorEastAsia"/>
          <w:lang w:eastAsia="zh-CN"/>
        </w:rPr>
        <w:t xml:space="preserve"> be considered </w:t>
      </w:r>
      <w:r w:rsidR="005F43E5">
        <w:rPr>
          <w:rFonts w:eastAsiaTheme="minorEastAsia"/>
          <w:lang w:eastAsia="zh-CN"/>
        </w:rPr>
        <w:t>here.</w:t>
      </w:r>
      <w:r w:rsidR="00536A2C">
        <w:rPr>
          <w:rFonts w:eastAsiaTheme="minorEastAsia"/>
          <w:lang w:eastAsia="zh-CN"/>
        </w:rPr>
        <w:t xml:space="preserve"> </w:t>
      </w:r>
      <w:r w:rsidR="000F7D30">
        <w:rPr>
          <w:rFonts w:eastAsiaTheme="minorEastAsia"/>
          <w:lang w:eastAsia="zh-CN"/>
        </w:rPr>
        <w:t xml:space="preserve">We </w:t>
      </w:r>
      <w:r w:rsidR="004D479C">
        <w:rPr>
          <w:rFonts w:eastAsiaTheme="minorEastAsia"/>
          <w:lang w:eastAsia="zh-CN"/>
        </w:rPr>
        <w:t xml:space="preserve">assume that </w:t>
      </w:r>
      <w:proofErr w:type="spellStart"/>
      <w:r w:rsidR="00DF0CB4">
        <w:rPr>
          <w:rFonts w:eastAsiaTheme="minorEastAsia"/>
          <w:lang w:eastAsia="zh-CN"/>
        </w:rPr>
        <w:t>PCell</w:t>
      </w:r>
      <w:proofErr w:type="spellEnd"/>
      <w:r w:rsidR="000D3AAA">
        <w:rPr>
          <w:rFonts w:eastAsiaTheme="minorEastAsia"/>
          <w:lang w:eastAsia="zh-CN"/>
        </w:rPr>
        <w:t>/</w:t>
      </w:r>
      <w:proofErr w:type="spellStart"/>
      <w:r w:rsidR="00A80F82">
        <w:rPr>
          <w:rFonts w:eastAsiaTheme="minorEastAsia"/>
          <w:lang w:eastAsia="zh-CN"/>
        </w:rPr>
        <w:t>PSCell</w:t>
      </w:r>
      <w:proofErr w:type="spellEnd"/>
      <w:r w:rsidR="00A80F82">
        <w:rPr>
          <w:rFonts w:eastAsiaTheme="minorEastAsia"/>
          <w:lang w:eastAsia="zh-CN"/>
        </w:rPr>
        <w:t xml:space="preserve"> </w:t>
      </w:r>
      <w:r w:rsidR="00C76332">
        <w:rPr>
          <w:rFonts w:eastAsiaTheme="minorEastAsia"/>
          <w:lang w:eastAsia="zh-CN"/>
        </w:rPr>
        <w:t xml:space="preserve">meet their </w:t>
      </w:r>
      <w:r w:rsidR="00917F38">
        <w:rPr>
          <w:rFonts w:eastAsiaTheme="minorEastAsia"/>
          <w:lang w:eastAsia="zh-CN"/>
        </w:rPr>
        <w:t xml:space="preserve">corresponding conditions </w:t>
      </w:r>
      <w:r w:rsidR="005E65C9">
        <w:rPr>
          <w:rFonts w:eastAsiaTheme="minorEastAsia"/>
          <w:lang w:eastAsia="zh-CN"/>
        </w:rPr>
        <w:t xml:space="preserve">and </w:t>
      </w:r>
      <w:r w:rsidR="003B605E">
        <w:rPr>
          <w:rFonts w:eastAsiaTheme="minorEastAsia"/>
          <w:lang w:eastAsia="zh-CN"/>
        </w:rPr>
        <w:t>execute CHO/CPAC</w:t>
      </w:r>
      <w:r w:rsidR="00253ABA">
        <w:rPr>
          <w:rFonts w:eastAsiaTheme="minorEastAsia"/>
          <w:lang w:eastAsia="zh-CN"/>
        </w:rPr>
        <w:t xml:space="preserve"> </w:t>
      </w:r>
      <w:r w:rsidR="003C2FCC">
        <w:rPr>
          <w:rFonts w:eastAsiaTheme="minorEastAsia"/>
          <w:lang w:eastAsia="zh-CN"/>
        </w:rPr>
        <w:t>with</w:t>
      </w:r>
      <w:r w:rsidR="0056496E">
        <w:rPr>
          <w:rFonts w:eastAsiaTheme="minorEastAsia"/>
          <w:lang w:eastAsia="zh-CN"/>
        </w:rPr>
        <w:t>in</w:t>
      </w:r>
      <w:r w:rsidR="003C2FCC">
        <w:rPr>
          <w:rFonts w:eastAsiaTheme="minorEastAsia"/>
          <w:lang w:eastAsia="zh-CN"/>
        </w:rPr>
        <w:t xml:space="preserve"> a </w:t>
      </w:r>
      <w:r w:rsidR="00F814AC">
        <w:rPr>
          <w:rFonts w:eastAsiaTheme="minorEastAsia"/>
          <w:lang w:eastAsia="zh-CN"/>
        </w:rPr>
        <w:t>time gap</w:t>
      </w:r>
      <w:r w:rsidR="00A3116D">
        <w:rPr>
          <w:rFonts w:eastAsiaTheme="minorEastAsia"/>
          <w:lang w:eastAsia="zh-CN"/>
        </w:rPr>
        <w:t>.</w:t>
      </w:r>
      <w:r w:rsidR="00131768">
        <w:rPr>
          <w:rFonts w:eastAsiaTheme="minorEastAsia"/>
          <w:lang w:eastAsia="zh-CN"/>
        </w:rPr>
        <w:t xml:space="preserve"> </w:t>
      </w:r>
      <w:r w:rsidR="00BA5399">
        <w:rPr>
          <w:rFonts w:eastAsiaTheme="minorEastAsia"/>
          <w:lang w:eastAsia="zh-CN"/>
        </w:rPr>
        <w:t xml:space="preserve">As we can </w:t>
      </w:r>
      <w:r w:rsidR="00F16B96">
        <w:rPr>
          <w:rFonts w:eastAsiaTheme="minorEastAsia"/>
          <w:lang w:eastAsia="zh-CN"/>
        </w:rPr>
        <w:t xml:space="preserve">see </w:t>
      </w:r>
      <w:r w:rsidR="005D559C">
        <w:rPr>
          <w:rFonts w:eastAsiaTheme="minorEastAsia"/>
          <w:lang w:eastAsia="zh-CN"/>
        </w:rPr>
        <w:t xml:space="preserve">in </w:t>
      </w:r>
      <w:r w:rsidR="005852F0">
        <w:rPr>
          <w:rFonts w:eastAsiaTheme="minorEastAsia"/>
          <w:lang w:eastAsia="zh-CN"/>
        </w:rPr>
        <w:t xml:space="preserve">the </w:t>
      </w:r>
      <w:r w:rsidR="00B56B08">
        <w:rPr>
          <w:rFonts w:eastAsiaTheme="minorEastAsia"/>
          <w:lang w:eastAsia="zh-CN"/>
        </w:rPr>
        <w:t>F</w:t>
      </w:r>
      <w:r w:rsidR="005852F0">
        <w:rPr>
          <w:rFonts w:eastAsiaTheme="minorEastAsia"/>
          <w:lang w:eastAsia="zh-CN"/>
        </w:rPr>
        <w:t>igure</w:t>
      </w:r>
      <w:r w:rsidR="00D450F7">
        <w:rPr>
          <w:rFonts w:eastAsiaTheme="minorEastAsia"/>
          <w:lang w:eastAsia="zh-CN"/>
        </w:rPr>
        <w:t xml:space="preserve"> 1-a and Figure 1-b</w:t>
      </w:r>
      <w:r w:rsidR="00FD77AB">
        <w:rPr>
          <w:rFonts w:eastAsiaTheme="minorEastAsia"/>
          <w:lang w:eastAsia="zh-CN"/>
        </w:rPr>
        <w:t xml:space="preserve"> above, </w:t>
      </w:r>
      <w:r w:rsidR="00933BC1">
        <w:rPr>
          <w:rFonts w:eastAsiaTheme="minorEastAsia"/>
          <w:lang w:eastAsia="zh-CN"/>
        </w:rPr>
        <w:t>wh</w:t>
      </w:r>
      <w:r w:rsidR="00F37DC0">
        <w:rPr>
          <w:rFonts w:eastAsiaTheme="minorEastAsia"/>
          <w:lang w:eastAsia="zh-CN"/>
        </w:rPr>
        <w:t>ich</w:t>
      </w:r>
      <w:r w:rsidR="00933BC1">
        <w:rPr>
          <w:rFonts w:eastAsiaTheme="minorEastAsia"/>
          <w:lang w:eastAsia="zh-CN"/>
        </w:rPr>
        <w:t xml:space="preserve">ever </w:t>
      </w:r>
      <w:r w:rsidR="001636F8">
        <w:rPr>
          <w:rFonts w:eastAsiaTheme="minorEastAsia"/>
          <w:lang w:eastAsia="zh-CN"/>
        </w:rPr>
        <w:t xml:space="preserve">MCG or SCG </w:t>
      </w:r>
      <w:r w:rsidR="007223D2">
        <w:rPr>
          <w:rFonts w:eastAsiaTheme="minorEastAsia"/>
          <w:lang w:eastAsia="zh-CN"/>
        </w:rPr>
        <w:t xml:space="preserve">satisfy </w:t>
      </w:r>
      <w:r w:rsidR="00A77F54">
        <w:rPr>
          <w:rFonts w:eastAsiaTheme="minorEastAsia"/>
          <w:lang w:eastAsia="zh-CN"/>
        </w:rPr>
        <w:t>its</w:t>
      </w:r>
      <w:r w:rsidR="004736D3">
        <w:rPr>
          <w:rFonts w:eastAsiaTheme="minorEastAsia"/>
          <w:lang w:eastAsia="zh-CN"/>
        </w:rPr>
        <w:t xml:space="preserve"> condition</w:t>
      </w:r>
      <w:r w:rsidR="004645C7">
        <w:rPr>
          <w:rFonts w:eastAsiaTheme="minorEastAsia"/>
          <w:lang w:eastAsia="zh-CN"/>
        </w:rPr>
        <w:t xml:space="preserve"> </w:t>
      </w:r>
      <w:r w:rsidR="00A36009">
        <w:rPr>
          <w:rFonts w:eastAsiaTheme="minorEastAsia"/>
          <w:lang w:eastAsia="zh-CN"/>
        </w:rPr>
        <w:t xml:space="preserve">first, </w:t>
      </w:r>
      <w:r w:rsidR="00442C85">
        <w:rPr>
          <w:rFonts w:eastAsiaTheme="minorEastAsia"/>
          <w:lang w:eastAsia="zh-CN"/>
        </w:rPr>
        <w:t xml:space="preserve">this cell group </w:t>
      </w:r>
      <w:r w:rsidR="0053171F">
        <w:rPr>
          <w:rFonts w:eastAsiaTheme="minorEastAsia"/>
          <w:lang w:eastAsia="zh-CN"/>
        </w:rPr>
        <w:t>need</w:t>
      </w:r>
      <w:r w:rsidR="00F01A85">
        <w:rPr>
          <w:rFonts w:eastAsiaTheme="minorEastAsia"/>
          <w:lang w:eastAsia="zh-CN"/>
        </w:rPr>
        <w:t xml:space="preserve">s to </w:t>
      </w:r>
      <w:r w:rsidR="00AB4855">
        <w:rPr>
          <w:rFonts w:eastAsiaTheme="minorEastAsia"/>
          <w:lang w:eastAsia="zh-CN"/>
        </w:rPr>
        <w:t>wait</w:t>
      </w:r>
      <w:r w:rsidR="00286A2A">
        <w:rPr>
          <w:rFonts w:eastAsiaTheme="minorEastAsia"/>
          <w:lang w:eastAsia="zh-CN"/>
        </w:rPr>
        <w:t xml:space="preserve"> </w:t>
      </w:r>
      <w:r w:rsidR="00D05BA1">
        <w:rPr>
          <w:rFonts w:eastAsiaTheme="minorEastAsia"/>
          <w:lang w:eastAsia="zh-CN"/>
        </w:rPr>
        <w:t xml:space="preserve">until </w:t>
      </w:r>
      <w:r w:rsidR="00332997">
        <w:rPr>
          <w:rFonts w:eastAsiaTheme="minorEastAsia"/>
          <w:lang w:eastAsia="zh-CN"/>
        </w:rPr>
        <w:t xml:space="preserve">another </w:t>
      </w:r>
      <w:r w:rsidR="001E0464">
        <w:rPr>
          <w:rFonts w:eastAsiaTheme="minorEastAsia"/>
          <w:lang w:eastAsia="zh-CN"/>
        </w:rPr>
        <w:t>cell group</w:t>
      </w:r>
      <w:r w:rsidR="0080514C">
        <w:rPr>
          <w:rFonts w:eastAsiaTheme="minorEastAsia"/>
          <w:lang w:eastAsia="zh-CN"/>
        </w:rPr>
        <w:t xml:space="preserve"> </w:t>
      </w:r>
      <w:r w:rsidR="00082392">
        <w:rPr>
          <w:rFonts w:eastAsiaTheme="minorEastAsia"/>
          <w:lang w:eastAsia="zh-CN"/>
        </w:rPr>
        <w:t xml:space="preserve">satisfy </w:t>
      </w:r>
      <w:r w:rsidR="006E66F4">
        <w:rPr>
          <w:rFonts w:eastAsiaTheme="minorEastAsia"/>
          <w:lang w:eastAsia="zh-CN"/>
        </w:rPr>
        <w:t>it</w:t>
      </w:r>
      <w:r w:rsidR="003C22A5">
        <w:rPr>
          <w:rFonts w:eastAsiaTheme="minorEastAsia"/>
          <w:lang w:eastAsia="zh-CN"/>
        </w:rPr>
        <w:t>s</w:t>
      </w:r>
      <w:r w:rsidR="006E66F4">
        <w:rPr>
          <w:rFonts w:eastAsiaTheme="minorEastAsia"/>
          <w:lang w:eastAsia="zh-CN"/>
        </w:rPr>
        <w:t xml:space="preserve"> </w:t>
      </w:r>
      <w:r w:rsidR="005F72A9">
        <w:rPr>
          <w:rFonts w:eastAsiaTheme="minorEastAsia"/>
          <w:lang w:eastAsia="zh-CN"/>
        </w:rPr>
        <w:t>condition</w:t>
      </w:r>
      <w:r w:rsidR="00C27574">
        <w:rPr>
          <w:rFonts w:eastAsiaTheme="minorEastAsia"/>
          <w:lang w:eastAsia="zh-CN"/>
        </w:rPr>
        <w:t xml:space="preserve"> </w:t>
      </w:r>
      <w:r w:rsidR="00892EBE">
        <w:rPr>
          <w:rFonts w:eastAsiaTheme="minorEastAsia"/>
          <w:lang w:eastAsia="zh-CN"/>
        </w:rPr>
        <w:t xml:space="preserve">of execution </w:t>
      </w:r>
      <w:r w:rsidR="00C27574">
        <w:rPr>
          <w:rFonts w:eastAsiaTheme="minorEastAsia"/>
          <w:lang w:eastAsia="zh-CN"/>
        </w:rPr>
        <w:t xml:space="preserve">as </w:t>
      </w:r>
      <w:r w:rsidR="002553BE">
        <w:rPr>
          <w:rFonts w:eastAsiaTheme="minorEastAsia"/>
          <w:lang w:eastAsia="zh-CN"/>
        </w:rPr>
        <w:t>well</w:t>
      </w:r>
      <w:r w:rsidR="00EC1BCE">
        <w:rPr>
          <w:rFonts w:eastAsiaTheme="minorEastAsia"/>
          <w:lang w:eastAsia="zh-CN"/>
        </w:rPr>
        <w:t>.</w:t>
      </w:r>
      <w:r w:rsidR="003860B9">
        <w:rPr>
          <w:rFonts w:eastAsiaTheme="minorEastAsia"/>
          <w:lang w:eastAsia="zh-CN"/>
        </w:rPr>
        <w:t xml:space="preserve"> The reason why </w:t>
      </w:r>
      <w:r w:rsidR="001672E1">
        <w:rPr>
          <w:rFonts w:eastAsiaTheme="minorEastAsia"/>
          <w:lang w:eastAsia="zh-CN"/>
        </w:rPr>
        <w:t>need</w:t>
      </w:r>
      <w:r w:rsidR="0058674F">
        <w:rPr>
          <w:rFonts w:eastAsiaTheme="minorEastAsia"/>
          <w:lang w:eastAsia="zh-CN"/>
        </w:rPr>
        <w:t xml:space="preserve">s </w:t>
      </w:r>
      <w:r w:rsidR="003A5D4D">
        <w:rPr>
          <w:rFonts w:eastAsiaTheme="minorEastAsia"/>
          <w:lang w:eastAsia="zh-CN"/>
        </w:rPr>
        <w:t xml:space="preserve">a wait </w:t>
      </w:r>
      <w:r w:rsidR="0036077F">
        <w:rPr>
          <w:rFonts w:eastAsiaTheme="minorEastAsia"/>
          <w:lang w:eastAsia="zh-CN"/>
        </w:rPr>
        <w:t xml:space="preserve">is </w:t>
      </w:r>
      <w:r w:rsidR="00286BF4">
        <w:rPr>
          <w:rFonts w:eastAsiaTheme="minorEastAsia"/>
          <w:lang w:eastAsia="zh-CN"/>
        </w:rPr>
        <w:t xml:space="preserve">making </w:t>
      </w:r>
      <w:r w:rsidR="000E3162">
        <w:rPr>
          <w:rFonts w:eastAsiaTheme="minorEastAsia"/>
          <w:lang w:eastAsia="zh-CN"/>
        </w:rPr>
        <w:t xml:space="preserve">CHO and CPAC </w:t>
      </w:r>
      <w:r w:rsidR="0065675B">
        <w:rPr>
          <w:rFonts w:eastAsiaTheme="minorEastAsia"/>
          <w:lang w:eastAsia="zh-CN"/>
        </w:rPr>
        <w:t xml:space="preserve">to </w:t>
      </w:r>
      <w:r w:rsidR="00371354">
        <w:rPr>
          <w:rFonts w:eastAsiaTheme="minorEastAsia"/>
          <w:lang w:eastAsia="zh-CN"/>
        </w:rPr>
        <w:t xml:space="preserve">do </w:t>
      </w:r>
      <w:r w:rsidR="00911134">
        <w:rPr>
          <w:rFonts w:eastAsiaTheme="minorEastAsia"/>
          <w:lang w:eastAsia="zh-CN"/>
        </w:rPr>
        <w:t xml:space="preserve">software processing </w:t>
      </w:r>
      <w:r w:rsidR="00387048">
        <w:rPr>
          <w:rFonts w:eastAsiaTheme="minorEastAsia"/>
          <w:lang w:eastAsia="zh-CN"/>
        </w:rPr>
        <w:t xml:space="preserve">and </w:t>
      </w:r>
      <w:r w:rsidR="007A120A">
        <w:rPr>
          <w:rFonts w:eastAsiaTheme="minorEastAsia"/>
          <w:lang w:eastAsia="zh-CN"/>
        </w:rPr>
        <w:t>do</w:t>
      </w:r>
      <w:r w:rsidR="00FE6286">
        <w:rPr>
          <w:rFonts w:eastAsiaTheme="minorEastAsia"/>
          <w:lang w:eastAsia="zh-CN"/>
        </w:rPr>
        <w:t xml:space="preserve"> </w:t>
      </w:r>
      <w:r w:rsidR="00330AE6">
        <w:rPr>
          <w:rFonts w:eastAsiaTheme="minorEastAsia"/>
          <w:lang w:eastAsia="zh-CN"/>
        </w:rPr>
        <w:t xml:space="preserve">RF retuning </w:t>
      </w:r>
      <w:r w:rsidR="00D92F9E">
        <w:rPr>
          <w:rFonts w:eastAsiaTheme="minorEastAsia"/>
          <w:lang w:eastAsia="zh-CN"/>
        </w:rPr>
        <w:t xml:space="preserve">during </w:t>
      </w:r>
      <w:r w:rsidR="00447FC4">
        <w:rPr>
          <w:rFonts w:eastAsiaTheme="minorEastAsia"/>
          <w:lang w:eastAsia="zh-CN"/>
        </w:rPr>
        <w:t xml:space="preserve">the same </w:t>
      </w:r>
      <w:r w:rsidR="00992487">
        <w:rPr>
          <w:rFonts w:eastAsiaTheme="minorEastAsia"/>
          <w:lang w:eastAsia="zh-CN"/>
        </w:rPr>
        <w:t xml:space="preserve">time </w:t>
      </w:r>
      <w:r w:rsidR="009D5076">
        <w:rPr>
          <w:rFonts w:eastAsiaTheme="minorEastAsia"/>
          <w:lang w:eastAsia="zh-CN"/>
        </w:rPr>
        <w:t>gap</w:t>
      </w:r>
      <w:r w:rsidR="00C55D0E">
        <w:rPr>
          <w:rFonts w:eastAsiaTheme="minorEastAsia"/>
          <w:lang w:eastAsia="zh-CN"/>
        </w:rPr>
        <w:t xml:space="preserve"> </w:t>
      </w:r>
      <w:r w:rsidR="00C55D0E">
        <w:rPr>
          <w:rFonts w:eastAsiaTheme="minorEastAsia" w:hint="eastAsia"/>
          <w:lang w:eastAsia="zh-CN"/>
        </w:rPr>
        <w:t>in</w:t>
      </w:r>
      <w:r w:rsidR="00C55D0E">
        <w:rPr>
          <w:rFonts w:eastAsiaTheme="minorEastAsia"/>
          <w:lang w:eastAsia="zh-CN"/>
        </w:rPr>
        <w:t xml:space="preserve"> </w:t>
      </w:r>
      <w:proofErr w:type="spellStart"/>
      <w:r w:rsidR="00992487">
        <w:rPr>
          <w:rFonts w:eastAsiaTheme="minorEastAsia"/>
          <w:lang w:eastAsia="zh-CN"/>
        </w:rPr>
        <w:t>T</w:t>
      </w:r>
      <w:r w:rsidR="00992487" w:rsidRPr="007E548A">
        <w:rPr>
          <w:rFonts w:eastAsiaTheme="minorEastAsia"/>
          <w:vertAlign w:val="subscript"/>
          <w:lang w:eastAsia="zh-CN"/>
        </w:rPr>
        <w:t>processing</w:t>
      </w:r>
      <w:proofErr w:type="spellEnd"/>
      <w:r w:rsidR="001E1EBF">
        <w:rPr>
          <w:rFonts w:eastAsiaTheme="minorEastAsia"/>
          <w:lang w:eastAsia="zh-CN"/>
        </w:rPr>
        <w:t xml:space="preserve">. This </w:t>
      </w:r>
      <w:r w:rsidR="005E2B8A">
        <w:rPr>
          <w:rFonts w:eastAsiaTheme="minorEastAsia"/>
          <w:lang w:eastAsia="zh-CN"/>
        </w:rPr>
        <w:t xml:space="preserve">procedure can refer to </w:t>
      </w:r>
      <w:r w:rsidR="00821D22">
        <w:rPr>
          <w:rFonts w:eastAsiaTheme="minorEastAsia"/>
          <w:lang w:eastAsia="zh-CN"/>
        </w:rPr>
        <w:t xml:space="preserve">the current </w:t>
      </w:r>
      <w:r w:rsidR="00CD546D">
        <w:rPr>
          <w:rFonts w:eastAsiaTheme="minorEastAsia"/>
          <w:lang w:eastAsia="zh-CN"/>
        </w:rPr>
        <w:t xml:space="preserve">delay </w:t>
      </w:r>
      <w:r w:rsidR="001347E2">
        <w:rPr>
          <w:rFonts w:eastAsiaTheme="minorEastAsia"/>
          <w:lang w:eastAsia="zh-CN"/>
        </w:rPr>
        <w:t xml:space="preserve">requirement </w:t>
      </w:r>
      <w:r w:rsidR="00016E87">
        <w:rPr>
          <w:rFonts w:eastAsiaTheme="minorEastAsia"/>
          <w:lang w:eastAsia="zh-CN"/>
        </w:rPr>
        <w:t xml:space="preserve">on </w:t>
      </w:r>
      <w:r w:rsidR="00CF3F7F">
        <w:rPr>
          <w:rFonts w:eastAsiaTheme="minorEastAsia"/>
          <w:lang w:eastAsia="zh-CN"/>
        </w:rPr>
        <w:t xml:space="preserve">handover with </w:t>
      </w:r>
      <w:proofErr w:type="spellStart"/>
      <w:r w:rsidR="00CF3F7F">
        <w:rPr>
          <w:rFonts w:eastAsiaTheme="minorEastAsia"/>
          <w:lang w:eastAsia="zh-CN"/>
        </w:rPr>
        <w:t>PSCell</w:t>
      </w:r>
      <w:proofErr w:type="spellEnd"/>
      <w:r w:rsidR="00CF3F7F">
        <w:rPr>
          <w:rFonts w:eastAsiaTheme="minorEastAsia"/>
          <w:lang w:eastAsia="zh-CN"/>
        </w:rPr>
        <w:t xml:space="preserve"> for the parallel </w:t>
      </w:r>
      <w:r w:rsidR="00FC7B34">
        <w:rPr>
          <w:rFonts w:eastAsiaTheme="minorEastAsia"/>
          <w:lang w:eastAsia="zh-CN"/>
        </w:rPr>
        <w:t xml:space="preserve">processing </w:t>
      </w:r>
      <w:r w:rsidR="00AD3B68">
        <w:rPr>
          <w:rFonts w:eastAsiaTheme="minorEastAsia"/>
          <w:lang w:eastAsia="zh-CN"/>
        </w:rPr>
        <w:t>scenario</w:t>
      </w:r>
      <w:r w:rsidR="00E41D3B">
        <w:rPr>
          <w:rFonts w:eastAsiaTheme="minorEastAsia"/>
          <w:lang w:eastAsia="zh-CN"/>
        </w:rPr>
        <w:t>.</w:t>
      </w:r>
      <w:r w:rsidR="00C801EA">
        <w:rPr>
          <w:rFonts w:eastAsiaTheme="minorEastAsia"/>
          <w:lang w:eastAsia="zh-CN"/>
        </w:rPr>
        <w:t xml:space="preserve"> </w:t>
      </w:r>
      <w:r w:rsidR="00C52B64">
        <w:rPr>
          <w:rFonts w:eastAsiaTheme="minorEastAsia"/>
          <w:lang w:eastAsia="zh-CN"/>
        </w:rPr>
        <w:t xml:space="preserve">Besides, </w:t>
      </w:r>
      <w:r w:rsidR="00B009EA">
        <w:rPr>
          <w:rFonts w:eastAsiaTheme="minorEastAsia"/>
          <w:lang w:eastAsia="zh-CN"/>
        </w:rPr>
        <w:t xml:space="preserve">there may </w:t>
      </w:r>
      <w:r w:rsidR="002F5798">
        <w:rPr>
          <w:rFonts w:eastAsiaTheme="minorEastAsia"/>
          <w:lang w:eastAsia="zh-CN"/>
        </w:rPr>
        <w:t xml:space="preserve">still </w:t>
      </w:r>
      <w:r w:rsidR="00656E27">
        <w:rPr>
          <w:rFonts w:eastAsiaTheme="minorEastAsia"/>
          <w:lang w:eastAsia="zh-CN"/>
        </w:rPr>
        <w:t xml:space="preserve">have no </w:t>
      </w:r>
      <w:r w:rsidR="00F844E4">
        <w:rPr>
          <w:rFonts w:eastAsiaTheme="minorEastAsia"/>
          <w:lang w:eastAsia="zh-CN"/>
        </w:rPr>
        <w:t xml:space="preserve">candidate </w:t>
      </w:r>
      <w:proofErr w:type="spellStart"/>
      <w:r w:rsidR="00F844E4">
        <w:rPr>
          <w:rFonts w:eastAsiaTheme="minorEastAsia"/>
          <w:lang w:eastAsia="zh-CN"/>
        </w:rPr>
        <w:t>PSCell</w:t>
      </w:r>
      <w:proofErr w:type="spellEnd"/>
      <w:r w:rsidR="00F844E4">
        <w:rPr>
          <w:rFonts w:eastAsiaTheme="minorEastAsia"/>
          <w:lang w:eastAsia="zh-CN"/>
        </w:rPr>
        <w:t xml:space="preserve"> </w:t>
      </w:r>
      <w:r w:rsidR="00435BE3">
        <w:rPr>
          <w:rFonts w:eastAsiaTheme="minorEastAsia"/>
          <w:lang w:eastAsia="zh-CN"/>
        </w:rPr>
        <w:t>satisfy</w:t>
      </w:r>
      <w:r w:rsidR="00222448">
        <w:rPr>
          <w:rFonts w:eastAsiaTheme="minorEastAsia"/>
          <w:lang w:eastAsia="zh-CN"/>
        </w:rPr>
        <w:t xml:space="preserve"> </w:t>
      </w:r>
      <w:r w:rsidR="00435BE3">
        <w:rPr>
          <w:rFonts w:eastAsiaTheme="minorEastAsia"/>
          <w:lang w:eastAsia="zh-CN"/>
        </w:rPr>
        <w:t>p</w:t>
      </w:r>
      <w:r w:rsidR="00BB44DF">
        <w:rPr>
          <w:rFonts w:eastAsiaTheme="minorEastAsia"/>
          <w:lang w:eastAsia="zh-CN"/>
        </w:rPr>
        <w:t>re</w:t>
      </w:r>
      <w:r w:rsidR="00435BE3">
        <w:rPr>
          <w:rFonts w:eastAsiaTheme="minorEastAsia"/>
          <w:lang w:eastAsia="zh-CN"/>
        </w:rPr>
        <w:t xml:space="preserve">-configured </w:t>
      </w:r>
      <w:r w:rsidR="00AE6674">
        <w:rPr>
          <w:rFonts w:eastAsiaTheme="minorEastAsia"/>
          <w:lang w:eastAsia="zh-CN"/>
        </w:rPr>
        <w:t>condition</w:t>
      </w:r>
      <w:r w:rsidR="008A1550">
        <w:rPr>
          <w:rFonts w:eastAsiaTheme="minorEastAsia"/>
          <w:lang w:eastAsia="zh-CN"/>
        </w:rPr>
        <w:t>s</w:t>
      </w:r>
      <w:r w:rsidR="00AE6674">
        <w:rPr>
          <w:rFonts w:eastAsiaTheme="minorEastAsia"/>
          <w:lang w:eastAsia="zh-CN"/>
        </w:rPr>
        <w:t xml:space="preserve"> </w:t>
      </w:r>
      <w:r w:rsidR="00424327">
        <w:rPr>
          <w:rFonts w:eastAsiaTheme="minorEastAsia"/>
          <w:lang w:eastAsia="zh-CN"/>
        </w:rPr>
        <w:t>when</w:t>
      </w:r>
      <w:r w:rsidR="00F55363">
        <w:rPr>
          <w:rFonts w:eastAsiaTheme="minorEastAsia"/>
          <w:lang w:eastAsia="zh-CN"/>
        </w:rPr>
        <w:t xml:space="preserve"> </w:t>
      </w:r>
      <w:r w:rsidR="009A0681">
        <w:rPr>
          <w:rFonts w:eastAsiaTheme="minorEastAsia"/>
          <w:lang w:eastAsia="zh-CN"/>
        </w:rPr>
        <w:t xml:space="preserve">up to </w:t>
      </w:r>
      <w:r w:rsidR="00A80DE1">
        <w:rPr>
          <w:rFonts w:eastAsiaTheme="minorEastAsia"/>
          <w:lang w:eastAsia="zh-CN"/>
        </w:rPr>
        <w:t xml:space="preserve">the </w:t>
      </w:r>
      <w:r w:rsidR="00F6469F">
        <w:rPr>
          <w:rFonts w:eastAsiaTheme="minorEastAsia"/>
          <w:lang w:eastAsia="zh-CN"/>
        </w:rPr>
        <w:t xml:space="preserve">max length of </w:t>
      </w:r>
      <w:r w:rsidR="00274A2E">
        <w:rPr>
          <w:rFonts w:eastAsiaTheme="minorEastAsia"/>
          <w:lang w:eastAsia="zh-CN"/>
        </w:rPr>
        <w:t xml:space="preserve">the waiting </w:t>
      </w:r>
      <w:r w:rsidR="00B779CB">
        <w:rPr>
          <w:rFonts w:eastAsiaTheme="minorEastAsia"/>
          <w:lang w:eastAsia="zh-CN"/>
        </w:rPr>
        <w:t>time</w:t>
      </w:r>
      <w:r w:rsidR="009C500B">
        <w:rPr>
          <w:rFonts w:eastAsiaTheme="minorEastAsia"/>
          <w:lang w:eastAsia="zh-CN"/>
        </w:rPr>
        <w:t>.</w:t>
      </w:r>
      <w:r w:rsidR="00F40B87">
        <w:rPr>
          <w:rFonts w:eastAsiaTheme="minorEastAsia"/>
          <w:lang w:eastAsia="zh-CN"/>
        </w:rPr>
        <w:t xml:space="preserve"> </w:t>
      </w:r>
      <w:r w:rsidR="00E44713">
        <w:rPr>
          <w:rFonts w:eastAsiaTheme="minorEastAsia"/>
          <w:lang w:eastAsia="zh-CN"/>
        </w:rPr>
        <w:t xml:space="preserve">Let </w:t>
      </w:r>
      <w:proofErr w:type="spellStart"/>
      <w:r w:rsidR="00BF37E5">
        <w:rPr>
          <w:rFonts w:eastAsiaTheme="minorEastAsia"/>
          <w:lang w:eastAsia="zh-CN"/>
        </w:rPr>
        <w:t>PCell</w:t>
      </w:r>
      <w:proofErr w:type="spellEnd"/>
      <w:r w:rsidR="00BF37E5">
        <w:rPr>
          <w:rFonts w:eastAsiaTheme="minorEastAsia"/>
          <w:lang w:eastAsia="zh-CN"/>
        </w:rPr>
        <w:t xml:space="preserve"> </w:t>
      </w:r>
      <w:r w:rsidR="001507FF">
        <w:rPr>
          <w:rFonts w:eastAsiaTheme="minorEastAsia"/>
          <w:lang w:eastAsia="zh-CN"/>
        </w:rPr>
        <w:t xml:space="preserve">execute </w:t>
      </w:r>
      <w:r w:rsidR="00FD45E9">
        <w:rPr>
          <w:rFonts w:eastAsiaTheme="minorEastAsia"/>
          <w:lang w:eastAsia="zh-CN"/>
        </w:rPr>
        <w:t xml:space="preserve">subsequent </w:t>
      </w:r>
      <w:r w:rsidR="008745B2">
        <w:rPr>
          <w:rFonts w:eastAsiaTheme="minorEastAsia"/>
          <w:lang w:eastAsia="zh-CN"/>
        </w:rPr>
        <w:t xml:space="preserve">CHO procedures </w:t>
      </w:r>
      <w:r w:rsidR="00303EDD">
        <w:rPr>
          <w:rFonts w:eastAsiaTheme="minorEastAsia"/>
          <w:lang w:eastAsia="zh-CN"/>
        </w:rPr>
        <w:t xml:space="preserve">is </w:t>
      </w:r>
      <w:r w:rsidR="00DD5501">
        <w:rPr>
          <w:rFonts w:eastAsiaTheme="minorEastAsia"/>
          <w:lang w:eastAsia="zh-CN"/>
        </w:rPr>
        <w:t>an</w:t>
      </w:r>
      <w:r w:rsidR="00303EDD">
        <w:rPr>
          <w:rFonts w:eastAsiaTheme="minorEastAsia"/>
          <w:lang w:eastAsia="zh-CN"/>
        </w:rPr>
        <w:t xml:space="preserve"> </w:t>
      </w:r>
      <w:r w:rsidR="0017622D">
        <w:rPr>
          <w:rFonts w:eastAsiaTheme="minorEastAsia"/>
          <w:lang w:eastAsia="zh-CN"/>
        </w:rPr>
        <w:t xml:space="preserve">optional </w:t>
      </w:r>
      <w:r w:rsidR="008E28F8">
        <w:rPr>
          <w:rFonts w:eastAsiaTheme="minorEastAsia"/>
          <w:lang w:eastAsia="zh-CN"/>
        </w:rPr>
        <w:t>alternative.</w:t>
      </w:r>
      <w:r w:rsidR="00A6712C">
        <w:rPr>
          <w:rFonts w:eastAsiaTheme="minorEastAsia"/>
          <w:lang w:eastAsia="zh-CN"/>
        </w:rPr>
        <w:t xml:space="preserve"> </w:t>
      </w:r>
      <w:r w:rsidR="00CA3F96">
        <w:rPr>
          <w:rFonts w:eastAsiaTheme="minorEastAsia"/>
          <w:lang w:eastAsia="zh-CN"/>
        </w:rPr>
        <w:t>For</w:t>
      </w:r>
      <w:r w:rsidR="00A6712C">
        <w:rPr>
          <w:rFonts w:eastAsiaTheme="minorEastAsia"/>
          <w:lang w:eastAsia="zh-CN"/>
        </w:rPr>
        <w:t xml:space="preserve"> this </w:t>
      </w:r>
      <w:r w:rsidR="0075677A">
        <w:rPr>
          <w:rFonts w:eastAsiaTheme="minorEastAsia"/>
          <w:lang w:eastAsia="zh-CN"/>
        </w:rPr>
        <w:t>alternative,</w:t>
      </w:r>
      <w:r w:rsidR="00BB4491">
        <w:rPr>
          <w:rFonts w:eastAsiaTheme="minorEastAsia"/>
          <w:lang w:eastAsia="zh-CN"/>
        </w:rPr>
        <w:t xml:space="preserve"> </w:t>
      </w:r>
      <w:r w:rsidR="0075293B">
        <w:rPr>
          <w:rFonts w:eastAsiaTheme="minorEastAsia"/>
          <w:lang w:eastAsia="zh-CN"/>
        </w:rPr>
        <w:t xml:space="preserve">the current requirement on </w:t>
      </w:r>
      <w:r w:rsidR="00545F7F">
        <w:rPr>
          <w:rFonts w:eastAsiaTheme="minorEastAsia"/>
          <w:lang w:eastAsia="zh-CN"/>
        </w:rPr>
        <w:t xml:space="preserve">CHO </w:t>
      </w:r>
      <w:r w:rsidR="00F56CB4">
        <w:rPr>
          <w:rFonts w:eastAsiaTheme="minorEastAsia"/>
          <w:lang w:eastAsia="zh-CN"/>
        </w:rPr>
        <w:t xml:space="preserve">can be </w:t>
      </w:r>
      <w:r w:rsidR="00155C2A">
        <w:rPr>
          <w:rFonts w:eastAsiaTheme="minorEastAsia"/>
          <w:lang w:eastAsia="zh-CN"/>
        </w:rPr>
        <w:t>reused</w:t>
      </w:r>
      <w:r w:rsidR="00DF6C64">
        <w:rPr>
          <w:rFonts w:eastAsiaTheme="minorEastAsia"/>
          <w:lang w:eastAsia="zh-CN"/>
        </w:rPr>
        <w:t xml:space="preserve"> directly</w:t>
      </w:r>
      <w:r w:rsidR="00155C2A">
        <w:rPr>
          <w:rFonts w:eastAsiaTheme="minorEastAsia"/>
          <w:lang w:eastAsia="zh-CN"/>
        </w:rPr>
        <w:t>.</w:t>
      </w:r>
      <w:r w:rsidR="000C7BDC">
        <w:rPr>
          <w:rFonts w:eastAsiaTheme="minorEastAsia"/>
          <w:lang w:eastAsia="zh-CN"/>
        </w:rPr>
        <w:t xml:space="preserve"> </w:t>
      </w:r>
    </w:p>
    <w:p w14:paraId="6F645042" w14:textId="340FCD5D" w:rsidR="009C5C4C" w:rsidRPr="00131B63" w:rsidRDefault="00BF3B97" w:rsidP="00131B63">
      <w:pPr>
        <w:pStyle w:val="a9"/>
        <w:numPr>
          <w:ilvl w:val="0"/>
          <w:numId w:val="22"/>
        </w:numPr>
        <w:ind w:firstLineChars="0"/>
        <w:jc w:val="both"/>
        <w:rPr>
          <w:rFonts w:eastAsiaTheme="minorEastAsia"/>
          <w:lang w:eastAsia="zh-CN"/>
        </w:rPr>
      </w:pPr>
      <w:r>
        <w:rPr>
          <w:rFonts w:eastAsiaTheme="minorEastAsia"/>
          <w:lang w:eastAsia="zh-CN"/>
        </w:rPr>
        <w:t xml:space="preserve">Case </w:t>
      </w:r>
      <w:r w:rsidR="00E421C4">
        <w:rPr>
          <w:rFonts w:eastAsiaTheme="minorEastAsia"/>
          <w:lang w:eastAsia="zh-CN"/>
        </w:rPr>
        <w:t>2</w:t>
      </w:r>
      <w:r w:rsidR="00EE64B3">
        <w:rPr>
          <w:rFonts w:eastAsiaTheme="minorEastAsia"/>
          <w:lang w:eastAsia="zh-CN"/>
        </w:rPr>
        <w:t>:</w:t>
      </w:r>
      <w:r>
        <w:rPr>
          <w:rFonts w:eastAsiaTheme="minorEastAsia"/>
          <w:lang w:eastAsia="zh-CN"/>
        </w:rPr>
        <w:t xml:space="preserve"> </w:t>
      </w:r>
      <w:r w:rsidR="009C5C4C" w:rsidRPr="00131B63">
        <w:rPr>
          <w:rFonts w:eastAsiaTheme="minorEastAsia" w:hint="eastAsia"/>
          <w:lang w:eastAsia="zh-CN"/>
        </w:rPr>
        <w:t>C</w:t>
      </w:r>
      <w:r w:rsidR="009C5C4C" w:rsidRPr="00131B63">
        <w:rPr>
          <w:rFonts w:eastAsiaTheme="minorEastAsia"/>
          <w:lang w:eastAsia="zh-CN"/>
        </w:rPr>
        <w:t xml:space="preserve">HO </w:t>
      </w:r>
      <w:r w:rsidR="003A036D" w:rsidRPr="00131B63">
        <w:rPr>
          <w:rFonts w:eastAsiaTheme="minorEastAsia"/>
          <w:lang w:eastAsia="zh-CN"/>
        </w:rPr>
        <w:t xml:space="preserve">is </w:t>
      </w:r>
      <w:r w:rsidR="00513EE4" w:rsidRPr="00131B63">
        <w:rPr>
          <w:rFonts w:eastAsiaTheme="minorEastAsia"/>
          <w:lang w:eastAsia="zh-CN"/>
        </w:rPr>
        <w:t>executed</w:t>
      </w:r>
      <w:r w:rsidR="00434796" w:rsidRPr="00131B63">
        <w:rPr>
          <w:rFonts w:eastAsiaTheme="minorEastAsia"/>
          <w:lang w:eastAsia="zh-CN"/>
        </w:rPr>
        <w:t xml:space="preserve"> first and </w:t>
      </w:r>
      <w:r w:rsidR="00C71643" w:rsidRPr="00131B63">
        <w:rPr>
          <w:rFonts w:eastAsiaTheme="minorEastAsia"/>
          <w:lang w:eastAsia="zh-CN"/>
        </w:rPr>
        <w:t>CPAC is executed later</w:t>
      </w:r>
      <w:r w:rsidR="00CF1430" w:rsidRPr="00131B63">
        <w:rPr>
          <w:rFonts w:eastAsiaTheme="minorEastAsia"/>
          <w:lang w:eastAsia="zh-CN"/>
        </w:rPr>
        <w:t xml:space="preserve"> </w:t>
      </w:r>
      <w:r w:rsidR="009C5C4C" w:rsidRPr="00131B63">
        <w:rPr>
          <w:rFonts w:eastAsiaTheme="minorEastAsia"/>
          <w:lang w:eastAsia="zh-CN"/>
        </w:rPr>
        <w:t xml:space="preserve">(consider </w:t>
      </w:r>
      <w:r w:rsidR="00832DFC" w:rsidRPr="00131B63">
        <w:rPr>
          <w:rFonts w:eastAsiaTheme="minorEastAsia"/>
          <w:lang w:eastAsia="zh-CN"/>
        </w:rPr>
        <w:t xml:space="preserve">to perform </w:t>
      </w:r>
      <w:r w:rsidR="001374FE">
        <w:rPr>
          <w:rFonts w:eastAsiaTheme="minorEastAsia"/>
          <w:lang w:eastAsia="zh-CN"/>
        </w:rPr>
        <w:t xml:space="preserve">CHO and CPAC </w:t>
      </w:r>
      <w:r w:rsidR="00777C61" w:rsidRPr="00131B63">
        <w:rPr>
          <w:rFonts w:eastAsiaTheme="minorEastAsia"/>
          <w:lang w:eastAsia="zh-CN"/>
        </w:rPr>
        <w:t>separately</w:t>
      </w:r>
      <w:r w:rsidR="009C5C4C" w:rsidRPr="00131B63">
        <w:rPr>
          <w:rFonts w:eastAsiaTheme="minorEastAsia"/>
          <w:lang w:eastAsia="zh-CN"/>
        </w:rPr>
        <w:t>)</w:t>
      </w:r>
    </w:p>
    <w:p w14:paraId="084FBD4B" w14:textId="4948C6DD" w:rsidR="006E2C8B" w:rsidRDefault="00A837FB" w:rsidP="00480109">
      <w:pPr>
        <w:jc w:val="both"/>
        <w:rPr>
          <w:rFonts w:eastAsiaTheme="minorEastAsia"/>
          <w:lang w:eastAsia="zh-CN"/>
        </w:rPr>
      </w:pPr>
      <w:r>
        <w:rPr>
          <w:rFonts w:eastAsiaTheme="minorEastAsia"/>
          <w:lang w:eastAsia="zh-CN"/>
        </w:rPr>
        <w:t xml:space="preserve">In </w:t>
      </w:r>
      <w:r w:rsidR="001A5867">
        <w:rPr>
          <w:rFonts w:eastAsiaTheme="minorEastAsia"/>
          <w:lang w:eastAsia="zh-CN"/>
        </w:rPr>
        <w:t>this</w:t>
      </w:r>
      <w:r>
        <w:rPr>
          <w:rFonts w:eastAsiaTheme="minorEastAsia"/>
          <w:lang w:eastAsia="zh-CN"/>
        </w:rPr>
        <w:t xml:space="preserve"> case, </w:t>
      </w:r>
      <w:r w:rsidR="0037367F">
        <w:rPr>
          <w:rFonts w:eastAsiaTheme="minorEastAsia"/>
          <w:lang w:eastAsia="zh-CN"/>
        </w:rPr>
        <w:t>it considers</w:t>
      </w:r>
      <w:r w:rsidR="003D6BB4">
        <w:rPr>
          <w:rFonts w:eastAsiaTheme="minorEastAsia"/>
          <w:lang w:eastAsia="zh-CN"/>
        </w:rPr>
        <w:t xml:space="preserve"> </w:t>
      </w:r>
      <w:r w:rsidR="006625B1">
        <w:rPr>
          <w:rFonts w:eastAsiaTheme="minorEastAsia"/>
          <w:lang w:eastAsia="zh-CN"/>
        </w:rPr>
        <w:t xml:space="preserve">CPAC </w:t>
      </w:r>
      <w:r w:rsidR="006E6544">
        <w:rPr>
          <w:rFonts w:eastAsiaTheme="minorEastAsia"/>
          <w:lang w:eastAsia="zh-CN"/>
        </w:rPr>
        <w:t xml:space="preserve">can </w:t>
      </w:r>
      <w:r w:rsidR="009E0B28">
        <w:rPr>
          <w:rFonts w:eastAsiaTheme="minorEastAsia"/>
          <w:lang w:eastAsia="zh-CN"/>
        </w:rPr>
        <w:t xml:space="preserve">be triggered </w:t>
      </w:r>
      <w:r w:rsidR="00944EC8">
        <w:rPr>
          <w:rFonts w:eastAsiaTheme="minorEastAsia"/>
          <w:lang w:eastAsia="zh-CN"/>
        </w:rPr>
        <w:t xml:space="preserve">at any time </w:t>
      </w:r>
      <w:r w:rsidR="00B73086">
        <w:rPr>
          <w:rFonts w:eastAsiaTheme="minorEastAsia"/>
          <w:lang w:eastAsia="zh-CN"/>
        </w:rPr>
        <w:t xml:space="preserve">after </w:t>
      </w:r>
      <w:r w:rsidR="00AA0ABE">
        <w:rPr>
          <w:rFonts w:eastAsiaTheme="minorEastAsia"/>
          <w:lang w:eastAsia="zh-CN"/>
        </w:rPr>
        <w:t>CHO is executed</w:t>
      </w:r>
      <w:r w:rsidR="0069402C">
        <w:rPr>
          <w:rFonts w:eastAsiaTheme="minorEastAsia"/>
          <w:lang w:eastAsia="zh-CN"/>
        </w:rPr>
        <w:t xml:space="preserve"> without </w:t>
      </w:r>
      <w:r w:rsidR="0024245D">
        <w:rPr>
          <w:rFonts w:eastAsiaTheme="minorEastAsia"/>
          <w:lang w:eastAsia="zh-CN"/>
        </w:rPr>
        <w:t xml:space="preserve">waiting to </w:t>
      </w:r>
      <w:r w:rsidR="009871EE">
        <w:rPr>
          <w:rFonts w:eastAsiaTheme="minorEastAsia"/>
          <w:lang w:eastAsia="zh-CN"/>
        </w:rPr>
        <w:t xml:space="preserve">parallel </w:t>
      </w:r>
      <w:r w:rsidR="00FD2030">
        <w:rPr>
          <w:rFonts w:eastAsiaTheme="minorEastAsia"/>
          <w:lang w:eastAsia="zh-CN"/>
        </w:rPr>
        <w:t xml:space="preserve">processing </w:t>
      </w:r>
      <w:r w:rsidR="00A0517E">
        <w:rPr>
          <w:rFonts w:eastAsiaTheme="minorEastAsia"/>
          <w:lang w:eastAsia="zh-CN"/>
        </w:rPr>
        <w:t xml:space="preserve">for </w:t>
      </w:r>
      <w:r w:rsidR="004D0AC6">
        <w:rPr>
          <w:rFonts w:eastAsiaTheme="minorEastAsia"/>
          <w:lang w:eastAsia="zh-CN"/>
        </w:rPr>
        <w:t>CHO and CPAC</w:t>
      </w:r>
      <w:r w:rsidR="00BE6755">
        <w:rPr>
          <w:rFonts w:eastAsiaTheme="minorEastAsia"/>
          <w:lang w:eastAsia="zh-CN"/>
        </w:rPr>
        <w:t xml:space="preserve"> at the same time</w:t>
      </w:r>
      <w:r w:rsidR="00636737">
        <w:rPr>
          <w:rFonts w:eastAsiaTheme="minorEastAsia"/>
          <w:lang w:eastAsia="zh-CN"/>
        </w:rPr>
        <w:t xml:space="preserve"> in </w:t>
      </w:r>
      <w:proofErr w:type="spellStart"/>
      <w:r w:rsidR="00636737">
        <w:rPr>
          <w:rFonts w:eastAsiaTheme="minorEastAsia"/>
          <w:lang w:eastAsia="zh-CN"/>
        </w:rPr>
        <w:t>T</w:t>
      </w:r>
      <w:r w:rsidR="00636737" w:rsidRPr="00F73054">
        <w:rPr>
          <w:rFonts w:eastAsiaTheme="minorEastAsia"/>
          <w:vertAlign w:val="subscript"/>
          <w:lang w:eastAsia="zh-CN"/>
        </w:rPr>
        <w:t>processing</w:t>
      </w:r>
      <w:proofErr w:type="spellEnd"/>
      <w:r w:rsidR="004D0AC6">
        <w:rPr>
          <w:rFonts w:eastAsiaTheme="minorEastAsia"/>
          <w:lang w:eastAsia="zh-CN"/>
        </w:rPr>
        <w:t>.</w:t>
      </w:r>
      <w:r w:rsidR="00533127">
        <w:rPr>
          <w:rFonts w:eastAsiaTheme="minorEastAsia"/>
          <w:lang w:eastAsia="zh-CN"/>
        </w:rPr>
        <w:t xml:space="preserve"> </w:t>
      </w:r>
      <w:r w:rsidR="003146FD">
        <w:rPr>
          <w:rFonts w:eastAsiaTheme="minorEastAsia"/>
          <w:lang w:eastAsia="zh-CN"/>
        </w:rPr>
        <w:t xml:space="preserve">One thing </w:t>
      </w:r>
      <w:r w:rsidR="00E82AA0">
        <w:rPr>
          <w:rFonts w:eastAsiaTheme="minorEastAsia"/>
          <w:lang w:eastAsia="zh-CN"/>
        </w:rPr>
        <w:t xml:space="preserve">in this case </w:t>
      </w:r>
      <w:r w:rsidR="003146FD">
        <w:rPr>
          <w:rFonts w:eastAsiaTheme="minorEastAsia"/>
          <w:lang w:eastAsia="zh-CN"/>
        </w:rPr>
        <w:t>needs to be note</w:t>
      </w:r>
      <w:r w:rsidR="00D51652">
        <w:rPr>
          <w:rFonts w:eastAsiaTheme="minorEastAsia"/>
          <w:lang w:eastAsia="zh-CN"/>
        </w:rPr>
        <w:t xml:space="preserve">d </w:t>
      </w:r>
      <w:r w:rsidR="001F422C">
        <w:rPr>
          <w:rFonts w:eastAsiaTheme="minorEastAsia"/>
          <w:lang w:eastAsia="zh-CN"/>
        </w:rPr>
        <w:t>is</w:t>
      </w:r>
      <w:r w:rsidR="00CF0AE7">
        <w:rPr>
          <w:rFonts w:eastAsiaTheme="minorEastAsia"/>
          <w:lang w:eastAsia="zh-CN"/>
        </w:rPr>
        <w:t xml:space="preserve">, </w:t>
      </w:r>
      <w:r w:rsidR="002D580D">
        <w:rPr>
          <w:rFonts w:eastAsiaTheme="minorEastAsia"/>
          <w:lang w:eastAsia="zh-CN"/>
        </w:rPr>
        <w:t xml:space="preserve">when </w:t>
      </w:r>
      <w:proofErr w:type="spellStart"/>
      <w:r w:rsidR="00F3112B">
        <w:rPr>
          <w:rFonts w:eastAsiaTheme="minorEastAsia"/>
          <w:lang w:eastAsia="zh-CN"/>
        </w:rPr>
        <w:t>PCell</w:t>
      </w:r>
      <w:proofErr w:type="spellEnd"/>
      <w:r w:rsidR="00F3112B">
        <w:rPr>
          <w:rFonts w:eastAsiaTheme="minorEastAsia"/>
          <w:lang w:eastAsia="zh-CN"/>
        </w:rPr>
        <w:t xml:space="preserve"> or </w:t>
      </w:r>
      <w:proofErr w:type="spellStart"/>
      <w:r w:rsidR="000D5F7C">
        <w:rPr>
          <w:rFonts w:eastAsiaTheme="minorEastAsia"/>
          <w:lang w:eastAsia="zh-CN"/>
        </w:rPr>
        <w:t>PSCell</w:t>
      </w:r>
      <w:proofErr w:type="spellEnd"/>
      <w:r w:rsidR="000D5F7C">
        <w:rPr>
          <w:rFonts w:eastAsiaTheme="minorEastAsia"/>
          <w:lang w:eastAsia="zh-CN"/>
        </w:rPr>
        <w:t xml:space="preserve"> </w:t>
      </w:r>
      <w:r w:rsidR="00C64BC5">
        <w:rPr>
          <w:rFonts w:eastAsiaTheme="minorEastAsia"/>
          <w:lang w:eastAsia="zh-CN"/>
        </w:rPr>
        <w:t xml:space="preserve">is in </w:t>
      </w:r>
      <w:proofErr w:type="spellStart"/>
      <w:r w:rsidR="00236375">
        <w:rPr>
          <w:rFonts w:eastAsiaTheme="minorEastAsia"/>
          <w:lang w:eastAsia="zh-CN"/>
        </w:rPr>
        <w:t>Tprocessing</w:t>
      </w:r>
      <w:proofErr w:type="spellEnd"/>
      <w:r w:rsidR="00891827">
        <w:rPr>
          <w:rFonts w:eastAsiaTheme="minorEastAsia"/>
          <w:lang w:eastAsia="zh-CN"/>
        </w:rPr>
        <w:t xml:space="preserve">, </w:t>
      </w:r>
      <w:r w:rsidR="00B972F3">
        <w:rPr>
          <w:rFonts w:eastAsiaTheme="minorEastAsia"/>
          <w:lang w:eastAsia="zh-CN"/>
        </w:rPr>
        <w:t>there maybe ha</w:t>
      </w:r>
      <w:r w:rsidR="00E33BF1">
        <w:rPr>
          <w:rFonts w:eastAsiaTheme="minorEastAsia"/>
          <w:lang w:eastAsia="zh-CN"/>
        </w:rPr>
        <w:t xml:space="preserve">ve </w:t>
      </w:r>
      <w:r w:rsidR="008623EA">
        <w:rPr>
          <w:rFonts w:eastAsiaTheme="minorEastAsia"/>
          <w:lang w:eastAsia="zh-CN"/>
        </w:rPr>
        <w:t xml:space="preserve">an impact </w:t>
      </w:r>
      <w:r w:rsidR="004440FD">
        <w:rPr>
          <w:rFonts w:eastAsiaTheme="minorEastAsia"/>
          <w:lang w:eastAsia="zh-CN"/>
        </w:rPr>
        <w:t xml:space="preserve">on another </w:t>
      </w:r>
      <w:r w:rsidR="0063040A">
        <w:rPr>
          <w:rFonts w:eastAsiaTheme="minorEastAsia"/>
          <w:lang w:eastAsia="zh-CN"/>
        </w:rPr>
        <w:t>Cell</w:t>
      </w:r>
      <w:r w:rsidR="00CE562F">
        <w:rPr>
          <w:rFonts w:eastAsiaTheme="minorEastAsia"/>
          <w:lang w:eastAsia="zh-CN"/>
        </w:rPr>
        <w:t xml:space="preserve"> which </w:t>
      </w:r>
      <w:r w:rsidR="00E74DE4">
        <w:rPr>
          <w:rFonts w:eastAsiaTheme="minorEastAsia"/>
          <w:lang w:eastAsia="zh-CN"/>
        </w:rPr>
        <w:t xml:space="preserve">is executed </w:t>
      </w:r>
      <w:r w:rsidR="00E37192">
        <w:rPr>
          <w:rFonts w:eastAsiaTheme="minorEastAsia"/>
          <w:lang w:eastAsia="zh-CN"/>
        </w:rPr>
        <w:t>CHO or CPAC procedure.</w:t>
      </w:r>
      <w:r w:rsidR="00DC20C6">
        <w:rPr>
          <w:rFonts w:eastAsiaTheme="minorEastAsia"/>
          <w:lang w:eastAsia="zh-CN"/>
        </w:rPr>
        <w:t xml:space="preserve"> </w:t>
      </w:r>
      <w:r w:rsidR="0023728F">
        <w:rPr>
          <w:rFonts w:eastAsiaTheme="minorEastAsia"/>
          <w:lang w:eastAsia="zh-CN"/>
        </w:rPr>
        <w:t xml:space="preserve">Then the corresponding </w:t>
      </w:r>
      <w:r w:rsidR="00B60244">
        <w:rPr>
          <w:rFonts w:eastAsiaTheme="minorEastAsia"/>
          <w:lang w:eastAsia="zh-CN"/>
        </w:rPr>
        <w:t xml:space="preserve">delay requirement </w:t>
      </w:r>
      <w:r w:rsidR="00DE096D">
        <w:rPr>
          <w:rFonts w:eastAsiaTheme="minorEastAsia"/>
          <w:lang w:eastAsia="zh-CN"/>
        </w:rPr>
        <w:t xml:space="preserve">may be different </w:t>
      </w:r>
      <w:r w:rsidR="003C0C23">
        <w:rPr>
          <w:rFonts w:eastAsiaTheme="minorEastAsia"/>
          <w:lang w:eastAsia="zh-CN"/>
        </w:rPr>
        <w:t>f</w:t>
      </w:r>
      <w:r w:rsidR="00AC7DC6">
        <w:rPr>
          <w:rFonts w:eastAsiaTheme="minorEastAsia"/>
          <w:lang w:eastAsia="zh-CN"/>
        </w:rPr>
        <w:t xml:space="preserve">rom </w:t>
      </w:r>
      <w:r w:rsidR="00D7389A">
        <w:rPr>
          <w:rFonts w:eastAsiaTheme="minorEastAsia"/>
          <w:lang w:eastAsia="zh-CN"/>
        </w:rPr>
        <w:t xml:space="preserve">the current </w:t>
      </w:r>
      <w:r w:rsidR="00266B4F">
        <w:rPr>
          <w:rFonts w:eastAsiaTheme="minorEastAsia"/>
          <w:lang w:eastAsia="zh-CN"/>
        </w:rPr>
        <w:t xml:space="preserve">delay </w:t>
      </w:r>
      <w:r w:rsidR="00D7389A">
        <w:rPr>
          <w:rFonts w:eastAsiaTheme="minorEastAsia"/>
          <w:lang w:eastAsia="zh-CN"/>
        </w:rPr>
        <w:t xml:space="preserve">requirement </w:t>
      </w:r>
      <w:r w:rsidR="00032FF4">
        <w:rPr>
          <w:rFonts w:eastAsiaTheme="minorEastAsia"/>
          <w:lang w:eastAsia="zh-CN"/>
        </w:rPr>
        <w:t>on CHO/CPAC.</w:t>
      </w:r>
    </w:p>
    <w:p w14:paraId="57B3DEB8" w14:textId="2F55FBAD" w:rsidR="006E2C8B" w:rsidRPr="00131B63" w:rsidRDefault="006E2C8B" w:rsidP="006E2C8B">
      <w:pPr>
        <w:pStyle w:val="a9"/>
        <w:numPr>
          <w:ilvl w:val="0"/>
          <w:numId w:val="22"/>
        </w:numPr>
        <w:ind w:firstLineChars="0"/>
        <w:jc w:val="both"/>
        <w:rPr>
          <w:rFonts w:eastAsiaTheme="minorEastAsia"/>
          <w:lang w:eastAsia="zh-CN"/>
        </w:rPr>
      </w:pPr>
      <w:r>
        <w:rPr>
          <w:rFonts w:eastAsiaTheme="minorEastAsia"/>
          <w:lang w:eastAsia="zh-CN"/>
        </w:rPr>
        <w:t xml:space="preserve">Case </w:t>
      </w:r>
      <w:r w:rsidR="00E421C4">
        <w:rPr>
          <w:rFonts w:eastAsiaTheme="minorEastAsia"/>
          <w:lang w:eastAsia="zh-CN"/>
        </w:rPr>
        <w:t>3</w:t>
      </w:r>
      <w:r>
        <w:rPr>
          <w:rFonts w:eastAsiaTheme="minorEastAsia"/>
          <w:lang w:eastAsia="zh-CN"/>
        </w:rPr>
        <w:t xml:space="preserve">: </w:t>
      </w:r>
      <w:r w:rsidRPr="00131B63">
        <w:rPr>
          <w:rFonts w:eastAsiaTheme="minorEastAsia"/>
          <w:lang w:eastAsia="zh-CN"/>
        </w:rPr>
        <w:t xml:space="preserve">Only CHO is executed if no </w:t>
      </w:r>
      <w:proofErr w:type="spellStart"/>
      <w:r w:rsidRPr="00131B63">
        <w:rPr>
          <w:rFonts w:eastAsiaTheme="minorEastAsia"/>
          <w:lang w:eastAsia="zh-CN"/>
        </w:rPr>
        <w:t>PSCell</w:t>
      </w:r>
      <w:proofErr w:type="spellEnd"/>
      <w:r w:rsidRPr="00131B63">
        <w:rPr>
          <w:rFonts w:eastAsiaTheme="minorEastAsia"/>
          <w:lang w:eastAsia="zh-CN"/>
        </w:rPr>
        <w:t xml:space="preserve"> satisfy its corresponding condition</w:t>
      </w:r>
    </w:p>
    <w:p w14:paraId="2A741E39" w14:textId="52618478" w:rsidR="006E2C8B" w:rsidRDefault="006E2C8B" w:rsidP="006E2C8B">
      <w:pPr>
        <w:jc w:val="both"/>
        <w:rPr>
          <w:rFonts w:eastAsiaTheme="minorEastAsia"/>
          <w:lang w:eastAsia="zh-CN"/>
        </w:rPr>
      </w:pPr>
      <w:r>
        <w:rPr>
          <w:rFonts w:eastAsiaTheme="minorEastAsia" w:hint="eastAsia"/>
          <w:lang w:eastAsia="zh-CN"/>
        </w:rPr>
        <w:t>I</w:t>
      </w:r>
      <w:r>
        <w:rPr>
          <w:rFonts w:eastAsiaTheme="minorEastAsia"/>
          <w:lang w:eastAsia="zh-CN"/>
        </w:rPr>
        <w:t xml:space="preserve">n this </w:t>
      </w:r>
      <w:r w:rsidR="00CC08A8">
        <w:rPr>
          <w:rFonts w:eastAsiaTheme="minorEastAsia"/>
          <w:lang w:eastAsia="zh-CN"/>
        </w:rPr>
        <w:t>case</w:t>
      </w:r>
      <w:r>
        <w:rPr>
          <w:rFonts w:eastAsiaTheme="minorEastAsia"/>
          <w:lang w:eastAsia="zh-CN"/>
        </w:rPr>
        <w:t xml:space="preserve">, it will evaluate whether </w:t>
      </w:r>
      <w:proofErr w:type="spellStart"/>
      <w:r>
        <w:rPr>
          <w:rFonts w:eastAsiaTheme="minorEastAsia"/>
          <w:lang w:eastAsia="zh-CN"/>
        </w:rPr>
        <w:t>PSCell</w:t>
      </w:r>
      <w:proofErr w:type="spellEnd"/>
      <w:r>
        <w:rPr>
          <w:rFonts w:eastAsiaTheme="minorEastAsia"/>
          <w:lang w:eastAsia="zh-CN"/>
        </w:rPr>
        <w:t xml:space="preserve"> satisfies condition when UE realizes the condition of </w:t>
      </w:r>
      <w:proofErr w:type="spellStart"/>
      <w:r>
        <w:rPr>
          <w:rFonts w:eastAsiaTheme="minorEastAsia"/>
          <w:lang w:eastAsia="zh-CN"/>
        </w:rPr>
        <w:t>PCell</w:t>
      </w:r>
      <w:proofErr w:type="spellEnd"/>
      <w:r>
        <w:rPr>
          <w:rFonts w:eastAsiaTheme="minorEastAsia"/>
          <w:lang w:eastAsia="zh-CN"/>
        </w:rPr>
        <w:t xml:space="preserve"> handover is met. Different from case 1, if there has no </w:t>
      </w:r>
      <w:proofErr w:type="spellStart"/>
      <w:r>
        <w:rPr>
          <w:rFonts w:eastAsiaTheme="minorEastAsia"/>
          <w:lang w:eastAsia="zh-CN"/>
        </w:rPr>
        <w:t>PSCell</w:t>
      </w:r>
      <w:proofErr w:type="spellEnd"/>
      <w:r>
        <w:rPr>
          <w:rFonts w:eastAsiaTheme="minorEastAsia"/>
          <w:lang w:eastAsia="zh-CN"/>
        </w:rPr>
        <w:t xml:space="preserve"> satisfies, only executing conditional handover is considered rather than waiting for a while until </w:t>
      </w:r>
      <w:proofErr w:type="spellStart"/>
      <w:r>
        <w:rPr>
          <w:rFonts w:eastAsiaTheme="minorEastAsia"/>
          <w:lang w:eastAsia="zh-CN"/>
        </w:rPr>
        <w:t>PSCell</w:t>
      </w:r>
      <w:proofErr w:type="spellEnd"/>
      <w:r>
        <w:rPr>
          <w:rFonts w:eastAsiaTheme="minorEastAsia"/>
          <w:lang w:eastAsia="zh-CN"/>
        </w:rPr>
        <w:t xml:space="preserve"> also meets its pre-configured condition</w:t>
      </w:r>
      <w:r w:rsidR="00E43ABA">
        <w:rPr>
          <w:rFonts w:eastAsiaTheme="minorEastAsia"/>
          <w:lang w:eastAsia="zh-CN"/>
        </w:rPr>
        <w:t>s</w:t>
      </w:r>
      <w:r>
        <w:rPr>
          <w:rFonts w:eastAsiaTheme="minorEastAsia"/>
          <w:lang w:eastAsia="zh-CN"/>
        </w:rPr>
        <w:t xml:space="preserve">. For this case, the current </w:t>
      </w:r>
      <w:r w:rsidR="00D476C2">
        <w:rPr>
          <w:rFonts w:eastAsiaTheme="minorEastAsia"/>
          <w:lang w:eastAsia="zh-CN"/>
        </w:rPr>
        <w:t xml:space="preserve">delay </w:t>
      </w:r>
      <w:r>
        <w:rPr>
          <w:rFonts w:eastAsiaTheme="minorEastAsia"/>
          <w:lang w:eastAsia="zh-CN"/>
        </w:rPr>
        <w:t>requirement on conditional handover could be considered to be reused.</w:t>
      </w:r>
    </w:p>
    <w:p w14:paraId="078920D4" w14:textId="6B0EFFC4" w:rsidR="00F277EB" w:rsidRDefault="004A28AE" w:rsidP="006E2C8B">
      <w:pPr>
        <w:jc w:val="both"/>
        <w:rPr>
          <w:rFonts w:eastAsiaTheme="minorEastAsia"/>
          <w:lang w:eastAsia="zh-CN"/>
        </w:rPr>
      </w:pPr>
      <w:r>
        <w:rPr>
          <w:rFonts w:eastAsiaTheme="minorEastAsia"/>
          <w:lang w:eastAsia="zh-CN"/>
        </w:rPr>
        <w:t xml:space="preserve">In the analysis above, </w:t>
      </w:r>
      <w:r w:rsidR="00E0360B">
        <w:rPr>
          <w:rFonts w:eastAsiaTheme="minorEastAsia"/>
          <w:lang w:eastAsia="zh-CN"/>
        </w:rPr>
        <w:t xml:space="preserve">we </w:t>
      </w:r>
      <w:r w:rsidR="00336A6F">
        <w:rPr>
          <w:rFonts w:eastAsiaTheme="minorEastAsia"/>
          <w:lang w:eastAsia="zh-CN"/>
        </w:rPr>
        <w:t xml:space="preserve">provide </w:t>
      </w:r>
      <w:r w:rsidR="0076033D">
        <w:rPr>
          <w:rFonts w:eastAsiaTheme="minorEastAsia"/>
          <w:lang w:eastAsia="zh-CN"/>
        </w:rPr>
        <w:t xml:space="preserve">the potential </w:t>
      </w:r>
      <w:r w:rsidR="00BF6A63">
        <w:rPr>
          <w:rFonts w:eastAsiaTheme="minorEastAsia"/>
          <w:lang w:eastAsia="zh-CN"/>
        </w:rPr>
        <w:t>impact</w:t>
      </w:r>
      <w:r w:rsidR="00FB3E77">
        <w:rPr>
          <w:rFonts w:eastAsiaTheme="minorEastAsia"/>
          <w:lang w:eastAsia="zh-CN"/>
        </w:rPr>
        <w:t xml:space="preserve"> </w:t>
      </w:r>
      <w:r w:rsidR="00A023DD">
        <w:rPr>
          <w:rFonts w:eastAsiaTheme="minorEastAsia"/>
          <w:lang w:eastAsia="zh-CN"/>
        </w:rPr>
        <w:t xml:space="preserve">for RRM </w:t>
      </w:r>
      <w:r w:rsidR="00934C08">
        <w:rPr>
          <w:rFonts w:eastAsiaTheme="minorEastAsia"/>
          <w:lang w:eastAsia="zh-CN"/>
        </w:rPr>
        <w:t xml:space="preserve">in </w:t>
      </w:r>
      <w:r w:rsidR="00406EFD">
        <w:rPr>
          <w:rFonts w:eastAsiaTheme="minorEastAsia"/>
          <w:lang w:eastAsia="zh-CN"/>
        </w:rPr>
        <w:t xml:space="preserve">possible </w:t>
      </w:r>
      <w:r w:rsidR="005A3039">
        <w:rPr>
          <w:rFonts w:eastAsiaTheme="minorEastAsia"/>
          <w:lang w:eastAsia="zh-CN"/>
        </w:rPr>
        <w:t>cases</w:t>
      </w:r>
      <w:r w:rsidR="0052797A">
        <w:rPr>
          <w:rFonts w:eastAsiaTheme="minorEastAsia"/>
          <w:lang w:eastAsia="zh-CN"/>
        </w:rPr>
        <w:t xml:space="preserve">. </w:t>
      </w:r>
      <w:r w:rsidR="00F277EB">
        <w:rPr>
          <w:rFonts w:eastAsiaTheme="minorEastAsia" w:hint="eastAsia"/>
          <w:lang w:eastAsia="zh-CN"/>
        </w:rPr>
        <w:t>F</w:t>
      </w:r>
      <w:r w:rsidR="00F277EB">
        <w:rPr>
          <w:rFonts w:eastAsiaTheme="minorEastAsia"/>
          <w:lang w:eastAsia="zh-CN"/>
        </w:rPr>
        <w:t xml:space="preserve">rom </w:t>
      </w:r>
      <w:r w:rsidR="00081577">
        <w:rPr>
          <w:rFonts w:eastAsiaTheme="minorEastAsia"/>
          <w:lang w:eastAsia="zh-CN"/>
        </w:rPr>
        <w:t xml:space="preserve">RRM perspective, </w:t>
      </w:r>
      <w:r w:rsidR="00B35958">
        <w:rPr>
          <w:rFonts w:eastAsiaTheme="minorEastAsia"/>
          <w:lang w:eastAsia="zh-CN"/>
        </w:rPr>
        <w:t xml:space="preserve">the </w:t>
      </w:r>
      <w:r w:rsidR="00FE0262">
        <w:rPr>
          <w:rFonts w:eastAsiaTheme="minorEastAsia"/>
          <w:lang w:eastAsia="zh-CN"/>
        </w:rPr>
        <w:t xml:space="preserve">details </w:t>
      </w:r>
      <w:r w:rsidR="002452F8">
        <w:rPr>
          <w:rFonts w:eastAsiaTheme="minorEastAsia"/>
          <w:lang w:eastAsia="zh-CN"/>
        </w:rPr>
        <w:t>need to wai</w:t>
      </w:r>
      <w:r w:rsidR="00A407DD">
        <w:rPr>
          <w:rFonts w:eastAsiaTheme="minorEastAsia"/>
          <w:lang w:eastAsia="zh-CN"/>
        </w:rPr>
        <w:t>t</w:t>
      </w:r>
      <w:r w:rsidR="004109E3">
        <w:rPr>
          <w:rFonts w:eastAsiaTheme="minorEastAsia"/>
          <w:lang w:eastAsia="zh-CN"/>
        </w:rPr>
        <w:t xml:space="preserve"> RAN2’s </w:t>
      </w:r>
      <w:r w:rsidR="00EA731A">
        <w:rPr>
          <w:rFonts w:eastAsiaTheme="minorEastAsia"/>
          <w:lang w:eastAsia="zh-CN"/>
        </w:rPr>
        <w:t>progress</w:t>
      </w:r>
      <w:r w:rsidR="004109E3">
        <w:rPr>
          <w:rFonts w:eastAsiaTheme="minorEastAsia"/>
          <w:lang w:eastAsia="zh-CN"/>
        </w:rPr>
        <w:t xml:space="preserve"> </w:t>
      </w:r>
      <w:r w:rsidR="00EA731A">
        <w:rPr>
          <w:rFonts w:eastAsiaTheme="minorEastAsia"/>
          <w:lang w:eastAsia="zh-CN"/>
        </w:rPr>
        <w:t xml:space="preserve">on this </w:t>
      </w:r>
      <w:r w:rsidR="00FB20E9">
        <w:rPr>
          <w:rFonts w:eastAsiaTheme="minorEastAsia"/>
          <w:lang w:eastAsia="zh-CN"/>
        </w:rPr>
        <w:t>issue.</w:t>
      </w:r>
      <w:r w:rsidR="002941C3" w:rsidRPr="002941C3">
        <w:t xml:space="preserve"> </w:t>
      </w:r>
      <w:r w:rsidR="002941C3" w:rsidRPr="002941C3">
        <w:rPr>
          <w:rFonts w:eastAsiaTheme="minorEastAsia"/>
          <w:lang w:eastAsia="zh-CN"/>
        </w:rPr>
        <w:t>The RRM requirements of CHO and CPAC will be discussed until RAN2 has specified concrete scenarios and procedures.</w:t>
      </w:r>
    </w:p>
    <w:p w14:paraId="05308C6C" w14:textId="6FF1B0CF" w:rsidR="00980E58" w:rsidRDefault="00550249" w:rsidP="00550249">
      <w:pPr>
        <w:jc w:val="both"/>
        <w:rPr>
          <w:rFonts w:eastAsiaTheme="minorEastAsia"/>
          <w:b/>
          <w:lang w:eastAsia="zh-CN"/>
        </w:rPr>
      </w:pPr>
      <w:r w:rsidRPr="00035DF1">
        <w:rPr>
          <w:rFonts w:eastAsiaTheme="minorEastAsia"/>
          <w:b/>
          <w:lang w:eastAsia="zh-CN"/>
        </w:rPr>
        <w:t>Proposal 1:</w:t>
      </w:r>
      <w:r>
        <w:rPr>
          <w:rFonts w:eastAsiaTheme="minorEastAsia"/>
          <w:b/>
          <w:lang w:eastAsia="zh-CN"/>
        </w:rPr>
        <w:t xml:space="preserve"> </w:t>
      </w:r>
      <w:r w:rsidR="00980E58">
        <w:rPr>
          <w:rFonts w:eastAsiaTheme="minorEastAsia"/>
          <w:b/>
          <w:lang w:eastAsia="zh-CN"/>
        </w:rPr>
        <w:t>The RRM re</w:t>
      </w:r>
      <w:r w:rsidR="00D65197">
        <w:rPr>
          <w:rFonts w:eastAsiaTheme="minorEastAsia"/>
          <w:b/>
          <w:lang w:eastAsia="zh-CN"/>
        </w:rPr>
        <w:t>quirements</w:t>
      </w:r>
      <w:r w:rsidR="00070790">
        <w:rPr>
          <w:rFonts w:eastAsiaTheme="minorEastAsia"/>
          <w:b/>
          <w:lang w:eastAsia="zh-CN"/>
        </w:rPr>
        <w:t xml:space="preserve"> of CHO and CPAC </w:t>
      </w:r>
      <w:r w:rsidR="00EA4C3D">
        <w:rPr>
          <w:rFonts w:eastAsiaTheme="minorEastAsia"/>
          <w:b/>
          <w:lang w:eastAsia="zh-CN"/>
        </w:rPr>
        <w:t xml:space="preserve">will be </w:t>
      </w:r>
      <w:r w:rsidR="00193C9D">
        <w:rPr>
          <w:rFonts w:eastAsiaTheme="minorEastAsia"/>
          <w:b/>
          <w:lang w:eastAsia="zh-CN"/>
        </w:rPr>
        <w:t xml:space="preserve">discussed </w:t>
      </w:r>
      <w:r w:rsidR="007C58A2">
        <w:rPr>
          <w:rFonts w:eastAsiaTheme="minorEastAsia"/>
          <w:b/>
          <w:lang w:eastAsia="zh-CN"/>
        </w:rPr>
        <w:t xml:space="preserve">until </w:t>
      </w:r>
      <w:r w:rsidR="00BA5E45" w:rsidRPr="00F8068F">
        <w:rPr>
          <w:rFonts w:eastAsia="宋体"/>
          <w:b/>
        </w:rPr>
        <w:t xml:space="preserve">RAN2 </w:t>
      </w:r>
      <w:r w:rsidR="008E0A3F">
        <w:rPr>
          <w:rFonts w:eastAsia="宋体"/>
          <w:b/>
        </w:rPr>
        <w:t xml:space="preserve">has </w:t>
      </w:r>
      <w:r w:rsidR="00BA5E45" w:rsidRPr="00F8068F">
        <w:rPr>
          <w:rFonts w:eastAsia="宋体"/>
          <w:b/>
        </w:rPr>
        <w:t>specified concrete scenarios and procedures.</w:t>
      </w:r>
    </w:p>
    <w:p w14:paraId="769E9BE5" w14:textId="77777777" w:rsidR="00930F33" w:rsidRPr="00050700" w:rsidRDefault="00930F33" w:rsidP="00E472C2">
      <w:pPr>
        <w:jc w:val="both"/>
        <w:rPr>
          <w:rFonts w:eastAsiaTheme="minorEastAsia"/>
          <w:b/>
          <w:lang w:eastAsia="zh-CN"/>
        </w:rPr>
      </w:pPr>
    </w:p>
    <w:p w14:paraId="7F338C1E" w14:textId="0F34AB5B" w:rsidR="00026236" w:rsidRPr="00333ABB" w:rsidRDefault="00C009C4" w:rsidP="00333ABB">
      <w:pPr>
        <w:pStyle w:val="2"/>
        <w:rPr>
          <w:lang w:val="en-US"/>
        </w:rPr>
      </w:pPr>
      <w:r w:rsidRPr="00333ABB">
        <w:rPr>
          <w:rFonts w:ascii="Times New Roman" w:eastAsia="MS Mincho" w:hAnsi="Times New Roman" w:cs="Times New Roman"/>
          <w:lang w:val="en-US"/>
        </w:rPr>
        <w:t>2.</w:t>
      </w:r>
      <w:r w:rsidR="00641866">
        <w:rPr>
          <w:rFonts w:ascii="Times New Roman" w:eastAsia="MS Mincho" w:hAnsi="Times New Roman" w:cs="Times New Roman"/>
          <w:lang w:val="en-US"/>
        </w:rPr>
        <w:t>2</w:t>
      </w:r>
      <w:r w:rsidRPr="00333ABB">
        <w:rPr>
          <w:rFonts w:ascii="Times New Roman" w:eastAsia="MS Mincho" w:hAnsi="Times New Roman" w:cs="Times New Roman"/>
          <w:lang w:val="en-US"/>
        </w:rPr>
        <w:t xml:space="preserve"> </w:t>
      </w:r>
      <w:r w:rsidR="00171D61">
        <w:rPr>
          <w:rFonts w:ascii="Times New Roman" w:eastAsia="MS Mincho" w:hAnsi="Times New Roman" w:cs="Times New Roman"/>
          <w:lang w:val="en-US"/>
        </w:rPr>
        <w:t xml:space="preserve">SCG </w:t>
      </w:r>
      <w:r w:rsidR="00A45C4D">
        <w:rPr>
          <w:rFonts w:ascii="Times New Roman" w:eastAsia="MS Mincho" w:hAnsi="Times New Roman" w:cs="Times New Roman"/>
          <w:lang w:val="en-US"/>
        </w:rPr>
        <w:t xml:space="preserve">Selective activation </w:t>
      </w:r>
    </w:p>
    <w:p w14:paraId="21C1280F" w14:textId="5E39F7B3" w:rsidR="00A45338" w:rsidRDefault="00A45338">
      <w:pPr>
        <w:jc w:val="both"/>
        <w:rPr>
          <w:rFonts w:eastAsiaTheme="minorEastAsia"/>
          <w:lang w:eastAsia="zh-CN"/>
        </w:rPr>
      </w:pPr>
      <w:r>
        <w:rPr>
          <w:rFonts w:eastAsiaTheme="minorEastAsia"/>
          <w:lang w:eastAsia="zh-CN"/>
        </w:rPr>
        <w:t xml:space="preserve">In the legacy </w:t>
      </w:r>
      <w:r w:rsidR="00F772B6">
        <w:rPr>
          <w:rFonts w:eastAsiaTheme="minorEastAsia"/>
          <w:lang w:eastAsia="zh-CN"/>
        </w:rPr>
        <w:t xml:space="preserve">conditional </w:t>
      </w:r>
      <w:proofErr w:type="spellStart"/>
      <w:r w:rsidR="008E25CC">
        <w:rPr>
          <w:rFonts w:eastAsiaTheme="minorEastAsia"/>
          <w:lang w:eastAsia="zh-CN"/>
        </w:rPr>
        <w:t>PSCell</w:t>
      </w:r>
      <w:proofErr w:type="spellEnd"/>
      <w:r w:rsidR="008E25CC">
        <w:rPr>
          <w:rFonts w:eastAsiaTheme="minorEastAsia"/>
          <w:lang w:eastAsia="zh-CN"/>
        </w:rPr>
        <w:t xml:space="preserve"> addition and change</w:t>
      </w:r>
      <w:r w:rsidR="00764180">
        <w:rPr>
          <w:rFonts w:eastAsiaTheme="minorEastAsia"/>
          <w:lang w:eastAsia="zh-CN"/>
        </w:rPr>
        <w:t xml:space="preserve">, </w:t>
      </w:r>
      <w:r w:rsidR="002353E4">
        <w:rPr>
          <w:rFonts w:eastAsiaTheme="minorEastAsia"/>
          <w:lang w:eastAsia="zh-CN"/>
        </w:rPr>
        <w:t xml:space="preserve">the UE </w:t>
      </w:r>
      <w:r w:rsidR="0012185C">
        <w:rPr>
          <w:rFonts w:eastAsiaTheme="minorEastAsia"/>
          <w:lang w:eastAsia="zh-CN"/>
        </w:rPr>
        <w:t xml:space="preserve">which </w:t>
      </w:r>
      <w:r w:rsidR="0093568D">
        <w:rPr>
          <w:rFonts w:eastAsiaTheme="minorEastAsia" w:hint="eastAsia"/>
          <w:lang w:eastAsia="zh-CN"/>
        </w:rPr>
        <w:t>is</w:t>
      </w:r>
      <w:r w:rsidR="00CF572C">
        <w:rPr>
          <w:rFonts w:eastAsiaTheme="minorEastAsia"/>
          <w:lang w:eastAsia="zh-CN"/>
        </w:rPr>
        <w:t xml:space="preserve"> </w:t>
      </w:r>
      <w:r w:rsidR="002478E6">
        <w:rPr>
          <w:rFonts w:eastAsiaTheme="minorEastAsia"/>
          <w:lang w:eastAsia="zh-CN"/>
        </w:rPr>
        <w:t xml:space="preserve">configured </w:t>
      </w:r>
      <w:r w:rsidR="002F7CD9">
        <w:rPr>
          <w:rFonts w:eastAsiaTheme="minorEastAsia"/>
          <w:lang w:eastAsia="zh-CN"/>
        </w:rPr>
        <w:t xml:space="preserve">CPA/CPC </w:t>
      </w:r>
      <w:r w:rsidR="00774D48">
        <w:rPr>
          <w:rFonts w:eastAsiaTheme="minorEastAsia"/>
          <w:lang w:eastAsia="zh-CN"/>
        </w:rPr>
        <w:t xml:space="preserve">should release the </w:t>
      </w:r>
      <w:r w:rsidR="00533D68">
        <w:rPr>
          <w:rFonts w:eastAsiaTheme="minorEastAsia"/>
          <w:lang w:eastAsia="zh-CN"/>
        </w:rPr>
        <w:t>CPA/CPC configuration</w:t>
      </w:r>
      <w:r w:rsidR="00A6734B">
        <w:rPr>
          <w:rFonts w:eastAsiaTheme="minorEastAsia"/>
          <w:lang w:eastAsia="zh-CN"/>
        </w:rPr>
        <w:t xml:space="preserve">s </w:t>
      </w:r>
      <w:r w:rsidR="00B50FF5">
        <w:rPr>
          <w:rFonts w:eastAsiaTheme="minorEastAsia"/>
          <w:lang w:eastAsia="zh-CN"/>
        </w:rPr>
        <w:t xml:space="preserve">when </w:t>
      </w:r>
      <w:r w:rsidR="00774A03">
        <w:rPr>
          <w:rFonts w:eastAsiaTheme="minorEastAsia"/>
          <w:lang w:eastAsia="zh-CN"/>
        </w:rPr>
        <w:t>acquiring the first available PRACH occasion</w:t>
      </w:r>
      <w:r w:rsidR="0029051F">
        <w:rPr>
          <w:rFonts w:eastAsiaTheme="minorEastAsia"/>
          <w:lang w:eastAsia="zh-CN"/>
        </w:rPr>
        <w:t xml:space="preserve"> </w:t>
      </w:r>
      <w:r w:rsidR="00EA3A98">
        <w:rPr>
          <w:rFonts w:eastAsiaTheme="minorEastAsia"/>
          <w:lang w:eastAsia="zh-CN"/>
        </w:rPr>
        <w:t xml:space="preserve">in the </w:t>
      </w:r>
      <w:r w:rsidR="000200B5">
        <w:rPr>
          <w:rFonts w:eastAsiaTheme="minorEastAsia"/>
          <w:lang w:eastAsia="zh-CN"/>
        </w:rPr>
        <w:t xml:space="preserve">target </w:t>
      </w:r>
      <w:proofErr w:type="spellStart"/>
      <w:r w:rsidR="00EA3A98">
        <w:rPr>
          <w:rFonts w:eastAsiaTheme="minorEastAsia"/>
          <w:lang w:eastAsia="zh-CN"/>
        </w:rPr>
        <w:t>PSCell</w:t>
      </w:r>
      <w:proofErr w:type="spellEnd"/>
      <w:r w:rsidR="004C0C97">
        <w:rPr>
          <w:rFonts w:eastAsiaTheme="minorEastAsia"/>
          <w:lang w:eastAsia="zh-CN"/>
        </w:rPr>
        <w:t>.</w:t>
      </w:r>
      <w:r w:rsidR="0010341A">
        <w:rPr>
          <w:rFonts w:eastAsiaTheme="minorEastAsia"/>
          <w:lang w:eastAsia="zh-CN"/>
        </w:rPr>
        <w:t xml:space="preserve"> </w:t>
      </w:r>
      <w:r w:rsidR="00FD733F">
        <w:rPr>
          <w:rFonts w:eastAsiaTheme="minorEastAsia"/>
          <w:lang w:eastAsia="zh-CN"/>
        </w:rPr>
        <w:t xml:space="preserve">This will increase </w:t>
      </w:r>
      <w:r w:rsidR="00D23F9D">
        <w:rPr>
          <w:rFonts w:eastAsiaTheme="minorEastAsia"/>
          <w:lang w:eastAsia="zh-CN"/>
        </w:rPr>
        <w:t xml:space="preserve">the signalling overhead </w:t>
      </w:r>
      <w:r w:rsidR="009D0F2D">
        <w:rPr>
          <w:rFonts w:eastAsiaTheme="minorEastAsia"/>
          <w:lang w:eastAsia="zh-CN"/>
        </w:rPr>
        <w:t xml:space="preserve">and the delay of </w:t>
      </w:r>
      <w:proofErr w:type="spellStart"/>
      <w:r w:rsidR="009D0F2D">
        <w:rPr>
          <w:rFonts w:eastAsiaTheme="minorEastAsia"/>
          <w:lang w:eastAsia="zh-CN"/>
        </w:rPr>
        <w:t>PSCell</w:t>
      </w:r>
      <w:proofErr w:type="spellEnd"/>
      <w:r w:rsidR="009D0F2D">
        <w:rPr>
          <w:rFonts w:eastAsiaTheme="minorEastAsia"/>
          <w:lang w:eastAsia="zh-CN"/>
        </w:rPr>
        <w:t xml:space="preserve"> change.</w:t>
      </w:r>
      <w:r w:rsidR="00DC40C9">
        <w:rPr>
          <w:rFonts w:eastAsiaTheme="minorEastAsia"/>
          <w:lang w:eastAsia="zh-CN"/>
        </w:rPr>
        <w:t xml:space="preserve"> </w:t>
      </w:r>
      <w:r w:rsidR="00143EF6">
        <w:rPr>
          <w:rFonts w:eastAsiaTheme="minorEastAsia"/>
          <w:lang w:eastAsia="zh-CN"/>
        </w:rPr>
        <w:t xml:space="preserve">Therefore, </w:t>
      </w:r>
      <w:r w:rsidR="000A7286">
        <w:rPr>
          <w:rFonts w:eastAsiaTheme="minorEastAsia"/>
          <w:lang w:eastAsia="zh-CN"/>
        </w:rPr>
        <w:t xml:space="preserve">the subsequent </w:t>
      </w:r>
      <w:r w:rsidR="004C1FF7">
        <w:rPr>
          <w:rFonts w:eastAsiaTheme="minorEastAsia"/>
          <w:lang w:eastAsia="zh-CN"/>
        </w:rPr>
        <w:t xml:space="preserve">CPA/CPC </w:t>
      </w:r>
      <w:r w:rsidR="007E23D2">
        <w:rPr>
          <w:rFonts w:eastAsiaTheme="minorEastAsia"/>
          <w:lang w:eastAsia="zh-CN"/>
        </w:rPr>
        <w:t xml:space="preserve">without </w:t>
      </w:r>
      <w:r w:rsidR="004635E0">
        <w:rPr>
          <w:rFonts w:eastAsiaTheme="minorEastAsia"/>
          <w:lang w:eastAsia="zh-CN"/>
        </w:rPr>
        <w:t>re-</w:t>
      </w:r>
      <w:r w:rsidR="00D64245">
        <w:rPr>
          <w:rFonts w:eastAsiaTheme="minorEastAsia"/>
          <w:lang w:eastAsia="zh-CN"/>
        </w:rPr>
        <w:t>configuration and re-</w:t>
      </w:r>
      <w:r w:rsidR="005823D0">
        <w:rPr>
          <w:rFonts w:eastAsiaTheme="minorEastAsia"/>
          <w:lang w:eastAsia="zh-CN"/>
        </w:rPr>
        <w:t>initialization</w:t>
      </w:r>
      <w:r w:rsidR="00D64245">
        <w:rPr>
          <w:rFonts w:eastAsiaTheme="minorEastAsia"/>
          <w:lang w:eastAsia="zh-CN"/>
        </w:rPr>
        <w:t xml:space="preserve"> </w:t>
      </w:r>
      <w:r w:rsidR="005823D0">
        <w:rPr>
          <w:rFonts w:eastAsiaTheme="minorEastAsia"/>
          <w:lang w:eastAsia="zh-CN"/>
        </w:rPr>
        <w:t xml:space="preserve">will be introduced </w:t>
      </w:r>
      <w:r w:rsidR="00F42ACA">
        <w:rPr>
          <w:rFonts w:eastAsiaTheme="minorEastAsia"/>
          <w:lang w:eastAsia="zh-CN"/>
        </w:rPr>
        <w:t>in Release 18</w:t>
      </w:r>
      <w:r w:rsidR="00FC4A9F">
        <w:rPr>
          <w:rFonts w:eastAsiaTheme="minorEastAsia"/>
          <w:lang w:eastAsia="zh-CN"/>
        </w:rPr>
        <w:t>.</w:t>
      </w:r>
      <w:r w:rsidR="00D462B5">
        <w:rPr>
          <w:rFonts w:eastAsiaTheme="minorEastAsia"/>
          <w:lang w:eastAsia="zh-CN"/>
        </w:rPr>
        <w:t xml:space="preserve"> </w:t>
      </w:r>
      <w:r w:rsidR="00DF3CC2">
        <w:rPr>
          <w:rFonts w:eastAsiaTheme="minorEastAsia"/>
          <w:lang w:eastAsia="zh-CN"/>
        </w:rPr>
        <w:t>From</w:t>
      </w:r>
      <w:r w:rsidR="009E6BE9">
        <w:rPr>
          <w:rFonts w:eastAsiaTheme="minorEastAsia"/>
          <w:lang w:eastAsia="zh-CN"/>
        </w:rPr>
        <w:t xml:space="preserve"> RAN4</w:t>
      </w:r>
      <w:r w:rsidR="00DF3CC2">
        <w:rPr>
          <w:rFonts w:eastAsiaTheme="minorEastAsia"/>
          <w:lang w:eastAsia="zh-CN"/>
        </w:rPr>
        <w:t xml:space="preserve"> </w:t>
      </w:r>
      <w:r w:rsidR="00577B37">
        <w:rPr>
          <w:rFonts w:eastAsiaTheme="minorEastAsia"/>
          <w:lang w:eastAsia="zh-CN"/>
        </w:rPr>
        <w:t>perspective</w:t>
      </w:r>
      <w:r w:rsidR="00884294">
        <w:rPr>
          <w:rFonts w:eastAsiaTheme="minorEastAsia"/>
          <w:lang w:eastAsia="zh-CN"/>
        </w:rPr>
        <w:t xml:space="preserve">, RRM </w:t>
      </w:r>
      <w:r w:rsidR="00DF19BD">
        <w:rPr>
          <w:rFonts w:eastAsiaTheme="minorEastAsia"/>
          <w:lang w:eastAsia="zh-CN"/>
        </w:rPr>
        <w:t xml:space="preserve">needs to </w:t>
      </w:r>
      <w:r w:rsidR="00AB49DB">
        <w:rPr>
          <w:rFonts w:eastAsiaTheme="minorEastAsia"/>
          <w:lang w:eastAsia="zh-CN"/>
        </w:rPr>
        <w:t>analyse the potential</w:t>
      </w:r>
      <w:r w:rsidR="005D72FC">
        <w:rPr>
          <w:rFonts w:eastAsiaTheme="minorEastAsia"/>
          <w:lang w:eastAsia="zh-CN"/>
        </w:rPr>
        <w:t xml:space="preserve"> impac</w:t>
      </w:r>
      <w:r w:rsidR="00DC0A06">
        <w:rPr>
          <w:rFonts w:eastAsiaTheme="minorEastAsia"/>
          <w:lang w:eastAsia="zh-CN"/>
        </w:rPr>
        <w:t>t</w:t>
      </w:r>
      <w:r w:rsidR="00091B1C">
        <w:rPr>
          <w:rFonts w:eastAsiaTheme="minorEastAsia"/>
          <w:lang w:eastAsia="zh-CN"/>
        </w:rPr>
        <w:t xml:space="preserve">s </w:t>
      </w:r>
      <w:r w:rsidR="00312AC5">
        <w:rPr>
          <w:rFonts w:eastAsiaTheme="minorEastAsia"/>
          <w:lang w:eastAsia="zh-CN"/>
        </w:rPr>
        <w:t xml:space="preserve">in </w:t>
      </w:r>
      <w:r w:rsidR="00236173">
        <w:rPr>
          <w:rFonts w:eastAsiaTheme="minorEastAsia"/>
          <w:lang w:eastAsia="zh-CN"/>
        </w:rPr>
        <w:t xml:space="preserve">supportive </w:t>
      </w:r>
      <w:r w:rsidR="00562720">
        <w:rPr>
          <w:rFonts w:eastAsiaTheme="minorEastAsia"/>
          <w:lang w:eastAsia="zh-CN"/>
        </w:rPr>
        <w:t xml:space="preserve">scenarios </w:t>
      </w:r>
      <w:r w:rsidR="00AE6EDB">
        <w:rPr>
          <w:rFonts w:eastAsiaTheme="minorEastAsia"/>
          <w:lang w:eastAsia="zh-CN"/>
        </w:rPr>
        <w:t xml:space="preserve">to be </w:t>
      </w:r>
      <w:r w:rsidR="00A03FDB">
        <w:rPr>
          <w:rFonts w:eastAsiaTheme="minorEastAsia"/>
          <w:lang w:eastAsia="zh-CN"/>
        </w:rPr>
        <w:t>specified</w:t>
      </w:r>
      <w:r w:rsidR="00F13EDB">
        <w:rPr>
          <w:rFonts w:eastAsiaTheme="minorEastAsia"/>
          <w:lang w:eastAsia="zh-CN"/>
        </w:rPr>
        <w:t xml:space="preserve"> from </w:t>
      </w:r>
      <w:r w:rsidR="00751314">
        <w:rPr>
          <w:rFonts w:eastAsiaTheme="minorEastAsia"/>
          <w:lang w:eastAsia="zh-CN"/>
        </w:rPr>
        <w:t>RAN2</w:t>
      </w:r>
      <w:r w:rsidR="002419E8">
        <w:rPr>
          <w:rFonts w:eastAsiaTheme="minorEastAsia"/>
          <w:lang w:eastAsia="zh-CN"/>
        </w:rPr>
        <w:t>.</w:t>
      </w:r>
      <w:r w:rsidR="000B6F6C">
        <w:rPr>
          <w:rFonts w:eastAsiaTheme="minorEastAsia"/>
          <w:lang w:eastAsia="zh-CN"/>
        </w:rPr>
        <w:t xml:space="preserve"> </w:t>
      </w:r>
      <w:r w:rsidR="00D46877">
        <w:rPr>
          <w:rFonts w:eastAsiaTheme="minorEastAsia"/>
          <w:lang w:eastAsia="zh-CN"/>
        </w:rPr>
        <w:t>We would like to</w:t>
      </w:r>
      <w:r w:rsidR="00AC5429">
        <w:rPr>
          <w:rFonts w:eastAsiaTheme="minorEastAsia"/>
          <w:lang w:eastAsia="zh-CN"/>
        </w:rPr>
        <w:t xml:space="preserve"> </w:t>
      </w:r>
      <w:r w:rsidR="00D072CF">
        <w:rPr>
          <w:rFonts w:eastAsiaTheme="minorEastAsia"/>
          <w:lang w:eastAsia="zh-CN"/>
        </w:rPr>
        <w:t xml:space="preserve">provide some initial </w:t>
      </w:r>
      <w:r w:rsidR="00AC1FC1">
        <w:rPr>
          <w:rFonts w:eastAsiaTheme="minorEastAsia"/>
          <w:lang w:eastAsia="zh-CN"/>
        </w:rPr>
        <w:t>analysis</w:t>
      </w:r>
      <w:r w:rsidR="00A573D0">
        <w:rPr>
          <w:rFonts w:eastAsiaTheme="minorEastAsia"/>
          <w:lang w:eastAsia="zh-CN"/>
        </w:rPr>
        <w:t xml:space="preserve"> </w:t>
      </w:r>
      <w:r w:rsidR="00B43FC7">
        <w:rPr>
          <w:rFonts w:eastAsiaTheme="minorEastAsia"/>
          <w:lang w:eastAsia="zh-CN"/>
        </w:rPr>
        <w:t xml:space="preserve">on </w:t>
      </w:r>
      <w:r w:rsidR="00C372F1">
        <w:rPr>
          <w:rFonts w:eastAsiaTheme="minorEastAsia"/>
          <w:lang w:eastAsia="zh-CN"/>
        </w:rPr>
        <w:t xml:space="preserve">the possible scenarios </w:t>
      </w:r>
      <w:r w:rsidR="00090822">
        <w:rPr>
          <w:rFonts w:eastAsiaTheme="minorEastAsia"/>
          <w:lang w:eastAsia="zh-CN"/>
        </w:rPr>
        <w:t xml:space="preserve">and </w:t>
      </w:r>
      <w:r w:rsidR="000065E7">
        <w:rPr>
          <w:rFonts w:eastAsiaTheme="minorEastAsia"/>
          <w:lang w:eastAsia="zh-CN"/>
        </w:rPr>
        <w:t xml:space="preserve">their </w:t>
      </w:r>
      <w:r w:rsidR="0071708D">
        <w:rPr>
          <w:rFonts w:eastAsiaTheme="minorEastAsia"/>
          <w:lang w:eastAsia="zh-CN"/>
        </w:rPr>
        <w:t xml:space="preserve">corresponding </w:t>
      </w:r>
      <w:r w:rsidR="00BD7AB1">
        <w:rPr>
          <w:rFonts w:eastAsiaTheme="minorEastAsia"/>
          <w:lang w:eastAsia="zh-CN"/>
        </w:rPr>
        <w:t>impact</w:t>
      </w:r>
      <w:r w:rsidR="00ED190F">
        <w:rPr>
          <w:rFonts w:eastAsiaTheme="minorEastAsia"/>
          <w:lang w:eastAsia="zh-CN"/>
        </w:rPr>
        <w:t>s</w:t>
      </w:r>
      <w:r w:rsidR="00BD7AB1">
        <w:rPr>
          <w:rFonts w:eastAsiaTheme="minorEastAsia"/>
          <w:lang w:eastAsia="zh-CN"/>
        </w:rPr>
        <w:t xml:space="preserve"> </w:t>
      </w:r>
      <w:r w:rsidR="00F97C0F">
        <w:rPr>
          <w:rFonts w:eastAsiaTheme="minorEastAsia"/>
          <w:lang w:eastAsia="zh-CN"/>
        </w:rPr>
        <w:t xml:space="preserve">on </w:t>
      </w:r>
      <w:r w:rsidR="00C45FC6">
        <w:rPr>
          <w:rFonts w:eastAsiaTheme="minorEastAsia"/>
          <w:lang w:eastAsia="zh-CN"/>
        </w:rPr>
        <w:t>RRM.</w:t>
      </w:r>
    </w:p>
    <w:p w14:paraId="4A675E27" w14:textId="6BECB2EE" w:rsidR="00AA798F" w:rsidRDefault="00AA798F" w:rsidP="00AA798F">
      <w:pPr>
        <w:rPr>
          <w:rFonts w:eastAsia="宋体"/>
        </w:rPr>
      </w:pPr>
      <w:r w:rsidRPr="006634D7">
        <w:rPr>
          <w:rFonts w:eastAsia="宋体"/>
        </w:rPr>
        <w:t xml:space="preserve">For SCG selective activation, </w:t>
      </w:r>
      <w:bookmarkStart w:id="3" w:name="OLE_LINK1"/>
      <w:r w:rsidRPr="006634D7">
        <w:rPr>
          <w:rFonts w:eastAsia="宋体"/>
        </w:rPr>
        <w:t xml:space="preserve">there are scenarios </w:t>
      </w:r>
      <w:r>
        <w:rPr>
          <w:rFonts w:eastAsia="宋体"/>
        </w:rPr>
        <w:t xml:space="preserve">at least </w:t>
      </w:r>
      <w:r w:rsidRPr="006634D7">
        <w:rPr>
          <w:rFonts w:eastAsia="宋体"/>
        </w:rPr>
        <w:t>should be considered in RAN4</w:t>
      </w:r>
      <w:bookmarkEnd w:id="3"/>
      <w:r w:rsidRPr="006634D7">
        <w:rPr>
          <w:rFonts w:eastAsia="宋体"/>
        </w:rPr>
        <w:t>：</w:t>
      </w:r>
    </w:p>
    <w:p w14:paraId="72993E2F" w14:textId="42A2C311" w:rsidR="00567E70" w:rsidRPr="00FA3D59" w:rsidRDefault="00165137" w:rsidP="00FA3D59">
      <w:pPr>
        <w:pStyle w:val="a9"/>
        <w:numPr>
          <w:ilvl w:val="0"/>
          <w:numId w:val="18"/>
        </w:numPr>
        <w:ind w:firstLineChars="0"/>
        <w:rPr>
          <w:rFonts w:eastAsia="宋体"/>
          <w:lang w:eastAsia="zh-CN"/>
        </w:rPr>
      </w:pPr>
      <w:r w:rsidRPr="00FA3D59">
        <w:rPr>
          <w:rFonts w:eastAsia="宋体"/>
          <w:lang w:eastAsia="zh-CN"/>
        </w:rPr>
        <w:t>Scenario 1</w:t>
      </w:r>
      <w:r w:rsidR="00C014FB" w:rsidRPr="00FA3D59">
        <w:rPr>
          <w:rFonts w:eastAsia="宋体"/>
          <w:lang w:eastAsia="zh-CN"/>
        </w:rPr>
        <w:t xml:space="preserve">: </w:t>
      </w:r>
      <w:r w:rsidR="00746E82">
        <w:rPr>
          <w:rFonts w:eastAsia="宋体"/>
        </w:rPr>
        <w:t>i</w:t>
      </w:r>
      <w:r w:rsidR="00746E82" w:rsidRPr="006634D7">
        <w:rPr>
          <w:rFonts w:eastAsia="宋体"/>
        </w:rPr>
        <w:t>f any CPA</w:t>
      </w:r>
      <w:r w:rsidR="00746E82">
        <w:rPr>
          <w:rFonts w:eastAsia="宋体"/>
        </w:rPr>
        <w:t>C</w:t>
      </w:r>
      <w:r w:rsidR="00746E82" w:rsidRPr="006634D7">
        <w:rPr>
          <w:rFonts w:eastAsia="宋体"/>
        </w:rPr>
        <w:t xml:space="preserve"> configuration has been changed</w:t>
      </w:r>
      <w:r w:rsidR="00E03634">
        <w:rPr>
          <w:rFonts w:eastAsia="宋体"/>
        </w:rPr>
        <w:t xml:space="preserve"> </w:t>
      </w:r>
      <w:r w:rsidR="0080396C">
        <w:rPr>
          <w:rFonts w:eastAsia="宋体"/>
        </w:rPr>
        <w:t>before</w:t>
      </w:r>
      <w:r w:rsidR="0072557D">
        <w:rPr>
          <w:rFonts w:eastAsia="宋体"/>
        </w:rPr>
        <w:t xml:space="preserve"> </w:t>
      </w:r>
      <w:r w:rsidR="00DE511F">
        <w:rPr>
          <w:rFonts w:eastAsia="宋体"/>
        </w:rPr>
        <w:t xml:space="preserve">performing </w:t>
      </w:r>
      <w:r w:rsidR="007A3DDB">
        <w:rPr>
          <w:rFonts w:eastAsia="宋体"/>
        </w:rPr>
        <w:t>subsequent</w:t>
      </w:r>
      <w:r w:rsidR="00BF4A4D">
        <w:rPr>
          <w:rFonts w:eastAsia="宋体"/>
        </w:rPr>
        <w:t xml:space="preserve"> </w:t>
      </w:r>
      <w:r w:rsidR="00EF3F72">
        <w:rPr>
          <w:rFonts w:eastAsia="宋体"/>
        </w:rPr>
        <w:t xml:space="preserve">CPAC </w:t>
      </w:r>
    </w:p>
    <w:p w14:paraId="011514CD" w14:textId="5887F985" w:rsidR="0088209A" w:rsidRDefault="0088209A" w:rsidP="00FA3D59">
      <w:pPr>
        <w:pStyle w:val="a9"/>
        <w:widowControl w:val="0"/>
        <w:numPr>
          <w:ilvl w:val="0"/>
          <w:numId w:val="18"/>
        </w:numPr>
        <w:ind w:firstLineChars="0"/>
        <w:jc w:val="both"/>
        <w:rPr>
          <w:rFonts w:eastAsia="宋体"/>
          <w:lang w:eastAsia="zh-CN"/>
        </w:rPr>
      </w:pPr>
      <w:r w:rsidRPr="00FA3D59">
        <w:rPr>
          <w:rFonts w:eastAsia="宋体" w:hint="eastAsia"/>
          <w:lang w:eastAsia="zh-CN"/>
        </w:rPr>
        <w:lastRenderedPageBreak/>
        <w:t>S</w:t>
      </w:r>
      <w:r w:rsidRPr="00FA3D59">
        <w:rPr>
          <w:rFonts w:eastAsia="宋体"/>
          <w:lang w:eastAsia="zh-CN"/>
        </w:rPr>
        <w:t>cenario 2:</w:t>
      </w:r>
      <w:r w:rsidR="00746E82">
        <w:rPr>
          <w:rFonts w:eastAsia="宋体"/>
        </w:rPr>
        <w:t xml:space="preserve"> i</w:t>
      </w:r>
      <w:r w:rsidR="00746E82" w:rsidRPr="006634D7">
        <w:rPr>
          <w:rFonts w:eastAsia="宋体"/>
        </w:rPr>
        <w:t>f CPA</w:t>
      </w:r>
      <w:r w:rsidR="00746E82">
        <w:rPr>
          <w:rFonts w:eastAsia="宋体"/>
        </w:rPr>
        <w:t>C</w:t>
      </w:r>
      <w:r w:rsidR="00746E82" w:rsidRPr="006634D7">
        <w:rPr>
          <w:rFonts w:eastAsia="宋体"/>
        </w:rPr>
        <w:t xml:space="preserve"> configuration</w:t>
      </w:r>
      <w:r w:rsidR="00746E82">
        <w:rPr>
          <w:rFonts w:eastAsia="宋体"/>
        </w:rPr>
        <w:t>s</w:t>
      </w:r>
      <w:r w:rsidR="00746E82" w:rsidRPr="006634D7">
        <w:rPr>
          <w:rFonts w:eastAsia="宋体"/>
        </w:rPr>
        <w:t xml:space="preserve"> ha</w:t>
      </w:r>
      <w:r w:rsidR="00746E82">
        <w:rPr>
          <w:rFonts w:eastAsia="宋体"/>
        </w:rPr>
        <w:t>ve</w:t>
      </w:r>
      <w:r w:rsidR="00746E82" w:rsidRPr="006634D7">
        <w:rPr>
          <w:rFonts w:eastAsia="宋体"/>
        </w:rPr>
        <w:t xml:space="preserve"> not been changed</w:t>
      </w:r>
      <w:r w:rsidR="00030F57" w:rsidRPr="00030F57">
        <w:rPr>
          <w:rFonts w:eastAsia="宋体"/>
        </w:rPr>
        <w:t xml:space="preserve"> </w:t>
      </w:r>
      <w:r w:rsidR="006224ED">
        <w:rPr>
          <w:rFonts w:eastAsia="宋体"/>
        </w:rPr>
        <w:t>before</w:t>
      </w:r>
      <w:r w:rsidR="00030F57">
        <w:rPr>
          <w:rFonts w:eastAsia="宋体"/>
        </w:rPr>
        <w:t xml:space="preserve"> </w:t>
      </w:r>
      <w:r w:rsidR="00C05A3A">
        <w:rPr>
          <w:rFonts w:eastAsia="宋体"/>
        </w:rPr>
        <w:t xml:space="preserve">performing </w:t>
      </w:r>
      <w:r w:rsidR="00DB1EAA">
        <w:rPr>
          <w:rFonts w:eastAsia="宋体"/>
        </w:rPr>
        <w:t xml:space="preserve">subsequent </w:t>
      </w:r>
      <w:r w:rsidR="00030F57">
        <w:rPr>
          <w:rFonts w:eastAsia="宋体"/>
        </w:rPr>
        <w:t>CPAC</w:t>
      </w:r>
    </w:p>
    <w:p w14:paraId="5053758D" w14:textId="3468161D" w:rsidR="00AB2662" w:rsidRDefault="004E4E3C" w:rsidP="003E5B8C">
      <w:pPr>
        <w:rPr>
          <w:rFonts w:eastAsiaTheme="minorEastAsia"/>
          <w:lang w:eastAsia="zh-CN"/>
        </w:rPr>
      </w:pPr>
      <w:r>
        <w:rPr>
          <w:rFonts w:eastAsiaTheme="minorEastAsia"/>
          <w:lang w:eastAsia="zh-CN"/>
        </w:rPr>
        <w:t xml:space="preserve">Regarding to </w:t>
      </w:r>
      <w:r w:rsidR="00285E06">
        <w:rPr>
          <w:rFonts w:eastAsiaTheme="minorEastAsia"/>
          <w:lang w:eastAsia="zh-CN"/>
        </w:rPr>
        <w:t>‘</w:t>
      </w:r>
      <w:r w:rsidR="00420093">
        <w:rPr>
          <w:rFonts w:eastAsiaTheme="minorEastAsia"/>
          <w:lang w:eastAsia="zh-CN"/>
        </w:rPr>
        <w:t>whether CPAC configuration has been changed or not</w:t>
      </w:r>
      <w:r w:rsidR="00285E06">
        <w:rPr>
          <w:rFonts w:eastAsiaTheme="minorEastAsia"/>
          <w:lang w:eastAsia="zh-CN"/>
        </w:rPr>
        <w:t>’</w:t>
      </w:r>
      <w:r w:rsidR="00657BE6">
        <w:rPr>
          <w:rFonts w:eastAsiaTheme="minorEastAsia"/>
          <w:lang w:eastAsia="zh-CN"/>
        </w:rPr>
        <w:t xml:space="preserve">, </w:t>
      </w:r>
      <w:r w:rsidR="00333B1E">
        <w:rPr>
          <w:rFonts w:eastAsiaTheme="minorEastAsia"/>
          <w:lang w:eastAsia="zh-CN"/>
        </w:rPr>
        <w:t xml:space="preserve">what </w:t>
      </w:r>
      <w:r w:rsidR="00BF26DC">
        <w:rPr>
          <w:rFonts w:eastAsiaTheme="minorEastAsia"/>
          <w:lang w:eastAsia="zh-CN"/>
        </w:rPr>
        <w:t xml:space="preserve">the </w:t>
      </w:r>
      <w:r w:rsidR="007453F8">
        <w:rPr>
          <w:rFonts w:eastAsiaTheme="minorEastAsia"/>
          <w:lang w:eastAsia="zh-CN"/>
        </w:rPr>
        <w:t>‘</w:t>
      </w:r>
      <w:r w:rsidR="00BF26DC">
        <w:rPr>
          <w:rFonts w:eastAsiaTheme="minorEastAsia"/>
          <w:lang w:eastAsia="zh-CN"/>
        </w:rPr>
        <w:t>CPAC configuration</w:t>
      </w:r>
      <w:r w:rsidR="007453F8">
        <w:rPr>
          <w:rFonts w:eastAsiaTheme="minorEastAsia"/>
          <w:lang w:eastAsia="zh-CN"/>
        </w:rPr>
        <w:t>’</w:t>
      </w:r>
      <w:r w:rsidR="00BF26DC">
        <w:rPr>
          <w:rFonts w:eastAsiaTheme="minorEastAsia"/>
          <w:lang w:eastAsia="zh-CN"/>
        </w:rPr>
        <w:t xml:space="preserve"> here </w:t>
      </w:r>
      <w:r w:rsidR="0016511D">
        <w:rPr>
          <w:rFonts w:eastAsiaTheme="minorEastAsia"/>
          <w:lang w:eastAsia="zh-CN"/>
        </w:rPr>
        <w:t>means</w:t>
      </w:r>
      <w:r w:rsidR="00C12CB0">
        <w:rPr>
          <w:rFonts w:eastAsiaTheme="minorEastAsia"/>
          <w:lang w:eastAsia="zh-CN"/>
        </w:rPr>
        <w:t xml:space="preserve"> is</w:t>
      </w:r>
      <w:r w:rsidR="00333B1E">
        <w:rPr>
          <w:rFonts w:eastAsiaTheme="minorEastAsia"/>
          <w:lang w:eastAsia="zh-CN"/>
        </w:rPr>
        <w:t xml:space="preserve"> whether </w:t>
      </w:r>
      <w:r w:rsidR="0073468A">
        <w:rPr>
          <w:rFonts w:eastAsiaTheme="minorEastAsia"/>
          <w:lang w:eastAsia="zh-CN"/>
        </w:rPr>
        <w:t xml:space="preserve">the candidate </w:t>
      </w:r>
      <w:proofErr w:type="spellStart"/>
      <w:r w:rsidR="0073468A">
        <w:rPr>
          <w:rFonts w:eastAsiaTheme="minorEastAsia"/>
          <w:lang w:eastAsia="zh-CN"/>
        </w:rPr>
        <w:t>PSCell</w:t>
      </w:r>
      <w:proofErr w:type="spellEnd"/>
      <w:r w:rsidR="00D71963">
        <w:rPr>
          <w:rFonts w:eastAsiaTheme="minorEastAsia"/>
          <w:lang w:eastAsia="zh-CN"/>
        </w:rPr>
        <w:t xml:space="preserve"> </w:t>
      </w:r>
      <w:r w:rsidR="00441D06">
        <w:rPr>
          <w:rFonts w:eastAsiaTheme="minorEastAsia"/>
          <w:lang w:eastAsia="zh-CN"/>
        </w:rPr>
        <w:t>and th</w:t>
      </w:r>
      <w:r w:rsidR="00650962">
        <w:rPr>
          <w:rFonts w:eastAsiaTheme="minorEastAsia"/>
          <w:lang w:eastAsia="zh-CN"/>
        </w:rPr>
        <w:t>eir corresponding</w:t>
      </w:r>
      <w:r w:rsidR="00E82C3E">
        <w:rPr>
          <w:rFonts w:eastAsiaTheme="minorEastAsia"/>
          <w:lang w:eastAsia="zh-CN"/>
        </w:rPr>
        <w:t xml:space="preserve"> execute conditions</w:t>
      </w:r>
      <w:r w:rsidR="00341FB8">
        <w:rPr>
          <w:rFonts w:eastAsiaTheme="minorEastAsia"/>
          <w:lang w:eastAsia="zh-CN"/>
        </w:rPr>
        <w:t>.</w:t>
      </w:r>
      <w:r w:rsidR="00746E82">
        <w:rPr>
          <w:rFonts w:eastAsiaTheme="minorEastAsia"/>
          <w:lang w:eastAsia="zh-CN"/>
        </w:rPr>
        <w:t xml:space="preserve"> </w:t>
      </w:r>
      <w:r w:rsidR="00D143A5">
        <w:rPr>
          <w:rFonts w:eastAsiaTheme="minorEastAsia"/>
          <w:lang w:eastAsia="zh-CN"/>
        </w:rPr>
        <w:t xml:space="preserve">When </w:t>
      </w:r>
      <w:r w:rsidR="00FC3854">
        <w:rPr>
          <w:rFonts w:eastAsiaTheme="minorEastAsia"/>
          <w:lang w:eastAsia="zh-CN"/>
        </w:rPr>
        <w:t xml:space="preserve">considering </w:t>
      </w:r>
      <w:r w:rsidR="00541BDB">
        <w:rPr>
          <w:rFonts w:eastAsiaTheme="minorEastAsia"/>
          <w:lang w:eastAsia="zh-CN"/>
        </w:rPr>
        <w:t xml:space="preserve">there have </w:t>
      </w:r>
      <w:r w:rsidR="00A914B6">
        <w:rPr>
          <w:rFonts w:eastAsiaTheme="minorEastAsia"/>
          <w:lang w:eastAsia="zh-CN"/>
        </w:rPr>
        <w:t xml:space="preserve">some CPAC </w:t>
      </w:r>
      <w:r w:rsidR="00D3156A">
        <w:rPr>
          <w:rFonts w:eastAsiaTheme="minorEastAsia"/>
          <w:lang w:eastAsia="zh-CN"/>
        </w:rPr>
        <w:t>configuration</w:t>
      </w:r>
      <w:r w:rsidR="000C4B56">
        <w:rPr>
          <w:rFonts w:eastAsiaTheme="minorEastAsia"/>
          <w:lang w:eastAsia="zh-CN"/>
        </w:rPr>
        <w:t xml:space="preserve">s </w:t>
      </w:r>
      <w:r w:rsidR="008C272B">
        <w:rPr>
          <w:rFonts w:eastAsiaTheme="minorEastAsia"/>
          <w:lang w:eastAsia="zh-CN"/>
        </w:rPr>
        <w:t xml:space="preserve">been </w:t>
      </w:r>
      <w:r w:rsidR="006F6B6F">
        <w:rPr>
          <w:rFonts w:eastAsiaTheme="minorEastAsia"/>
          <w:lang w:eastAsia="zh-CN"/>
        </w:rPr>
        <w:t>changed</w:t>
      </w:r>
      <w:r w:rsidR="00B31DA9">
        <w:rPr>
          <w:rFonts w:eastAsiaTheme="minorEastAsia"/>
          <w:lang w:eastAsia="zh-CN"/>
        </w:rPr>
        <w:t xml:space="preserve"> </w:t>
      </w:r>
      <w:r w:rsidR="003225B4">
        <w:rPr>
          <w:rFonts w:eastAsiaTheme="minorEastAsia"/>
          <w:lang w:eastAsia="zh-CN"/>
        </w:rPr>
        <w:t xml:space="preserve">before </w:t>
      </w:r>
      <w:r w:rsidR="00BD5974">
        <w:rPr>
          <w:rFonts w:eastAsiaTheme="minorEastAsia"/>
          <w:lang w:eastAsia="zh-CN"/>
        </w:rPr>
        <w:t xml:space="preserve">performing </w:t>
      </w:r>
      <w:r w:rsidR="00627049">
        <w:rPr>
          <w:rFonts w:eastAsiaTheme="minorEastAsia"/>
          <w:lang w:eastAsia="zh-CN"/>
        </w:rPr>
        <w:t xml:space="preserve">the next </w:t>
      </w:r>
      <w:r w:rsidR="001C2794">
        <w:rPr>
          <w:rFonts w:eastAsiaTheme="minorEastAsia"/>
          <w:lang w:eastAsia="zh-CN"/>
        </w:rPr>
        <w:t>CPAC,</w:t>
      </w:r>
      <w:r w:rsidR="008A00BA">
        <w:rPr>
          <w:rFonts w:eastAsiaTheme="minorEastAsia"/>
          <w:lang w:eastAsia="zh-CN"/>
        </w:rPr>
        <w:t xml:space="preserve"> </w:t>
      </w:r>
      <w:r w:rsidR="00E03263">
        <w:rPr>
          <w:rFonts w:eastAsiaTheme="minorEastAsia"/>
          <w:lang w:eastAsia="zh-CN"/>
        </w:rPr>
        <w:t xml:space="preserve">the </w:t>
      </w:r>
      <w:r w:rsidR="00641532">
        <w:rPr>
          <w:rFonts w:eastAsiaTheme="minorEastAsia"/>
          <w:lang w:eastAsia="zh-CN"/>
        </w:rPr>
        <w:t xml:space="preserve">previous </w:t>
      </w:r>
      <w:r w:rsidR="00E03263">
        <w:rPr>
          <w:rFonts w:eastAsiaTheme="minorEastAsia"/>
          <w:lang w:eastAsia="zh-CN"/>
        </w:rPr>
        <w:t>configuration</w:t>
      </w:r>
      <w:r w:rsidR="00F93537">
        <w:rPr>
          <w:rFonts w:eastAsiaTheme="minorEastAsia"/>
          <w:lang w:eastAsia="zh-CN"/>
        </w:rPr>
        <w:t xml:space="preserve">s </w:t>
      </w:r>
      <w:r w:rsidR="00FE5173">
        <w:rPr>
          <w:rFonts w:eastAsiaTheme="minorEastAsia"/>
          <w:lang w:eastAsia="zh-CN"/>
        </w:rPr>
        <w:t xml:space="preserve">could not be </w:t>
      </w:r>
      <w:r w:rsidR="001A415C">
        <w:rPr>
          <w:rFonts w:eastAsiaTheme="minorEastAsia"/>
          <w:lang w:eastAsia="zh-CN"/>
        </w:rPr>
        <w:t xml:space="preserve">reused </w:t>
      </w:r>
      <w:r w:rsidR="003E5A17">
        <w:rPr>
          <w:rFonts w:eastAsiaTheme="minorEastAsia"/>
          <w:lang w:eastAsia="zh-CN"/>
        </w:rPr>
        <w:t>and</w:t>
      </w:r>
      <w:r w:rsidR="003855D3">
        <w:rPr>
          <w:rFonts w:eastAsiaTheme="minorEastAsia"/>
          <w:lang w:eastAsia="zh-CN"/>
        </w:rPr>
        <w:t xml:space="preserve"> </w:t>
      </w:r>
      <w:r w:rsidR="004C170C">
        <w:rPr>
          <w:rFonts w:eastAsiaTheme="minorEastAsia"/>
          <w:lang w:eastAsia="zh-CN"/>
        </w:rPr>
        <w:t xml:space="preserve">CPC/CPA </w:t>
      </w:r>
      <w:r w:rsidR="00E44459">
        <w:rPr>
          <w:rFonts w:eastAsiaTheme="minorEastAsia"/>
          <w:lang w:eastAsia="zh-CN"/>
        </w:rPr>
        <w:t>would</w:t>
      </w:r>
      <w:r w:rsidR="00E81860">
        <w:rPr>
          <w:rFonts w:eastAsiaTheme="minorEastAsia"/>
          <w:lang w:eastAsia="zh-CN"/>
        </w:rPr>
        <w:t xml:space="preserve"> be </w:t>
      </w:r>
      <w:r w:rsidR="00004A0A">
        <w:rPr>
          <w:rFonts w:eastAsiaTheme="minorEastAsia"/>
          <w:lang w:eastAsia="zh-CN"/>
        </w:rPr>
        <w:t>reconfigured</w:t>
      </w:r>
      <w:r w:rsidR="00B80C15">
        <w:rPr>
          <w:rFonts w:eastAsiaTheme="minorEastAsia"/>
          <w:lang w:eastAsia="zh-CN"/>
        </w:rPr>
        <w:t xml:space="preserve"> and re</w:t>
      </w:r>
      <w:r w:rsidR="00B80C15" w:rsidRPr="00B80C15">
        <w:rPr>
          <w:rFonts w:eastAsiaTheme="minorEastAsia"/>
          <w:lang w:eastAsia="zh-CN"/>
        </w:rPr>
        <w:t>initialize</w:t>
      </w:r>
      <w:r w:rsidR="00B80C15">
        <w:rPr>
          <w:rFonts w:eastAsiaTheme="minorEastAsia"/>
          <w:lang w:eastAsia="zh-CN"/>
        </w:rPr>
        <w:t>d</w:t>
      </w:r>
      <w:r w:rsidR="00004A0A">
        <w:rPr>
          <w:rFonts w:eastAsiaTheme="minorEastAsia"/>
          <w:lang w:eastAsia="zh-CN"/>
        </w:rPr>
        <w:t>.</w:t>
      </w:r>
      <w:r w:rsidR="00637B74">
        <w:rPr>
          <w:rFonts w:eastAsiaTheme="minorEastAsia"/>
          <w:lang w:eastAsia="zh-CN"/>
        </w:rPr>
        <w:t xml:space="preserve"> In this </w:t>
      </w:r>
      <w:r w:rsidR="00051E9D">
        <w:rPr>
          <w:rFonts w:eastAsiaTheme="minorEastAsia"/>
          <w:lang w:eastAsia="zh-CN"/>
        </w:rPr>
        <w:t xml:space="preserve">scenario, </w:t>
      </w:r>
      <w:r w:rsidR="001A65A4">
        <w:rPr>
          <w:rFonts w:eastAsiaTheme="minorEastAsia"/>
          <w:lang w:eastAsia="zh-CN"/>
        </w:rPr>
        <w:t>the current CPAC delay requirement</w:t>
      </w:r>
      <w:r w:rsidR="00922C42">
        <w:rPr>
          <w:rFonts w:eastAsiaTheme="minorEastAsia"/>
          <w:lang w:eastAsia="zh-CN"/>
        </w:rPr>
        <w:t>s</w:t>
      </w:r>
      <w:r w:rsidR="001A65A4">
        <w:rPr>
          <w:rFonts w:eastAsiaTheme="minorEastAsia"/>
          <w:lang w:eastAsia="zh-CN"/>
        </w:rPr>
        <w:t xml:space="preserve"> </w:t>
      </w:r>
      <w:r w:rsidR="008021E3">
        <w:rPr>
          <w:rFonts w:eastAsiaTheme="minorEastAsia"/>
          <w:lang w:eastAsia="zh-CN"/>
        </w:rPr>
        <w:t>can</w:t>
      </w:r>
      <w:r w:rsidR="001A65A4">
        <w:rPr>
          <w:rFonts w:eastAsiaTheme="minorEastAsia"/>
          <w:lang w:eastAsia="zh-CN"/>
        </w:rPr>
        <w:t xml:space="preserve"> be reused</w:t>
      </w:r>
      <w:r w:rsidR="004346F9">
        <w:rPr>
          <w:rFonts w:eastAsiaTheme="minorEastAsia"/>
          <w:lang w:eastAsia="zh-CN"/>
        </w:rPr>
        <w:t>.</w:t>
      </w:r>
      <w:r w:rsidR="000209C7">
        <w:rPr>
          <w:rFonts w:eastAsiaTheme="minorEastAsia"/>
          <w:lang w:eastAsia="zh-CN"/>
        </w:rPr>
        <w:t xml:space="preserve"> </w:t>
      </w:r>
      <w:r w:rsidR="00303968">
        <w:rPr>
          <w:rFonts w:eastAsiaTheme="minorEastAsia"/>
          <w:lang w:eastAsia="zh-CN"/>
        </w:rPr>
        <w:t xml:space="preserve">Whereas, </w:t>
      </w:r>
      <w:r w:rsidR="00C432C5">
        <w:rPr>
          <w:rFonts w:eastAsiaTheme="minorEastAsia"/>
          <w:lang w:eastAsia="zh-CN"/>
        </w:rPr>
        <w:t>for the scenario 2,</w:t>
      </w:r>
      <w:r w:rsidR="00B71616">
        <w:rPr>
          <w:rFonts w:eastAsiaTheme="minorEastAsia"/>
          <w:lang w:eastAsia="zh-CN"/>
        </w:rPr>
        <w:t xml:space="preserve"> </w:t>
      </w:r>
      <w:r w:rsidR="00BC666E">
        <w:rPr>
          <w:rFonts w:eastAsiaTheme="minorEastAsia"/>
          <w:lang w:eastAsia="zh-CN"/>
        </w:rPr>
        <w:t xml:space="preserve">there is no new </w:t>
      </w:r>
      <w:r w:rsidR="004B269F">
        <w:rPr>
          <w:rFonts w:eastAsiaTheme="minorEastAsia"/>
          <w:lang w:eastAsia="zh-CN"/>
        </w:rPr>
        <w:t xml:space="preserve">CPAC </w:t>
      </w:r>
      <w:r w:rsidR="00BC666E">
        <w:rPr>
          <w:rFonts w:eastAsiaTheme="minorEastAsia"/>
          <w:lang w:eastAsia="zh-CN"/>
        </w:rPr>
        <w:t>configurations need</w:t>
      </w:r>
      <w:r w:rsidR="00D16180">
        <w:rPr>
          <w:rFonts w:eastAsiaTheme="minorEastAsia"/>
          <w:lang w:eastAsia="zh-CN"/>
        </w:rPr>
        <w:t xml:space="preserve"> to be </w:t>
      </w:r>
      <w:r w:rsidR="00A3474B">
        <w:rPr>
          <w:rFonts w:eastAsiaTheme="minorEastAsia"/>
          <w:lang w:eastAsia="zh-CN"/>
        </w:rPr>
        <w:t>renew</w:t>
      </w:r>
      <w:r w:rsidR="00267817">
        <w:rPr>
          <w:rFonts w:eastAsiaTheme="minorEastAsia"/>
          <w:lang w:eastAsia="zh-CN"/>
        </w:rPr>
        <w:t xml:space="preserve"> </w:t>
      </w:r>
      <w:r w:rsidR="00D02502">
        <w:rPr>
          <w:rFonts w:eastAsiaTheme="minorEastAsia"/>
          <w:lang w:eastAsia="zh-CN"/>
        </w:rPr>
        <w:t xml:space="preserve">and </w:t>
      </w:r>
      <w:r w:rsidR="006515B1">
        <w:rPr>
          <w:rFonts w:eastAsiaTheme="minorEastAsia"/>
          <w:lang w:eastAsia="zh-CN"/>
        </w:rPr>
        <w:t xml:space="preserve">CPAC could be triggered </w:t>
      </w:r>
      <w:r w:rsidR="00436977">
        <w:rPr>
          <w:rFonts w:eastAsiaTheme="minorEastAsia"/>
          <w:lang w:eastAsia="zh-CN"/>
        </w:rPr>
        <w:t xml:space="preserve">without re-configuration and re-initialization </w:t>
      </w:r>
      <w:r w:rsidR="004032E7">
        <w:rPr>
          <w:rFonts w:eastAsiaTheme="minorEastAsia"/>
          <w:lang w:eastAsia="zh-CN"/>
        </w:rPr>
        <w:t>o</w:t>
      </w:r>
      <w:r w:rsidR="00053293">
        <w:rPr>
          <w:rFonts w:eastAsiaTheme="minorEastAsia"/>
          <w:lang w:eastAsia="zh-CN"/>
        </w:rPr>
        <w:t xml:space="preserve">n </w:t>
      </w:r>
      <w:r w:rsidR="00B0522A">
        <w:rPr>
          <w:rFonts w:eastAsiaTheme="minorEastAsia"/>
          <w:lang w:eastAsia="zh-CN"/>
        </w:rPr>
        <w:t xml:space="preserve">the </w:t>
      </w:r>
      <w:r w:rsidR="00F770AE">
        <w:rPr>
          <w:rFonts w:eastAsiaTheme="minorEastAsia"/>
          <w:lang w:eastAsia="zh-CN"/>
        </w:rPr>
        <w:t xml:space="preserve">preparation from network </w:t>
      </w:r>
      <w:r w:rsidR="00267817">
        <w:rPr>
          <w:rFonts w:eastAsiaTheme="minorEastAsia"/>
          <w:lang w:eastAsia="zh-CN"/>
        </w:rPr>
        <w:t xml:space="preserve">so that </w:t>
      </w:r>
      <w:r w:rsidR="00106AFB">
        <w:rPr>
          <w:rFonts w:eastAsiaTheme="minorEastAsia"/>
          <w:lang w:eastAsia="zh-CN"/>
        </w:rPr>
        <w:t>it may mean</w:t>
      </w:r>
      <w:r w:rsidR="009473B6">
        <w:rPr>
          <w:rFonts w:eastAsiaTheme="minorEastAsia"/>
          <w:lang w:eastAsia="zh-CN"/>
        </w:rPr>
        <w:t xml:space="preserve"> </w:t>
      </w:r>
      <w:r w:rsidR="001F1334">
        <w:rPr>
          <w:rFonts w:eastAsiaTheme="minorEastAsia"/>
          <w:lang w:eastAsia="zh-CN"/>
        </w:rPr>
        <w:t xml:space="preserve">the </w:t>
      </w:r>
      <w:r w:rsidR="008B4033">
        <w:rPr>
          <w:rFonts w:eastAsiaTheme="minorEastAsia"/>
          <w:lang w:eastAsia="zh-CN"/>
        </w:rPr>
        <w:t xml:space="preserve">whole </w:t>
      </w:r>
      <w:r w:rsidR="000218FB">
        <w:rPr>
          <w:rFonts w:eastAsiaTheme="minorEastAsia"/>
          <w:lang w:eastAsia="zh-CN"/>
        </w:rPr>
        <w:t xml:space="preserve">CPAC </w:t>
      </w:r>
      <w:r w:rsidR="008B4033">
        <w:rPr>
          <w:rFonts w:eastAsiaTheme="minorEastAsia"/>
          <w:lang w:eastAsia="zh-CN"/>
        </w:rPr>
        <w:t>de</w:t>
      </w:r>
      <w:r w:rsidR="00AF11DC">
        <w:rPr>
          <w:rFonts w:eastAsiaTheme="minorEastAsia"/>
          <w:lang w:eastAsia="zh-CN"/>
        </w:rPr>
        <w:t xml:space="preserve">lay </w:t>
      </w:r>
      <w:r w:rsidR="001A5437">
        <w:rPr>
          <w:rFonts w:eastAsiaTheme="minorEastAsia"/>
          <w:lang w:eastAsia="zh-CN"/>
        </w:rPr>
        <w:t xml:space="preserve">would </w:t>
      </w:r>
      <w:r w:rsidR="00336E1B">
        <w:rPr>
          <w:rFonts w:eastAsiaTheme="minorEastAsia"/>
          <w:lang w:eastAsia="zh-CN"/>
        </w:rPr>
        <w:t xml:space="preserve">be </w:t>
      </w:r>
      <w:r w:rsidR="00833ACA">
        <w:rPr>
          <w:rFonts w:eastAsiaTheme="minorEastAsia"/>
          <w:lang w:eastAsia="zh-CN"/>
        </w:rPr>
        <w:t>shor</w:t>
      </w:r>
      <w:r w:rsidR="009749D3">
        <w:rPr>
          <w:rFonts w:eastAsiaTheme="minorEastAsia"/>
          <w:lang w:eastAsia="zh-CN"/>
        </w:rPr>
        <w:t>t</w:t>
      </w:r>
      <w:r w:rsidR="002629C6">
        <w:rPr>
          <w:rFonts w:eastAsiaTheme="minorEastAsia"/>
          <w:lang w:eastAsia="zh-CN"/>
        </w:rPr>
        <w:t>en</w:t>
      </w:r>
      <w:r w:rsidR="00F21BF3">
        <w:rPr>
          <w:rFonts w:eastAsiaTheme="minorEastAsia"/>
          <w:lang w:eastAsia="zh-CN"/>
        </w:rPr>
        <w:t>ed</w:t>
      </w:r>
      <w:r w:rsidR="00FB35CF">
        <w:rPr>
          <w:rFonts w:eastAsiaTheme="minorEastAsia"/>
          <w:lang w:eastAsia="zh-CN"/>
        </w:rPr>
        <w:t xml:space="preserve"> </w:t>
      </w:r>
      <w:r w:rsidR="002B3D83">
        <w:rPr>
          <w:rFonts w:eastAsiaTheme="minorEastAsia"/>
          <w:lang w:eastAsia="zh-CN"/>
        </w:rPr>
        <w:t>to some extent.</w:t>
      </w:r>
    </w:p>
    <w:p w14:paraId="68233AEC" w14:textId="1C9D41AA" w:rsidR="00204CBC" w:rsidRDefault="001B4A94" w:rsidP="003E5B8C">
      <w:pPr>
        <w:rPr>
          <w:rFonts w:eastAsiaTheme="minorEastAsia"/>
          <w:lang w:eastAsia="zh-CN"/>
        </w:rPr>
      </w:pPr>
      <w:r>
        <w:rPr>
          <w:rFonts w:eastAsiaTheme="minorEastAsia" w:hint="eastAsia"/>
          <w:lang w:eastAsia="zh-CN"/>
        </w:rPr>
        <w:t>I</w:t>
      </w:r>
      <w:r>
        <w:rPr>
          <w:rFonts w:eastAsiaTheme="minorEastAsia"/>
          <w:lang w:eastAsia="zh-CN"/>
        </w:rPr>
        <w:t xml:space="preserve">n the above, we </w:t>
      </w:r>
      <w:r w:rsidR="005714D2">
        <w:rPr>
          <w:rFonts w:eastAsiaTheme="minorEastAsia"/>
          <w:lang w:eastAsia="zh-CN"/>
        </w:rPr>
        <w:t xml:space="preserve">provide some </w:t>
      </w:r>
      <w:r w:rsidR="009B3CEE">
        <w:rPr>
          <w:rFonts w:eastAsiaTheme="minorEastAsia"/>
          <w:lang w:eastAsia="zh-CN"/>
        </w:rPr>
        <w:t xml:space="preserve">analysis on </w:t>
      </w:r>
      <w:r w:rsidR="00DB42A7">
        <w:rPr>
          <w:rFonts w:eastAsiaTheme="minorEastAsia"/>
          <w:lang w:eastAsia="zh-CN"/>
        </w:rPr>
        <w:t xml:space="preserve">the </w:t>
      </w:r>
      <w:r w:rsidR="008B132F">
        <w:rPr>
          <w:rFonts w:eastAsiaTheme="minorEastAsia"/>
          <w:lang w:eastAsia="zh-CN"/>
        </w:rPr>
        <w:t xml:space="preserve">two </w:t>
      </w:r>
      <w:r w:rsidR="00B37B2A">
        <w:rPr>
          <w:rFonts w:eastAsiaTheme="minorEastAsia"/>
          <w:lang w:eastAsia="zh-CN"/>
        </w:rPr>
        <w:t xml:space="preserve">possible </w:t>
      </w:r>
      <w:r w:rsidR="0053215B">
        <w:rPr>
          <w:rFonts w:eastAsiaTheme="minorEastAsia"/>
          <w:lang w:eastAsia="zh-CN"/>
        </w:rPr>
        <w:t>scenarios</w:t>
      </w:r>
      <w:r w:rsidR="000C4CC9">
        <w:rPr>
          <w:rFonts w:eastAsiaTheme="minorEastAsia"/>
          <w:lang w:eastAsia="zh-CN"/>
        </w:rPr>
        <w:t xml:space="preserve">. </w:t>
      </w:r>
      <w:r w:rsidR="0069677D">
        <w:rPr>
          <w:rFonts w:eastAsiaTheme="minorEastAsia"/>
          <w:lang w:eastAsia="zh-CN"/>
        </w:rPr>
        <w:t xml:space="preserve">As we can see </w:t>
      </w:r>
      <w:r w:rsidR="003F7C12">
        <w:rPr>
          <w:rFonts w:eastAsiaTheme="minorEastAsia"/>
          <w:lang w:eastAsia="zh-CN"/>
        </w:rPr>
        <w:t xml:space="preserve">the subsequent CPAC </w:t>
      </w:r>
      <w:r w:rsidR="00DC4FCF">
        <w:rPr>
          <w:rFonts w:eastAsiaTheme="minorEastAsia"/>
          <w:lang w:eastAsia="zh-CN"/>
        </w:rPr>
        <w:t xml:space="preserve">may </w:t>
      </w:r>
      <w:r w:rsidR="00254512">
        <w:rPr>
          <w:rFonts w:eastAsiaTheme="minorEastAsia"/>
          <w:lang w:eastAsia="zh-CN"/>
        </w:rPr>
        <w:t>has</w:t>
      </w:r>
      <w:r w:rsidR="00ED2579">
        <w:rPr>
          <w:rFonts w:eastAsiaTheme="minorEastAsia"/>
          <w:lang w:eastAsia="zh-CN"/>
        </w:rPr>
        <w:t xml:space="preserve"> </w:t>
      </w:r>
      <w:r w:rsidR="00911176">
        <w:rPr>
          <w:rFonts w:eastAsiaTheme="minorEastAsia"/>
          <w:lang w:eastAsia="zh-CN"/>
        </w:rPr>
        <w:t xml:space="preserve">some </w:t>
      </w:r>
      <w:r w:rsidR="000F39AD">
        <w:rPr>
          <w:rFonts w:eastAsiaTheme="minorEastAsia"/>
          <w:lang w:eastAsia="zh-CN"/>
        </w:rPr>
        <w:t>effect</w:t>
      </w:r>
      <w:r w:rsidR="00A0041E">
        <w:rPr>
          <w:rFonts w:eastAsiaTheme="minorEastAsia"/>
          <w:lang w:eastAsia="zh-CN"/>
        </w:rPr>
        <w:t xml:space="preserve"> on </w:t>
      </w:r>
      <w:r w:rsidR="00A43A2F">
        <w:rPr>
          <w:rFonts w:eastAsiaTheme="minorEastAsia"/>
          <w:lang w:eastAsia="zh-CN"/>
        </w:rPr>
        <w:t xml:space="preserve">the </w:t>
      </w:r>
      <w:r w:rsidR="00596DE0">
        <w:rPr>
          <w:rFonts w:eastAsiaTheme="minorEastAsia"/>
          <w:lang w:eastAsia="zh-CN"/>
        </w:rPr>
        <w:t xml:space="preserve">current </w:t>
      </w:r>
      <w:r w:rsidR="001650C9">
        <w:rPr>
          <w:rFonts w:eastAsiaTheme="minorEastAsia"/>
          <w:lang w:eastAsia="zh-CN"/>
        </w:rPr>
        <w:t xml:space="preserve">CPAC </w:t>
      </w:r>
      <w:r w:rsidR="00F13165">
        <w:rPr>
          <w:rFonts w:eastAsiaTheme="minorEastAsia"/>
          <w:lang w:eastAsia="zh-CN"/>
        </w:rPr>
        <w:t xml:space="preserve">delay </w:t>
      </w:r>
      <w:r w:rsidR="001650C9">
        <w:rPr>
          <w:rFonts w:eastAsiaTheme="minorEastAsia"/>
          <w:lang w:eastAsia="zh-CN"/>
        </w:rPr>
        <w:t xml:space="preserve">requirement. </w:t>
      </w:r>
      <w:r w:rsidR="00DB6C29">
        <w:rPr>
          <w:rFonts w:eastAsiaTheme="minorEastAsia"/>
          <w:lang w:eastAsia="zh-CN"/>
        </w:rPr>
        <w:t xml:space="preserve">From </w:t>
      </w:r>
      <w:r w:rsidR="008B5887">
        <w:rPr>
          <w:rFonts w:eastAsiaTheme="minorEastAsia"/>
          <w:lang w:eastAsia="zh-CN"/>
        </w:rPr>
        <w:t>RRM perspective,</w:t>
      </w:r>
      <w:r w:rsidR="00C0766C">
        <w:rPr>
          <w:rFonts w:eastAsiaTheme="minorEastAsia"/>
          <w:lang w:eastAsia="zh-CN"/>
        </w:rPr>
        <w:t xml:space="preserve"> </w:t>
      </w:r>
      <w:r w:rsidR="00BF5584">
        <w:rPr>
          <w:rFonts w:eastAsiaTheme="minorEastAsia"/>
          <w:lang w:eastAsia="zh-CN"/>
        </w:rPr>
        <w:t xml:space="preserve">the specific </w:t>
      </w:r>
      <w:r w:rsidR="004A7081">
        <w:rPr>
          <w:rFonts w:eastAsiaTheme="minorEastAsia"/>
          <w:lang w:eastAsia="zh-CN"/>
        </w:rPr>
        <w:t xml:space="preserve">impact </w:t>
      </w:r>
      <w:r w:rsidR="0052448A">
        <w:rPr>
          <w:rFonts w:eastAsiaTheme="minorEastAsia"/>
          <w:lang w:eastAsia="zh-CN"/>
        </w:rPr>
        <w:t>depends on RAN2’ conclusions.</w:t>
      </w:r>
      <w:r w:rsidR="00B11B01">
        <w:rPr>
          <w:rFonts w:eastAsiaTheme="minorEastAsia"/>
          <w:lang w:eastAsia="zh-CN"/>
        </w:rPr>
        <w:t xml:space="preserve"> </w:t>
      </w:r>
    </w:p>
    <w:p w14:paraId="3F420097" w14:textId="216FD305" w:rsidR="00137899" w:rsidRPr="00C40754" w:rsidRDefault="00427269" w:rsidP="001970AD">
      <w:pPr>
        <w:jc w:val="both"/>
        <w:rPr>
          <w:rFonts w:eastAsiaTheme="minorEastAsia"/>
          <w:b/>
          <w:lang w:eastAsia="zh-CN"/>
        </w:rPr>
      </w:pPr>
      <w:r w:rsidRPr="00C40754">
        <w:rPr>
          <w:rFonts w:eastAsiaTheme="minorEastAsia"/>
          <w:b/>
          <w:lang w:eastAsia="zh-CN"/>
        </w:rPr>
        <w:t xml:space="preserve">Proposal </w:t>
      </w:r>
      <w:r w:rsidR="00517DE3" w:rsidRPr="00C40754">
        <w:rPr>
          <w:rFonts w:eastAsiaTheme="minorEastAsia"/>
          <w:b/>
          <w:lang w:eastAsia="zh-CN"/>
        </w:rPr>
        <w:t>2</w:t>
      </w:r>
      <w:r w:rsidRPr="00C40754">
        <w:rPr>
          <w:rFonts w:eastAsiaTheme="minorEastAsia"/>
          <w:b/>
          <w:lang w:eastAsia="zh-CN"/>
        </w:rPr>
        <w:t>:</w:t>
      </w:r>
      <w:r w:rsidR="00370DB0" w:rsidRPr="00C40754">
        <w:rPr>
          <w:b/>
        </w:rPr>
        <w:t xml:space="preserve"> </w:t>
      </w:r>
      <w:r w:rsidR="00A2592C" w:rsidRPr="00C40754">
        <w:rPr>
          <w:b/>
        </w:rPr>
        <w:t>For</w:t>
      </w:r>
      <w:r w:rsidR="00D33716" w:rsidRPr="00C40754">
        <w:rPr>
          <w:b/>
        </w:rPr>
        <w:t xml:space="preserve"> </w:t>
      </w:r>
      <w:r w:rsidR="00C83DA7" w:rsidRPr="00C40754">
        <w:rPr>
          <w:b/>
        </w:rPr>
        <w:t xml:space="preserve">subsequent CPAC, </w:t>
      </w:r>
      <w:r w:rsidR="00B05A60" w:rsidRPr="00C40754">
        <w:rPr>
          <w:b/>
        </w:rPr>
        <w:t>whether t</w:t>
      </w:r>
      <w:r w:rsidR="002E79D4" w:rsidRPr="00C40754">
        <w:rPr>
          <w:b/>
        </w:rPr>
        <w:t>here</w:t>
      </w:r>
      <w:r w:rsidR="00416DC0" w:rsidRPr="00C40754">
        <w:rPr>
          <w:b/>
        </w:rPr>
        <w:t xml:space="preserve"> </w:t>
      </w:r>
      <w:r w:rsidR="007F61A7" w:rsidRPr="00C40754">
        <w:rPr>
          <w:b/>
        </w:rPr>
        <w:t xml:space="preserve">are </w:t>
      </w:r>
      <w:r w:rsidR="0070724F" w:rsidRPr="00C40754">
        <w:rPr>
          <w:b/>
        </w:rPr>
        <w:t xml:space="preserve">concrete </w:t>
      </w:r>
      <w:r w:rsidR="00DD4D3A" w:rsidRPr="00C40754">
        <w:rPr>
          <w:b/>
        </w:rPr>
        <w:t>effec</w:t>
      </w:r>
      <w:r w:rsidR="00BC375F" w:rsidRPr="00C40754">
        <w:rPr>
          <w:b/>
        </w:rPr>
        <w:t>t</w:t>
      </w:r>
      <w:r w:rsidR="00416DC0" w:rsidRPr="00C40754">
        <w:rPr>
          <w:b/>
        </w:rPr>
        <w:t>s</w:t>
      </w:r>
      <w:r w:rsidR="00BC375F" w:rsidRPr="00C40754">
        <w:rPr>
          <w:b/>
        </w:rPr>
        <w:t xml:space="preserve"> </w:t>
      </w:r>
      <w:r w:rsidR="0040635E" w:rsidRPr="00C40754">
        <w:rPr>
          <w:b/>
        </w:rPr>
        <w:t xml:space="preserve">on </w:t>
      </w:r>
      <w:r w:rsidR="00A2592C" w:rsidRPr="00C40754">
        <w:rPr>
          <w:b/>
        </w:rPr>
        <w:t xml:space="preserve">the </w:t>
      </w:r>
      <w:r w:rsidR="008E3868" w:rsidRPr="00C40754">
        <w:rPr>
          <w:b/>
        </w:rPr>
        <w:t>current CPAC</w:t>
      </w:r>
      <w:r w:rsidR="008D7967">
        <w:rPr>
          <w:b/>
        </w:rPr>
        <w:t xml:space="preserve"> delay</w:t>
      </w:r>
      <w:r w:rsidR="008E3868" w:rsidRPr="00C40754">
        <w:rPr>
          <w:b/>
        </w:rPr>
        <w:t xml:space="preserve"> req</w:t>
      </w:r>
      <w:r w:rsidR="00894EA1" w:rsidRPr="00C40754">
        <w:rPr>
          <w:b/>
        </w:rPr>
        <w:t xml:space="preserve">uirements </w:t>
      </w:r>
      <w:r w:rsidR="006444A2" w:rsidRPr="00C40754">
        <w:rPr>
          <w:b/>
        </w:rPr>
        <w:t xml:space="preserve">depend on </w:t>
      </w:r>
      <w:r w:rsidR="00F60324" w:rsidRPr="00C40754">
        <w:rPr>
          <w:b/>
        </w:rPr>
        <w:t>RAN2’s conclusions.</w:t>
      </w:r>
    </w:p>
    <w:p w14:paraId="0F5F1ECB" w14:textId="54EC87AB" w:rsidR="00155729" w:rsidRDefault="00155729" w:rsidP="00155729">
      <w:pPr>
        <w:pStyle w:val="1"/>
        <w:numPr>
          <w:ilvl w:val="0"/>
          <w:numId w:val="1"/>
        </w:numPr>
        <w:rPr>
          <w:lang w:val="en-US"/>
        </w:rPr>
      </w:pPr>
      <w:r>
        <w:rPr>
          <w:lang w:val="en-US"/>
        </w:rPr>
        <w:t>Conclusions</w:t>
      </w:r>
    </w:p>
    <w:p w14:paraId="5502C992" w14:textId="624D944C" w:rsidR="00177606" w:rsidRDefault="00177606" w:rsidP="00177606">
      <w:pPr>
        <w:jc w:val="both"/>
        <w:rPr>
          <w:rFonts w:eastAsiaTheme="minorEastAsia"/>
          <w:b/>
          <w:lang w:eastAsia="zh-CN"/>
        </w:rPr>
      </w:pPr>
      <w:r w:rsidRPr="00035DF1">
        <w:rPr>
          <w:rFonts w:eastAsiaTheme="minorEastAsia"/>
          <w:b/>
          <w:lang w:eastAsia="zh-CN"/>
        </w:rPr>
        <w:t>Proposal 1:</w:t>
      </w:r>
      <w:r>
        <w:rPr>
          <w:rFonts w:eastAsiaTheme="minorEastAsia"/>
          <w:b/>
          <w:lang w:eastAsia="zh-CN"/>
        </w:rPr>
        <w:t xml:space="preserve"> The RRM requirements of CHO and CPAC will be discussed until </w:t>
      </w:r>
      <w:r w:rsidRPr="00F8068F">
        <w:rPr>
          <w:rFonts w:eastAsia="宋体"/>
          <w:b/>
        </w:rPr>
        <w:t xml:space="preserve">RAN2 </w:t>
      </w:r>
      <w:r>
        <w:rPr>
          <w:rFonts w:eastAsia="宋体"/>
          <w:b/>
        </w:rPr>
        <w:t xml:space="preserve">has </w:t>
      </w:r>
      <w:r w:rsidRPr="00F8068F">
        <w:rPr>
          <w:rFonts w:eastAsia="宋体"/>
          <w:b/>
        </w:rPr>
        <w:t>specified concrete scenarios and procedures.</w:t>
      </w:r>
    </w:p>
    <w:p w14:paraId="66FBBB4E" w14:textId="24D5E2FE" w:rsidR="00177606" w:rsidRPr="00C40754" w:rsidRDefault="00177606" w:rsidP="00177606">
      <w:pPr>
        <w:jc w:val="both"/>
        <w:rPr>
          <w:rFonts w:eastAsiaTheme="minorEastAsia"/>
          <w:b/>
          <w:lang w:eastAsia="zh-CN"/>
        </w:rPr>
      </w:pPr>
      <w:r w:rsidRPr="00C40754">
        <w:rPr>
          <w:rFonts w:eastAsiaTheme="minorEastAsia"/>
          <w:b/>
          <w:lang w:eastAsia="zh-CN"/>
        </w:rPr>
        <w:t>Proposal 2:</w:t>
      </w:r>
      <w:r w:rsidRPr="00C40754">
        <w:rPr>
          <w:b/>
        </w:rPr>
        <w:t xml:space="preserve"> For subsequent CPAC, whether there are concrete effects on the current CPAC</w:t>
      </w:r>
      <w:r w:rsidR="00132FEE">
        <w:rPr>
          <w:b/>
        </w:rPr>
        <w:t xml:space="preserve"> delay</w:t>
      </w:r>
      <w:r w:rsidRPr="00C40754">
        <w:rPr>
          <w:b/>
        </w:rPr>
        <w:t xml:space="preserve"> requirements depend on RAN2’s conclusions.</w:t>
      </w:r>
    </w:p>
    <w:p w14:paraId="38509826" w14:textId="514BE89C" w:rsidR="00203E74" w:rsidRDefault="00F0061B" w:rsidP="00203E74">
      <w:pPr>
        <w:pStyle w:val="1"/>
        <w:numPr>
          <w:ilvl w:val="0"/>
          <w:numId w:val="1"/>
        </w:numPr>
        <w:rPr>
          <w:lang w:val="en-US"/>
        </w:rPr>
      </w:pPr>
      <w:r>
        <w:rPr>
          <w:lang w:val="en-US"/>
        </w:rPr>
        <w:t>Reference</w:t>
      </w:r>
    </w:p>
    <w:p w14:paraId="50369CB5" w14:textId="34FB50B6"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9228E6" w:rsidRPr="009228E6">
        <w:rPr>
          <w:lang w:val="en-US"/>
        </w:rPr>
        <w:t>R</w:t>
      </w:r>
      <w:r w:rsidR="00821D42">
        <w:rPr>
          <w:lang w:val="en-US"/>
        </w:rPr>
        <w:t>P</w:t>
      </w:r>
      <w:r w:rsidR="009228E6" w:rsidRPr="009228E6">
        <w:rPr>
          <w:lang w:val="en-US"/>
        </w:rPr>
        <w:t>-</w:t>
      </w:r>
      <w:r w:rsidR="00086907">
        <w:rPr>
          <w:lang w:val="en-US"/>
        </w:rPr>
        <w:t>221799</w:t>
      </w:r>
      <w:r w:rsidRPr="00A46802">
        <w:rPr>
          <w:lang w:val="en-US"/>
        </w:rPr>
        <w:t xml:space="preserve"> </w:t>
      </w:r>
      <w:r w:rsidR="00CA158E" w:rsidRPr="00CA158E">
        <w:rPr>
          <w:lang w:val="en-US"/>
        </w:rPr>
        <w:t>Revised WID on Further NR mobility enhancements</w:t>
      </w:r>
      <w:r w:rsidRPr="00A46802">
        <w:rPr>
          <w:lang w:val="en-US"/>
        </w:rPr>
        <w:t xml:space="preserve">, </w:t>
      </w:r>
      <w:r w:rsidR="001A2B13" w:rsidRPr="001A2B13">
        <w:rPr>
          <w:lang w:val="en-US"/>
        </w:rPr>
        <w:t>MediaTek Inc</w:t>
      </w:r>
    </w:p>
    <w:p w14:paraId="433526AD" w14:textId="7D09E64A" w:rsidR="00637A49" w:rsidRDefault="00637A49" w:rsidP="00203E74">
      <w:pPr>
        <w:rPr>
          <w:lang w:val="en-US"/>
        </w:rPr>
      </w:pPr>
    </w:p>
    <w:sectPr w:rsidR="00637A49"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5E142" w14:textId="77777777" w:rsidR="00CD5651" w:rsidRDefault="00CD5651">
      <w:pPr>
        <w:spacing w:after="0"/>
      </w:pPr>
      <w:r>
        <w:separator/>
      </w:r>
    </w:p>
  </w:endnote>
  <w:endnote w:type="continuationSeparator" w:id="0">
    <w:p w14:paraId="1F19E9A5" w14:textId="77777777" w:rsidR="00CD5651" w:rsidRDefault="00CD5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FE6286" w:rsidRDefault="00FE628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FE6286" w:rsidRDefault="00FE628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FE6286" w:rsidRDefault="00FE628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FE6286" w:rsidRDefault="00FE628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87E21" w14:textId="77777777" w:rsidR="00CD5651" w:rsidRDefault="00CD5651">
      <w:pPr>
        <w:spacing w:after="0"/>
      </w:pPr>
      <w:r>
        <w:separator/>
      </w:r>
    </w:p>
  </w:footnote>
  <w:footnote w:type="continuationSeparator" w:id="0">
    <w:p w14:paraId="0CAF3A53" w14:textId="77777777" w:rsidR="00CD5651" w:rsidRDefault="00CD56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862237"/>
    <w:multiLevelType w:val="hybridMultilevel"/>
    <w:tmpl w:val="DBBEC86C"/>
    <w:lvl w:ilvl="0" w:tplc="34249F44">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AF84EF1"/>
    <w:multiLevelType w:val="hybridMultilevel"/>
    <w:tmpl w:val="F1EEEB04"/>
    <w:lvl w:ilvl="0" w:tplc="E05CD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8"/>
  </w:num>
  <w:num w:numId="3">
    <w:abstractNumId w:val="17"/>
  </w:num>
  <w:num w:numId="4">
    <w:abstractNumId w:val="11"/>
  </w:num>
  <w:num w:numId="5">
    <w:abstractNumId w:val="14"/>
  </w:num>
  <w:num w:numId="6">
    <w:abstractNumId w:val="19"/>
  </w:num>
  <w:num w:numId="7">
    <w:abstractNumId w:val="0"/>
  </w:num>
  <w:num w:numId="8">
    <w:abstractNumId w:val="16"/>
  </w:num>
  <w:num w:numId="9">
    <w:abstractNumId w:val="7"/>
  </w:num>
  <w:num w:numId="10">
    <w:abstractNumId w:val="20"/>
  </w:num>
  <w:num w:numId="11">
    <w:abstractNumId w:val="15"/>
  </w:num>
  <w:num w:numId="12">
    <w:abstractNumId w:val="1"/>
  </w:num>
  <w:num w:numId="13">
    <w:abstractNumId w:val="10"/>
  </w:num>
  <w:num w:numId="14">
    <w:abstractNumId w:val="6"/>
  </w:num>
  <w:num w:numId="15">
    <w:abstractNumId w:val="9"/>
  </w:num>
  <w:num w:numId="16">
    <w:abstractNumId w:val="8"/>
  </w:num>
  <w:num w:numId="17">
    <w:abstractNumId w:val="5"/>
  </w:num>
  <w:num w:numId="18">
    <w:abstractNumId w:val="3"/>
  </w:num>
  <w:num w:numId="19">
    <w:abstractNumId w:val="13"/>
  </w:num>
  <w:num w:numId="20">
    <w:abstractNumId w:val="2"/>
  </w:num>
  <w:num w:numId="21">
    <w:abstractNumId w:val="4"/>
  </w:num>
  <w:num w:numId="2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852"/>
    <w:rsid w:val="00001C12"/>
    <w:rsid w:val="00001E70"/>
    <w:rsid w:val="00001E95"/>
    <w:rsid w:val="0000217B"/>
    <w:rsid w:val="0000220B"/>
    <w:rsid w:val="0000258D"/>
    <w:rsid w:val="00002CE8"/>
    <w:rsid w:val="0000322E"/>
    <w:rsid w:val="0000324F"/>
    <w:rsid w:val="000038C7"/>
    <w:rsid w:val="0000409C"/>
    <w:rsid w:val="00004A0A"/>
    <w:rsid w:val="0000514E"/>
    <w:rsid w:val="000055A2"/>
    <w:rsid w:val="00005E66"/>
    <w:rsid w:val="0000605C"/>
    <w:rsid w:val="0000628F"/>
    <w:rsid w:val="000065E7"/>
    <w:rsid w:val="00006D3A"/>
    <w:rsid w:val="00006D3C"/>
    <w:rsid w:val="00006DAB"/>
    <w:rsid w:val="00007082"/>
    <w:rsid w:val="000073D3"/>
    <w:rsid w:val="00010174"/>
    <w:rsid w:val="0001021E"/>
    <w:rsid w:val="00010339"/>
    <w:rsid w:val="0001041B"/>
    <w:rsid w:val="0001054D"/>
    <w:rsid w:val="00010A89"/>
    <w:rsid w:val="00010F48"/>
    <w:rsid w:val="0001118D"/>
    <w:rsid w:val="00011418"/>
    <w:rsid w:val="00011656"/>
    <w:rsid w:val="000116D5"/>
    <w:rsid w:val="00011BED"/>
    <w:rsid w:val="0001229B"/>
    <w:rsid w:val="000125F8"/>
    <w:rsid w:val="00012785"/>
    <w:rsid w:val="00012A08"/>
    <w:rsid w:val="00012EA7"/>
    <w:rsid w:val="000130E6"/>
    <w:rsid w:val="000131D4"/>
    <w:rsid w:val="000131E2"/>
    <w:rsid w:val="0001374A"/>
    <w:rsid w:val="00013C9D"/>
    <w:rsid w:val="0001404F"/>
    <w:rsid w:val="00014640"/>
    <w:rsid w:val="00014F54"/>
    <w:rsid w:val="0001512E"/>
    <w:rsid w:val="00016778"/>
    <w:rsid w:val="00016A14"/>
    <w:rsid w:val="00016C24"/>
    <w:rsid w:val="00016E87"/>
    <w:rsid w:val="00017171"/>
    <w:rsid w:val="00017673"/>
    <w:rsid w:val="00017B6E"/>
    <w:rsid w:val="00017BC5"/>
    <w:rsid w:val="00017C46"/>
    <w:rsid w:val="00017F97"/>
    <w:rsid w:val="00017FF1"/>
    <w:rsid w:val="0002007D"/>
    <w:rsid w:val="000200B5"/>
    <w:rsid w:val="00020436"/>
    <w:rsid w:val="000207D5"/>
    <w:rsid w:val="00020925"/>
    <w:rsid w:val="000209C7"/>
    <w:rsid w:val="00020A73"/>
    <w:rsid w:val="00021266"/>
    <w:rsid w:val="000214B2"/>
    <w:rsid w:val="00021789"/>
    <w:rsid w:val="000218FB"/>
    <w:rsid w:val="00021B2A"/>
    <w:rsid w:val="00021D94"/>
    <w:rsid w:val="000227CC"/>
    <w:rsid w:val="00022D81"/>
    <w:rsid w:val="000231A1"/>
    <w:rsid w:val="00023700"/>
    <w:rsid w:val="00023838"/>
    <w:rsid w:val="00023D19"/>
    <w:rsid w:val="00024049"/>
    <w:rsid w:val="00024A42"/>
    <w:rsid w:val="00024AA7"/>
    <w:rsid w:val="00024BDB"/>
    <w:rsid w:val="00025036"/>
    <w:rsid w:val="000252C8"/>
    <w:rsid w:val="00025A99"/>
    <w:rsid w:val="00026236"/>
    <w:rsid w:val="0002657F"/>
    <w:rsid w:val="00026691"/>
    <w:rsid w:val="000266F3"/>
    <w:rsid w:val="000267E6"/>
    <w:rsid w:val="00026BE6"/>
    <w:rsid w:val="00026C4A"/>
    <w:rsid w:val="00027032"/>
    <w:rsid w:val="000275D7"/>
    <w:rsid w:val="0002795F"/>
    <w:rsid w:val="00027CE3"/>
    <w:rsid w:val="00027D49"/>
    <w:rsid w:val="00030D88"/>
    <w:rsid w:val="00030F57"/>
    <w:rsid w:val="000310B6"/>
    <w:rsid w:val="0003161E"/>
    <w:rsid w:val="0003180B"/>
    <w:rsid w:val="00032229"/>
    <w:rsid w:val="00032573"/>
    <w:rsid w:val="000326D6"/>
    <w:rsid w:val="00032FF4"/>
    <w:rsid w:val="00033ADA"/>
    <w:rsid w:val="00033F1C"/>
    <w:rsid w:val="00033F7E"/>
    <w:rsid w:val="000348C5"/>
    <w:rsid w:val="00034C26"/>
    <w:rsid w:val="00034D28"/>
    <w:rsid w:val="00034DB4"/>
    <w:rsid w:val="00035B15"/>
    <w:rsid w:val="00035DF1"/>
    <w:rsid w:val="00036037"/>
    <w:rsid w:val="000360AD"/>
    <w:rsid w:val="00036303"/>
    <w:rsid w:val="0003691C"/>
    <w:rsid w:val="00036E8C"/>
    <w:rsid w:val="00037091"/>
    <w:rsid w:val="00037426"/>
    <w:rsid w:val="00040006"/>
    <w:rsid w:val="00040200"/>
    <w:rsid w:val="00041661"/>
    <w:rsid w:val="00041D4A"/>
    <w:rsid w:val="000424DB"/>
    <w:rsid w:val="0004289A"/>
    <w:rsid w:val="00042C36"/>
    <w:rsid w:val="0004313E"/>
    <w:rsid w:val="0004342F"/>
    <w:rsid w:val="00043778"/>
    <w:rsid w:val="0004405B"/>
    <w:rsid w:val="000445A3"/>
    <w:rsid w:val="00044AC2"/>
    <w:rsid w:val="00044E6D"/>
    <w:rsid w:val="000453C9"/>
    <w:rsid w:val="0004558E"/>
    <w:rsid w:val="00045EE0"/>
    <w:rsid w:val="000464B5"/>
    <w:rsid w:val="00046C2F"/>
    <w:rsid w:val="0004716B"/>
    <w:rsid w:val="000472F6"/>
    <w:rsid w:val="00047383"/>
    <w:rsid w:val="0004741A"/>
    <w:rsid w:val="000476C8"/>
    <w:rsid w:val="00047ECD"/>
    <w:rsid w:val="00047F02"/>
    <w:rsid w:val="00050700"/>
    <w:rsid w:val="000508BF"/>
    <w:rsid w:val="00050D5B"/>
    <w:rsid w:val="00050EE9"/>
    <w:rsid w:val="00050F13"/>
    <w:rsid w:val="000510BD"/>
    <w:rsid w:val="000519B5"/>
    <w:rsid w:val="00051AD0"/>
    <w:rsid w:val="00051E9D"/>
    <w:rsid w:val="00052119"/>
    <w:rsid w:val="000522F8"/>
    <w:rsid w:val="000526F5"/>
    <w:rsid w:val="000527C4"/>
    <w:rsid w:val="00052953"/>
    <w:rsid w:val="00052E1C"/>
    <w:rsid w:val="00053293"/>
    <w:rsid w:val="000532E5"/>
    <w:rsid w:val="00053316"/>
    <w:rsid w:val="00053418"/>
    <w:rsid w:val="00053C0B"/>
    <w:rsid w:val="00053F1D"/>
    <w:rsid w:val="0005424B"/>
    <w:rsid w:val="000543DE"/>
    <w:rsid w:val="00054D8E"/>
    <w:rsid w:val="00054DCB"/>
    <w:rsid w:val="00054E27"/>
    <w:rsid w:val="000553D1"/>
    <w:rsid w:val="0005576B"/>
    <w:rsid w:val="00055779"/>
    <w:rsid w:val="00055B5D"/>
    <w:rsid w:val="00055DED"/>
    <w:rsid w:val="00055E2B"/>
    <w:rsid w:val="0005672B"/>
    <w:rsid w:val="00056DE9"/>
    <w:rsid w:val="000570CC"/>
    <w:rsid w:val="000570DA"/>
    <w:rsid w:val="0005727B"/>
    <w:rsid w:val="00057AD8"/>
    <w:rsid w:val="00057E82"/>
    <w:rsid w:val="00060125"/>
    <w:rsid w:val="00060273"/>
    <w:rsid w:val="000602C8"/>
    <w:rsid w:val="00060CDC"/>
    <w:rsid w:val="00060D62"/>
    <w:rsid w:val="000610FF"/>
    <w:rsid w:val="0006125B"/>
    <w:rsid w:val="00061A2F"/>
    <w:rsid w:val="00061DF2"/>
    <w:rsid w:val="00061ED3"/>
    <w:rsid w:val="00061F34"/>
    <w:rsid w:val="000622A8"/>
    <w:rsid w:val="00062D9E"/>
    <w:rsid w:val="0006359A"/>
    <w:rsid w:val="00063858"/>
    <w:rsid w:val="00063D1C"/>
    <w:rsid w:val="00063E08"/>
    <w:rsid w:val="00063FF5"/>
    <w:rsid w:val="00064D75"/>
    <w:rsid w:val="00066232"/>
    <w:rsid w:val="0006638D"/>
    <w:rsid w:val="000664F0"/>
    <w:rsid w:val="000665BC"/>
    <w:rsid w:val="00066A68"/>
    <w:rsid w:val="00066B1B"/>
    <w:rsid w:val="00066D38"/>
    <w:rsid w:val="00066EAF"/>
    <w:rsid w:val="00067A48"/>
    <w:rsid w:val="00067A63"/>
    <w:rsid w:val="00067AE7"/>
    <w:rsid w:val="00067B89"/>
    <w:rsid w:val="00067C99"/>
    <w:rsid w:val="00067EF4"/>
    <w:rsid w:val="00067F8D"/>
    <w:rsid w:val="000700B8"/>
    <w:rsid w:val="00070790"/>
    <w:rsid w:val="00070F9B"/>
    <w:rsid w:val="00070FC5"/>
    <w:rsid w:val="000711B4"/>
    <w:rsid w:val="00071209"/>
    <w:rsid w:val="0007140B"/>
    <w:rsid w:val="00072040"/>
    <w:rsid w:val="00072595"/>
    <w:rsid w:val="0007289B"/>
    <w:rsid w:val="000729AA"/>
    <w:rsid w:val="00072C31"/>
    <w:rsid w:val="00072D34"/>
    <w:rsid w:val="0007368A"/>
    <w:rsid w:val="000742E4"/>
    <w:rsid w:val="000744B5"/>
    <w:rsid w:val="00074958"/>
    <w:rsid w:val="00074C32"/>
    <w:rsid w:val="00074CC9"/>
    <w:rsid w:val="00075382"/>
    <w:rsid w:val="000757ED"/>
    <w:rsid w:val="00075AEC"/>
    <w:rsid w:val="00075F80"/>
    <w:rsid w:val="0007621E"/>
    <w:rsid w:val="00076584"/>
    <w:rsid w:val="000766D9"/>
    <w:rsid w:val="000769A2"/>
    <w:rsid w:val="00076C0A"/>
    <w:rsid w:val="00076D95"/>
    <w:rsid w:val="00076DB5"/>
    <w:rsid w:val="00076E41"/>
    <w:rsid w:val="000772CD"/>
    <w:rsid w:val="0007767D"/>
    <w:rsid w:val="000776C0"/>
    <w:rsid w:val="00077DE1"/>
    <w:rsid w:val="0008051E"/>
    <w:rsid w:val="000807CB"/>
    <w:rsid w:val="00080C0D"/>
    <w:rsid w:val="00081295"/>
    <w:rsid w:val="00081577"/>
    <w:rsid w:val="00081C8B"/>
    <w:rsid w:val="00081EF5"/>
    <w:rsid w:val="00082392"/>
    <w:rsid w:val="000826BB"/>
    <w:rsid w:val="000830F7"/>
    <w:rsid w:val="0008336E"/>
    <w:rsid w:val="00083A82"/>
    <w:rsid w:val="00083D81"/>
    <w:rsid w:val="00084455"/>
    <w:rsid w:val="00084574"/>
    <w:rsid w:val="00084F2E"/>
    <w:rsid w:val="0008566F"/>
    <w:rsid w:val="00085BAC"/>
    <w:rsid w:val="000867F0"/>
    <w:rsid w:val="00086907"/>
    <w:rsid w:val="00086B11"/>
    <w:rsid w:val="00086BB4"/>
    <w:rsid w:val="00086D0B"/>
    <w:rsid w:val="00086F46"/>
    <w:rsid w:val="0008754E"/>
    <w:rsid w:val="0008762E"/>
    <w:rsid w:val="00087858"/>
    <w:rsid w:val="000903D2"/>
    <w:rsid w:val="00090822"/>
    <w:rsid w:val="000910B8"/>
    <w:rsid w:val="000913B0"/>
    <w:rsid w:val="0009196D"/>
    <w:rsid w:val="00091B1C"/>
    <w:rsid w:val="000926A4"/>
    <w:rsid w:val="000927F0"/>
    <w:rsid w:val="00092800"/>
    <w:rsid w:val="00092AE5"/>
    <w:rsid w:val="00093165"/>
    <w:rsid w:val="0009358F"/>
    <w:rsid w:val="00093612"/>
    <w:rsid w:val="00093EEE"/>
    <w:rsid w:val="000940D5"/>
    <w:rsid w:val="00094319"/>
    <w:rsid w:val="000952A5"/>
    <w:rsid w:val="0009558C"/>
    <w:rsid w:val="0009621E"/>
    <w:rsid w:val="00096392"/>
    <w:rsid w:val="000963A6"/>
    <w:rsid w:val="00096503"/>
    <w:rsid w:val="00096798"/>
    <w:rsid w:val="00096CA6"/>
    <w:rsid w:val="00096CFB"/>
    <w:rsid w:val="00096F25"/>
    <w:rsid w:val="0009716E"/>
    <w:rsid w:val="00097E39"/>
    <w:rsid w:val="00097FDD"/>
    <w:rsid w:val="000A001E"/>
    <w:rsid w:val="000A056A"/>
    <w:rsid w:val="000A09B4"/>
    <w:rsid w:val="000A0BCB"/>
    <w:rsid w:val="000A1878"/>
    <w:rsid w:val="000A1AD7"/>
    <w:rsid w:val="000A1F66"/>
    <w:rsid w:val="000A2DBB"/>
    <w:rsid w:val="000A2EB2"/>
    <w:rsid w:val="000A2ED7"/>
    <w:rsid w:val="000A33BB"/>
    <w:rsid w:val="000A360E"/>
    <w:rsid w:val="000A3B21"/>
    <w:rsid w:val="000A3F75"/>
    <w:rsid w:val="000A431B"/>
    <w:rsid w:val="000A4429"/>
    <w:rsid w:val="000A4453"/>
    <w:rsid w:val="000A44B9"/>
    <w:rsid w:val="000A454A"/>
    <w:rsid w:val="000A4BCB"/>
    <w:rsid w:val="000A5862"/>
    <w:rsid w:val="000A5F6B"/>
    <w:rsid w:val="000A61DE"/>
    <w:rsid w:val="000A63EA"/>
    <w:rsid w:val="000A6C3D"/>
    <w:rsid w:val="000A6D57"/>
    <w:rsid w:val="000A6DBC"/>
    <w:rsid w:val="000A6F68"/>
    <w:rsid w:val="000A7286"/>
    <w:rsid w:val="000A7581"/>
    <w:rsid w:val="000A7A19"/>
    <w:rsid w:val="000A7B4D"/>
    <w:rsid w:val="000B06BA"/>
    <w:rsid w:val="000B0E8F"/>
    <w:rsid w:val="000B0F96"/>
    <w:rsid w:val="000B105D"/>
    <w:rsid w:val="000B1545"/>
    <w:rsid w:val="000B15EC"/>
    <w:rsid w:val="000B1833"/>
    <w:rsid w:val="000B1D26"/>
    <w:rsid w:val="000B2399"/>
    <w:rsid w:val="000B2AA2"/>
    <w:rsid w:val="000B2CBD"/>
    <w:rsid w:val="000B2ED5"/>
    <w:rsid w:val="000B3120"/>
    <w:rsid w:val="000B329E"/>
    <w:rsid w:val="000B342F"/>
    <w:rsid w:val="000B346B"/>
    <w:rsid w:val="000B3FE5"/>
    <w:rsid w:val="000B40D8"/>
    <w:rsid w:val="000B435C"/>
    <w:rsid w:val="000B46DF"/>
    <w:rsid w:val="000B472C"/>
    <w:rsid w:val="000B4D91"/>
    <w:rsid w:val="000B4E7C"/>
    <w:rsid w:val="000B51CA"/>
    <w:rsid w:val="000B5772"/>
    <w:rsid w:val="000B6122"/>
    <w:rsid w:val="000B659D"/>
    <w:rsid w:val="000B6624"/>
    <w:rsid w:val="000B66E4"/>
    <w:rsid w:val="000B6736"/>
    <w:rsid w:val="000B6F6C"/>
    <w:rsid w:val="000B75D1"/>
    <w:rsid w:val="000B796F"/>
    <w:rsid w:val="000B7A57"/>
    <w:rsid w:val="000B7A7D"/>
    <w:rsid w:val="000B7B6F"/>
    <w:rsid w:val="000C05D1"/>
    <w:rsid w:val="000C0DC2"/>
    <w:rsid w:val="000C0E0F"/>
    <w:rsid w:val="000C10DA"/>
    <w:rsid w:val="000C113E"/>
    <w:rsid w:val="000C1658"/>
    <w:rsid w:val="000C1925"/>
    <w:rsid w:val="000C1E7D"/>
    <w:rsid w:val="000C1E9C"/>
    <w:rsid w:val="000C20FA"/>
    <w:rsid w:val="000C2147"/>
    <w:rsid w:val="000C2278"/>
    <w:rsid w:val="000C3D30"/>
    <w:rsid w:val="000C427F"/>
    <w:rsid w:val="000C4463"/>
    <w:rsid w:val="000C4959"/>
    <w:rsid w:val="000C4B56"/>
    <w:rsid w:val="000C4CC9"/>
    <w:rsid w:val="000C4D98"/>
    <w:rsid w:val="000C5047"/>
    <w:rsid w:val="000C5700"/>
    <w:rsid w:val="000C5A6F"/>
    <w:rsid w:val="000C5E92"/>
    <w:rsid w:val="000C6936"/>
    <w:rsid w:val="000C6DDA"/>
    <w:rsid w:val="000C79ED"/>
    <w:rsid w:val="000C7AE3"/>
    <w:rsid w:val="000C7BDC"/>
    <w:rsid w:val="000D0186"/>
    <w:rsid w:val="000D0482"/>
    <w:rsid w:val="000D0C2F"/>
    <w:rsid w:val="000D1585"/>
    <w:rsid w:val="000D1B76"/>
    <w:rsid w:val="000D1E22"/>
    <w:rsid w:val="000D1FD0"/>
    <w:rsid w:val="000D20C5"/>
    <w:rsid w:val="000D28F6"/>
    <w:rsid w:val="000D2930"/>
    <w:rsid w:val="000D2AEB"/>
    <w:rsid w:val="000D2D9A"/>
    <w:rsid w:val="000D2EBB"/>
    <w:rsid w:val="000D3426"/>
    <w:rsid w:val="000D3906"/>
    <w:rsid w:val="000D3AAA"/>
    <w:rsid w:val="000D3F69"/>
    <w:rsid w:val="000D4104"/>
    <w:rsid w:val="000D421E"/>
    <w:rsid w:val="000D4646"/>
    <w:rsid w:val="000D5139"/>
    <w:rsid w:val="000D5248"/>
    <w:rsid w:val="000D52B7"/>
    <w:rsid w:val="000D5413"/>
    <w:rsid w:val="000D561D"/>
    <w:rsid w:val="000D5991"/>
    <w:rsid w:val="000D5CBA"/>
    <w:rsid w:val="000D5D18"/>
    <w:rsid w:val="000D5F1F"/>
    <w:rsid w:val="000D5F7C"/>
    <w:rsid w:val="000D5FC6"/>
    <w:rsid w:val="000D67F6"/>
    <w:rsid w:val="000D68E1"/>
    <w:rsid w:val="000D68FF"/>
    <w:rsid w:val="000D6B9B"/>
    <w:rsid w:val="000D6C44"/>
    <w:rsid w:val="000D6D4C"/>
    <w:rsid w:val="000D6E1D"/>
    <w:rsid w:val="000D6FAC"/>
    <w:rsid w:val="000D703D"/>
    <w:rsid w:val="000D730A"/>
    <w:rsid w:val="000D7319"/>
    <w:rsid w:val="000D76B1"/>
    <w:rsid w:val="000D7937"/>
    <w:rsid w:val="000E01E2"/>
    <w:rsid w:val="000E0202"/>
    <w:rsid w:val="000E0A8A"/>
    <w:rsid w:val="000E0B19"/>
    <w:rsid w:val="000E116B"/>
    <w:rsid w:val="000E1181"/>
    <w:rsid w:val="000E147E"/>
    <w:rsid w:val="000E1631"/>
    <w:rsid w:val="000E1658"/>
    <w:rsid w:val="000E1C50"/>
    <w:rsid w:val="000E1E32"/>
    <w:rsid w:val="000E20B8"/>
    <w:rsid w:val="000E2198"/>
    <w:rsid w:val="000E249D"/>
    <w:rsid w:val="000E285C"/>
    <w:rsid w:val="000E2C03"/>
    <w:rsid w:val="000E30D8"/>
    <w:rsid w:val="000E3162"/>
    <w:rsid w:val="000E355E"/>
    <w:rsid w:val="000E35B9"/>
    <w:rsid w:val="000E408B"/>
    <w:rsid w:val="000E4527"/>
    <w:rsid w:val="000E491F"/>
    <w:rsid w:val="000E5149"/>
    <w:rsid w:val="000E5B1E"/>
    <w:rsid w:val="000E5CE7"/>
    <w:rsid w:val="000E618E"/>
    <w:rsid w:val="000E6B6D"/>
    <w:rsid w:val="000E6F7B"/>
    <w:rsid w:val="000E6FEF"/>
    <w:rsid w:val="000E70C8"/>
    <w:rsid w:val="000E71B1"/>
    <w:rsid w:val="000E72CD"/>
    <w:rsid w:val="000E758A"/>
    <w:rsid w:val="000F0430"/>
    <w:rsid w:val="000F04C6"/>
    <w:rsid w:val="000F0C9A"/>
    <w:rsid w:val="000F0F92"/>
    <w:rsid w:val="000F1238"/>
    <w:rsid w:val="000F1A57"/>
    <w:rsid w:val="000F1F20"/>
    <w:rsid w:val="000F273E"/>
    <w:rsid w:val="000F2BB5"/>
    <w:rsid w:val="000F359D"/>
    <w:rsid w:val="000F39AD"/>
    <w:rsid w:val="000F4120"/>
    <w:rsid w:val="000F42D7"/>
    <w:rsid w:val="000F46FC"/>
    <w:rsid w:val="000F4CA9"/>
    <w:rsid w:val="000F5130"/>
    <w:rsid w:val="000F5209"/>
    <w:rsid w:val="000F5447"/>
    <w:rsid w:val="000F5ACD"/>
    <w:rsid w:val="000F74E7"/>
    <w:rsid w:val="000F765F"/>
    <w:rsid w:val="000F7D30"/>
    <w:rsid w:val="0010016B"/>
    <w:rsid w:val="00100360"/>
    <w:rsid w:val="001006D0"/>
    <w:rsid w:val="00100DC4"/>
    <w:rsid w:val="00101AE1"/>
    <w:rsid w:val="00102006"/>
    <w:rsid w:val="001027B2"/>
    <w:rsid w:val="001029CC"/>
    <w:rsid w:val="00102D3E"/>
    <w:rsid w:val="00103260"/>
    <w:rsid w:val="0010341A"/>
    <w:rsid w:val="00103493"/>
    <w:rsid w:val="00103497"/>
    <w:rsid w:val="00103AD7"/>
    <w:rsid w:val="00103F8F"/>
    <w:rsid w:val="0010419C"/>
    <w:rsid w:val="001046BC"/>
    <w:rsid w:val="00104CB9"/>
    <w:rsid w:val="00104E50"/>
    <w:rsid w:val="00105185"/>
    <w:rsid w:val="00105C48"/>
    <w:rsid w:val="00105E19"/>
    <w:rsid w:val="0010630B"/>
    <w:rsid w:val="0010662C"/>
    <w:rsid w:val="00106653"/>
    <w:rsid w:val="00106AFB"/>
    <w:rsid w:val="00107EC7"/>
    <w:rsid w:val="00110B7E"/>
    <w:rsid w:val="00110B9A"/>
    <w:rsid w:val="00110BAD"/>
    <w:rsid w:val="00110E52"/>
    <w:rsid w:val="00110ED3"/>
    <w:rsid w:val="00110FF5"/>
    <w:rsid w:val="00111058"/>
    <w:rsid w:val="001116A5"/>
    <w:rsid w:val="0011178E"/>
    <w:rsid w:val="00111978"/>
    <w:rsid w:val="00111D22"/>
    <w:rsid w:val="0011207E"/>
    <w:rsid w:val="001124B8"/>
    <w:rsid w:val="00112C35"/>
    <w:rsid w:val="001131D6"/>
    <w:rsid w:val="001139A6"/>
    <w:rsid w:val="00113B6C"/>
    <w:rsid w:val="00113FBE"/>
    <w:rsid w:val="00114017"/>
    <w:rsid w:val="00114244"/>
    <w:rsid w:val="00114E6A"/>
    <w:rsid w:val="00114FBF"/>
    <w:rsid w:val="00115471"/>
    <w:rsid w:val="001156E0"/>
    <w:rsid w:val="00115714"/>
    <w:rsid w:val="00116BD6"/>
    <w:rsid w:val="001177F2"/>
    <w:rsid w:val="00117C79"/>
    <w:rsid w:val="00117CA8"/>
    <w:rsid w:val="00117E71"/>
    <w:rsid w:val="00120288"/>
    <w:rsid w:val="00120289"/>
    <w:rsid w:val="001209F7"/>
    <w:rsid w:val="00120B72"/>
    <w:rsid w:val="00121143"/>
    <w:rsid w:val="00121627"/>
    <w:rsid w:val="0012185C"/>
    <w:rsid w:val="001219B0"/>
    <w:rsid w:val="00121B05"/>
    <w:rsid w:val="00121CAC"/>
    <w:rsid w:val="00121CFB"/>
    <w:rsid w:val="00121E95"/>
    <w:rsid w:val="001226F1"/>
    <w:rsid w:val="001230FF"/>
    <w:rsid w:val="00123A84"/>
    <w:rsid w:val="00123D9B"/>
    <w:rsid w:val="001241FC"/>
    <w:rsid w:val="00124231"/>
    <w:rsid w:val="00124300"/>
    <w:rsid w:val="00126032"/>
    <w:rsid w:val="00126290"/>
    <w:rsid w:val="001268CF"/>
    <w:rsid w:val="00126C24"/>
    <w:rsid w:val="00126FB7"/>
    <w:rsid w:val="00126FCB"/>
    <w:rsid w:val="001272F0"/>
    <w:rsid w:val="0012761A"/>
    <w:rsid w:val="001278C9"/>
    <w:rsid w:val="00127D57"/>
    <w:rsid w:val="00127DFE"/>
    <w:rsid w:val="00127EE7"/>
    <w:rsid w:val="001303B6"/>
    <w:rsid w:val="001308F1"/>
    <w:rsid w:val="001309E6"/>
    <w:rsid w:val="00130DED"/>
    <w:rsid w:val="00131007"/>
    <w:rsid w:val="00131498"/>
    <w:rsid w:val="00131768"/>
    <w:rsid w:val="00131B63"/>
    <w:rsid w:val="00132336"/>
    <w:rsid w:val="00132582"/>
    <w:rsid w:val="00132B63"/>
    <w:rsid w:val="00132CBE"/>
    <w:rsid w:val="00132FEE"/>
    <w:rsid w:val="0013322C"/>
    <w:rsid w:val="00133C66"/>
    <w:rsid w:val="00133D66"/>
    <w:rsid w:val="00133D70"/>
    <w:rsid w:val="00134226"/>
    <w:rsid w:val="001346A4"/>
    <w:rsid w:val="0013478A"/>
    <w:rsid w:val="001347E2"/>
    <w:rsid w:val="001349C3"/>
    <w:rsid w:val="00134B80"/>
    <w:rsid w:val="001351FA"/>
    <w:rsid w:val="00135339"/>
    <w:rsid w:val="00135C4F"/>
    <w:rsid w:val="00135EDA"/>
    <w:rsid w:val="00135F99"/>
    <w:rsid w:val="0013647C"/>
    <w:rsid w:val="001365E9"/>
    <w:rsid w:val="00136733"/>
    <w:rsid w:val="001368DD"/>
    <w:rsid w:val="001372E4"/>
    <w:rsid w:val="001374FE"/>
    <w:rsid w:val="00137534"/>
    <w:rsid w:val="00137899"/>
    <w:rsid w:val="00137B74"/>
    <w:rsid w:val="00137D3A"/>
    <w:rsid w:val="001405DF"/>
    <w:rsid w:val="001406A8"/>
    <w:rsid w:val="001406BB"/>
    <w:rsid w:val="001407C9"/>
    <w:rsid w:val="00141152"/>
    <w:rsid w:val="0014119C"/>
    <w:rsid w:val="0014125B"/>
    <w:rsid w:val="0014128A"/>
    <w:rsid w:val="00141870"/>
    <w:rsid w:val="00141948"/>
    <w:rsid w:val="00141EEF"/>
    <w:rsid w:val="00141F11"/>
    <w:rsid w:val="00142231"/>
    <w:rsid w:val="0014265F"/>
    <w:rsid w:val="00142868"/>
    <w:rsid w:val="00142BB9"/>
    <w:rsid w:val="00143398"/>
    <w:rsid w:val="001435CB"/>
    <w:rsid w:val="00143EF6"/>
    <w:rsid w:val="0014419F"/>
    <w:rsid w:val="00144FDA"/>
    <w:rsid w:val="001451D5"/>
    <w:rsid w:val="001453EC"/>
    <w:rsid w:val="0014541D"/>
    <w:rsid w:val="001454DF"/>
    <w:rsid w:val="00145A4C"/>
    <w:rsid w:val="00145F0C"/>
    <w:rsid w:val="00145FA4"/>
    <w:rsid w:val="001460A7"/>
    <w:rsid w:val="00146510"/>
    <w:rsid w:val="0014674C"/>
    <w:rsid w:val="00146F9D"/>
    <w:rsid w:val="00147BDA"/>
    <w:rsid w:val="001502A3"/>
    <w:rsid w:val="00150325"/>
    <w:rsid w:val="001507FF"/>
    <w:rsid w:val="00150B73"/>
    <w:rsid w:val="00151949"/>
    <w:rsid w:val="00151D1D"/>
    <w:rsid w:val="00151F4C"/>
    <w:rsid w:val="00152466"/>
    <w:rsid w:val="00152A66"/>
    <w:rsid w:val="00152C97"/>
    <w:rsid w:val="001537B9"/>
    <w:rsid w:val="00153AB4"/>
    <w:rsid w:val="00153B4D"/>
    <w:rsid w:val="00153D88"/>
    <w:rsid w:val="00153DBF"/>
    <w:rsid w:val="00153EDF"/>
    <w:rsid w:val="00153F87"/>
    <w:rsid w:val="00153FD0"/>
    <w:rsid w:val="001548A7"/>
    <w:rsid w:val="00154BE3"/>
    <w:rsid w:val="001550D5"/>
    <w:rsid w:val="00155199"/>
    <w:rsid w:val="00155291"/>
    <w:rsid w:val="001556C0"/>
    <w:rsid w:val="00155729"/>
    <w:rsid w:val="00155882"/>
    <w:rsid w:val="00155C2A"/>
    <w:rsid w:val="00156260"/>
    <w:rsid w:val="001566AD"/>
    <w:rsid w:val="00156F2E"/>
    <w:rsid w:val="00156F65"/>
    <w:rsid w:val="00156FD7"/>
    <w:rsid w:val="0015738B"/>
    <w:rsid w:val="00157A7A"/>
    <w:rsid w:val="00157DF8"/>
    <w:rsid w:val="00160444"/>
    <w:rsid w:val="001606EA"/>
    <w:rsid w:val="00160F19"/>
    <w:rsid w:val="00161086"/>
    <w:rsid w:val="0016188C"/>
    <w:rsid w:val="00161981"/>
    <w:rsid w:val="00161A64"/>
    <w:rsid w:val="00161AFA"/>
    <w:rsid w:val="00161E2D"/>
    <w:rsid w:val="00162305"/>
    <w:rsid w:val="00162735"/>
    <w:rsid w:val="00162A22"/>
    <w:rsid w:val="00162DD4"/>
    <w:rsid w:val="00162E71"/>
    <w:rsid w:val="0016319B"/>
    <w:rsid w:val="001634E9"/>
    <w:rsid w:val="001634FF"/>
    <w:rsid w:val="001635FC"/>
    <w:rsid w:val="001636F2"/>
    <w:rsid w:val="001636F8"/>
    <w:rsid w:val="00163DAE"/>
    <w:rsid w:val="00164112"/>
    <w:rsid w:val="0016428F"/>
    <w:rsid w:val="0016480E"/>
    <w:rsid w:val="001648C3"/>
    <w:rsid w:val="00164BF5"/>
    <w:rsid w:val="00164E21"/>
    <w:rsid w:val="00164FC9"/>
    <w:rsid w:val="001650C9"/>
    <w:rsid w:val="0016511D"/>
    <w:rsid w:val="00165137"/>
    <w:rsid w:val="0016577F"/>
    <w:rsid w:val="0016590D"/>
    <w:rsid w:val="00165AB8"/>
    <w:rsid w:val="001663ED"/>
    <w:rsid w:val="00166586"/>
    <w:rsid w:val="001668BA"/>
    <w:rsid w:val="00166CD6"/>
    <w:rsid w:val="001671E4"/>
    <w:rsid w:val="001672E1"/>
    <w:rsid w:val="00167DCF"/>
    <w:rsid w:val="0017030B"/>
    <w:rsid w:val="00170850"/>
    <w:rsid w:val="00170DDD"/>
    <w:rsid w:val="00170E44"/>
    <w:rsid w:val="001710C5"/>
    <w:rsid w:val="00171480"/>
    <w:rsid w:val="00171D61"/>
    <w:rsid w:val="00172D88"/>
    <w:rsid w:val="00172E72"/>
    <w:rsid w:val="00173139"/>
    <w:rsid w:val="00173388"/>
    <w:rsid w:val="001736F3"/>
    <w:rsid w:val="00173801"/>
    <w:rsid w:val="001743F2"/>
    <w:rsid w:val="0017472F"/>
    <w:rsid w:val="001748D5"/>
    <w:rsid w:val="00174A35"/>
    <w:rsid w:val="00174F3C"/>
    <w:rsid w:val="00174FDC"/>
    <w:rsid w:val="001752AD"/>
    <w:rsid w:val="00175328"/>
    <w:rsid w:val="001755DD"/>
    <w:rsid w:val="0017560D"/>
    <w:rsid w:val="00175686"/>
    <w:rsid w:val="00175D5D"/>
    <w:rsid w:val="00176168"/>
    <w:rsid w:val="0017622D"/>
    <w:rsid w:val="001767E0"/>
    <w:rsid w:val="00176855"/>
    <w:rsid w:val="0017747E"/>
    <w:rsid w:val="001775A1"/>
    <w:rsid w:val="00177606"/>
    <w:rsid w:val="00177F47"/>
    <w:rsid w:val="00180683"/>
    <w:rsid w:val="001808DF"/>
    <w:rsid w:val="0018158E"/>
    <w:rsid w:val="00181664"/>
    <w:rsid w:val="001822B1"/>
    <w:rsid w:val="001825BE"/>
    <w:rsid w:val="00182AB9"/>
    <w:rsid w:val="0018314E"/>
    <w:rsid w:val="0018346C"/>
    <w:rsid w:val="00184719"/>
    <w:rsid w:val="001851AC"/>
    <w:rsid w:val="00185260"/>
    <w:rsid w:val="00185544"/>
    <w:rsid w:val="00185609"/>
    <w:rsid w:val="001857EB"/>
    <w:rsid w:val="001858C4"/>
    <w:rsid w:val="00185B11"/>
    <w:rsid w:val="00185B7E"/>
    <w:rsid w:val="00185BD2"/>
    <w:rsid w:val="0018627C"/>
    <w:rsid w:val="001863FE"/>
    <w:rsid w:val="001864B8"/>
    <w:rsid w:val="001864D4"/>
    <w:rsid w:val="0018691F"/>
    <w:rsid w:val="00186962"/>
    <w:rsid w:val="0018726C"/>
    <w:rsid w:val="00187307"/>
    <w:rsid w:val="001874AC"/>
    <w:rsid w:val="00187628"/>
    <w:rsid w:val="00187C2C"/>
    <w:rsid w:val="001905CA"/>
    <w:rsid w:val="00190C6A"/>
    <w:rsid w:val="00190F16"/>
    <w:rsid w:val="00190F87"/>
    <w:rsid w:val="0019119F"/>
    <w:rsid w:val="0019125D"/>
    <w:rsid w:val="00191E01"/>
    <w:rsid w:val="00192737"/>
    <w:rsid w:val="00192A1F"/>
    <w:rsid w:val="001935CD"/>
    <w:rsid w:val="00193B34"/>
    <w:rsid w:val="00193BC6"/>
    <w:rsid w:val="00193C4A"/>
    <w:rsid w:val="00193C9D"/>
    <w:rsid w:val="001947F1"/>
    <w:rsid w:val="00194D41"/>
    <w:rsid w:val="00194D7A"/>
    <w:rsid w:val="001956D9"/>
    <w:rsid w:val="0019578D"/>
    <w:rsid w:val="00195B61"/>
    <w:rsid w:val="00195E1D"/>
    <w:rsid w:val="00196CA0"/>
    <w:rsid w:val="00196CE3"/>
    <w:rsid w:val="001970AD"/>
    <w:rsid w:val="001976C0"/>
    <w:rsid w:val="00197883"/>
    <w:rsid w:val="00197964"/>
    <w:rsid w:val="00197C55"/>
    <w:rsid w:val="001A077E"/>
    <w:rsid w:val="001A0EED"/>
    <w:rsid w:val="001A0F87"/>
    <w:rsid w:val="001A1948"/>
    <w:rsid w:val="001A1E7C"/>
    <w:rsid w:val="001A233E"/>
    <w:rsid w:val="001A25DA"/>
    <w:rsid w:val="001A283E"/>
    <w:rsid w:val="001A2B13"/>
    <w:rsid w:val="001A2F3F"/>
    <w:rsid w:val="001A4023"/>
    <w:rsid w:val="001A415C"/>
    <w:rsid w:val="001A416C"/>
    <w:rsid w:val="001A42D1"/>
    <w:rsid w:val="001A440D"/>
    <w:rsid w:val="001A485D"/>
    <w:rsid w:val="001A4E1E"/>
    <w:rsid w:val="001A4EBE"/>
    <w:rsid w:val="001A5437"/>
    <w:rsid w:val="001A5580"/>
    <w:rsid w:val="001A5867"/>
    <w:rsid w:val="001A5B75"/>
    <w:rsid w:val="001A5C8C"/>
    <w:rsid w:val="001A60B6"/>
    <w:rsid w:val="001A65A4"/>
    <w:rsid w:val="001A65FF"/>
    <w:rsid w:val="001A6850"/>
    <w:rsid w:val="001A70A5"/>
    <w:rsid w:val="001A7577"/>
    <w:rsid w:val="001A7AA4"/>
    <w:rsid w:val="001B01B0"/>
    <w:rsid w:val="001B0208"/>
    <w:rsid w:val="001B0241"/>
    <w:rsid w:val="001B028B"/>
    <w:rsid w:val="001B0750"/>
    <w:rsid w:val="001B0B6A"/>
    <w:rsid w:val="001B12D3"/>
    <w:rsid w:val="001B175E"/>
    <w:rsid w:val="001B1C60"/>
    <w:rsid w:val="001B1C83"/>
    <w:rsid w:val="001B1FFF"/>
    <w:rsid w:val="001B2185"/>
    <w:rsid w:val="001B3079"/>
    <w:rsid w:val="001B3687"/>
    <w:rsid w:val="001B368A"/>
    <w:rsid w:val="001B3E3D"/>
    <w:rsid w:val="001B4133"/>
    <w:rsid w:val="001B4A94"/>
    <w:rsid w:val="001B4B83"/>
    <w:rsid w:val="001B501F"/>
    <w:rsid w:val="001B57F2"/>
    <w:rsid w:val="001B5A39"/>
    <w:rsid w:val="001B5C25"/>
    <w:rsid w:val="001B6252"/>
    <w:rsid w:val="001B6298"/>
    <w:rsid w:val="001B6439"/>
    <w:rsid w:val="001B647C"/>
    <w:rsid w:val="001B6EE1"/>
    <w:rsid w:val="001B732A"/>
    <w:rsid w:val="001B7C4A"/>
    <w:rsid w:val="001B7E53"/>
    <w:rsid w:val="001C0431"/>
    <w:rsid w:val="001C04D3"/>
    <w:rsid w:val="001C06E6"/>
    <w:rsid w:val="001C0C5D"/>
    <w:rsid w:val="001C1438"/>
    <w:rsid w:val="001C16B5"/>
    <w:rsid w:val="001C1B00"/>
    <w:rsid w:val="001C1B7E"/>
    <w:rsid w:val="001C1FE8"/>
    <w:rsid w:val="001C22B0"/>
    <w:rsid w:val="001C2794"/>
    <w:rsid w:val="001C2F4D"/>
    <w:rsid w:val="001C2F60"/>
    <w:rsid w:val="001C30BB"/>
    <w:rsid w:val="001C32E8"/>
    <w:rsid w:val="001C4240"/>
    <w:rsid w:val="001C462D"/>
    <w:rsid w:val="001C46E3"/>
    <w:rsid w:val="001C47EC"/>
    <w:rsid w:val="001C4B05"/>
    <w:rsid w:val="001C4BD4"/>
    <w:rsid w:val="001C5978"/>
    <w:rsid w:val="001C5986"/>
    <w:rsid w:val="001C5B64"/>
    <w:rsid w:val="001C5BA8"/>
    <w:rsid w:val="001C60EE"/>
    <w:rsid w:val="001C6A32"/>
    <w:rsid w:val="001C6CF8"/>
    <w:rsid w:val="001C6EF7"/>
    <w:rsid w:val="001C7077"/>
    <w:rsid w:val="001C73F9"/>
    <w:rsid w:val="001C783C"/>
    <w:rsid w:val="001C7951"/>
    <w:rsid w:val="001C7961"/>
    <w:rsid w:val="001D06D4"/>
    <w:rsid w:val="001D0799"/>
    <w:rsid w:val="001D092E"/>
    <w:rsid w:val="001D0A98"/>
    <w:rsid w:val="001D1600"/>
    <w:rsid w:val="001D1873"/>
    <w:rsid w:val="001D1AC5"/>
    <w:rsid w:val="001D1C67"/>
    <w:rsid w:val="001D1C9B"/>
    <w:rsid w:val="001D1CC4"/>
    <w:rsid w:val="001D1FCA"/>
    <w:rsid w:val="001D2058"/>
    <w:rsid w:val="001D2062"/>
    <w:rsid w:val="001D24EE"/>
    <w:rsid w:val="001D2539"/>
    <w:rsid w:val="001D2B50"/>
    <w:rsid w:val="001D3006"/>
    <w:rsid w:val="001D32DB"/>
    <w:rsid w:val="001D3367"/>
    <w:rsid w:val="001D3374"/>
    <w:rsid w:val="001D3997"/>
    <w:rsid w:val="001D3E66"/>
    <w:rsid w:val="001D3F41"/>
    <w:rsid w:val="001D402C"/>
    <w:rsid w:val="001D40A7"/>
    <w:rsid w:val="001D4536"/>
    <w:rsid w:val="001D4BC7"/>
    <w:rsid w:val="001D4DA4"/>
    <w:rsid w:val="001D5667"/>
    <w:rsid w:val="001D5934"/>
    <w:rsid w:val="001D5A4A"/>
    <w:rsid w:val="001D5B39"/>
    <w:rsid w:val="001D62E9"/>
    <w:rsid w:val="001D65D7"/>
    <w:rsid w:val="001D7859"/>
    <w:rsid w:val="001E001F"/>
    <w:rsid w:val="001E0080"/>
    <w:rsid w:val="001E01F4"/>
    <w:rsid w:val="001E0464"/>
    <w:rsid w:val="001E11B2"/>
    <w:rsid w:val="001E1E14"/>
    <w:rsid w:val="001E1EA9"/>
    <w:rsid w:val="001E1EBF"/>
    <w:rsid w:val="001E1FAB"/>
    <w:rsid w:val="001E2394"/>
    <w:rsid w:val="001E267E"/>
    <w:rsid w:val="001E2754"/>
    <w:rsid w:val="001E2AA9"/>
    <w:rsid w:val="001E2B76"/>
    <w:rsid w:val="001E2BB6"/>
    <w:rsid w:val="001E2D04"/>
    <w:rsid w:val="001E312C"/>
    <w:rsid w:val="001E3222"/>
    <w:rsid w:val="001E324A"/>
    <w:rsid w:val="001E32C2"/>
    <w:rsid w:val="001E379A"/>
    <w:rsid w:val="001E4011"/>
    <w:rsid w:val="001E4107"/>
    <w:rsid w:val="001E41E9"/>
    <w:rsid w:val="001E446F"/>
    <w:rsid w:val="001E4523"/>
    <w:rsid w:val="001E483A"/>
    <w:rsid w:val="001E486E"/>
    <w:rsid w:val="001E48FE"/>
    <w:rsid w:val="001E4BDF"/>
    <w:rsid w:val="001E4FCD"/>
    <w:rsid w:val="001E537D"/>
    <w:rsid w:val="001E599A"/>
    <w:rsid w:val="001E5DCE"/>
    <w:rsid w:val="001E61A2"/>
    <w:rsid w:val="001E639F"/>
    <w:rsid w:val="001E6951"/>
    <w:rsid w:val="001E70B6"/>
    <w:rsid w:val="001E7174"/>
    <w:rsid w:val="001E71C2"/>
    <w:rsid w:val="001E72A1"/>
    <w:rsid w:val="001E738E"/>
    <w:rsid w:val="001E7543"/>
    <w:rsid w:val="001E76F9"/>
    <w:rsid w:val="001E793B"/>
    <w:rsid w:val="001E79E0"/>
    <w:rsid w:val="001E7CD0"/>
    <w:rsid w:val="001F04B3"/>
    <w:rsid w:val="001F056E"/>
    <w:rsid w:val="001F108C"/>
    <w:rsid w:val="001F1176"/>
    <w:rsid w:val="001F1334"/>
    <w:rsid w:val="001F1902"/>
    <w:rsid w:val="001F1BC3"/>
    <w:rsid w:val="001F1CFE"/>
    <w:rsid w:val="001F1F04"/>
    <w:rsid w:val="001F2141"/>
    <w:rsid w:val="001F2409"/>
    <w:rsid w:val="001F29C8"/>
    <w:rsid w:val="001F3011"/>
    <w:rsid w:val="001F34FA"/>
    <w:rsid w:val="001F3D70"/>
    <w:rsid w:val="001F3F9F"/>
    <w:rsid w:val="001F422C"/>
    <w:rsid w:val="001F4BC9"/>
    <w:rsid w:val="001F4E6A"/>
    <w:rsid w:val="001F563F"/>
    <w:rsid w:val="001F5641"/>
    <w:rsid w:val="001F5912"/>
    <w:rsid w:val="001F5E38"/>
    <w:rsid w:val="001F5E9E"/>
    <w:rsid w:val="001F613F"/>
    <w:rsid w:val="001F628D"/>
    <w:rsid w:val="001F642E"/>
    <w:rsid w:val="001F660D"/>
    <w:rsid w:val="001F6616"/>
    <w:rsid w:val="001F6E36"/>
    <w:rsid w:val="001F7D42"/>
    <w:rsid w:val="001F7DAB"/>
    <w:rsid w:val="001F7FCD"/>
    <w:rsid w:val="00200104"/>
    <w:rsid w:val="0020033A"/>
    <w:rsid w:val="002008D6"/>
    <w:rsid w:val="00200FD2"/>
    <w:rsid w:val="00201916"/>
    <w:rsid w:val="00201961"/>
    <w:rsid w:val="00202211"/>
    <w:rsid w:val="002025CD"/>
    <w:rsid w:val="0020315E"/>
    <w:rsid w:val="00203265"/>
    <w:rsid w:val="002034FC"/>
    <w:rsid w:val="0020370E"/>
    <w:rsid w:val="002039E9"/>
    <w:rsid w:val="00203D31"/>
    <w:rsid w:val="00203E74"/>
    <w:rsid w:val="00203F2B"/>
    <w:rsid w:val="00203F38"/>
    <w:rsid w:val="00204037"/>
    <w:rsid w:val="0020463D"/>
    <w:rsid w:val="002047B9"/>
    <w:rsid w:val="00204A55"/>
    <w:rsid w:val="00204BA1"/>
    <w:rsid w:val="00204CBC"/>
    <w:rsid w:val="00205299"/>
    <w:rsid w:val="002055D0"/>
    <w:rsid w:val="00205AA4"/>
    <w:rsid w:val="00205DAA"/>
    <w:rsid w:val="0020640A"/>
    <w:rsid w:val="00206474"/>
    <w:rsid w:val="00206650"/>
    <w:rsid w:val="0020677B"/>
    <w:rsid w:val="00207369"/>
    <w:rsid w:val="002074A2"/>
    <w:rsid w:val="00207726"/>
    <w:rsid w:val="0020783E"/>
    <w:rsid w:val="00210560"/>
    <w:rsid w:val="00210B1F"/>
    <w:rsid w:val="0021149E"/>
    <w:rsid w:val="002116BF"/>
    <w:rsid w:val="00211E9B"/>
    <w:rsid w:val="00211EAD"/>
    <w:rsid w:val="002125E4"/>
    <w:rsid w:val="00212673"/>
    <w:rsid w:val="00212873"/>
    <w:rsid w:val="00212A53"/>
    <w:rsid w:val="00212FDA"/>
    <w:rsid w:val="00213052"/>
    <w:rsid w:val="00213216"/>
    <w:rsid w:val="00213BC5"/>
    <w:rsid w:val="00213E8C"/>
    <w:rsid w:val="0021404E"/>
    <w:rsid w:val="00214234"/>
    <w:rsid w:val="00214503"/>
    <w:rsid w:val="00214805"/>
    <w:rsid w:val="00214957"/>
    <w:rsid w:val="00214C1D"/>
    <w:rsid w:val="00214F34"/>
    <w:rsid w:val="00215517"/>
    <w:rsid w:val="002157E7"/>
    <w:rsid w:val="00215CDD"/>
    <w:rsid w:val="00215DED"/>
    <w:rsid w:val="00216AAB"/>
    <w:rsid w:val="00217036"/>
    <w:rsid w:val="00217637"/>
    <w:rsid w:val="00217770"/>
    <w:rsid w:val="002179EF"/>
    <w:rsid w:val="00217C64"/>
    <w:rsid w:val="002206AD"/>
    <w:rsid w:val="00220B22"/>
    <w:rsid w:val="00221072"/>
    <w:rsid w:val="00221304"/>
    <w:rsid w:val="002218F6"/>
    <w:rsid w:val="00221AC2"/>
    <w:rsid w:val="002221AC"/>
    <w:rsid w:val="00222448"/>
    <w:rsid w:val="00222651"/>
    <w:rsid w:val="00222A85"/>
    <w:rsid w:val="00222AF7"/>
    <w:rsid w:val="0022367F"/>
    <w:rsid w:val="00224592"/>
    <w:rsid w:val="00224681"/>
    <w:rsid w:val="00225A3A"/>
    <w:rsid w:val="00225A83"/>
    <w:rsid w:val="00225D0A"/>
    <w:rsid w:val="002260D8"/>
    <w:rsid w:val="00226887"/>
    <w:rsid w:val="00226B53"/>
    <w:rsid w:val="00227068"/>
    <w:rsid w:val="0022736E"/>
    <w:rsid w:val="00230188"/>
    <w:rsid w:val="0023031A"/>
    <w:rsid w:val="00230B65"/>
    <w:rsid w:val="00230F4D"/>
    <w:rsid w:val="00230FF4"/>
    <w:rsid w:val="002313B0"/>
    <w:rsid w:val="00231960"/>
    <w:rsid w:val="00231DCA"/>
    <w:rsid w:val="00232120"/>
    <w:rsid w:val="00232176"/>
    <w:rsid w:val="00232345"/>
    <w:rsid w:val="00232511"/>
    <w:rsid w:val="002328DD"/>
    <w:rsid w:val="00232AE6"/>
    <w:rsid w:val="00232AEF"/>
    <w:rsid w:val="0023342A"/>
    <w:rsid w:val="002334D1"/>
    <w:rsid w:val="002335AB"/>
    <w:rsid w:val="0023378F"/>
    <w:rsid w:val="00234002"/>
    <w:rsid w:val="00234379"/>
    <w:rsid w:val="00234706"/>
    <w:rsid w:val="00234AA1"/>
    <w:rsid w:val="00234B18"/>
    <w:rsid w:val="002353E4"/>
    <w:rsid w:val="002354E1"/>
    <w:rsid w:val="002354EF"/>
    <w:rsid w:val="002356FF"/>
    <w:rsid w:val="00235C34"/>
    <w:rsid w:val="00235FDC"/>
    <w:rsid w:val="0023610D"/>
    <w:rsid w:val="00236173"/>
    <w:rsid w:val="00236375"/>
    <w:rsid w:val="0023649D"/>
    <w:rsid w:val="00237223"/>
    <w:rsid w:val="0023728F"/>
    <w:rsid w:val="00240432"/>
    <w:rsid w:val="002407C5"/>
    <w:rsid w:val="002408B8"/>
    <w:rsid w:val="00240F89"/>
    <w:rsid w:val="00241061"/>
    <w:rsid w:val="002413B6"/>
    <w:rsid w:val="0024162C"/>
    <w:rsid w:val="00241656"/>
    <w:rsid w:val="00241826"/>
    <w:rsid w:val="00241967"/>
    <w:rsid w:val="002419E8"/>
    <w:rsid w:val="0024245D"/>
    <w:rsid w:val="0024253A"/>
    <w:rsid w:val="00242675"/>
    <w:rsid w:val="002429BC"/>
    <w:rsid w:val="00243552"/>
    <w:rsid w:val="002439B1"/>
    <w:rsid w:val="00243BFC"/>
    <w:rsid w:val="00243C3C"/>
    <w:rsid w:val="00244CBF"/>
    <w:rsid w:val="002452CE"/>
    <w:rsid w:val="002452F8"/>
    <w:rsid w:val="00245810"/>
    <w:rsid w:val="002458A2"/>
    <w:rsid w:val="00246D22"/>
    <w:rsid w:val="00246DD8"/>
    <w:rsid w:val="00247082"/>
    <w:rsid w:val="002478E6"/>
    <w:rsid w:val="00247C81"/>
    <w:rsid w:val="00247D4C"/>
    <w:rsid w:val="00247E12"/>
    <w:rsid w:val="00250375"/>
    <w:rsid w:val="00250B8F"/>
    <w:rsid w:val="00251323"/>
    <w:rsid w:val="002514CD"/>
    <w:rsid w:val="002517AA"/>
    <w:rsid w:val="00251B3F"/>
    <w:rsid w:val="00252158"/>
    <w:rsid w:val="00252347"/>
    <w:rsid w:val="00252A33"/>
    <w:rsid w:val="00252A41"/>
    <w:rsid w:val="00252E3A"/>
    <w:rsid w:val="00252F87"/>
    <w:rsid w:val="00253231"/>
    <w:rsid w:val="002537AA"/>
    <w:rsid w:val="00253872"/>
    <w:rsid w:val="00253ABA"/>
    <w:rsid w:val="00253B21"/>
    <w:rsid w:val="00253C69"/>
    <w:rsid w:val="00254512"/>
    <w:rsid w:val="002546CE"/>
    <w:rsid w:val="00254F38"/>
    <w:rsid w:val="00255261"/>
    <w:rsid w:val="002553BE"/>
    <w:rsid w:val="00255749"/>
    <w:rsid w:val="00255979"/>
    <w:rsid w:val="002559D4"/>
    <w:rsid w:val="00255B47"/>
    <w:rsid w:val="00255F79"/>
    <w:rsid w:val="002561F3"/>
    <w:rsid w:val="0025635B"/>
    <w:rsid w:val="0025645B"/>
    <w:rsid w:val="00256495"/>
    <w:rsid w:val="0025667F"/>
    <w:rsid w:val="00256994"/>
    <w:rsid w:val="00257905"/>
    <w:rsid w:val="00257D96"/>
    <w:rsid w:val="00257DFB"/>
    <w:rsid w:val="00260104"/>
    <w:rsid w:val="002602B1"/>
    <w:rsid w:val="00260977"/>
    <w:rsid w:val="002611EB"/>
    <w:rsid w:val="0026174F"/>
    <w:rsid w:val="002629C2"/>
    <w:rsid w:val="002629C6"/>
    <w:rsid w:val="00263106"/>
    <w:rsid w:val="0026357C"/>
    <w:rsid w:val="00263932"/>
    <w:rsid w:val="00263CA1"/>
    <w:rsid w:val="00263F0F"/>
    <w:rsid w:val="002640BA"/>
    <w:rsid w:val="00264172"/>
    <w:rsid w:val="00264948"/>
    <w:rsid w:val="00264CCA"/>
    <w:rsid w:val="0026553B"/>
    <w:rsid w:val="00265E5C"/>
    <w:rsid w:val="0026615C"/>
    <w:rsid w:val="00266B4F"/>
    <w:rsid w:val="00266C90"/>
    <w:rsid w:val="002671DF"/>
    <w:rsid w:val="00267630"/>
    <w:rsid w:val="00267817"/>
    <w:rsid w:val="00267D3F"/>
    <w:rsid w:val="00267F0C"/>
    <w:rsid w:val="0027053E"/>
    <w:rsid w:val="00270AD0"/>
    <w:rsid w:val="002713D0"/>
    <w:rsid w:val="0027187A"/>
    <w:rsid w:val="0027199B"/>
    <w:rsid w:val="00271A39"/>
    <w:rsid w:val="00272057"/>
    <w:rsid w:val="00272D9C"/>
    <w:rsid w:val="00272F1F"/>
    <w:rsid w:val="00272FE3"/>
    <w:rsid w:val="002735C6"/>
    <w:rsid w:val="0027365E"/>
    <w:rsid w:val="002736F0"/>
    <w:rsid w:val="00273D84"/>
    <w:rsid w:val="002742D0"/>
    <w:rsid w:val="00274980"/>
    <w:rsid w:val="00274A2E"/>
    <w:rsid w:val="00274C0A"/>
    <w:rsid w:val="00274F9A"/>
    <w:rsid w:val="0027504C"/>
    <w:rsid w:val="0027526F"/>
    <w:rsid w:val="002755D3"/>
    <w:rsid w:val="00275688"/>
    <w:rsid w:val="00275AC6"/>
    <w:rsid w:val="00275F59"/>
    <w:rsid w:val="002761F6"/>
    <w:rsid w:val="0027687E"/>
    <w:rsid w:val="00276C79"/>
    <w:rsid w:val="00276E8E"/>
    <w:rsid w:val="00277225"/>
    <w:rsid w:val="002773A4"/>
    <w:rsid w:val="002775CF"/>
    <w:rsid w:val="00277A1D"/>
    <w:rsid w:val="00280087"/>
    <w:rsid w:val="0028033B"/>
    <w:rsid w:val="00280B0A"/>
    <w:rsid w:val="00280C49"/>
    <w:rsid w:val="00281468"/>
    <w:rsid w:val="002814A7"/>
    <w:rsid w:val="002817D5"/>
    <w:rsid w:val="002819C3"/>
    <w:rsid w:val="00281A58"/>
    <w:rsid w:val="00281BDE"/>
    <w:rsid w:val="00281E20"/>
    <w:rsid w:val="002820F6"/>
    <w:rsid w:val="00282D3C"/>
    <w:rsid w:val="002833F7"/>
    <w:rsid w:val="002834DE"/>
    <w:rsid w:val="002835A9"/>
    <w:rsid w:val="00283609"/>
    <w:rsid w:val="00284184"/>
    <w:rsid w:val="00284193"/>
    <w:rsid w:val="0028428F"/>
    <w:rsid w:val="00285567"/>
    <w:rsid w:val="00285839"/>
    <w:rsid w:val="00285E06"/>
    <w:rsid w:val="00285F85"/>
    <w:rsid w:val="0028621F"/>
    <w:rsid w:val="00286A2A"/>
    <w:rsid w:val="00286BF4"/>
    <w:rsid w:val="0028714A"/>
    <w:rsid w:val="002877E2"/>
    <w:rsid w:val="00287850"/>
    <w:rsid w:val="00287F8F"/>
    <w:rsid w:val="00290123"/>
    <w:rsid w:val="0029015E"/>
    <w:rsid w:val="0029051F"/>
    <w:rsid w:val="0029064B"/>
    <w:rsid w:val="00290B6D"/>
    <w:rsid w:val="00290DD0"/>
    <w:rsid w:val="00290FB4"/>
    <w:rsid w:val="00291165"/>
    <w:rsid w:val="002911A8"/>
    <w:rsid w:val="002912B3"/>
    <w:rsid w:val="00292814"/>
    <w:rsid w:val="00293C37"/>
    <w:rsid w:val="002941C3"/>
    <w:rsid w:val="00294277"/>
    <w:rsid w:val="00294634"/>
    <w:rsid w:val="002946D9"/>
    <w:rsid w:val="00294B79"/>
    <w:rsid w:val="002957F7"/>
    <w:rsid w:val="002958DE"/>
    <w:rsid w:val="0029593F"/>
    <w:rsid w:val="0029620F"/>
    <w:rsid w:val="00296371"/>
    <w:rsid w:val="00296434"/>
    <w:rsid w:val="002965A4"/>
    <w:rsid w:val="0029668F"/>
    <w:rsid w:val="00296890"/>
    <w:rsid w:val="00296C9F"/>
    <w:rsid w:val="00297E00"/>
    <w:rsid w:val="002A02ED"/>
    <w:rsid w:val="002A07FB"/>
    <w:rsid w:val="002A09DD"/>
    <w:rsid w:val="002A0B59"/>
    <w:rsid w:val="002A1054"/>
    <w:rsid w:val="002A235C"/>
    <w:rsid w:val="002A275F"/>
    <w:rsid w:val="002A28A4"/>
    <w:rsid w:val="002A2EF8"/>
    <w:rsid w:val="002A3689"/>
    <w:rsid w:val="002A36E6"/>
    <w:rsid w:val="002A4630"/>
    <w:rsid w:val="002A46B4"/>
    <w:rsid w:val="002A490D"/>
    <w:rsid w:val="002A4A3B"/>
    <w:rsid w:val="002A50E0"/>
    <w:rsid w:val="002A531D"/>
    <w:rsid w:val="002A5514"/>
    <w:rsid w:val="002A5A88"/>
    <w:rsid w:val="002A5B92"/>
    <w:rsid w:val="002A5C08"/>
    <w:rsid w:val="002A5E54"/>
    <w:rsid w:val="002A602F"/>
    <w:rsid w:val="002A6215"/>
    <w:rsid w:val="002A70D5"/>
    <w:rsid w:val="002A73A9"/>
    <w:rsid w:val="002B056C"/>
    <w:rsid w:val="002B0703"/>
    <w:rsid w:val="002B0A58"/>
    <w:rsid w:val="002B10C7"/>
    <w:rsid w:val="002B14C3"/>
    <w:rsid w:val="002B1669"/>
    <w:rsid w:val="002B1957"/>
    <w:rsid w:val="002B1EE7"/>
    <w:rsid w:val="002B1FE9"/>
    <w:rsid w:val="002B2224"/>
    <w:rsid w:val="002B2308"/>
    <w:rsid w:val="002B2D59"/>
    <w:rsid w:val="002B33EE"/>
    <w:rsid w:val="002B3B15"/>
    <w:rsid w:val="002B3BC3"/>
    <w:rsid w:val="002B3D1A"/>
    <w:rsid w:val="002B3D83"/>
    <w:rsid w:val="002B3E45"/>
    <w:rsid w:val="002B4120"/>
    <w:rsid w:val="002B4235"/>
    <w:rsid w:val="002B45C3"/>
    <w:rsid w:val="002B4791"/>
    <w:rsid w:val="002B48CF"/>
    <w:rsid w:val="002B50F4"/>
    <w:rsid w:val="002B55DE"/>
    <w:rsid w:val="002B625D"/>
    <w:rsid w:val="002B6A25"/>
    <w:rsid w:val="002B6A3B"/>
    <w:rsid w:val="002B7160"/>
    <w:rsid w:val="002B7242"/>
    <w:rsid w:val="002B750D"/>
    <w:rsid w:val="002B76B0"/>
    <w:rsid w:val="002B76D1"/>
    <w:rsid w:val="002B7A58"/>
    <w:rsid w:val="002B7BCF"/>
    <w:rsid w:val="002C01F5"/>
    <w:rsid w:val="002C0805"/>
    <w:rsid w:val="002C190D"/>
    <w:rsid w:val="002C1F91"/>
    <w:rsid w:val="002C28AA"/>
    <w:rsid w:val="002C3495"/>
    <w:rsid w:val="002C3950"/>
    <w:rsid w:val="002C3986"/>
    <w:rsid w:val="002C3D2C"/>
    <w:rsid w:val="002C3E6F"/>
    <w:rsid w:val="002C3F8C"/>
    <w:rsid w:val="002C4077"/>
    <w:rsid w:val="002C479C"/>
    <w:rsid w:val="002C4A15"/>
    <w:rsid w:val="002C4E23"/>
    <w:rsid w:val="002C60D4"/>
    <w:rsid w:val="002C615B"/>
    <w:rsid w:val="002C619D"/>
    <w:rsid w:val="002C6232"/>
    <w:rsid w:val="002C6449"/>
    <w:rsid w:val="002C6A86"/>
    <w:rsid w:val="002C6DA5"/>
    <w:rsid w:val="002C70D1"/>
    <w:rsid w:val="002C7105"/>
    <w:rsid w:val="002C7212"/>
    <w:rsid w:val="002C745A"/>
    <w:rsid w:val="002C76E9"/>
    <w:rsid w:val="002C7704"/>
    <w:rsid w:val="002D0623"/>
    <w:rsid w:val="002D0706"/>
    <w:rsid w:val="002D0EB9"/>
    <w:rsid w:val="002D0F57"/>
    <w:rsid w:val="002D225E"/>
    <w:rsid w:val="002D3CE8"/>
    <w:rsid w:val="002D3FB8"/>
    <w:rsid w:val="002D3FED"/>
    <w:rsid w:val="002D467B"/>
    <w:rsid w:val="002D46B5"/>
    <w:rsid w:val="002D4A3A"/>
    <w:rsid w:val="002D54B7"/>
    <w:rsid w:val="002D580D"/>
    <w:rsid w:val="002D5961"/>
    <w:rsid w:val="002D5BB1"/>
    <w:rsid w:val="002D63F1"/>
    <w:rsid w:val="002D64B2"/>
    <w:rsid w:val="002D695B"/>
    <w:rsid w:val="002D6E6F"/>
    <w:rsid w:val="002D73DF"/>
    <w:rsid w:val="002D7725"/>
    <w:rsid w:val="002D77D7"/>
    <w:rsid w:val="002D7B59"/>
    <w:rsid w:val="002D7BE0"/>
    <w:rsid w:val="002E03CC"/>
    <w:rsid w:val="002E0988"/>
    <w:rsid w:val="002E0AEF"/>
    <w:rsid w:val="002E1C90"/>
    <w:rsid w:val="002E282C"/>
    <w:rsid w:val="002E29CD"/>
    <w:rsid w:val="002E2BDA"/>
    <w:rsid w:val="002E2C64"/>
    <w:rsid w:val="002E3210"/>
    <w:rsid w:val="002E3A74"/>
    <w:rsid w:val="002E3C55"/>
    <w:rsid w:val="002E426D"/>
    <w:rsid w:val="002E42A4"/>
    <w:rsid w:val="002E53B2"/>
    <w:rsid w:val="002E56E1"/>
    <w:rsid w:val="002E5F85"/>
    <w:rsid w:val="002E6162"/>
    <w:rsid w:val="002E668C"/>
    <w:rsid w:val="002E6F02"/>
    <w:rsid w:val="002E75C2"/>
    <w:rsid w:val="002E765E"/>
    <w:rsid w:val="002E77A2"/>
    <w:rsid w:val="002E79D4"/>
    <w:rsid w:val="002F00F2"/>
    <w:rsid w:val="002F016D"/>
    <w:rsid w:val="002F05FD"/>
    <w:rsid w:val="002F09D5"/>
    <w:rsid w:val="002F0EC3"/>
    <w:rsid w:val="002F0F9E"/>
    <w:rsid w:val="002F10BB"/>
    <w:rsid w:val="002F1455"/>
    <w:rsid w:val="002F171C"/>
    <w:rsid w:val="002F1B54"/>
    <w:rsid w:val="002F2105"/>
    <w:rsid w:val="002F256F"/>
    <w:rsid w:val="002F28D4"/>
    <w:rsid w:val="002F2A4A"/>
    <w:rsid w:val="002F3235"/>
    <w:rsid w:val="002F3B82"/>
    <w:rsid w:val="002F3DE8"/>
    <w:rsid w:val="002F4C04"/>
    <w:rsid w:val="002F4D00"/>
    <w:rsid w:val="002F52A1"/>
    <w:rsid w:val="002F5577"/>
    <w:rsid w:val="002F5798"/>
    <w:rsid w:val="002F579F"/>
    <w:rsid w:val="002F5F56"/>
    <w:rsid w:val="002F5F67"/>
    <w:rsid w:val="002F6080"/>
    <w:rsid w:val="002F666C"/>
    <w:rsid w:val="002F68F5"/>
    <w:rsid w:val="002F6B47"/>
    <w:rsid w:val="002F74C2"/>
    <w:rsid w:val="002F76DC"/>
    <w:rsid w:val="002F7B06"/>
    <w:rsid w:val="002F7B9D"/>
    <w:rsid w:val="002F7CD9"/>
    <w:rsid w:val="00300192"/>
    <w:rsid w:val="003003AF"/>
    <w:rsid w:val="00300775"/>
    <w:rsid w:val="00300958"/>
    <w:rsid w:val="003015B2"/>
    <w:rsid w:val="00301C60"/>
    <w:rsid w:val="00301F14"/>
    <w:rsid w:val="00302283"/>
    <w:rsid w:val="0030256E"/>
    <w:rsid w:val="00302DB6"/>
    <w:rsid w:val="003032A0"/>
    <w:rsid w:val="00303515"/>
    <w:rsid w:val="00303968"/>
    <w:rsid w:val="00303EAD"/>
    <w:rsid w:val="00303EDD"/>
    <w:rsid w:val="00304581"/>
    <w:rsid w:val="0030483E"/>
    <w:rsid w:val="00304B59"/>
    <w:rsid w:val="00305B14"/>
    <w:rsid w:val="00305F4C"/>
    <w:rsid w:val="00306496"/>
    <w:rsid w:val="003064FD"/>
    <w:rsid w:val="003067E2"/>
    <w:rsid w:val="00306A44"/>
    <w:rsid w:val="00306B2F"/>
    <w:rsid w:val="00307142"/>
    <w:rsid w:val="0030736C"/>
    <w:rsid w:val="00307AAE"/>
    <w:rsid w:val="003104C0"/>
    <w:rsid w:val="00310668"/>
    <w:rsid w:val="00310ED2"/>
    <w:rsid w:val="0031108B"/>
    <w:rsid w:val="003111D9"/>
    <w:rsid w:val="0031167B"/>
    <w:rsid w:val="003119C1"/>
    <w:rsid w:val="00311CA5"/>
    <w:rsid w:val="00311CF9"/>
    <w:rsid w:val="00311D9B"/>
    <w:rsid w:val="00311F8F"/>
    <w:rsid w:val="00312003"/>
    <w:rsid w:val="00312399"/>
    <w:rsid w:val="00312972"/>
    <w:rsid w:val="00312AC5"/>
    <w:rsid w:val="00312D15"/>
    <w:rsid w:val="00312D7F"/>
    <w:rsid w:val="003132E0"/>
    <w:rsid w:val="0031334B"/>
    <w:rsid w:val="003133D8"/>
    <w:rsid w:val="00313844"/>
    <w:rsid w:val="00314081"/>
    <w:rsid w:val="003146FD"/>
    <w:rsid w:val="00314E19"/>
    <w:rsid w:val="003158EC"/>
    <w:rsid w:val="0031592C"/>
    <w:rsid w:val="00315C21"/>
    <w:rsid w:val="003164B5"/>
    <w:rsid w:val="0031695B"/>
    <w:rsid w:val="00316F2E"/>
    <w:rsid w:val="00317012"/>
    <w:rsid w:val="003177E2"/>
    <w:rsid w:val="00317A59"/>
    <w:rsid w:val="0032039D"/>
    <w:rsid w:val="003208D9"/>
    <w:rsid w:val="003209B8"/>
    <w:rsid w:val="003209D7"/>
    <w:rsid w:val="00321181"/>
    <w:rsid w:val="0032233A"/>
    <w:rsid w:val="0032253E"/>
    <w:rsid w:val="003225B4"/>
    <w:rsid w:val="0032261A"/>
    <w:rsid w:val="00322BD3"/>
    <w:rsid w:val="0032328A"/>
    <w:rsid w:val="003232A8"/>
    <w:rsid w:val="003236F1"/>
    <w:rsid w:val="00323702"/>
    <w:rsid w:val="00323C31"/>
    <w:rsid w:val="0032438C"/>
    <w:rsid w:val="00324862"/>
    <w:rsid w:val="00324D81"/>
    <w:rsid w:val="00324F34"/>
    <w:rsid w:val="003254A9"/>
    <w:rsid w:val="0032583E"/>
    <w:rsid w:val="00325B9D"/>
    <w:rsid w:val="00325F72"/>
    <w:rsid w:val="003265B4"/>
    <w:rsid w:val="00326825"/>
    <w:rsid w:val="003268E6"/>
    <w:rsid w:val="00326E97"/>
    <w:rsid w:val="0032733D"/>
    <w:rsid w:val="00327433"/>
    <w:rsid w:val="00327439"/>
    <w:rsid w:val="003274B0"/>
    <w:rsid w:val="00327539"/>
    <w:rsid w:val="003278F3"/>
    <w:rsid w:val="0033096F"/>
    <w:rsid w:val="00330AE6"/>
    <w:rsid w:val="00330B43"/>
    <w:rsid w:val="00330ECB"/>
    <w:rsid w:val="003314C0"/>
    <w:rsid w:val="00331D5A"/>
    <w:rsid w:val="00331FA3"/>
    <w:rsid w:val="0033235F"/>
    <w:rsid w:val="003323FA"/>
    <w:rsid w:val="00332997"/>
    <w:rsid w:val="00333510"/>
    <w:rsid w:val="00333ABB"/>
    <w:rsid w:val="00333B1E"/>
    <w:rsid w:val="00333C17"/>
    <w:rsid w:val="0033443D"/>
    <w:rsid w:val="00334669"/>
    <w:rsid w:val="003347E1"/>
    <w:rsid w:val="0033488F"/>
    <w:rsid w:val="00334CCD"/>
    <w:rsid w:val="00334F35"/>
    <w:rsid w:val="00335281"/>
    <w:rsid w:val="00335B14"/>
    <w:rsid w:val="00335EAE"/>
    <w:rsid w:val="00336031"/>
    <w:rsid w:val="00336051"/>
    <w:rsid w:val="0033629D"/>
    <w:rsid w:val="00336719"/>
    <w:rsid w:val="00336732"/>
    <w:rsid w:val="00336939"/>
    <w:rsid w:val="00336A6F"/>
    <w:rsid w:val="00336C79"/>
    <w:rsid w:val="00336E1B"/>
    <w:rsid w:val="00336ED5"/>
    <w:rsid w:val="00337AB3"/>
    <w:rsid w:val="00337D36"/>
    <w:rsid w:val="00340062"/>
    <w:rsid w:val="00340995"/>
    <w:rsid w:val="00340A57"/>
    <w:rsid w:val="00340A85"/>
    <w:rsid w:val="00341938"/>
    <w:rsid w:val="00341A09"/>
    <w:rsid w:val="00341C13"/>
    <w:rsid w:val="00341FB8"/>
    <w:rsid w:val="003422A4"/>
    <w:rsid w:val="00342D3E"/>
    <w:rsid w:val="0034336B"/>
    <w:rsid w:val="003437B4"/>
    <w:rsid w:val="003437EC"/>
    <w:rsid w:val="00344724"/>
    <w:rsid w:val="00344A03"/>
    <w:rsid w:val="00344ABF"/>
    <w:rsid w:val="00344C26"/>
    <w:rsid w:val="003457F9"/>
    <w:rsid w:val="0034580A"/>
    <w:rsid w:val="00345882"/>
    <w:rsid w:val="00346023"/>
    <w:rsid w:val="003460C9"/>
    <w:rsid w:val="00346438"/>
    <w:rsid w:val="00346AED"/>
    <w:rsid w:val="00346EA6"/>
    <w:rsid w:val="0034746C"/>
    <w:rsid w:val="003474A4"/>
    <w:rsid w:val="0034793D"/>
    <w:rsid w:val="00347C2A"/>
    <w:rsid w:val="00347DBE"/>
    <w:rsid w:val="00347E78"/>
    <w:rsid w:val="00350869"/>
    <w:rsid w:val="003509E3"/>
    <w:rsid w:val="003511CF"/>
    <w:rsid w:val="003515DF"/>
    <w:rsid w:val="00351F05"/>
    <w:rsid w:val="00352697"/>
    <w:rsid w:val="00352B0D"/>
    <w:rsid w:val="00352DEC"/>
    <w:rsid w:val="003530AE"/>
    <w:rsid w:val="0035327F"/>
    <w:rsid w:val="00353379"/>
    <w:rsid w:val="00353681"/>
    <w:rsid w:val="0035380C"/>
    <w:rsid w:val="003538B5"/>
    <w:rsid w:val="00353CF2"/>
    <w:rsid w:val="00353F00"/>
    <w:rsid w:val="00353FC0"/>
    <w:rsid w:val="00353FE5"/>
    <w:rsid w:val="003549DB"/>
    <w:rsid w:val="0035507F"/>
    <w:rsid w:val="00355476"/>
    <w:rsid w:val="003554E8"/>
    <w:rsid w:val="003557CE"/>
    <w:rsid w:val="00355852"/>
    <w:rsid w:val="00355F4F"/>
    <w:rsid w:val="003561D5"/>
    <w:rsid w:val="0035675D"/>
    <w:rsid w:val="00356FB6"/>
    <w:rsid w:val="00357135"/>
    <w:rsid w:val="003576A8"/>
    <w:rsid w:val="00357B02"/>
    <w:rsid w:val="00357EFF"/>
    <w:rsid w:val="003600AF"/>
    <w:rsid w:val="0036013E"/>
    <w:rsid w:val="00360426"/>
    <w:rsid w:val="0036077F"/>
    <w:rsid w:val="00360960"/>
    <w:rsid w:val="0036097F"/>
    <w:rsid w:val="00360C14"/>
    <w:rsid w:val="00360D98"/>
    <w:rsid w:val="00361B44"/>
    <w:rsid w:val="003622B2"/>
    <w:rsid w:val="00362400"/>
    <w:rsid w:val="00362538"/>
    <w:rsid w:val="003625AC"/>
    <w:rsid w:val="00362699"/>
    <w:rsid w:val="003626DB"/>
    <w:rsid w:val="003627C6"/>
    <w:rsid w:val="00362AB8"/>
    <w:rsid w:val="00362ACF"/>
    <w:rsid w:val="00363641"/>
    <w:rsid w:val="0036376B"/>
    <w:rsid w:val="00364150"/>
    <w:rsid w:val="00364A08"/>
    <w:rsid w:val="00364A64"/>
    <w:rsid w:val="00365256"/>
    <w:rsid w:val="00365459"/>
    <w:rsid w:val="00365589"/>
    <w:rsid w:val="00365909"/>
    <w:rsid w:val="003663E1"/>
    <w:rsid w:val="00366423"/>
    <w:rsid w:val="003664ED"/>
    <w:rsid w:val="00366BEC"/>
    <w:rsid w:val="00367960"/>
    <w:rsid w:val="00367B80"/>
    <w:rsid w:val="00370854"/>
    <w:rsid w:val="003708B3"/>
    <w:rsid w:val="00370DB0"/>
    <w:rsid w:val="00370DE5"/>
    <w:rsid w:val="00370E17"/>
    <w:rsid w:val="00370F2A"/>
    <w:rsid w:val="00371354"/>
    <w:rsid w:val="003717AD"/>
    <w:rsid w:val="00371B70"/>
    <w:rsid w:val="0037201E"/>
    <w:rsid w:val="003720E1"/>
    <w:rsid w:val="00372696"/>
    <w:rsid w:val="0037269E"/>
    <w:rsid w:val="003728F3"/>
    <w:rsid w:val="00373386"/>
    <w:rsid w:val="0037367F"/>
    <w:rsid w:val="0037368F"/>
    <w:rsid w:val="003738A5"/>
    <w:rsid w:val="0037434D"/>
    <w:rsid w:val="0037477E"/>
    <w:rsid w:val="00374CED"/>
    <w:rsid w:val="00374EEE"/>
    <w:rsid w:val="00375185"/>
    <w:rsid w:val="00375E2D"/>
    <w:rsid w:val="0037611E"/>
    <w:rsid w:val="003762F5"/>
    <w:rsid w:val="003767D9"/>
    <w:rsid w:val="00376C8C"/>
    <w:rsid w:val="003770F0"/>
    <w:rsid w:val="00377257"/>
    <w:rsid w:val="003774B5"/>
    <w:rsid w:val="00377D59"/>
    <w:rsid w:val="00377FE4"/>
    <w:rsid w:val="00380A92"/>
    <w:rsid w:val="00380C30"/>
    <w:rsid w:val="003811BF"/>
    <w:rsid w:val="003814E8"/>
    <w:rsid w:val="0038153D"/>
    <w:rsid w:val="00381D21"/>
    <w:rsid w:val="00381D33"/>
    <w:rsid w:val="00382290"/>
    <w:rsid w:val="003823EE"/>
    <w:rsid w:val="00382543"/>
    <w:rsid w:val="00383297"/>
    <w:rsid w:val="003832C9"/>
    <w:rsid w:val="00383A57"/>
    <w:rsid w:val="0038462A"/>
    <w:rsid w:val="00384E26"/>
    <w:rsid w:val="003852CE"/>
    <w:rsid w:val="0038557C"/>
    <w:rsid w:val="003855D3"/>
    <w:rsid w:val="003859E6"/>
    <w:rsid w:val="00385C58"/>
    <w:rsid w:val="00385E80"/>
    <w:rsid w:val="003860B9"/>
    <w:rsid w:val="00386AFC"/>
    <w:rsid w:val="00386C9D"/>
    <w:rsid w:val="00387048"/>
    <w:rsid w:val="003870CE"/>
    <w:rsid w:val="003877B9"/>
    <w:rsid w:val="003900BA"/>
    <w:rsid w:val="0039032A"/>
    <w:rsid w:val="0039050F"/>
    <w:rsid w:val="003906FD"/>
    <w:rsid w:val="00390BC2"/>
    <w:rsid w:val="0039184D"/>
    <w:rsid w:val="00391A23"/>
    <w:rsid w:val="00391CE2"/>
    <w:rsid w:val="00391CF1"/>
    <w:rsid w:val="003922DB"/>
    <w:rsid w:val="00392AD6"/>
    <w:rsid w:val="00392C5F"/>
    <w:rsid w:val="00392D3F"/>
    <w:rsid w:val="00392D81"/>
    <w:rsid w:val="00393601"/>
    <w:rsid w:val="0039388B"/>
    <w:rsid w:val="003938F0"/>
    <w:rsid w:val="003942EF"/>
    <w:rsid w:val="0039454A"/>
    <w:rsid w:val="0039466E"/>
    <w:rsid w:val="003956C8"/>
    <w:rsid w:val="00395FA8"/>
    <w:rsid w:val="00396FAE"/>
    <w:rsid w:val="00397225"/>
    <w:rsid w:val="00397445"/>
    <w:rsid w:val="003A036D"/>
    <w:rsid w:val="003A15E3"/>
    <w:rsid w:val="003A1DDA"/>
    <w:rsid w:val="003A1EDC"/>
    <w:rsid w:val="003A2339"/>
    <w:rsid w:val="003A23C5"/>
    <w:rsid w:val="003A245E"/>
    <w:rsid w:val="003A246E"/>
    <w:rsid w:val="003A25B4"/>
    <w:rsid w:val="003A2657"/>
    <w:rsid w:val="003A29F7"/>
    <w:rsid w:val="003A2A68"/>
    <w:rsid w:val="003A2F73"/>
    <w:rsid w:val="003A356F"/>
    <w:rsid w:val="003A3580"/>
    <w:rsid w:val="003A3712"/>
    <w:rsid w:val="003A42C5"/>
    <w:rsid w:val="003A451D"/>
    <w:rsid w:val="003A478A"/>
    <w:rsid w:val="003A495D"/>
    <w:rsid w:val="003A55FC"/>
    <w:rsid w:val="003A5CBC"/>
    <w:rsid w:val="003A5D4D"/>
    <w:rsid w:val="003A5E2B"/>
    <w:rsid w:val="003A6414"/>
    <w:rsid w:val="003A75A9"/>
    <w:rsid w:val="003A76CC"/>
    <w:rsid w:val="003B0069"/>
    <w:rsid w:val="003B0156"/>
    <w:rsid w:val="003B0BAC"/>
    <w:rsid w:val="003B15D5"/>
    <w:rsid w:val="003B1962"/>
    <w:rsid w:val="003B1BB5"/>
    <w:rsid w:val="003B1D07"/>
    <w:rsid w:val="003B1DCC"/>
    <w:rsid w:val="003B2665"/>
    <w:rsid w:val="003B26E8"/>
    <w:rsid w:val="003B2739"/>
    <w:rsid w:val="003B302E"/>
    <w:rsid w:val="003B323E"/>
    <w:rsid w:val="003B3714"/>
    <w:rsid w:val="003B3CF5"/>
    <w:rsid w:val="003B4C49"/>
    <w:rsid w:val="003B4C9A"/>
    <w:rsid w:val="003B53F7"/>
    <w:rsid w:val="003B5426"/>
    <w:rsid w:val="003B59A8"/>
    <w:rsid w:val="003B5CD2"/>
    <w:rsid w:val="003B5DC8"/>
    <w:rsid w:val="003B605E"/>
    <w:rsid w:val="003B61F3"/>
    <w:rsid w:val="003B689E"/>
    <w:rsid w:val="003B6F1B"/>
    <w:rsid w:val="003B714E"/>
    <w:rsid w:val="003B7705"/>
    <w:rsid w:val="003B77C8"/>
    <w:rsid w:val="003B77E0"/>
    <w:rsid w:val="003B7CA6"/>
    <w:rsid w:val="003C0C23"/>
    <w:rsid w:val="003C0CFC"/>
    <w:rsid w:val="003C0D7E"/>
    <w:rsid w:val="003C1339"/>
    <w:rsid w:val="003C1BCE"/>
    <w:rsid w:val="003C20DD"/>
    <w:rsid w:val="003C22A5"/>
    <w:rsid w:val="003C29CF"/>
    <w:rsid w:val="003C2FCC"/>
    <w:rsid w:val="003C3242"/>
    <w:rsid w:val="003C3353"/>
    <w:rsid w:val="003C3CD2"/>
    <w:rsid w:val="003C432A"/>
    <w:rsid w:val="003C4761"/>
    <w:rsid w:val="003C4804"/>
    <w:rsid w:val="003C4B72"/>
    <w:rsid w:val="003C5FC6"/>
    <w:rsid w:val="003C61F7"/>
    <w:rsid w:val="003C6446"/>
    <w:rsid w:val="003C6AF1"/>
    <w:rsid w:val="003C6D16"/>
    <w:rsid w:val="003C6FE9"/>
    <w:rsid w:val="003C70D4"/>
    <w:rsid w:val="003C7138"/>
    <w:rsid w:val="003C72BF"/>
    <w:rsid w:val="003C72D9"/>
    <w:rsid w:val="003C7CDB"/>
    <w:rsid w:val="003C7D30"/>
    <w:rsid w:val="003C7F47"/>
    <w:rsid w:val="003C7F5B"/>
    <w:rsid w:val="003D0D09"/>
    <w:rsid w:val="003D1317"/>
    <w:rsid w:val="003D13EF"/>
    <w:rsid w:val="003D1B99"/>
    <w:rsid w:val="003D27F6"/>
    <w:rsid w:val="003D2B85"/>
    <w:rsid w:val="003D2EFF"/>
    <w:rsid w:val="003D3056"/>
    <w:rsid w:val="003D3576"/>
    <w:rsid w:val="003D35A4"/>
    <w:rsid w:val="003D3861"/>
    <w:rsid w:val="003D3862"/>
    <w:rsid w:val="003D3E17"/>
    <w:rsid w:val="003D4531"/>
    <w:rsid w:val="003D4880"/>
    <w:rsid w:val="003D49B9"/>
    <w:rsid w:val="003D4AC6"/>
    <w:rsid w:val="003D4EA4"/>
    <w:rsid w:val="003D51AA"/>
    <w:rsid w:val="003D54AC"/>
    <w:rsid w:val="003D5552"/>
    <w:rsid w:val="003D579F"/>
    <w:rsid w:val="003D5EB5"/>
    <w:rsid w:val="003D6300"/>
    <w:rsid w:val="003D673A"/>
    <w:rsid w:val="003D6870"/>
    <w:rsid w:val="003D6BB4"/>
    <w:rsid w:val="003D6BFF"/>
    <w:rsid w:val="003D6C04"/>
    <w:rsid w:val="003D6F09"/>
    <w:rsid w:val="003D7308"/>
    <w:rsid w:val="003D78E8"/>
    <w:rsid w:val="003D7A13"/>
    <w:rsid w:val="003D7D20"/>
    <w:rsid w:val="003E02F8"/>
    <w:rsid w:val="003E109C"/>
    <w:rsid w:val="003E1351"/>
    <w:rsid w:val="003E1A88"/>
    <w:rsid w:val="003E1DC2"/>
    <w:rsid w:val="003E2856"/>
    <w:rsid w:val="003E2EA2"/>
    <w:rsid w:val="003E2F71"/>
    <w:rsid w:val="003E32DA"/>
    <w:rsid w:val="003E3405"/>
    <w:rsid w:val="003E3550"/>
    <w:rsid w:val="003E391B"/>
    <w:rsid w:val="003E3DBC"/>
    <w:rsid w:val="003E3EBE"/>
    <w:rsid w:val="003E4333"/>
    <w:rsid w:val="003E4801"/>
    <w:rsid w:val="003E4C80"/>
    <w:rsid w:val="003E518A"/>
    <w:rsid w:val="003E52FC"/>
    <w:rsid w:val="003E550F"/>
    <w:rsid w:val="003E5A17"/>
    <w:rsid w:val="003E5B8C"/>
    <w:rsid w:val="003E5C2E"/>
    <w:rsid w:val="003E62BE"/>
    <w:rsid w:val="003E62E1"/>
    <w:rsid w:val="003E7289"/>
    <w:rsid w:val="003E7552"/>
    <w:rsid w:val="003E79BB"/>
    <w:rsid w:val="003E7C01"/>
    <w:rsid w:val="003E7C96"/>
    <w:rsid w:val="003E7F51"/>
    <w:rsid w:val="003F0434"/>
    <w:rsid w:val="003F06B8"/>
    <w:rsid w:val="003F0F0D"/>
    <w:rsid w:val="003F1030"/>
    <w:rsid w:val="003F13B2"/>
    <w:rsid w:val="003F13D3"/>
    <w:rsid w:val="003F2C89"/>
    <w:rsid w:val="003F2E6D"/>
    <w:rsid w:val="003F2FA2"/>
    <w:rsid w:val="003F3759"/>
    <w:rsid w:val="003F3AC6"/>
    <w:rsid w:val="003F40FE"/>
    <w:rsid w:val="003F41F8"/>
    <w:rsid w:val="003F47C4"/>
    <w:rsid w:val="003F491A"/>
    <w:rsid w:val="003F4A11"/>
    <w:rsid w:val="003F4F6D"/>
    <w:rsid w:val="003F5106"/>
    <w:rsid w:val="003F535A"/>
    <w:rsid w:val="003F55A2"/>
    <w:rsid w:val="003F5879"/>
    <w:rsid w:val="003F5DD6"/>
    <w:rsid w:val="003F5E2D"/>
    <w:rsid w:val="003F6513"/>
    <w:rsid w:val="003F6A31"/>
    <w:rsid w:val="003F6B50"/>
    <w:rsid w:val="003F71E9"/>
    <w:rsid w:val="003F762D"/>
    <w:rsid w:val="003F7A35"/>
    <w:rsid w:val="003F7AFA"/>
    <w:rsid w:val="003F7C12"/>
    <w:rsid w:val="003F7DD5"/>
    <w:rsid w:val="003F7F4F"/>
    <w:rsid w:val="0040066C"/>
    <w:rsid w:val="0040088D"/>
    <w:rsid w:val="00400925"/>
    <w:rsid w:val="00400A76"/>
    <w:rsid w:val="00400BE4"/>
    <w:rsid w:val="004011B9"/>
    <w:rsid w:val="004012F8"/>
    <w:rsid w:val="00401473"/>
    <w:rsid w:val="00402074"/>
    <w:rsid w:val="00402405"/>
    <w:rsid w:val="00402464"/>
    <w:rsid w:val="00402DE5"/>
    <w:rsid w:val="00402F66"/>
    <w:rsid w:val="004032E7"/>
    <w:rsid w:val="0040376C"/>
    <w:rsid w:val="00403D40"/>
    <w:rsid w:val="004048D0"/>
    <w:rsid w:val="00404E9F"/>
    <w:rsid w:val="00405113"/>
    <w:rsid w:val="00405718"/>
    <w:rsid w:val="004058D0"/>
    <w:rsid w:val="00405EFE"/>
    <w:rsid w:val="00405F3B"/>
    <w:rsid w:val="004060CC"/>
    <w:rsid w:val="0040635E"/>
    <w:rsid w:val="004067CB"/>
    <w:rsid w:val="00406EFD"/>
    <w:rsid w:val="00406F32"/>
    <w:rsid w:val="00407067"/>
    <w:rsid w:val="00407549"/>
    <w:rsid w:val="00407A3F"/>
    <w:rsid w:val="00407AC2"/>
    <w:rsid w:val="00407BF0"/>
    <w:rsid w:val="004109E3"/>
    <w:rsid w:val="004113DB"/>
    <w:rsid w:val="0041166D"/>
    <w:rsid w:val="00411F2B"/>
    <w:rsid w:val="00412EA8"/>
    <w:rsid w:val="0041392D"/>
    <w:rsid w:val="00413D61"/>
    <w:rsid w:val="00413E59"/>
    <w:rsid w:val="00414EF3"/>
    <w:rsid w:val="0041587A"/>
    <w:rsid w:val="00415933"/>
    <w:rsid w:val="00415C7E"/>
    <w:rsid w:val="00415DF3"/>
    <w:rsid w:val="00415EE5"/>
    <w:rsid w:val="004161C1"/>
    <w:rsid w:val="004169D8"/>
    <w:rsid w:val="00416BED"/>
    <w:rsid w:val="00416C47"/>
    <w:rsid w:val="00416DC0"/>
    <w:rsid w:val="00416F47"/>
    <w:rsid w:val="004172A7"/>
    <w:rsid w:val="0041738E"/>
    <w:rsid w:val="00417B4F"/>
    <w:rsid w:val="00417C78"/>
    <w:rsid w:val="00417D22"/>
    <w:rsid w:val="00420093"/>
    <w:rsid w:val="00420308"/>
    <w:rsid w:val="004203E1"/>
    <w:rsid w:val="00420ABF"/>
    <w:rsid w:val="00420E0F"/>
    <w:rsid w:val="00421287"/>
    <w:rsid w:val="00421A91"/>
    <w:rsid w:val="00421CD5"/>
    <w:rsid w:val="00423171"/>
    <w:rsid w:val="0042367F"/>
    <w:rsid w:val="00423FD5"/>
    <w:rsid w:val="00424327"/>
    <w:rsid w:val="00424670"/>
    <w:rsid w:val="00424A35"/>
    <w:rsid w:val="00424F1E"/>
    <w:rsid w:val="00425540"/>
    <w:rsid w:val="004259A6"/>
    <w:rsid w:val="00425AAA"/>
    <w:rsid w:val="00425BC8"/>
    <w:rsid w:val="004264EB"/>
    <w:rsid w:val="00426538"/>
    <w:rsid w:val="004267AE"/>
    <w:rsid w:val="00426FD8"/>
    <w:rsid w:val="004270F3"/>
    <w:rsid w:val="00427221"/>
    <w:rsid w:val="00427269"/>
    <w:rsid w:val="00427291"/>
    <w:rsid w:val="0042750A"/>
    <w:rsid w:val="00427EAE"/>
    <w:rsid w:val="00427EB0"/>
    <w:rsid w:val="00430458"/>
    <w:rsid w:val="00430995"/>
    <w:rsid w:val="00430A7C"/>
    <w:rsid w:val="00430F24"/>
    <w:rsid w:val="0043105E"/>
    <w:rsid w:val="00432202"/>
    <w:rsid w:val="00432284"/>
    <w:rsid w:val="00432611"/>
    <w:rsid w:val="004327CA"/>
    <w:rsid w:val="00432A10"/>
    <w:rsid w:val="00432CA8"/>
    <w:rsid w:val="004330C5"/>
    <w:rsid w:val="00433313"/>
    <w:rsid w:val="00433523"/>
    <w:rsid w:val="00433C12"/>
    <w:rsid w:val="00434241"/>
    <w:rsid w:val="00434457"/>
    <w:rsid w:val="004346F9"/>
    <w:rsid w:val="00434750"/>
    <w:rsid w:val="00434796"/>
    <w:rsid w:val="004347EC"/>
    <w:rsid w:val="00434B70"/>
    <w:rsid w:val="00435066"/>
    <w:rsid w:val="00435BE3"/>
    <w:rsid w:val="00435D65"/>
    <w:rsid w:val="00435E6A"/>
    <w:rsid w:val="00435EBD"/>
    <w:rsid w:val="0043607C"/>
    <w:rsid w:val="004361FD"/>
    <w:rsid w:val="00436249"/>
    <w:rsid w:val="00436251"/>
    <w:rsid w:val="00436977"/>
    <w:rsid w:val="004369F0"/>
    <w:rsid w:val="00436D6E"/>
    <w:rsid w:val="00436EC5"/>
    <w:rsid w:val="004375A2"/>
    <w:rsid w:val="00437643"/>
    <w:rsid w:val="00437E52"/>
    <w:rsid w:val="00440F90"/>
    <w:rsid w:val="00441734"/>
    <w:rsid w:val="00441BF0"/>
    <w:rsid w:val="00441CF1"/>
    <w:rsid w:val="00441D06"/>
    <w:rsid w:val="00441FBA"/>
    <w:rsid w:val="0044250C"/>
    <w:rsid w:val="0044280C"/>
    <w:rsid w:val="00442A66"/>
    <w:rsid w:val="00442BFC"/>
    <w:rsid w:val="00442C85"/>
    <w:rsid w:val="0044300F"/>
    <w:rsid w:val="004433A3"/>
    <w:rsid w:val="00443712"/>
    <w:rsid w:val="00443C9E"/>
    <w:rsid w:val="00443E59"/>
    <w:rsid w:val="004440FD"/>
    <w:rsid w:val="0044437E"/>
    <w:rsid w:val="0044474B"/>
    <w:rsid w:val="004450FE"/>
    <w:rsid w:val="00445696"/>
    <w:rsid w:val="00445755"/>
    <w:rsid w:val="00445ADE"/>
    <w:rsid w:val="00445EFF"/>
    <w:rsid w:val="004463F5"/>
    <w:rsid w:val="004469F8"/>
    <w:rsid w:val="00447FC4"/>
    <w:rsid w:val="00450107"/>
    <w:rsid w:val="00450262"/>
    <w:rsid w:val="00450310"/>
    <w:rsid w:val="00450AD0"/>
    <w:rsid w:val="00450D67"/>
    <w:rsid w:val="0045145F"/>
    <w:rsid w:val="00451473"/>
    <w:rsid w:val="0045149A"/>
    <w:rsid w:val="00451566"/>
    <w:rsid w:val="00451617"/>
    <w:rsid w:val="004516BD"/>
    <w:rsid w:val="00451B80"/>
    <w:rsid w:val="00451E5B"/>
    <w:rsid w:val="00451E80"/>
    <w:rsid w:val="0045213D"/>
    <w:rsid w:val="00452479"/>
    <w:rsid w:val="004524DB"/>
    <w:rsid w:val="004525DC"/>
    <w:rsid w:val="00452F9D"/>
    <w:rsid w:val="0045394B"/>
    <w:rsid w:val="00453B8D"/>
    <w:rsid w:val="00453E33"/>
    <w:rsid w:val="004540D4"/>
    <w:rsid w:val="00454478"/>
    <w:rsid w:val="0045481B"/>
    <w:rsid w:val="004549A0"/>
    <w:rsid w:val="00454D90"/>
    <w:rsid w:val="00454EAA"/>
    <w:rsid w:val="00454F65"/>
    <w:rsid w:val="00455B60"/>
    <w:rsid w:val="00455D9A"/>
    <w:rsid w:val="00455FBB"/>
    <w:rsid w:val="00455FD0"/>
    <w:rsid w:val="00456614"/>
    <w:rsid w:val="00456F12"/>
    <w:rsid w:val="00456F40"/>
    <w:rsid w:val="00457061"/>
    <w:rsid w:val="00457CC1"/>
    <w:rsid w:val="00457D5C"/>
    <w:rsid w:val="004600DA"/>
    <w:rsid w:val="004601A1"/>
    <w:rsid w:val="00460328"/>
    <w:rsid w:val="00460468"/>
    <w:rsid w:val="00461467"/>
    <w:rsid w:val="00461A05"/>
    <w:rsid w:val="00461A8C"/>
    <w:rsid w:val="00461F7D"/>
    <w:rsid w:val="00462F40"/>
    <w:rsid w:val="004635E0"/>
    <w:rsid w:val="00463B49"/>
    <w:rsid w:val="00463FBA"/>
    <w:rsid w:val="004645C7"/>
    <w:rsid w:val="00464F7C"/>
    <w:rsid w:val="004653EC"/>
    <w:rsid w:val="00465A8A"/>
    <w:rsid w:val="00465B0D"/>
    <w:rsid w:val="00465BF1"/>
    <w:rsid w:val="00465D71"/>
    <w:rsid w:val="00465DDF"/>
    <w:rsid w:val="004665C6"/>
    <w:rsid w:val="00466882"/>
    <w:rsid w:val="00466D02"/>
    <w:rsid w:val="00466EB7"/>
    <w:rsid w:val="004670A4"/>
    <w:rsid w:val="00467206"/>
    <w:rsid w:val="0046777E"/>
    <w:rsid w:val="00467FC7"/>
    <w:rsid w:val="00470003"/>
    <w:rsid w:val="0047011E"/>
    <w:rsid w:val="004702CF"/>
    <w:rsid w:val="00470756"/>
    <w:rsid w:val="00470987"/>
    <w:rsid w:val="00470C00"/>
    <w:rsid w:val="00470E2B"/>
    <w:rsid w:val="00471FA8"/>
    <w:rsid w:val="004722FE"/>
    <w:rsid w:val="00472351"/>
    <w:rsid w:val="0047265C"/>
    <w:rsid w:val="004727EB"/>
    <w:rsid w:val="00472904"/>
    <w:rsid w:val="00472EA7"/>
    <w:rsid w:val="004733DB"/>
    <w:rsid w:val="004736D3"/>
    <w:rsid w:val="0047395A"/>
    <w:rsid w:val="00473DA6"/>
    <w:rsid w:val="00474F3E"/>
    <w:rsid w:val="004753B5"/>
    <w:rsid w:val="004754BE"/>
    <w:rsid w:val="00475878"/>
    <w:rsid w:val="00475949"/>
    <w:rsid w:val="004771F2"/>
    <w:rsid w:val="00477263"/>
    <w:rsid w:val="00477675"/>
    <w:rsid w:val="004777B7"/>
    <w:rsid w:val="004778C9"/>
    <w:rsid w:val="00477BE2"/>
    <w:rsid w:val="00477C95"/>
    <w:rsid w:val="0048006F"/>
    <w:rsid w:val="00480109"/>
    <w:rsid w:val="0048079A"/>
    <w:rsid w:val="00480A5D"/>
    <w:rsid w:val="00480BC9"/>
    <w:rsid w:val="00481392"/>
    <w:rsid w:val="004815F0"/>
    <w:rsid w:val="00481BED"/>
    <w:rsid w:val="0048248B"/>
    <w:rsid w:val="00482599"/>
    <w:rsid w:val="004827BF"/>
    <w:rsid w:val="00482B70"/>
    <w:rsid w:val="00482E3C"/>
    <w:rsid w:val="00482FAE"/>
    <w:rsid w:val="004832A2"/>
    <w:rsid w:val="00483EA3"/>
    <w:rsid w:val="004845C9"/>
    <w:rsid w:val="00484663"/>
    <w:rsid w:val="004848EB"/>
    <w:rsid w:val="00484904"/>
    <w:rsid w:val="00484A04"/>
    <w:rsid w:val="00484DEB"/>
    <w:rsid w:val="00484F1C"/>
    <w:rsid w:val="004852B9"/>
    <w:rsid w:val="004856CC"/>
    <w:rsid w:val="00485900"/>
    <w:rsid w:val="00485B04"/>
    <w:rsid w:val="00485F98"/>
    <w:rsid w:val="0048604F"/>
    <w:rsid w:val="004860D2"/>
    <w:rsid w:val="004867E7"/>
    <w:rsid w:val="0048758D"/>
    <w:rsid w:val="00487699"/>
    <w:rsid w:val="00487A35"/>
    <w:rsid w:val="00487F98"/>
    <w:rsid w:val="00490071"/>
    <w:rsid w:val="00490C2C"/>
    <w:rsid w:val="004910B5"/>
    <w:rsid w:val="004922BA"/>
    <w:rsid w:val="0049297E"/>
    <w:rsid w:val="00492A24"/>
    <w:rsid w:val="00492A6A"/>
    <w:rsid w:val="0049352D"/>
    <w:rsid w:val="00493E24"/>
    <w:rsid w:val="00493E8E"/>
    <w:rsid w:val="00493F43"/>
    <w:rsid w:val="0049400E"/>
    <w:rsid w:val="00494185"/>
    <w:rsid w:val="00494710"/>
    <w:rsid w:val="00494933"/>
    <w:rsid w:val="004949AC"/>
    <w:rsid w:val="0049501A"/>
    <w:rsid w:val="0049584B"/>
    <w:rsid w:val="00495CC5"/>
    <w:rsid w:val="00495CEB"/>
    <w:rsid w:val="00495D93"/>
    <w:rsid w:val="004960EE"/>
    <w:rsid w:val="0049629F"/>
    <w:rsid w:val="004966C1"/>
    <w:rsid w:val="0049713D"/>
    <w:rsid w:val="004971A4"/>
    <w:rsid w:val="00497519"/>
    <w:rsid w:val="004976A0"/>
    <w:rsid w:val="00497D88"/>
    <w:rsid w:val="00497EA8"/>
    <w:rsid w:val="00497F42"/>
    <w:rsid w:val="004A07D6"/>
    <w:rsid w:val="004A0A39"/>
    <w:rsid w:val="004A1761"/>
    <w:rsid w:val="004A1A08"/>
    <w:rsid w:val="004A1C03"/>
    <w:rsid w:val="004A267A"/>
    <w:rsid w:val="004A277E"/>
    <w:rsid w:val="004A28AE"/>
    <w:rsid w:val="004A28E2"/>
    <w:rsid w:val="004A29B2"/>
    <w:rsid w:val="004A2DE4"/>
    <w:rsid w:val="004A2ED4"/>
    <w:rsid w:val="004A30CF"/>
    <w:rsid w:val="004A327D"/>
    <w:rsid w:val="004A3344"/>
    <w:rsid w:val="004A334E"/>
    <w:rsid w:val="004A34B0"/>
    <w:rsid w:val="004A38F7"/>
    <w:rsid w:val="004A43F4"/>
    <w:rsid w:val="004A5406"/>
    <w:rsid w:val="004A5513"/>
    <w:rsid w:val="004A5785"/>
    <w:rsid w:val="004A5BAD"/>
    <w:rsid w:val="004A64E7"/>
    <w:rsid w:val="004A678E"/>
    <w:rsid w:val="004A68CE"/>
    <w:rsid w:val="004A69C2"/>
    <w:rsid w:val="004A7081"/>
    <w:rsid w:val="004A71A3"/>
    <w:rsid w:val="004A7775"/>
    <w:rsid w:val="004A7A8E"/>
    <w:rsid w:val="004A7C07"/>
    <w:rsid w:val="004A7CF2"/>
    <w:rsid w:val="004A7F0C"/>
    <w:rsid w:val="004B04DD"/>
    <w:rsid w:val="004B1272"/>
    <w:rsid w:val="004B1E03"/>
    <w:rsid w:val="004B1E76"/>
    <w:rsid w:val="004B1ECE"/>
    <w:rsid w:val="004B269F"/>
    <w:rsid w:val="004B3680"/>
    <w:rsid w:val="004B4541"/>
    <w:rsid w:val="004B461F"/>
    <w:rsid w:val="004B4633"/>
    <w:rsid w:val="004B526A"/>
    <w:rsid w:val="004B52E5"/>
    <w:rsid w:val="004B5585"/>
    <w:rsid w:val="004B5B15"/>
    <w:rsid w:val="004B67F5"/>
    <w:rsid w:val="004B6B76"/>
    <w:rsid w:val="004B6C0E"/>
    <w:rsid w:val="004B6FB8"/>
    <w:rsid w:val="004B7130"/>
    <w:rsid w:val="004B750D"/>
    <w:rsid w:val="004C00B8"/>
    <w:rsid w:val="004C0776"/>
    <w:rsid w:val="004C0813"/>
    <w:rsid w:val="004C0A02"/>
    <w:rsid w:val="004C0C97"/>
    <w:rsid w:val="004C0F76"/>
    <w:rsid w:val="004C11F4"/>
    <w:rsid w:val="004C1237"/>
    <w:rsid w:val="004C12BE"/>
    <w:rsid w:val="004C145A"/>
    <w:rsid w:val="004C170C"/>
    <w:rsid w:val="004C1C52"/>
    <w:rsid w:val="004C1FF7"/>
    <w:rsid w:val="004C2250"/>
    <w:rsid w:val="004C246D"/>
    <w:rsid w:val="004C2A9F"/>
    <w:rsid w:val="004C2D88"/>
    <w:rsid w:val="004C2DDC"/>
    <w:rsid w:val="004C2E10"/>
    <w:rsid w:val="004C30A8"/>
    <w:rsid w:val="004C30E1"/>
    <w:rsid w:val="004C30EB"/>
    <w:rsid w:val="004C3756"/>
    <w:rsid w:val="004C398A"/>
    <w:rsid w:val="004C3B57"/>
    <w:rsid w:val="004C4093"/>
    <w:rsid w:val="004C43B8"/>
    <w:rsid w:val="004C4565"/>
    <w:rsid w:val="004C463A"/>
    <w:rsid w:val="004C4718"/>
    <w:rsid w:val="004C4868"/>
    <w:rsid w:val="004C4EFB"/>
    <w:rsid w:val="004C546A"/>
    <w:rsid w:val="004C5D10"/>
    <w:rsid w:val="004C6952"/>
    <w:rsid w:val="004C6E12"/>
    <w:rsid w:val="004C7BF4"/>
    <w:rsid w:val="004D0290"/>
    <w:rsid w:val="004D0382"/>
    <w:rsid w:val="004D03B6"/>
    <w:rsid w:val="004D04BE"/>
    <w:rsid w:val="004D097D"/>
    <w:rsid w:val="004D0AC6"/>
    <w:rsid w:val="004D0B35"/>
    <w:rsid w:val="004D0E58"/>
    <w:rsid w:val="004D0EF7"/>
    <w:rsid w:val="004D0F29"/>
    <w:rsid w:val="004D0FAA"/>
    <w:rsid w:val="004D1001"/>
    <w:rsid w:val="004D130B"/>
    <w:rsid w:val="004D1D68"/>
    <w:rsid w:val="004D1E6D"/>
    <w:rsid w:val="004D1EF4"/>
    <w:rsid w:val="004D256F"/>
    <w:rsid w:val="004D2B3B"/>
    <w:rsid w:val="004D2E99"/>
    <w:rsid w:val="004D3352"/>
    <w:rsid w:val="004D369B"/>
    <w:rsid w:val="004D36AD"/>
    <w:rsid w:val="004D3C97"/>
    <w:rsid w:val="004D3EC1"/>
    <w:rsid w:val="004D40C8"/>
    <w:rsid w:val="004D40ED"/>
    <w:rsid w:val="004D479C"/>
    <w:rsid w:val="004D49D0"/>
    <w:rsid w:val="004D4D55"/>
    <w:rsid w:val="004D56F9"/>
    <w:rsid w:val="004D5841"/>
    <w:rsid w:val="004D5AEA"/>
    <w:rsid w:val="004D5D53"/>
    <w:rsid w:val="004D5DB1"/>
    <w:rsid w:val="004D62B2"/>
    <w:rsid w:val="004D62E1"/>
    <w:rsid w:val="004D69EB"/>
    <w:rsid w:val="004D6ABD"/>
    <w:rsid w:val="004D769B"/>
    <w:rsid w:val="004D76CE"/>
    <w:rsid w:val="004E063A"/>
    <w:rsid w:val="004E066D"/>
    <w:rsid w:val="004E0AA9"/>
    <w:rsid w:val="004E0AC9"/>
    <w:rsid w:val="004E0B23"/>
    <w:rsid w:val="004E0C1D"/>
    <w:rsid w:val="004E12FB"/>
    <w:rsid w:val="004E1A12"/>
    <w:rsid w:val="004E1CE6"/>
    <w:rsid w:val="004E1D6E"/>
    <w:rsid w:val="004E1E6D"/>
    <w:rsid w:val="004E1EDD"/>
    <w:rsid w:val="004E2339"/>
    <w:rsid w:val="004E2840"/>
    <w:rsid w:val="004E29F3"/>
    <w:rsid w:val="004E2CBC"/>
    <w:rsid w:val="004E2FCE"/>
    <w:rsid w:val="004E3732"/>
    <w:rsid w:val="004E3979"/>
    <w:rsid w:val="004E3C46"/>
    <w:rsid w:val="004E4126"/>
    <w:rsid w:val="004E42F1"/>
    <w:rsid w:val="004E45E2"/>
    <w:rsid w:val="004E4B46"/>
    <w:rsid w:val="004E4DE3"/>
    <w:rsid w:val="004E4E3C"/>
    <w:rsid w:val="004E5240"/>
    <w:rsid w:val="004E55FA"/>
    <w:rsid w:val="004E5D51"/>
    <w:rsid w:val="004E63F7"/>
    <w:rsid w:val="004E66F2"/>
    <w:rsid w:val="004E693E"/>
    <w:rsid w:val="004E6D7F"/>
    <w:rsid w:val="004E70C6"/>
    <w:rsid w:val="004E728C"/>
    <w:rsid w:val="004E7966"/>
    <w:rsid w:val="004E7FE3"/>
    <w:rsid w:val="004F001F"/>
    <w:rsid w:val="004F0167"/>
    <w:rsid w:val="004F0370"/>
    <w:rsid w:val="004F0992"/>
    <w:rsid w:val="004F0993"/>
    <w:rsid w:val="004F0A4E"/>
    <w:rsid w:val="004F11D9"/>
    <w:rsid w:val="004F1698"/>
    <w:rsid w:val="004F18BD"/>
    <w:rsid w:val="004F1AA8"/>
    <w:rsid w:val="004F1C6F"/>
    <w:rsid w:val="004F1FFA"/>
    <w:rsid w:val="004F2946"/>
    <w:rsid w:val="004F2BF4"/>
    <w:rsid w:val="004F2C32"/>
    <w:rsid w:val="004F33F6"/>
    <w:rsid w:val="004F344B"/>
    <w:rsid w:val="004F354E"/>
    <w:rsid w:val="004F3702"/>
    <w:rsid w:val="004F46CE"/>
    <w:rsid w:val="004F4A34"/>
    <w:rsid w:val="004F4D5E"/>
    <w:rsid w:val="004F4EC7"/>
    <w:rsid w:val="004F4F75"/>
    <w:rsid w:val="004F5353"/>
    <w:rsid w:val="004F5646"/>
    <w:rsid w:val="004F5654"/>
    <w:rsid w:val="004F5E1B"/>
    <w:rsid w:val="004F678E"/>
    <w:rsid w:val="004F682D"/>
    <w:rsid w:val="004F69EC"/>
    <w:rsid w:val="004F747A"/>
    <w:rsid w:val="004F74E4"/>
    <w:rsid w:val="004F7858"/>
    <w:rsid w:val="004F78CE"/>
    <w:rsid w:val="004F7B08"/>
    <w:rsid w:val="004F7B0D"/>
    <w:rsid w:val="005000C5"/>
    <w:rsid w:val="005000D6"/>
    <w:rsid w:val="005002FF"/>
    <w:rsid w:val="00500596"/>
    <w:rsid w:val="0050101D"/>
    <w:rsid w:val="0050212F"/>
    <w:rsid w:val="00502991"/>
    <w:rsid w:val="00502C6B"/>
    <w:rsid w:val="00502CFE"/>
    <w:rsid w:val="005031EA"/>
    <w:rsid w:val="00503701"/>
    <w:rsid w:val="005038AC"/>
    <w:rsid w:val="00503AFD"/>
    <w:rsid w:val="005045F8"/>
    <w:rsid w:val="005047CA"/>
    <w:rsid w:val="00505407"/>
    <w:rsid w:val="005059E4"/>
    <w:rsid w:val="0050604C"/>
    <w:rsid w:val="005068DA"/>
    <w:rsid w:val="00506AF0"/>
    <w:rsid w:val="00506F74"/>
    <w:rsid w:val="0050731C"/>
    <w:rsid w:val="0050734F"/>
    <w:rsid w:val="00507B16"/>
    <w:rsid w:val="00507EED"/>
    <w:rsid w:val="0051038F"/>
    <w:rsid w:val="00510828"/>
    <w:rsid w:val="00510941"/>
    <w:rsid w:val="00510A50"/>
    <w:rsid w:val="00510C03"/>
    <w:rsid w:val="005125A4"/>
    <w:rsid w:val="00512E16"/>
    <w:rsid w:val="00513567"/>
    <w:rsid w:val="005135CF"/>
    <w:rsid w:val="005135D0"/>
    <w:rsid w:val="005136FC"/>
    <w:rsid w:val="00513EE4"/>
    <w:rsid w:val="00514353"/>
    <w:rsid w:val="00514380"/>
    <w:rsid w:val="00514912"/>
    <w:rsid w:val="00514A5F"/>
    <w:rsid w:val="00514C5E"/>
    <w:rsid w:val="00515081"/>
    <w:rsid w:val="00515807"/>
    <w:rsid w:val="0051593B"/>
    <w:rsid w:val="00515BA6"/>
    <w:rsid w:val="00516DF8"/>
    <w:rsid w:val="00516F55"/>
    <w:rsid w:val="00517B5B"/>
    <w:rsid w:val="00517DC8"/>
    <w:rsid w:val="00517DE3"/>
    <w:rsid w:val="00517E4F"/>
    <w:rsid w:val="005202AF"/>
    <w:rsid w:val="0052031B"/>
    <w:rsid w:val="005204C6"/>
    <w:rsid w:val="0052072F"/>
    <w:rsid w:val="00521066"/>
    <w:rsid w:val="0052116B"/>
    <w:rsid w:val="0052231D"/>
    <w:rsid w:val="00522A57"/>
    <w:rsid w:val="005234D0"/>
    <w:rsid w:val="005235DB"/>
    <w:rsid w:val="0052374C"/>
    <w:rsid w:val="00523A63"/>
    <w:rsid w:val="00523DC0"/>
    <w:rsid w:val="0052448A"/>
    <w:rsid w:val="005246E7"/>
    <w:rsid w:val="00524919"/>
    <w:rsid w:val="005249E6"/>
    <w:rsid w:val="00525183"/>
    <w:rsid w:val="0052530C"/>
    <w:rsid w:val="00525B7F"/>
    <w:rsid w:val="00525DDC"/>
    <w:rsid w:val="00525EBE"/>
    <w:rsid w:val="00526C2E"/>
    <w:rsid w:val="005275E9"/>
    <w:rsid w:val="00527731"/>
    <w:rsid w:val="0052797A"/>
    <w:rsid w:val="00527B33"/>
    <w:rsid w:val="00527C97"/>
    <w:rsid w:val="00527D55"/>
    <w:rsid w:val="00527F3C"/>
    <w:rsid w:val="00530576"/>
    <w:rsid w:val="00530620"/>
    <w:rsid w:val="00530680"/>
    <w:rsid w:val="00530A46"/>
    <w:rsid w:val="00530EB0"/>
    <w:rsid w:val="00531402"/>
    <w:rsid w:val="0053171F"/>
    <w:rsid w:val="00531935"/>
    <w:rsid w:val="00531B95"/>
    <w:rsid w:val="00531C1C"/>
    <w:rsid w:val="00531CEF"/>
    <w:rsid w:val="0053215B"/>
    <w:rsid w:val="0053238B"/>
    <w:rsid w:val="00532C1E"/>
    <w:rsid w:val="00533127"/>
    <w:rsid w:val="00533BDA"/>
    <w:rsid w:val="00533D68"/>
    <w:rsid w:val="00533FAF"/>
    <w:rsid w:val="0053426A"/>
    <w:rsid w:val="0053461F"/>
    <w:rsid w:val="0053490A"/>
    <w:rsid w:val="00534ABB"/>
    <w:rsid w:val="00534BA2"/>
    <w:rsid w:val="00534CBD"/>
    <w:rsid w:val="00534E4C"/>
    <w:rsid w:val="00534F6C"/>
    <w:rsid w:val="005350FB"/>
    <w:rsid w:val="00535983"/>
    <w:rsid w:val="00535C55"/>
    <w:rsid w:val="00535D83"/>
    <w:rsid w:val="00536A2C"/>
    <w:rsid w:val="00536E1A"/>
    <w:rsid w:val="00536E5A"/>
    <w:rsid w:val="005375AA"/>
    <w:rsid w:val="005377EB"/>
    <w:rsid w:val="00537D60"/>
    <w:rsid w:val="00540070"/>
    <w:rsid w:val="005400DD"/>
    <w:rsid w:val="0054039C"/>
    <w:rsid w:val="005409B9"/>
    <w:rsid w:val="005413CD"/>
    <w:rsid w:val="0054179C"/>
    <w:rsid w:val="005419A6"/>
    <w:rsid w:val="00541BDB"/>
    <w:rsid w:val="00541DEA"/>
    <w:rsid w:val="00541F95"/>
    <w:rsid w:val="00541FA2"/>
    <w:rsid w:val="00542085"/>
    <w:rsid w:val="00543251"/>
    <w:rsid w:val="005434EC"/>
    <w:rsid w:val="005436C3"/>
    <w:rsid w:val="00543708"/>
    <w:rsid w:val="005437CC"/>
    <w:rsid w:val="00543C94"/>
    <w:rsid w:val="0054410E"/>
    <w:rsid w:val="005447F1"/>
    <w:rsid w:val="00544C48"/>
    <w:rsid w:val="00544C56"/>
    <w:rsid w:val="00544E52"/>
    <w:rsid w:val="00545414"/>
    <w:rsid w:val="0054567D"/>
    <w:rsid w:val="00545752"/>
    <w:rsid w:val="00545EC2"/>
    <w:rsid w:val="00545F7F"/>
    <w:rsid w:val="00546124"/>
    <w:rsid w:val="005467BC"/>
    <w:rsid w:val="00546C86"/>
    <w:rsid w:val="00546FF2"/>
    <w:rsid w:val="0054734A"/>
    <w:rsid w:val="0054763F"/>
    <w:rsid w:val="00547CC6"/>
    <w:rsid w:val="00547F58"/>
    <w:rsid w:val="00547FD2"/>
    <w:rsid w:val="00550249"/>
    <w:rsid w:val="0055110B"/>
    <w:rsid w:val="005512C5"/>
    <w:rsid w:val="00551546"/>
    <w:rsid w:val="00551804"/>
    <w:rsid w:val="00551F13"/>
    <w:rsid w:val="00551FD7"/>
    <w:rsid w:val="005527D7"/>
    <w:rsid w:val="00552886"/>
    <w:rsid w:val="00552FD1"/>
    <w:rsid w:val="005534AD"/>
    <w:rsid w:val="00553EEC"/>
    <w:rsid w:val="005540A5"/>
    <w:rsid w:val="00554359"/>
    <w:rsid w:val="0055437D"/>
    <w:rsid w:val="005543BA"/>
    <w:rsid w:val="005546D8"/>
    <w:rsid w:val="00554876"/>
    <w:rsid w:val="0055568F"/>
    <w:rsid w:val="00555CD4"/>
    <w:rsid w:val="00555FDE"/>
    <w:rsid w:val="0055604D"/>
    <w:rsid w:val="00556B33"/>
    <w:rsid w:val="00556FAC"/>
    <w:rsid w:val="0055701E"/>
    <w:rsid w:val="00557527"/>
    <w:rsid w:val="00557711"/>
    <w:rsid w:val="00557F46"/>
    <w:rsid w:val="00560604"/>
    <w:rsid w:val="00560685"/>
    <w:rsid w:val="005609E4"/>
    <w:rsid w:val="00561C4D"/>
    <w:rsid w:val="00561D9D"/>
    <w:rsid w:val="00562204"/>
    <w:rsid w:val="005623B8"/>
    <w:rsid w:val="005626B8"/>
    <w:rsid w:val="00562720"/>
    <w:rsid w:val="00562D74"/>
    <w:rsid w:val="00562D97"/>
    <w:rsid w:val="00562DEE"/>
    <w:rsid w:val="00562FDA"/>
    <w:rsid w:val="00563086"/>
    <w:rsid w:val="005630AA"/>
    <w:rsid w:val="00563318"/>
    <w:rsid w:val="0056348A"/>
    <w:rsid w:val="00563764"/>
    <w:rsid w:val="00563D1A"/>
    <w:rsid w:val="0056425E"/>
    <w:rsid w:val="0056474F"/>
    <w:rsid w:val="00564787"/>
    <w:rsid w:val="0056484F"/>
    <w:rsid w:val="0056485C"/>
    <w:rsid w:val="0056496E"/>
    <w:rsid w:val="00564A94"/>
    <w:rsid w:val="00564BE8"/>
    <w:rsid w:val="00565114"/>
    <w:rsid w:val="00565A5D"/>
    <w:rsid w:val="00566653"/>
    <w:rsid w:val="00566B28"/>
    <w:rsid w:val="00566EF9"/>
    <w:rsid w:val="00567E70"/>
    <w:rsid w:val="00567FF4"/>
    <w:rsid w:val="00567FF6"/>
    <w:rsid w:val="005704F3"/>
    <w:rsid w:val="00571366"/>
    <w:rsid w:val="005714D2"/>
    <w:rsid w:val="005716FF"/>
    <w:rsid w:val="005728E8"/>
    <w:rsid w:val="005730C2"/>
    <w:rsid w:val="00573254"/>
    <w:rsid w:val="005737FC"/>
    <w:rsid w:val="00573A5D"/>
    <w:rsid w:val="00573A65"/>
    <w:rsid w:val="00573CE5"/>
    <w:rsid w:val="00573F81"/>
    <w:rsid w:val="005743E5"/>
    <w:rsid w:val="00574456"/>
    <w:rsid w:val="005749F0"/>
    <w:rsid w:val="00575162"/>
    <w:rsid w:val="005751A1"/>
    <w:rsid w:val="005755A4"/>
    <w:rsid w:val="00575671"/>
    <w:rsid w:val="0057592F"/>
    <w:rsid w:val="0057611F"/>
    <w:rsid w:val="005763DF"/>
    <w:rsid w:val="00576552"/>
    <w:rsid w:val="005765AA"/>
    <w:rsid w:val="00577107"/>
    <w:rsid w:val="0057713B"/>
    <w:rsid w:val="00577494"/>
    <w:rsid w:val="00577A3B"/>
    <w:rsid w:val="00577AFF"/>
    <w:rsid w:val="00577B37"/>
    <w:rsid w:val="00580580"/>
    <w:rsid w:val="005809BB"/>
    <w:rsid w:val="0058121A"/>
    <w:rsid w:val="005816B5"/>
    <w:rsid w:val="005823D0"/>
    <w:rsid w:val="00582652"/>
    <w:rsid w:val="00582960"/>
    <w:rsid w:val="00582E94"/>
    <w:rsid w:val="005833E5"/>
    <w:rsid w:val="005837EC"/>
    <w:rsid w:val="00583C91"/>
    <w:rsid w:val="00583CD7"/>
    <w:rsid w:val="00583D33"/>
    <w:rsid w:val="00584368"/>
    <w:rsid w:val="005843F8"/>
    <w:rsid w:val="00584444"/>
    <w:rsid w:val="005851DF"/>
    <w:rsid w:val="0058521E"/>
    <w:rsid w:val="005852F0"/>
    <w:rsid w:val="00585C0A"/>
    <w:rsid w:val="00585D9E"/>
    <w:rsid w:val="00585DB1"/>
    <w:rsid w:val="00586222"/>
    <w:rsid w:val="0058648F"/>
    <w:rsid w:val="005866E4"/>
    <w:rsid w:val="0058674F"/>
    <w:rsid w:val="005867B8"/>
    <w:rsid w:val="00586DBE"/>
    <w:rsid w:val="005874E8"/>
    <w:rsid w:val="0058781A"/>
    <w:rsid w:val="00590767"/>
    <w:rsid w:val="00590C66"/>
    <w:rsid w:val="005914CA"/>
    <w:rsid w:val="005914DF"/>
    <w:rsid w:val="0059177F"/>
    <w:rsid w:val="00591952"/>
    <w:rsid w:val="00591E5A"/>
    <w:rsid w:val="0059259F"/>
    <w:rsid w:val="005928E5"/>
    <w:rsid w:val="00592F4B"/>
    <w:rsid w:val="00593360"/>
    <w:rsid w:val="005934D2"/>
    <w:rsid w:val="00593A37"/>
    <w:rsid w:val="0059408F"/>
    <w:rsid w:val="005946FF"/>
    <w:rsid w:val="00594717"/>
    <w:rsid w:val="00594C88"/>
    <w:rsid w:val="005955AC"/>
    <w:rsid w:val="005960EA"/>
    <w:rsid w:val="00596B13"/>
    <w:rsid w:val="00596DE0"/>
    <w:rsid w:val="00597268"/>
    <w:rsid w:val="0059761C"/>
    <w:rsid w:val="005977C3"/>
    <w:rsid w:val="0059783B"/>
    <w:rsid w:val="00597E61"/>
    <w:rsid w:val="005A0060"/>
    <w:rsid w:val="005A03D4"/>
    <w:rsid w:val="005A10FE"/>
    <w:rsid w:val="005A174E"/>
    <w:rsid w:val="005A1949"/>
    <w:rsid w:val="005A1A63"/>
    <w:rsid w:val="005A1CCC"/>
    <w:rsid w:val="005A1EDA"/>
    <w:rsid w:val="005A2027"/>
    <w:rsid w:val="005A21C6"/>
    <w:rsid w:val="005A2678"/>
    <w:rsid w:val="005A26D7"/>
    <w:rsid w:val="005A26E7"/>
    <w:rsid w:val="005A28C2"/>
    <w:rsid w:val="005A2A1C"/>
    <w:rsid w:val="005A2A80"/>
    <w:rsid w:val="005A2C70"/>
    <w:rsid w:val="005A2E18"/>
    <w:rsid w:val="005A3039"/>
    <w:rsid w:val="005A307C"/>
    <w:rsid w:val="005A30D2"/>
    <w:rsid w:val="005A36EF"/>
    <w:rsid w:val="005A404A"/>
    <w:rsid w:val="005A456B"/>
    <w:rsid w:val="005A4809"/>
    <w:rsid w:val="005A5905"/>
    <w:rsid w:val="005A5DB9"/>
    <w:rsid w:val="005A5F20"/>
    <w:rsid w:val="005A6040"/>
    <w:rsid w:val="005A6535"/>
    <w:rsid w:val="005A6C11"/>
    <w:rsid w:val="005A6F01"/>
    <w:rsid w:val="005A79EF"/>
    <w:rsid w:val="005A7DD2"/>
    <w:rsid w:val="005B0012"/>
    <w:rsid w:val="005B0779"/>
    <w:rsid w:val="005B0861"/>
    <w:rsid w:val="005B0D68"/>
    <w:rsid w:val="005B0F8E"/>
    <w:rsid w:val="005B12DC"/>
    <w:rsid w:val="005B207C"/>
    <w:rsid w:val="005B259D"/>
    <w:rsid w:val="005B2A08"/>
    <w:rsid w:val="005B2CE9"/>
    <w:rsid w:val="005B2E56"/>
    <w:rsid w:val="005B3088"/>
    <w:rsid w:val="005B35F9"/>
    <w:rsid w:val="005B45B4"/>
    <w:rsid w:val="005B4EB5"/>
    <w:rsid w:val="005B50D7"/>
    <w:rsid w:val="005B538B"/>
    <w:rsid w:val="005B5446"/>
    <w:rsid w:val="005B5894"/>
    <w:rsid w:val="005B5923"/>
    <w:rsid w:val="005B6053"/>
    <w:rsid w:val="005B618B"/>
    <w:rsid w:val="005B6607"/>
    <w:rsid w:val="005B6A8E"/>
    <w:rsid w:val="005B6B3B"/>
    <w:rsid w:val="005B7036"/>
    <w:rsid w:val="005B707E"/>
    <w:rsid w:val="005B7206"/>
    <w:rsid w:val="005B72D0"/>
    <w:rsid w:val="005B7C87"/>
    <w:rsid w:val="005B7D5F"/>
    <w:rsid w:val="005C00CF"/>
    <w:rsid w:val="005C01D9"/>
    <w:rsid w:val="005C0395"/>
    <w:rsid w:val="005C085D"/>
    <w:rsid w:val="005C08F4"/>
    <w:rsid w:val="005C108D"/>
    <w:rsid w:val="005C14EB"/>
    <w:rsid w:val="005C14ED"/>
    <w:rsid w:val="005C1605"/>
    <w:rsid w:val="005C2409"/>
    <w:rsid w:val="005C2671"/>
    <w:rsid w:val="005C337F"/>
    <w:rsid w:val="005C376E"/>
    <w:rsid w:val="005C39EC"/>
    <w:rsid w:val="005C3B21"/>
    <w:rsid w:val="005C3C94"/>
    <w:rsid w:val="005C3D7C"/>
    <w:rsid w:val="005C3EDC"/>
    <w:rsid w:val="005C3F45"/>
    <w:rsid w:val="005C4D8D"/>
    <w:rsid w:val="005C4F6E"/>
    <w:rsid w:val="005C547B"/>
    <w:rsid w:val="005C57FA"/>
    <w:rsid w:val="005C603A"/>
    <w:rsid w:val="005C6632"/>
    <w:rsid w:val="005C6750"/>
    <w:rsid w:val="005C6827"/>
    <w:rsid w:val="005C736A"/>
    <w:rsid w:val="005C73EA"/>
    <w:rsid w:val="005C741D"/>
    <w:rsid w:val="005C7F96"/>
    <w:rsid w:val="005D0103"/>
    <w:rsid w:val="005D0D47"/>
    <w:rsid w:val="005D0E02"/>
    <w:rsid w:val="005D1032"/>
    <w:rsid w:val="005D1450"/>
    <w:rsid w:val="005D15A2"/>
    <w:rsid w:val="005D1F16"/>
    <w:rsid w:val="005D2295"/>
    <w:rsid w:val="005D231A"/>
    <w:rsid w:val="005D375A"/>
    <w:rsid w:val="005D38C5"/>
    <w:rsid w:val="005D3BD5"/>
    <w:rsid w:val="005D3DC0"/>
    <w:rsid w:val="005D4C02"/>
    <w:rsid w:val="005D4CDA"/>
    <w:rsid w:val="005D4ED8"/>
    <w:rsid w:val="005D4EF9"/>
    <w:rsid w:val="005D53A0"/>
    <w:rsid w:val="005D559C"/>
    <w:rsid w:val="005D5D4F"/>
    <w:rsid w:val="005D5E88"/>
    <w:rsid w:val="005D68E8"/>
    <w:rsid w:val="005D6BEF"/>
    <w:rsid w:val="005D6EC1"/>
    <w:rsid w:val="005D704B"/>
    <w:rsid w:val="005D72FC"/>
    <w:rsid w:val="005E0509"/>
    <w:rsid w:val="005E0773"/>
    <w:rsid w:val="005E0792"/>
    <w:rsid w:val="005E098E"/>
    <w:rsid w:val="005E0C06"/>
    <w:rsid w:val="005E0FEC"/>
    <w:rsid w:val="005E1773"/>
    <w:rsid w:val="005E179C"/>
    <w:rsid w:val="005E1C5A"/>
    <w:rsid w:val="005E1D2C"/>
    <w:rsid w:val="005E2166"/>
    <w:rsid w:val="005E2831"/>
    <w:rsid w:val="005E29AA"/>
    <w:rsid w:val="005E2B8A"/>
    <w:rsid w:val="005E307B"/>
    <w:rsid w:val="005E33CC"/>
    <w:rsid w:val="005E437D"/>
    <w:rsid w:val="005E47AE"/>
    <w:rsid w:val="005E487C"/>
    <w:rsid w:val="005E4ABA"/>
    <w:rsid w:val="005E4CCD"/>
    <w:rsid w:val="005E52CC"/>
    <w:rsid w:val="005E5815"/>
    <w:rsid w:val="005E60AE"/>
    <w:rsid w:val="005E65C9"/>
    <w:rsid w:val="005E6795"/>
    <w:rsid w:val="005E6930"/>
    <w:rsid w:val="005E6DA3"/>
    <w:rsid w:val="005E6E92"/>
    <w:rsid w:val="005E71EC"/>
    <w:rsid w:val="005E787A"/>
    <w:rsid w:val="005F040C"/>
    <w:rsid w:val="005F0458"/>
    <w:rsid w:val="005F1349"/>
    <w:rsid w:val="005F1604"/>
    <w:rsid w:val="005F1D8E"/>
    <w:rsid w:val="005F1FA1"/>
    <w:rsid w:val="005F246B"/>
    <w:rsid w:val="005F27C5"/>
    <w:rsid w:val="005F2CBA"/>
    <w:rsid w:val="005F30BB"/>
    <w:rsid w:val="005F32D2"/>
    <w:rsid w:val="005F32D5"/>
    <w:rsid w:val="005F3547"/>
    <w:rsid w:val="005F3BAC"/>
    <w:rsid w:val="005F4066"/>
    <w:rsid w:val="005F43E5"/>
    <w:rsid w:val="005F4851"/>
    <w:rsid w:val="005F4BA1"/>
    <w:rsid w:val="005F4BEA"/>
    <w:rsid w:val="005F4C33"/>
    <w:rsid w:val="005F4D0C"/>
    <w:rsid w:val="005F4E8E"/>
    <w:rsid w:val="005F5231"/>
    <w:rsid w:val="005F5446"/>
    <w:rsid w:val="005F55B6"/>
    <w:rsid w:val="005F56CF"/>
    <w:rsid w:val="005F5BEE"/>
    <w:rsid w:val="005F604E"/>
    <w:rsid w:val="005F6397"/>
    <w:rsid w:val="005F6AE8"/>
    <w:rsid w:val="005F72A9"/>
    <w:rsid w:val="005F72B4"/>
    <w:rsid w:val="005F7A2E"/>
    <w:rsid w:val="005F7A68"/>
    <w:rsid w:val="006001C3"/>
    <w:rsid w:val="00600237"/>
    <w:rsid w:val="006002C8"/>
    <w:rsid w:val="00600393"/>
    <w:rsid w:val="00600818"/>
    <w:rsid w:val="00600C73"/>
    <w:rsid w:val="00600E7A"/>
    <w:rsid w:val="00601BFA"/>
    <w:rsid w:val="00601E38"/>
    <w:rsid w:val="00601FE1"/>
    <w:rsid w:val="006028B2"/>
    <w:rsid w:val="00602F61"/>
    <w:rsid w:val="0060315F"/>
    <w:rsid w:val="006035D2"/>
    <w:rsid w:val="006037CF"/>
    <w:rsid w:val="006043A6"/>
    <w:rsid w:val="00604462"/>
    <w:rsid w:val="00604490"/>
    <w:rsid w:val="00604B0D"/>
    <w:rsid w:val="00604DCE"/>
    <w:rsid w:val="00605486"/>
    <w:rsid w:val="0060569A"/>
    <w:rsid w:val="00605C31"/>
    <w:rsid w:val="00605E08"/>
    <w:rsid w:val="00605FB0"/>
    <w:rsid w:val="00605FF2"/>
    <w:rsid w:val="0060650F"/>
    <w:rsid w:val="00606795"/>
    <w:rsid w:val="00606B68"/>
    <w:rsid w:val="00606F82"/>
    <w:rsid w:val="0060779D"/>
    <w:rsid w:val="00607C05"/>
    <w:rsid w:val="00607CE8"/>
    <w:rsid w:val="00607D63"/>
    <w:rsid w:val="00607E8F"/>
    <w:rsid w:val="00607F74"/>
    <w:rsid w:val="00610CDD"/>
    <w:rsid w:val="00610FEE"/>
    <w:rsid w:val="00611673"/>
    <w:rsid w:val="00611FB2"/>
    <w:rsid w:val="0061245E"/>
    <w:rsid w:val="00612596"/>
    <w:rsid w:val="0061269A"/>
    <w:rsid w:val="006128DC"/>
    <w:rsid w:val="00612A09"/>
    <w:rsid w:val="00612CC7"/>
    <w:rsid w:val="00614EF0"/>
    <w:rsid w:val="00615649"/>
    <w:rsid w:val="006158E1"/>
    <w:rsid w:val="006159D8"/>
    <w:rsid w:val="00615E51"/>
    <w:rsid w:val="0061679F"/>
    <w:rsid w:val="006167BE"/>
    <w:rsid w:val="00616A7B"/>
    <w:rsid w:val="006173CE"/>
    <w:rsid w:val="00617EB5"/>
    <w:rsid w:val="00617EBB"/>
    <w:rsid w:val="00620358"/>
    <w:rsid w:val="00620958"/>
    <w:rsid w:val="006210C1"/>
    <w:rsid w:val="006210C8"/>
    <w:rsid w:val="00621263"/>
    <w:rsid w:val="00621781"/>
    <w:rsid w:val="00621A19"/>
    <w:rsid w:val="00621D23"/>
    <w:rsid w:val="00621DA3"/>
    <w:rsid w:val="006223B2"/>
    <w:rsid w:val="00622427"/>
    <w:rsid w:val="006224ED"/>
    <w:rsid w:val="00623AF0"/>
    <w:rsid w:val="00623BB2"/>
    <w:rsid w:val="00624052"/>
    <w:rsid w:val="00624194"/>
    <w:rsid w:val="006244A3"/>
    <w:rsid w:val="00624B59"/>
    <w:rsid w:val="00624FD0"/>
    <w:rsid w:val="00625AD2"/>
    <w:rsid w:val="00625C7F"/>
    <w:rsid w:val="00626A21"/>
    <w:rsid w:val="00626A7C"/>
    <w:rsid w:val="00626F53"/>
    <w:rsid w:val="00627049"/>
    <w:rsid w:val="00627355"/>
    <w:rsid w:val="0063002E"/>
    <w:rsid w:val="00630324"/>
    <w:rsid w:val="0063040A"/>
    <w:rsid w:val="006305FF"/>
    <w:rsid w:val="006306C7"/>
    <w:rsid w:val="006307A0"/>
    <w:rsid w:val="0063181E"/>
    <w:rsid w:val="00631FFF"/>
    <w:rsid w:val="00632408"/>
    <w:rsid w:val="00632474"/>
    <w:rsid w:val="00632764"/>
    <w:rsid w:val="00632A1A"/>
    <w:rsid w:val="00632D7E"/>
    <w:rsid w:val="006337E5"/>
    <w:rsid w:val="00633A31"/>
    <w:rsid w:val="00633E64"/>
    <w:rsid w:val="006344EE"/>
    <w:rsid w:val="006357D6"/>
    <w:rsid w:val="006364C3"/>
    <w:rsid w:val="00636737"/>
    <w:rsid w:val="00636A11"/>
    <w:rsid w:val="00637114"/>
    <w:rsid w:val="00637A49"/>
    <w:rsid w:val="00637B74"/>
    <w:rsid w:val="00637EAC"/>
    <w:rsid w:val="0064051B"/>
    <w:rsid w:val="00640BB2"/>
    <w:rsid w:val="00640D6B"/>
    <w:rsid w:val="00640FA6"/>
    <w:rsid w:val="00641532"/>
    <w:rsid w:val="006416FE"/>
    <w:rsid w:val="00641866"/>
    <w:rsid w:val="00641BEB"/>
    <w:rsid w:val="00642332"/>
    <w:rsid w:val="00643287"/>
    <w:rsid w:val="00643325"/>
    <w:rsid w:val="0064374D"/>
    <w:rsid w:val="00643BFD"/>
    <w:rsid w:val="00643F49"/>
    <w:rsid w:val="00644008"/>
    <w:rsid w:val="0064417F"/>
    <w:rsid w:val="00644216"/>
    <w:rsid w:val="006444A2"/>
    <w:rsid w:val="006451D8"/>
    <w:rsid w:val="006458E9"/>
    <w:rsid w:val="00645924"/>
    <w:rsid w:val="006464E9"/>
    <w:rsid w:val="00646761"/>
    <w:rsid w:val="00646948"/>
    <w:rsid w:val="006469BC"/>
    <w:rsid w:val="00647104"/>
    <w:rsid w:val="006472CC"/>
    <w:rsid w:val="00647F1F"/>
    <w:rsid w:val="006505C2"/>
    <w:rsid w:val="00650670"/>
    <w:rsid w:val="00650962"/>
    <w:rsid w:val="00650B3F"/>
    <w:rsid w:val="00650DFA"/>
    <w:rsid w:val="006514A0"/>
    <w:rsid w:val="006515B1"/>
    <w:rsid w:val="006515CF"/>
    <w:rsid w:val="00651651"/>
    <w:rsid w:val="006517FF"/>
    <w:rsid w:val="006519B0"/>
    <w:rsid w:val="00651E75"/>
    <w:rsid w:val="0065234F"/>
    <w:rsid w:val="00652451"/>
    <w:rsid w:val="006525D9"/>
    <w:rsid w:val="0065306C"/>
    <w:rsid w:val="006536B3"/>
    <w:rsid w:val="00653723"/>
    <w:rsid w:val="00653C54"/>
    <w:rsid w:val="00653D09"/>
    <w:rsid w:val="00654320"/>
    <w:rsid w:val="006544C5"/>
    <w:rsid w:val="006546B5"/>
    <w:rsid w:val="00654846"/>
    <w:rsid w:val="00655E4C"/>
    <w:rsid w:val="006565DA"/>
    <w:rsid w:val="00656615"/>
    <w:rsid w:val="0065667F"/>
    <w:rsid w:val="0065675B"/>
    <w:rsid w:val="00656D48"/>
    <w:rsid w:val="00656E27"/>
    <w:rsid w:val="00656F22"/>
    <w:rsid w:val="006577BA"/>
    <w:rsid w:val="006579A7"/>
    <w:rsid w:val="00657BE6"/>
    <w:rsid w:val="00657E8D"/>
    <w:rsid w:val="00660321"/>
    <w:rsid w:val="0066037E"/>
    <w:rsid w:val="00660853"/>
    <w:rsid w:val="00660C6D"/>
    <w:rsid w:val="0066186B"/>
    <w:rsid w:val="0066192D"/>
    <w:rsid w:val="00661AEB"/>
    <w:rsid w:val="00661B78"/>
    <w:rsid w:val="006621BE"/>
    <w:rsid w:val="00662269"/>
    <w:rsid w:val="006625B1"/>
    <w:rsid w:val="00662DB5"/>
    <w:rsid w:val="00662FCF"/>
    <w:rsid w:val="00663903"/>
    <w:rsid w:val="00663A1A"/>
    <w:rsid w:val="0066473C"/>
    <w:rsid w:val="00664E0C"/>
    <w:rsid w:val="006659CA"/>
    <w:rsid w:val="0066676C"/>
    <w:rsid w:val="00667911"/>
    <w:rsid w:val="0067070B"/>
    <w:rsid w:val="00670BFA"/>
    <w:rsid w:val="0067120B"/>
    <w:rsid w:val="00671744"/>
    <w:rsid w:val="0067187A"/>
    <w:rsid w:val="00671970"/>
    <w:rsid w:val="0067202B"/>
    <w:rsid w:val="0067212C"/>
    <w:rsid w:val="00672499"/>
    <w:rsid w:val="0067266B"/>
    <w:rsid w:val="006727BD"/>
    <w:rsid w:val="0067282D"/>
    <w:rsid w:val="0067296C"/>
    <w:rsid w:val="00672FCE"/>
    <w:rsid w:val="006730DE"/>
    <w:rsid w:val="006732AD"/>
    <w:rsid w:val="006737F9"/>
    <w:rsid w:val="00673E7E"/>
    <w:rsid w:val="0067405F"/>
    <w:rsid w:val="0067461E"/>
    <w:rsid w:val="006748E4"/>
    <w:rsid w:val="00674B62"/>
    <w:rsid w:val="00675A24"/>
    <w:rsid w:val="00675AE4"/>
    <w:rsid w:val="00675FF0"/>
    <w:rsid w:val="0067600A"/>
    <w:rsid w:val="00676200"/>
    <w:rsid w:val="0067669F"/>
    <w:rsid w:val="0067690E"/>
    <w:rsid w:val="006775FE"/>
    <w:rsid w:val="00677A28"/>
    <w:rsid w:val="00677D4E"/>
    <w:rsid w:val="00677FBC"/>
    <w:rsid w:val="006801B1"/>
    <w:rsid w:val="00680978"/>
    <w:rsid w:val="00680AFA"/>
    <w:rsid w:val="00680BA1"/>
    <w:rsid w:val="00680EFF"/>
    <w:rsid w:val="006817C0"/>
    <w:rsid w:val="00681BDC"/>
    <w:rsid w:val="00681F59"/>
    <w:rsid w:val="0068237E"/>
    <w:rsid w:val="0068247D"/>
    <w:rsid w:val="00682780"/>
    <w:rsid w:val="00682AB7"/>
    <w:rsid w:val="00682B40"/>
    <w:rsid w:val="00682BF6"/>
    <w:rsid w:val="00682E28"/>
    <w:rsid w:val="00682F9C"/>
    <w:rsid w:val="0068598F"/>
    <w:rsid w:val="00686075"/>
    <w:rsid w:val="006868B9"/>
    <w:rsid w:val="006869F3"/>
    <w:rsid w:val="00686A59"/>
    <w:rsid w:val="00686DAE"/>
    <w:rsid w:val="00687055"/>
    <w:rsid w:val="00687148"/>
    <w:rsid w:val="00687687"/>
    <w:rsid w:val="006877CF"/>
    <w:rsid w:val="00687A5F"/>
    <w:rsid w:val="00687AEF"/>
    <w:rsid w:val="00687B02"/>
    <w:rsid w:val="0069005F"/>
    <w:rsid w:val="00690BBC"/>
    <w:rsid w:val="00691200"/>
    <w:rsid w:val="00691D64"/>
    <w:rsid w:val="00692CA3"/>
    <w:rsid w:val="006933C1"/>
    <w:rsid w:val="006933E2"/>
    <w:rsid w:val="00693CAA"/>
    <w:rsid w:val="00693D73"/>
    <w:rsid w:val="00693EE6"/>
    <w:rsid w:val="00693F6F"/>
    <w:rsid w:val="00693F91"/>
    <w:rsid w:val="0069402C"/>
    <w:rsid w:val="0069438C"/>
    <w:rsid w:val="0069490D"/>
    <w:rsid w:val="00694BD8"/>
    <w:rsid w:val="00694F2F"/>
    <w:rsid w:val="00695041"/>
    <w:rsid w:val="0069570A"/>
    <w:rsid w:val="0069572F"/>
    <w:rsid w:val="00695970"/>
    <w:rsid w:val="00695DA0"/>
    <w:rsid w:val="00695FAF"/>
    <w:rsid w:val="0069677D"/>
    <w:rsid w:val="00696A75"/>
    <w:rsid w:val="00696B56"/>
    <w:rsid w:val="00696FBB"/>
    <w:rsid w:val="00696FF9"/>
    <w:rsid w:val="0069719D"/>
    <w:rsid w:val="006A0594"/>
    <w:rsid w:val="006A0620"/>
    <w:rsid w:val="006A1E1E"/>
    <w:rsid w:val="006A1EE2"/>
    <w:rsid w:val="006A2532"/>
    <w:rsid w:val="006A26B3"/>
    <w:rsid w:val="006A2B6D"/>
    <w:rsid w:val="006A3422"/>
    <w:rsid w:val="006A372C"/>
    <w:rsid w:val="006A3767"/>
    <w:rsid w:val="006A3A60"/>
    <w:rsid w:val="006A45F9"/>
    <w:rsid w:val="006A4674"/>
    <w:rsid w:val="006A46B4"/>
    <w:rsid w:val="006A5106"/>
    <w:rsid w:val="006A561D"/>
    <w:rsid w:val="006A58B9"/>
    <w:rsid w:val="006A5DA3"/>
    <w:rsid w:val="006A5DC5"/>
    <w:rsid w:val="006A5F28"/>
    <w:rsid w:val="006A612E"/>
    <w:rsid w:val="006A6167"/>
    <w:rsid w:val="006A61AA"/>
    <w:rsid w:val="006A6626"/>
    <w:rsid w:val="006A68E5"/>
    <w:rsid w:val="006A6A0F"/>
    <w:rsid w:val="006A6C62"/>
    <w:rsid w:val="006A7513"/>
    <w:rsid w:val="006A76A1"/>
    <w:rsid w:val="006A78A1"/>
    <w:rsid w:val="006A7F7D"/>
    <w:rsid w:val="006B0041"/>
    <w:rsid w:val="006B0101"/>
    <w:rsid w:val="006B0F7E"/>
    <w:rsid w:val="006B12DE"/>
    <w:rsid w:val="006B1544"/>
    <w:rsid w:val="006B160E"/>
    <w:rsid w:val="006B1D29"/>
    <w:rsid w:val="006B1E1A"/>
    <w:rsid w:val="006B1E9B"/>
    <w:rsid w:val="006B2042"/>
    <w:rsid w:val="006B2ACC"/>
    <w:rsid w:val="006B3867"/>
    <w:rsid w:val="006B3B47"/>
    <w:rsid w:val="006B3FCF"/>
    <w:rsid w:val="006B4341"/>
    <w:rsid w:val="006B4382"/>
    <w:rsid w:val="006B57B8"/>
    <w:rsid w:val="006B5E0C"/>
    <w:rsid w:val="006B6561"/>
    <w:rsid w:val="006B65CA"/>
    <w:rsid w:val="006B6A6F"/>
    <w:rsid w:val="006B6FC7"/>
    <w:rsid w:val="006B6FDA"/>
    <w:rsid w:val="006B75B9"/>
    <w:rsid w:val="006B7B0B"/>
    <w:rsid w:val="006C0944"/>
    <w:rsid w:val="006C0BDE"/>
    <w:rsid w:val="006C1859"/>
    <w:rsid w:val="006C1C08"/>
    <w:rsid w:val="006C1FD4"/>
    <w:rsid w:val="006C21FC"/>
    <w:rsid w:val="006C224A"/>
    <w:rsid w:val="006C2573"/>
    <w:rsid w:val="006C2805"/>
    <w:rsid w:val="006C2D0C"/>
    <w:rsid w:val="006C323C"/>
    <w:rsid w:val="006C3676"/>
    <w:rsid w:val="006C38E6"/>
    <w:rsid w:val="006C3DCA"/>
    <w:rsid w:val="006C402D"/>
    <w:rsid w:val="006C42F1"/>
    <w:rsid w:val="006C4629"/>
    <w:rsid w:val="006C4705"/>
    <w:rsid w:val="006C48C1"/>
    <w:rsid w:val="006C492A"/>
    <w:rsid w:val="006C4BDB"/>
    <w:rsid w:val="006C4DBB"/>
    <w:rsid w:val="006C4E1B"/>
    <w:rsid w:val="006C54BD"/>
    <w:rsid w:val="006C5700"/>
    <w:rsid w:val="006C5B3C"/>
    <w:rsid w:val="006C5DF7"/>
    <w:rsid w:val="006C5FA9"/>
    <w:rsid w:val="006C61EB"/>
    <w:rsid w:val="006C6706"/>
    <w:rsid w:val="006C6B35"/>
    <w:rsid w:val="006C6F58"/>
    <w:rsid w:val="006C74CE"/>
    <w:rsid w:val="006C79FB"/>
    <w:rsid w:val="006C7D16"/>
    <w:rsid w:val="006D0084"/>
    <w:rsid w:val="006D012D"/>
    <w:rsid w:val="006D0269"/>
    <w:rsid w:val="006D0DE8"/>
    <w:rsid w:val="006D0EB4"/>
    <w:rsid w:val="006D0FD7"/>
    <w:rsid w:val="006D1896"/>
    <w:rsid w:val="006D19DD"/>
    <w:rsid w:val="006D1D93"/>
    <w:rsid w:val="006D210A"/>
    <w:rsid w:val="006D23BC"/>
    <w:rsid w:val="006D287D"/>
    <w:rsid w:val="006D2B6D"/>
    <w:rsid w:val="006D2E28"/>
    <w:rsid w:val="006D3693"/>
    <w:rsid w:val="006D370F"/>
    <w:rsid w:val="006D3810"/>
    <w:rsid w:val="006D3BC6"/>
    <w:rsid w:val="006D3FFB"/>
    <w:rsid w:val="006D43CD"/>
    <w:rsid w:val="006D4628"/>
    <w:rsid w:val="006D475D"/>
    <w:rsid w:val="006D5343"/>
    <w:rsid w:val="006D5405"/>
    <w:rsid w:val="006D58B9"/>
    <w:rsid w:val="006D5CB5"/>
    <w:rsid w:val="006D5D38"/>
    <w:rsid w:val="006D6440"/>
    <w:rsid w:val="006D6505"/>
    <w:rsid w:val="006D6557"/>
    <w:rsid w:val="006D67AD"/>
    <w:rsid w:val="006D68B8"/>
    <w:rsid w:val="006D68F9"/>
    <w:rsid w:val="006D6F10"/>
    <w:rsid w:val="006D7041"/>
    <w:rsid w:val="006D7325"/>
    <w:rsid w:val="006D7715"/>
    <w:rsid w:val="006D78ED"/>
    <w:rsid w:val="006D7E9C"/>
    <w:rsid w:val="006E05BD"/>
    <w:rsid w:val="006E10B1"/>
    <w:rsid w:val="006E1163"/>
    <w:rsid w:val="006E1883"/>
    <w:rsid w:val="006E1C42"/>
    <w:rsid w:val="006E1F37"/>
    <w:rsid w:val="006E235B"/>
    <w:rsid w:val="006E2C13"/>
    <w:rsid w:val="006E2C8B"/>
    <w:rsid w:val="006E3C00"/>
    <w:rsid w:val="006E3D75"/>
    <w:rsid w:val="006E3EEA"/>
    <w:rsid w:val="006E484D"/>
    <w:rsid w:val="006E497E"/>
    <w:rsid w:val="006E4B1A"/>
    <w:rsid w:val="006E50B0"/>
    <w:rsid w:val="006E59E2"/>
    <w:rsid w:val="006E5CA4"/>
    <w:rsid w:val="006E5DFE"/>
    <w:rsid w:val="006E6440"/>
    <w:rsid w:val="006E6544"/>
    <w:rsid w:val="006E66F4"/>
    <w:rsid w:val="006E67A9"/>
    <w:rsid w:val="006E6A8E"/>
    <w:rsid w:val="006E6B75"/>
    <w:rsid w:val="006E7547"/>
    <w:rsid w:val="006E75BD"/>
    <w:rsid w:val="006E7A85"/>
    <w:rsid w:val="006E7D8A"/>
    <w:rsid w:val="006F001B"/>
    <w:rsid w:val="006F064F"/>
    <w:rsid w:val="006F1070"/>
    <w:rsid w:val="006F124A"/>
    <w:rsid w:val="006F19E2"/>
    <w:rsid w:val="006F1AAC"/>
    <w:rsid w:val="006F1BAF"/>
    <w:rsid w:val="006F219D"/>
    <w:rsid w:val="006F25BF"/>
    <w:rsid w:val="006F27CD"/>
    <w:rsid w:val="006F2C1A"/>
    <w:rsid w:val="006F2FE7"/>
    <w:rsid w:val="006F3257"/>
    <w:rsid w:val="006F3393"/>
    <w:rsid w:val="006F3875"/>
    <w:rsid w:val="006F3BAF"/>
    <w:rsid w:val="006F3D21"/>
    <w:rsid w:val="006F3D3B"/>
    <w:rsid w:val="006F4004"/>
    <w:rsid w:val="006F4041"/>
    <w:rsid w:val="006F404E"/>
    <w:rsid w:val="006F4151"/>
    <w:rsid w:val="006F43ED"/>
    <w:rsid w:val="006F50B8"/>
    <w:rsid w:val="006F510D"/>
    <w:rsid w:val="006F52BF"/>
    <w:rsid w:val="006F54AA"/>
    <w:rsid w:val="006F550F"/>
    <w:rsid w:val="006F5874"/>
    <w:rsid w:val="006F5AA6"/>
    <w:rsid w:val="006F5E5D"/>
    <w:rsid w:val="006F6483"/>
    <w:rsid w:val="006F6B6F"/>
    <w:rsid w:val="006F6DF9"/>
    <w:rsid w:val="006F6E83"/>
    <w:rsid w:val="006F6F6D"/>
    <w:rsid w:val="006F70EB"/>
    <w:rsid w:val="006F785F"/>
    <w:rsid w:val="006F7A4D"/>
    <w:rsid w:val="006F7B6F"/>
    <w:rsid w:val="00700962"/>
    <w:rsid w:val="00700F31"/>
    <w:rsid w:val="007010DB"/>
    <w:rsid w:val="00701598"/>
    <w:rsid w:val="00702442"/>
    <w:rsid w:val="007027B2"/>
    <w:rsid w:val="00702FA5"/>
    <w:rsid w:val="00703041"/>
    <w:rsid w:val="007039FB"/>
    <w:rsid w:val="007042BF"/>
    <w:rsid w:val="0070469A"/>
    <w:rsid w:val="0070501A"/>
    <w:rsid w:val="007052A0"/>
    <w:rsid w:val="00705508"/>
    <w:rsid w:val="00705633"/>
    <w:rsid w:val="00706006"/>
    <w:rsid w:val="00706171"/>
    <w:rsid w:val="007062A9"/>
    <w:rsid w:val="0070638D"/>
    <w:rsid w:val="0070724F"/>
    <w:rsid w:val="0070734A"/>
    <w:rsid w:val="00707664"/>
    <w:rsid w:val="007077EE"/>
    <w:rsid w:val="00707CA7"/>
    <w:rsid w:val="00707E31"/>
    <w:rsid w:val="00707F1B"/>
    <w:rsid w:val="00710187"/>
    <w:rsid w:val="0071027A"/>
    <w:rsid w:val="00711105"/>
    <w:rsid w:val="0071176C"/>
    <w:rsid w:val="00711CC3"/>
    <w:rsid w:val="00712196"/>
    <w:rsid w:val="007122B7"/>
    <w:rsid w:val="00712579"/>
    <w:rsid w:val="00712608"/>
    <w:rsid w:val="007133CC"/>
    <w:rsid w:val="0071345B"/>
    <w:rsid w:val="00713769"/>
    <w:rsid w:val="00714064"/>
    <w:rsid w:val="00714C3F"/>
    <w:rsid w:val="00714CD0"/>
    <w:rsid w:val="00715065"/>
    <w:rsid w:val="007150E7"/>
    <w:rsid w:val="0071545C"/>
    <w:rsid w:val="00715798"/>
    <w:rsid w:val="00715B01"/>
    <w:rsid w:val="00715D15"/>
    <w:rsid w:val="00715FEC"/>
    <w:rsid w:val="0071641A"/>
    <w:rsid w:val="007164C5"/>
    <w:rsid w:val="00716CEE"/>
    <w:rsid w:val="00716F3C"/>
    <w:rsid w:val="0071708D"/>
    <w:rsid w:val="0071769D"/>
    <w:rsid w:val="0071777C"/>
    <w:rsid w:val="007177E0"/>
    <w:rsid w:val="00717CF4"/>
    <w:rsid w:val="007200C7"/>
    <w:rsid w:val="00720857"/>
    <w:rsid w:val="007208C9"/>
    <w:rsid w:val="00720B8E"/>
    <w:rsid w:val="00720F5E"/>
    <w:rsid w:val="00721475"/>
    <w:rsid w:val="00721C89"/>
    <w:rsid w:val="00722109"/>
    <w:rsid w:val="007223D2"/>
    <w:rsid w:val="00722904"/>
    <w:rsid w:val="007232CC"/>
    <w:rsid w:val="007236D6"/>
    <w:rsid w:val="00723830"/>
    <w:rsid w:val="00723883"/>
    <w:rsid w:val="00723F8B"/>
    <w:rsid w:val="0072403E"/>
    <w:rsid w:val="007241F2"/>
    <w:rsid w:val="00724803"/>
    <w:rsid w:val="00724BFE"/>
    <w:rsid w:val="00724EA8"/>
    <w:rsid w:val="0072521C"/>
    <w:rsid w:val="0072557D"/>
    <w:rsid w:val="007264D8"/>
    <w:rsid w:val="007266DF"/>
    <w:rsid w:val="00726AAF"/>
    <w:rsid w:val="00726C62"/>
    <w:rsid w:val="007273DF"/>
    <w:rsid w:val="00727441"/>
    <w:rsid w:val="00727B0A"/>
    <w:rsid w:val="00727FB3"/>
    <w:rsid w:val="007303D8"/>
    <w:rsid w:val="00730C8E"/>
    <w:rsid w:val="00730D6E"/>
    <w:rsid w:val="00730F77"/>
    <w:rsid w:val="007311B8"/>
    <w:rsid w:val="007313B8"/>
    <w:rsid w:val="00731C8C"/>
    <w:rsid w:val="00731F03"/>
    <w:rsid w:val="007322F4"/>
    <w:rsid w:val="007323C7"/>
    <w:rsid w:val="007323E6"/>
    <w:rsid w:val="00732D90"/>
    <w:rsid w:val="00733113"/>
    <w:rsid w:val="007334B6"/>
    <w:rsid w:val="007336D4"/>
    <w:rsid w:val="0073421D"/>
    <w:rsid w:val="0073465A"/>
    <w:rsid w:val="0073468A"/>
    <w:rsid w:val="00734A1E"/>
    <w:rsid w:val="00734B34"/>
    <w:rsid w:val="00734E9F"/>
    <w:rsid w:val="00735836"/>
    <w:rsid w:val="00735B99"/>
    <w:rsid w:val="00735C6B"/>
    <w:rsid w:val="00735E57"/>
    <w:rsid w:val="00735E97"/>
    <w:rsid w:val="007363AB"/>
    <w:rsid w:val="007369B0"/>
    <w:rsid w:val="00736D84"/>
    <w:rsid w:val="007371CF"/>
    <w:rsid w:val="00737BC5"/>
    <w:rsid w:val="00740275"/>
    <w:rsid w:val="00740331"/>
    <w:rsid w:val="007406F8"/>
    <w:rsid w:val="00740CAA"/>
    <w:rsid w:val="00740CD9"/>
    <w:rsid w:val="00740E36"/>
    <w:rsid w:val="00740E49"/>
    <w:rsid w:val="007414A1"/>
    <w:rsid w:val="007414B6"/>
    <w:rsid w:val="00741593"/>
    <w:rsid w:val="0074269F"/>
    <w:rsid w:val="007432EC"/>
    <w:rsid w:val="00743389"/>
    <w:rsid w:val="00743510"/>
    <w:rsid w:val="00743517"/>
    <w:rsid w:val="0074363F"/>
    <w:rsid w:val="00743CAD"/>
    <w:rsid w:val="00743F26"/>
    <w:rsid w:val="0074479F"/>
    <w:rsid w:val="00744893"/>
    <w:rsid w:val="00744993"/>
    <w:rsid w:val="00745397"/>
    <w:rsid w:val="007453F8"/>
    <w:rsid w:val="007456E8"/>
    <w:rsid w:val="007457ED"/>
    <w:rsid w:val="00745B86"/>
    <w:rsid w:val="00745FD4"/>
    <w:rsid w:val="00746BF4"/>
    <w:rsid w:val="00746E82"/>
    <w:rsid w:val="00747105"/>
    <w:rsid w:val="00747F35"/>
    <w:rsid w:val="00750CEE"/>
    <w:rsid w:val="00750FB1"/>
    <w:rsid w:val="00751314"/>
    <w:rsid w:val="00751436"/>
    <w:rsid w:val="00751DF9"/>
    <w:rsid w:val="00751E95"/>
    <w:rsid w:val="00752340"/>
    <w:rsid w:val="0075293B"/>
    <w:rsid w:val="00752A03"/>
    <w:rsid w:val="00752BFA"/>
    <w:rsid w:val="0075305C"/>
    <w:rsid w:val="00753225"/>
    <w:rsid w:val="00753574"/>
    <w:rsid w:val="0075434F"/>
    <w:rsid w:val="00755583"/>
    <w:rsid w:val="0075626C"/>
    <w:rsid w:val="00756681"/>
    <w:rsid w:val="0075677A"/>
    <w:rsid w:val="00756E7D"/>
    <w:rsid w:val="00757071"/>
    <w:rsid w:val="0075714A"/>
    <w:rsid w:val="007600B9"/>
    <w:rsid w:val="00760123"/>
    <w:rsid w:val="0076024E"/>
    <w:rsid w:val="0076033D"/>
    <w:rsid w:val="007607C1"/>
    <w:rsid w:val="00760A54"/>
    <w:rsid w:val="00760B06"/>
    <w:rsid w:val="00760E1E"/>
    <w:rsid w:val="00760FC6"/>
    <w:rsid w:val="007611A4"/>
    <w:rsid w:val="00761701"/>
    <w:rsid w:val="00761FE4"/>
    <w:rsid w:val="00762257"/>
    <w:rsid w:val="0076242A"/>
    <w:rsid w:val="0076259D"/>
    <w:rsid w:val="007627E8"/>
    <w:rsid w:val="007629B6"/>
    <w:rsid w:val="00763B35"/>
    <w:rsid w:val="00763CE4"/>
    <w:rsid w:val="00763EF7"/>
    <w:rsid w:val="0076410F"/>
    <w:rsid w:val="00764180"/>
    <w:rsid w:val="00764709"/>
    <w:rsid w:val="00764BDC"/>
    <w:rsid w:val="007654BB"/>
    <w:rsid w:val="0076556C"/>
    <w:rsid w:val="00765799"/>
    <w:rsid w:val="00765A25"/>
    <w:rsid w:val="00765B70"/>
    <w:rsid w:val="00765F07"/>
    <w:rsid w:val="00766048"/>
    <w:rsid w:val="007664FE"/>
    <w:rsid w:val="007668F6"/>
    <w:rsid w:val="00766D29"/>
    <w:rsid w:val="007678F3"/>
    <w:rsid w:val="00767908"/>
    <w:rsid w:val="0077002C"/>
    <w:rsid w:val="007701E4"/>
    <w:rsid w:val="00770587"/>
    <w:rsid w:val="007708E6"/>
    <w:rsid w:val="00770B4C"/>
    <w:rsid w:val="0077159B"/>
    <w:rsid w:val="007719CE"/>
    <w:rsid w:val="007721AC"/>
    <w:rsid w:val="00772263"/>
    <w:rsid w:val="007725C3"/>
    <w:rsid w:val="007725F6"/>
    <w:rsid w:val="00772DB0"/>
    <w:rsid w:val="00773931"/>
    <w:rsid w:val="00774483"/>
    <w:rsid w:val="00774A03"/>
    <w:rsid w:val="00774AD4"/>
    <w:rsid w:val="00774B53"/>
    <w:rsid w:val="00774D48"/>
    <w:rsid w:val="00774D70"/>
    <w:rsid w:val="007751D1"/>
    <w:rsid w:val="00775502"/>
    <w:rsid w:val="007759CE"/>
    <w:rsid w:val="00775A3A"/>
    <w:rsid w:val="00775CEE"/>
    <w:rsid w:val="0077625D"/>
    <w:rsid w:val="00776607"/>
    <w:rsid w:val="00776AE5"/>
    <w:rsid w:val="00777395"/>
    <w:rsid w:val="00777683"/>
    <w:rsid w:val="007777F9"/>
    <w:rsid w:val="00777AC0"/>
    <w:rsid w:val="00777C61"/>
    <w:rsid w:val="00777F02"/>
    <w:rsid w:val="007802E0"/>
    <w:rsid w:val="007804DC"/>
    <w:rsid w:val="007806C8"/>
    <w:rsid w:val="007806F8"/>
    <w:rsid w:val="00780F9C"/>
    <w:rsid w:val="007810FA"/>
    <w:rsid w:val="007813DB"/>
    <w:rsid w:val="007815FC"/>
    <w:rsid w:val="0078206C"/>
    <w:rsid w:val="007820C8"/>
    <w:rsid w:val="00782506"/>
    <w:rsid w:val="00782530"/>
    <w:rsid w:val="007828F0"/>
    <w:rsid w:val="00782A28"/>
    <w:rsid w:val="00782C5D"/>
    <w:rsid w:val="00782DB9"/>
    <w:rsid w:val="00782E28"/>
    <w:rsid w:val="007831AF"/>
    <w:rsid w:val="007832A3"/>
    <w:rsid w:val="00783C56"/>
    <w:rsid w:val="00783CB8"/>
    <w:rsid w:val="00783DBE"/>
    <w:rsid w:val="00784099"/>
    <w:rsid w:val="0078455A"/>
    <w:rsid w:val="00784B18"/>
    <w:rsid w:val="007853FC"/>
    <w:rsid w:val="007856C0"/>
    <w:rsid w:val="00785805"/>
    <w:rsid w:val="00785B93"/>
    <w:rsid w:val="00785D64"/>
    <w:rsid w:val="007864A1"/>
    <w:rsid w:val="0078679B"/>
    <w:rsid w:val="007869B2"/>
    <w:rsid w:val="00786C50"/>
    <w:rsid w:val="007870CF"/>
    <w:rsid w:val="0078726D"/>
    <w:rsid w:val="0078789D"/>
    <w:rsid w:val="0079000B"/>
    <w:rsid w:val="007901B0"/>
    <w:rsid w:val="007902A8"/>
    <w:rsid w:val="00791131"/>
    <w:rsid w:val="0079194A"/>
    <w:rsid w:val="007919F9"/>
    <w:rsid w:val="007920F5"/>
    <w:rsid w:val="007922C1"/>
    <w:rsid w:val="00792B88"/>
    <w:rsid w:val="00792ED8"/>
    <w:rsid w:val="0079304C"/>
    <w:rsid w:val="00793E9B"/>
    <w:rsid w:val="00793EC5"/>
    <w:rsid w:val="00794296"/>
    <w:rsid w:val="007947BF"/>
    <w:rsid w:val="0079483A"/>
    <w:rsid w:val="00794C81"/>
    <w:rsid w:val="00794ED6"/>
    <w:rsid w:val="0079536C"/>
    <w:rsid w:val="00795460"/>
    <w:rsid w:val="0079549D"/>
    <w:rsid w:val="0079549E"/>
    <w:rsid w:val="007957E8"/>
    <w:rsid w:val="00795CC5"/>
    <w:rsid w:val="00795DAC"/>
    <w:rsid w:val="007960D6"/>
    <w:rsid w:val="00796372"/>
    <w:rsid w:val="00796B21"/>
    <w:rsid w:val="00796CF0"/>
    <w:rsid w:val="00796D5B"/>
    <w:rsid w:val="0079738D"/>
    <w:rsid w:val="00797AFA"/>
    <w:rsid w:val="00797E62"/>
    <w:rsid w:val="007A05B6"/>
    <w:rsid w:val="007A06E1"/>
    <w:rsid w:val="007A0F7B"/>
    <w:rsid w:val="007A1114"/>
    <w:rsid w:val="007A120A"/>
    <w:rsid w:val="007A14AE"/>
    <w:rsid w:val="007A1721"/>
    <w:rsid w:val="007A255C"/>
    <w:rsid w:val="007A2967"/>
    <w:rsid w:val="007A2B48"/>
    <w:rsid w:val="007A2DC6"/>
    <w:rsid w:val="007A2FD3"/>
    <w:rsid w:val="007A327B"/>
    <w:rsid w:val="007A336E"/>
    <w:rsid w:val="007A37DA"/>
    <w:rsid w:val="007A3A1F"/>
    <w:rsid w:val="007A3DDB"/>
    <w:rsid w:val="007A414B"/>
    <w:rsid w:val="007A4180"/>
    <w:rsid w:val="007A4269"/>
    <w:rsid w:val="007A4AAA"/>
    <w:rsid w:val="007A4AD3"/>
    <w:rsid w:val="007A4CE3"/>
    <w:rsid w:val="007A4D22"/>
    <w:rsid w:val="007A52D1"/>
    <w:rsid w:val="007A57D4"/>
    <w:rsid w:val="007A586E"/>
    <w:rsid w:val="007A59FF"/>
    <w:rsid w:val="007A5C0C"/>
    <w:rsid w:val="007A5DC1"/>
    <w:rsid w:val="007A613E"/>
    <w:rsid w:val="007A6AC5"/>
    <w:rsid w:val="007A6B40"/>
    <w:rsid w:val="007A6BE7"/>
    <w:rsid w:val="007A6E92"/>
    <w:rsid w:val="007A6ED4"/>
    <w:rsid w:val="007A735C"/>
    <w:rsid w:val="007A753C"/>
    <w:rsid w:val="007A787C"/>
    <w:rsid w:val="007A7DA6"/>
    <w:rsid w:val="007A7E8F"/>
    <w:rsid w:val="007B035D"/>
    <w:rsid w:val="007B03D3"/>
    <w:rsid w:val="007B0448"/>
    <w:rsid w:val="007B0959"/>
    <w:rsid w:val="007B0BE9"/>
    <w:rsid w:val="007B0D17"/>
    <w:rsid w:val="007B0F6F"/>
    <w:rsid w:val="007B119C"/>
    <w:rsid w:val="007B16EC"/>
    <w:rsid w:val="007B1C55"/>
    <w:rsid w:val="007B1D65"/>
    <w:rsid w:val="007B1F8B"/>
    <w:rsid w:val="007B2038"/>
    <w:rsid w:val="007B263F"/>
    <w:rsid w:val="007B37AB"/>
    <w:rsid w:val="007B3A65"/>
    <w:rsid w:val="007B3AB6"/>
    <w:rsid w:val="007B3DC0"/>
    <w:rsid w:val="007B4C1D"/>
    <w:rsid w:val="007B4D8F"/>
    <w:rsid w:val="007B4E0C"/>
    <w:rsid w:val="007B4FD1"/>
    <w:rsid w:val="007B52E2"/>
    <w:rsid w:val="007B54F8"/>
    <w:rsid w:val="007B57F3"/>
    <w:rsid w:val="007B59C3"/>
    <w:rsid w:val="007B5D07"/>
    <w:rsid w:val="007B5E92"/>
    <w:rsid w:val="007B6070"/>
    <w:rsid w:val="007B6C8E"/>
    <w:rsid w:val="007B6DF2"/>
    <w:rsid w:val="007B70C6"/>
    <w:rsid w:val="007B71F5"/>
    <w:rsid w:val="007B73B0"/>
    <w:rsid w:val="007B7B26"/>
    <w:rsid w:val="007B7B6A"/>
    <w:rsid w:val="007C0004"/>
    <w:rsid w:val="007C04E2"/>
    <w:rsid w:val="007C0D2E"/>
    <w:rsid w:val="007C0D75"/>
    <w:rsid w:val="007C0EA2"/>
    <w:rsid w:val="007C1275"/>
    <w:rsid w:val="007C178A"/>
    <w:rsid w:val="007C1F99"/>
    <w:rsid w:val="007C203B"/>
    <w:rsid w:val="007C2550"/>
    <w:rsid w:val="007C2AAB"/>
    <w:rsid w:val="007C2EC3"/>
    <w:rsid w:val="007C3544"/>
    <w:rsid w:val="007C35A2"/>
    <w:rsid w:val="007C3B0A"/>
    <w:rsid w:val="007C3B34"/>
    <w:rsid w:val="007C3D24"/>
    <w:rsid w:val="007C464A"/>
    <w:rsid w:val="007C46CD"/>
    <w:rsid w:val="007C4C0D"/>
    <w:rsid w:val="007C58A2"/>
    <w:rsid w:val="007C5AE0"/>
    <w:rsid w:val="007C5B24"/>
    <w:rsid w:val="007C5F1F"/>
    <w:rsid w:val="007C5FF4"/>
    <w:rsid w:val="007C5FF5"/>
    <w:rsid w:val="007C6088"/>
    <w:rsid w:val="007C622B"/>
    <w:rsid w:val="007C68DA"/>
    <w:rsid w:val="007C6AD4"/>
    <w:rsid w:val="007C743C"/>
    <w:rsid w:val="007C7559"/>
    <w:rsid w:val="007C7670"/>
    <w:rsid w:val="007C7BBF"/>
    <w:rsid w:val="007D0521"/>
    <w:rsid w:val="007D09FB"/>
    <w:rsid w:val="007D0DF7"/>
    <w:rsid w:val="007D0FC9"/>
    <w:rsid w:val="007D1003"/>
    <w:rsid w:val="007D151A"/>
    <w:rsid w:val="007D163C"/>
    <w:rsid w:val="007D2018"/>
    <w:rsid w:val="007D2033"/>
    <w:rsid w:val="007D25D6"/>
    <w:rsid w:val="007D2644"/>
    <w:rsid w:val="007D26C0"/>
    <w:rsid w:val="007D2A76"/>
    <w:rsid w:val="007D2C11"/>
    <w:rsid w:val="007D30BE"/>
    <w:rsid w:val="007D3409"/>
    <w:rsid w:val="007D3E58"/>
    <w:rsid w:val="007D3E9D"/>
    <w:rsid w:val="007D419E"/>
    <w:rsid w:val="007D4865"/>
    <w:rsid w:val="007D4BC6"/>
    <w:rsid w:val="007D4C8A"/>
    <w:rsid w:val="007D4EC7"/>
    <w:rsid w:val="007D5605"/>
    <w:rsid w:val="007D5782"/>
    <w:rsid w:val="007D58F5"/>
    <w:rsid w:val="007D5D73"/>
    <w:rsid w:val="007D609A"/>
    <w:rsid w:val="007D720E"/>
    <w:rsid w:val="007D7348"/>
    <w:rsid w:val="007D746F"/>
    <w:rsid w:val="007D7503"/>
    <w:rsid w:val="007D7857"/>
    <w:rsid w:val="007D7A86"/>
    <w:rsid w:val="007D7B59"/>
    <w:rsid w:val="007D7EB4"/>
    <w:rsid w:val="007E06D6"/>
    <w:rsid w:val="007E0BD6"/>
    <w:rsid w:val="007E0D25"/>
    <w:rsid w:val="007E0D56"/>
    <w:rsid w:val="007E0F5F"/>
    <w:rsid w:val="007E1172"/>
    <w:rsid w:val="007E190F"/>
    <w:rsid w:val="007E1F45"/>
    <w:rsid w:val="007E2057"/>
    <w:rsid w:val="007E2182"/>
    <w:rsid w:val="007E23D2"/>
    <w:rsid w:val="007E2E8A"/>
    <w:rsid w:val="007E3F93"/>
    <w:rsid w:val="007E4550"/>
    <w:rsid w:val="007E4FF4"/>
    <w:rsid w:val="007E50F6"/>
    <w:rsid w:val="007E527F"/>
    <w:rsid w:val="007E5355"/>
    <w:rsid w:val="007E548A"/>
    <w:rsid w:val="007E55C8"/>
    <w:rsid w:val="007E5994"/>
    <w:rsid w:val="007E5F97"/>
    <w:rsid w:val="007E6722"/>
    <w:rsid w:val="007E67EC"/>
    <w:rsid w:val="007E6A69"/>
    <w:rsid w:val="007E70C0"/>
    <w:rsid w:val="007E7958"/>
    <w:rsid w:val="007E7BFD"/>
    <w:rsid w:val="007F019E"/>
    <w:rsid w:val="007F0387"/>
    <w:rsid w:val="007F0402"/>
    <w:rsid w:val="007F045C"/>
    <w:rsid w:val="007F04F9"/>
    <w:rsid w:val="007F0786"/>
    <w:rsid w:val="007F18FE"/>
    <w:rsid w:val="007F1B7F"/>
    <w:rsid w:val="007F2140"/>
    <w:rsid w:val="007F2371"/>
    <w:rsid w:val="007F2734"/>
    <w:rsid w:val="007F2E6A"/>
    <w:rsid w:val="007F3604"/>
    <w:rsid w:val="007F3B30"/>
    <w:rsid w:val="007F3B53"/>
    <w:rsid w:val="007F3E62"/>
    <w:rsid w:val="007F4440"/>
    <w:rsid w:val="007F4868"/>
    <w:rsid w:val="007F4A38"/>
    <w:rsid w:val="007F5090"/>
    <w:rsid w:val="007F548B"/>
    <w:rsid w:val="007F5EAA"/>
    <w:rsid w:val="007F61A7"/>
    <w:rsid w:val="007F6990"/>
    <w:rsid w:val="007F72EF"/>
    <w:rsid w:val="007F745C"/>
    <w:rsid w:val="007F7DBF"/>
    <w:rsid w:val="007F7E14"/>
    <w:rsid w:val="007F7E85"/>
    <w:rsid w:val="007F7EC4"/>
    <w:rsid w:val="0080007A"/>
    <w:rsid w:val="0080038A"/>
    <w:rsid w:val="00800839"/>
    <w:rsid w:val="00801390"/>
    <w:rsid w:val="00801A3C"/>
    <w:rsid w:val="00801E98"/>
    <w:rsid w:val="00801ECD"/>
    <w:rsid w:val="0080212C"/>
    <w:rsid w:val="008021E3"/>
    <w:rsid w:val="0080251D"/>
    <w:rsid w:val="00802A06"/>
    <w:rsid w:val="00802E36"/>
    <w:rsid w:val="0080383E"/>
    <w:rsid w:val="00803926"/>
    <w:rsid w:val="0080396C"/>
    <w:rsid w:val="00803A2C"/>
    <w:rsid w:val="00803B8C"/>
    <w:rsid w:val="00803BC7"/>
    <w:rsid w:val="00803C37"/>
    <w:rsid w:val="00803CEC"/>
    <w:rsid w:val="008044CD"/>
    <w:rsid w:val="00804945"/>
    <w:rsid w:val="0080514C"/>
    <w:rsid w:val="008063FA"/>
    <w:rsid w:val="008064E5"/>
    <w:rsid w:val="00806616"/>
    <w:rsid w:val="00806A77"/>
    <w:rsid w:val="008072DF"/>
    <w:rsid w:val="00807876"/>
    <w:rsid w:val="008079DD"/>
    <w:rsid w:val="00810024"/>
    <w:rsid w:val="008109AE"/>
    <w:rsid w:val="00810BDD"/>
    <w:rsid w:val="008112B6"/>
    <w:rsid w:val="00811EA9"/>
    <w:rsid w:val="00811EAE"/>
    <w:rsid w:val="00811FEE"/>
    <w:rsid w:val="0081250A"/>
    <w:rsid w:val="008128B0"/>
    <w:rsid w:val="00813028"/>
    <w:rsid w:val="008139D8"/>
    <w:rsid w:val="00814368"/>
    <w:rsid w:val="0081495F"/>
    <w:rsid w:val="00814A50"/>
    <w:rsid w:val="00814F2B"/>
    <w:rsid w:val="00815435"/>
    <w:rsid w:val="00815F38"/>
    <w:rsid w:val="008160E4"/>
    <w:rsid w:val="00816D1B"/>
    <w:rsid w:val="0081757B"/>
    <w:rsid w:val="0081787C"/>
    <w:rsid w:val="00820947"/>
    <w:rsid w:val="0082105B"/>
    <w:rsid w:val="008210C9"/>
    <w:rsid w:val="00821981"/>
    <w:rsid w:val="00821B76"/>
    <w:rsid w:val="00821D22"/>
    <w:rsid w:val="00821D42"/>
    <w:rsid w:val="00821E44"/>
    <w:rsid w:val="008222F2"/>
    <w:rsid w:val="0082258D"/>
    <w:rsid w:val="00822F4C"/>
    <w:rsid w:val="00823276"/>
    <w:rsid w:val="00823684"/>
    <w:rsid w:val="00824910"/>
    <w:rsid w:val="00824FE9"/>
    <w:rsid w:val="00825488"/>
    <w:rsid w:val="00825881"/>
    <w:rsid w:val="00825CD7"/>
    <w:rsid w:val="00825D5A"/>
    <w:rsid w:val="00825E14"/>
    <w:rsid w:val="00825E8B"/>
    <w:rsid w:val="008261C8"/>
    <w:rsid w:val="008265E9"/>
    <w:rsid w:val="008267D9"/>
    <w:rsid w:val="00826A21"/>
    <w:rsid w:val="00826E55"/>
    <w:rsid w:val="00827352"/>
    <w:rsid w:val="00827B05"/>
    <w:rsid w:val="00830D15"/>
    <w:rsid w:val="00830D95"/>
    <w:rsid w:val="0083104C"/>
    <w:rsid w:val="00831060"/>
    <w:rsid w:val="0083109A"/>
    <w:rsid w:val="00831687"/>
    <w:rsid w:val="00831C84"/>
    <w:rsid w:val="00831DE3"/>
    <w:rsid w:val="0083204D"/>
    <w:rsid w:val="00832363"/>
    <w:rsid w:val="00832571"/>
    <w:rsid w:val="008326FA"/>
    <w:rsid w:val="00832953"/>
    <w:rsid w:val="00832B82"/>
    <w:rsid w:val="00832DFC"/>
    <w:rsid w:val="008333DC"/>
    <w:rsid w:val="0083370D"/>
    <w:rsid w:val="0083381C"/>
    <w:rsid w:val="00833ACA"/>
    <w:rsid w:val="00833D6A"/>
    <w:rsid w:val="008346B2"/>
    <w:rsid w:val="00834714"/>
    <w:rsid w:val="00834B1B"/>
    <w:rsid w:val="00835569"/>
    <w:rsid w:val="00835808"/>
    <w:rsid w:val="00835D6D"/>
    <w:rsid w:val="00835E32"/>
    <w:rsid w:val="00836514"/>
    <w:rsid w:val="00836C28"/>
    <w:rsid w:val="00836E53"/>
    <w:rsid w:val="00836FC8"/>
    <w:rsid w:val="00837343"/>
    <w:rsid w:val="008376AE"/>
    <w:rsid w:val="00837848"/>
    <w:rsid w:val="00837D38"/>
    <w:rsid w:val="00840221"/>
    <w:rsid w:val="00840370"/>
    <w:rsid w:val="00840740"/>
    <w:rsid w:val="008407CF"/>
    <w:rsid w:val="008408E7"/>
    <w:rsid w:val="00840980"/>
    <w:rsid w:val="00840ACE"/>
    <w:rsid w:val="00840E09"/>
    <w:rsid w:val="00841386"/>
    <w:rsid w:val="00841B83"/>
    <w:rsid w:val="00841C70"/>
    <w:rsid w:val="008420FF"/>
    <w:rsid w:val="00842139"/>
    <w:rsid w:val="0084232D"/>
    <w:rsid w:val="00842683"/>
    <w:rsid w:val="008428C3"/>
    <w:rsid w:val="00842D7D"/>
    <w:rsid w:val="00842DDE"/>
    <w:rsid w:val="00843DA6"/>
    <w:rsid w:val="008440C5"/>
    <w:rsid w:val="008445B2"/>
    <w:rsid w:val="008446CE"/>
    <w:rsid w:val="00844803"/>
    <w:rsid w:val="008452D0"/>
    <w:rsid w:val="00845B05"/>
    <w:rsid w:val="00846411"/>
    <w:rsid w:val="008467E8"/>
    <w:rsid w:val="00846DC9"/>
    <w:rsid w:val="00846E86"/>
    <w:rsid w:val="00846F64"/>
    <w:rsid w:val="00847670"/>
    <w:rsid w:val="00847E12"/>
    <w:rsid w:val="00850064"/>
    <w:rsid w:val="00850156"/>
    <w:rsid w:val="0085022C"/>
    <w:rsid w:val="0085077C"/>
    <w:rsid w:val="008507B5"/>
    <w:rsid w:val="0085098E"/>
    <w:rsid w:val="00850A06"/>
    <w:rsid w:val="00850D8D"/>
    <w:rsid w:val="0085123B"/>
    <w:rsid w:val="008515B8"/>
    <w:rsid w:val="00851761"/>
    <w:rsid w:val="008519AC"/>
    <w:rsid w:val="00851D47"/>
    <w:rsid w:val="0085236B"/>
    <w:rsid w:val="00852612"/>
    <w:rsid w:val="00852630"/>
    <w:rsid w:val="00852914"/>
    <w:rsid w:val="00852B23"/>
    <w:rsid w:val="00852B3F"/>
    <w:rsid w:val="00852C23"/>
    <w:rsid w:val="00852C89"/>
    <w:rsid w:val="00852D2C"/>
    <w:rsid w:val="0085303C"/>
    <w:rsid w:val="00853C07"/>
    <w:rsid w:val="00854A19"/>
    <w:rsid w:val="008556B2"/>
    <w:rsid w:val="00855F38"/>
    <w:rsid w:val="00856ABF"/>
    <w:rsid w:val="008576E4"/>
    <w:rsid w:val="00857CA2"/>
    <w:rsid w:val="00857FA2"/>
    <w:rsid w:val="008606BE"/>
    <w:rsid w:val="00860A2F"/>
    <w:rsid w:val="00860AD2"/>
    <w:rsid w:val="00861864"/>
    <w:rsid w:val="00861E3D"/>
    <w:rsid w:val="008622C5"/>
    <w:rsid w:val="008623EA"/>
    <w:rsid w:val="00862E58"/>
    <w:rsid w:val="00862FC5"/>
    <w:rsid w:val="008636DF"/>
    <w:rsid w:val="008637FE"/>
    <w:rsid w:val="008639AE"/>
    <w:rsid w:val="00863DB8"/>
    <w:rsid w:val="008646EF"/>
    <w:rsid w:val="0086470D"/>
    <w:rsid w:val="00864A9D"/>
    <w:rsid w:val="0086526D"/>
    <w:rsid w:val="0086566A"/>
    <w:rsid w:val="00865756"/>
    <w:rsid w:val="00866BC2"/>
    <w:rsid w:val="00866C73"/>
    <w:rsid w:val="0086715B"/>
    <w:rsid w:val="0086737A"/>
    <w:rsid w:val="008674BF"/>
    <w:rsid w:val="008675AF"/>
    <w:rsid w:val="00867788"/>
    <w:rsid w:val="00867AE5"/>
    <w:rsid w:val="008700DF"/>
    <w:rsid w:val="008708B9"/>
    <w:rsid w:val="00870DCB"/>
    <w:rsid w:val="00870DFF"/>
    <w:rsid w:val="0087114A"/>
    <w:rsid w:val="0087145F"/>
    <w:rsid w:val="0087149C"/>
    <w:rsid w:val="008715F6"/>
    <w:rsid w:val="008721D4"/>
    <w:rsid w:val="0087229C"/>
    <w:rsid w:val="008723DE"/>
    <w:rsid w:val="00872C7D"/>
    <w:rsid w:val="00872D62"/>
    <w:rsid w:val="00872FD4"/>
    <w:rsid w:val="0087311E"/>
    <w:rsid w:val="0087326D"/>
    <w:rsid w:val="00873577"/>
    <w:rsid w:val="00873943"/>
    <w:rsid w:val="00873948"/>
    <w:rsid w:val="00873983"/>
    <w:rsid w:val="00873C1C"/>
    <w:rsid w:val="00873D26"/>
    <w:rsid w:val="00873D81"/>
    <w:rsid w:val="00873F55"/>
    <w:rsid w:val="00874173"/>
    <w:rsid w:val="0087422B"/>
    <w:rsid w:val="008745B2"/>
    <w:rsid w:val="00874D51"/>
    <w:rsid w:val="0087551A"/>
    <w:rsid w:val="0087555A"/>
    <w:rsid w:val="00875704"/>
    <w:rsid w:val="00875FA9"/>
    <w:rsid w:val="008760B7"/>
    <w:rsid w:val="008764BE"/>
    <w:rsid w:val="00876560"/>
    <w:rsid w:val="008766C3"/>
    <w:rsid w:val="00876B9C"/>
    <w:rsid w:val="00876C8B"/>
    <w:rsid w:val="0087793D"/>
    <w:rsid w:val="008779F3"/>
    <w:rsid w:val="00877C23"/>
    <w:rsid w:val="0088055C"/>
    <w:rsid w:val="00880AA2"/>
    <w:rsid w:val="00880C03"/>
    <w:rsid w:val="00880D34"/>
    <w:rsid w:val="00880D78"/>
    <w:rsid w:val="00880F01"/>
    <w:rsid w:val="00881C28"/>
    <w:rsid w:val="00881D50"/>
    <w:rsid w:val="0088209A"/>
    <w:rsid w:val="0088225C"/>
    <w:rsid w:val="008823A3"/>
    <w:rsid w:val="00882CD0"/>
    <w:rsid w:val="00883D5A"/>
    <w:rsid w:val="00883FB5"/>
    <w:rsid w:val="00884294"/>
    <w:rsid w:val="00884663"/>
    <w:rsid w:val="00884A4E"/>
    <w:rsid w:val="00885124"/>
    <w:rsid w:val="00885469"/>
    <w:rsid w:val="008858B7"/>
    <w:rsid w:val="008859E2"/>
    <w:rsid w:val="00885F0E"/>
    <w:rsid w:val="00885F9C"/>
    <w:rsid w:val="0088603F"/>
    <w:rsid w:val="008861AC"/>
    <w:rsid w:val="00886485"/>
    <w:rsid w:val="0088682D"/>
    <w:rsid w:val="00886F3F"/>
    <w:rsid w:val="00887371"/>
    <w:rsid w:val="0088742D"/>
    <w:rsid w:val="00887507"/>
    <w:rsid w:val="00887F1D"/>
    <w:rsid w:val="0089026A"/>
    <w:rsid w:val="0089044D"/>
    <w:rsid w:val="00890648"/>
    <w:rsid w:val="00890742"/>
    <w:rsid w:val="00890B06"/>
    <w:rsid w:val="00890D87"/>
    <w:rsid w:val="00891827"/>
    <w:rsid w:val="00891932"/>
    <w:rsid w:val="00891A43"/>
    <w:rsid w:val="00891D2C"/>
    <w:rsid w:val="008921D4"/>
    <w:rsid w:val="008924AB"/>
    <w:rsid w:val="008925AF"/>
    <w:rsid w:val="008928C9"/>
    <w:rsid w:val="00892EAE"/>
    <w:rsid w:val="00892EBE"/>
    <w:rsid w:val="00892FFE"/>
    <w:rsid w:val="00893042"/>
    <w:rsid w:val="008934E8"/>
    <w:rsid w:val="008938B2"/>
    <w:rsid w:val="00893B74"/>
    <w:rsid w:val="00893C66"/>
    <w:rsid w:val="00893DC4"/>
    <w:rsid w:val="008941EC"/>
    <w:rsid w:val="00894345"/>
    <w:rsid w:val="00894CDB"/>
    <w:rsid w:val="00894EA1"/>
    <w:rsid w:val="00895823"/>
    <w:rsid w:val="0089585B"/>
    <w:rsid w:val="008958AF"/>
    <w:rsid w:val="00895D38"/>
    <w:rsid w:val="00895F13"/>
    <w:rsid w:val="0089665C"/>
    <w:rsid w:val="00896709"/>
    <w:rsid w:val="0089680B"/>
    <w:rsid w:val="00896B1A"/>
    <w:rsid w:val="0089749A"/>
    <w:rsid w:val="008975DC"/>
    <w:rsid w:val="00897AA1"/>
    <w:rsid w:val="008A00BA"/>
    <w:rsid w:val="008A017E"/>
    <w:rsid w:val="008A01A2"/>
    <w:rsid w:val="008A030B"/>
    <w:rsid w:val="008A0EBF"/>
    <w:rsid w:val="008A10DE"/>
    <w:rsid w:val="008A1264"/>
    <w:rsid w:val="008A1550"/>
    <w:rsid w:val="008A1879"/>
    <w:rsid w:val="008A1BC7"/>
    <w:rsid w:val="008A1C4E"/>
    <w:rsid w:val="008A1CE3"/>
    <w:rsid w:val="008A1D33"/>
    <w:rsid w:val="008A1EF3"/>
    <w:rsid w:val="008A2233"/>
    <w:rsid w:val="008A23F2"/>
    <w:rsid w:val="008A248E"/>
    <w:rsid w:val="008A29F1"/>
    <w:rsid w:val="008A2B76"/>
    <w:rsid w:val="008A2E3E"/>
    <w:rsid w:val="008A363A"/>
    <w:rsid w:val="008A3644"/>
    <w:rsid w:val="008A3A66"/>
    <w:rsid w:val="008A3D9A"/>
    <w:rsid w:val="008A3EF4"/>
    <w:rsid w:val="008A4AE4"/>
    <w:rsid w:val="008A4BAA"/>
    <w:rsid w:val="008A4C31"/>
    <w:rsid w:val="008A4FA1"/>
    <w:rsid w:val="008A5331"/>
    <w:rsid w:val="008A5A31"/>
    <w:rsid w:val="008A5A5F"/>
    <w:rsid w:val="008A5AE5"/>
    <w:rsid w:val="008A5F00"/>
    <w:rsid w:val="008A5F94"/>
    <w:rsid w:val="008A60E4"/>
    <w:rsid w:val="008A6646"/>
    <w:rsid w:val="008A6855"/>
    <w:rsid w:val="008A6AE9"/>
    <w:rsid w:val="008A74FC"/>
    <w:rsid w:val="008A775A"/>
    <w:rsid w:val="008A7D51"/>
    <w:rsid w:val="008B0D18"/>
    <w:rsid w:val="008B105C"/>
    <w:rsid w:val="008B132F"/>
    <w:rsid w:val="008B1975"/>
    <w:rsid w:val="008B1CBB"/>
    <w:rsid w:val="008B1D9F"/>
    <w:rsid w:val="008B244B"/>
    <w:rsid w:val="008B251D"/>
    <w:rsid w:val="008B2E25"/>
    <w:rsid w:val="008B38D6"/>
    <w:rsid w:val="008B3970"/>
    <w:rsid w:val="008B39DD"/>
    <w:rsid w:val="008B3BE7"/>
    <w:rsid w:val="008B3C3F"/>
    <w:rsid w:val="008B3E71"/>
    <w:rsid w:val="008B4033"/>
    <w:rsid w:val="008B47B3"/>
    <w:rsid w:val="008B4A2C"/>
    <w:rsid w:val="008B4F73"/>
    <w:rsid w:val="008B569F"/>
    <w:rsid w:val="008B5887"/>
    <w:rsid w:val="008B5BE2"/>
    <w:rsid w:val="008B5C03"/>
    <w:rsid w:val="008B5DED"/>
    <w:rsid w:val="008B5F82"/>
    <w:rsid w:val="008B62FD"/>
    <w:rsid w:val="008B735A"/>
    <w:rsid w:val="008B7660"/>
    <w:rsid w:val="008B7E09"/>
    <w:rsid w:val="008C0D98"/>
    <w:rsid w:val="008C1A32"/>
    <w:rsid w:val="008C1AFE"/>
    <w:rsid w:val="008C2182"/>
    <w:rsid w:val="008C229F"/>
    <w:rsid w:val="008C23CF"/>
    <w:rsid w:val="008C272B"/>
    <w:rsid w:val="008C27F5"/>
    <w:rsid w:val="008C31D2"/>
    <w:rsid w:val="008C3617"/>
    <w:rsid w:val="008C3633"/>
    <w:rsid w:val="008C37CC"/>
    <w:rsid w:val="008C398B"/>
    <w:rsid w:val="008C3AA6"/>
    <w:rsid w:val="008C3C68"/>
    <w:rsid w:val="008C3CEC"/>
    <w:rsid w:val="008C4430"/>
    <w:rsid w:val="008C4631"/>
    <w:rsid w:val="008C478F"/>
    <w:rsid w:val="008C5515"/>
    <w:rsid w:val="008C564D"/>
    <w:rsid w:val="008C57F3"/>
    <w:rsid w:val="008C6311"/>
    <w:rsid w:val="008C6EE1"/>
    <w:rsid w:val="008C7760"/>
    <w:rsid w:val="008C78F4"/>
    <w:rsid w:val="008C7946"/>
    <w:rsid w:val="008C7A53"/>
    <w:rsid w:val="008D0C4F"/>
    <w:rsid w:val="008D1225"/>
    <w:rsid w:val="008D12BD"/>
    <w:rsid w:val="008D13FD"/>
    <w:rsid w:val="008D17C0"/>
    <w:rsid w:val="008D1985"/>
    <w:rsid w:val="008D2000"/>
    <w:rsid w:val="008D21ED"/>
    <w:rsid w:val="008D22C6"/>
    <w:rsid w:val="008D234D"/>
    <w:rsid w:val="008D26ED"/>
    <w:rsid w:val="008D2C05"/>
    <w:rsid w:val="008D2D3D"/>
    <w:rsid w:val="008D2E47"/>
    <w:rsid w:val="008D34E4"/>
    <w:rsid w:val="008D39BF"/>
    <w:rsid w:val="008D47A2"/>
    <w:rsid w:val="008D4B23"/>
    <w:rsid w:val="008D5228"/>
    <w:rsid w:val="008D54E3"/>
    <w:rsid w:val="008D55C5"/>
    <w:rsid w:val="008D55FF"/>
    <w:rsid w:val="008D57F5"/>
    <w:rsid w:val="008D587B"/>
    <w:rsid w:val="008D5972"/>
    <w:rsid w:val="008D5996"/>
    <w:rsid w:val="008D634A"/>
    <w:rsid w:val="008D635A"/>
    <w:rsid w:val="008D6CE7"/>
    <w:rsid w:val="008D7476"/>
    <w:rsid w:val="008D7967"/>
    <w:rsid w:val="008D7BFD"/>
    <w:rsid w:val="008D7CD7"/>
    <w:rsid w:val="008D7EA0"/>
    <w:rsid w:val="008E01E1"/>
    <w:rsid w:val="008E0A3F"/>
    <w:rsid w:val="008E11FF"/>
    <w:rsid w:val="008E1749"/>
    <w:rsid w:val="008E18F1"/>
    <w:rsid w:val="008E1C50"/>
    <w:rsid w:val="008E1E1E"/>
    <w:rsid w:val="008E1F52"/>
    <w:rsid w:val="008E2414"/>
    <w:rsid w:val="008E244F"/>
    <w:rsid w:val="008E24B4"/>
    <w:rsid w:val="008E2591"/>
    <w:rsid w:val="008E25CC"/>
    <w:rsid w:val="008E28F8"/>
    <w:rsid w:val="008E2A90"/>
    <w:rsid w:val="008E2B87"/>
    <w:rsid w:val="008E2D24"/>
    <w:rsid w:val="008E2EE6"/>
    <w:rsid w:val="008E2EEC"/>
    <w:rsid w:val="008E3868"/>
    <w:rsid w:val="008E38AE"/>
    <w:rsid w:val="008E3B75"/>
    <w:rsid w:val="008E40FA"/>
    <w:rsid w:val="008E44BF"/>
    <w:rsid w:val="008E455A"/>
    <w:rsid w:val="008E4783"/>
    <w:rsid w:val="008E47F1"/>
    <w:rsid w:val="008E4A2F"/>
    <w:rsid w:val="008E4C5D"/>
    <w:rsid w:val="008E4D08"/>
    <w:rsid w:val="008E4D67"/>
    <w:rsid w:val="008E507B"/>
    <w:rsid w:val="008E53FD"/>
    <w:rsid w:val="008E582A"/>
    <w:rsid w:val="008E5C8D"/>
    <w:rsid w:val="008E5E17"/>
    <w:rsid w:val="008E645B"/>
    <w:rsid w:val="008E6760"/>
    <w:rsid w:val="008E69DA"/>
    <w:rsid w:val="008E7293"/>
    <w:rsid w:val="008E79C6"/>
    <w:rsid w:val="008E7C9D"/>
    <w:rsid w:val="008E7F4C"/>
    <w:rsid w:val="008F015B"/>
    <w:rsid w:val="008F0308"/>
    <w:rsid w:val="008F06BF"/>
    <w:rsid w:val="008F0BA2"/>
    <w:rsid w:val="008F0ED9"/>
    <w:rsid w:val="008F0F4B"/>
    <w:rsid w:val="008F14A5"/>
    <w:rsid w:val="008F1627"/>
    <w:rsid w:val="008F1CD2"/>
    <w:rsid w:val="008F1E9B"/>
    <w:rsid w:val="008F239A"/>
    <w:rsid w:val="008F2710"/>
    <w:rsid w:val="008F37CA"/>
    <w:rsid w:val="008F38AA"/>
    <w:rsid w:val="008F38F5"/>
    <w:rsid w:val="008F3BCE"/>
    <w:rsid w:val="008F41E6"/>
    <w:rsid w:val="008F43E7"/>
    <w:rsid w:val="008F4A31"/>
    <w:rsid w:val="008F5B9A"/>
    <w:rsid w:val="008F61D8"/>
    <w:rsid w:val="008F67CF"/>
    <w:rsid w:val="008F6ABA"/>
    <w:rsid w:val="008F6D89"/>
    <w:rsid w:val="008F70CA"/>
    <w:rsid w:val="008F734C"/>
    <w:rsid w:val="008F7392"/>
    <w:rsid w:val="008F7709"/>
    <w:rsid w:val="008F7795"/>
    <w:rsid w:val="008F794F"/>
    <w:rsid w:val="008F7996"/>
    <w:rsid w:val="008F7B71"/>
    <w:rsid w:val="008F7E5C"/>
    <w:rsid w:val="0090056B"/>
    <w:rsid w:val="00900727"/>
    <w:rsid w:val="00900CA1"/>
    <w:rsid w:val="00901041"/>
    <w:rsid w:val="009015B8"/>
    <w:rsid w:val="009015F2"/>
    <w:rsid w:val="00901940"/>
    <w:rsid w:val="009019CE"/>
    <w:rsid w:val="00901B8A"/>
    <w:rsid w:val="00901F10"/>
    <w:rsid w:val="009024C7"/>
    <w:rsid w:val="00902809"/>
    <w:rsid w:val="00902E55"/>
    <w:rsid w:val="009035DF"/>
    <w:rsid w:val="00903FEE"/>
    <w:rsid w:val="0090431B"/>
    <w:rsid w:val="0090441F"/>
    <w:rsid w:val="00904490"/>
    <w:rsid w:val="00904650"/>
    <w:rsid w:val="00904C87"/>
    <w:rsid w:val="00904DEE"/>
    <w:rsid w:val="00904EE2"/>
    <w:rsid w:val="009057D9"/>
    <w:rsid w:val="009059EF"/>
    <w:rsid w:val="00905F18"/>
    <w:rsid w:val="009062AC"/>
    <w:rsid w:val="00906E88"/>
    <w:rsid w:val="00907018"/>
    <w:rsid w:val="0090720F"/>
    <w:rsid w:val="009074AE"/>
    <w:rsid w:val="009077EB"/>
    <w:rsid w:val="0090797D"/>
    <w:rsid w:val="00907C2E"/>
    <w:rsid w:val="00907C90"/>
    <w:rsid w:val="00907F2C"/>
    <w:rsid w:val="00910455"/>
    <w:rsid w:val="0091075D"/>
    <w:rsid w:val="009107B5"/>
    <w:rsid w:val="00910988"/>
    <w:rsid w:val="00910C77"/>
    <w:rsid w:val="00910CD2"/>
    <w:rsid w:val="00911105"/>
    <w:rsid w:val="00911134"/>
    <w:rsid w:val="00911163"/>
    <w:rsid w:val="00911176"/>
    <w:rsid w:val="009118FA"/>
    <w:rsid w:val="00911AA5"/>
    <w:rsid w:val="009128B2"/>
    <w:rsid w:val="00912A1E"/>
    <w:rsid w:val="00912B78"/>
    <w:rsid w:val="0091304C"/>
    <w:rsid w:val="009131E7"/>
    <w:rsid w:val="009134D5"/>
    <w:rsid w:val="0091356F"/>
    <w:rsid w:val="0091396E"/>
    <w:rsid w:val="009139CF"/>
    <w:rsid w:val="00913D03"/>
    <w:rsid w:val="00914663"/>
    <w:rsid w:val="009147F5"/>
    <w:rsid w:val="009149F4"/>
    <w:rsid w:val="00914A03"/>
    <w:rsid w:val="00914C58"/>
    <w:rsid w:val="00915B14"/>
    <w:rsid w:val="00915DEA"/>
    <w:rsid w:val="00915FB6"/>
    <w:rsid w:val="009161F5"/>
    <w:rsid w:val="0091649D"/>
    <w:rsid w:val="009166AD"/>
    <w:rsid w:val="0091767A"/>
    <w:rsid w:val="00917B6D"/>
    <w:rsid w:val="00917F38"/>
    <w:rsid w:val="00920550"/>
    <w:rsid w:val="00920A40"/>
    <w:rsid w:val="00920D36"/>
    <w:rsid w:val="0092122C"/>
    <w:rsid w:val="00921A2B"/>
    <w:rsid w:val="009228E6"/>
    <w:rsid w:val="00922B44"/>
    <w:rsid w:val="00922C42"/>
    <w:rsid w:val="0092359B"/>
    <w:rsid w:val="0092386A"/>
    <w:rsid w:val="0092399B"/>
    <w:rsid w:val="00923CC3"/>
    <w:rsid w:val="00923FB1"/>
    <w:rsid w:val="00924643"/>
    <w:rsid w:val="00924B4C"/>
    <w:rsid w:val="0092518D"/>
    <w:rsid w:val="009257F3"/>
    <w:rsid w:val="00925A27"/>
    <w:rsid w:val="009262FE"/>
    <w:rsid w:val="009264BC"/>
    <w:rsid w:val="00926B6D"/>
    <w:rsid w:val="00926C0F"/>
    <w:rsid w:val="0092722C"/>
    <w:rsid w:val="00927407"/>
    <w:rsid w:val="00927798"/>
    <w:rsid w:val="00930623"/>
    <w:rsid w:val="0093073D"/>
    <w:rsid w:val="00930C65"/>
    <w:rsid w:val="00930F33"/>
    <w:rsid w:val="009313B8"/>
    <w:rsid w:val="0093152C"/>
    <w:rsid w:val="00931554"/>
    <w:rsid w:val="00931830"/>
    <w:rsid w:val="00931E35"/>
    <w:rsid w:val="009323EA"/>
    <w:rsid w:val="00932E6B"/>
    <w:rsid w:val="009333B5"/>
    <w:rsid w:val="009336D5"/>
    <w:rsid w:val="009337CD"/>
    <w:rsid w:val="00933BC1"/>
    <w:rsid w:val="00933D77"/>
    <w:rsid w:val="00934466"/>
    <w:rsid w:val="00934864"/>
    <w:rsid w:val="00934C08"/>
    <w:rsid w:val="00934F69"/>
    <w:rsid w:val="00934F81"/>
    <w:rsid w:val="00935658"/>
    <w:rsid w:val="0093568D"/>
    <w:rsid w:val="009358D4"/>
    <w:rsid w:val="0093621F"/>
    <w:rsid w:val="0093640A"/>
    <w:rsid w:val="00936494"/>
    <w:rsid w:val="00936D36"/>
    <w:rsid w:val="00936D42"/>
    <w:rsid w:val="0093733F"/>
    <w:rsid w:val="00937CF8"/>
    <w:rsid w:val="00937E22"/>
    <w:rsid w:val="009403E2"/>
    <w:rsid w:val="00941708"/>
    <w:rsid w:val="0094182F"/>
    <w:rsid w:val="00941CC5"/>
    <w:rsid w:val="00941D69"/>
    <w:rsid w:val="0094203B"/>
    <w:rsid w:val="00942EEE"/>
    <w:rsid w:val="00943013"/>
    <w:rsid w:val="00943044"/>
    <w:rsid w:val="009432D4"/>
    <w:rsid w:val="00943571"/>
    <w:rsid w:val="009435AF"/>
    <w:rsid w:val="00943E40"/>
    <w:rsid w:val="00944040"/>
    <w:rsid w:val="009443F0"/>
    <w:rsid w:val="009447A1"/>
    <w:rsid w:val="009447AB"/>
    <w:rsid w:val="009448A6"/>
    <w:rsid w:val="00944DC4"/>
    <w:rsid w:val="00944E9F"/>
    <w:rsid w:val="00944EC8"/>
    <w:rsid w:val="009450D8"/>
    <w:rsid w:val="009452A0"/>
    <w:rsid w:val="009455DA"/>
    <w:rsid w:val="00945679"/>
    <w:rsid w:val="009457FB"/>
    <w:rsid w:val="00946379"/>
    <w:rsid w:val="0094658A"/>
    <w:rsid w:val="009467B8"/>
    <w:rsid w:val="00946AF3"/>
    <w:rsid w:val="00946BC1"/>
    <w:rsid w:val="00946F58"/>
    <w:rsid w:val="009473B6"/>
    <w:rsid w:val="00947725"/>
    <w:rsid w:val="00950309"/>
    <w:rsid w:val="00950555"/>
    <w:rsid w:val="00950C0E"/>
    <w:rsid w:val="00950C97"/>
    <w:rsid w:val="009511C9"/>
    <w:rsid w:val="0095152B"/>
    <w:rsid w:val="00951627"/>
    <w:rsid w:val="00951B56"/>
    <w:rsid w:val="00952276"/>
    <w:rsid w:val="0095319D"/>
    <w:rsid w:val="0095362C"/>
    <w:rsid w:val="00954188"/>
    <w:rsid w:val="00954265"/>
    <w:rsid w:val="009547A9"/>
    <w:rsid w:val="009549FE"/>
    <w:rsid w:val="00954C31"/>
    <w:rsid w:val="00954DBE"/>
    <w:rsid w:val="00954F00"/>
    <w:rsid w:val="00954F17"/>
    <w:rsid w:val="00955024"/>
    <w:rsid w:val="0095542A"/>
    <w:rsid w:val="0095566C"/>
    <w:rsid w:val="00956B8B"/>
    <w:rsid w:val="00956FC1"/>
    <w:rsid w:val="00957098"/>
    <w:rsid w:val="009574C2"/>
    <w:rsid w:val="0096008C"/>
    <w:rsid w:val="009601D8"/>
    <w:rsid w:val="0096038F"/>
    <w:rsid w:val="00960BE3"/>
    <w:rsid w:val="0096169B"/>
    <w:rsid w:val="009618B5"/>
    <w:rsid w:val="009618B9"/>
    <w:rsid w:val="009621A1"/>
    <w:rsid w:val="009623E8"/>
    <w:rsid w:val="00963CCB"/>
    <w:rsid w:val="00963F04"/>
    <w:rsid w:val="0096437A"/>
    <w:rsid w:val="009649AD"/>
    <w:rsid w:val="00965499"/>
    <w:rsid w:val="00965840"/>
    <w:rsid w:val="00965893"/>
    <w:rsid w:val="00965A15"/>
    <w:rsid w:val="00965AF0"/>
    <w:rsid w:val="009661BC"/>
    <w:rsid w:val="00966CE0"/>
    <w:rsid w:val="00966EB1"/>
    <w:rsid w:val="009673DD"/>
    <w:rsid w:val="00967CFC"/>
    <w:rsid w:val="00967DC4"/>
    <w:rsid w:val="0097084E"/>
    <w:rsid w:val="009708D0"/>
    <w:rsid w:val="0097110F"/>
    <w:rsid w:val="00971D37"/>
    <w:rsid w:val="009720E0"/>
    <w:rsid w:val="00972D26"/>
    <w:rsid w:val="009734EE"/>
    <w:rsid w:val="00973A6C"/>
    <w:rsid w:val="00973C4C"/>
    <w:rsid w:val="0097429D"/>
    <w:rsid w:val="0097444D"/>
    <w:rsid w:val="00974589"/>
    <w:rsid w:val="009749D3"/>
    <w:rsid w:val="00975012"/>
    <w:rsid w:val="0097521D"/>
    <w:rsid w:val="009752F8"/>
    <w:rsid w:val="00975310"/>
    <w:rsid w:val="00975769"/>
    <w:rsid w:val="00975862"/>
    <w:rsid w:val="00975940"/>
    <w:rsid w:val="00975BB0"/>
    <w:rsid w:val="009762D6"/>
    <w:rsid w:val="0097640A"/>
    <w:rsid w:val="009769D4"/>
    <w:rsid w:val="00976E3C"/>
    <w:rsid w:val="00977853"/>
    <w:rsid w:val="00977E6A"/>
    <w:rsid w:val="0098065C"/>
    <w:rsid w:val="00980774"/>
    <w:rsid w:val="009809BC"/>
    <w:rsid w:val="00980D3C"/>
    <w:rsid w:val="00980E58"/>
    <w:rsid w:val="0098147E"/>
    <w:rsid w:val="009814D6"/>
    <w:rsid w:val="0098280A"/>
    <w:rsid w:val="009829AA"/>
    <w:rsid w:val="009830FE"/>
    <w:rsid w:val="00983C85"/>
    <w:rsid w:val="00984201"/>
    <w:rsid w:val="00985076"/>
    <w:rsid w:val="009850ED"/>
    <w:rsid w:val="00985128"/>
    <w:rsid w:val="0098562D"/>
    <w:rsid w:val="009859B1"/>
    <w:rsid w:val="0098632F"/>
    <w:rsid w:val="009867AC"/>
    <w:rsid w:val="00986B03"/>
    <w:rsid w:val="00986BD9"/>
    <w:rsid w:val="009871EE"/>
    <w:rsid w:val="0098743F"/>
    <w:rsid w:val="00990F9F"/>
    <w:rsid w:val="0099102E"/>
    <w:rsid w:val="00991212"/>
    <w:rsid w:val="00991257"/>
    <w:rsid w:val="009914B9"/>
    <w:rsid w:val="00991507"/>
    <w:rsid w:val="009918AE"/>
    <w:rsid w:val="00991E14"/>
    <w:rsid w:val="00992487"/>
    <w:rsid w:val="00992DBC"/>
    <w:rsid w:val="00992EA6"/>
    <w:rsid w:val="00992ED4"/>
    <w:rsid w:val="00993626"/>
    <w:rsid w:val="00993FB8"/>
    <w:rsid w:val="0099403B"/>
    <w:rsid w:val="009941B3"/>
    <w:rsid w:val="009944DD"/>
    <w:rsid w:val="0099480E"/>
    <w:rsid w:val="00994AD7"/>
    <w:rsid w:val="00994DBF"/>
    <w:rsid w:val="00995314"/>
    <w:rsid w:val="0099537E"/>
    <w:rsid w:val="009968CF"/>
    <w:rsid w:val="00996976"/>
    <w:rsid w:val="00996985"/>
    <w:rsid w:val="00997269"/>
    <w:rsid w:val="00997B44"/>
    <w:rsid w:val="00997B9C"/>
    <w:rsid w:val="00997EA0"/>
    <w:rsid w:val="009A0681"/>
    <w:rsid w:val="009A099A"/>
    <w:rsid w:val="009A0DD8"/>
    <w:rsid w:val="009A0E5A"/>
    <w:rsid w:val="009A2783"/>
    <w:rsid w:val="009A2C5A"/>
    <w:rsid w:val="009A2E2F"/>
    <w:rsid w:val="009A2FDA"/>
    <w:rsid w:val="009A36FB"/>
    <w:rsid w:val="009A3897"/>
    <w:rsid w:val="009A38E5"/>
    <w:rsid w:val="009A4709"/>
    <w:rsid w:val="009A495E"/>
    <w:rsid w:val="009A5118"/>
    <w:rsid w:val="009A5134"/>
    <w:rsid w:val="009A53F7"/>
    <w:rsid w:val="009A5F17"/>
    <w:rsid w:val="009A6288"/>
    <w:rsid w:val="009A647F"/>
    <w:rsid w:val="009A6486"/>
    <w:rsid w:val="009A6A87"/>
    <w:rsid w:val="009A751C"/>
    <w:rsid w:val="009A77D7"/>
    <w:rsid w:val="009A77EF"/>
    <w:rsid w:val="009A7A1F"/>
    <w:rsid w:val="009A7D43"/>
    <w:rsid w:val="009B06B0"/>
    <w:rsid w:val="009B084A"/>
    <w:rsid w:val="009B0B71"/>
    <w:rsid w:val="009B1509"/>
    <w:rsid w:val="009B1678"/>
    <w:rsid w:val="009B1B9D"/>
    <w:rsid w:val="009B1E0B"/>
    <w:rsid w:val="009B2031"/>
    <w:rsid w:val="009B21B5"/>
    <w:rsid w:val="009B26AC"/>
    <w:rsid w:val="009B3871"/>
    <w:rsid w:val="009B3A85"/>
    <w:rsid w:val="009B3CEE"/>
    <w:rsid w:val="009B3F09"/>
    <w:rsid w:val="009B3F8A"/>
    <w:rsid w:val="009B4082"/>
    <w:rsid w:val="009B449D"/>
    <w:rsid w:val="009B4780"/>
    <w:rsid w:val="009B5164"/>
    <w:rsid w:val="009B51FE"/>
    <w:rsid w:val="009B5AB7"/>
    <w:rsid w:val="009B6DB6"/>
    <w:rsid w:val="009B7C4C"/>
    <w:rsid w:val="009C01D4"/>
    <w:rsid w:val="009C02EA"/>
    <w:rsid w:val="009C04B6"/>
    <w:rsid w:val="009C0821"/>
    <w:rsid w:val="009C0F9B"/>
    <w:rsid w:val="009C18A0"/>
    <w:rsid w:val="009C1A87"/>
    <w:rsid w:val="009C1F4E"/>
    <w:rsid w:val="009C21D6"/>
    <w:rsid w:val="009C21FC"/>
    <w:rsid w:val="009C2250"/>
    <w:rsid w:val="009C2712"/>
    <w:rsid w:val="009C287E"/>
    <w:rsid w:val="009C2BE9"/>
    <w:rsid w:val="009C4186"/>
    <w:rsid w:val="009C4E39"/>
    <w:rsid w:val="009C5003"/>
    <w:rsid w:val="009C500B"/>
    <w:rsid w:val="009C536E"/>
    <w:rsid w:val="009C5A00"/>
    <w:rsid w:val="009C5A8D"/>
    <w:rsid w:val="009C5BBA"/>
    <w:rsid w:val="009C5C4C"/>
    <w:rsid w:val="009C5F12"/>
    <w:rsid w:val="009C61A1"/>
    <w:rsid w:val="009C6CB9"/>
    <w:rsid w:val="009C6FD7"/>
    <w:rsid w:val="009C70BA"/>
    <w:rsid w:val="009C7474"/>
    <w:rsid w:val="009C764A"/>
    <w:rsid w:val="009C7A43"/>
    <w:rsid w:val="009C7B84"/>
    <w:rsid w:val="009C7D5E"/>
    <w:rsid w:val="009D03C6"/>
    <w:rsid w:val="009D0659"/>
    <w:rsid w:val="009D0F2D"/>
    <w:rsid w:val="009D0F88"/>
    <w:rsid w:val="009D133A"/>
    <w:rsid w:val="009D1360"/>
    <w:rsid w:val="009D16D8"/>
    <w:rsid w:val="009D174E"/>
    <w:rsid w:val="009D18DF"/>
    <w:rsid w:val="009D1A47"/>
    <w:rsid w:val="009D1C0B"/>
    <w:rsid w:val="009D25FD"/>
    <w:rsid w:val="009D26D2"/>
    <w:rsid w:val="009D2942"/>
    <w:rsid w:val="009D2E72"/>
    <w:rsid w:val="009D37BC"/>
    <w:rsid w:val="009D37D3"/>
    <w:rsid w:val="009D37D6"/>
    <w:rsid w:val="009D3863"/>
    <w:rsid w:val="009D3EA0"/>
    <w:rsid w:val="009D3ED2"/>
    <w:rsid w:val="009D4189"/>
    <w:rsid w:val="009D4CD3"/>
    <w:rsid w:val="009D4D4D"/>
    <w:rsid w:val="009D5076"/>
    <w:rsid w:val="009D5AB3"/>
    <w:rsid w:val="009D5BEF"/>
    <w:rsid w:val="009D621F"/>
    <w:rsid w:val="009D7288"/>
    <w:rsid w:val="009D75DF"/>
    <w:rsid w:val="009D768A"/>
    <w:rsid w:val="009E035B"/>
    <w:rsid w:val="009E041D"/>
    <w:rsid w:val="009E047F"/>
    <w:rsid w:val="009E0B28"/>
    <w:rsid w:val="009E1580"/>
    <w:rsid w:val="009E1617"/>
    <w:rsid w:val="009E1942"/>
    <w:rsid w:val="009E1A3A"/>
    <w:rsid w:val="009E22A7"/>
    <w:rsid w:val="009E231B"/>
    <w:rsid w:val="009E2BA5"/>
    <w:rsid w:val="009E2D0F"/>
    <w:rsid w:val="009E3132"/>
    <w:rsid w:val="009E49E0"/>
    <w:rsid w:val="009E4CB5"/>
    <w:rsid w:val="009E4D39"/>
    <w:rsid w:val="009E4DE6"/>
    <w:rsid w:val="009E4E7D"/>
    <w:rsid w:val="009E5934"/>
    <w:rsid w:val="009E6612"/>
    <w:rsid w:val="009E6763"/>
    <w:rsid w:val="009E6BDD"/>
    <w:rsid w:val="009E6BE9"/>
    <w:rsid w:val="009E6D85"/>
    <w:rsid w:val="009E6DC8"/>
    <w:rsid w:val="009E70F9"/>
    <w:rsid w:val="009E7CD5"/>
    <w:rsid w:val="009E7EC3"/>
    <w:rsid w:val="009F0043"/>
    <w:rsid w:val="009F0454"/>
    <w:rsid w:val="009F04AC"/>
    <w:rsid w:val="009F1899"/>
    <w:rsid w:val="009F1EA0"/>
    <w:rsid w:val="009F25F5"/>
    <w:rsid w:val="009F2A93"/>
    <w:rsid w:val="009F2C38"/>
    <w:rsid w:val="009F3981"/>
    <w:rsid w:val="009F3AB8"/>
    <w:rsid w:val="009F3D1C"/>
    <w:rsid w:val="009F3E1F"/>
    <w:rsid w:val="009F45F9"/>
    <w:rsid w:val="009F4AC4"/>
    <w:rsid w:val="009F536B"/>
    <w:rsid w:val="009F54CE"/>
    <w:rsid w:val="009F5C8D"/>
    <w:rsid w:val="009F60A8"/>
    <w:rsid w:val="009F612F"/>
    <w:rsid w:val="009F6583"/>
    <w:rsid w:val="009F684A"/>
    <w:rsid w:val="009F68C8"/>
    <w:rsid w:val="009F68F6"/>
    <w:rsid w:val="009F6913"/>
    <w:rsid w:val="009F69C8"/>
    <w:rsid w:val="009F6A5B"/>
    <w:rsid w:val="009F6CAD"/>
    <w:rsid w:val="009F6CF0"/>
    <w:rsid w:val="009F6E8A"/>
    <w:rsid w:val="009F7244"/>
    <w:rsid w:val="009F7F10"/>
    <w:rsid w:val="00A0041E"/>
    <w:rsid w:val="00A0068E"/>
    <w:rsid w:val="00A0093B"/>
    <w:rsid w:val="00A00995"/>
    <w:rsid w:val="00A023DD"/>
    <w:rsid w:val="00A02675"/>
    <w:rsid w:val="00A02677"/>
    <w:rsid w:val="00A02AD8"/>
    <w:rsid w:val="00A03388"/>
    <w:rsid w:val="00A03EFD"/>
    <w:rsid w:val="00A03F7E"/>
    <w:rsid w:val="00A03FDB"/>
    <w:rsid w:val="00A04435"/>
    <w:rsid w:val="00A04679"/>
    <w:rsid w:val="00A04AFF"/>
    <w:rsid w:val="00A0517E"/>
    <w:rsid w:val="00A05503"/>
    <w:rsid w:val="00A05AB6"/>
    <w:rsid w:val="00A065C3"/>
    <w:rsid w:val="00A0681B"/>
    <w:rsid w:val="00A06A3B"/>
    <w:rsid w:val="00A07012"/>
    <w:rsid w:val="00A07FB6"/>
    <w:rsid w:val="00A101E6"/>
    <w:rsid w:val="00A10DEF"/>
    <w:rsid w:val="00A11018"/>
    <w:rsid w:val="00A1102F"/>
    <w:rsid w:val="00A113CB"/>
    <w:rsid w:val="00A113D1"/>
    <w:rsid w:val="00A11F2B"/>
    <w:rsid w:val="00A11FE9"/>
    <w:rsid w:val="00A12270"/>
    <w:rsid w:val="00A123E6"/>
    <w:rsid w:val="00A12E83"/>
    <w:rsid w:val="00A131CC"/>
    <w:rsid w:val="00A13CD4"/>
    <w:rsid w:val="00A141EB"/>
    <w:rsid w:val="00A147EC"/>
    <w:rsid w:val="00A14A46"/>
    <w:rsid w:val="00A14C08"/>
    <w:rsid w:val="00A151E5"/>
    <w:rsid w:val="00A1597D"/>
    <w:rsid w:val="00A15DC7"/>
    <w:rsid w:val="00A15E19"/>
    <w:rsid w:val="00A171EF"/>
    <w:rsid w:val="00A1734E"/>
    <w:rsid w:val="00A17C97"/>
    <w:rsid w:val="00A17F6C"/>
    <w:rsid w:val="00A2017C"/>
    <w:rsid w:val="00A206FC"/>
    <w:rsid w:val="00A2079D"/>
    <w:rsid w:val="00A20911"/>
    <w:rsid w:val="00A20AD3"/>
    <w:rsid w:val="00A20EFD"/>
    <w:rsid w:val="00A2122E"/>
    <w:rsid w:val="00A218E6"/>
    <w:rsid w:val="00A2222B"/>
    <w:rsid w:val="00A2258D"/>
    <w:rsid w:val="00A2262F"/>
    <w:rsid w:val="00A226C1"/>
    <w:rsid w:val="00A22790"/>
    <w:rsid w:val="00A22C81"/>
    <w:rsid w:val="00A22C8E"/>
    <w:rsid w:val="00A231AD"/>
    <w:rsid w:val="00A2383A"/>
    <w:rsid w:val="00A23883"/>
    <w:rsid w:val="00A23ACC"/>
    <w:rsid w:val="00A23B6D"/>
    <w:rsid w:val="00A23D1B"/>
    <w:rsid w:val="00A23D29"/>
    <w:rsid w:val="00A23F7D"/>
    <w:rsid w:val="00A2442F"/>
    <w:rsid w:val="00A24D67"/>
    <w:rsid w:val="00A25474"/>
    <w:rsid w:val="00A25593"/>
    <w:rsid w:val="00A2592C"/>
    <w:rsid w:val="00A261FA"/>
    <w:rsid w:val="00A265BE"/>
    <w:rsid w:val="00A26AB0"/>
    <w:rsid w:val="00A27645"/>
    <w:rsid w:val="00A2773E"/>
    <w:rsid w:val="00A27BBF"/>
    <w:rsid w:val="00A27C58"/>
    <w:rsid w:val="00A30755"/>
    <w:rsid w:val="00A307E3"/>
    <w:rsid w:val="00A30D59"/>
    <w:rsid w:val="00A3116D"/>
    <w:rsid w:val="00A31982"/>
    <w:rsid w:val="00A31A97"/>
    <w:rsid w:val="00A31EF7"/>
    <w:rsid w:val="00A32715"/>
    <w:rsid w:val="00A3464D"/>
    <w:rsid w:val="00A3474B"/>
    <w:rsid w:val="00A3475F"/>
    <w:rsid w:val="00A34913"/>
    <w:rsid w:val="00A35191"/>
    <w:rsid w:val="00A35674"/>
    <w:rsid w:val="00A35F07"/>
    <w:rsid w:val="00A36009"/>
    <w:rsid w:val="00A362EA"/>
    <w:rsid w:val="00A364E7"/>
    <w:rsid w:val="00A372E0"/>
    <w:rsid w:val="00A374EB"/>
    <w:rsid w:val="00A37BAA"/>
    <w:rsid w:val="00A4008E"/>
    <w:rsid w:val="00A40606"/>
    <w:rsid w:val="00A407DD"/>
    <w:rsid w:val="00A40FA0"/>
    <w:rsid w:val="00A41276"/>
    <w:rsid w:val="00A41B36"/>
    <w:rsid w:val="00A41C96"/>
    <w:rsid w:val="00A41EF1"/>
    <w:rsid w:val="00A42C21"/>
    <w:rsid w:val="00A42D27"/>
    <w:rsid w:val="00A42E3A"/>
    <w:rsid w:val="00A43226"/>
    <w:rsid w:val="00A43230"/>
    <w:rsid w:val="00A43329"/>
    <w:rsid w:val="00A4369B"/>
    <w:rsid w:val="00A43902"/>
    <w:rsid w:val="00A43A2F"/>
    <w:rsid w:val="00A43A62"/>
    <w:rsid w:val="00A441CA"/>
    <w:rsid w:val="00A44349"/>
    <w:rsid w:val="00A44549"/>
    <w:rsid w:val="00A4478D"/>
    <w:rsid w:val="00A44827"/>
    <w:rsid w:val="00A44D9F"/>
    <w:rsid w:val="00A4515E"/>
    <w:rsid w:val="00A45338"/>
    <w:rsid w:val="00A454B0"/>
    <w:rsid w:val="00A458F8"/>
    <w:rsid w:val="00A45C4D"/>
    <w:rsid w:val="00A45E33"/>
    <w:rsid w:val="00A46366"/>
    <w:rsid w:val="00A465F0"/>
    <w:rsid w:val="00A46602"/>
    <w:rsid w:val="00A46802"/>
    <w:rsid w:val="00A46B46"/>
    <w:rsid w:val="00A46F03"/>
    <w:rsid w:val="00A471D4"/>
    <w:rsid w:val="00A47378"/>
    <w:rsid w:val="00A502D4"/>
    <w:rsid w:val="00A505C9"/>
    <w:rsid w:val="00A507CC"/>
    <w:rsid w:val="00A5080C"/>
    <w:rsid w:val="00A508DC"/>
    <w:rsid w:val="00A50D30"/>
    <w:rsid w:val="00A51983"/>
    <w:rsid w:val="00A51B44"/>
    <w:rsid w:val="00A52567"/>
    <w:rsid w:val="00A525ED"/>
    <w:rsid w:val="00A534F3"/>
    <w:rsid w:val="00A5379A"/>
    <w:rsid w:val="00A53E55"/>
    <w:rsid w:val="00A542A2"/>
    <w:rsid w:val="00A542C8"/>
    <w:rsid w:val="00A54873"/>
    <w:rsid w:val="00A54E71"/>
    <w:rsid w:val="00A55804"/>
    <w:rsid w:val="00A5588E"/>
    <w:rsid w:val="00A56003"/>
    <w:rsid w:val="00A5644B"/>
    <w:rsid w:val="00A56458"/>
    <w:rsid w:val="00A56538"/>
    <w:rsid w:val="00A56603"/>
    <w:rsid w:val="00A56956"/>
    <w:rsid w:val="00A573D0"/>
    <w:rsid w:val="00A5750C"/>
    <w:rsid w:val="00A576E8"/>
    <w:rsid w:val="00A5776D"/>
    <w:rsid w:val="00A57B1C"/>
    <w:rsid w:val="00A57D40"/>
    <w:rsid w:val="00A60118"/>
    <w:rsid w:val="00A60234"/>
    <w:rsid w:val="00A6032C"/>
    <w:rsid w:val="00A6045E"/>
    <w:rsid w:val="00A6074A"/>
    <w:rsid w:val="00A60962"/>
    <w:rsid w:val="00A60C4D"/>
    <w:rsid w:val="00A60EC5"/>
    <w:rsid w:val="00A61585"/>
    <w:rsid w:val="00A617EB"/>
    <w:rsid w:val="00A6209F"/>
    <w:rsid w:val="00A626C5"/>
    <w:rsid w:val="00A6296E"/>
    <w:rsid w:val="00A629D7"/>
    <w:rsid w:val="00A63453"/>
    <w:rsid w:val="00A63582"/>
    <w:rsid w:val="00A6379B"/>
    <w:rsid w:val="00A63D64"/>
    <w:rsid w:val="00A63E1C"/>
    <w:rsid w:val="00A64253"/>
    <w:rsid w:val="00A648B3"/>
    <w:rsid w:val="00A64ABE"/>
    <w:rsid w:val="00A653E3"/>
    <w:rsid w:val="00A65C7C"/>
    <w:rsid w:val="00A6685E"/>
    <w:rsid w:val="00A66C4B"/>
    <w:rsid w:val="00A6712C"/>
    <w:rsid w:val="00A6734B"/>
    <w:rsid w:val="00A67742"/>
    <w:rsid w:val="00A67E57"/>
    <w:rsid w:val="00A67F6C"/>
    <w:rsid w:val="00A701C7"/>
    <w:rsid w:val="00A706AB"/>
    <w:rsid w:val="00A709F1"/>
    <w:rsid w:val="00A70E33"/>
    <w:rsid w:val="00A711B3"/>
    <w:rsid w:val="00A71D68"/>
    <w:rsid w:val="00A721F7"/>
    <w:rsid w:val="00A726C7"/>
    <w:rsid w:val="00A72F6B"/>
    <w:rsid w:val="00A737E0"/>
    <w:rsid w:val="00A746A1"/>
    <w:rsid w:val="00A74D0D"/>
    <w:rsid w:val="00A74FEB"/>
    <w:rsid w:val="00A750E9"/>
    <w:rsid w:val="00A752A5"/>
    <w:rsid w:val="00A75CE2"/>
    <w:rsid w:val="00A75EC2"/>
    <w:rsid w:val="00A760BD"/>
    <w:rsid w:val="00A765AE"/>
    <w:rsid w:val="00A769C6"/>
    <w:rsid w:val="00A76CDC"/>
    <w:rsid w:val="00A77173"/>
    <w:rsid w:val="00A771DF"/>
    <w:rsid w:val="00A7739E"/>
    <w:rsid w:val="00A774D0"/>
    <w:rsid w:val="00A77523"/>
    <w:rsid w:val="00A7788E"/>
    <w:rsid w:val="00A77DF5"/>
    <w:rsid w:val="00A77F54"/>
    <w:rsid w:val="00A80123"/>
    <w:rsid w:val="00A8013C"/>
    <w:rsid w:val="00A80157"/>
    <w:rsid w:val="00A80A93"/>
    <w:rsid w:val="00A80AEB"/>
    <w:rsid w:val="00A80DE1"/>
    <w:rsid w:val="00A80F82"/>
    <w:rsid w:val="00A81203"/>
    <w:rsid w:val="00A81207"/>
    <w:rsid w:val="00A81DB3"/>
    <w:rsid w:val="00A81EA8"/>
    <w:rsid w:val="00A82148"/>
    <w:rsid w:val="00A821AD"/>
    <w:rsid w:val="00A8224D"/>
    <w:rsid w:val="00A82876"/>
    <w:rsid w:val="00A82878"/>
    <w:rsid w:val="00A82B58"/>
    <w:rsid w:val="00A82E70"/>
    <w:rsid w:val="00A8333F"/>
    <w:rsid w:val="00A83524"/>
    <w:rsid w:val="00A835BE"/>
    <w:rsid w:val="00A837FB"/>
    <w:rsid w:val="00A83A76"/>
    <w:rsid w:val="00A83B05"/>
    <w:rsid w:val="00A84382"/>
    <w:rsid w:val="00A84456"/>
    <w:rsid w:val="00A848D0"/>
    <w:rsid w:val="00A84A46"/>
    <w:rsid w:val="00A85D3E"/>
    <w:rsid w:val="00A85F98"/>
    <w:rsid w:val="00A865EC"/>
    <w:rsid w:val="00A867A5"/>
    <w:rsid w:val="00A86F35"/>
    <w:rsid w:val="00A87084"/>
    <w:rsid w:val="00A870A5"/>
    <w:rsid w:val="00A87543"/>
    <w:rsid w:val="00A8795B"/>
    <w:rsid w:val="00A87BF5"/>
    <w:rsid w:val="00A87C72"/>
    <w:rsid w:val="00A90271"/>
    <w:rsid w:val="00A90887"/>
    <w:rsid w:val="00A90A63"/>
    <w:rsid w:val="00A90DDB"/>
    <w:rsid w:val="00A912E4"/>
    <w:rsid w:val="00A914B6"/>
    <w:rsid w:val="00A91613"/>
    <w:rsid w:val="00A91FD7"/>
    <w:rsid w:val="00A922DF"/>
    <w:rsid w:val="00A92968"/>
    <w:rsid w:val="00A92C72"/>
    <w:rsid w:val="00A93736"/>
    <w:rsid w:val="00A937ED"/>
    <w:rsid w:val="00A93D43"/>
    <w:rsid w:val="00A93E0D"/>
    <w:rsid w:val="00A93F2C"/>
    <w:rsid w:val="00A943BD"/>
    <w:rsid w:val="00A94686"/>
    <w:rsid w:val="00A94F82"/>
    <w:rsid w:val="00A9584C"/>
    <w:rsid w:val="00A95A37"/>
    <w:rsid w:val="00A95BAD"/>
    <w:rsid w:val="00A95F4C"/>
    <w:rsid w:val="00A9673E"/>
    <w:rsid w:val="00A967BB"/>
    <w:rsid w:val="00A9684C"/>
    <w:rsid w:val="00A96D37"/>
    <w:rsid w:val="00A97144"/>
    <w:rsid w:val="00A97BE1"/>
    <w:rsid w:val="00A97DEB"/>
    <w:rsid w:val="00A97F47"/>
    <w:rsid w:val="00AA0224"/>
    <w:rsid w:val="00AA04FC"/>
    <w:rsid w:val="00AA0ABE"/>
    <w:rsid w:val="00AA0D27"/>
    <w:rsid w:val="00AA0D86"/>
    <w:rsid w:val="00AA14EF"/>
    <w:rsid w:val="00AA22B0"/>
    <w:rsid w:val="00AA254C"/>
    <w:rsid w:val="00AA2632"/>
    <w:rsid w:val="00AA30DB"/>
    <w:rsid w:val="00AA3205"/>
    <w:rsid w:val="00AA32BE"/>
    <w:rsid w:val="00AA3322"/>
    <w:rsid w:val="00AA3F71"/>
    <w:rsid w:val="00AA3FDF"/>
    <w:rsid w:val="00AA4405"/>
    <w:rsid w:val="00AA4766"/>
    <w:rsid w:val="00AA52B8"/>
    <w:rsid w:val="00AA539C"/>
    <w:rsid w:val="00AA57E6"/>
    <w:rsid w:val="00AA6083"/>
    <w:rsid w:val="00AA6165"/>
    <w:rsid w:val="00AA6422"/>
    <w:rsid w:val="00AA6455"/>
    <w:rsid w:val="00AA70ED"/>
    <w:rsid w:val="00AA755D"/>
    <w:rsid w:val="00AA78F3"/>
    <w:rsid w:val="00AA798F"/>
    <w:rsid w:val="00AB0CB9"/>
    <w:rsid w:val="00AB12AA"/>
    <w:rsid w:val="00AB12EE"/>
    <w:rsid w:val="00AB1564"/>
    <w:rsid w:val="00AB23D6"/>
    <w:rsid w:val="00AB2662"/>
    <w:rsid w:val="00AB2F44"/>
    <w:rsid w:val="00AB3A9D"/>
    <w:rsid w:val="00AB3BF3"/>
    <w:rsid w:val="00AB3D45"/>
    <w:rsid w:val="00AB476C"/>
    <w:rsid w:val="00AB4855"/>
    <w:rsid w:val="00AB49DB"/>
    <w:rsid w:val="00AB4AF4"/>
    <w:rsid w:val="00AB4F51"/>
    <w:rsid w:val="00AB5220"/>
    <w:rsid w:val="00AB5960"/>
    <w:rsid w:val="00AB5DEF"/>
    <w:rsid w:val="00AB5F3A"/>
    <w:rsid w:val="00AB62BA"/>
    <w:rsid w:val="00AB6B8D"/>
    <w:rsid w:val="00AB6C3C"/>
    <w:rsid w:val="00AB76BE"/>
    <w:rsid w:val="00AC0285"/>
    <w:rsid w:val="00AC081D"/>
    <w:rsid w:val="00AC0C23"/>
    <w:rsid w:val="00AC1BB7"/>
    <w:rsid w:val="00AC1FC1"/>
    <w:rsid w:val="00AC22E5"/>
    <w:rsid w:val="00AC2317"/>
    <w:rsid w:val="00AC2B9C"/>
    <w:rsid w:val="00AC2C97"/>
    <w:rsid w:val="00AC2CD4"/>
    <w:rsid w:val="00AC2F05"/>
    <w:rsid w:val="00AC306C"/>
    <w:rsid w:val="00AC3168"/>
    <w:rsid w:val="00AC3832"/>
    <w:rsid w:val="00AC3911"/>
    <w:rsid w:val="00AC3DC1"/>
    <w:rsid w:val="00AC3F34"/>
    <w:rsid w:val="00AC40F6"/>
    <w:rsid w:val="00AC4676"/>
    <w:rsid w:val="00AC4CA0"/>
    <w:rsid w:val="00AC4D6E"/>
    <w:rsid w:val="00AC4D7A"/>
    <w:rsid w:val="00AC5293"/>
    <w:rsid w:val="00AC5429"/>
    <w:rsid w:val="00AC55CC"/>
    <w:rsid w:val="00AC5AA5"/>
    <w:rsid w:val="00AC655A"/>
    <w:rsid w:val="00AC70EE"/>
    <w:rsid w:val="00AC70F2"/>
    <w:rsid w:val="00AC7A7B"/>
    <w:rsid w:val="00AC7CBE"/>
    <w:rsid w:val="00AC7DC6"/>
    <w:rsid w:val="00AC7EA6"/>
    <w:rsid w:val="00AD0C3A"/>
    <w:rsid w:val="00AD0EE9"/>
    <w:rsid w:val="00AD1244"/>
    <w:rsid w:val="00AD14E2"/>
    <w:rsid w:val="00AD1CA5"/>
    <w:rsid w:val="00AD1F34"/>
    <w:rsid w:val="00AD1FC1"/>
    <w:rsid w:val="00AD2062"/>
    <w:rsid w:val="00AD20FA"/>
    <w:rsid w:val="00AD2173"/>
    <w:rsid w:val="00AD2309"/>
    <w:rsid w:val="00AD3B68"/>
    <w:rsid w:val="00AD4846"/>
    <w:rsid w:val="00AD5116"/>
    <w:rsid w:val="00AD52A5"/>
    <w:rsid w:val="00AD56DE"/>
    <w:rsid w:val="00AD57CC"/>
    <w:rsid w:val="00AD5843"/>
    <w:rsid w:val="00AD6035"/>
    <w:rsid w:val="00AD6536"/>
    <w:rsid w:val="00AD65F4"/>
    <w:rsid w:val="00AD6919"/>
    <w:rsid w:val="00AD69AA"/>
    <w:rsid w:val="00AD77D9"/>
    <w:rsid w:val="00AD7F36"/>
    <w:rsid w:val="00AD7FB1"/>
    <w:rsid w:val="00AE0416"/>
    <w:rsid w:val="00AE05E7"/>
    <w:rsid w:val="00AE0681"/>
    <w:rsid w:val="00AE0C32"/>
    <w:rsid w:val="00AE1BC2"/>
    <w:rsid w:val="00AE2FF2"/>
    <w:rsid w:val="00AE384C"/>
    <w:rsid w:val="00AE3A32"/>
    <w:rsid w:val="00AE4B75"/>
    <w:rsid w:val="00AE4DCF"/>
    <w:rsid w:val="00AE5280"/>
    <w:rsid w:val="00AE55F2"/>
    <w:rsid w:val="00AE5A64"/>
    <w:rsid w:val="00AE6674"/>
    <w:rsid w:val="00AE6910"/>
    <w:rsid w:val="00AE697C"/>
    <w:rsid w:val="00AE6B16"/>
    <w:rsid w:val="00AE6BE0"/>
    <w:rsid w:val="00AE6C03"/>
    <w:rsid w:val="00AE6EDB"/>
    <w:rsid w:val="00AE6F43"/>
    <w:rsid w:val="00AE7DD2"/>
    <w:rsid w:val="00AE7E05"/>
    <w:rsid w:val="00AF02CB"/>
    <w:rsid w:val="00AF08F6"/>
    <w:rsid w:val="00AF0B8B"/>
    <w:rsid w:val="00AF11DC"/>
    <w:rsid w:val="00AF193A"/>
    <w:rsid w:val="00AF1BC1"/>
    <w:rsid w:val="00AF1CB9"/>
    <w:rsid w:val="00AF2644"/>
    <w:rsid w:val="00AF3183"/>
    <w:rsid w:val="00AF36A1"/>
    <w:rsid w:val="00AF3D19"/>
    <w:rsid w:val="00AF4111"/>
    <w:rsid w:val="00AF4160"/>
    <w:rsid w:val="00AF46E4"/>
    <w:rsid w:val="00AF4D22"/>
    <w:rsid w:val="00AF557E"/>
    <w:rsid w:val="00AF55E9"/>
    <w:rsid w:val="00AF5966"/>
    <w:rsid w:val="00AF5D19"/>
    <w:rsid w:val="00AF6794"/>
    <w:rsid w:val="00AF69C6"/>
    <w:rsid w:val="00AF69E4"/>
    <w:rsid w:val="00AF6CC5"/>
    <w:rsid w:val="00AF7587"/>
    <w:rsid w:val="00AF75BF"/>
    <w:rsid w:val="00B009EA"/>
    <w:rsid w:val="00B010D2"/>
    <w:rsid w:val="00B011B6"/>
    <w:rsid w:val="00B0165D"/>
    <w:rsid w:val="00B0263D"/>
    <w:rsid w:val="00B02903"/>
    <w:rsid w:val="00B02A13"/>
    <w:rsid w:val="00B02ABE"/>
    <w:rsid w:val="00B0317D"/>
    <w:rsid w:val="00B03287"/>
    <w:rsid w:val="00B03464"/>
    <w:rsid w:val="00B03CC8"/>
    <w:rsid w:val="00B03CF6"/>
    <w:rsid w:val="00B03D3B"/>
    <w:rsid w:val="00B04173"/>
    <w:rsid w:val="00B04A01"/>
    <w:rsid w:val="00B04B0A"/>
    <w:rsid w:val="00B04EEB"/>
    <w:rsid w:val="00B0502A"/>
    <w:rsid w:val="00B05077"/>
    <w:rsid w:val="00B0522A"/>
    <w:rsid w:val="00B0577D"/>
    <w:rsid w:val="00B0583E"/>
    <w:rsid w:val="00B05A60"/>
    <w:rsid w:val="00B05AE2"/>
    <w:rsid w:val="00B05C24"/>
    <w:rsid w:val="00B06C3E"/>
    <w:rsid w:val="00B072E2"/>
    <w:rsid w:val="00B07444"/>
    <w:rsid w:val="00B07979"/>
    <w:rsid w:val="00B07DF9"/>
    <w:rsid w:val="00B102BA"/>
    <w:rsid w:val="00B10A76"/>
    <w:rsid w:val="00B10B11"/>
    <w:rsid w:val="00B10C6E"/>
    <w:rsid w:val="00B10FE5"/>
    <w:rsid w:val="00B11168"/>
    <w:rsid w:val="00B1127E"/>
    <w:rsid w:val="00B11B01"/>
    <w:rsid w:val="00B11DBF"/>
    <w:rsid w:val="00B128D0"/>
    <w:rsid w:val="00B139F2"/>
    <w:rsid w:val="00B13C0B"/>
    <w:rsid w:val="00B13C0C"/>
    <w:rsid w:val="00B13EFA"/>
    <w:rsid w:val="00B1402B"/>
    <w:rsid w:val="00B1450A"/>
    <w:rsid w:val="00B1475C"/>
    <w:rsid w:val="00B14B3D"/>
    <w:rsid w:val="00B15157"/>
    <w:rsid w:val="00B15176"/>
    <w:rsid w:val="00B15AE9"/>
    <w:rsid w:val="00B165BF"/>
    <w:rsid w:val="00B166B5"/>
    <w:rsid w:val="00B16B19"/>
    <w:rsid w:val="00B16D75"/>
    <w:rsid w:val="00B1741C"/>
    <w:rsid w:val="00B176A4"/>
    <w:rsid w:val="00B17AC2"/>
    <w:rsid w:val="00B17FC4"/>
    <w:rsid w:val="00B20299"/>
    <w:rsid w:val="00B2083C"/>
    <w:rsid w:val="00B208B6"/>
    <w:rsid w:val="00B20CF6"/>
    <w:rsid w:val="00B20FE1"/>
    <w:rsid w:val="00B20FF8"/>
    <w:rsid w:val="00B21151"/>
    <w:rsid w:val="00B2148D"/>
    <w:rsid w:val="00B21952"/>
    <w:rsid w:val="00B21B27"/>
    <w:rsid w:val="00B21C36"/>
    <w:rsid w:val="00B22016"/>
    <w:rsid w:val="00B223B0"/>
    <w:rsid w:val="00B23292"/>
    <w:rsid w:val="00B233D4"/>
    <w:rsid w:val="00B2369C"/>
    <w:rsid w:val="00B23994"/>
    <w:rsid w:val="00B23B1D"/>
    <w:rsid w:val="00B240FB"/>
    <w:rsid w:val="00B24870"/>
    <w:rsid w:val="00B25379"/>
    <w:rsid w:val="00B2584A"/>
    <w:rsid w:val="00B261AA"/>
    <w:rsid w:val="00B267B8"/>
    <w:rsid w:val="00B268B3"/>
    <w:rsid w:val="00B26D02"/>
    <w:rsid w:val="00B26EE6"/>
    <w:rsid w:val="00B27488"/>
    <w:rsid w:val="00B278C4"/>
    <w:rsid w:val="00B279E8"/>
    <w:rsid w:val="00B30426"/>
    <w:rsid w:val="00B30805"/>
    <w:rsid w:val="00B30E41"/>
    <w:rsid w:val="00B31183"/>
    <w:rsid w:val="00B312F0"/>
    <w:rsid w:val="00B31B30"/>
    <w:rsid w:val="00B31B83"/>
    <w:rsid w:val="00B31DA9"/>
    <w:rsid w:val="00B328FD"/>
    <w:rsid w:val="00B32B95"/>
    <w:rsid w:val="00B32D8F"/>
    <w:rsid w:val="00B3328E"/>
    <w:rsid w:val="00B33431"/>
    <w:rsid w:val="00B33A84"/>
    <w:rsid w:val="00B33DA3"/>
    <w:rsid w:val="00B33E57"/>
    <w:rsid w:val="00B341FA"/>
    <w:rsid w:val="00B343A3"/>
    <w:rsid w:val="00B34A8E"/>
    <w:rsid w:val="00B35171"/>
    <w:rsid w:val="00B353FB"/>
    <w:rsid w:val="00B35768"/>
    <w:rsid w:val="00B35958"/>
    <w:rsid w:val="00B35C0F"/>
    <w:rsid w:val="00B35C12"/>
    <w:rsid w:val="00B35C79"/>
    <w:rsid w:val="00B35F9C"/>
    <w:rsid w:val="00B361EC"/>
    <w:rsid w:val="00B362CE"/>
    <w:rsid w:val="00B366C8"/>
    <w:rsid w:val="00B369FC"/>
    <w:rsid w:val="00B36B03"/>
    <w:rsid w:val="00B36BC3"/>
    <w:rsid w:val="00B37340"/>
    <w:rsid w:val="00B3786D"/>
    <w:rsid w:val="00B37967"/>
    <w:rsid w:val="00B379DF"/>
    <w:rsid w:val="00B37B2A"/>
    <w:rsid w:val="00B37E2B"/>
    <w:rsid w:val="00B400C4"/>
    <w:rsid w:val="00B40699"/>
    <w:rsid w:val="00B40831"/>
    <w:rsid w:val="00B4139D"/>
    <w:rsid w:val="00B41427"/>
    <w:rsid w:val="00B419D4"/>
    <w:rsid w:val="00B419E2"/>
    <w:rsid w:val="00B41D23"/>
    <w:rsid w:val="00B41E6D"/>
    <w:rsid w:val="00B41F73"/>
    <w:rsid w:val="00B42142"/>
    <w:rsid w:val="00B422D9"/>
    <w:rsid w:val="00B42424"/>
    <w:rsid w:val="00B42499"/>
    <w:rsid w:val="00B43688"/>
    <w:rsid w:val="00B4388C"/>
    <w:rsid w:val="00B43893"/>
    <w:rsid w:val="00B43FC7"/>
    <w:rsid w:val="00B44142"/>
    <w:rsid w:val="00B44246"/>
    <w:rsid w:val="00B44296"/>
    <w:rsid w:val="00B4451A"/>
    <w:rsid w:val="00B447DC"/>
    <w:rsid w:val="00B44B50"/>
    <w:rsid w:val="00B44CD1"/>
    <w:rsid w:val="00B45009"/>
    <w:rsid w:val="00B450D5"/>
    <w:rsid w:val="00B45214"/>
    <w:rsid w:val="00B459D9"/>
    <w:rsid w:val="00B45C43"/>
    <w:rsid w:val="00B463B6"/>
    <w:rsid w:val="00B4682D"/>
    <w:rsid w:val="00B468E8"/>
    <w:rsid w:val="00B47173"/>
    <w:rsid w:val="00B472EA"/>
    <w:rsid w:val="00B47659"/>
    <w:rsid w:val="00B47715"/>
    <w:rsid w:val="00B50CB2"/>
    <w:rsid w:val="00B50FF5"/>
    <w:rsid w:val="00B51447"/>
    <w:rsid w:val="00B515AA"/>
    <w:rsid w:val="00B516BA"/>
    <w:rsid w:val="00B5197A"/>
    <w:rsid w:val="00B51BCC"/>
    <w:rsid w:val="00B51F58"/>
    <w:rsid w:val="00B52EAD"/>
    <w:rsid w:val="00B53BCC"/>
    <w:rsid w:val="00B53C01"/>
    <w:rsid w:val="00B53DD4"/>
    <w:rsid w:val="00B54406"/>
    <w:rsid w:val="00B54ED7"/>
    <w:rsid w:val="00B5511A"/>
    <w:rsid w:val="00B5517D"/>
    <w:rsid w:val="00B551C2"/>
    <w:rsid w:val="00B55368"/>
    <w:rsid w:val="00B553DC"/>
    <w:rsid w:val="00B55463"/>
    <w:rsid w:val="00B557C9"/>
    <w:rsid w:val="00B557DB"/>
    <w:rsid w:val="00B55F7F"/>
    <w:rsid w:val="00B5674E"/>
    <w:rsid w:val="00B56B08"/>
    <w:rsid w:val="00B56BB9"/>
    <w:rsid w:val="00B5791A"/>
    <w:rsid w:val="00B57DAD"/>
    <w:rsid w:val="00B57F9C"/>
    <w:rsid w:val="00B60244"/>
    <w:rsid w:val="00B60835"/>
    <w:rsid w:val="00B60998"/>
    <w:rsid w:val="00B60CB2"/>
    <w:rsid w:val="00B60E1A"/>
    <w:rsid w:val="00B6102D"/>
    <w:rsid w:val="00B615A0"/>
    <w:rsid w:val="00B619EF"/>
    <w:rsid w:val="00B62501"/>
    <w:rsid w:val="00B6264B"/>
    <w:rsid w:val="00B6294B"/>
    <w:rsid w:val="00B62C48"/>
    <w:rsid w:val="00B62C88"/>
    <w:rsid w:val="00B647F7"/>
    <w:rsid w:val="00B64D25"/>
    <w:rsid w:val="00B64E55"/>
    <w:rsid w:val="00B6519A"/>
    <w:rsid w:val="00B65923"/>
    <w:rsid w:val="00B65ED9"/>
    <w:rsid w:val="00B661BC"/>
    <w:rsid w:val="00B6675B"/>
    <w:rsid w:val="00B67A9F"/>
    <w:rsid w:val="00B702FF"/>
    <w:rsid w:val="00B7141A"/>
    <w:rsid w:val="00B71616"/>
    <w:rsid w:val="00B717FA"/>
    <w:rsid w:val="00B71C35"/>
    <w:rsid w:val="00B7210F"/>
    <w:rsid w:val="00B7211C"/>
    <w:rsid w:val="00B72B8F"/>
    <w:rsid w:val="00B72BEC"/>
    <w:rsid w:val="00B73086"/>
    <w:rsid w:val="00B73A82"/>
    <w:rsid w:val="00B73B12"/>
    <w:rsid w:val="00B74039"/>
    <w:rsid w:val="00B7413B"/>
    <w:rsid w:val="00B741EE"/>
    <w:rsid w:val="00B74350"/>
    <w:rsid w:val="00B74631"/>
    <w:rsid w:val="00B74798"/>
    <w:rsid w:val="00B7499A"/>
    <w:rsid w:val="00B749C0"/>
    <w:rsid w:val="00B74A35"/>
    <w:rsid w:val="00B74BD5"/>
    <w:rsid w:val="00B75000"/>
    <w:rsid w:val="00B75347"/>
    <w:rsid w:val="00B755FE"/>
    <w:rsid w:val="00B75741"/>
    <w:rsid w:val="00B7579A"/>
    <w:rsid w:val="00B7579F"/>
    <w:rsid w:val="00B76F4D"/>
    <w:rsid w:val="00B77412"/>
    <w:rsid w:val="00B77752"/>
    <w:rsid w:val="00B779CB"/>
    <w:rsid w:val="00B77A57"/>
    <w:rsid w:val="00B77E1B"/>
    <w:rsid w:val="00B801DE"/>
    <w:rsid w:val="00B808AB"/>
    <w:rsid w:val="00B80B46"/>
    <w:rsid w:val="00B80C15"/>
    <w:rsid w:val="00B81922"/>
    <w:rsid w:val="00B81EE5"/>
    <w:rsid w:val="00B81F31"/>
    <w:rsid w:val="00B829F9"/>
    <w:rsid w:val="00B82C46"/>
    <w:rsid w:val="00B82FC5"/>
    <w:rsid w:val="00B837EB"/>
    <w:rsid w:val="00B83BC0"/>
    <w:rsid w:val="00B83D67"/>
    <w:rsid w:val="00B83E3B"/>
    <w:rsid w:val="00B842B2"/>
    <w:rsid w:val="00B84821"/>
    <w:rsid w:val="00B84944"/>
    <w:rsid w:val="00B84B16"/>
    <w:rsid w:val="00B84FB1"/>
    <w:rsid w:val="00B851F4"/>
    <w:rsid w:val="00B85B47"/>
    <w:rsid w:val="00B85C3F"/>
    <w:rsid w:val="00B85C8B"/>
    <w:rsid w:val="00B85DF7"/>
    <w:rsid w:val="00B8615A"/>
    <w:rsid w:val="00B86B09"/>
    <w:rsid w:val="00B86B63"/>
    <w:rsid w:val="00B86EF5"/>
    <w:rsid w:val="00B86F9D"/>
    <w:rsid w:val="00B871C6"/>
    <w:rsid w:val="00B872B1"/>
    <w:rsid w:val="00B873FF"/>
    <w:rsid w:val="00B87A6F"/>
    <w:rsid w:val="00B903AE"/>
    <w:rsid w:val="00B9064E"/>
    <w:rsid w:val="00B90711"/>
    <w:rsid w:val="00B90C36"/>
    <w:rsid w:val="00B90D27"/>
    <w:rsid w:val="00B91365"/>
    <w:rsid w:val="00B9164D"/>
    <w:rsid w:val="00B91947"/>
    <w:rsid w:val="00B91D9D"/>
    <w:rsid w:val="00B926DD"/>
    <w:rsid w:val="00B92729"/>
    <w:rsid w:val="00B928DC"/>
    <w:rsid w:val="00B92AAE"/>
    <w:rsid w:val="00B92B53"/>
    <w:rsid w:val="00B9375E"/>
    <w:rsid w:val="00B93891"/>
    <w:rsid w:val="00B93B73"/>
    <w:rsid w:val="00B93D58"/>
    <w:rsid w:val="00B9516C"/>
    <w:rsid w:val="00B9547A"/>
    <w:rsid w:val="00B95821"/>
    <w:rsid w:val="00B95CDD"/>
    <w:rsid w:val="00B96BC8"/>
    <w:rsid w:val="00B96CA6"/>
    <w:rsid w:val="00B972F3"/>
    <w:rsid w:val="00BA0087"/>
    <w:rsid w:val="00BA0119"/>
    <w:rsid w:val="00BA0864"/>
    <w:rsid w:val="00BA0965"/>
    <w:rsid w:val="00BA096D"/>
    <w:rsid w:val="00BA09DA"/>
    <w:rsid w:val="00BA118A"/>
    <w:rsid w:val="00BA1244"/>
    <w:rsid w:val="00BA1453"/>
    <w:rsid w:val="00BA1C3B"/>
    <w:rsid w:val="00BA1E62"/>
    <w:rsid w:val="00BA201E"/>
    <w:rsid w:val="00BA21A5"/>
    <w:rsid w:val="00BA26B4"/>
    <w:rsid w:val="00BA30AB"/>
    <w:rsid w:val="00BA36B3"/>
    <w:rsid w:val="00BA3CEE"/>
    <w:rsid w:val="00BA3EAF"/>
    <w:rsid w:val="00BA3EFC"/>
    <w:rsid w:val="00BA436E"/>
    <w:rsid w:val="00BA4539"/>
    <w:rsid w:val="00BA4C0A"/>
    <w:rsid w:val="00BA4E67"/>
    <w:rsid w:val="00BA5399"/>
    <w:rsid w:val="00BA5773"/>
    <w:rsid w:val="00BA59CA"/>
    <w:rsid w:val="00BA5BE3"/>
    <w:rsid w:val="00BA5BED"/>
    <w:rsid w:val="00BA5E45"/>
    <w:rsid w:val="00BA6F86"/>
    <w:rsid w:val="00BA70DE"/>
    <w:rsid w:val="00BA7260"/>
    <w:rsid w:val="00BA775D"/>
    <w:rsid w:val="00BA7FE7"/>
    <w:rsid w:val="00BB0BB8"/>
    <w:rsid w:val="00BB0FF5"/>
    <w:rsid w:val="00BB1387"/>
    <w:rsid w:val="00BB1902"/>
    <w:rsid w:val="00BB1910"/>
    <w:rsid w:val="00BB1D5F"/>
    <w:rsid w:val="00BB200D"/>
    <w:rsid w:val="00BB2012"/>
    <w:rsid w:val="00BB2219"/>
    <w:rsid w:val="00BB2430"/>
    <w:rsid w:val="00BB24F3"/>
    <w:rsid w:val="00BB266A"/>
    <w:rsid w:val="00BB2A32"/>
    <w:rsid w:val="00BB2A4A"/>
    <w:rsid w:val="00BB2BC6"/>
    <w:rsid w:val="00BB3382"/>
    <w:rsid w:val="00BB37AE"/>
    <w:rsid w:val="00BB4281"/>
    <w:rsid w:val="00BB4491"/>
    <w:rsid w:val="00BB44DF"/>
    <w:rsid w:val="00BB49FC"/>
    <w:rsid w:val="00BB4E4C"/>
    <w:rsid w:val="00BB4F5F"/>
    <w:rsid w:val="00BB567C"/>
    <w:rsid w:val="00BB58B1"/>
    <w:rsid w:val="00BB58D9"/>
    <w:rsid w:val="00BB5956"/>
    <w:rsid w:val="00BB5CB8"/>
    <w:rsid w:val="00BB5D33"/>
    <w:rsid w:val="00BB6342"/>
    <w:rsid w:val="00BB6484"/>
    <w:rsid w:val="00BB6705"/>
    <w:rsid w:val="00BB6D56"/>
    <w:rsid w:val="00BB6D67"/>
    <w:rsid w:val="00BB7CD7"/>
    <w:rsid w:val="00BB7FFA"/>
    <w:rsid w:val="00BC0018"/>
    <w:rsid w:val="00BC012B"/>
    <w:rsid w:val="00BC01D8"/>
    <w:rsid w:val="00BC09CA"/>
    <w:rsid w:val="00BC10DA"/>
    <w:rsid w:val="00BC1252"/>
    <w:rsid w:val="00BC1566"/>
    <w:rsid w:val="00BC1794"/>
    <w:rsid w:val="00BC1951"/>
    <w:rsid w:val="00BC1DE5"/>
    <w:rsid w:val="00BC2313"/>
    <w:rsid w:val="00BC2AB5"/>
    <w:rsid w:val="00BC338C"/>
    <w:rsid w:val="00BC33A4"/>
    <w:rsid w:val="00BC375F"/>
    <w:rsid w:val="00BC38C8"/>
    <w:rsid w:val="00BC3920"/>
    <w:rsid w:val="00BC3D71"/>
    <w:rsid w:val="00BC4038"/>
    <w:rsid w:val="00BC408B"/>
    <w:rsid w:val="00BC4373"/>
    <w:rsid w:val="00BC47AB"/>
    <w:rsid w:val="00BC49CC"/>
    <w:rsid w:val="00BC4C07"/>
    <w:rsid w:val="00BC4D32"/>
    <w:rsid w:val="00BC4E98"/>
    <w:rsid w:val="00BC51C5"/>
    <w:rsid w:val="00BC57D4"/>
    <w:rsid w:val="00BC5D64"/>
    <w:rsid w:val="00BC666E"/>
    <w:rsid w:val="00BC6981"/>
    <w:rsid w:val="00BC6B55"/>
    <w:rsid w:val="00BC6C17"/>
    <w:rsid w:val="00BC71C2"/>
    <w:rsid w:val="00BC7295"/>
    <w:rsid w:val="00BC79E8"/>
    <w:rsid w:val="00BC7A08"/>
    <w:rsid w:val="00BD0140"/>
    <w:rsid w:val="00BD019F"/>
    <w:rsid w:val="00BD0620"/>
    <w:rsid w:val="00BD0C9D"/>
    <w:rsid w:val="00BD10A3"/>
    <w:rsid w:val="00BD11DC"/>
    <w:rsid w:val="00BD16C1"/>
    <w:rsid w:val="00BD1825"/>
    <w:rsid w:val="00BD20D3"/>
    <w:rsid w:val="00BD2242"/>
    <w:rsid w:val="00BD292D"/>
    <w:rsid w:val="00BD2A4F"/>
    <w:rsid w:val="00BD2AB1"/>
    <w:rsid w:val="00BD2C3D"/>
    <w:rsid w:val="00BD2E0F"/>
    <w:rsid w:val="00BD2F2A"/>
    <w:rsid w:val="00BD5142"/>
    <w:rsid w:val="00BD5162"/>
    <w:rsid w:val="00BD523B"/>
    <w:rsid w:val="00BD5372"/>
    <w:rsid w:val="00BD5974"/>
    <w:rsid w:val="00BD5F6A"/>
    <w:rsid w:val="00BD6494"/>
    <w:rsid w:val="00BD66D5"/>
    <w:rsid w:val="00BD6B0A"/>
    <w:rsid w:val="00BD6BA5"/>
    <w:rsid w:val="00BD6D4F"/>
    <w:rsid w:val="00BD7AB1"/>
    <w:rsid w:val="00BD7B02"/>
    <w:rsid w:val="00BE067E"/>
    <w:rsid w:val="00BE09C1"/>
    <w:rsid w:val="00BE0A7B"/>
    <w:rsid w:val="00BE0AFA"/>
    <w:rsid w:val="00BE0B19"/>
    <w:rsid w:val="00BE0B76"/>
    <w:rsid w:val="00BE0C30"/>
    <w:rsid w:val="00BE194F"/>
    <w:rsid w:val="00BE1A4C"/>
    <w:rsid w:val="00BE1FD4"/>
    <w:rsid w:val="00BE2342"/>
    <w:rsid w:val="00BE23AA"/>
    <w:rsid w:val="00BE2999"/>
    <w:rsid w:val="00BE2CA2"/>
    <w:rsid w:val="00BE307E"/>
    <w:rsid w:val="00BE3589"/>
    <w:rsid w:val="00BE3925"/>
    <w:rsid w:val="00BE3C29"/>
    <w:rsid w:val="00BE40C0"/>
    <w:rsid w:val="00BE449E"/>
    <w:rsid w:val="00BE480B"/>
    <w:rsid w:val="00BE49D6"/>
    <w:rsid w:val="00BE5012"/>
    <w:rsid w:val="00BE5490"/>
    <w:rsid w:val="00BE61C7"/>
    <w:rsid w:val="00BE61EA"/>
    <w:rsid w:val="00BE6615"/>
    <w:rsid w:val="00BE6755"/>
    <w:rsid w:val="00BE677A"/>
    <w:rsid w:val="00BE6A2E"/>
    <w:rsid w:val="00BE6AC5"/>
    <w:rsid w:val="00BE6FEC"/>
    <w:rsid w:val="00BE7002"/>
    <w:rsid w:val="00BE704F"/>
    <w:rsid w:val="00BE725B"/>
    <w:rsid w:val="00BE734E"/>
    <w:rsid w:val="00BE7710"/>
    <w:rsid w:val="00BE78ED"/>
    <w:rsid w:val="00BE7C8D"/>
    <w:rsid w:val="00BF00A7"/>
    <w:rsid w:val="00BF0755"/>
    <w:rsid w:val="00BF0844"/>
    <w:rsid w:val="00BF0C86"/>
    <w:rsid w:val="00BF0DEA"/>
    <w:rsid w:val="00BF1576"/>
    <w:rsid w:val="00BF15B9"/>
    <w:rsid w:val="00BF1639"/>
    <w:rsid w:val="00BF16E1"/>
    <w:rsid w:val="00BF1A38"/>
    <w:rsid w:val="00BF20F4"/>
    <w:rsid w:val="00BF26DC"/>
    <w:rsid w:val="00BF2945"/>
    <w:rsid w:val="00BF29A7"/>
    <w:rsid w:val="00BF2BF0"/>
    <w:rsid w:val="00BF33D9"/>
    <w:rsid w:val="00BF349A"/>
    <w:rsid w:val="00BF37E0"/>
    <w:rsid w:val="00BF37E5"/>
    <w:rsid w:val="00BF3B97"/>
    <w:rsid w:val="00BF4437"/>
    <w:rsid w:val="00BF4A4D"/>
    <w:rsid w:val="00BF5584"/>
    <w:rsid w:val="00BF583C"/>
    <w:rsid w:val="00BF5859"/>
    <w:rsid w:val="00BF5909"/>
    <w:rsid w:val="00BF5B55"/>
    <w:rsid w:val="00BF5C18"/>
    <w:rsid w:val="00BF5F51"/>
    <w:rsid w:val="00BF6A63"/>
    <w:rsid w:val="00BF7FC2"/>
    <w:rsid w:val="00C000DF"/>
    <w:rsid w:val="00C0069C"/>
    <w:rsid w:val="00C009C4"/>
    <w:rsid w:val="00C00A90"/>
    <w:rsid w:val="00C013F9"/>
    <w:rsid w:val="00C01414"/>
    <w:rsid w:val="00C014FB"/>
    <w:rsid w:val="00C0217B"/>
    <w:rsid w:val="00C027C7"/>
    <w:rsid w:val="00C02B76"/>
    <w:rsid w:val="00C02F16"/>
    <w:rsid w:val="00C03043"/>
    <w:rsid w:val="00C0357A"/>
    <w:rsid w:val="00C036D7"/>
    <w:rsid w:val="00C03B54"/>
    <w:rsid w:val="00C03BA1"/>
    <w:rsid w:val="00C03C99"/>
    <w:rsid w:val="00C042F0"/>
    <w:rsid w:val="00C04D31"/>
    <w:rsid w:val="00C04EB4"/>
    <w:rsid w:val="00C05003"/>
    <w:rsid w:val="00C05166"/>
    <w:rsid w:val="00C052B8"/>
    <w:rsid w:val="00C05405"/>
    <w:rsid w:val="00C055DC"/>
    <w:rsid w:val="00C05A3A"/>
    <w:rsid w:val="00C05CCF"/>
    <w:rsid w:val="00C05F22"/>
    <w:rsid w:val="00C05F78"/>
    <w:rsid w:val="00C06041"/>
    <w:rsid w:val="00C06919"/>
    <w:rsid w:val="00C06E73"/>
    <w:rsid w:val="00C0705B"/>
    <w:rsid w:val="00C07245"/>
    <w:rsid w:val="00C075BD"/>
    <w:rsid w:val="00C0766C"/>
    <w:rsid w:val="00C076C9"/>
    <w:rsid w:val="00C07900"/>
    <w:rsid w:val="00C07B66"/>
    <w:rsid w:val="00C07D40"/>
    <w:rsid w:val="00C11B10"/>
    <w:rsid w:val="00C125E6"/>
    <w:rsid w:val="00C12CB0"/>
    <w:rsid w:val="00C12F54"/>
    <w:rsid w:val="00C13F3D"/>
    <w:rsid w:val="00C141C0"/>
    <w:rsid w:val="00C144C4"/>
    <w:rsid w:val="00C14A57"/>
    <w:rsid w:val="00C158AB"/>
    <w:rsid w:val="00C15A63"/>
    <w:rsid w:val="00C15B7C"/>
    <w:rsid w:val="00C15C00"/>
    <w:rsid w:val="00C15D25"/>
    <w:rsid w:val="00C15E40"/>
    <w:rsid w:val="00C16AE5"/>
    <w:rsid w:val="00C16CA6"/>
    <w:rsid w:val="00C1774E"/>
    <w:rsid w:val="00C17BD5"/>
    <w:rsid w:val="00C2022D"/>
    <w:rsid w:val="00C20510"/>
    <w:rsid w:val="00C20B82"/>
    <w:rsid w:val="00C211BD"/>
    <w:rsid w:val="00C213EB"/>
    <w:rsid w:val="00C214E0"/>
    <w:rsid w:val="00C216A8"/>
    <w:rsid w:val="00C221BC"/>
    <w:rsid w:val="00C22A7A"/>
    <w:rsid w:val="00C22AC4"/>
    <w:rsid w:val="00C22BDB"/>
    <w:rsid w:val="00C22D36"/>
    <w:rsid w:val="00C22DD6"/>
    <w:rsid w:val="00C235B6"/>
    <w:rsid w:val="00C24067"/>
    <w:rsid w:val="00C24484"/>
    <w:rsid w:val="00C251F7"/>
    <w:rsid w:val="00C25616"/>
    <w:rsid w:val="00C25640"/>
    <w:rsid w:val="00C2566B"/>
    <w:rsid w:val="00C26035"/>
    <w:rsid w:val="00C26891"/>
    <w:rsid w:val="00C26C01"/>
    <w:rsid w:val="00C27574"/>
    <w:rsid w:val="00C276DD"/>
    <w:rsid w:val="00C30116"/>
    <w:rsid w:val="00C30500"/>
    <w:rsid w:val="00C30DAB"/>
    <w:rsid w:val="00C32084"/>
    <w:rsid w:val="00C322BF"/>
    <w:rsid w:val="00C3283E"/>
    <w:rsid w:val="00C328DC"/>
    <w:rsid w:val="00C32D70"/>
    <w:rsid w:val="00C32E8C"/>
    <w:rsid w:val="00C32F0B"/>
    <w:rsid w:val="00C3309E"/>
    <w:rsid w:val="00C33200"/>
    <w:rsid w:val="00C33322"/>
    <w:rsid w:val="00C338CA"/>
    <w:rsid w:val="00C34629"/>
    <w:rsid w:val="00C348AD"/>
    <w:rsid w:val="00C355AD"/>
    <w:rsid w:val="00C35821"/>
    <w:rsid w:val="00C358D4"/>
    <w:rsid w:val="00C35B46"/>
    <w:rsid w:val="00C36361"/>
    <w:rsid w:val="00C363F7"/>
    <w:rsid w:val="00C37023"/>
    <w:rsid w:val="00C370CA"/>
    <w:rsid w:val="00C372F1"/>
    <w:rsid w:val="00C37444"/>
    <w:rsid w:val="00C3774A"/>
    <w:rsid w:val="00C3787D"/>
    <w:rsid w:val="00C4007C"/>
    <w:rsid w:val="00C40093"/>
    <w:rsid w:val="00C4050A"/>
    <w:rsid w:val="00C405C4"/>
    <w:rsid w:val="00C40754"/>
    <w:rsid w:val="00C407DA"/>
    <w:rsid w:val="00C40DAF"/>
    <w:rsid w:val="00C41140"/>
    <w:rsid w:val="00C413D6"/>
    <w:rsid w:val="00C41854"/>
    <w:rsid w:val="00C418E4"/>
    <w:rsid w:val="00C42709"/>
    <w:rsid w:val="00C42990"/>
    <w:rsid w:val="00C429EB"/>
    <w:rsid w:val="00C42FDC"/>
    <w:rsid w:val="00C432C5"/>
    <w:rsid w:val="00C43AAD"/>
    <w:rsid w:val="00C43CB5"/>
    <w:rsid w:val="00C44200"/>
    <w:rsid w:val="00C4426F"/>
    <w:rsid w:val="00C44727"/>
    <w:rsid w:val="00C44D80"/>
    <w:rsid w:val="00C44F57"/>
    <w:rsid w:val="00C4504B"/>
    <w:rsid w:val="00C45FC6"/>
    <w:rsid w:val="00C46980"/>
    <w:rsid w:val="00C46A7B"/>
    <w:rsid w:val="00C4706D"/>
    <w:rsid w:val="00C47097"/>
    <w:rsid w:val="00C4769B"/>
    <w:rsid w:val="00C477DE"/>
    <w:rsid w:val="00C47AD9"/>
    <w:rsid w:val="00C47B37"/>
    <w:rsid w:val="00C47BC6"/>
    <w:rsid w:val="00C47CF8"/>
    <w:rsid w:val="00C5037C"/>
    <w:rsid w:val="00C50419"/>
    <w:rsid w:val="00C509D9"/>
    <w:rsid w:val="00C50A0A"/>
    <w:rsid w:val="00C50B20"/>
    <w:rsid w:val="00C50FCA"/>
    <w:rsid w:val="00C50FE8"/>
    <w:rsid w:val="00C50FF2"/>
    <w:rsid w:val="00C51501"/>
    <w:rsid w:val="00C51E94"/>
    <w:rsid w:val="00C51F76"/>
    <w:rsid w:val="00C5281D"/>
    <w:rsid w:val="00C529DD"/>
    <w:rsid w:val="00C52B64"/>
    <w:rsid w:val="00C52D3A"/>
    <w:rsid w:val="00C52F02"/>
    <w:rsid w:val="00C53353"/>
    <w:rsid w:val="00C53B94"/>
    <w:rsid w:val="00C54A0B"/>
    <w:rsid w:val="00C54E40"/>
    <w:rsid w:val="00C551D4"/>
    <w:rsid w:val="00C553F2"/>
    <w:rsid w:val="00C55536"/>
    <w:rsid w:val="00C55542"/>
    <w:rsid w:val="00C5569B"/>
    <w:rsid w:val="00C55A7E"/>
    <w:rsid w:val="00C55CFB"/>
    <w:rsid w:val="00C55D0E"/>
    <w:rsid w:val="00C5606E"/>
    <w:rsid w:val="00C56634"/>
    <w:rsid w:val="00C56B74"/>
    <w:rsid w:val="00C56DD3"/>
    <w:rsid w:val="00C56E99"/>
    <w:rsid w:val="00C572D7"/>
    <w:rsid w:val="00C574B8"/>
    <w:rsid w:val="00C57B9F"/>
    <w:rsid w:val="00C60016"/>
    <w:rsid w:val="00C60198"/>
    <w:rsid w:val="00C603FC"/>
    <w:rsid w:val="00C608AD"/>
    <w:rsid w:val="00C6131F"/>
    <w:rsid w:val="00C613A4"/>
    <w:rsid w:val="00C617D1"/>
    <w:rsid w:val="00C61C2E"/>
    <w:rsid w:val="00C623DA"/>
    <w:rsid w:val="00C6252A"/>
    <w:rsid w:val="00C62AD6"/>
    <w:rsid w:val="00C62B2E"/>
    <w:rsid w:val="00C638D8"/>
    <w:rsid w:val="00C63D6B"/>
    <w:rsid w:val="00C63D70"/>
    <w:rsid w:val="00C63DE9"/>
    <w:rsid w:val="00C63E36"/>
    <w:rsid w:val="00C63F57"/>
    <w:rsid w:val="00C64128"/>
    <w:rsid w:val="00C64529"/>
    <w:rsid w:val="00C6460C"/>
    <w:rsid w:val="00C64BC5"/>
    <w:rsid w:val="00C6525C"/>
    <w:rsid w:val="00C6568D"/>
    <w:rsid w:val="00C65748"/>
    <w:rsid w:val="00C65CB7"/>
    <w:rsid w:val="00C67116"/>
    <w:rsid w:val="00C6724F"/>
    <w:rsid w:val="00C6795D"/>
    <w:rsid w:val="00C70665"/>
    <w:rsid w:val="00C70825"/>
    <w:rsid w:val="00C71643"/>
    <w:rsid w:val="00C7187F"/>
    <w:rsid w:val="00C71F66"/>
    <w:rsid w:val="00C72568"/>
    <w:rsid w:val="00C72747"/>
    <w:rsid w:val="00C72752"/>
    <w:rsid w:val="00C728B6"/>
    <w:rsid w:val="00C72B35"/>
    <w:rsid w:val="00C72DB4"/>
    <w:rsid w:val="00C73590"/>
    <w:rsid w:val="00C738A6"/>
    <w:rsid w:val="00C73EF1"/>
    <w:rsid w:val="00C7462D"/>
    <w:rsid w:val="00C747A1"/>
    <w:rsid w:val="00C756E6"/>
    <w:rsid w:val="00C759C9"/>
    <w:rsid w:val="00C75E85"/>
    <w:rsid w:val="00C75EC6"/>
    <w:rsid w:val="00C76332"/>
    <w:rsid w:val="00C769C8"/>
    <w:rsid w:val="00C76B74"/>
    <w:rsid w:val="00C76E52"/>
    <w:rsid w:val="00C773C2"/>
    <w:rsid w:val="00C774FE"/>
    <w:rsid w:val="00C7750E"/>
    <w:rsid w:val="00C77590"/>
    <w:rsid w:val="00C77656"/>
    <w:rsid w:val="00C77BF8"/>
    <w:rsid w:val="00C77C81"/>
    <w:rsid w:val="00C800EE"/>
    <w:rsid w:val="00C801E6"/>
    <w:rsid w:val="00C801EA"/>
    <w:rsid w:val="00C80566"/>
    <w:rsid w:val="00C8155C"/>
    <w:rsid w:val="00C821E1"/>
    <w:rsid w:val="00C82828"/>
    <w:rsid w:val="00C83165"/>
    <w:rsid w:val="00C83525"/>
    <w:rsid w:val="00C838E7"/>
    <w:rsid w:val="00C83DA7"/>
    <w:rsid w:val="00C842EC"/>
    <w:rsid w:val="00C84321"/>
    <w:rsid w:val="00C84440"/>
    <w:rsid w:val="00C8528F"/>
    <w:rsid w:val="00C857DA"/>
    <w:rsid w:val="00C85A84"/>
    <w:rsid w:val="00C85E2B"/>
    <w:rsid w:val="00C85F6A"/>
    <w:rsid w:val="00C8603E"/>
    <w:rsid w:val="00C8626E"/>
    <w:rsid w:val="00C8656F"/>
    <w:rsid w:val="00C865CD"/>
    <w:rsid w:val="00C86B26"/>
    <w:rsid w:val="00C86CB9"/>
    <w:rsid w:val="00C870D4"/>
    <w:rsid w:val="00C87CC5"/>
    <w:rsid w:val="00C90095"/>
    <w:rsid w:val="00C9021A"/>
    <w:rsid w:val="00C902D8"/>
    <w:rsid w:val="00C90955"/>
    <w:rsid w:val="00C90E1B"/>
    <w:rsid w:val="00C90FE4"/>
    <w:rsid w:val="00C913E2"/>
    <w:rsid w:val="00C917EC"/>
    <w:rsid w:val="00C92151"/>
    <w:rsid w:val="00C92466"/>
    <w:rsid w:val="00C928C8"/>
    <w:rsid w:val="00C92937"/>
    <w:rsid w:val="00C92D70"/>
    <w:rsid w:val="00C92F1D"/>
    <w:rsid w:val="00C93CE2"/>
    <w:rsid w:val="00C93D37"/>
    <w:rsid w:val="00C93F86"/>
    <w:rsid w:val="00C94A4C"/>
    <w:rsid w:val="00C95522"/>
    <w:rsid w:val="00C95DF6"/>
    <w:rsid w:val="00C96ACC"/>
    <w:rsid w:val="00C96D72"/>
    <w:rsid w:val="00C9703F"/>
    <w:rsid w:val="00C97F73"/>
    <w:rsid w:val="00CA0441"/>
    <w:rsid w:val="00CA0961"/>
    <w:rsid w:val="00CA0FE1"/>
    <w:rsid w:val="00CA140F"/>
    <w:rsid w:val="00CA153A"/>
    <w:rsid w:val="00CA158E"/>
    <w:rsid w:val="00CA1729"/>
    <w:rsid w:val="00CA1984"/>
    <w:rsid w:val="00CA1DAE"/>
    <w:rsid w:val="00CA1EDC"/>
    <w:rsid w:val="00CA1EF4"/>
    <w:rsid w:val="00CA223B"/>
    <w:rsid w:val="00CA29AE"/>
    <w:rsid w:val="00CA2C7A"/>
    <w:rsid w:val="00CA2F5D"/>
    <w:rsid w:val="00CA3117"/>
    <w:rsid w:val="00CA348E"/>
    <w:rsid w:val="00CA350C"/>
    <w:rsid w:val="00CA36C0"/>
    <w:rsid w:val="00CA3D62"/>
    <w:rsid w:val="00CA3F96"/>
    <w:rsid w:val="00CA4169"/>
    <w:rsid w:val="00CA43B0"/>
    <w:rsid w:val="00CA451B"/>
    <w:rsid w:val="00CA4532"/>
    <w:rsid w:val="00CA4568"/>
    <w:rsid w:val="00CA4810"/>
    <w:rsid w:val="00CA49E3"/>
    <w:rsid w:val="00CA4F16"/>
    <w:rsid w:val="00CA5344"/>
    <w:rsid w:val="00CA5735"/>
    <w:rsid w:val="00CA57E3"/>
    <w:rsid w:val="00CA58D9"/>
    <w:rsid w:val="00CA594D"/>
    <w:rsid w:val="00CA5D9A"/>
    <w:rsid w:val="00CA5EE2"/>
    <w:rsid w:val="00CA606C"/>
    <w:rsid w:val="00CA6190"/>
    <w:rsid w:val="00CA6387"/>
    <w:rsid w:val="00CA6569"/>
    <w:rsid w:val="00CA6ABD"/>
    <w:rsid w:val="00CA6AC8"/>
    <w:rsid w:val="00CA7429"/>
    <w:rsid w:val="00CA7807"/>
    <w:rsid w:val="00CA7D16"/>
    <w:rsid w:val="00CB0CDF"/>
    <w:rsid w:val="00CB0EC0"/>
    <w:rsid w:val="00CB0FB2"/>
    <w:rsid w:val="00CB1451"/>
    <w:rsid w:val="00CB16EE"/>
    <w:rsid w:val="00CB194F"/>
    <w:rsid w:val="00CB1A25"/>
    <w:rsid w:val="00CB1B23"/>
    <w:rsid w:val="00CB1C39"/>
    <w:rsid w:val="00CB2443"/>
    <w:rsid w:val="00CB2CEA"/>
    <w:rsid w:val="00CB319A"/>
    <w:rsid w:val="00CB3378"/>
    <w:rsid w:val="00CB35D7"/>
    <w:rsid w:val="00CB3AD0"/>
    <w:rsid w:val="00CB3CDE"/>
    <w:rsid w:val="00CB413C"/>
    <w:rsid w:val="00CB426B"/>
    <w:rsid w:val="00CB4390"/>
    <w:rsid w:val="00CB45EC"/>
    <w:rsid w:val="00CB4755"/>
    <w:rsid w:val="00CB5154"/>
    <w:rsid w:val="00CB52C6"/>
    <w:rsid w:val="00CB5870"/>
    <w:rsid w:val="00CB5891"/>
    <w:rsid w:val="00CB5AFE"/>
    <w:rsid w:val="00CB5C04"/>
    <w:rsid w:val="00CB5E88"/>
    <w:rsid w:val="00CB5EDD"/>
    <w:rsid w:val="00CB6216"/>
    <w:rsid w:val="00CB64B4"/>
    <w:rsid w:val="00CB6734"/>
    <w:rsid w:val="00CB6926"/>
    <w:rsid w:val="00CB6966"/>
    <w:rsid w:val="00CB700D"/>
    <w:rsid w:val="00CB7622"/>
    <w:rsid w:val="00CB79DD"/>
    <w:rsid w:val="00CC00C5"/>
    <w:rsid w:val="00CC08A8"/>
    <w:rsid w:val="00CC0B8C"/>
    <w:rsid w:val="00CC0E16"/>
    <w:rsid w:val="00CC0EC7"/>
    <w:rsid w:val="00CC1182"/>
    <w:rsid w:val="00CC17CB"/>
    <w:rsid w:val="00CC1EFD"/>
    <w:rsid w:val="00CC2397"/>
    <w:rsid w:val="00CC27F2"/>
    <w:rsid w:val="00CC2AAC"/>
    <w:rsid w:val="00CC2F23"/>
    <w:rsid w:val="00CC2F36"/>
    <w:rsid w:val="00CC3895"/>
    <w:rsid w:val="00CC3C4E"/>
    <w:rsid w:val="00CC3CFE"/>
    <w:rsid w:val="00CC3EBE"/>
    <w:rsid w:val="00CC406E"/>
    <w:rsid w:val="00CC44E8"/>
    <w:rsid w:val="00CC4578"/>
    <w:rsid w:val="00CC4A2D"/>
    <w:rsid w:val="00CC4A97"/>
    <w:rsid w:val="00CC5256"/>
    <w:rsid w:val="00CC5404"/>
    <w:rsid w:val="00CC5531"/>
    <w:rsid w:val="00CC57AB"/>
    <w:rsid w:val="00CC5A65"/>
    <w:rsid w:val="00CC5C8E"/>
    <w:rsid w:val="00CC5DEC"/>
    <w:rsid w:val="00CC6092"/>
    <w:rsid w:val="00CC6447"/>
    <w:rsid w:val="00CC6589"/>
    <w:rsid w:val="00CC6723"/>
    <w:rsid w:val="00CC675E"/>
    <w:rsid w:val="00CC69A5"/>
    <w:rsid w:val="00CC7088"/>
    <w:rsid w:val="00CC7497"/>
    <w:rsid w:val="00CC766A"/>
    <w:rsid w:val="00CC76D9"/>
    <w:rsid w:val="00CC779A"/>
    <w:rsid w:val="00CC77CB"/>
    <w:rsid w:val="00CC793F"/>
    <w:rsid w:val="00CC7E5D"/>
    <w:rsid w:val="00CC7F17"/>
    <w:rsid w:val="00CC7F5E"/>
    <w:rsid w:val="00CD0284"/>
    <w:rsid w:val="00CD05A0"/>
    <w:rsid w:val="00CD11F3"/>
    <w:rsid w:val="00CD160F"/>
    <w:rsid w:val="00CD1719"/>
    <w:rsid w:val="00CD1C5B"/>
    <w:rsid w:val="00CD1F3B"/>
    <w:rsid w:val="00CD204C"/>
    <w:rsid w:val="00CD2242"/>
    <w:rsid w:val="00CD2357"/>
    <w:rsid w:val="00CD24E4"/>
    <w:rsid w:val="00CD2A21"/>
    <w:rsid w:val="00CD2E17"/>
    <w:rsid w:val="00CD311D"/>
    <w:rsid w:val="00CD3699"/>
    <w:rsid w:val="00CD3FDA"/>
    <w:rsid w:val="00CD4186"/>
    <w:rsid w:val="00CD47D9"/>
    <w:rsid w:val="00CD4ABE"/>
    <w:rsid w:val="00CD4B25"/>
    <w:rsid w:val="00CD546D"/>
    <w:rsid w:val="00CD5651"/>
    <w:rsid w:val="00CD5719"/>
    <w:rsid w:val="00CD5882"/>
    <w:rsid w:val="00CD58C2"/>
    <w:rsid w:val="00CD597F"/>
    <w:rsid w:val="00CD6169"/>
    <w:rsid w:val="00CD6526"/>
    <w:rsid w:val="00CD691D"/>
    <w:rsid w:val="00CD6B0F"/>
    <w:rsid w:val="00CD7125"/>
    <w:rsid w:val="00CD712B"/>
    <w:rsid w:val="00CD720D"/>
    <w:rsid w:val="00CD7EC5"/>
    <w:rsid w:val="00CE00AF"/>
    <w:rsid w:val="00CE0399"/>
    <w:rsid w:val="00CE04DC"/>
    <w:rsid w:val="00CE070D"/>
    <w:rsid w:val="00CE0714"/>
    <w:rsid w:val="00CE0CB3"/>
    <w:rsid w:val="00CE0DA0"/>
    <w:rsid w:val="00CE11A2"/>
    <w:rsid w:val="00CE1CC6"/>
    <w:rsid w:val="00CE2A97"/>
    <w:rsid w:val="00CE2B0F"/>
    <w:rsid w:val="00CE2FC0"/>
    <w:rsid w:val="00CE38D4"/>
    <w:rsid w:val="00CE39E2"/>
    <w:rsid w:val="00CE4264"/>
    <w:rsid w:val="00CE460B"/>
    <w:rsid w:val="00CE5200"/>
    <w:rsid w:val="00CE562F"/>
    <w:rsid w:val="00CE5AA6"/>
    <w:rsid w:val="00CE5E51"/>
    <w:rsid w:val="00CE61FF"/>
    <w:rsid w:val="00CE6392"/>
    <w:rsid w:val="00CE6C56"/>
    <w:rsid w:val="00CE6EBC"/>
    <w:rsid w:val="00CE75E5"/>
    <w:rsid w:val="00CE790D"/>
    <w:rsid w:val="00CF00AC"/>
    <w:rsid w:val="00CF01CD"/>
    <w:rsid w:val="00CF02B0"/>
    <w:rsid w:val="00CF030B"/>
    <w:rsid w:val="00CF0782"/>
    <w:rsid w:val="00CF0896"/>
    <w:rsid w:val="00CF0930"/>
    <w:rsid w:val="00CF098F"/>
    <w:rsid w:val="00CF0AE7"/>
    <w:rsid w:val="00CF0B4E"/>
    <w:rsid w:val="00CF10DF"/>
    <w:rsid w:val="00CF12CB"/>
    <w:rsid w:val="00CF1430"/>
    <w:rsid w:val="00CF14E8"/>
    <w:rsid w:val="00CF1DFC"/>
    <w:rsid w:val="00CF1FAB"/>
    <w:rsid w:val="00CF20CC"/>
    <w:rsid w:val="00CF21A1"/>
    <w:rsid w:val="00CF2296"/>
    <w:rsid w:val="00CF2856"/>
    <w:rsid w:val="00CF2D55"/>
    <w:rsid w:val="00CF35F3"/>
    <w:rsid w:val="00CF3C95"/>
    <w:rsid w:val="00CF3CCF"/>
    <w:rsid w:val="00CF3DDC"/>
    <w:rsid w:val="00CF3E87"/>
    <w:rsid w:val="00CF3F7F"/>
    <w:rsid w:val="00CF4169"/>
    <w:rsid w:val="00CF4CED"/>
    <w:rsid w:val="00CF5004"/>
    <w:rsid w:val="00CF572C"/>
    <w:rsid w:val="00CF5AC1"/>
    <w:rsid w:val="00CF5C15"/>
    <w:rsid w:val="00CF5CE7"/>
    <w:rsid w:val="00CF5CEF"/>
    <w:rsid w:val="00CF5D53"/>
    <w:rsid w:val="00CF5EF5"/>
    <w:rsid w:val="00CF610D"/>
    <w:rsid w:val="00CF6118"/>
    <w:rsid w:val="00CF6192"/>
    <w:rsid w:val="00CF6423"/>
    <w:rsid w:val="00CF674C"/>
    <w:rsid w:val="00CF6825"/>
    <w:rsid w:val="00CF6CDC"/>
    <w:rsid w:val="00CF7481"/>
    <w:rsid w:val="00CF7563"/>
    <w:rsid w:val="00CF7888"/>
    <w:rsid w:val="00CF7B40"/>
    <w:rsid w:val="00CF7E6B"/>
    <w:rsid w:val="00CF7EE3"/>
    <w:rsid w:val="00D0041D"/>
    <w:rsid w:val="00D007F0"/>
    <w:rsid w:val="00D00B9F"/>
    <w:rsid w:val="00D00C93"/>
    <w:rsid w:val="00D010D9"/>
    <w:rsid w:val="00D0145D"/>
    <w:rsid w:val="00D015F8"/>
    <w:rsid w:val="00D017E7"/>
    <w:rsid w:val="00D01A57"/>
    <w:rsid w:val="00D02259"/>
    <w:rsid w:val="00D023C3"/>
    <w:rsid w:val="00D02502"/>
    <w:rsid w:val="00D025EF"/>
    <w:rsid w:val="00D0268B"/>
    <w:rsid w:val="00D03260"/>
    <w:rsid w:val="00D03384"/>
    <w:rsid w:val="00D03D6D"/>
    <w:rsid w:val="00D0406C"/>
    <w:rsid w:val="00D04282"/>
    <w:rsid w:val="00D04B3E"/>
    <w:rsid w:val="00D04F37"/>
    <w:rsid w:val="00D05BA1"/>
    <w:rsid w:val="00D05DD3"/>
    <w:rsid w:val="00D06447"/>
    <w:rsid w:val="00D06656"/>
    <w:rsid w:val="00D072CF"/>
    <w:rsid w:val="00D07A1F"/>
    <w:rsid w:val="00D07EF4"/>
    <w:rsid w:val="00D105EA"/>
    <w:rsid w:val="00D10E0E"/>
    <w:rsid w:val="00D10E6B"/>
    <w:rsid w:val="00D10F7D"/>
    <w:rsid w:val="00D11287"/>
    <w:rsid w:val="00D1150B"/>
    <w:rsid w:val="00D11572"/>
    <w:rsid w:val="00D117A5"/>
    <w:rsid w:val="00D11A91"/>
    <w:rsid w:val="00D11AE4"/>
    <w:rsid w:val="00D1209A"/>
    <w:rsid w:val="00D123F2"/>
    <w:rsid w:val="00D1248F"/>
    <w:rsid w:val="00D12998"/>
    <w:rsid w:val="00D12A7D"/>
    <w:rsid w:val="00D12D74"/>
    <w:rsid w:val="00D12E6A"/>
    <w:rsid w:val="00D131C7"/>
    <w:rsid w:val="00D13E4C"/>
    <w:rsid w:val="00D13FC8"/>
    <w:rsid w:val="00D143A5"/>
    <w:rsid w:val="00D149D2"/>
    <w:rsid w:val="00D157CA"/>
    <w:rsid w:val="00D15B9C"/>
    <w:rsid w:val="00D16180"/>
    <w:rsid w:val="00D16A43"/>
    <w:rsid w:val="00D16CEF"/>
    <w:rsid w:val="00D1764E"/>
    <w:rsid w:val="00D208D8"/>
    <w:rsid w:val="00D21071"/>
    <w:rsid w:val="00D2157D"/>
    <w:rsid w:val="00D21959"/>
    <w:rsid w:val="00D21F31"/>
    <w:rsid w:val="00D21FC1"/>
    <w:rsid w:val="00D21FD1"/>
    <w:rsid w:val="00D223CA"/>
    <w:rsid w:val="00D224C9"/>
    <w:rsid w:val="00D22F54"/>
    <w:rsid w:val="00D22FAB"/>
    <w:rsid w:val="00D2336F"/>
    <w:rsid w:val="00D236B7"/>
    <w:rsid w:val="00D2371F"/>
    <w:rsid w:val="00D23A47"/>
    <w:rsid w:val="00D23C5E"/>
    <w:rsid w:val="00D23F9D"/>
    <w:rsid w:val="00D2475E"/>
    <w:rsid w:val="00D247AB"/>
    <w:rsid w:val="00D2494A"/>
    <w:rsid w:val="00D24BED"/>
    <w:rsid w:val="00D24D60"/>
    <w:rsid w:val="00D25291"/>
    <w:rsid w:val="00D25EE0"/>
    <w:rsid w:val="00D260EB"/>
    <w:rsid w:val="00D26124"/>
    <w:rsid w:val="00D26990"/>
    <w:rsid w:val="00D275C5"/>
    <w:rsid w:val="00D2778E"/>
    <w:rsid w:val="00D302CE"/>
    <w:rsid w:val="00D30574"/>
    <w:rsid w:val="00D30E33"/>
    <w:rsid w:val="00D30EE8"/>
    <w:rsid w:val="00D3114E"/>
    <w:rsid w:val="00D313D7"/>
    <w:rsid w:val="00D3148B"/>
    <w:rsid w:val="00D3156A"/>
    <w:rsid w:val="00D31C95"/>
    <w:rsid w:val="00D32196"/>
    <w:rsid w:val="00D325B4"/>
    <w:rsid w:val="00D329C7"/>
    <w:rsid w:val="00D33328"/>
    <w:rsid w:val="00D33528"/>
    <w:rsid w:val="00D33716"/>
    <w:rsid w:val="00D3379E"/>
    <w:rsid w:val="00D3442D"/>
    <w:rsid w:val="00D34F1B"/>
    <w:rsid w:val="00D35142"/>
    <w:rsid w:val="00D358BB"/>
    <w:rsid w:val="00D35EA6"/>
    <w:rsid w:val="00D35EE1"/>
    <w:rsid w:val="00D36214"/>
    <w:rsid w:val="00D372C3"/>
    <w:rsid w:val="00D37BCE"/>
    <w:rsid w:val="00D40102"/>
    <w:rsid w:val="00D40497"/>
    <w:rsid w:val="00D4056A"/>
    <w:rsid w:val="00D40720"/>
    <w:rsid w:val="00D407D7"/>
    <w:rsid w:val="00D41469"/>
    <w:rsid w:val="00D41472"/>
    <w:rsid w:val="00D41D2D"/>
    <w:rsid w:val="00D41D78"/>
    <w:rsid w:val="00D41F86"/>
    <w:rsid w:val="00D42252"/>
    <w:rsid w:val="00D432A5"/>
    <w:rsid w:val="00D432F8"/>
    <w:rsid w:val="00D44C60"/>
    <w:rsid w:val="00D44D07"/>
    <w:rsid w:val="00D450F7"/>
    <w:rsid w:val="00D462B5"/>
    <w:rsid w:val="00D4634F"/>
    <w:rsid w:val="00D463A3"/>
    <w:rsid w:val="00D46877"/>
    <w:rsid w:val="00D468EE"/>
    <w:rsid w:val="00D46B72"/>
    <w:rsid w:val="00D46C95"/>
    <w:rsid w:val="00D471FE"/>
    <w:rsid w:val="00D474B9"/>
    <w:rsid w:val="00D4759C"/>
    <w:rsid w:val="00D476C2"/>
    <w:rsid w:val="00D476D0"/>
    <w:rsid w:val="00D47A8A"/>
    <w:rsid w:val="00D5066F"/>
    <w:rsid w:val="00D50C7C"/>
    <w:rsid w:val="00D51652"/>
    <w:rsid w:val="00D51833"/>
    <w:rsid w:val="00D51968"/>
    <w:rsid w:val="00D522C4"/>
    <w:rsid w:val="00D52343"/>
    <w:rsid w:val="00D52AED"/>
    <w:rsid w:val="00D52B1E"/>
    <w:rsid w:val="00D52B5D"/>
    <w:rsid w:val="00D52E28"/>
    <w:rsid w:val="00D532F7"/>
    <w:rsid w:val="00D538D6"/>
    <w:rsid w:val="00D54637"/>
    <w:rsid w:val="00D54A51"/>
    <w:rsid w:val="00D5613E"/>
    <w:rsid w:val="00D564AC"/>
    <w:rsid w:val="00D57838"/>
    <w:rsid w:val="00D60C20"/>
    <w:rsid w:val="00D6130A"/>
    <w:rsid w:val="00D61A6F"/>
    <w:rsid w:val="00D61C18"/>
    <w:rsid w:val="00D62152"/>
    <w:rsid w:val="00D62196"/>
    <w:rsid w:val="00D621B2"/>
    <w:rsid w:val="00D6274B"/>
    <w:rsid w:val="00D62F70"/>
    <w:rsid w:val="00D6398B"/>
    <w:rsid w:val="00D63F2A"/>
    <w:rsid w:val="00D64245"/>
    <w:rsid w:val="00D64931"/>
    <w:rsid w:val="00D64C49"/>
    <w:rsid w:val="00D64C82"/>
    <w:rsid w:val="00D64D62"/>
    <w:rsid w:val="00D65197"/>
    <w:rsid w:val="00D652C4"/>
    <w:rsid w:val="00D65755"/>
    <w:rsid w:val="00D66FAE"/>
    <w:rsid w:val="00D672DB"/>
    <w:rsid w:val="00D67C54"/>
    <w:rsid w:val="00D67DE5"/>
    <w:rsid w:val="00D710D8"/>
    <w:rsid w:val="00D711B2"/>
    <w:rsid w:val="00D712A4"/>
    <w:rsid w:val="00D7154E"/>
    <w:rsid w:val="00D71583"/>
    <w:rsid w:val="00D715ED"/>
    <w:rsid w:val="00D717A0"/>
    <w:rsid w:val="00D7185A"/>
    <w:rsid w:val="00D71963"/>
    <w:rsid w:val="00D71E4C"/>
    <w:rsid w:val="00D7260E"/>
    <w:rsid w:val="00D72708"/>
    <w:rsid w:val="00D72742"/>
    <w:rsid w:val="00D72E89"/>
    <w:rsid w:val="00D730CB"/>
    <w:rsid w:val="00D73373"/>
    <w:rsid w:val="00D733E9"/>
    <w:rsid w:val="00D7389A"/>
    <w:rsid w:val="00D74199"/>
    <w:rsid w:val="00D74299"/>
    <w:rsid w:val="00D74577"/>
    <w:rsid w:val="00D74894"/>
    <w:rsid w:val="00D75291"/>
    <w:rsid w:val="00D753B1"/>
    <w:rsid w:val="00D75608"/>
    <w:rsid w:val="00D75886"/>
    <w:rsid w:val="00D75977"/>
    <w:rsid w:val="00D75D9D"/>
    <w:rsid w:val="00D75E0D"/>
    <w:rsid w:val="00D767FA"/>
    <w:rsid w:val="00D768FD"/>
    <w:rsid w:val="00D768FE"/>
    <w:rsid w:val="00D76C55"/>
    <w:rsid w:val="00D7724A"/>
    <w:rsid w:val="00D7743F"/>
    <w:rsid w:val="00D81AA8"/>
    <w:rsid w:val="00D81B77"/>
    <w:rsid w:val="00D828E1"/>
    <w:rsid w:val="00D83057"/>
    <w:rsid w:val="00D832AE"/>
    <w:rsid w:val="00D83703"/>
    <w:rsid w:val="00D83971"/>
    <w:rsid w:val="00D83F37"/>
    <w:rsid w:val="00D8465A"/>
    <w:rsid w:val="00D84EBE"/>
    <w:rsid w:val="00D84FBB"/>
    <w:rsid w:val="00D8510F"/>
    <w:rsid w:val="00D857BF"/>
    <w:rsid w:val="00D85AB6"/>
    <w:rsid w:val="00D85FF6"/>
    <w:rsid w:val="00D86257"/>
    <w:rsid w:val="00D867D4"/>
    <w:rsid w:val="00D87D5C"/>
    <w:rsid w:val="00D905ED"/>
    <w:rsid w:val="00D91132"/>
    <w:rsid w:val="00D915E0"/>
    <w:rsid w:val="00D92D39"/>
    <w:rsid w:val="00D92EBA"/>
    <w:rsid w:val="00D92F9E"/>
    <w:rsid w:val="00D93305"/>
    <w:rsid w:val="00D9370C"/>
    <w:rsid w:val="00D93729"/>
    <w:rsid w:val="00D93748"/>
    <w:rsid w:val="00D938A3"/>
    <w:rsid w:val="00D93C5C"/>
    <w:rsid w:val="00D93CA0"/>
    <w:rsid w:val="00D94768"/>
    <w:rsid w:val="00D947E0"/>
    <w:rsid w:val="00D94CBB"/>
    <w:rsid w:val="00D94E39"/>
    <w:rsid w:val="00D94F78"/>
    <w:rsid w:val="00D95188"/>
    <w:rsid w:val="00D95641"/>
    <w:rsid w:val="00D95D7B"/>
    <w:rsid w:val="00D95E1D"/>
    <w:rsid w:val="00D963AE"/>
    <w:rsid w:val="00D96A85"/>
    <w:rsid w:val="00D9712E"/>
    <w:rsid w:val="00D97332"/>
    <w:rsid w:val="00D973AD"/>
    <w:rsid w:val="00D97B53"/>
    <w:rsid w:val="00D97B6E"/>
    <w:rsid w:val="00D97B7C"/>
    <w:rsid w:val="00D97E08"/>
    <w:rsid w:val="00D97E27"/>
    <w:rsid w:val="00DA0613"/>
    <w:rsid w:val="00DA1316"/>
    <w:rsid w:val="00DA158D"/>
    <w:rsid w:val="00DA15A8"/>
    <w:rsid w:val="00DA1A7F"/>
    <w:rsid w:val="00DA1D86"/>
    <w:rsid w:val="00DA1EDA"/>
    <w:rsid w:val="00DA243E"/>
    <w:rsid w:val="00DA2770"/>
    <w:rsid w:val="00DA2A75"/>
    <w:rsid w:val="00DA3130"/>
    <w:rsid w:val="00DA37DB"/>
    <w:rsid w:val="00DA40EB"/>
    <w:rsid w:val="00DA416B"/>
    <w:rsid w:val="00DA4176"/>
    <w:rsid w:val="00DA52BF"/>
    <w:rsid w:val="00DA5956"/>
    <w:rsid w:val="00DA5BA2"/>
    <w:rsid w:val="00DA609A"/>
    <w:rsid w:val="00DA647B"/>
    <w:rsid w:val="00DA69FF"/>
    <w:rsid w:val="00DA7562"/>
    <w:rsid w:val="00DA7F0B"/>
    <w:rsid w:val="00DB054A"/>
    <w:rsid w:val="00DB076C"/>
    <w:rsid w:val="00DB0872"/>
    <w:rsid w:val="00DB09F1"/>
    <w:rsid w:val="00DB0B5F"/>
    <w:rsid w:val="00DB0C03"/>
    <w:rsid w:val="00DB0EF3"/>
    <w:rsid w:val="00DB10D2"/>
    <w:rsid w:val="00DB1455"/>
    <w:rsid w:val="00DB1DD4"/>
    <w:rsid w:val="00DB1EAA"/>
    <w:rsid w:val="00DB20A5"/>
    <w:rsid w:val="00DB244A"/>
    <w:rsid w:val="00DB289E"/>
    <w:rsid w:val="00DB2CA0"/>
    <w:rsid w:val="00DB2D5B"/>
    <w:rsid w:val="00DB3023"/>
    <w:rsid w:val="00DB31A0"/>
    <w:rsid w:val="00DB31E5"/>
    <w:rsid w:val="00DB3798"/>
    <w:rsid w:val="00DB420B"/>
    <w:rsid w:val="00DB42A7"/>
    <w:rsid w:val="00DB486B"/>
    <w:rsid w:val="00DB4B46"/>
    <w:rsid w:val="00DB5728"/>
    <w:rsid w:val="00DB593B"/>
    <w:rsid w:val="00DB5B4E"/>
    <w:rsid w:val="00DB5C14"/>
    <w:rsid w:val="00DB6054"/>
    <w:rsid w:val="00DB61B3"/>
    <w:rsid w:val="00DB6226"/>
    <w:rsid w:val="00DB6286"/>
    <w:rsid w:val="00DB6572"/>
    <w:rsid w:val="00DB6C29"/>
    <w:rsid w:val="00DB709E"/>
    <w:rsid w:val="00DB77E6"/>
    <w:rsid w:val="00DB78E7"/>
    <w:rsid w:val="00DB7CB9"/>
    <w:rsid w:val="00DB7F78"/>
    <w:rsid w:val="00DC001C"/>
    <w:rsid w:val="00DC04AF"/>
    <w:rsid w:val="00DC053C"/>
    <w:rsid w:val="00DC07D8"/>
    <w:rsid w:val="00DC0A06"/>
    <w:rsid w:val="00DC0A5C"/>
    <w:rsid w:val="00DC0E80"/>
    <w:rsid w:val="00DC1398"/>
    <w:rsid w:val="00DC179A"/>
    <w:rsid w:val="00DC20C6"/>
    <w:rsid w:val="00DC2A61"/>
    <w:rsid w:val="00DC2B45"/>
    <w:rsid w:val="00DC2FCD"/>
    <w:rsid w:val="00DC3106"/>
    <w:rsid w:val="00DC3B36"/>
    <w:rsid w:val="00DC40C9"/>
    <w:rsid w:val="00DC45E0"/>
    <w:rsid w:val="00DC4B4D"/>
    <w:rsid w:val="00DC4FCF"/>
    <w:rsid w:val="00DC569E"/>
    <w:rsid w:val="00DC5A48"/>
    <w:rsid w:val="00DC5FF7"/>
    <w:rsid w:val="00DC687B"/>
    <w:rsid w:val="00DC6E9A"/>
    <w:rsid w:val="00DC71C3"/>
    <w:rsid w:val="00DC7526"/>
    <w:rsid w:val="00DC757C"/>
    <w:rsid w:val="00DC759A"/>
    <w:rsid w:val="00DC7BB6"/>
    <w:rsid w:val="00DC7C8A"/>
    <w:rsid w:val="00DC7DE4"/>
    <w:rsid w:val="00DD00E5"/>
    <w:rsid w:val="00DD0385"/>
    <w:rsid w:val="00DD05CD"/>
    <w:rsid w:val="00DD0915"/>
    <w:rsid w:val="00DD09A0"/>
    <w:rsid w:val="00DD0BA9"/>
    <w:rsid w:val="00DD0D2B"/>
    <w:rsid w:val="00DD1248"/>
    <w:rsid w:val="00DD144D"/>
    <w:rsid w:val="00DD14A8"/>
    <w:rsid w:val="00DD14E1"/>
    <w:rsid w:val="00DD15F6"/>
    <w:rsid w:val="00DD178C"/>
    <w:rsid w:val="00DD181B"/>
    <w:rsid w:val="00DD1888"/>
    <w:rsid w:val="00DD1DFF"/>
    <w:rsid w:val="00DD27CB"/>
    <w:rsid w:val="00DD2C65"/>
    <w:rsid w:val="00DD2DA4"/>
    <w:rsid w:val="00DD2FDF"/>
    <w:rsid w:val="00DD32F7"/>
    <w:rsid w:val="00DD3571"/>
    <w:rsid w:val="00DD3A3B"/>
    <w:rsid w:val="00DD46AF"/>
    <w:rsid w:val="00DD4AA5"/>
    <w:rsid w:val="00DD4B31"/>
    <w:rsid w:val="00DD4BCA"/>
    <w:rsid w:val="00DD4D3A"/>
    <w:rsid w:val="00DD5156"/>
    <w:rsid w:val="00DD5390"/>
    <w:rsid w:val="00DD5501"/>
    <w:rsid w:val="00DD589A"/>
    <w:rsid w:val="00DD58D0"/>
    <w:rsid w:val="00DD6025"/>
    <w:rsid w:val="00DD6A48"/>
    <w:rsid w:val="00DD6C6F"/>
    <w:rsid w:val="00DD7388"/>
    <w:rsid w:val="00DD74D3"/>
    <w:rsid w:val="00DE01E0"/>
    <w:rsid w:val="00DE075F"/>
    <w:rsid w:val="00DE096D"/>
    <w:rsid w:val="00DE1085"/>
    <w:rsid w:val="00DE1D43"/>
    <w:rsid w:val="00DE225C"/>
    <w:rsid w:val="00DE25A2"/>
    <w:rsid w:val="00DE34E0"/>
    <w:rsid w:val="00DE386D"/>
    <w:rsid w:val="00DE3896"/>
    <w:rsid w:val="00DE3BCE"/>
    <w:rsid w:val="00DE3E57"/>
    <w:rsid w:val="00DE3E5A"/>
    <w:rsid w:val="00DE4546"/>
    <w:rsid w:val="00DE46B6"/>
    <w:rsid w:val="00DE503A"/>
    <w:rsid w:val="00DE511F"/>
    <w:rsid w:val="00DE52B1"/>
    <w:rsid w:val="00DE547A"/>
    <w:rsid w:val="00DE565C"/>
    <w:rsid w:val="00DE5918"/>
    <w:rsid w:val="00DE647B"/>
    <w:rsid w:val="00DE6A8D"/>
    <w:rsid w:val="00DE6D82"/>
    <w:rsid w:val="00DE6DC5"/>
    <w:rsid w:val="00DE71B1"/>
    <w:rsid w:val="00DE7615"/>
    <w:rsid w:val="00DE787C"/>
    <w:rsid w:val="00DF0231"/>
    <w:rsid w:val="00DF0317"/>
    <w:rsid w:val="00DF04C3"/>
    <w:rsid w:val="00DF0B0C"/>
    <w:rsid w:val="00DF0CB4"/>
    <w:rsid w:val="00DF115F"/>
    <w:rsid w:val="00DF19BD"/>
    <w:rsid w:val="00DF23E5"/>
    <w:rsid w:val="00DF2757"/>
    <w:rsid w:val="00DF2813"/>
    <w:rsid w:val="00DF28BA"/>
    <w:rsid w:val="00DF3A21"/>
    <w:rsid w:val="00DF3A2F"/>
    <w:rsid w:val="00DF3CC2"/>
    <w:rsid w:val="00DF3E74"/>
    <w:rsid w:val="00DF3FDA"/>
    <w:rsid w:val="00DF4624"/>
    <w:rsid w:val="00DF4BCC"/>
    <w:rsid w:val="00DF4CCF"/>
    <w:rsid w:val="00DF5197"/>
    <w:rsid w:val="00DF5ED7"/>
    <w:rsid w:val="00DF5F16"/>
    <w:rsid w:val="00DF61E6"/>
    <w:rsid w:val="00DF65BF"/>
    <w:rsid w:val="00DF6C64"/>
    <w:rsid w:val="00DF6D2D"/>
    <w:rsid w:val="00DF7726"/>
    <w:rsid w:val="00DF7768"/>
    <w:rsid w:val="00DF794B"/>
    <w:rsid w:val="00E00D3A"/>
    <w:rsid w:val="00E00F92"/>
    <w:rsid w:val="00E010B4"/>
    <w:rsid w:val="00E012BB"/>
    <w:rsid w:val="00E01A1A"/>
    <w:rsid w:val="00E01B7F"/>
    <w:rsid w:val="00E02540"/>
    <w:rsid w:val="00E02ED8"/>
    <w:rsid w:val="00E030B4"/>
    <w:rsid w:val="00E03263"/>
    <w:rsid w:val="00E0360B"/>
    <w:rsid w:val="00E03634"/>
    <w:rsid w:val="00E03C31"/>
    <w:rsid w:val="00E041D1"/>
    <w:rsid w:val="00E0467A"/>
    <w:rsid w:val="00E04C43"/>
    <w:rsid w:val="00E04D8C"/>
    <w:rsid w:val="00E05061"/>
    <w:rsid w:val="00E0541D"/>
    <w:rsid w:val="00E0558C"/>
    <w:rsid w:val="00E06262"/>
    <w:rsid w:val="00E06759"/>
    <w:rsid w:val="00E076D0"/>
    <w:rsid w:val="00E07919"/>
    <w:rsid w:val="00E07A5E"/>
    <w:rsid w:val="00E07B0A"/>
    <w:rsid w:val="00E07C0E"/>
    <w:rsid w:val="00E07D46"/>
    <w:rsid w:val="00E102AF"/>
    <w:rsid w:val="00E10350"/>
    <w:rsid w:val="00E105FE"/>
    <w:rsid w:val="00E10A13"/>
    <w:rsid w:val="00E10CE8"/>
    <w:rsid w:val="00E1121F"/>
    <w:rsid w:val="00E11A58"/>
    <w:rsid w:val="00E11C88"/>
    <w:rsid w:val="00E1277F"/>
    <w:rsid w:val="00E12C9F"/>
    <w:rsid w:val="00E132F3"/>
    <w:rsid w:val="00E13691"/>
    <w:rsid w:val="00E13DB3"/>
    <w:rsid w:val="00E13E91"/>
    <w:rsid w:val="00E1458F"/>
    <w:rsid w:val="00E149D0"/>
    <w:rsid w:val="00E149FA"/>
    <w:rsid w:val="00E151DD"/>
    <w:rsid w:val="00E154D9"/>
    <w:rsid w:val="00E15AF5"/>
    <w:rsid w:val="00E15BA5"/>
    <w:rsid w:val="00E15C7D"/>
    <w:rsid w:val="00E16542"/>
    <w:rsid w:val="00E16570"/>
    <w:rsid w:val="00E16D37"/>
    <w:rsid w:val="00E1718D"/>
    <w:rsid w:val="00E172E9"/>
    <w:rsid w:val="00E175E4"/>
    <w:rsid w:val="00E17828"/>
    <w:rsid w:val="00E178CF"/>
    <w:rsid w:val="00E17BC9"/>
    <w:rsid w:val="00E17E17"/>
    <w:rsid w:val="00E17F78"/>
    <w:rsid w:val="00E208B3"/>
    <w:rsid w:val="00E20C86"/>
    <w:rsid w:val="00E21AC4"/>
    <w:rsid w:val="00E21B03"/>
    <w:rsid w:val="00E21BA7"/>
    <w:rsid w:val="00E222F0"/>
    <w:rsid w:val="00E22D0F"/>
    <w:rsid w:val="00E2354E"/>
    <w:rsid w:val="00E236D5"/>
    <w:rsid w:val="00E23E3A"/>
    <w:rsid w:val="00E242BF"/>
    <w:rsid w:val="00E2469D"/>
    <w:rsid w:val="00E24BE1"/>
    <w:rsid w:val="00E24DAF"/>
    <w:rsid w:val="00E2533A"/>
    <w:rsid w:val="00E25399"/>
    <w:rsid w:val="00E255ED"/>
    <w:rsid w:val="00E25F2D"/>
    <w:rsid w:val="00E263C3"/>
    <w:rsid w:val="00E2686D"/>
    <w:rsid w:val="00E26C2A"/>
    <w:rsid w:val="00E26C55"/>
    <w:rsid w:val="00E26D4F"/>
    <w:rsid w:val="00E27226"/>
    <w:rsid w:val="00E27CD6"/>
    <w:rsid w:val="00E27E95"/>
    <w:rsid w:val="00E27F4B"/>
    <w:rsid w:val="00E302F9"/>
    <w:rsid w:val="00E30459"/>
    <w:rsid w:val="00E30988"/>
    <w:rsid w:val="00E30FF6"/>
    <w:rsid w:val="00E31092"/>
    <w:rsid w:val="00E31284"/>
    <w:rsid w:val="00E31487"/>
    <w:rsid w:val="00E31689"/>
    <w:rsid w:val="00E31C7C"/>
    <w:rsid w:val="00E321F7"/>
    <w:rsid w:val="00E326A1"/>
    <w:rsid w:val="00E32CCD"/>
    <w:rsid w:val="00E32E8F"/>
    <w:rsid w:val="00E32F9C"/>
    <w:rsid w:val="00E33301"/>
    <w:rsid w:val="00E3356D"/>
    <w:rsid w:val="00E33BF1"/>
    <w:rsid w:val="00E33C86"/>
    <w:rsid w:val="00E33D5F"/>
    <w:rsid w:val="00E33FD4"/>
    <w:rsid w:val="00E3407C"/>
    <w:rsid w:val="00E34617"/>
    <w:rsid w:val="00E355FD"/>
    <w:rsid w:val="00E36B29"/>
    <w:rsid w:val="00E36E70"/>
    <w:rsid w:val="00E37192"/>
    <w:rsid w:val="00E37636"/>
    <w:rsid w:val="00E37B96"/>
    <w:rsid w:val="00E406F2"/>
    <w:rsid w:val="00E4091A"/>
    <w:rsid w:val="00E40A1F"/>
    <w:rsid w:val="00E40A65"/>
    <w:rsid w:val="00E40AC6"/>
    <w:rsid w:val="00E40F84"/>
    <w:rsid w:val="00E415BA"/>
    <w:rsid w:val="00E41773"/>
    <w:rsid w:val="00E418F3"/>
    <w:rsid w:val="00E41A26"/>
    <w:rsid w:val="00E41B9D"/>
    <w:rsid w:val="00E41D3B"/>
    <w:rsid w:val="00E41E01"/>
    <w:rsid w:val="00E421C4"/>
    <w:rsid w:val="00E4265C"/>
    <w:rsid w:val="00E430DF"/>
    <w:rsid w:val="00E43411"/>
    <w:rsid w:val="00E43AB1"/>
    <w:rsid w:val="00E43ABA"/>
    <w:rsid w:val="00E43D2C"/>
    <w:rsid w:val="00E44119"/>
    <w:rsid w:val="00E44151"/>
    <w:rsid w:val="00E44295"/>
    <w:rsid w:val="00E44459"/>
    <w:rsid w:val="00E44713"/>
    <w:rsid w:val="00E44D35"/>
    <w:rsid w:val="00E452DF"/>
    <w:rsid w:val="00E45653"/>
    <w:rsid w:val="00E459EF"/>
    <w:rsid w:val="00E45BBD"/>
    <w:rsid w:val="00E45CCC"/>
    <w:rsid w:val="00E45CD2"/>
    <w:rsid w:val="00E46155"/>
    <w:rsid w:val="00E46178"/>
    <w:rsid w:val="00E464D9"/>
    <w:rsid w:val="00E46661"/>
    <w:rsid w:val="00E470EC"/>
    <w:rsid w:val="00E471EE"/>
    <w:rsid w:val="00E472C2"/>
    <w:rsid w:val="00E4743B"/>
    <w:rsid w:val="00E47A6E"/>
    <w:rsid w:val="00E50A12"/>
    <w:rsid w:val="00E51447"/>
    <w:rsid w:val="00E51AE1"/>
    <w:rsid w:val="00E51CE4"/>
    <w:rsid w:val="00E51DE4"/>
    <w:rsid w:val="00E52B73"/>
    <w:rsid w:val="00E52D7A"/>
    <w:rsid w:val="00E52DB2"/>
    <w:rsid w:val="00E54F28"/>
    <w:rsid w:val="00E553F5"/>
    <w:rsid w:val="00E5574E"/>
    <w:rsid w:val="00E55759"/>
    <w:rsid w:val="00E5576E"/>
    <w:rsid w:val="00E55D0A"/>
    <w:rsid w:val="00E55EED"/>
    <w:rsid w:val="00E5666B"/>
    <w:rsid w:val="00E567C9"/>
    <w:rsid w:val="00E56912"/>
    <w:rsid w:val="00E56C10"/>
    <w:rsid w:val="00E56CD5"/>
    <w:rsid w:val="00E570E5"/>
    <w:rsid w:val="00E576A7"/>
    <w:rsid w:val="00E577DD"/>
    <w:rsid w:val="00E579D1"/>
    <w:rsid w:val="00E60310"/>
    <w:rsid w:val="00E603D6"/>
    <w:rsid w:val="00E60408"/>
    <w:rsid w:val="00E60BEA"/>
    <w:rsid w:val="00E6158A"/>
    <w:rsid w:val="00E616E7"/>
    <w:rsid w:val="00E61767"/>
    <w:rsid w:val="00E61AB0"/>
    <w:rsid w:val="00E61EEB"/>
    <w:rsid w:val="00E622FB"/>
    <w:rsid w:val="00E62A95"/>
    <w:rsid w:val="00E62F7D"/>
    <w:rsid w:val="00E636DB"/>
    <w:rsid w:val="00E63748"/>
    <w:rsid w:val="00E638A0"/>
    <w:rsid w:val="00E63AE1"/>
    <w:rsid w:val="00E63DD8"/>
    <w:rsid w:val="00E63F6E"/>
    <w:rsid w:val="00E6412D"/>
    <w:rsid w:val="00E6478C"/>
    <w:rsid w:val="00E64C18"/>
    <w:rsid w:val="00E64D88"/>
    <w:rsid w:val="00E65B0B"/>
    <w:rsid w:val="00E65DC8"/>
    <w:rsid w:val="00E66824"/>
    <w:rsid w:val="00E66EF1"/>
    <w:rsid w:val="00E6765D"/>
    <w:rsid w:val="00E6788E"/>
    <w:rsid w:val="00E678CE"/>
    <w:rsid w:val="00E67B26"/>
    <w:rsid w:val="00E67F7F"/>
    <w:rsid w:val="00E70192"/>
    <w:rsid w:val="00E708A8"/>
    <w:rsid w:val="00E70AE7"/>
    <w:rsid w:val="00E70C8A"/>
    <w:rsid w:val="00E7105F"/>
    <w:rsid w:val="00E71423"/>
    <w:rsid w:val="00E72064"/>
    <w:rsid w:val="00E72C2E"/>
    <w:rsid w:val="00E72D26"/>
    <w:rsid w:val="00E7331C"/>
    <w:rsid w:val="00E738FF"/>
    <w:rsid w:val="00E745E0"/>
    <w:rsid w:val="00E745E7"/>
    <w:rsid w:val="00E74987"/>
    <w:rsid w:val="00E74D85"/>
    <w:rsid w:val="00E74DE4"/>
    <w:rsid w:val="00E75047"/>
    <w:rsid w:val="00E751E5"/>
    <w:rsid w:val="00E753CB"/>
    <w:rsid w:val="00E75ADC"/>
    <w:rsid w:val="00E76447"/>
    <w:rsid w:val="00E766A6"/>
    <w:rsid w:val="00E76857"/>
    <w:rsid w:val="00E76A71"/>
    <w:rsid w:val="00E76C4F"/>
    <w:rsid w:val="00E76FE9"/>
    <w:rsid w:val="00E773E2"/>
    <w:rsid w:val="00E77D93"/>
    <w:rsid w:val="00E80024"/>
    <w:rsid w:val="00E801E8"/>
    <w:rsid w:val="00E807C0"/>
    <w:rsid w:val="00E80B4D"/>
    <w:rsid w:val="00E8115F"/>
    <w:rsid w:val="00E81860"/>
    <w:rsid w:val="00E81AD3"/>
    <w:rsid w:val="00E81C6D"/>
    <w:rsid w:val="00E81E6E"/>
    <w:rsid w:val="00E82583"/>
    <w:rsid w:val="00E829C3"/>
    <w:rsid w:val="00E82AA0"/>
    <w:rsid w:val="00E82ACA"/>
    <w:rsid w:val="00E82C3E"/>
    <w:rsid w:val="00E84846"/>
    <w:rsid w:val="00E848EF"/>
    <w:rsid w:val="00E84D95"/>
    <w:rsid w:val="00E8569F"/>
    <w:rsid w:val="00E85BF2"/>
    <w:rsid w:val="00E85D81"/>
    <w:rsid w:val="00E85DFA"/>
    <w:rsid w:val="00E85ECB"/>
    <w:rsid w:val="00E8675C"/>
    <w:rsid w:val="00E867E7"/>
    <w:rsid w:val="00E8716F"/>
    <w:rsid w:val="00E876AA"/>
    <w:rsid w:val="00E877AD"/>
    <w:rsid w:val="00E879B6"/>
    <w:rsid w:val="00E87B86"/>
    <w:rsid w:val="00E87BBD"/>
    <w:rsid w:val="00E87BF9"/>
    <w:rsid w:val="00E87E74"/>
    <w:rsid w:val="00E87FD7"/>
    <w:rsid w:val="00E905AD"/>
    <w:rsid w:val="00E9089D"/>
    <w:rsid w:val="00E90D78"/>
    <w:rsid w:val="00E90E15"/>
    <w:rsid w:val="00E91014"/>
    <w:rsid w:val="00E91110"/>
    <w:rsid w:val="00E9138C"/>
    <w:rsid w:val="00E9184C"/>
    <w:rsid w:val="00E91ED2"/>
    <w:rsid w:val="00E91F0F"/>
    <w:rsid w:val="00E92019"/>
    <w:rsid w:val="00E92290"/>
    <w:rsid w:val="00E9234A"/>
    <w:rsid w:val="00E9241A"/>
    <w:rsid w:val="00E92A9F"/>
    <w:rsid w:val="00E936AC"/>
    <w:rsid w:val="00E936F7"/>
    <w:rsid w:val="00E93C20"/>
    <w:rsid w:val="00E93C22"/>
    <w:rsid w:val="00E9408C"/>
    <w:rsid w:val="00E942AD"/>
    <w:rsid w:val="00E94530"/>
    <w:rsid w:val="00E94756"/>
    <w:rsid w:val="00E94DD3"/>
    <w:rsid w:val="00E94FA2"/>
    <w:rsid w:val="00E95DDA"/>
    <w:rsid w:val="00E95E3A"/>
    <w:rsid w:val="00E96430"/>
    <w:rsid w:val="00E96565"/>
    <w:rsid w:val="00E96583"/>
    <w:rsid w:val="00E96EDD"/>
    <w:rsid w:val="00E974BC"/>
    <w:rsid w:val="00EA0211"/>
    <w:rsid w:val="00EA028D"/>
    <w:rsid w:val="00EA0557"/>
    <w:rsid w:val="00EA069E"/>
    <w:rsid w:val="00EA0803"/>
    <w:rsid w:val="00EA11DA"/>
    <w:rsid w:val="00EA19F9"/>
    <w:rsid w:val="00EA1E90"/>
    <w:rsid w:val="00EA21A1"/>
    <w:rsid w:val="00EA228D"/>
    <w:rsid w:val="00EA28A3"/>
    <w:rsid w:val="00EA334F"/>
    <w:rsid w:val="00EA3484"/>
    <w:rsid w:val="00EA356D"/>
    <w:rsid w:val="00EA358D"/>
    <w:rsid w:val="00EA3A53"/>
    <w:rsid w:val="00EA3A98"/>
    <w:rsid w:val="00EA3B53"/>
    <w:rsid w:val="00EA3F9E"/>
    <w:rsid w:val="00EA4547"/>
    <w:rsid w:val="00EA4708"/>
    <w:rsid w:val="00EA49BA"/>
    <w:rsid w:val="00EA4C3D"/>
    <w:rsid w:val="00EA4E79"/>
    <w:rsid w:val="00EA5149"/>
    <w:rsid w:val="00EA52A2"/>
    <w:rsid w:val="00EA5313"/>
    <w:rsid w:val="00EA54A2"/>
    <w:rsid w:val="00EA55DC"/>
    <w:rsid w:val="00EA58C3"/>
    <w:rsid w:val="00EA5BE3"/>
    <w:rsid w:val="00EA5C37"/>
    <w:rsid w:val="00EA608E"/>
    <w:rsid w:val="00EA63A1"/>
    <w:rsid w:val="00EA6BD2"/>
    <w:rsid w:val="00EA6DD7"/>
    <w:rsid w:val="00EA6F1B"/>
    <w:rsid w:val="00EA707B"/>
    <w:rsid w:val="00EA731A"/>
    <w:rsid w:val="00EA76F7"/>
    <w:rsid w:val="00EA7E1A"/>
    <w:rsid w:val="00EA7FAB"/>
    <w:rsid w:val="00EB02DF"/>
    <w:rsid w:val="00EB09F0"/>
    <w:rsid w:val="00EB1110"/>
    <w:rsid w:val="00EB1573"/>
    <w:rsid w:val="00EB165B"/>
    <w:rsid w:val="00EB1978"/>
    <w:rsid w:val="00EB1BE7"/>
    <w:rsid w:val="00EB232F"/>
    <w:rsid w:val="00EB25D5"/>
    <w:rsid w:val="00EB2769"/>
    <w:rsid w:val="00EB2C21"/>
    <w:rsid w:val="00EB2C3A"/>
    <w:rsid w:val="00EB2F59"/>
    <w:rsid w:val="00EB3022"/>
    <w:rsid w:val="00EB3F1F"/>
    <w:rsid w:val="00EB4004"/>
    <w:rsid w:val="00EB40D6"/>
    <w:rsid w:val="00EB4811"/>
    <w:rsid w:val="00EB4852"/>
    <w:rsid w:val="00EB4BC6"/>
    <w:rsid w:val="00EB5634"/>
    <w:rsid w:val="00EB56EB"/>
    <w:rsid w:val="00EB5854"/>
    <w:rsid w:val="00EB58AB"/>
    <w:rsid w:val="00EB5E04"/>
    <w:rsid w:val="00EB6031"/>
    <w:rsid w:val="00EB7477"/>
    <w:rsid w:val="00EB7596"/>
    <w:rsid w:val="00EB77B9"/>
    <w:rsid w:val="00EB79D5"/>
    <w:rsid w:val="00EB7C8C"/>
    <w:rsid w:val="00EC052F"/>
    <w:rsid w:val="00EC0809"/>
    <w:rsid w:val="00EC13D1"/>
    <w:rsid w:val="00EC1BCE"/>
    <w:rsid w:val="00EC1C37"/>
    <w:rsid w:val="00EC1E14"/>
    <w:rsid w:val="00EC1F78"/>
    <w:rsid w:val="00EC20DC"/>
    <w:rsid w:val="00EC2164"/>
    <w:rsid w:val="00EC2595"/>
    <w:rsid w:val="00EC2A61"/>
    <w:rsid w:val="00EC2D54"/>
    <w:rsid w:val="00EC31F1"/>
    <w:rsid w:val="00EC3B96"/>
    <w:rsid w:val="00EC4625"/>
    <w:rsid w:val="00EC46B5"/>
    <w:rsid w:val="00EC4B10"/>
    <w:rsid w:val="00EC4C6F"/>
    <w:rsid w:val="00EC4FC5"/>
    <w:rsid w:val="00EC5085"/>
    <w:rsid w:val="00EC612A"/>
    <w:rsid w:val="00EC61E9"/>
    <w:rsid w:val="00EC62D4"/>
    <w:rsid w:val="00EC666F"/>
    <w:rsid w:val="00EC7131"/>
    <w:rsid w:val="00EC71EC"/>
    <w:rsid w:val="00EC72F2"/>
    <w:rsid w:val="00EC7D71"/>
    <w:rsid w:val="00ED00DE"/>
    <w:rsid w:val="00ED0167"/>
    <w:rsid w:val="00ED104D"/>
    <w:rsid w:val="00ED1077"/>
    <w:rsid w:val="00ED1167"/>
    <w:rsid w:val="00ED1711"/>
    <w:rsid w:val="00ED189A"/>
    <w:rsid w:val="00ED190F"/>
    <w:rsid w:val="00ED1EF7"/>
    <w:rsid w:val="00ED2579"/>
    <w:rsid w:val="00ED2648"/>
    <w:rsid w:val="00ED3000"/>
    <w:rsid w:val="00ED30A4"/>
    <w:rsid w:val="00ED334B"/>
    <w:rsid w:val="00ED42F3"/>
    <w:rsid w:val="00ED4419"/>
    <w:rsid w:val="00ED4472"/>
    <w:rsid w:val="00ED45C6"/>
    <w:rsid w:val="00ED46F7"/>
    <w:rsid w:val="00ED4891"/>
    <w:rsid w:val="00ED4BA6"/>
    <w:rsid w:val="00ED51ED"/>
    <w:rsid w:val="00ED5324"/>
    <w:rsid w:val="00ED5374"/>
    <w:rsid w:val="00ED540E"/>
    <w:rsid w:val="00ED5984"/>
    <w:rsid w:val="00ED5D7C"/>
    <w:rsid w:val="00ED5DAD"/>
    <w:rsid w:val="00ED5F49"/>
    <w:rsid w:val="00ED61B6"/>
    <w:rsid w:val="00ED6302"/>
    <w:rsid w:val="00ED63F1"/>
    <w:rsid w:val="00ED64A5"/>
    <w:rsid w:val="00ED6B97"/>
    <w:rsid w:val="00ED6C7A"/>
    <w:rsid w:val="00ED6D66"/>
    <w:rsid w:val="00ED6EB9"/>
    <w:rsid w:val="00ED71D1"/>
    <w:rsid w:val="00ED7377"/>
    <w:rsid w:val="00EE0023"/>
    <w:rsid w:val="00EE070A"/>
    <w:rsid w:val="00EE0747"/>
    <w:rsid w:val="00EE0B7B"/>
    <w:rsid w:val="00EE0D4F"/>
    <w:rsid w:val="00EE1294"/>
    <w:rsid w:val="00EE1521"/>
    <w:rsid w:val="00EE1A11"/>
    <w:rsid w:val="00EE1CF7"/>
    <w:rsid w:val="00EE2000"/>
    <w:rsid w:val="00EE21A4"/>
    <w:rsid w:val="00EE351F"/>
    <w:rsid w:val="00EE47B7"/>
    <w:rsid w:val="00EE4882"/>
    <w:rsid w:val="00EE4DF7"/>
    <w:rsid w:val="00EE5143"/>
    <w:rsid w:val="00EE53AE"/>
    <w:rsid w:val="00EE5582"/>
    <w:rsid w:val="00EE559B"/>
    <w:rsid w:val="00EE582D"/>
    <w:rsid w:val="00EE5A4C"/>
    <w:rsid w:val="00EE5B53"/>
    <w:rsid w:val="00EE60A3"/>
    <w:rsid w:val="00EE6166"/>
    <w:rsid w:val="00EE64B3"/>
    <w:rsid w:val="00EE6645"/>
    <w:rsid w:val="00EE6BDC"/>
    <w:rsid w:val="00EE6F45"/>
    <w:rsid w:val="00EE7AE6"/>
    <w:rsid w:val="00EE7AE7"/>
    <w:rsid w:val="00EE7F76"/>
    <w:rsid w:val="00EE7FD8"/>
    <w:rsid w:val="00EF00C3"/>
    <w:rsid w:val="00EF0155"/>
    <w:rsid w:val="00EF0330"/>
    <w:rsid w:val="00EF0492"/>
    <w:rsid w:val="00EF0D0D"/>
    <w:rsid w:val="00EF0E38"/>
    <w:rsid w:val="00EF122F"/>
    <w:rsid w:val="00EF1572"/>
    <w:rsid w:val="00EF1A1A"/>
    <w:rsid w:val="00EF2511"/>
    <w:rsid w:val="00EF2DE4"/>
    <w:rsid w:val="00EF34DC"/>
    <w:rsid w:val="00EF3635"/>
    <w:rsid w:val="00EF3A45"/>
    <w:rsid w:val="00EF3F72"/>
    <w:rsid w:val="00EF41B0"/>
    <w:rsid w:val="00EF5119"/>
    <w:rsid w:val="00EF5167"/>
    <w:rsid w:val="00EF5C03"/>
    <w:rsid w:val="00EF66B2"/>
    <w:rsid w:val="00EF6A31"/>
    <w:rsid w:val="00EF6E8F"/>
    <w:rsid w:val="00EF6FAB"/>
    <w:rsid w:val="00EF70C9"/>
    <w:rsid w:val="00EF718D"/>
    <w:rsid w:val="00EF72C0"/>
    <w:rsid w:val="00EF757A"/>
    <w:rsid w:val="00EF7646"/>
    <w:rsid w:val="00EF79F2"/>
    <w:rsid w:val="00EF7D39"/>
    <w:rsid w:val="00F0006F"/>
    <w:rsid w:val="00F00253"/>
    <w:rsid w:val="00F0061B"/>
    <w:rsid w:val="00F0063C"/>
    <w:rsid w:val="00F00AF4"/>
    <w:rsid w:val="00F00D08"/>
    <w:rsid w:val="00F0102E"/>
    <w:rsid w:val="00F01420"/>
    <w:rsid w:val="00F01A53"/>
    <w:rsid w:val="00F01A85"/>
    <w:rsid w:val="00F0234A"/>
    <w:rsid w:val="00F037DD"/>
    <w:rsid w:val="00F04192"/>
    <w:rsid w:val="00F04579"/>
    <w:rsid w:val="00F048FE"/>
    <w:rsid w:val="00F0497C"/>
    <w:rsid w:val="00F04A30"/>
    <w:rsid w:val="00F04B22"/>
    <w:rsid w:val="00F05331"/>
    <w:rsid w:val="00F0533D"/>
    <w:rsid w:val="00F0595A"/>
    <w:rsid w:val="00F05BD5"/>
    <w:rsid w:val="00F05FBA"/>
    <w:rsid w:val="00F0635A"/>
    <w:rsid w:val="00F063E9"/>
    <w:rsid w:val="00F063FC"/>
    <w:rsid w:val="00F06A25"/>
    <w:rsid w:val="00F076D1"/>
    <w:rsid w:val="00F0770B"/>
    <w:rsid w:val="00F07782"/>
    <w:rsid w:val="00F100DA"/>
    <w:rsid w:val="00F102D7"/>
    <w:rsid w:val="00F104D3"/>
    <w:rsid w:val="00F10653"/>
    <w:rsid w:val="00F109F3"/>
    <w:rsid w:val="00F10BEE"/>
    <w:rsid w:val="00F11302"/>
    <w:rsid w:val="00F11685"/>
    <w:rsid w:val="00F1193C"/>
    <w:rsid w:val="00F11E91"/>
    <w:rsid w:val="00F11FB3"/>
    <w:rsid w:val="00F12310"/>
    <w:rsid w:val="00F123E8"/>
    <w:rsid w:val="00F12980"/>
    <w:rsid w:val="00F12A93"/>
    <w:rsid w:val="00F12E7A"/>
    <w:rsid w:val="00F13165"/>
    <w:rsid w:val="00F132D1"/>
    <w:rsid w:val="00F13EDB"/>
    <w:rsid w:val="00F14484"/>
    <w:rsid w:val="00F14670"/>
    <w:rsid w:val="00F149E5"/>
    <w:rsid w:val="00F14BD3"/>
    <w:rsid w:val="00F14D0C"/>
    <w:rsid w:val="00F14E0A"/>
    <w:rsid w:val="00F1563A"/>
    <w:rsid w:val="00F15C2C"/>
    <w:rsid w:val="00F160E0"/>
    <w:rsid w:val="00F1617A"/>
    <w:rsid w:val="00F16452"/>
    <w:rsid w:val="00F16642"/>
    <w:rsid w:val="00F16901"/>
    <w:rsid w:val="00F16B96"/>
    <w:rsid w:val="00F17205"/>
    <w:rsid w:val="00F172EC"/>
    <w:rsid w:val="00F17956"/>
    <w:rsid w:val="00F17B8E"/>
    <w:rsid w:val="00F17C20"/>
    <w:rsid w:val="00F17FFE"/>
    <w:rsid w:val="00F2033F"/>
    <w:rsid w:val="00F20721"/>
    <w:rsid w:val="00F20D63"/>
    <w:rsid w:val="00F21321"/>
    <w:rsid w:val="00F21717"/>
    <w:rsid w:val="00F218DA"/>
    <w:rsid w:val="00F21BF3"/>
    <w:rsid w:val="00F228C8"/>
    <w:rsid w:val="00F22C0A"/>
    <w:rsid w:val="00F22DF5"/>
    <w:rsid w:val="00F22E18"/>
    <w:rsid w:val="00F230A8"/>
    <w:rsid w:val="00F23160"/>
    <w:rsid w:val="00F234B2"/>
    <w:rsid w:val="00F236EB"/>
    <w:rsid w:val="00F2385F"/>
    <w:rsid w:val="00F23995"/>
    <w:rsid w:val="00F23A86"/>
    <w:rsid w:val="00F24C22"/>
    <w:rsid w:val="00F24D85"/>
    <w:rsid w:val="00F25A6F"/>
    <w:rsid w:val="00F25E68"/>
    <w:rsid w:val="00F25EB0"/>
    <w:rsid w:val="00F2622C"/>
    <w:rsid w:val="00F264BD"/>
    <w:rsid w:val="00F266C4"/>
    <w:rsid w:val="00F2726F"/>
    <w:rsid w:val="00F2766B"/>
    <w:rsid w:val="00F277EB"/>
    <w:rsid w:val="00F30104"/>
    <w:rsid w:val="00F30279"/>
    <w:rsid w:val="00F303F4"/>
    <w:rsid w:val="00F30548"/>
    <w:rsid w:val="00F3112B"/>
    <w:rsid w:val="00F31785"/>
    <w:rsid w:val="00F31E02"/>
    <w:rsid w:val="00F31FA7"/>
    <w:rsid w:val="00F32064"/>
    <w:rsid w:val="00F3212F"/>
    <w:rsid w:val="00F32260"/>
    <w:rsid w:val="00F32636"/>
    <w:rsid w:val="00F32783"/>
    <w:rsid w:val="00F32ACA"/>
    <w:rsid w:val="00F331A6"/>
    <w:rsid w:val="00F3338A"/>
    <w:rsid w:val="00F336DA"/>
    <w:rsid w:val="00F33C3B"/>
    <w:rsid w:val="00F340EC"/>
    <w:rsid w:val="00F34526"/>
    <w:rsid w:val="00F348AF"/>
    <w:rsid w:val="00F34AAB"/>
    <w:rsid w:val="00F34CB8"/>
    <w:rsid w:val="00F35866"/>
    <w:rsid w:val="00F35874"/>
    <w:rsid w:val="00F35B50"/>
    <w:rsid w:val="00F35BCC"/>
    <w:rsid w:val="00F3616B"/>
    <w:rsid w:val="00F37219"/>
    <w:rsid w:val="00F373F8"/>
    <w:rsid w:val="00F378FD"/>
    <w:rsid w:val="00F37D9F"/>
    <w:rsid w:val="00F37DC0"/>
    <w:rsid w:val="00F4046E"/>
    <w:rsid w:val="00F406AB"/>
    <w:rsid w:val="00F40B87"/>
    <w:rsid w:val="00F40BD9"/>
    <w:rsid w:val="00F40CDB"/>
    <w:rsid w:val="00F40D24"/>
    <w:rsid w:val="00F413E7"/>
    <w:rsid w:val="00F41785"/>
    <w:rsid w:val="00F41DEA"/>
    <w:rsid w:val="00F4220F"/>
    <w:rsid w:val="00F42ACA"/>
    <w:rsid w:val="00F42BFC"/>
    <w:rsid w:val="00F4339D"/>
    <w:rsid w:val="00F439C2"/>
    <w:rsid w:val="00F43D43"/>
    <w:rsid w:val="00F446D4"/>
    <w:rsid w:val="00F453BF"/>
    <w:rsid w:val="00F45643"/>
    <w:rsid w:val="00F456FE"/>
    <w:rsid w:val="00F45843"/>
    <w:rsid w:val="00F466A6"/>
    <w:rsid w:val="00F467FC"/>
    <w:rsid w:val="00F4784C"/>
    <w:rsid w:val="00F47BB5"/>
    <w:rsid w:val="00F50AB4"/>
    <w:rsid w:val="00F50D77"/>
    <w:rsid w:val="00F516F4"/>
    <w:rsid w:val="00F52630"/>
    <w:rsid w:val="00F528DA"/>
    <w:rsid w:val="00F52FE8"/>
    <w:rsid w:val="00F53647"/>
    <w:rsid w:val="00F53B4A"/>
    <w:rsid w:val="00F53D8D"/>
    <w:rsid w:val="00F543BF"/>
    <w:rsid w:val="00F5482E"/>
    <w:rsid w:val="00F55363"/>
    <w:rsid w:val="00F55826"/>
    <w:rsid w:val="00F55C36"/>
    <w:rsid w:val="00F55FA6"/>
    <w:rsid w:val="00F56200"/>
    <w:rsid w:val="00F56777"/>
    <w:rsid w:val="00F56A8E"/>
    <w:rsid w:val="00F56BE9"/>
    <w:rsid w:val="00F56CB4"/>
    <w:rsid w:val="00F57052"/>
    <w:rsid w:val="00F576A6"/>
    <w:rsid w:val="00F577BA"/>
    <w:rsid w:val="00F5790A"/>
    <w:rsid w:val="00F60324"/>
    <w:rsid w:val="00F6033E"/>
    <w:rsid w:val="00F60555"/>
    <w:rsid w:val="00F60569"/>
    <w:rsid w:val="00F609CD"/>
    <w:rsid w:val="00F60A3F"/>
    <w:rsid w:val="00F60F3A"/>
    <w:rsid w:val="00F61146"/>
    <w:rsid w:val="00F612A3"/>
    <w:rsid w:val="00F6151F"/>
    <w:rsid w:val="00F6242E"/>
    <w:rsid w:val="00F62956"/>
    <w:rsid w:val="00F62AB6"/>
    <w:rsid w:val="00F63109"/>
    <w:rsid w:val="00F63701"/>
    <w:rsid w:val="00F639AD"/>
    <w:rsid w:val="00F63EB6"/>
    <w:rsid w:val="00F6469F"/>
    <w:rsid w:val="00F64BBC"/>
    <w:rsid w:val="00F64F03"/>
    <w:rsid w:val="00F65CE8"/>
    <w:rsid w:val="00F66343"/>
    <w:rsid w:val="00F663D6"/>
    <w:rsid w:val="00F6683E"/>
    <w:rsid w:val="00F67300"/>
    <w:rsid w:val="00F67EA1"/>
    <w:rsid w:val="00F70211"/>
    <w:rsid w:val="00F706CB"/>
    <w:rsid w:val="00F70ED4"/>
    <w:rsid w:val="00F7167C"/>
    <w:rsid w:val="00F71C30"/>
    <w:rsid w:val="00F71CAC"/>
    <w:rsid w:val="00F71EBC"/>
    <w:rsid w:val="00F723F4"/>
    <w:rsid w:val="00F72938"/>
    <w:rsid w:val="00F72A46"/>
    <w:rsid w:val="00F72C35"/>
    <w:rsid w:val="00F73054"/>
    <w:rsid w:val="00F73273"/>
    <w:rsid w:val="00F73AAC"/>
    <w:rsid w:val="00F740E7"/>
    <w:rsid w:val="00F743E7"/>
    <w:rsid w:val="00F74D49"/>
    <w:rsid w:val="00F74E14"/>
    <w:rsid w:val="00F755FF"/>
    <w:rsid w:val="00F75B2F"/>
    <w:rsid w:val="00F75FAE"/>
    <w:rsid w:val="00F76696"/>
    <w:rsid w:val="00F76804"/>
    <w:rsid w:val="00F76B81"/>
    <w:rsid w:val="00F770AE"/>
    <w:rsid w:val="00F772B6"/>
    <w:rsid w:val="00F77DE2"/>
    <w:rsid w:val="00F8068F"/>
    <w:rsid w:val="00F80AFD"/>
    <w:rsid w:val="00F80F3F"/>
    <w:rsid w:val="00F814AC"/>
    <w:rsid w:val="00F818FF"/>
    <w:rsid w:val="00F81F04"/>
    <w:rsid w:val="00F82744"/>
    <w:rsid w:val="00F827EB"/>
    <w:rsid w:val="00F838D1"/>
    <w:rsid w:val="00F83901"/>
    <w:rsid w:val="00F83C6D"/>
    <w:rsid w:val="00F840EC"/>
    <w:rsid w:val="00F841B2"/>
    <w:rsid w:val="00F844E4"/>
    <w:rsid w:val="00F8450A"/>
    <w:rsid w:val="00F84D81"/>
    <w:rsid w:val="00F84E9D"/>
    <w:rsid w:val="00F857BF"/>
    <w:rsid w:val="00F85B28"/>
    <w:rsid w:val="00F863DF"/>
    <w:rsid w:val="00F8665A"/>
    <w:rsid w:val="00F8676B"/>
    <w:rsid w:val="00F870DF"/>
    <w:rsid w:val="00F87182"/>
    <w:rsid w:val="00F87860"/>
    <w:rsid w:val="00F8792F"/>
    <w:rsid w:val="00F902F8"/>
    <w:rsid w:val="00F903EB"/>
    <w:rsid w:val="00F90A94"/>
    <w:rsid w:val="00F90C57"/>
    <w:rsid w:val="00F90F83"/>
    <w:rsid w:val="00F91115"/>
    <w:rsid w:val="00F912F6"/>
    <w:rsid w:val="00F91565"/>
    <w:rsid w:val="00F91E37"/>
    <w:rsid w:val="00F92038"/>
    <w:rsid w:val="00F92792"/>
    <w:rsid w:val="00F929DB"/>
    <w:rsid w:val="00F92C89"/>
    <w:rsid w:val="00F92F95"/>
    <w:rsid w:val="00F93430"/>
    <w:rsid w:val="00F93537"/>
    <w:rsid w:val="00F93BDF"/>
    <w:rsid w:val="00F941E3"/>
    <w:rsid w:val="00F9493E"/>
    <w:rsid w:val="00F94BEF"/>
    <w:rsid w:val="00F94D9F"/>
    <w:rsid w:val="00F94DF4"/>
    <w:rsid w:val="00F957F4"/>
    <w:rsid w:val="00F959A5"/>
    <w:rsid w:val="00F959E4"/>
    <w:rsid w:val="00F96520"/>
    <w:rsid w:val="00F965D0"/>
    <w:rsid w:val="00F968E5"/>
    <w:rsid w:val="00F96A1E"/>
    <w:rsid w:val="00F96BE3"/>
    <w:rsid w:val="00F97397"/>
    <w:rsid w:val="00F979E6"/>
    <w:rsid w:val="00F97B5E"/>
    <w:rsid w:val="00F97C0F"/>
    <w:rsid w:val="00F97CB8"/>
    <w:rsid w:val="00FA0113"/>
    <w:rsid w:val="00FA0AE5"/>
    <w:rsid w:val="00FA0BED"/>
    <w:rsid w:val="00FA0C15"/>
    <w:rsid w:val="00FA14FE"/>
    <w:rsid w:val="00FA27A1"/>
    <w:rsid w:val="00FA2991"/>
    <w:rsid w:val="00FA2BBC"/>
    <w:rsid w:val="00FA2F6F"/>
    <w:rsid w:val="00FA2FA0"/>
    <w:rsid w:val="00FA31E6"/>
    <w:rsid w:val="00FA3817"/>
    <w:rsid w:val="00FA3D3A"/>
    <w:rsid w:val="00FA3D59"/>
    <w:rsid w:val="00FA419B"/>
    <w:rsid w:val="00FA457B"/>
    <w:rsid w:val="00FA4731"/>
    <w:rsid w:val="00FA4943"/>
    <w:rsid w:val="00FA4C7A"/>
    <w:rsid w:val="00FA518E"/>
    <w:rsid w:val="00FA52C7"/>
    <w:rsid w:val="00FA64F6"/>
    <w:rsid w:val="00FA66D2"/>
    <w:rsid w:val="00FA6D0B"/>
    <w:rsid w:val="00FA701D"/>
    <w:rsid w:val="00FA71B1"/>
    <w:rsid w:val="00FA71F8"/>
    <w:rsid w:val="00FA733E"/>
    <w:rsid w:val="00FA7AF9"/>
    <w:rsid w:val="00FA7F0B"/>
    <w:rsid w:val="00FB0212"/>
    <w:rsid w:val="00FB021C"/>
    <w:rsid w:val="00FB0266"/>
    <w:rsid w:val="00FB0AED"/>
    <w:rsid w:val="00FB1021"/>
    <w:rsid w:val="00FB14EA"/>
    <w:rsid w:val="00FB1C69"/>
    <w:rsid w:val="00FB20E9"/>
    <w:rsid w:val="00FB2A9E"/>
    <w:rsid w:val="00FB2AA7"/>
    <w:rsid w:val="00FB351F"/>
    <w:rsid w:val="00FB35CF"/>
    <w:rsid w:val="00FB3A1E"/>
    <w:rsid w:val="00FB3A47"/>
    <w:rsid w:val="00FB3A73"/>
    <w:rsid w:val="00FB3DC2"/>
    <w:rsid w:val="00FB3E77"/>
    <w:rsid w:val="00FB404B"/>
    <w:rsid w:val="00FB42E4"/>
    <w:rsid w:val="00FB45B3"/>
    <w:rsid w:val="00FB4856"/>
    <w:rsid w:val="00FB5863"/>
    <w:rsid w:val="00FB6157"/>
    <w:rsid w:val="00FB6BD9"/>
    <w:rsid w:val="00FB6FD7"/>
    <w:rsid w:val="00FB7979"/>
    <w:rsid w:val="00FC0063"/>
    <w:rsid w:val="00FC02DF"/>
    <w:rsid w:val="00FC0315"/>
    <w:rsid w:val="00FC0386"/>
    <w:rsid w:val="00FC0432"/>
    <w:rsid w:val="00FC0544"/>
    <w:rsid w:val="00FC08E5"/>
    <w:rsid w:val="00FC0A71"/>
    <w:rsid w:val="00FC0B13"/>
    <w:rsid w:val="00FC0F9D"/>
    <w:rsid w:val="00FC114A"/>
    <w:rsid w:val="00FC1169"/>
    <w:rsid w:val="00FC1195"/>
    <w:rsid w:val="00FC154A"/>
    <w:rsid w:val="00FC1BEC"/>
    <w:rsid w:val="00FC1D4D"/>
    <w:rsid w:val="00FC203D"/>
    <w:rsid w:val="00FC28B2"/>
    <w:rsid w:val="00FC2A89"/>
    <w:rsid w:val="00FC2CA5"/>
    <w:rsid w:val="00FC2E13"/>
    <w:rsid w:val="00FC3349"/>
    <w:rsid w:val="00FC33E7"/>
    <w:rsid w:val="00FC3492"/>
    <w:rsid w:val="00FC3854"/>
    <w:rsid w:val="00FC3A4D"/>
    <w:rsid w:val="00FC3CB6"/>
    <w:rsid w:val="00FC3DF2"/>
    <w:rsid w:val="00FC3F74"/>
    <w:rsid w:val="00FC499C"/>
    <w:rsid w:val="00FC49A7"/>
    <w:rsid w:val="00FC4A9F"/>
    <w:rsid w:val="00FC5E77"/>
    <w:rsid w:val="00FC6298"/>
    <w:rsid w:val="00FC69FD"/>
    <w:rsid w:val="00FC6A7A"/>
    <w:rsid w:val="00FC6E68"/>
    <w:rsid w:val="00FC6FB7"/>
    <w:rsid w:val="00FC779A"/>
    <w:rsid w:val="00FC78C1"/>
    <w:rsid w:val="00FC7B34"/>
    <w:rsid w:val="00FC7B37"/>
    <w:rsid w:val="00FC7EA6"/>
    <w:rsid w:val="00FC7F16"/>
    <w:rsid w:val="00FD074E"/>
    <w:rsid w:val="00FD1025"/>
    <w:rsid w:val="00FD15E1"/>
    <w:rsid w:val="00FD16CD"/>
    <w:rsid w:val="00FD1848"/>
    <w:rsid w:val="00FD1A48"/>
    <w:rsid w:val="00FD1E66"/>
    <w:rsid w:val="00FD2030"/>
    <w:rsid w:val="00FD2580"/>
    <w:rsid w:val="00FD26BF"/>
    <w:rsid w:val="00FD3F4C"/>
    <w:rsid w:val="00FD40C3"/>
    <w:rsid w:val="00FD45E9"/>
    <w:rsid w:val="00FD46FD"/>
    <w:rsid w:val="00FD4712"/>
    <w:rsid w:val="00FD48BB"/>
    <w:rsid w:val="00FD4CD4"/>
    <w:rsid w:val="00FD4E32"/>
    <w:rsid w:val="00FD50AB"/>
    <w:rsid w:val="00FD518E"/>
    <w:rsid w:val="00FD53C5"/>
    <w:rsid w:val="00FD540D"/>
    <w:rsid w:val="00FD6223"/>
    <w:rsid w:val="00FD65B5"/>
    <w:rsid w:val="00FD6B1B"/>
    <w:rsid w:val="00FD6BED"/>
    <w:rsid w:val="00FD733F"/>
    <w:rsid w:val="00FD77AB"/>
    <w:rsid w:val="00FE005E"/>
    <w:rsid w:val="00FE0192"/>
    <w:rsid w:val="00FE0262"/>
    <w:rsid w:val="00FE0594"/>
    <w:rsid w:val="00FE0806"/>
    <w:rsid w:val="00FE0C14"/>
    <w:rsid w:val="00FE0C67"/>
    <w:rsid w:val="00FE0C92"/>
    <w:rsid w:val="00FE0FAC"/>
    <w:rsid w:val="00FE12D1"/>
    <w:rsid w:val="00FE12DF"/>
    <w:rsid w:val="00FE1535"/>
    <w:rsid w:val="00FE15AB"/>
    <w:rsid w:val="00FE15EF"/>
    <w:rsid w:val="00FE1A35"/>
    <w:rsid w:val="00FE1AFB"/>
    <w:rsid w:val="00FE23D5"/>
    <w:rsid w:val="00FE2906"/>
    <w:rsid w:val="00FE2BB2"/>
    <w:rsid w:val="00FE2F48"/>
    <w:rsid w:val="00FE31A4"/>
    <w:rsid w:val="00FE3473"/>
    <w:rsid w:val="00FE34B5"/>
    <w:rsid w:val="00FE3935"/>
    <w:rsid w:val="00FE3F50"/>
    <w:rsid w:val="00FE4CBA"/>
    <w:rsid w:val="00FE5173"/>
    <w:rsid w:val="00FE5660"/>
    <w:rsid w:val="00FE6148"/>
    <w:rsid w:val="00FE6286"/>
    <w:rsid w:val="00FE6994"/>
    <w:rsid w:val="00FE6A87"/>
    <w:rsid w:val="00FE6BFB"/>
    <w:rsid w:val="00FE736A"/>
    <w:rsid w:val="00FE7568"/>
    <w:rsid w:val="00FE77DD"/>
    <w:rsid w:val="00FE7DD4"/>
    <w:rsid w:val="00FF02AA"/>
    <w:rsid w:val="00FF06E6"/>
    <w:rsid w:val="00FF09FE"/>
    <w:rsid w:val="00FF0B9C"/>
    <w:rsid w:val="00FF0BEE"/>
    <w:rsid w:val="00FF107A"/>
    <w:rsid w:val="00FF14C4"/>
    <w:rsid w:val="00FF1952"/>
    <w:rsid w:val="00FF1ACE"/>
    <w:rsid w:val="00FF20C0"/>
    <w:rsid w:val="00FF3111"/>
    <w:rsid w:val="00FF3453"/>
    <w:rsid w:val="00FF3BD4"/>
    <w:rsid w:val="00FF428B"/>
    <w:rsid w:val="00FF4B7A"/>
    <w:rsid w:val="00FF5B33"/>
    <w:rsid w:val="00FF5D10"/>
    <w:rsid w:val="00FF60BF"/>
    <w:rsid w:val="00FF63F6"/>
    <w:rsid w:val="00FF676D"/>
    <w:rsid w:val="00FF6AC0"/>
    <w:rsid w:val="00FF6F0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C657-B143-4FFD-BAA1-8B6DC68F8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4196</TotalTime>
  <Pages>3</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3024</cp:revision>
  <dcterms:created xsi:type="dcterms:W3CDTF">2022-04-26T02:57:00Z</dcterms:created>
  <dcterms:modified xsi:type="dcterms:W3CDTF">2022-08-10T13:39:00Z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