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024497F3" w:rsidR="00A16295" w:rsidRPr="005B50E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5B50E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5B50E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5B50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5B50E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556E5C" w:rsidRPr="005B50EB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5B50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5B50E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7023E" w:rsidRPr="00C7023E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R4-2212690</w:t>
      </w:r>
    </w:p>
    <w:p w14:paraId="0E08746F" w14:textId="574BF5D4" w:rsidR="00A16295" w:rsidRPr="005B50E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C94EA3"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 w:rsidR="00B53BB4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C94EA3">
        <w:rPr>
          <w:rFonts w:ascii="Arial" w:eastAsia="SimSun" w:hAnsi="Arial" w:cs="Times New Roman"/>
          <w:b/>
          <w:bCs/>
          <w:sz w:val="24"/>
          <w:szCs w:val="24"/>
          <w:lang w:val="en-GB"/>
        </w:rPr>
        <w:t>15</w:t>
      </w:r>
      <w:r w:rsidR="00DF41B2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 w:rsidR="00B53BB4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C94EA3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 w:rsidR="00DF41B2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</w:t>
      </w:r>
      <w:r w:rsidR="00E71D51" w:rsidRPr="005B50EB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5B50E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5B50E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5B50EB">
        <w:rPr>
          <w:rFonts w:ascii="Arial" w:eastAsia="Calibri" w:hAnsi="Arial" w:cs="Arial"/>
          <w:b/>
          <w:bCs/>
          <w:sz w:val="24"/>
          <w:lang w:val="en-GB"/>
        </w:rPr>
        <w:tab/>
      </w:r>
      <w:r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5B8A8F0B" w:rsidR="00A16295" w:rsidRPr="005B50E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5B50EB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5B50EB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C06B6A" w:rsidRPr="005B50EB">
        <w:rPr>
          <w:rFonts w:ascii="Arial" w:eastAsia="Calibri" w:hAnsi="Arial" w:cs="Arial"/>
          <w:b/>
          <w:bCs/>
          <w:sz w:val="24"/>
          <w:lang w:val="en-GB"/>
        </w:rPr>
        <w:t xml:space="preserve">further enhancements </w:t>
      </w:r>
      <w:r w:rsidR="008D0F58">
        <w:rPr>
          <w:rFonts w:ascii="Arial" w:eastAsia="Calibri" w:hAnsi="Arial" w:cs="Arial"/>
          <w:b/>
          <w:bCs/>
          <w:sz w:val="24"/>
          <w:lang w:val="en-GB"/>
        </w:rPr>
        <w:t>for gapless measurements</w:t>
      </w:r>
    </w:p>
    <w:p w14:paraId="47A48222" w14:textId="546CF2BF" w:rsidR="00A16295" w:rsidRPr="0054307A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54307A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54307A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B07D26">
        <w:rPr>
          <w:rFonts w:ascii="Arial" w:eastAsia="MS Mincho" w:hAnsi="Arial" w:cs="Arial"/>
          <w:b/>
          <w:sz w:val="24"/>
          <w:szCs w:val="20"/>
          <w:lang w:val="pt-BR"/>
        </w:rPr>
        <w:t>1</w:t>
      </w:r>
      <w:r w:rsidR="00B05637">
        <w:rPr>
          <w:rFonts w:ascii="Arial" w:eastAsia="MS Mincho" w:hAnsi="Arial" w:cs="Arial"/>
          <w:b/>
          <w:sz w:val="24"/>
          <w:szCs w:val="20"/>
          <w:lang w:val="pt-BR"/>
        </w:rPr>
        <w:t>1</w:t>
      </w:r>
      <w:r w:rsidR="00556E5C" w:rsidRPr="0054307A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B05637">
        <w:rPr>
          <w:rFonts w:ascii="Arial" w:eastAsia="MS Mincho" w:hAnsi="Arial" w:cs="Arial"/>
          <w:b/>
          <w:sz w:val="24"/>
          <w:szCs w:val="20"/>
          <w:lang w:val="pt-BR"/>
        </w:rPr>
        <w:t>10</w:t>
      </w:r>
      <w:r w:rsidR="00556E5C" w:rsidRPr="0054307A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B05637">
        <w:rPr>
          <w:rFonts w:ascii="Arial" w:eastAsia="MS Mincho" w:hAnsi="Arial" w:cs="Arial"/>
          <w:b/>
          <w:sz w:val="24"/>
          <w:szCs w:val="20"/>
          <w:lang w:val="pt-BR"/>
        </w:rPr>
        <w:t>3</w:t>
      </w:r>
    </w:p>
    <w:p w14:paraId="0D213556" w14:textId="3EE27B37" w:rsidR="00A16295" w:rsidRPr="005B50E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5B50E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5B50E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5B50EB" w:rsidRDefault="001017B1" w:rsidP="001017B1">
      <w:pPr>
        <w:pStyle w:val="RAN4H1"/>
        <w:ind w:left="1134" w:hanging="1134"/>
      </w:pPr>
      <w:r w:rsidRPr="005B50EB">
        <w:t>Introduction</w:t>
      </w:r>
    </w:p>
    <w:p w14:paraId="3603DF9F" w14:textId="4F2C9373" w:rsidR="00E27D7A" w:rsidRPr="005B50EB" w:rsidRDefault="2C940268" w:rsidP="006E287F">
      <w:pPr>
        <w:rPr>
          <w:lang w:val="en-GB"/>
        </w:rPr>
      </w:pPr>
      <w:r w:rsidRPr="1C51E1D0">
        <w:rPr>
          <w:lang w:val="en-GB"/>
        </w:rPr>
        <w:t xml:space="preserve">This paper presents Nokia’s view on RRM aspects </w:t>
      </w:r>
      <w:r w:rsidR="0F0F0E63" w:rsidRPr="1C51E1D0">
        <w:rPr>
          <w:lang w:val="en-GB"/>
        </w:rPr>
        <w:t>for</w:t>
      </w:r>
      <w:r w:rsidRPr="1C51E1D0">
        <w:rPr>
          <w:lang w:val="en-GB"/>
        </w:rPr>
        <w:t xml:space="preserve"> </w:t>
      </w:r>
      <w:r w:rsidR="0F0F0E63" w:rsidRPr="1C51E1D0">
        <w:rPr>
          <w:lang w:val="en-GB"/>
        </w:rPr>
        <w:t>further</w:t>
      </w:r>
      <w:r w:rsidRPr="1C51E1D0">
        <w:rPr>
          <w:lang w:val="en-GB"/>
        </w:rPr>
        <w:t xml:space="preserve"> </w:t>
      </w:r>
      <w:r w:rsidR="19BE35A8" w:rsidRPr="1C51E1D0">
        <w:rPr>
          <w:lang w:val="en-GB"/>
        </w:rPr>
        <w:t>enhancements</w:t>
      </w:r>
      <w:r w:rsidR="5BA60ACB" w:rsidRPr="1C51E1D0">
        <w:rPr>
          <w:lang w:val="en-GB"/>
        </w:rPr>
        <w:t xml:space="preserve"> </w:t>
      </w:r>
      <w:r w:rsidR="0F0F0E63" w:rsidRPr="1C51E1D0">
        <w:rPr>
          <w:lang w:val="en-GB"/>
        </w:rPr>
        <w:t xml:space="preserve">related to gapless measurements </w:t>
      </w:r>
      <w:r w:rsidR="0A5F4EF8" w:rsidRPr="1C51E1D0">
        <w:rPr>
          <w:lang w:val="en-GB"/>
        </w:rPr>
        <w:t>for Rel-18</w:t>
      </w:r>
      <w:r w:rsidRPr="1C51E1D0">
        <w:rPr>
          <w:lang w:val="en-GB"/>
        </w:rPr>
        <w:t>.</w:t>
      </w:r>
      <w:r w:rsidR="6385B83D" w:rsidRPr="1C51E1D0">
        <w:rPr>
          <w:lang w:val="en-GB"/>
        </w:rPr>
        <w:t xml:space="preserve"> </w:t>
      </w:r>
      <w:proofErr w:type="gramStart"/>
      <w:r w:rsidR="0F0F0E63" w:rsidRPr="1C51E1D0">
        <w:rPr>
          <w:lang w:val="en-GB"/>
        </w:rPr>
        <w:t>In particular,</w:t>
      </w:r>
      <w:r w:rsidR="6D52CF60" w:rsidRPr="1C51E1D0">
        <w:rPr>
          <w:lang w:val="en-GB"/>
        </w:rPr>
        <w:t xml:space="preserve"> </w:t>
      </w:r>
      <w:r w:rsidR="0F0F0E63" w:rsidRPr="1C51E1D0">
        <w:rPr>
          <w:lang w:val="en-GB"/>
        </w:rPr>
        <w:t>it</w:t>
      </w:r>
      <w:proofErr w:type="gramEnd"/>
      <w:r w:rsidR="0F0F0E63" w:rsidRPr="1C51E1D0">
        <w:rPr>
          <w:lang w:val="en-GB"/>
        </w:rPr>
        <w:t xml:space="preserve"> </w:t>
      </w:r>
      <w:r w:rsidR="0A5F4EF8" w:rsidRPr="1C51E1D0">
        <w:rPr>
          <w:lang w:val="en-GB"/>
        </w:rPr>
        <w:t>presents an overview o</w:t>
      </w:r>
      <w:r w:rsidR="0F0F0E63" w:rsidRPr="1C51E1D0">
        <w:rPr>
          <w:lang w:val="en-GB"/>
        </w:rPr>
        <w:t>f</w:t>
      </w:r>
      <w:r w:rsidR="0A5F4EF8" w:rsidRPr="1C51E1D0">
        <w:rPr>
          <w:lang w:val="en-GB"/>
        </w:rPr>
        <w:t xml:space="preserve"> the corresponding objective of the work item</w:t>
      </w:r>
      <w:r w:rsidR="4A899818" w:rsidRPr="1C51E1D0">
        <w:rPr>
          <w:lang w:val="en-GB"/>
        </w:rPr>
        <w:t xml:space="preserve">. </w:t>
      </w:r>
      <w:r w:rsidR="03049DFE" w:rsidRPr="1C51E1D0">
        <w:rPr>
          <w:lang w:val="en-GB"/>
        </w:rPr>
        <w:t>Based on that</w:t>
      </w:r>
      <w:r w:rsidR="0F0F0E63" w:rsidRPr="1C51E1D0">
        <w:rPr>
          <w:lang w:val="en-GB"/>
        </w:rPr>
        <w:t>,</w:t>
      </w:r>
      <w:r w:rsidR="03049DFE" w:rsidRPr="1C51E1D0">
        <w:rPr>
          <w:lang w:val="en-GB"/>
        </w:rPr>
        <w:t xml:space="preserve"> observations and proposals are derived regarding </w:t>
      </w:r>
      <w:r w:rsidR="34003537" w:rsidRPr="1C51E1D0">
        <w:rPr>
          <w:lang w:val="en-GB"/>
        </w:rPr>
        <w:t xml:space="preserve">measurements without gaps. </w:t>
      </w:r>
    </w:p>
    <w:p w14:paraId="2C22F967" w14:textId="7F8CE710" w:rsidR="00DB797E" w:rsidRPr="005B50EB" w:rsidRDefault="001027C7" w:rsidP="00DD32A6">
      <w:pPr>
        <w:pStyle w:val="RAN4H1"/>
        <w:ind w:left="1134" w:hanging="1134"/>
      </w:pPr>
      <w:r w:rsidRPr="005B50EB">
        <w:t>Discussion</w:t>
      </w:r>
    </w:p>
    <w:p w14:paraId="0B1D27E5" w14:textId="7E89FB04" w:rsidR="00BB4B78" w:rsidRPr="005B50EB" w:rsidRDefault="00BB4B78" w:rsidP="00BB4B78">
      <w:pPr>
        <w:pStyle w:val="RAN4H2"/>
        <w:rPr>
          <w:lang w:val="en-GB"/>
        </w:rPr>
      </w:pPr>
      <w:r w:rsidRPr="005B50EB">
        <w:rPr>
          <w:lang w:val="en-GB"/>
        </w:rPr>
        <w:t>Requirements without gaps</w:t>
      </w:r>
    </w:p>
    <w:p w14:paraId="7334F265" w14:textId="42439D47" w:rsidR="00BB4B78" w:rsidRPr="005B50EB" w:rsidRDefault="00BB4B78" w:rsidP="00BB4B78">
      <w:pPr>
        <w:rPr>
          <w:lang w:val="en-GB"/>
        </w:rPr>
      </w:pPr>
      <w:r w:rsidRPr="005B50EB">
        <w:rPr>
          <w:lang w:val="en-GB"/>
        </w:rPr>
        <w:t xml:space="preserve">Among the objectives of the </w:t>
      </w:r>
      <w:r w:rsidR="00FB1A74" w:rsidRPr="005B50EB">
        <w:rPr>
          <w:lang w:val="en-GB"/>
        </w:rPr>
        <w:t>NR_MG_enh2</w:t>
      </w:r>
      <w:r w:rsidR="008D0F58">
        <w:rPr>
          <w:lang w:val="en-GB"/>
        </w:rPr>
        <w:t xml:space="preserve"> WID [1]</w:t>
      </w:r>
      <w:r w:rsidR="00FB1A74" w:rsidRPr="005B50EB">
        <w:rPr>
          <w:lang w:val="en-GB"/>
        </w:rPr>
        <w:t>, the following objective relate</w:t>
      </w:r>
      <w:r w:rsidR="008D0F58">
        <w:rPr>
          <w:lang w:val="en-GB"/>
        </w:rPr>
        <w:t>s</w:t>
      </w:r>
      <w:r w:rsidR="00FB1A74" w:rsidRPr="005B50EB">
        <w:rPr>
          <w:lang w:val="en-GB"/>
        </w:rPr>
        <w:t xml:space="preserve"> to requirements without gaps: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1A74" w:rsidRPr="005B50EB" w14:paraId="5BD891E0" w14:textId="77777777" w:rsidTr="7B8C2EE0">
        <w:tc>
          <w:tcPr>
            <w:tcW w:w="9628" w:type="dxa"/>
          </w:tcPr>
          <w:p w14:paraId="1AA1F344" w14:textId="77777777" w:rsidR="005A250D" w:rsidRPr="005B50EB" w:rsidRDefault="005A250D" w:rsidP="00717A10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Batang"/>
                <w:lang w:val="en-GB"/>
              </w:rPr>
            </w:pPr>
            <w:r w:rsidRPr="005B50EB">
              <w:rPr>
                <w:rFonts w:eastAsia="Batang"/>
                <w:lang w:val="en-GB"/>
              </w:rPr>
              <w:t>Define RRM requirements for measurement without gaps for the following cases</w:t>
            </w:r>
          </w:p>
          <w:p w14:paraId="51FE4674" w14:textId="77777777" w:rsidR="005A250D" w:rsidRPr="005B50EB" w:rsidRDefault="005A250D" w:rsidP="00717A10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 w:eastAsia="zh-TW"/>
              </w:rPr>
            </w:pPr>
            <w:r w:rsidRPr="005B50EB">
              <w:rPr>
                <w:lang w:val="en-GB"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5B50EB">
              <w:rPr>
                <w:lang w:val="en-GB" w:eastAsia="zh-TW"/>
              </w:rPr>
              <w:t>NeedForGapsInfoNR</w:t>
            </w:r>
            <w:proofErr w:type="spellEnd"/>
            <w:r w:rsidRPr="005B50EB">
              <w:rPr>
                <w:lang w:val="en-GB" w:eastAsia="zh-TW"/>
              </w:rPr>
              <w:t xml:space="preserve"> IE [RAN4]</w:t>
            </w:r>
          </w:p>
          <w:p w14:paraId="22E1A64F" w14:textId="77777777" w:rsidR="005A250D" w:rsidRPr="005B50EB" w:rsidRDefault="005A250D" w:rsidP="00717A10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="Batang"/>
                <w:iCs/>
                <w:lang w:val="en-GB"/>
              </w:rPr>
            </w:pPr>
            <w:r w:rsidRPr="005B50EB">
              <w:rPr>
                <w:rFonts w:eastAsia="Batang"/>
                <w:iCs/>
                <w:lang w:val="en-GB"/>
              </w:rPr>
              <w:t>Study whether the additional interruption is allowed when UE reporting ‘</w:t>
            </w:r>
            <w:proofErr w:type="spellStart"/>
            <w:r w:rsidRPr="005B50EB">
              <w:rPr>
                <w:rFonts w:eastAsia="Batang"/>
                <w:iCs/>
                <w:lang w:val="en-GB"/>
              </w:rPr>
              <w:t>NeedForGapsInfoNR</w:t>
            </w:r>
            <w:proofErr w:type="spellEnd"/>
            <w:r w:rsidRPr="005B50EB">
              <w:rPr>
                <w:rFonts w:eastAsia="Batang"/>
                <w:iCs/>
                <w:lang w:val="en-GB"/>
              </w:rPr>
              <w:t xml:space="preserve">'. Further define the interruption length, </w:t>
            </w:r>
            <w:proofErr w:type="gramStart"/>
            <w:r w:rsidRPr="005B50EB">
              <w:rPr>
                <w:rFonts w:eastAsia="Batang"/>
                <w:iCs/>
                <w:lang w:val="en-GB"/>
              </w:rPr>
              <w:t>occasion</w:t>
            </w:r>
            <w:proofErr w:type="gramEnd"/>
            <w:r w:rsidRPr="005B50EB">
              <w:rPr>
                <w:rFonts w:eastAsia="Batang"/>
                <w:iCs/>
                <w:lang w:val="en-GB"/>
              </w:rPr>
              <w:t xml:space="preserve"> and ratio, if the interruption is allowed</w:t>
            </w:r>
          </w:p>
          <w:p w14:paraId="45B5FA31" w14:textId="77777777" w:rsidR="005A250D" w:rsidRPr="005B50EB" w:rsidRDefault="005A250D" w:rsidP="00717A10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="Batang"/>
                <w:iCs/>
                <w:lang w:val="en-GB"/>
              </w:rPr>
            </w:pPr>
            <w:r w:rsidRPr="005B50EB">
              <w:rPr>
                <w:rFonts w:eastAsia="Batang"/>
                <w:iCs/>
                <w:lang w:val="en-GB"/>
              </w:rPr>
              <w:t>Define related requirements, such as CSSF, measurement period, scheduling restriction etc.</w:t>
            </w:r>
          </w:p>
          <w:p w14:paraId="714C0D4E" w14:textId="77777777" w:rsidR="005A250D" w:rsidRPr="00D45C25" w:rsidRDefault="5F515DE0" w:rsidP="7B8C2EE0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 w:eastAsia="zh-TW"/>
              </w:rPr>
            </w:pPr>
            <w:r w:rsidRPr="7B8C2EE0">
              <w:rPr>
                <w:lang w:val="en-GB" w:eastAsia="zh-TW"/>
              </w:rPr>
              <w:t>Inter-RAT measurements without gaps [RAN4]</w:t>
            </w:r>
          </w:p>
          <w:p w14:paraId="0DA74B92" w14:textId="77777777" w:rsidR="005A250D" w:rsidRPr="00D45C25" w:rsidRDefault="5F515DE0" w:rsidP="7B8C2EE0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 w:eastAsia="zh-TW"/>
              </w:rPr>
            </w:pPr>
            <w:r w:rsidRPr="7B8C2EE0">
              <w:rPr>
                <w:lang w:val="en-GB" w:eastAsia="zh-TW"/>
              </w:rPr>
              <w:t>Inter-RAT NR measurements</w:t>
            </w:r>
          </w:p>
          <w:p w14:paraId="05F67AFB" w14:textId="06CD2422" w:rsidR="00FB1A74" w:rsidRPr="005B50EB" w:rsidRDefault="5F515DE0" w:rsidP="00717A10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 w:eastAsia="zh-TW"/>
              </w:rPr>
            </w:pPr>
            <w:r w:rsidRPr="7B8C2EE0">
              <w:rPr>
                <w:lang w:val="en-GB" w:eastAsia="zh-TW"/>
              </w:rPr>
              <w:t>Inter-RAT LTE measurement</w:t>
            </w:r>
          </w:p>
        </w:tc>
      </w:tr>
    </w:tbl>
    <w:p w14:paraId="1F6EFD25" w14:textId="77777777" w:rsidR="00FB1A74" w:rsidRPr="005B50EB" w:rsidRDefault="00FB1A74" w:rsidP="00BB4B78">
      <w:pPr>
        <w:rPr>
          <w:lang w:val="en-GB"/>
        </w:rPr>
      </w:pPr>
    </w:p>
    <w:p w14:paraId="0B6C3677" w14:textId="3603D024" w:rsidR="00BB4B78" w:rsidRPr="005B50EB" w:rsidRDefault="0070659E" w:rsidP="00A2041B">
      <w:pPr>
        <w:pStyle w:val="RAN4H3"/>
        <w:rPr>
          <w:lang w:val="en-GB"/>
        </w:rPr>
      </w:pPr>
      <w:r w:rsidRPr="005B50EB">
        <w:rPr>
          <w:lang w:val="en-GB"/>
        </w:rPr>
        <w:t xml:space="preserve">NR requirements </w:t>
      </w:r>
      <w:r w:rsidR="008D0F58">
        <w:rPr>
          <w:lang w:val="en-GB"/>
        </w:rPr>
        <w:t xml:space="preserve">for measurements </w:t>
      </w:r>
      <w:r w:rsidRPr="005B50EB">
        <w:rPr>
          <w:lang w:val="en-GB"/>
        </w:rPr>
        <w:t xml:space="preserve">without gaps </w:t>
      </w:r>
    </w:p>
    <w:p w14:paraId="19153C13" w14:textId="0C3C9DD8" w:rsidR="00022EBA" w:rsidRDefault="00C71969" w:rsidP="00A438A8">
      <w:pPr>
        <w:rPr>
          <w:lang w:val="en-GB"/>
        </w:rPr>
      </w:pPr>
      <w:r w:rsidRPr="005B50EB">
        <w:rPr>
          <w:lang w:val="en-GB"/>
        </w:rPr>
        <w:t>In</w:t>
      </w:r>
      <w:r w:rsidR="00B46E92" w:rsidRPr="005B50EB">
        <w:rPr>
          <w:lang w:val="en-GB"/>
        </w:rPr>
        <w:t xml:space="preserve"> Rel</w:t>
      </w:r>
      <w:r w:rsidR="008D0F58">
        <w:rPr>
          <w:lang w:val="en-GB"/>
        </w:rPr>
        <w:t>-</w:t>
      </w:r>
      <w:r w:rsidR="00B46E92" w:rsidRPr="005B50EB">
        <w:rPr>
          <w:lang w:val="en-GB"/>
        </w:rPr>
        <w:t>16</w:t>
      </w:r>
      <w:r w:rsidR="008D0F58">
        <w:rPr>
          <w:lang w:val="en-GB"/>
        </w:rPr>
        <w:t>,</w:t>
      </w:r>
      <w:r w:rsidR="00B46E92" w:rsidRPr="005B50EB">
        <w:rPr>
          <w:lang w:val="en-GB"/>
        </w:rPr>
        <w:t xml:space="preserve"> </w:t>
      </w:r>
      <w:r w:rsidR="00A438A8" w:rsidRPr="005B50EB">
        <w:rPr>
          <w:lang w:val="en-GB"/>
        </w:rPr>
        <w:t xml:space="preserve">the feature </w:t>
      </w:r>
      <w:proofErr w:type="spellStart"/>
      <w:r w:rsidR="00A438A8" w:rsidRPr="005B50EB">
        <w:rPr>
          <w:lang w:val="en-GB"/>
        </w:rPr>
        <w:t>needForGaps</w:t>
      </w:r>
      <w:proofErr w:type="spellEnd"/>
      <w:r w:rsidR="00A438A8" w:rsidRPr="005B50EB">
        <w:rPr>
          <w:lang w:val="en-GB"/>
        </w:rPr>
        <w:t xml:space="preserve"> was introduced for </w:t>
      </w:r>
      <w:r w:rsidR="008D0F58">
        <w:rPr>
          <w:lang w:val="en-GB"/>
        </w:rPr>
        <w:t>NR</w:t>
      </w:r>
      <w:r w:rsidR="00A438A8" w:rsidRPr="005B50EB">
        <w:rPr>
          <w:lang w:val="en-GB"/>
        </w:rPr>
        <w:t xml:space="preserve">. </w:t>
      </w:r>
      <w:r w:rsidR="00127988" w:rsidRPr="005B50EB">
        <w:rPr>
          <w:lang w:val="en-GB"/>
        </w:rPr>
        <w:t xml:space="preserve">One way that this feature can be configured is during the </w:t>
      </w:r>
      <w:proofErr w:type="spellStart"/>
      <w:r w:rsidR="00127988" w:rsidRPr="005B50EB">
        <w:rPr>
          <w:lang w:val="en-GB"/>
        </w:rPr>
        <w:t>RRCReconfiguration</w:t>
      </w:r>
      <w:proofErr w:type="spellEnd"/>
      <w:r w:rsidR="00127988" w:rsidRPr="005B50EB">
        <w:rPr>
          <w:lang w:val="en-GB"/>
        </w:rPr>
        <w:t xml:space="preserve"> procedure, where the Network sends a </w:t>
      </w:r>
      <w:proofErr w:type="spellStart"/>
      <w:r w:rsidR="00127988" w:rsidRPr="005B50EB">
        <w:rPr>
          <w:lang w:val="en-GB"/>
        </w:rPr>
        <w:t>RRCReconfiguration</w:t>
      </w:r>
      <w:proofErr w:type="spellEnd"/>
      <w:r w:rsidR="00127988" w:rsidRPr="005B50EB">
        <w:rPr>
          <w:lang w:val="en-GB"/>
        </w:rPr>
        <w:t xml:space="preserve"> including </w:t>
      </w:r>
      <w:proofErr w:type="spellStart"/>
      <w:r w:rsidR="00FB7A71" w:rsidRPr="005B50EB">
        <w:rPr>
          <w:lang w:val="en-GB"/>
        </w:rPr>
        <w:t>needForGapsConfigNR</w:t>
      </w:r>
      <w:proofErr w:type="spellEnd"/>
      <w:r w:rsidR="00FB7A71" w:rsidRPr="005B50EB">
        <w:rPr>
          <w:lang w:val="en-GB"/>
        </w:rPr>
        <w:t xml:space="preserve">, which includes the NR bands for which the UE is requested to report the </w:t>
      </w:r>
      <w:r w:rsidR="00182555" w:rsidRPr="005B50EB">
        <w:rPr>
          <w:lang w:val="en-GB"/>
        </w:rPr>
        <w:t xml:space="preserve">gap information. In response the UE sends a </w:t>
      </w:r>
      <w:proofErr w:type="spellStart"/>
      <w:r w:rsidR="00182555" w:rsidRPr="005B50EB">
        <w:rPr>
          <w:lang w:val="en-GB"/>
        </w:rPr>
        <w:t>RRCReconfigurationComplete</w:t>
      </w:r>
      <w:proofErr w:type="spellEnd"/>
      <w:r w:rsidR="002D46A7" w:rsidRPr="005B50EB">
        <w:rPr>
          <w:lang w:val="en-GB"/>
        </w:rPr>
        <w:t xml:space="preserve"> including </w:t>
      </w:r>
      <w:proofErr w:type="spellStart"/>
      <w:r w:rsidR="002D46A7" w:rsidRPr="005B50EB">
        <w:rPr>
          <w:lang w:val="en-GB"/>
        </w:rPr>
        <w:t>needForGapsInfoNR</w:t>
      </w:r>
      <w:proofErr w:type="spellEnd"/>
      <w:r w:rsidR="002D46A7" w:rsidRPr="005B50EB">
        <w:rPr>
          <w:lang w:val="en-GB"/>
        </w:rPr>
        <w:t>, which inc</w:t>
      </w:r>
      <w:r w:rsidR="00DD2003">
        <w:rPr>
          <w:lang w:val="en-GB"/>
        </w:rPr>
        <w:t>l</w:t>
      </w:r>
      <w:r w:rsidR="002D46A7" w:rsidRPr="005B50EB">
        <w:rPr>
          <w:lang w:val="en-GB"/>
        </w:rPr>
        <w:t xml:space="preserve">udes </w:t>
      </w:r>
      <w:r w:rsidR="00712769" w:rsidRPr="005B50EB">
        <w:rPr>
          <w:lang w:val="en-GB"/>
        </w:rPr>
        <w:t xml:space="preserve">the list of Intra-Frequency cells </w:t>
      </w:r>
      <w:r w:rsidR="005D0C2A" w:rsidRPr="005B50EB">
        <w:rPr>
          <w:lang w:val="en-GB"/>
        </w:rPr>
        <w:t>for which a measurement gap is needed</w:t>
      </w:r>
      <w:r w:rsidR="005163D5">
        <w:rPr>
          <w:lang w:val="en-GB"/>
        </w:rPr>
        <w:t>. The UE indicates that information includ</w:t>
      </w:r>
      <w:r w:rsidR="00022EBA">
        <w:rPr>
          <w:lang w:val="en-GB"/>
        </w:rPr>
        <w:t>ing</w:t>
      </w:r>
      <w:r w:rsidR="005163D5">
        <w:rPr>
          <w:lang w:val="en-GB"/>
        </w:rPr>
        <w:t xml:space="preserve"> the </w:t>
      </w:r>
      <w:r w:rsidR="005163D5">
        <w:t>gapIndication-r16 to</w:t>
      </w:r>
      <w:r w:rsidR="005163D5">
        <w:rPr>
          <w:lang w:val="en-GB"/>
        </w:rPr>
        <w:t xml:space="preserve"> indicate whether “gap” or “no-gap” is required</w:t>
      </w:r>
      <w:r w:rsidR="005D0C2A" w:rsidRPr="005B50EB">
        <w:rPr>
          <w:lang w:val="en-GB"/>
        </w:rPr>
        <w:t>.</w:t>
      </w:r>
      <w:r w:rsidR="00022EBA">
        <w:rPr>
          <w:lang w:val="en-GB"/>
        </w:rPr>
        <w:t xml:space="preserve"> </w:t>
      </w:r>
      <w:r w:rsidR="005D0C2A" w:rsidRPr="005B50EB">
        <w:rPr>
          <w:lang w:val="en-GB"/>
        </w:rPr>
        <w:t xml:space="preserve">It also includes </w:t>
      </w:r>
      <w:r w:rsidR="006A2070" w:rsidRPr="005B50EB">
        <w:rPr>
          <w:lang w:val="en-GB"/>
        </w:rPr>
        <w:t>the list of inter-frequency bands for which a measurement gap is needed</w:t>
      </w:r>
      <w:r w:rsidR="003428FD" w:rsidRPr="005B50EB">
        <w:rPr>
          <w:lang w:val="en-GB"/>
        </w:rPr>
        <w:t xml:space="preserve">. </w:t>
      </w:r>
    </w:p>
    <w:p w14:paraId="3D21B98F" w14:textId="3D698A0B" w:rsidR="00A438A8" w:rsidRDefault="00550ED0" w:rsidP="00A438A8">
      <w:pPr>
        <w:rPr>
          <w:lang w:val="en-GB"/>
        </w:rPr>
      </w:pPr>
      <w:r>
        <w:rPr>
          <w:lang w:val="en-GB"/>
        </w:rPr>
        <w:lastRenderedPageBreak/>
        <w:t>In addition to the Rel</w:t>
      </w:r>
      <w:r w:rsidR="008D0F58">
        <w:rPr>
          <w:lang w:val="en-GB"/>
        </w:rPr>
        <w:t>-</w:t>
      </w:r>
      <w:r>
        <w:rPr>
          <w:lang w:val="en-GB"/>
        </w:rPr>
        <w:t xml:space="preserve">16 </w:t>
      </w:r>
      <w:proofErr w:type="spellStart"/>
      <w:r>
        <w:rPr>
          <w:lang w:val="en-GB"/>
        </w:rPr>
        <w:t>needF</w:t>
      </w:r>
      <w:r w:rsidR="00AF6798">
        <w:rPr>
          <w:lang w:val="en-GB"/>
        </w:rPr>
        <w:t>o</w:t>
      </w:r>
      <w:r>
        <w:rPr>
          <w:lang w:val="en-GB"/>
        </w:rPr>
        <w:t>rGaps</w:t>
      </w:r>
      <w:proofErr w:type="spellEnd"/>
      <w:r>
        <w:rPr>
          <w:lang w:val="en-GB"/>
        </w:rPr>
        <w:t>, in Rel</w:t>
      </w:r>
      <w:r w:rsidR="008D0F58">
        <w:rPr>
          <w:lang w:val="en-GB"/>
        </w:rPr>
        <w:t>-</w:t>
      </w:r>
      <w:r>
        <w:rPr>
          <w:lang w:val="en-GB"/>
        </w:rPr>
        <w:t xml:space="preserve">17 </w:t>
      </w:r>
      <w:proofErr w:type="spellStart"/>
      <w:r w:rsidR="00A020C3">
        <w:rPr>
          <w:lang w:val="en-GB"/>
        </w:rPr>
        <w:t>needForNC</w:t>
      </w:r>
      <w:r w:rsidR="00686465">
        <w:rPr>
          <w:lang w:val="en-GB"/>
        </w:rPr>
        <w:t>S</w:t>
      </w:r>
      <w:r w:rsidR="00A020C3">
        <w:rPr>
          <w:lang w:val="en-GB"/>
        </w:rPr>
        <w:t>G</w:t>
      </w:r>
      <w:proofErr w:type="spellEnd"/>
      <w:r w:rsidR="00A020C3">
        <w:rPr>
          <w:lang w:val="en-GB"/>
        </w:rPr>
        <w:t xml:space="preserve"> was introduced in a similar manner</w:t>
      </w:r>
      <w:r w:rsidR="00140AF0">
        <w:rPr>
          <w:lang w:val="en-GB"/>
        </w:rPr>
        <w:t xml:space="preserve">, in which the UE might indicate the need of NSCG gaps. </w:t>
      </w:r>
      <w:r w:rsidR="00022EBA">
        <w:rPr>
          <w:lang w:val="en-GB"/>
        </w:rPr>
        <w:t>In the case of the NC</w:t>
      </w:r>
      <w:r w:rsidR="00686465">
        <w:rPr>
          <w:lang w:val="en-GB"/>
        </w:rPr>
        <w:t>S</w:t>
      </w:r>
      <w:r w:rsidR="00022EBA">
        <w:rPr>
          <w:lang w:val="en-GB"/>
        </w:rPr>
        <w:t xml:space="preserve">G, the </w:t>
      </w:r>
      <w:r w:rsidR="00EF16D1">
        <w:rPr>
          <w:lang w:val="en-GB"/>
        </w:rPr>
        <w:t xml:space="preserve">UE includes additional information </w:t>
      </w:r>
      <w:r w:rsidR="00CC23D7">
        <w:rPr>
          <w:lang w:val="en-GB"/>
        </w:rPr>
        <w:t xml:space="preserve">as part </w:t>
      </w:r>
      <w:r w:rsidR="008D0F58">
        <w:rPr>
          <w:lang w:val="en-GB"/>
        </w:rPr>
        <w:t>o</w:t>
      </w:r>
      <w:r w:rsidR="00CC23D7">
        <w:rPr>
          <w:lang w:val="en-GB"/>
        </w:rPr>
        <w:t xml:space="preserve">f the </w:t>
      </w:r>
      <w:proofErr w:type="spellStart"/>
      <w:r w:rsidR="008D0F58">
        <w:t>n</w:t>
      </w:r>
      <w:r w:rsidR="00CC23D7">
        <w:t>eedForNCSG</w:t>
      </w:r>
      <w:proofErr w:type="spellEnd"/>
      <w:r w:rsidR="00FF0E60">
        <w:t xml:space="preserve"> </w:t>
      </w:r>
      <w:r w:rsidR="008D0F58">
        <w:t xml:space="preserve">IE </w:t>
      </w:r>
      <w:proofErr w:type="spellStart"/>
      <w:r w:rsidR="00FF0E60">
        <w:t>indicating</w:t>
      </w:r>
      <w:proofErr w:type="spellEnd"/>
      <w:r w:rsidR="00FF0E60">
        <w:t xml:space="preserve"> “</w:t>
      </w:r>
      <w:proofErr w:type="spellStart"/>
      <w:r w:rsidR="00FF0E60">
        <w:t>gap</w:t>
      </w:r>
      <w:proofErr w:type="spellEnd"/>
      <w:r w:rsidR="00FF0E60">
        <w:t>”, “</w:t>
      </w:r>
      <w:proofErr w:type="spellStart"/>
      <w:r w:rsidR="00FF0E60">
        <w:t>ncsg</w:t>
      </w:r>
      <w:proofErr w:type="spellEnd"/>
      <w:r w:rsidR="00FF0E60">
        <w:t>”, “</w:t>
      </w:r>
      <w:proofErr w:type="spellStart"/>
      <w:r w:rsidR="00FF0E60">
        <w:t>nogap-noncsg</w:t>
      </w:r>
      <w:proofErr w:type="spellEnd"/>
      <w:r w:rsidR="00FF0E60">
        <w:t xml:space="preserve">”. </w:t>
      </w:r>
      <w:r w:rsidR="00A020C3">
        <w:rPr>
          <w:lang w:val="en-GB"/>
        </w:rPr>
        <w:t xml:space="preserve"> </w:t>
      </w:r>
    </w:p>
    <w:p w14:paraId="7C50C6F9" w14:textId="6B6FA5F3" w:rsidR="00CE527B" w:rsidRDefault="00CE527B" w:rsidP="00CE527B">
      <w:pPr>
        <w:pStyle w:val="RAN4observation0"/>
      </w:pPr>
      <w:r>
        <w:t>Need for gaps include “gap and “no-gap”</w:t>
      </w:r>
      <w:r w:rsidR="008D0F58">
        <w:t>. A</w:t>
      </w:r>
      <w:r>
        <w:t xml:space="preserve">dditional interruption might be needed even if gaps are not needed. </w:t>
      </w:r>
    </w:p>
    <w:p w14:paraId="41EE2CFA" w14:textId="77777777" w:rsidR="00CE527B" w:rsidRDefault="4D75E29F" w:rsidP="00CE527B">
      <w:pPr>
        <w:pStyle w:val="RAN4observation0"/>
      </w:pPr>
      <w:r>
        <w:t>Need for NCSG gaps include “gap”, “</w:t>
      </w:r>
      <w:proofErr w:type="spellStart"/>
      <w:r>
        <w:t>ncsg</w:t>
      </w:r>
      <w:proofErr w:type="spellEnd"/>
      <w:r>
        <w:t>”, “</w:t>
      </w:r>
      <w:proofErr w:type="spellStart"/>
      <w:r>
        <w:t>nogap-noncsg</w:t>
      </w:r>
      <w:proofErr w:type="spellEnd"/>
      <w:r>
        <w:t xml:space="preserve">”. </w:t>
      </w:r>
    </w:p>
    <w:p w14:paraId="0C98B41B" w14:textId="1B7BDE28" w:rsidR="005B50EB" w:rsidRDefault="005B50EB" w:rsidP="005B50EB">
      <w:pPr>
        <w:keepNext/>
        <w:jc w:val="center"/>
        <w:rPr>
          <w:lang w:val="en-GB"/>
        </w:rPr>
      </w:pPr>
    </w:p>
    <w:p w14:paraId="252BE8D8" w14:textId="74F94391" w:rsidR="00DE7F52" w:rsidRDefault="00DE7F52" w:rsidP="005B50EB">
      <w:pPr>
        <w:keepNext/>
        <w:jc w:val="center"/>
      </w:pPr>
      <w:r>
        <w:object w:dxaOrig="5440" w:dyaOrig="4390" w14:anchorId="690B63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5pt;height:219pt" o:ole="">
            <v:imagedata r:id="rId14" o:title=""/>
          </v:shape>
          <o:OLEObject Type="Embed" ProgID="Mscgen.Chart" ShapeID="_x0000_i1025" DrawAspect="Content" ObjectID="_1721656162" r:id="rId15"/>
        </w:object>
      </w:r>
    </w:p>
    <w:p w14:paraId="7B182D74" w14:textId="1F69083D" w:rsidR="00A438A8" w:rsidRDefault="005B50EB" w:rsidP="005B50EB">
      <w:pPr>
        <w:pStyle w:val="Caption"/>
        <w:jc w:val="center"/>
        <w:rPr>
          <w:lang w:val="en-GB"/>
        </w:rPr>
      </w:pPr>
      <w:r w:rsidRPr="00DD2003">
        <w:rPr>
          <w:lang w:val="en-GB"/>
        </w:rPr>
        <w:t xml:space="preserve">Figure </w:t>
      </w:r>
      <w:r w:rsidRPr="00DD2003">
        <w:rPr>
          <w:lang w:val="en-GB"/>
        </w:rPr>
        <w:fldChar w:fldCharType="begin"/>
      </w:r>
      <w:r w:rsidRPr="00DD2003">
        <w:rPr>
          <w:lang w:val="en-GB"/>
        </w:rPr>
        <w:instrText xml:space="preserve"> SEQ Figure \* ARABIC </w:instrText>
      </w:r>
      <w:r w:rsidRPr="00DD2003">
        <w:rPr>
          <w:lang w:val="en-GB"/>
        </w:rPr>
        <w:fldChar w:fldCharType="separate"/>
      </w:r>
      <w:r w:rsidRPr="00DD2003">
        <w:rPr>
          <w:noProof/>
          <w:lang w:val="en-GB"/>
        </w:rPr>
        <w:t>1</w:t>
      </w:r>
      <w:r w:rsidRPr="00DD2003">
        <w:rPr>
          <w:lang w:val="en-GB"/>
        </w:rPr>
        <w:fldChar w:fldCharType="end"/>
      </w:r>
      <w:r w:rsidRPr="00DD2003">
        <w:rPr>
          <w:lang w:val="en-GB"/>
        </w:rPr>
        <w:t xml:space="preserve"> </w:t>
      </w:r>
      <w:r w:rsidR="00DD2003" w:rsidRPr="00DD2003">
        <w:rPr>
          <w:lang w:val="en-GB"/>
        </w:rPr>
        <w:t>Signalling</w:t>
      </w:r>
      <w:r w:rsidR="00665782" w:rsidRPr="00DD2003">
        <w:rPr>
          <w:lang w:val="en-GB"/>
        </w:rPr>
        <w:t xml:space="preserve"> diagram for the configuration of NeedForGaps during the RRCReconfiguration procedure. </w:t>
      </w:r>
    </w:p>
    <w:p w14:paraId="58845B4D" w14:textId="77777777" w:rsidR="00FF0E60" w:rsidRDefault="00FF0E60" w:rsidP="0054307A">
      <w:pPr>
        <w:rPr>
          <w:lang w:val="en-GB"/>
        </w:rPr>
      </w:pPr>
    </w:p>
    <w:p w14:paraId="28F28436" w14:textId="2CD7AE4D" w:rsidR="002E1E67" w:rsidRDefault="000831DF" w:rsidP="0054307A">
      <w:pPr>
        <w:rPr>
          <w:lang w:val="en-GB"/>
        </w:rPr>
      </w:pPr>
      <w:r>
        <w:rPr>
          <w:lang w:val="en-GB"/>
        </w:rPr>
        <w:t xml:space="preserve">It is </w:t>
      </w:r>
      <w:r w:rsidR="008D0F58">
        <w:rPr>
          <w:lang w:val="en-GB"/>
        </w:rPr>
        <w:t>in</w:t>
      </w:r>
      <w:r>
        <w:rPr>
          <w:lang w:val="en-GB"/>
        </w:rPr>
        <w:t xml:space="preserve"> the scope of the Rel</w:t>
      </w:r>
      <w:r w:rsidR="008D0F58">
        <w:rPr>
          <w:lang w:val="en-GB"/>
        </w:rPr>
        <w:t>-</w:t>
      </w:r>
      <w:r>
        <w:rPr>
          <w:lang w:val="en-GB"/>
        </w:rPr>
        <w:t xml:space="preserve">18 NR_MG_enh2 </w:t>
      </w:r>
      <w:r w:rsidR="008D0F58">
        <w:rPr>
          <w:lang w:val="en-GB"/>
        </w:rPr>
        <w:t xml:space="preserve">WI </w:t>
      </w:r>
      <w:r>
        <w:rPr>
          <w:lang w:val="en-GB"/>
        </w:rPr>
        <w:t xml:space="preserve">that </w:t>
      </w:r>
      <w:r w:rsidR="00F106E2">
        <w:rPr>
          <w:lang w:val="en-GB"/>
        </w:rPr>
        <w:t xml:space="preserve">requirements </w:t>
      </w:r>
      <w:r w:rsidR="008D0F58">
        <w:rPr>
          <w:lang w:val="en-GB"/>
        </w:rPr>
        <w:t xml:space="preserve">for measurements </w:t>
      </w:r>
      <w:r w:rsidR="00F106E2">
        <w:rPr>
          <w:lang w:val="en-GB"/>
        </w:rPr>
        <w:t>without gaps are specified.</w:t>
      </w:r>
      <w:r w:rsidR="00F84941">
        <w:rPr>
          <w:lang w:val="en-GB"/>
        </w:rPr>
        <w:t xml:space="preserve"> As part of this work, it should be identified if a UE that is not capable of NCSG</w:t>
      </w:r>
      <w:r w:rsidR="001E5328">
        <w:rPr>
          <w:lang w:val="en-GB"/>
        </w:rPr>
        <w:t xml:space="preserve"> might be able to perform measurements without gaps, but still needs some interruption for performing such measurements. In that case, </w:t>
      </w:r>
      <w:r w:rsidR="008F34B0">
        <w:rPr>
          <w:lang w:val="en-GB"/>
        </w:rPr>
        <w:t xml:space="preserve">it is likely that some new signalling is needed </w:t>
      </w:r>
      <w:proofErr w:type="gramStart"/>
      <w:r w:rsidR="008F34B0">
        <w:rPr>
          <w:lang w:val="en-GB"/>
        </w:rPr>
        <w:t>in order to</w:t>
      </w:r>
      <w:proofErr w:type="gramEnd"/>
      <w:r w:rsidR="008F34B0">
        <w:rPr>
          <w:lang w:val="en-GB"/>
        </w:rPr>
        <w:t xml:space="preserve"> </w:t>
      </w:r>
      <w:r w:rsidR="005A5586">
        <w:rPr>
          <w:lang w:val="en-GB"/>
        </w:rPr>
        <w:t xml:space="preserve">indicate that behaviour to the network. Additionally, </w:t>
      </w:r>
      <w:proofErr w:type="gramStart"/>
      <w:r w:rsidR="00D96C50">
        <w:rPr>
          <w:lang w:val="en-GB"/>
        </w:rPr>
        <w:t>in order to</w:t>
      </w:r>
      <w:proofErr w:type="gramEnd"/>
      <w:r w:rsidR="00D96C50">
        <w:rPr>
          <w:lang w:val="en-GB"/>
        </w:rPr>
        <w:t xml:space="preserve"> differentiate such feature from NCSG, it is beneficial to study if such interruptions can be smaller than VIL</w:t>
      </w:r>
      <w:r w:rsidR="008D0F58">
        <w:rPr>
          <w:lang w:val="en-GB"/>
        </w:rPr>
        <w:t>1+VIL2</w:t>
      </w:r>
      <w:r w:rsidR="008E3C88">
        <w:rPr>
          <w:lang w:val="en-GB"/>
        </w:rPr>
        <w:t xml:space="preserve"> used in NCSG. </w:t>
      </w:r>
    </w:p>
    <w:p w14:paraId="12C78D58" w14:textId="1E508842" w:rsidR="002E1E67" w:rsidRDefault="00C45F5D" w:rsidP="002E1E67">
      <w:pPr>
        <w:pStyle w:val="RAN4observation0"/>
      </w:pPr>
      <w:r>
        <w:t>A</w:t>
      </w:r>
      <w:r w:rsidR="002E1E67">
        <w:t xml:space="preserve"> UE not capable of NCSG might </w:t>
      </w:r>
      <w:r w:rsidR="008D0F58">
        <w:t xml:space="preserve">not </w:t>
      </w:r>
      <w:r w:rsidR="002E1E67">
        <w:t>need gap</w:t>
      </w:r>
      <w:r w:rsidR="008D0F58">
        <w:t>(</w:t>
      </w:r>
      <w:r w:rsidR="002E1E67">
        <w:t>s</w:t>
      </w:r>
      <w:r w:rsidR="008D0F58">
        <w:t>)</w:t>
      </w:r>
      <w:r w:rsidR="002E1E67">
        <w:t xml:space="preserve"> but some interruption. </w:t>
      </w:r>
    </w:p>
    <w:p w14:paraId="12882153" w14:textId="17E4248B" w:rsidR="008D0F58" w:rsidRPr="008D0F58" w:rsidRDefault="52F95C7B" w:rsidP="008D0F58">
      <w:pPr>
        <w:pStyle w:val="RAN4Observation"/>
      </w:pPr>
      <w:r>
        <w:t xml:space="preserve">If deriveSSBIndexFromCell-inter and deriveSSBIndexFromCell are signaled by the network, then the effective measurement duration can be reduced. </w:t>
      </w:r>
    </w:p>
    <w:p w14:paraId="336594B2" w14:textId="7C2BD479" w:rsidR="005B50EB" w:rsidRDefault="69A79566" w:rsidP="0054307A">
      <w:pPr>
        <w:pStyle w:val="RAN4proposal"/>
      </w:pPr>
      <w:r>
        <w:t xml:space="preserve">RAN4 to discuss </w:t>
      </w:r>
      <w:r w:rsidR="51F56255">
        <w:t xml:space="preserve">if new signaling would be needed for needForGaps. </w:t>
      </w:r>
    </w:p>
    <w:p w14:paraId="3020C7AE" w14:textId="3FC676DE" w:rsidR="0031654C" w:rsidRPr="00AC50FC" w:rsidRDefault="003C3446" w:rsidP="00342969">
      <w:pPr>
        <w:pStyle w:val="RAN4proposal"/>
        <w:rPr>
          <w:lang w:val="en-GB"/>
        </w:rPr>
      </w:pPr>
      <w:r>
        <w:t xml:space="preserve">RAN4 </w:t>
      </w:r>
      <w:r w:rsidR="004922C6">
        <w:t xml:space="preserve">to study feasible interruption times </w:t>
      </w:r>
      <w:r w:rsidR="000A2173">
        <w:t xml:space="preserve">for </w:t>
      </w:r>
      <w:r w:rsidR="008D0F58">
        <w:t xml:space="preserve">measurement </w:t>
      </w:r>
      <w:r w:rsidR="000A2173">
        <w:t>requirements without gaps</w:t>
      </w:r>
      <w:r w:rsidR="004922C6">
        <w:t xml:space="preserve">. </w:t>
      </w:r>
    </w:p>
    <w:p w14:paraId="388277E7" w14:textId="384011E2" w:rsidR="001017B1" w:rsidRPr="005B50EB" w:rsidRDefault="001017B1" w:rsidP="001017B1">
      <w:pPr>
        <w:pStyle w:val="RAN4H1"/>
        <w:ind w:left="1134" w:hanging="1134"/>
      </w:pPr>
      <w:bookmarkStart w:id="3" w:name="_Toc64909510"/>
      <w:r w:rsidRPr="005B50EB">
        <w:t>Conclusion</w:t>
      </w:r>
      <w:bookmarkEnd w:id="3"/>
    </w:p>
    <w:p w14:paraId="3A98ED37" w14:textId="131453AC" w:rsidR="004E1B32" w:rsidRDefault="001017B1" w:rsidP="00394806">
      <w:pPr>
        <w:rPr>
          <w:lang w:val="en-GB"/>
        </w:rPr>
      </w:pPr>
      <w:r w:rsidRPr="005B50EB">
        <w:rPr>
          <w:lang w:val="en-GB"/>
        </w:rPr>
        <w:t xml:space="preserve">This paper has presented Nokia’s views on </w:t>
      </w:r>
      <w:r w:rsidR="00394806" w:rsidRPr="005B50EB">
        <w:rPr>
          <w:lang w:val="en-GB"/>
        </w:rPr>
        <w:t>Rel</w:t>
      </w:r>
      <w:r w:rsidR="008D0F58">
        <w:rPr>
          <w:lang w:val="en-GB"/>
        </w:rPr>
        <w:t>-</w:t>
      </w:r>
      <w:r w:rsidR="00394806" w:rsidRPr="005B50EB">
        <w:rPr>
          <w:lang w:val="en-GB"/>
        </w:rPr>
        <w:t xml:space="preserve">18 measurement gaps enhancements. As part of this discussion, we have </w:t>
      </w:r>
      <w:r w:rsidR="00027016" w:rsidRPr="005B50EB">
        <w:rPr>
          <w:lang w:val="en-GB"/>
        </w:rPr>
        <w:t xml:space="preserve">reached the following observations and </w:t>
      </w:r>
      <w:r w:rsidR="008D0F58">
        <w:rPr>
          <w:lang w:val="en-GB"/>
        </w:rPr>
        <w:t xml:space="preserve">made following </w:t>
      </w:r>
      <w:r w:rsidR="00027016" w:rsidRPr="005B50EB">
        <w:rPr>
          <w:lang w:val="en-GB"/>
        </w:rPr>
        <w:t>proposals:</w:t>
      </w:r>
    </w:p>
    <w:p w14:paraId="78CB62C4" w14:textId="07464795" w:rsidR="008D0F58" w:rsidRDefault="008D0F58" w:rsidP="008D0F58">
      <w:pPr>
        <w:pStyle w:val="RAN4Observation"/>
        <w:numPr>
          <w:ilvl w:val="0"/>
          <w:numId w:val="9"/>
        </w:numPr>
        <w:ind w:left="709" w:hanging="709"/>
      </w:pPr>
      <w:r>
        <w:t xml:space="preserve">Need for gaps include “gap and “no-gap”. Additional interruption might be needed even if gaps are not needed. </w:t>
      </w:r>
    </w:p>
    <w:p w14:paraId="2D98F0CA" w14:textId="686CD983" w:rsidR="008D0F58" w:rsidRDefault="52F95C7B" w:rsidP="008D0F58">
      <w:pPr>
        <w:pStyle w:val="RAN4observation0"/>
      </w:pPr>
      <w:r>
        <w:t xml:space="preserve">Need for NCSG gaps include “gap”, “ncsg”, “nogap-noncsg”. </w:t>
      </w:r>
    </w:p>
    <w:p w14:paraId="0A0DCFAB" w14:textId="77777777" w:rsidR="008D0F58" w:rsidRDefault="008D0F58" w:rsidP="008D0F58">
      <w:pPr>
        <w:pStyle w:val="RAN4observation0"/>
      </w:pPr>
      <w:r>
        <w:lastRenderedPageBreak/>
        <w:t xml:space="preserve">A UE not capable of NCSG might not need gap(s) but some interruption. </w:t>
      </w:r>
    </w:p>
    <w:p w14:paraId="4EE4956F" w14:textId="2D406EB2" w:rsidR="008D0F58" w:rsidRPr="008D0F58" w:rsidRDefault="52F95C7B" w:rsidP="008D0F58">
      <w:pPr>
        <w:pStyle w:val="RAN4Observation"/>
      </w:pPr>
      <w:r>
        <w:t xml:space="preserve">If deriveSSBIndexFromCellInter-r17 and deriveSSBIndexFromCell are signaled by the network, then the effective measurement duration can be reduced. </w:t>
      </w:r>
    </w:p>
    <w:p w14:paraId="324593A6" w14:textId="77777777" w:rsidR="008D0F58" w:rsidRDefault="52F95C7B" w:rsidP="008D0F58">
      <w:pPr>
        <w:pStyle w:val="RAN4proposal"/>
        <w:numPr>
          <w:ilvl w:val="0"/>
          <w:numId w:val="10"/>
        </w:numPr>
        <w:ind w:left="1134" w:hanging="1134"/>
      </w:pPr>
      <w:r>
        <w:t xml:space="preserve">RAN4 to discuss if new signaling would be needed for needForGaps. </w:t>
      </w:r>
    </w:p>
    <w:p w14:paraId="3CFC422F" w14:textId="490C2539" w:rsidR="00102FD7" w:rsidRPr="008D0F58" w:rsidRDefault="008D0F58" w:rsidP="008D0F58">
      <w:pPr>
        <w:pStyle w:val="RAN4proposal"/>
        <w:rPr>
          <w:lang w:val="en-GB"/>
        </w:rPr>
      </w:pPr>
      <w:r>
        <w:t xml:space="preserve">RAN4 to study feasible interruption times for measurement requirements without gaps. </w:t>
      </w:r>
    </w:p>
    <w:p w14:paraId="5096D166" w14:textId="5E74F3EB" w:rsidR="001017B1" w:rsidRPr="005B50EB" w:rsidRDefault="001017B1" w:rsidP="001017B1">
      <w:pPr>
        <w:pStyle w:val="RAN4H1"/>
        <w:ind w:left="1134" w:hanging="1134"/>
      </w:pPr>
      <w:r w:rsidRPr="005B50EB">
        <w:t>References</w:t>
      </w:r>
    </w:p>
    <w:p w14:paraId="006A5D74" w14:textId="2B25727B" w:rsidR="002F47C4" w:rsidRPr="002A0B41" w:rsidRDefault="005C7128" w:rsidP="0034296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libri" w:eastAsia="Times New Roman" w:hAnsi="Calibri" w:cs="Calibri"/>
          <w:lang w:val="en-GB" w:eastAsia="da-DK"/>
        </w:rPr>
      </w:pPr>
      <w:bookmarkStart w:id="4" w:name="_Ref741317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r w:rsidRPr="002A0B41">
        <w:rPr>
          <w:lang w:val="en-GB"/>
        </w:rPr>
        <w:t xml:space="preserve">RP-221018, </w:t>
      </w:r>
      <w:r w:rsidR="00B00B76" w:rsidRPr="002A0B41">
        <w:rPr>
          <w:lang w:val="en-GB"/>
        </w:rPr>
        <w:t>New WI: Further enhancements on NR and MR-DC Measurement Gaps and measurements requirements without gaps, MediaTek Inc, Intel Corporation</w:t>
      </w:r>
      <w:bookmarkEnd w:id="4"/>
      <w:bookmarkEnd w:id="5"/>
      <w:bookmarkEnd w:id="6"/>
      <w:bookmarkEnd w:id="7"/>
      <w:bookmarkEnd w:id="8"/>
      <w:bookmarkEnd w:id="9"/>
    </w:p>
    <w:sectPr w:rsidR="002F47C4" w:rsidRPr="002A0B41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01480" w14:textId="77777777" w:rsidR="00734DD4" w:rsidRDefault="00734DD4" w:rsidP="00AA4134">
      <w:pPr>
        <w:spacing w:after="0" w:line="240" w:lineRule="auto"/>
      </w:pPr>
      <w:r>
        <w:separator/>
      </w:r>
    </w:p>
  </w:endnote>
  <w:endnote w:type="continuationSeparator" w:id="0">
    <w:p w14:paraId="2AB89643" w14:textId="77777777" w:rsidR="00734DD4" w:rsidRDefault="00734DD4" w:rsidP="00AA4134">
      <w:pPr>
        <w:spacing w:after="0" w:line="240" w:lineRule="auto"/>
      </w:pPr>
      <w:r>
        <w:continuationSeparator/>
      </w:r>
    </w:p>
  </w:endnote>
  <w:endnote w:type="continuationNotice" w:id="1">
    <w:p w14:paraId="135896DA" w14:textId="77777777" w:rsidR="00734DD4" w:rsidRDefault="00734D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2DF98" w14:textId="77777777" w:rsidR="00734DD4" w:rsidRDefault="00734DD4" w:rsidP="00AA4134">
      <w:pPr>
        <w:spacing w:after="0" w:line="240" w:lineRule="auto"/>
      </w:pPr>
      <w:r>
        <w:separator/>
      </w:r>
    </w:p>
  </w:footnote>
  <w:footnote w:type="continuationSeparator" w:id="0">
    <w:p w14:paraId="4834C459" w14:textId="77777777" w:rsidR="00734DD4" w:rsidRDefault="00734DD4" w:rsidP="00AA4134">
      <w:pPr>
        <w:spacing w:after="0" w:line="240" w:lineRule="auto"/>
      </w:pPr>
      <w:r>
        <w:continuationSeparator/>
      </w:r>
    </w:p>
  </w:footnote>
  <w:footnote w:type="continuationNotice" w:id="1">
    <w:p w14:paraId="382F254A" w14:textId="77777777" w:rsidR="00734DD4" w:rsidRDefault="00734D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8E2A58"/>
    <w:multiLevelType w:val="hybridMultilevel"/>
    <w:tmpl w:val="527838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954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7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</w:num>
  <w:num w:numId="10">
    <w:abstractNumId w:val="5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2AE"/>
    <w:rsid w:val="0000048B"/>
    <w:rsid w:val="00001153"/>
    <w:rsid w:val="0000147A"/>
    <w:rsid w:val="000017E5"/>
    <w:rsid w:val="00002327"/>
    <w:rsid w:val="00002850"/>
    <w:rsid w:val="00002A04"/>
    <w:rsid w:val="00002CAF"/>
    <w:rsid w:val="000031DE"/>
    <w:rsid w:val="000031E5"/>
    <w:rsid w:val="000034D4"/>
    <w:rsid w:val="0000485F"/>
    <w:rsid w:val="000049FF"/>
    <w:rsid w:val="000054A9"/>
    <w:rsid w:val="00006513"/>
    <w:rsid w:val="00007271"/>
    <w:rsid w:val="00007F76"/>
    <w:rsid w:val="00010D80"/>
    <w:rsid w:val="00011024"/>
    <w:rsid w:val="000111D2"/>
    <w:rsid w:val="0001250D"/>
    <w:rsid w:val="0001287A"/>
    <w:rsid w:val="00013A6A"/>
    <w:rsid w:val="0001642F"/>
    <w:rsid w:val="000174C9"/>
    <w:rsid w:val="00020007"/>
    <w:rsid w:val="000227B3"/>
    <w:rsid w:val="00022831"/>
    <w:rsid w:val="00022EBA"/>
    <w:rsid w:val="00025361"/>
    <w:rsid w:val="00027016"/>
    <w:rsid w:val="00027AB2"/>
    <w:rsid w:val="00027F62"/>
    <w:rsid w:val="00030AAB"/>
    <w:rsid w:val="00030DE3"/>
    <w:rsid w:val="0003120F"/>
    <w:rsid w:val="0003221B"/>
    <w:rsid w:val="000334A3"/>
    <w:rsid w:val="00033BDD"/>
    <w:rsid w:val="0003661A"/>
    <w:rsid w:val="00036705"/>
    <w:rsid w:val="00036F39"/>
    <w:rsid w:val="00037292"/>
    <w:rsid w:val="000373AB"/>
    <w:rsid w:val="00037BAC"/>
    <w:rsid w:val="00040C1A"/>
    <w:rsid w:val="0004174D"/>
    <w:rsid w:val="000421BA"/>
    <w:rsid w:val="00042C55"/>
    <w:rsid w:val="00042EC1"/>
    <w:rsid w:val="00045324"/>
    <w:rsid w:val="00046530"/>
    <w:rsid w:val="00046551"/>
    <w:rsid w:val="00046F87"/>
    <w:rsid w:val="00047A3E"/>
    <w:rsid w:val="00051F59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3783"/>
    <w:rsid w:val="00064541"/>
    <w:rsid w:val="000654F3"/>
    <w:rsid w:val="00065E62"/>
    <w:rsid w:val="00067110"/>
    <w:rsid w:val="00067CC1"/>
    <w:rsid w:val="00071049"/>
    <w:rsid w:val="0007149F"/>
    <w:rsid w:val="00073D7F"/>
    <w:rsid w:val="00074BBF"/>
    <w:rsid w:val="0007572A"/>
    <w:rsid w:val="00075861"/>
    <w:rsid w:val="000768AE"/>
    <w:rsid w:val="00077694"/>
    <w:rsid w:val="000808C9"/>
    <w:rsid w:val="00080E1A"/>
    <w:rsid w:val="000810C9"/>
    <w:rsid w:val="0008127B"/>
    <w:rsid w:val="000829D8"/>
    <w:rsid w:val="00082DBA"/>
    <w:rsid w:val="000831DF"/>
    <w:rsid w:val="000837A0"/>
    <w:rsid w:val="000839DB"/>
    <w:rsid w:val="000852B3"/>
    <w:rsid w:val="00085DD5"/>
    <w:rsid w:val="00086453"/>
    <w:rsid w:val="000865E1"/>
    <w:rsid w:val="00086A7E"/>
    <w:rsid w:val="0008711E"/>
    <w:rsid w:val="000878A5"/>
    <w:rsid w:val="00087D9F"/>
    <w:rsid w:val="00091EC5"/>
    <w:rsid w:val="00092025"/>
    <w:rsid w:val="00092BC2"/>
    <w:rsid w:val="000942A8"/>
    <w:rsid w:val="000954C9"/>
    <w:rsid w:val="00096AC4"/>
    <w:rsid w:val="00096AD3"/>
    <w:rsid w:val="00097BC1"/>
    <w:rsid w:val="000A034A"/>
    <w:rsid w:val="000A0FA6"/>
    <w:rsid w:val="000A118E"/>
    <w:rsid w:val="000A1F9D"/>
    <w:rsid w:val="000A2173"/>
    <w:rsid w:val="000A2F0E"/>
    <w:rsid w:val="000A31A7"/>
    <w:rsid w:val="000A43F6"/>
    <w:rsid w:val="000A4598"/>
    <w:rsid w:val="000A4639"/>
    <w:rsid w:val="000A5463"/>
    <w:rsid w:val="000A64D6"/>
    <w:rsid w:val="000A6E94"/>
    <w:rsid w:val="000A761B"/>
    <w:rsid w:val="000B09F1"/>
    <w:rsid w:val="000B0F16"/>
    <w:rsid w:val="000B2E14"/>
    <w:rsid w:val="000B2E84"/>
    <w:rsid w:val="000B3E36"/>
    <w:rsid w:val="000B527B"/>
    <w:rsid w:val="000B539A"/>
    <w:rsid w:val="000B74EB"/>
    <w:rsid w:val="000C1151"/>
    <w:rsid w:val="000C15C0"/>
    <w:rsid w:val="000C19BF"/>
    <w:rsid w:val="000C2305"/>
    <w:rsid w:val="000C3E3E"/>
    <w:rsid w:val="000C44A6"/>
    <w:rsid w:val="000C491B"/>
    <w:rsid w:val="000C50C7"/>
    <w:rsid w:val="000C55CB"/>
    <w:rsid w:val="000C599B"/>
    <w:rsid w:val="000C659A"/>
    <w:rsid w:val="000D053C"/>
    <w:rsid w:val="000D3226"/>
    <w:rsid w:val="000D3F93"/>
    <w:rsid w:val="000D3FCB"/>
    <w:rsid w:val="000D52A3"/>
    <w:rsid w:val="000D721A"/>
    <w:rsid w:val="000D74B6"/>
    <w:rsid w:val="000D79BD"/>
    <w:rsid w:val="000D7F2C"/>
    <w:rsid w:val="000E01D9"/>
    <w:rsid w:val="000E1470"/>
    <w:rsid w:val="000E14CA"/>
    <w:rsid w:val="000E190D"/>
    <w:rsid w:val="000E1F6D"/>
    <w:rsid w:val="000E428C"/>
    <w:rsid w:val="000E5104"/>
    <w:rsid w:val="000E53EB"/>
    <w:rsid w:val="000E5B08"/>
    <w:rsid w:val="000E7379"/>
    <w:rsid w:val="000E7CBC"/>
    <w:rsid w:val="000F0C5E"/>
    <w:rsid w:val="000F10B6"/>
    <w:rsid w:val="000F1CC8"/>
    <w:rsid w:val="000F4057"/>
    <w:rsid w:val="000F4308"/>
    <w:rsid w:val="000F4BA7"/>
    <w:rsid w:val="000F53D2"/>
    <w:rsid w:val="000F6895"/>
    <w:rsid w:val="00100016"/>
    <w:rsid w:val="001017B1"/>
    <w:rsid w:val="00101B4A"/>
    <w:rsid w:val="001027C7"/>
    <w:rsid w:val="00102C41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4B"/>
    <w:rsid w:val="00106E6E"/>
    <w:rsid w:val="00107230"/>
    <w:rsid w:val="00107331"/>
    <w:rsid w:val="0011084C"/>
    <w:rsid w:val="00112FA5"/>
    <w:rsid w:val="001133ED"/>
    <w:rsid w:val="001137FE"/>
    <w:rsid w:val="001146CC"/>
    <w:rsid w:val="00114D67"/>
    <w:rsid w:val="001152C0"/>
    <w:rsid w:val="0011536A"/>
    <w:rsid w:val="00115524"/>
    <w:rsid w:val="00115C60"/>
    <w:rsid w:val="001169C3"/>
    <w:rsid w:val="00121692"/>
    <w:rsid w:val="00122AA1"/>
    <w:rsid w:val="001238E8"/>
    <w:rsid w:val="00124432"/>
    <w:rsid w:val="00124C42"/>
    <w:rsid w:val="00125E13"/>
    <w:rsid w:val="001261DB"/>
    <w:rsid w:val="00127988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6D79"/>
    <w:rsid w:val="0013769F"/>
    <w:rsid w:val="00137740"/>
    <w:rsid w:val="0013784B"/>
    <w:rsid w:val="00137EBF"/>
    <w:rsid w:val="001402E6"/>
    <w:rsid w:val="00140AF0"/>
    <w:rsid w:val="00140B4D"/>
    <w:rsid w:val="0014255D"/>
    <w:rsid w:val="00142BB0"/>
    <w:rsid w:val="0014320A"/>
    <w:rsid w:val="00143A67"/>
    <w:rsid w:val="00144AF8"/>
    <w:rsid w:val="00145D7A"/>
    <w:rsid w:val="00146B9A"/>
    <w:rsid w:val="0014790A"/>
    <w:rsid w:val="00147D44"/>
    <w:rsid w:val="00150126"/>
    <w:rsid w:val="00151123"/>
    <w:rsid w:val="00151FC1"/>
    <w:rsid w:val="00152090"/>
    <w:rsid w:val="00154781"/>
    <w:rsid w:val="00156F77"/>
    <w:rsid w:val="00157D98"/>
    <w:rsid w:val="00160FD9"/>
    <w:rsid w:val="00161CE9"/>
    <w:rsid w:val="00162B8C"/>
    <w:rsid w:val="001639F3"/>
    <w:rsid w:val="00165051"/>
    <w:rsid w:val="001653AF"/>
    <w:rsid w:val="001679FF"/>
    <w:rsid w:val="00167ACE"/>
    <w:rsid w:val="00171512"/>
    <w:rsid w:val="00171924"/>
    <w:rsid w:val="00172FE7"/>
    <w:rsid w:val="00173159"/>
    <w:rsid w:val="00175954"/>
    <w:rsid w:val="0017597D"/>
    <w:rsid w:val="001765BB"/>
    <w:rsid w:val="0018094A"/>
    <w:rsid w:val="00180B63"/>
    <w:rsid w:val="0018201A"/>
    <w:rsid w:val="00182555"/>
    <w:rsid w:val="00183A51"/>
    <w:rsid w:val="00183C5E"/>
    <w:rsid w:val="00184DC3"/>
    <w:rsid w:val="001851AD"/>
    <w:rsid w:val="0018557D"/>
    <w:rsid w:val="00185647"/>
    <w:rsid w:val="0018637D"/>
    <w:rsid w:val="0019076C"/>
    <w:rsid w:val="001921B2"/>
    <w:rsid w:val="0019221D"/>
    <w:rsid w:val="001936D2"/>
    <w:rsid w:val="00196317"/>
    <w:rsid w:val="00197525"/>
    <w:rsid w:val="001A0278"/>
    <w:rsid w:val="001A04F0"/>
    <w:rsid w:val="001A0E5B"/>
    <w:rsid w:val="001A1AB5"/>
    <w:rsid w:val="001A1CD2"/>
    <w:rsid w:val="001A1ED1"/>
    <w:rsid w:val="001A285C"/>
    <w:rsid w:val="001A3028"/>
    <w:rsid w:val="001A31CA"/>
    <w:rsid w:val="001A46A5"/>
    <w:rsid w:val="001A4C89"/>
    <w:rsid w:val="001A4E7C"/>
    <w:rsid w:val="001B0938"/>
    <w:rsid w:val="001B0BC3"/>
    <w:rsid w:val="001B0D8F"/>
    <w:rsid w:val="001B1E67"/>
    <w:rsid w:val="001B3C2F"/>
    <w:rsid w:val="001B44EA"/>
    <w:rsid w:val="001B4943"/>
    <w:rsid w:val="001B4E89"/>
    <w:rsid w:val="001B590D"/>
    <w:rsid w:val="001B600D"/>
    <w:rsid w:val="001C0B60"/>
    <w:rsid w:val="001C210A"/>
    <w:rsid w:val="001C2CCC"/>
    <w:rsid w:val="001C359E"/>
    <w:rsid w:val="001C4F41"/>
    <w:rsid w:val="001C5C76"/>
    <w:rsid w:val="001C7936"/>
    <w:rsid w:val="001D0F57"/>
    <w:rsid w:val="001D2B07"/>
    <w:rsid w:val="001D4BD2"/>
    <w:rsid w:val="001D4C10"/>
    <w:rsid w:val="001D4DC9"/>
    <w:rsid w:val="001D4E26"/>
    <w:rsid w:val="001D63F2"/>
    <w:rsid w:val="001D76EE"/>
    <w:rsid w:val="001D7707"/>
    <w:rsid w:val="001E0EC7"/>
    <w:rsid w:val="001E167D"/>
    <w:rsid w:val="001E2039"/>
    <w:rsid w:val="001E26B0"/>
    <w:rsid w:val="001E2AE7"/>
    <w:rsid w:val="001E460E"/>
    <w:rsid w:val="001E5328"/>
    <w:rsid w:val="001E53CF"/>
    <w:rsid w:val="001E59A4"/>
    <w:rsid w:val="001E5B70"/>
    <w:rsid w:val="001E640A"/>
    <w:rsid w:val="001E6D32"/>
    <w:rsid w:val="001E6D47"/>
    <w:rsid w:val="001F0714"/>
    <w:rsid w:val="001F0797"/>
    <w:rsid w:val="001F3E9B"/>
    <w:rsid w:val="001F4140"/>
    <w:rsid w:val="001F438A"/>
    <w:rsid w:val="001F4D96"/>
    <w:rsid w:val="001F5278"/>
    <w:rsid w:val="001F5781"/>
    <w:rsid w:val="001F5D12"/>
    <w:rsid w:val="001F6ACA"/>
    <w:rsid w:val="001F7084"/>
    <w:rsid w:val="001F7D22"/>
    <w:rsid w:val="00200D28"/>
    <w:rsid w:val="00201161"/>
    <w:rsid w:val="0020254C"/>
    <w:rsid w:val="0020266C"/>
    <w:rsid w:val="002042D3"/>
    <w:rsid w:val="002044B6"/>
    <w:rsid w:val="0020600E"/>
    <w:rsid w:val="002067B2"/>
    <w:rsid w:val="0020730B"/>
    <w:rsid w:val="00207B68"/>
    <w:rsid w:val="002104EC"/>
    <w:rsid w:val="0021097A"/>
    <w:rsid w:val="002128C1"/>
    <w:rsid w:val="00212971"/>
    <w:rsid w:val="00212E72"/>
    <w:rsid w:val="002147AE"/>
    <w:rsid w:val="00214C40"/>
    <w:rsid w:val="00214EEC"/>
    <w:rsid w:val="00215E20"/>
    <w:rsid w:val="00215FA1"/>
    <w:rsid w:val="00216322"/>
    <w:rsid w:val="00216CA7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3AF0"/>
    <w:rsid w:val="00234106"/>
    <w:rsid w:val="0023576D"/>
    <w:rsid w:val="0023751D"/>
    <w:rsid w:val="002376AA"/>
    <w:rsid w:val="00237E8B"/>
    <w:rsid w:val="00237F05"/>
    <w:rsid w:val="0024007C"/>
    <w:rsid w:val="0024047A"/>
    <w:rsid w:val="002405B7"/>
    <w:rsid w:val="00241101"/>
    <w:rsid w:val="00242343"/>
    <w:rsid w:val="002428B5"/>
    <w:rsid w:val="00242A4D"/>
    <w:rsid w:val="002433FB"/>
    <w:rsid w:val="002464E0"/>
    <w:rsid w:val="00246635"/>
    <w:rsid w:val="00246B55"/>
    <w:rsid w:val="00247551"/>
    <w:rsid w:val="002475E1"/>
    <w:rsid w:val="00247859"/>
    <w:rsid w:val="00247F32"/>
    <w:rsid w:val="002504EB"/>
    <w:rsid w:val="00251017"/>
    <w:rsid w:val="0025153C"/>
    <w:rsid w:val="002516FE"/>
    <w:rsid w:val="00252BC3"/>
    <w:rsid w:val="00254075"/>
    <w:rsid w:val="00254BCD"/>
    <w:rsid w:val="00254CB2"/>
    <w:rsid w:val="00255358"/>
    <w:rsid w:val="0026053C"/>
    <w:rsid w:val="00260ED3"/>
    <w:rsid w:val="00261B1D"/>
    <w:rsid w:val="002623AC"/>
    <w:rsid w:val="00262D0A"/>
    <w:rsid w:val="00265118"/>
    <w:rsid w:val="0026700F"/>
    <w:rsid w:val="002677E0"/>
    <w:rsid w:val="00267CDB"/>
    <w:rsid w:val="00270077"/>
    <w:rsid w:val="00271078"/>
    <w:rsid w:val="00271BB3"/>
    <w:rsid w:val="00272BED"/>
    <w:rsid w:val="00273854"/>
    <w:rsid w:val="002746C4"/>
    <w:rsid w:val="002759D1"/>
    <w:rsid w:val="002760F9"/>
    <w:rsid w:val="00276690"/>
    <w:rsid w:val="00276ACA"/>
    <w:rsid w:val="00276B46"/>
    <w:rsid w:val="002819DA"/>
    <w:rsid w:val="00281B5A"/>
    <w:rsid w:val="00282CA1"/>
    <w:rsid w:val="00282CEF"/>
    <w:rsid w:val="00283356"/>
    <w:rsid w:val="0028388F"/>
    <w:rsid w:val="00284410"/>
    <w:rsid w:val="00284B3C"/>
    <w:rsid w:val="00284E88"/>
    <w:rsid w:val="002853A4"/>
    <w:rsid w:val="00285FEE"/>
    <w:rsid w:val="00286DFA"/>
    <w:rsid w:val="00286E7F"/>
    <w:rsid w:val="00287C3E"/>
    <w:rsid w:val="002903CF"/>
    <w:rsid w:val="00290E6E"/>
    <w:rsid w:val="0029193E"/>
    <w:rsid w:val="002921C5"/>
    <w:rsid w:val="00293B50"/>
    <w:rsid w:val="00293E82"/>
    <w:rsid w:val="00294115"/>
    <w:rsid w:val="002941AC"/>
    <w:rsid w:val="00295B85"/>
    <w:rsid w:val="00295E7C"/>
    <w:rsid w:val="002973D5"/>
    <w:rsid w:val="002A0B41"/>
    <w:rsid w:val="002A21A2"/>
    <w:rsid w:val="002A2DAC"/>
    <w:rsid w:val="002A2F77"/>
    <w:rsid w:val="002A3220"/>
    <w:rsid w:val="002A6A03"/>
    <w:rsid w:val="002A731E"/>
    <w:rsid w:val="002A7AB5"/>
    <w:rsid w:val="002B1CEF"/>
    <w:rsid w:val="002B1DDA"/>
    <w:rsid w:val="002B29C3"/>
    <w:rsid w:val="002B4717"/>
    <w:rsid w:val="002B536F"/>
    <w:rsid w:val="002B5B42"/>
    <w:rsid w:val="002B6202"/>
    <w:rsid w:val="002B65B9"/>
    <w:rsid w:val="002C1256"/>
    <w:rsid w:val="002C2531"/>
    <w:rsid w:val="002C5335"/>
    <w:rsid w:val="002C5FD8"/>
    <w:rsid w:val="002D0E04"/>
    <w:rsid w:val="002D14F9"/>
    <w:rsid w:val="002D1637"/>
    <w:rsid w:val="002D302C"/>
    <w:rsid w:val="002D4453"/>
    <w:rsid w:val="002D46A7"/>
    <w:rsid w:val="002D7B92"/>
    <w:rsid w:val="002E13AE"/>
    <w:rsid w:val="002E18EF"/>
    <w:rsid w:val="002E1E67"/>
    <w:rsid w:val="002E3CF4"/>
    <w:rsid w:val="002E42CC"/>
    <w:rsid w:val="002E5309"/>
    <w:rsid w:val="002E764F"/>
    <w:rsid w:val="002F076F"/>
    <w:rsid w:val="002F0A8A"/>
    <w:rsid w:val="002F212A"/>
    <w:rsid w:val="002F295C"/>
    <w:rsid w:val="002F47C4"/>
    <w:rsid w:val="002F5D9C"/>
    <w:rsid w:val="002F6624"/>
    <w:rsid w:val="002F6DE6"/>
    <w:rsid w:val="002F7761"/>
    <w:rsid w:val="002F77D4"/>
    <w:rsid w:val="00300180"/>
    <w:rsid w:val="003005F7"/>
    <w:rsid w:val="003014E6"/>
    <w:rsid w:val="00301EB3"/>
    <w:rsid w:val="003022DC"/>
    <w:rsid w:val="00302CF3"/>
    <w:rsid w:val="00302D68"/>
    <w:rsid w:val="003043EE"/>
    <w:rsid w:val="00304A50"/>
    <w:rsid w:val="00305383"/>
    <w:rsid w:val="00305BD0"/>
    <w:rsid w:val="00306E44"/>
    <w:rsid w:val="00310105"/>
    <w:rsid w:val="003101F6"/>
    <w:rsid w:val="00312691"/>
    <w:rsid w:val="00312CE1"/>
    <w:rsid w:val="00312D10"/>
    <w:rsid w:val="00313015"/>
    <w:rsid w:val="00313984"/>
    <w:rsid w:val="00314BAE"/>
    <w:rsid w:val="0031654C"/>
    <w:rsid w:val="003169DF"/>
    <w:rsid w:val="003200F2"/>
    <w:rsid w:val="0032046E"/>
    <w:rsid w:val="003217AD"/>
    <w:rsid w:val="00321969"/>
    <w:rsid w:val="00321AEF"/>
    <w:rsid w:val="0032242E"/>
    <w:rsid w:val="00322513"/>
    <w:rsid w:val="003235E2"/>
    <w:rsid w:val="00323F8D"/>
    <w:rsid w:val="003240FF"/>
    <w:rsid w:val="0032599A"/>
    <w:rsid w:val="003259C3"/>
    <w:rsid w:val="00326A0F"/>
    <w:rsid w:val="00326E7D"/>
    <w:rsid w:val="00327E6C"/>
    <w:rsid w:val="003309E7"/>
    <w:rsid w:val="0033103D"/>
    <w:rsid w:val="00331073"/>
    <w:rsid w:val="00331AA2"/>
    <w:rsid w:val="00333C93"/>
    <w:rsid w:val="00333E42"/>
    <w:rsid w:val="003340F0"/>
    <w:rsid w:val="00334E9A"/>
    <w:rsid w:val="00335DDB"/>
    <w:rsid w:val="0033789D"/>
    <w:rsid w:val="003407F9"/>
    <w:rsid w:val="00342795"/>
    <w:rsid w:val="003428FD"/>
    <w:rsid w:val="00342969"/>
    <w:rsid w:val="00343790"/>
    <w:rsid w:val="003457C7"/>
    <w:rsid w:val="00345A35"/>
    <w:rsid w:val="00346CC1"/>
    <w:rsid w:val="00347C36"/>
    <w:rsid w:val="003516C7"/>
    <w:rsid w:val="00351754"/>
    <w:rsid w:val="00351968"/>
    <w:rsid w:val="00352EE9"/>
    <w:rsid w:val="00353E04"/>
    <w:rsid w:val="00354806"/>
    <w:rsid w:val="003552F0"/>
    <w:rsid w:val="0035549A"/>
    <w:rsid w:val="003555B9"/>
    <w:rsid w:val="003573E3"/>
    <w:rsid w:val="00357CA1"/>
    <w:rsid w:val="00360DF4"/>
    <w:rsid w:val="003621CB"/>
    <w:rsid w:val="00363881"/>
    <w:rsid w:val="003639AF"/>
    <w:rsid w:val="00364056"/>
    <w:rsid w:val="0036655E"/>
    <w:rsid w:val="003673FB"/>
    <w:rsid w:val="00370799"/>
    <w:rsid w:val="00370E7C"/>
    <w:rsid w:val="00371E43"/>
    <w:rsid w:val="00371FDF"/>
    <w:rsid w:val="0037241D"/>
    <w:rsid w:val="003725F4"/>
    <w:rsid w:val="0037525E"/>
    <w:rsid w:val="00375FAA"/>
    <w:rsid w:val="00376174"/>
    <w:rsid w:val="00376B63"/>
    <w:rsid w:val="00380BF4"/>
    <w:rsid w:val="00380E39"/>
    <w:rsid w:val="003815C0"/>
    <w:rsid w:val="003817CD"/>
    <w:rsid w:val="0038217D"/>
    <w:rsid w:val="0038336A"/>
    <w:rsid w:val="00383484"/>
    <w:rsid w:val="0038361E"/>
    <w:rsid w:val="003841FA"/>
    <w:rsid w:val="00384D0A"/>
    <w:rsid w:val="0038644A"/>
    <w:rsid w:val="003864C1"/>
    <w:rsid w:val="00387403"/>
    <w:rsid w:val="00387871"/>
    <w:rsid w:val="00391742"/>
    <w:rsid w:val="00393718"/>
    <w:rsid w:val="003946CB"/>
    <w:rsid w:val="00394806"/>
    <w:rsid w:val="00394C88"/>
    <w:rsid w:val="00395712"/>
    <w:rsid w:val="00395DD8"/>
    <w:rsid w:val="003964E0"/>
    <w:rsid w:val="003967A2"/>
    <w:rsid w:val="00396DDB"/>
    <w:rsid w:val="00396F34"/>
    <w:rsid w:val="0039767D"/>
    <w:rsid w:val="003A0CC5"/>
    <w:rsid w:val="003A20E5"/>
    <w:rsid w:val="003A5266"/>
    <w:rsid w:val="003A5A9A"/>
    <w:rsid w:val="003A61EC"/>
    <w:rsid w:val="003A61FE"/>
    <w:rsid w:val="003A68DD"/>
    <w:rsid w:val="003A6C44"/>
    <w:rsid w:val="003A6C7C"/>
    <w:rsid w:val="003A72ED"/>
    <w:rsid w:val="003B00DB"/>
    <w:rsid w:val="003B0474"/>
    <w:rsid w:val="003B04FB"/>
    <w:rsid w:val="003B0B0F"/>
    <w:rsid w:val="003B1EE4"/>
    <w:rsid w:val="003B2E96"/>
    <w:rsid w:val="003B3BB1"/>
    <w:rsid w:val="003B5507"/>
    <w:rsid w:val="003B5F0F"/>
    <w:rsid w:val="003B6E5C"/>
    <w:rsid w:val="003B7A99"/>
    <w:rsid w:val="003C1018"/>
    <w:rsid w:val="003C2D1B"/>
    <w:rsid w:val="003C32CD"/>
    <w:rsid w:val="003C3446"/>
    <w:rsid w:val="003C58B7"/>
    <w:rsid w:val="003C5D50"/>
    <w:rsid w:val="003C67FE"/>
    <w:rsid w:val="003C7541"/>
    <w:rsid w:val="003C7AAA"/>
    <w:rsid w:val="003C7E1C"/>
    <w:rsid w:val="003D08F2"/>
    <w:rsid w:val="003D13D3"/>
    <w:rsid w:val="003D1C3D"/>
    <w:rsid w:val="003D1EA7"/>
    <w:rsid w:val="003D2E1C"/>
    <w:rsid w:val="003D2F05"/>
    <w:rsid w:val="003D40D1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5068"/>
    <w:rsid w:val="003E5242"/>
    <w:rsid w:val="003E7659"/>
    <w:rsid w:val="003F1D9D"/>
    <w:rsid w:val="003F1ECA"/>
    <w:rsid w:val="003F2733"/>
    <w:rsid w:val="003F2AFF"/>
    <w:rsid w:val="003F598F"/>
    <w:rsid w:val="003F5F74"/>
    <w:rsid w:val="003F6121"/>
    <w:rsid w:val="003F7E4D"/>
    <w:rsid w:val="004002F5"/>
    <w:rsid w:val="00402C77"/>
    <w:rsid w:val="0040402A"/>
    <w:rsid w:val="004049F1"/>
    <w:rsid w:val="00405412"/>
    <w:rsid w:val="00406F1D"/>
    <w:rsid w:val="00406FFE"/>
    <w:rsid w:val="0041124A"/>
    <w:rsid w:val="00411294"/>
    <w:rsid w:val="004117CC"/>
    <w:rsid w:val="00411D71"/>
    <w:rsid w:val="004130D2"/>
    <w:rsid w:val="0041495E"/>
    <w:rsid w:val="00415D48"/>
    <w:rsid w:val="00420031"/>
    <w:rsid w:val="0042027B"/>
    <w:rsid w:val="00420507"/>
    <w:rsid w:val="00420B17"/>
    <w:rsid w:val="00420E20"/>
    <w:rsid w:val="00422391"/>
    <w:rsid w:val="0042364C"/>
    <w:rsid w:val="004244AC"/>
    <w:rsid w:val="004244FC"/>
    <w:rsid w:val="00424C40"/>
    <w:rsid w:val="00424F11"/>
    <w:rsid w:val="004251C4"/>
    <w:rsid w:val="004253FC"/>
    <w:rsid w:val="00426A58"/>
    <w:rsid w:val="004300E1"/>
    <w:rsid w:val="0043024F"/>
    <w:rsid w:val="00430766"/>
    <w:rsid w:val="00430FD3"/>
    <w:rsid w:val="00432207"/>
    <w:rsid w:val="00432926"/>
    <w:rsid w:val="00432EF0"/>
    <w:rsid w:val="00434252"/>
    <w:rsid w:val="004352B6"/>
    <w:rsid w:val="00436093"/>
    <w:rsid w:val="004362C7"/>
    <w:rsid w:val="004363AA"/>
    <w:rsid w:val="00436706"/>
    <w:rsid w:val="00436A0A"/>
    <w:rsid w:val="00436E15"/>
    <w:rsid w:val="00437F1D"/>
    <w:rsid w:val="00441B03"/>
    <w:rsid w:val="0044255A"/>
    <w:rsid w:val="004429FC"/>
    <w:rsid w:val="0044318E"/>
    <w:rsid w:val="004434FA"/>
    <w:rsid w:val="00445B46"/>
    <w:rsid w:val="00446BFF"/>
    <w:rsid w:val="00452656"/>
    <w:rsid w:val="00452B74"/>
    <w:rsid w:val="00452C99"/>
    <w:rsid w:val="00452DEC"/>
    <w:rsid w:val="00453F18"/>
    <w:rsid w:val="00454069"/>
    <w:rsid w:val="0045649C"/>
    <w:rsid w:val="00456B45"/>
    <w:rsid w:val="00460026"/>
    <w:rsid w:val="00461F6A"/>
    <w:rsid w:val="004622E2"/>
    <w:rsid w:val="0046251D"/>
    <w:rsid w:val="00462ED4"/>
    <w:rsid w:val="0046356C"/>
    <w:rsid w:val="00463795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40AE"/>
    <w:rsid w:val="00476936"/>
    <w:rsid w:val="00477F51"/>
    <w:rsid w:val="00480798"/>
    <w:rsid w:val="00481E16"/>
    <w:rsid w:val="0048278A"/>
    <w:rsid w:val="00482A1D"/>
    <w:rsid w:val="0048307C"/>
    <w:rsid w:val="00483438"/>
    <w:rsid w:val="0048361E"/>
    <w:rsid w:val="004842AD"/>
    <w:rsid w:val="00485776"/>
    <w:rsid w:val="00485A96"/>
    <w:rsid w:val="00485B35"/>
    <w:rsid w:val="00486B77"/>
    <w:rsid w:val="004873B8"/>
    <w:rsid w:val="00487C71"/>
    <w:rsid w:val="0049171C"/>
    <w:rsid w:val="0049199C"/>
    <w:rsid w:val="00492207"/>
    <w:rsid w:val="004922C6"/>
    <w:rsid w:val="00493151"/>
    <w:rsid w:val="004934AD"/>
    <w:rsid w:val="00493745"/>
    <w:rsid w:val="004949EA"/>
    <w:rsid w:val="0049540A"/>
    <w:rsid w:val="00495B52"/>
    <w:rsid w:val="004A0BB8"/>
    <w:rsid w:val="004A120A"/>
    <w:rsid w:val="004A158C"/>
    <w:rsid w:val="004A1D80"/>
    <w:rsid w:val="004A1DE9"/>
    <w:rsid w:val="004A224A"/>
    <w:rsid w:val="004A241F"/>
    <w:rsid w:val="004A2A37"/>
    <w:rsid w:val="004A4058"/>
    <w:rsid w:val="004A4F03"/>
    <w:rsid w:val="004A54C0"/>
    <w:rsid w:val="004A756D"/>
    <w:rsid w:val="004A7979"/>
    <w:rsid w:val="004A7CFB"/>
    <w:rsid w:val="004B101C"/>
    <w:rsid w:val="004B1280"/>
    <w:rsid w:val="004B1965"/>
    <w:rsid w:val="004B3C83"/>
    <w:rsid w:val="004B4438"/>
    <w:rsid w:val="004B4A91"/>
    <w:rsid w:val="004B4C8D"/>
    <w:rsid w:val="004B504B"/>
    <w:rsid w:val="004B5FFA"/>
    <w:rsid w:val="004B6344"/>
    <w:rsid w:val="004B63D4"/>
    <w:rsid w:val="004B67A8"/>
    <w:rsid w:val="004B6800"/>
    <w:rsid w:val="004C064E"/>
    <w:rsid w:val="004C0D9D"/>
    <w:rsid w:val="004C1E2B"/>
    <w:rsid w:val="004C1EFF"/>
    <w:rsid w:val="004C2594"/>
    <w:rsid w:val="004C29A9"/>
    <w:rsid w:val="004C2B73"/>
    <w:rsid w:val="004C2BA5"/>
    <w:rsid w:val="004C2DBF"/>
    <w:rsid w:val="004C31D1"/>
    <w:rsid w:val="004C36D1"/>
    <w:rsid w:val="004C3E80"/>
    <w:rsid w:val="004C4188"/>
    <w:rsid w:val="004C5466"/>
    <w:rsid w:val="004C5574"/>
    <w:rsid w:val="004C5BA9"/>
    <w:rsid w:val="004C7772"/>
    <w:rsid w:val="004C7F57"/>
    <w:rsid w:val="004D30AE"/>
    <w:rsid w:val="004D33CC"/>
    <w:rsid w:val="004D5275"/>
    <w:rsid w:val="004D5278"/>
    <w:rsid w:val="004D57EB"/>
    <w:rsid w:val="004E0157"/>
    <w:rsid w:val="004E0378"/>
    <w:rsid w:val="004E1B32"/>
    <w:rsid w:val="004E2D09"/>
    <w:rsid w:val="004E2D42"/>
    <w:rsid w:val="004E3723"/>
    <w:rsid w:val="004E6AAE"/>
    <w:rsid w:val="004E7B01"/>
    <w:rsid w:val="004E7E9D"/>
    <w:rsid w:val="004F178F"/>
    <w:rsid w:val="004F1D6F"/>
    <w:rsid w:val="004F2725"/>
    <w:rsid w:val="004F3149"/>
    <w:rsid w:val="004F3C5B"/>
    <w:rsid w:val="004F40BA"/>
    <w:rsid w:val="004F4A26"/>
    <w:rsid w:val="004F5564"/>
    <w:rsid w:val="004F55E1"/>
    <w:rsid w:val="004F59D6"/>
    <w:rsid w:val="004F6277"/>
    <w:rsid w:val="004F6D60"/>
    <w:rsid w:val="004F7473"/>
    <w:rsid w:val="004F7F9C"/>
    <w:rsid w:val="00500277"/>
    <w:rsid w:val="00500378"/>
    <w:rsid w:val="005010C3"/>
    <w:rsid w:val="00501E5F"/>
    <w:rsid w:val="00502D82"/>
    <w:rsid w:val="00502FA4"/>
    <w:rsid w:val="0050312E"/>
    <w:rsid w:val="0050333B"/>
    <w:rsid w:val="005052D1"/>
    <w:rsid w:val="005057EE"/>
    <w:rsid w:val="005068EF"/>
    <w:rsid w:val="0050702B"/>
    <w:rsid w:val="00507103"/>
    <w:rsid w:val="00507B5A"/>
    <w:rsid w:val="005110D6"/>
    <w:rsid w:val="005163D5"/>
    <w:rsid w:val="005171F1"/>
    <w:rsid w:val="00517AE3"/>
    <w:rsid w:val="00517B6D"/>
    <w:rsid w:val="00517E9D"/>
    <w:rsid w:val="00521485"/>
    <w:rsid w:val="005226E4"/>
    <w:rsid w:val="005229FD"/>
    <w:rsid w:val="00522A37"/>
    <w:rsid w:val="005234EA"/>
    <w:rsid w:val="00523B6F"/>
    <w:rsid w:val="00526459"/>
    <w:rsid w:val="0052670A"/>
    <w:rsid w:val="00526F00"/>
    <w:rsid w:val="00527189"/>
    <w:rsid w:val="005273AF"/>
    <w:rsid w:val="00530CFC"/>
    <w:rsid w:val="005317F3"/>
    <w:rsid w:val="005323F6"/>
    <w:rsid w:val="0053273A"/>
    <w:rsid w:val="005332FE"/>
    <w:rsid w:val="00533501"/>
    <w:rsid w:val="00533F6B"/>
    <w:rsid w:val="005362AD"/>
    <w:rsid w:val="00536BFC"/>
    <w:rsid w:val="00540C08"/>
    <w:rsid w:val="0054307A"/>
    <w:rsid w:val="005438F5"/>
    <w:rsid w:val="005439D6"/>
    <w:rsid w:val="00543C83"/>
    <w:rsid w:val="0054557D"/>
    <w:rsid w:val="0054626A"/>
    <w:rsid w:val="005467A3"/>
    <w:rsid w:val="0054729A"/>
    <w:rsid w:val="0054763D"/>
    <w:rsid w:val="00547718"/>
    <w:rsid w:val="00550B2D"/>
    <w:rsid w:val="00550ED0"/>
    <w:rsid w:val="00551C8A"/>
    <w:rsid w:val="00551E4A"/>
    <w:rsid w:val="00552778"/>
    <w:rsid w:val="00552B67"/>
    <w:rsid w:val="005533B3"/>
    <w:rsid w:val="00553857"/>
    <w:rsid w:val="005550BB"/>
    <w:rsid w:val="005552FD"/>
    <w:rsid w:val="005558F5"/>
    <w:rsid w:val="005558FA"/>
    <w:rsid w:val="00556996"/>
    <w:rsid w:val="00556E5C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4CE3"/>
    <w:rsid w:val="0056703A"/>
    <w:rsid w:val="00567F37"/>
    <w:rsid w:val="00571507"/>
    <w:rsid w:val="00572472"/>
    <w:rsid w:val="005752A1"/>
    <w:rsid w:val="0057531A"/>
    <w:rsid w:val="00575AEF"/>
    <w:rsid w:val="00575CB8"/>
    <w:rsid w:val="00576933"/>
    <w:rsid w:val="00577D07"/>
    <w:rsid w:val="0058034A"/>
    <w:rsid w:val="005815D0"/>
    <w:rsid w:val="00582A86"/>
    <w:rsid w:val="005852D0"/>
    <w:rsid w:val="0058609D"/>
    <w:rsid w:val="00586BFF"/>
    <w:rsid w:val="00586E59"/>
    <w:rsid w:val="0058756E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830"/>
    <w:rsid w:val="005A0BCA"/>
    <w:rsid w:val="005A1635"/>
    <w:rsid w:val="005A18E8"/>
    <w:rsid w:val="005A250D"/>
    <w:rsid w:val="005A3BAB"/>
    <w:rsid w:val="005A46F9"/>
    <w:rsid w:val="005A5586"/>
    <w:rsid w:val="005A77E6"/>
    <w:rsid w:val="005A7EA1"/>
    <w:rsid w:val="005B0785"/>
    <w:rsid w:val="005B18A7"/>
    <w:rsid w:val="005B448B"/>
    <w:rsid w:val="005B50EB"/>
    <w:rsid w:val="005B562B"/>
    <w:rsid w:val="005B56BB"/>
    <w:rsid w:val="005B573D"/>
    <w:rsid w:val="005B5A07"/>
    <w:rsid w:val="005B5DE4"/>
    <w:rsid w:val="005B5E80"/>
    <w:rsid w:val="005B67DE"/>
    <w:rsid w:val="005B7120"/>
    <w:rsid w:val="005B7392"/>
    <w:rsid w:val="005B79D5"/>
    <w:rsid w:val="005C0C16"/>
    <w:rsid w:val="005C161B"/>
    <w:rsid w:val="005C34E9"/>
    <w:rsid w:val="005C5639"/>
    <w:rsid w:val="005C6762"/>
    <w:rsid w:val="005C6E23"/>
    <w:rsid w:val="005C6EC9"/>
    <w:rsid w:val="005C7128"/>
    <w:rsid w:val="005D0C2A"/>
    <w:rsid w:val="005D0DB7"/>
    <w:rsid w:val="005D1B2D"/>
    <w:rsid w:val="005D2134"/>
    <w:rsid w:val="005D35DD"/>
    <w:rsid w:val="005D3BE2"/>
    <w:rsid w:val="005D45B1"/>
    <w:rsid w:val="005D48C7"/>
    <w:rsid w:val="005D5841"/>
    <w:rsid w:val="005D6054"/>
    <w:rsid w:val="005D62AF"/>
    <w:rsid w:val="005E03B5"/>
    <w:rsid w:val="005E0AC4"/>
    <w:rsid w:val="005E0BEA"/>
    <w:rsid w:val="005E0E08"/>
    <w:rsid w:val="005E1B5F"/>
    <w:rsid w:val="005E1EB1"/>
    <w:rsid w:val="005E2565"/>
    <w:rsid w:val="005E2CDE"/>
    <w:rsid w:val="005E32DC"/>
    <w:rsid w:val="005E334A"/>
    <w:rsid w:val="005E3A55"/>
    <w:rsid w:val="005E4FF3"/>
    <w:rsid w:val="005E5114"/>
    <w:rsid w:val="005E5168"/>
    <w:rsid w:val="005E67D0"/>
    <w:rsid w:val="005E703B"/>
    <w:rsid w:val="005E7211"/>
    <w:rsid w:val="005F0DC5"/>
    <w:rsid w:val="005F1CAF"/>
    <w:rsid w:val="005F2639"/>
    <w:rsid w:val="005F2AFC"/>
    <w:rsid w:val="005F2E10"/>
    <w:rsid w:val="005F33B3"/>
    <w:rsid w:val="005F3E5A"/>
    <w:rsid w:val="005F4B9F"/>
    <w:rsid w:val="005F4CAB"/>
    <w:rsid w:val="005F4D4C"/>
    <w:rsid w:val="005F4D6B"/>
    <w:rsid w:val="005F5245"/>
    <w:rsid w:val="005F61FD"/>
    <w:rsid w:val="005F6D2F"/>
    <w:rsid w:val="00600805"/>
    <w:rsid w:val="006012D2"/>
    <w:rsid w:val="00602671"/>
    <w:rsid w:val="00604042"/>
    <w:rsid w:val="006070D8"/>
    <w:rsid w:val="00607A79"/>
    <w:rsid w:val="00614E47"/>
    <w:rsid w:val="0061515B"/>
    <w:rsid w:val="00615198"/>
    <w:rsid w:val="0061588E"/>
    <w:rsid w:val="00616032"/>
    <w:rsid w:val="00616126"/>
    <w:rsid w:val="00616527"/>
    <w:rsid w:val="00620EDF"/>
    <w:rsid w:val="00622F34"/>
    <w:rsid w:val="00624594"/>
    <w:rsid w:val="00624FAA"/>
    <w:rsid w:val="006253FB"/>
    <w:rsid w:val="006257EE"/>
    <w:rsid w:val="00625F30"/>
    <w:rsid w:val="006300C5"/>
    <w:rsid w:val="0063024C"/>
    <w:rsid w:val="006308F6"/>
    <w:rsid w:val="0063162A"/>
    <w:rsid w:val="00631CE4"/>
    <w:rsid w:val="00632054"/>
    <w:rsid w:val="00633BA1"/>
    <w:rsid w:val="00634429"/>
    <w:rsid w:val="0063474E"/>
    <w:rsid w:val="006356FF"/>
    <w:rsid w:val="0063571A"/>
    <w:rsid w:val="00635802"/>
    <w:rsid w:val="006364B7"/>
    <w:rsid w:val="00636E31"/>
    <w:rsid w:val="00640096"/>
    <w:rsid w:val="00640FDF"/>
    <w:rsid w:val="0064179C"/>
    <w:rsid w:val="006421FA"/>
    <w:rsid w:val="00642394"/>
    <w:rsid w:val="006434A7"/>
    <w:rsid w:val="00645FF4"/>
    <w:rsid w:val="00646CA8"/>
    <w:rsid w:val="006516FF"/>
    <w:rsid w:val="0065275B"/>
    <w:rsid w:val="00653678"/>
    <w:rsid w:val="00653DA4"/>
    <w:rsid w:val="006549FF"/>
    <w:rsid w:val="00654F29"/>
    <w:rsid w:val="00656D9E"/>
    <w:rsid w:val="006576B2"/>
    <w:rsid w:val="00660AA7"/>
    <w:rsid w:val="00660AFA"/>
    <w:rsid w:val="00660F8A"/>
    <w:rsid w:val="00661498"/>
    <w:rsid w:val="0066249C"/>
    <w:rsid w:val="00662DE5"/>
    <w:rsid w:val="006640C7"/>
    <w:rsid w:val="00665782"/>
    <w:rsid w:val="006660AF"/>
    <w:rsid w:val="0066630C"/>
    <w:rsid w:val="00666723"/>
    <w:rsid w:val="0066771C"/>
    <w:rsid w:val="0066786F"/>
    <w:rsid w:val="0067243A"/>
    <w:rsid w:val="0067362B"/>
    <w:rsid w:val="006748AE"/>
    <w:rsid w:val="00675168"/>
    <w:rsid w:val="006751ED"/>
    <w:rsid w:val="00675252"/>
    <w:rsid w:val="00675547"/>
    <w:rsid w:val="006810B3"/>
    <w:rsid w:val="00684DF0"/>
    <w:rsid w:val="00685E40"/>
    <w:rsid w:val="00685E64"/>
    <w:rsid w:val="00685FF8"/>
    <w:rsid w:val="00686404"/>
    <w:rsid w:val="00686465"/>
    <w:rsid w:val="00687FAD"/>
    <w:rsid w:val="006906C0"/>
    <w:rsid w:val="00691777"/>
    <w:rsid w:val="00691F2D"/>
    <w:rsid w:val="00694348"/>
    <w:rsid w:val="006946A8"/>
    <w:rsid w:val="00695C92"/>
    <w:rsid w:val="00696AB6"/>
    <w:rsid w:val="00696C8A"/>
    <w:rsid w:val="006A0C58"/>
    <w:rsid w:val="006A2070"/>
    <w:rsid w:val="006A65C1"/>
    <w:rsid w:val="006B07AD"/>
    <w:rsid w:val="006B0D4F"/>
    <w:rsid w:val="006B4520"/>
    <w:rsid w:val="006B4657"/>
    <w:rsid w:val="006B5BE9"/>
    <w:rsid w:val="006B6B46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CE964"/>
    <w:rsid w:val="006D028C"/>
    <w:rsid w:val="006D078A"/>
    <w:rsid w:val="006D0BCE"/>
    <w:rsid w:val="006D13F4"/>
    <w:rsid w:val="006D252E"/>
    <w:rsid w:val="006D35BD"/>
    <w:rsid w:val="006D400D"/>
    <w:rsid w:val="006D5BF0"/>
    <w:rsid w:val="006D5C9F"/>
    <w:rsid w:val="006D71C9"/>
    <w:rsid w:val="006D7CF2"/>
    <w:rsid w:val="006D7F3A"/>
    <w:rsid w:val="006E0357"/>
    <w:rsid w:val="006E1609"/>
    <w:rsid w:val="006E287F"/>
    <w:rsid w:val="006E302F"/>
    <w:rsid w:val="006E3F0B"/>
    <w:rsid w:val="006E557C"/>
    <w:rsid w:val="006E5A21"/>
    <w:rsid w:val="006F0115"/>
    <w:rsid w:val="006F0DB5"/>
    <w:rsid w:val="006F2338"/>
    <w:rsid w:val="006F28C6"/>
    <w:rsid w:val="006F4C12"/>
    <w:rsid w:val="006F4DC6"/>
    <w:rsid w:val="006F54BA"/>
    <w:rsid w:val="006F6588"/>
    <w:rsid w:val="006F6FA7"/>
    <w:rsid w:val="006F7242"/>
    <w:rsid w:val="006F733A"/>
    <w:rsid w:val="006F76A2"/>
    <w:rsid w:val="00700D7D"/>
    <w:rsid w:val="007012B5"/>
    <w:rsid w:val="007022F9"/>
    <w:rsid w:val="00702E51"/>
    <w:rsid w:val="007038D9"/>
    <w:rsid w:val="00705EEE"/>
    <w:rsid w:val="00706057"/>
    <w:rsid w:val="00706089"/>
    <w:rsid w:val="0070659E"/>
    <w:rsid w:val="00707902"/>
    <w:rsid w:val="007106FA"/>
    <w:rsid w:val="00711F4C"/>
    <w:rsid w:val="0071240A"/>
    <w:rsid w:val="00712769"/>
    <w:rsid w:val="00712EB1"/>
    <w:rsid w:val="00713872"/>
    <w:rsid w:val="00713AB7"/>
    <w:rsid w:val="0071565A"/>
    <w:rsid w:val="007158BE"/>
    <w:rsid w:val="00715CA1"/>
    <w:rsid w:val="007163B2"/>
    <w:rsid w:val="0071728D"/>
    <w:rsid w:val="00717A10"/>
    <w:rsid w:val="00721404"/>
    <w:rsid w:val="007218EF"/>
    <w:rsid w:val="0072348B"/>
    <w:rsid w:val="00725ADD"/>
    <w:rsid w:val="00726C33"/>
    <w:rsid w:val="00726C94"/>
    <w:rsid w:val="00730C20"/>
    <w:rsid w:val="00731294"/>
    <w:rsid w:val="007312FB"/>
    <w:rsid w:val="00733CF3"/>
    <w:rsid w:val="00734860"/>
    <w:rsid w:val="00734A1C"/>
    <w:rsid w:val="00734D22"/>
    <w:rsid w:val="00734DD4"/>
    <w:rsid w:val="007350FD"/>
    <w:rsid w:val="00735538"/>
    <w:rsid w:val="00735CA9"/>
    <w:rsid w:val="00737C0D"/>
    <w:rsid w:val="00740BB5"/>
    <w:rsid w:val="007413A0"/>
    <w:rsid w:val="00741D2C"/>
    <w:rsid w:val="0074313C"/>
    <w:rsid w:val="00743996"/>
    <w:rsid w:val="00743CE3"/>
    <w:rsid w:val="0074420B"/>
    <w:rsid w:val="0074564A"/>
    <w:rsid w:val="00746204"/>
    <w:rsid w:val="0074628C"/>
    <w:rsid w:val="007464CF"/>
    <w:rsid w:val="00746617"/>
    <w:rsid w:val="00747A18"/>
    <w:rsid w:val="00747EFE"/>
    <w:rsid w:val="007505DC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6DC6"/>
    <w:rsid w:val="0075741B"/>
    <w:rsid w:val="00757822"/>
    <w:rsid w:val="007607DC"/>
    <w:rsid w:val="0076121D"/>
    <w:rsid w:val="00761F49"/>
    <w:rsid w:val="007625E7"/>
    <w:rsid w:val="007631FE"/>
    <w:rsid w:val="007638BF"/>
    <w:rsid w:val="007644D3"/>
    <w:rsid w:val="007668EC"/>
    <w:rsid w:val="00770107"/>
    <w:rsid w:val="00770D2E"/>
    <w:rsid w:val="007717DF"/>
    <w:rsid w:val="007737C1"/>
    <w:rsid w:val="007741A5"/>
    <w:rsid w:val="00774E20"/>
    <w:rsid w:val="007756DB"/>
    <w:rsid w:val="00775C42"/>
    <w:rsid w:val="00781A5A"/>
    <w:rsid w:val="00782B30"/>
    <w:rsid w:val="00783045"/>
    <w:rsid w:val="007834AA"/>
    <w:rsid w:val="0078573D"/>
    <w:rsid w:val="0078574A"/>
    <w:rsid w:val="00790982"/>
    <w:rsid w:val="00791EEA"/>
    <w:rsid w:val="007935EA"/>
    <w:rsid w:val="00793620"/>
    <w:rsid w:val="007936F2"/>
    <w:rsid w:val="0079545E"/>
    <w:rsid w:val="00795EDE"/>
    <w:rsid w:val="00796C81"/>
    <w:rsid w:val="00797A40"/>
    <w:rsid w:val="007A112F"/>
    <w:rsid w:val="007A1B2E"/>
    <w:rsid w:val="007A309D"/>
    <w:rsid w:val="007A362E"/>
    <w:rsid w:val="007A3F83"/>
    <w:rsid w:val="007A4645"/>
    <w:rsid w:val="007A549E"/>
    <w:rsid w:val="007A5DB1"/>
    <w:rsid w:val="007A6383"/>
    <w:rsid w:val="007A702D"/>
    <w:rsid w:val="007A7990"/>
    <w:rsid w:val="007B0E6C"/>
    <w:rsid w:val="007B11E4"/>
    <w:rsid w:val="007B1213"/>
    <w:rsid w:val="007B1C67"/>
    <w:rsid w:val="007B22F1"/>
    <w:rsid w:val="007B28FD"/>
    <w:rsid w:val="007B2DDA"/>
    <w:rsid w:val="007B2E93"/>
    <w:rsid w:val="007B30B5"/>
    <w:rsid w:val="007B3560"/>
    <w:rsid w:val="007B3ACF"/>
    <w:rsid w:val="007B4B08"/>
    <w:rsid w:val="007B4C5E"/>
    <w:rsid w:val="007B5E10"/>
    <w:rsid w:val="007B6837"/>
    <w:rsid w:val="007B6EF9"/>
    <w:rsid w:val="007B7402"/>
    <w:rsid w:val="007C051A"/>
    <w:rsid w:val="007C1696"/>
    <w:rsid w:val="007C2B39"/>
    <w:rsid w:val="007C2F08"/>
    <w:rsid w:val="007C32D2"/>
    <w:rsid w:val="007C34DB"/>
    <w:rsid w:val="007C5A87"/>
    <w:rsid w:val="007C5BE3"/>
    <w:rsid w:val="007D0508"/>
    <w:rsid w:val="007D1A5B"/>
    <w:rsid w:val="007D1E4E"/>
    <w:rsid w:val="007D1E91"/>
    <w:rsid w:val="007D2AC6"/>
    <w:rsid w:val="007D3712"/>
    <w:rsid w:val="007D3C84"/>
    <w:rsid w:val="007D3FBE"/>
    <w:rsid w:val="007D4735"/>
    <w:rsid w:val="007D4AFD"/>
    <w:rsid w:val="007D532E"/>
    <w:rsid w:val="007D57C3"/>
    <w:rsid w:val="007D6BA3"/>
    <w:rsid w:val="007D6C71"/>
    <w:rsid w:val="007E0335"/>
    <w:rsid w:val="007E0467"/>
    <w:rsid w:val="007E0469"/>
    <w:rsid w:val="007E0F9B"/>
    <w:rsid w:val="007E145E"/>
    <w:rsid w:val="007E168B"/>
    <w:rsid w:val="007E2CB7"/>
    <w:rsid w:val="007E3013"/>
    <w:rsid w:val="007E30FA"/>
    <w:rsid w:val="007E58C7"/>
    <w:rsid w:val="007E6D5C"/>
    <w:rsid w:val="007F1256"/>
    <w:rsid w:val="007F1C6C"/>
    <w:rsid w:val="007F28CA"/>
    <w:rsid w:val="007F29CF"/>
    <w:rsid w:val="007F3C2E"/>
    <w:rsid w:val="007F4032"/>
    <w:rsid w:val="007F46B8"/>
    <w:rsid w:val="007F56BB"/>
    <w:rsid w:val="007F56F6"/>
    <w:rsid w:val="007F691E"/>
    <w:rsid w:val="007F70F0"/>
    <w:rsid w:val="007F7250"/>
    <w:rsid w:val="007F7955"/>
    <w:rsid w:val="00800964"/>
    <w:rsid w:val="00801ECA"/>
    <w:rsid w:val="00802C5F"/>
    <w:rsid w:val="00802CD7"/>
    <w:rsid w:val="00803D6D"/>
    <w:rsid w:val="00804C14"/>
    <w:rsid w:val="00805387"/>
    <w:rsid w:val="00805A43"/>
    <w:rsid w:val="008072D0"/>
    <w:rsid w:val="00810026"/>
    <w:rsid w:val="00810716"/>
    <w:rsid w:val="00811CAF"/>
    <w:rsid w:val="00813404"/>
    <w:rsid w:val="008154B8"/>
    <w:rsid w:val="00816BEB"/>
    <w:rsid w:val="00817D6C"/>
    <w:rsid w:val="00817FE5"/>
    <w:rsid w:val="0082021E"/>
    <w:rsid w:val="00820F7A"/>
    <w:rsid w:val="00821446"/>
    <w:rsid w:val="00821AE2"/>
    <w:rsid w:val="00822403"/>
    <w:rsid w:val="0082249C"/>
    <w:rsid w:val="0082377E"/>
    <w:rsid w:val="00823DE3"/>
    <w:rsid w:val="00823DF4"/>
    <w:rsid w:val="00825BA9"/>
    <w:rsid w:val="00826299"/>
    <w:rsid w:val="008266A6"/>
    <w:rsid w:val="00827759"/>
    <w:rsid w:val="00827BB8"/>
    <w:rsid w:val="00831130"/>
    <w:rsid w:val="008319AD"/>
    <w:rsid w:val="00831EC0"/>
    <w:rsid w:val="00832174"/>
    <w:rsid w:val="008322A2"/>
    <w:rsid w:val="00832BD4"/>
    <w:rsid w:val="00832DE1"/>
    <w:rsid w:val="00833427"/>
    <w:rsid w:val="00833F54"/>
    <w:rsid w:val="008355F3"/>
    <w:rsid w:val="008364F2"/>
    <w:rsid w:val="008367AB"/>
    <w:rsid w:val="00836C13"/>
    <w:rsid w:val="0084112A"/>
    <w:rsid w:val="00842D62"/>
    <w:rsid w:val="00844464"/>
    <w:rsid w:val="00844B51"/>
    <w:rsid w:val="00844C3D"/>
    <w:rsid w:val="008456CF"/>
    <w:rsid w:val="008457BF"/>
    <w:rsid w:val="00847373"/>
    <w:rsid w:val="00847614"/>
    <w:rsid w:val="0084769B"/>
    <w:rsid w:val="00847C22"/>
    <w:rsid w:val="00850585"/>
    <w:rsid w:val="00851DE2"/>
    <w:rsid w:val="00853D0E"/>
    <w:rsid w:val="00853D92"/>
    <w:rsid w:val="00854213"/>
    <w:rsid w:val="00854D35"/>
    <w:rsid w:val="00855FD5"/>
    <w:rsid w:val="00856E59"/>
    <w:rsid w:val="00857690"/>
    <w:rsid w:val="00857B6D"/>
    <w:rsid w:val="00861427"/>
    <w:rsid w:val="00862F90"/>
    <w:rsid w:val="00863A28"/>
    <w:rsid w:val="00863D79"/>
    <w:rsid w:val="00863E1A"/>
    <w:rsid w:val="0086470B"/>
    <w:rsid w:val="008653E1"/>
    <w:rsid w:val="008660C1"/>
    <w:rsid w:val="00866619"/>
    <w:rsid w:val="00867845"/>
    <w:rsid w:val="00870F91"/>
    <w:rsid w:val="008712E6"/>
    <w:rsid w:val="00871AD6"/>
    <w:rsid w:val="0087230A"/>
    <w:rsid w:val="008725EA"/>
    <w:rsid w:val="0087434D"/>
    <w:rsid w:val="008745FB"/>
    <w:rsid w:val="008760A3"/>
    <w:rsid w:val="00876741"/>
    <w:rsid w:val="0087697D"/>
    <w:rsid w:val="00876B25"/>
    <w:rsid w:val="0087715B"/>
    <w:rsid w:val="008774D6"/>
    <w:rsid w:val="00877EB4"/>
    <w:rsid w:val="0088399E"/>
    <w:rsid w:val="00884098"/>
    <w:rsid w:val="00884485"/>
    <w:rsid w:val="00884BC4"/>
    <w:rsid w:val="0088550B"/>
    <w:rsid w:val="00885FD4"/>
    <w:rsid w:val="00887E9E"/>
    <w:rsid w:val="00890D05"/>
    <w:rsid w:val="00890F52"/>
    <w:rsid w:val="0089135C"/>
    <w:rsid w:val="008921FE"/>
    <w:rsid w:val="00894C12"/>
    <w:rsid w:val="00895387"/>
    <w:rsid w:val="008961B4"/>
    <w:rsid w:val="00896BAE"/>
    <w:rsid w:val="008A0837"/>
    <w:rsid w:val="008A0BE7"/>
    <w:rsid w:val="008A0FFE"/>
    <w:rsid w:val="008A1407"/>
    <w:rsid w:val="008A1A73"/>
    <w:rsid w:val="008A290B"/>
    <w:rsid w:val="008A3437"/>
    <w:rsid w:val="008A3BB2"/>
    <w:rsid w:val="008A3EED"/>
    <w:rsid w:val="008A4729"/>
    <w:rsid w:val="008A6107"/>
    <w:rsid w:val="008A63BD"/>
    <w:rsid w:val="008A69E9"/>
    <w:rsid w:val="008A6B94"/>
    <w:rsid w:val="008A7227"/>
    <w:rsid w:val="008B02EF"/>
    <w:rsid w:val="008B07CF"/>
    <w:rsid w:val="008B1C8B"/>
    <w:rsid w:val="008B305C"/>
    <w:rsid w:val="008B3450"/>
    <w:rsid w:val="008B5C0B"/>
    <w:rsid w:val="008B6FD7"/>
    <w:rsid w:val="008B776F"/>
    <w:rsid w:val="008C0731"/>
    <w:rsid w:val="008C0A4D"/>
    <w:rsid w:val="008C132C"/>
    <w:rsid w:val="008C1B4B"/>
    <w:rsid w:val="008C1FEF"/>
    <w:rsid w:val="008C2431"/>
    <w:rsid w:val="008C37C6"/>
    <w:rsid w:val="008C420B"/>
    <w:rsid w:val="008C61AF"/>
    <w:rsid w:val="008C67DF"/>
    <w:rsid w:val="008C70C2"/>
    <w:rsid w:val="008C7276"/>
    <w:rsid w:val="008C7884"/>
    <w:rsid w:val="008C7EB8"/>
    <w:rsid w:val="008D0CA5"/>
    <w:rsid w:val="008D0F58"/>
    <w:rsid w:val="008D2ACB"/>
    <w:rsid w:val="008D2AFF"/>
    <w:rsid w:val="008D4D73"/>
    <w:rsid w:val="008D4F79"/>
    <w:rsid w:val="008D5214"/>
    <w:rsid w:val="008D649D"/>
    <w:rsid w:val="008D7B12"/>
    <w:rsid w:val="008D7DB7"/>
    <w:rsid w:val="008E0C06"/>
    <w:rsid w:val="008E111E"/>
    <w:rsid w:val="008E1331"/>
    <w:rsid w:val="008E13A3"/>
    <w:rsid w:val="008E1FC8"/>
    <w:rsid w:val="008E1FFC"/>
    <w:rsid w:val="008E24D1"/>
    <w:rsid w:val="008E2C01"/>
    <w:rsid w:val="008E344F"/>
    <w:rsid w:val="008E3C88"/>
    <w:rsid w:val="008E452A"/>
    <w:rsid w:val="008E4D0C"/>
    <w:rsid w:val="008E7753"/>
    <w:rsid w:val="008E7BF8"/>
    <w:rsid w:val="008F25D7"/>
    <w:rsid w:val="008F34B0"/>
    <w:rsid w:val="008F424E"/>
    <w:rsid w:val="008F4C13"/>
    <w:rsid w:val="008F6C5D"/>
    <w:rsid w:val="008F719D"/>
    <w:rsid w:val="008F74B3"/>
    <w:rsid w:val="008F7979"/>
    <w:rsid w:val="00901A08"/>
    <w:rsid w:val="00901B26"/>
    <w:rsid w:val="00901CA5"/>
    <w:rsid w:val="00902649"/>
    <w:rsid w:val="00903963"/>
    <w:rsid w:val="0090424E"/>
    <w:rsid w:val="0090514C"/>
    <w:rsid w:val="00905ECD"/>
    <w:rsid w:val="00905F16"/>
    <w:rsid w:val="00907F01"/>
    <w:rsid w:val="0091088C"/>
    <w:rsid w:val="00911107"/>
    <w:rsid w:val="00911FFC"/>
    <w:rsid w:val="00912E3C"/>
    <w:rsid w:val="009134EF"/>
    <w:rsid w:val="0091422B"/>
    <w:rsid w:val="00915092"/>
    <w:rsid w:val="009164B7"/>
    <w:rsid w:val="00916F1F"/>
    <w:rsid w:val="00917B9F"/>
    <w:rsid w:val="00920189"/>
    <w:rsid w:val="009208EC"/>
    <w:rsid w:val="009212CB"/>
    <w:rsid w:val="0092257D"/>
    <w:rsid w:val="0092374F"/>
    <w:rsid w:val="00923CA5"/>
    <w:rsid w:val="0092414C"/>
    <w:rsid w:val="00924183"/>
    <w:rsid w:val="00924213"/>
    <w:rsid w:val="009247A6"/>
    <w:rsid w:val="00925E90"/>
    <w:rsid w:val="009269B2"/>
    <w:rsid w:val="00926E84"/>
    <w:rsid w:val="00926F9D"/>
    <w:rsid w:val="00926FE3"/>
    <w:rsid w:val="009271D0"/>
    <w:rsid w:val="009271E1"/>
    <w:rsid w:val="00932AB5"/>
    <w:rsid w:val="00933BCC"/>
    <w:rsid w:val="00934B11"/>
    <w:rsid w:val="00935F75"/>
    <w:rsid w:val="0093676A"/>
    <w:rsid w:val="00936EBA"/>
    <w:rsid w:val="00937031"/>
    <w:rsid w:val="00937A0F"/>
    <w:rsid w:val="00941E95"/>
    <w:rsid w:val="00942327"/>
    <w:rsid w:val="00942B6B"/>
    <w:rsid w:val="00943605"/>
    <w:rsid w:val="009437CE"/>
    <w:rsid w:val="00943850"/>
    <w:rsid w:val="00943D93"/>
    <w:rsid w:val="00944F70"/>
    <w:rsid w:val="00946772"/>
    <w:rsid w:val="00947ED3"/>
    <w:rsid w:val="00950030"/>
    <w:rsid w:val="00951172"/>
    <w:rsid w:val="009512E9"/>
    <w:rsid w:val="009518CE"/>
    <w:rsid w:val="0095301D"/>
    <w:rsid w:val="00954632"/>
    <w:rsid w:val="00954F0B"/>
    <w:rsid w:val="00955988"/>
    <w:rsid w:val="00955AE6"/>
    <w:rsid w:val="00955B41"/>
    <w:rsid w:val="00956DB7"/>
    <w:rsid w:val="00956EB4"/>
    <w:rsid w:val="00960CBD"/>
    <w:rsid w:val="00961259"/>
    <w:rsid w:val="009612D6"/>
    <w:rsid w:val="009627CA"/>
    <w:rsid w:val="0096280C"/>
    <w:rsid w:val="00963C15"/>
    <w:rsid w:val="009640C8"/>
    <w:rsid w:val="009647B7"/>
    <w:rsid w:val="00964C37"/>
    <w:rsid w:val="00965214"/>
    <w:rsid w:val="00967F0B"/>
    <w:rsid w:val="00970A53"/>
    <w:rsid w:val="009727D1"/>
    <w:rsid w:val="009746A9"/>
    <w:rsid w:val="00974ED5"/>
    <w:rsid w:val="00975036"/>
    <w:rsid w:val="009753C7"/>
    <w:rsid w:val="0097632A"/>
    <w:rsid w:val="009765FF"/>
    <w:rsid w:val="00976961"/>
    <w:rsid w:val="00977F30"/>
    <w:rsid w:val="0098006B"/>
    <w:rsid w:val="00980480"/>
    <w:rsid w:val="0098053D"/>
    <w:rsid w:val="009835C5"/>
    <w:rsid w:val="00984284"/>
    <w:rsid w:val="009842C3"/>
    <w:rsid w:val="009859EB"/>
    <w:rsid w:val="009861B1"/>
    <w:rsid w:val="00987244"/>
    <w:rsid w:val="009873D9"/>
    <w:rsid w:val="009878D9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903"/>
    <w:rsid w:val="009A0C24"/>
    <w:rsid w:val="009A0CC5"/>
    <w:rsid w:val="009A1AEB"/>
    <w:rsid w:val="009A1FFF"/>
    <w:rsid w:val="009A3544"/>
    <w:rsid w:val="009A3BB2"/>
    <w:rsid w:val="009A3DDF"/>
    <w:rsid w:val="009A470B"/>
    <w:rsid w:val="009A4ED9"/>
    <w:rsid w:val="009A575F"/>
    <w:rsid w:val="009A5EB8"/>
    <w:rsid w:val="009A61C5"/>
    <w:rsid w:val="009A654D"/>
    <w:rsid w:val="009A717C"/>
    <w:rsid w:val="009A72D8"/>
    <w:rsid w:val="009B09F4"/>
    <w:rsid w:val="009B0B04"/>
    <w:rsid w:val="009B0D6C"/>
    <w:rsid w:val="009B15FD"/>
    <w:rsid w:val="009B16AD"/>
    <w:rsid w:val="009B3433"/>
    <w:rsid w:val="009B3D48"/>
    <w:rsid w:val="009B4065"/>
    <w:rsid w:val="009B4BD0"/>
    <w:rsid w:val="009B645A"/>
    <w:rsid w:val="009B7490"/>
    <w:rsid w:val="009B75AE"/>
    <w:rsid w:val="009B7793"/>
    <w:rsid w:val="009B7FBF"/>
    <w:rsid w:val="009C111C"/>
    <w:rsid w:val="009C2588"/>
    <w:rsid w:val="009C29EE"/>
    <w:rsid w:val="009C2DB2"/>
    <w:rsid w:val="009C2F62"/>
    <w:rsid w:val="009C47D2"/>
    <w:rsid w:val="009C484C"/>
    <w:rsid w:val="009C63D6"/>
    <w:rsid w:val="009C6F79"/>
    <w:rsid w:val="009C6FE3"/>
    <w:rsid w:val="009C7E71"/>
    <w:rsid w:val="009D07A0"/>
    <w:rsid w:val="009D0A01"/>
    <w:rsid w:val="009D0DF6"/>
    <w:rsid w:val="009D17A4"/>
    <w:rsid w:val="009D1B2B"/>
    <w:rsid w:val="009D1CB3"/>
    <w:rsid w:val="009D1DD2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2A17"/>
    <w:rsid w:val="009E2F1F"/>
    <w:rsid w:val="009E35FF"/>
    <w:rsid w:val="009E44E4"/>
    <w:rsid w:val="009E474D"/>
    <w:rsid w:val="009E4AA1"/>
    <w:rsid w:val="009E524A"/>
    <w:rsid w:val="009E52BF"/>
    <w:rsid w:val="009E5CEC"/>
    <w:rsid w:val="009E7305"/>
    <w:rsid w:val="009E7D95"/>
    <w:rsid w:val="009F1ED4"/>
    <w:rsid w:val="009F2565"/>
    <w:rsid w:val="009F362F"/>
    <w:rsid w:val="009F388C"/>
    <w:rsid w:val="009F3FD2"/>
    <w:rsid w:val="009F4A49"/>
    <w:rsid w:val="009F4B7B"/>
    <w:rsid w:val="009F54D4"/>
    <w:rsid w:val="009F5782"/>
    <w:rsid w:val="009F5CF2"/>
    <w:rsid w:val="009F72DF"/>
    <w:rsid w:val="00A00379"/>
    <w:rsid w:val="00A00BCA"/>
    <w:rsid w:val="00A020C3"/>
    <w:rsid w:val="00A02868"/>
    <w:rsid w:val="00A034CA"/>
    <w:rsid w:val="00A03AE3"/>
    <w:rsid w:val="00A03D91"/>
    <w:rsid w:val="00A03FB7"/>
    <w:rsid w:val="00A052F6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4B56"/>
    <w:rsid w:val="00A14D13"/>
    <w:rsid w:val="00A15B8C"/>
    <w:rsid w:val="00A15BA2"/>
    <w:rsid w:val="00A16295"/>
    <w:rsid w:val="00A1639B"/>
    <w:rsid w:val="00A16CE2"/>
    <w:rsid w:val="00A16DAE"/>
    <w:rsid w:val="00A170D8"/>
    <w:rsid w:val="00A20246"/>
    <w:rsid w:val="00A2041B"/>
    <w:rsid w:val="00A209A9"/>
    <w:rsid w:val="00A214FC"/>
    <w:rsid w:val="00A218F6"/>
    <w:rsid w:val="00A25543"/>
    <w:rsid w:val="00A2584A"/>
    <w:rsid w:val="00A25E58"/>
    <w:rsid w:val="00A2633E"/>
    <w:rsid w:val="00A271A8"/>
    <w:rsid w:val="00A2768E"/>
    <w:rsid w:val="00A27E7D"/>
    <w:rsid w:val="00A3096E"/>
    <w:rsid w:val="00A321F0"/>
    <w:rsid w:val="00A32529"/>
    <w:rsid w:val="00A33035"/>
    <w:rsid w:val="00A33A8F"/>
    <w:rsid w:val="00A33C28"/>
    <w:rsid w:val="00A34329"/>
    <w:rsid w:val="00A34C69"/>
    <w:rsid w:val="00A34F39"/>
    <w:rsid w:val="00A3625B"/>
    <w:rsid w:val="00A3692C"/>
    <w:rsid w:val="00A36B3B"/>
    <w:rsid w:val="00A36D03"/>
    <w:rsid w:val="00A37072"/>
    <w:rsid w:val="00A41112"/>
    <w:rsid w:val="00A41803"/>
    <w:rsid w:val="00A438A8"/>
    <w:rsid w:val="00A4432F"/>
    <w:rsid w:val="00A45BA9"/>
    <w:rsid w:val="00A47BB5"/>
    <w:rsid w:val="00A505C2"/>
    <w:rsid w:val="00A52275"/>
    <w:rsid w:val="00A529E9"/>
    <w:rsid w:val="00A53DF0"/>
    <w:rsid w:val="00A541A7"/>
    <w:rsid w:val="00A54FDD"/>
    <w:rsid w:val="00A55C63"/>
    <w:rsid w:val="00A5643E"/>
    <w:rsid w:val="00A56BDE"/>
    <w:rsid w:val="00A6057F"/>
    <w:rsid w:val="00A60C40"/>
    <w:rsid w:val="00A60E8C"/>
    <w:rsid w:val="00A61060"/>
    <w:rsid w:val="00A61B89"/>
    <w:rsid w:val="00A62EF3"/>
    <w:rsid w:val="00A6484D"/>
    <w:rsid w:val="00A648D8"/>
    <w:rsid w:val="00A65080"/>
    <w:rsid w:val="00A668B9"/>
    <w:rsid w:val="00A6715B"/>
    <w:rsid w:val="00A702AF"/>
    <w:rsid w:val="00A716E8"/>
    <w:rsid w:val="00A733C1"/>
    <w:rsid w:val="00A747A1"/>
    <w:rsid w:val="00A7582F"/>
    <w:rsid w:val="00A75D41"/>
    <w:rsid w:val="00A767A5"/>
    <w:rsid w:val="00A774E4"/>
    <w:rsid w:val="00A77819"/>
    <w:rsid w:val="00A8242F"/>
    <w:rsid w:val="00A8251D"/>
    <w:rsid w:val="00A82DB6"/>
    <w:rsid w:val="00A830FA"/>
    <w:rsid w:val="00A86890"/>
    <w:rsid w:val="00A904E4"/>
    <w:rsid w:val="00A90BF9"/>
    <w:rsid w:val="00A9116D"/>
    <w:rsid w:val="00A9309D"/>
    <w:rsid w:val="00A93B29"/>
    <w:rsid w:val="00A93B45"/>
    <w:rsid w:val="00A93DE7"/>
    <w:rsid w:val="00A94AA3"/>
    <w:rsid w:val="00A950E8"/>
    <w:rsid w:val="00A964D7"/>
    <w:rsid w:val="00A97309"/>
    <w:rsid w:val="00AA0266"/>
    <w:rsid w:val="00AA03A8"/>
    <w:rsid w:val="00AA0572"/>
    <w:rsid w:val="00AA14C8"/>
    <w:rsid w:val="00AA1A60"/>
    <w:rsid w:val="00AA1CB4"/>
    <w:rsid w:val="00AA2520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F42"/>
    <w:rsid w:val="00AB3F7E"/>
    <w:rsid w:val="00AB4B82"/>
    <w:rsid w:val="00AB560B"/>
    <w:rsid w:val="00AB5CC7"/>
    <w:rsid w:val="00AB6A93"/>
    <w:rsid w:val="00AB7257"/>
    <w:rsid w:val="00AB7AD1"/>
    <w:rsid w:val="00AC0C82"/>
    <w:rsid w:val="00AC50FC"/>
    <w:rsid w:val="00AC5F85"/>
    <w:rsid w:val="00AD0099"/>
    <w:rsid w:val="00AD030F"/>
    <w:rsid w:val="00AD1149"/>
    <w:rsid w:val="00AD25A2"/>
    <w:rsid w:val="00AD37A8"/>
    <w:rsid w:val="00AD4AA1"/>
    <w:rsid w:val="00AD5352"/>
    <w:rsid w:val="00AD571E"/>
    <w:rsid w:val="00AD6A79"/>
    <w:rsid w:val="00AE00F6"/>
    <w:rsid w:val="00AE30DC"/>
    <w:rsid w:val="00AE3AC8"/>
    <w:rsid w:val="00AE3BAD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FF8"/>
    <w:rsid w:val="00AF465C"/>
    <w:rsid w:val="00AF57B8"/>
    <w:rsid w:val="00AF6046"/>
    <w:rsid w:val="00AF631C"/>
    <w:rsid w:val="00AF6798"/>
    <w:rsid w:val="00AF6E7A"/>
    <w:rsid w:val="00AF71ED"/>
    <w:rsid w:val="00B008C2"/>
    <w:rsid w:val="00B00B76"/>
    <w:rsid w:val="00B01296"/>
    <w:rsid w:val="00B01EBD"/>
    <w:rsid w:val="00B028F1"/>
    <w:rsid w:val="00B03142"/>
    <w:rsid w:val="00B054D3"/>
    <w:rsid w:val="00B05637"/>
    <w:rsid w:val="00B05FC5"/>
    <w:rsid w:val="00B0695F"/>
    <w:rsid w:val="00B07D26"/>
    <w:rsid w:val="00B11F54"/>
    <w:rsid w:val="00B149B2"/>
    <w:rsid w:val="00B16873"/>
    <w:rsid w:val="00B17B0E"/>
    <w:rsid w:val="00B21439"/>
    <w:rsid w:val="00B218DE"/>
    <w:rsid w:val="00B21B73"/>
    <w:rsid w:val="00B226E1"/>
    <w:rsid w:val="00B23446"/>
    <w:rsid w:val="00B2441B"/>
    <w:rsid w:val="00B2580B"/>
    <w:rsid w:val="00B2596F"/>
    <w:rsid w:val="00B275B4"/>
    <w:rsid w:val="00B277D8"/>
    <w:rsid w:val="00B3001E"/>
    <w:rsid w:val="00B302A7"/>
    <w:rsid w:val="00B33501"/>
    <w:rsid w:val="00B35242"/>
    <w:rsid w:val="00B359FF"/>
    <w:rsid w:val="00B35FF9"/>
    <w:rsid w:val="00B3644A"/>
    <w:rsid w:val="00B36840"/>
    <w:rsid w:val="00B36C6C"/>
    <w:rsid w:val="00B36D9D"/>
    <w:rsid w:val="00B371F7"/>
    <w:rsid w:val="00B417F6"/>
    <w:rsid w:val="00B4359D"/>
    <w:rsid w:val="00B446C2"/>
    <w:rsid w:val="00B45035"/>
    <w:rsid w:val="00B454A6"/>
    <w:rsid w:val="00B4597E"/>
    <w:rsid w:val="00B46169"/>
    <w:rsid w:val="00B4653E"/>
    <w:rsid w:val="00B46E92"/>
    <w:rsid w:val="00B471FF"/>
    <w:rsid w:val="00B47DD7"/>
    <w:rsid w:val="00B500C9"/>
    <w:rsid w:val="00B5036E"/>
    <w:rsid w:val="00B5275C"/>
    <w:rsid w:val="00B53BB4"/>
    <w:rsid w:val="00B55644"/>
    <w:rsid w:val="00B56025"/>
    <w:rsid w:val="00B563B0"/>
    <w:rsid w:val="00B571DF"/>
    <w:rsid w:val="00B57612"/>
    <w:rsid w:val="00B57D8E"/>
    <w:rsid w:val="00B600EC"/>
    <w:rsid w:val="00B60380"/>
    <w:rsid w:val="00B608FA"/>
    <w:rsid w:val="00B60BCE"/>
    <w:rsid w:val="00B60F0B"/>
    <w:rsid w:val="00B613FA"/>
    <w:rsid w:val="00B6166E"/>
    <w:rsid w:val="00B630A3"/>
    <w:rsid w:val="00B636B4"/>
    <w:rsid w:val="00B6413C"/>
    <w:rsid w:val="00B64C93"/>
    <w:rsid w:val="00B672B9"/>
    <w:rsid w:val="00B672D1"/>
    <w:rsid w:val="00B70717"/>
    <w:rsid w:val="00B712F1"/>
    <w:rsid w:val="00B71858"/>
    <w:rsid w:val="00B7223D"/>
    <w:rsid w:val="00B722C7"/>
    <w:rsid w:val="00B734DA"/>
    <w:rsid w:val="00B74736"/>
    <w:rsid w:val="00B747C7"/>
    <w:rsid w:val="00B752D9"/>
    <w:rsid w:val="00B75F34"/>
    <w:rsid w:val="00B76664"/>
    <w:rsid w:val="00B766AB"/>
    <w:rsid w:val="00B76884"/>
    <w:rsid w:val="00B80583"/>
    <w:rsid w:val="00B8094F"/>
    <w:rsid w:val="00B80FC2"/>
    <w:rsid w:val="00B85058"/>
    <w:rsid w:val="00B8616F"/>
    <w:rsid w:val="00B879F5"/>
    <w:rsid w:val="00B87EDA"/>
    <w:rsid w:val="00B90AAB"/>
    <w:rsid w:val="00B90E41"/>
    <w:rsid w:val="00B91E44"/>
    <w:rsid w:val="00B91F4B"/>
    <w:rsid w:val="00B922E4"/>
    <w:rsid w:val="00B934CA"/>
    <w:rsid w:val="00B96786"/>
    <w:rsid w:val="00B96908"/>
    <w:rsid w:val="00B96A08"/>
    <w:rsid w:val="00B977AE"/>
    <w:rsid w:val="00B9781D"/>
    <w:rsid w:val="00B97C79"/>
    <w:rsid w:val="00BA1F5C"/>
    <w:rsid w:val="00BA3A6E"/>
    <w:rsid w:val="00BA445D"/>
    <w:rsid w:val="00BA5825"/>
    <w:rsid w:val="00BA650C"/>
    <w:rsid w:val="00BA7076"/>
    <w:rsid w:val="00BA77BC"/>
    <w:rsid w:val="00BA7EFF"/>
    <w:rsid w:val="00BB04CE"/>
    <w:rsid w:val="00BB287F"/>
    <w:rsid w:val="00BB3135"/>
    <w:rsid w:val="00BB4473"/>
    <w:rsid w:val="00BB4B78"/>
    <w:rsid w:val="00BB5DD2"/>
    <w:rsid w:val="00BB7CA9"/>
    <w:rsid w:val="00BC02BA"/>
    <w:rsid w:val="00BC0585"/>
    <w:rsid w:val="00BC2B8F"/>
    <w:rsid w:val="00BC45C4"/>
    <w:rsid w:val="00BC498F"/>
    <w:rsid w:val="00BC54C3"/>
    <w:rsid w:val="00BC5575"/>
    <w:rsid w:val="00BC7303"/>
    <w:rsid w:val="00BC786B"/>
    <w:rsid w:val="00BD144D"/>
    <w:rsid w:val="00BD2B30"/>
    <w:rsid w:val="00BD2B5E"/>
    <w:rsid w:val="00BD37DA"/>
    <w:rsid w:val="00BD386B"/>
    <w:rsid w:val="00BD3BDE"/>
    <w:rsid w:val="00BD59D4"/>
    <w:rsid w:val="00BD5DFA"/>
    <w:rsid w:val="00BD6AAC"/>
    <w:rsid w:val="00BD6DDC"/>
    <w:rsid w:val="00BD6E5A"/>
    <w:rsid w:val="00BD75F8"/>
    <w:rsid w:val="00BD76B2"/>
    <w:rsid w:val="00BE09D2"/>
    <w:rsid w:val="00BE0BAF"/>
    <w:rsid w:val="00BE114E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0F92"/>
    <w:rsid w:val="00BF1404"/>
    <w:rsid w:val="00BF1E86"/>
    <w:rsid w:val="00BF2BB0"/>
    <w:rsid w:val="00BF3190"/>
    <w:rsid w:val="00BF4001"/>
    <w:rsid w:val="00BF44E1"/>
    <w:rsid w:val="00BF4892"/>
    <w:rsid w:val="00BF490E"/>
    <w:rsid w:val="00BF5BE3"/>
    <w:rsid w:val="00BF6905"/>
    <w:rsid w:val="00BF6C1A"/>
    <w:rsid w:val="00BF700B"/>
    <w:rsid w:val="00BF7783"/>
    <w:rsid w:val="00C005AD"/>
    <w:rsid w:val="00C019EF"/>
    <w:rsid w:val="00C01D50"/>
    <w:rsid w:val="00C03090"/>
    <w:rsid w:val="00C0596A"/>
    <w:rsid w:val="00C06A48"/>
    <w:rsid w:val="00C06B6A"/>
    <w:rsid w:val="00C06F91"/>
    <w:rsid w:val="00C11548"/>
    <w:rsid w:val="00C14238"/>
    <w:rsid w:val="00C14F48"/>
    <w:rsid w:val="00C1562C"/>
    <w:rsid w:val="00C15C96"/>
    <w:rsid w:val="00C16296"/>
    <w:rsid w:val="00C16AEA"/>
    <w:rsid w:val="00C179B1"/>
    <w:rsid w:val="00C17CB9"/>
    <w:rsid w:val="00C20DEF"/>
    <w:rsid w:val="00C211BA"/>
    <w:rsid w:val="00C239A1"/>
    <w:rsid w:val="00C24333"/>
    <w:rsid w:val="00C24C32"/>
    <w:rsid w:val="00C24E11"/>
    <w:rsid w:val="00C255FB"/>
    <w:rsid w:val="00C2723F"/>
    <w:rsid w:val="00C304B0"/>
    <w:rsid w:val="00C3162A"/>
    <w:rsid w:val="00C3258F"/>
    <w:rsid w:val="00C32593"/>
    <w:rsid w:val="00C326FF"/>
    <w:rsid w:val="00C32971"/>
    <w:rsid w:val="00C33BC0"/>
    <w:rsid w:val="00C34559"/>
    <w:rsid w:val="00C34DD5"/>
    <w:rsid w:val="00C35D07"/>
    <w:rsid w:val="00C36D6B"/>
    <w:rsid w:val="00C3734A"/>
    <w:rsid w:val="00C40833"/>
    <w:rsid w:val="00C4201F"/>
    <w:rsid w:val="00C423D1"/>
    <w:rsid w:val="00C43294"/>
    <w:rsid w:val="00C44A3E"/>
    <w:rsid w:val="00C44C3A"/>
    <w:rsid w:val="00C4541E"/>
    <w:rsid w:val="00C455B2"/>
    <w:rsid w:val="00C45E18"/>
    <w:rsid w:val="00C45F5D"/>
    <w:rsid w:val="00C473D3"/>
    <w:rsid w:val="00C47DB3"/>
    <w:rsid w:val="00C51FE0"/>
    <w:rsid w:val="00C52D65"/>
    <w:rsid w:val="00C54081"/>
    <w:rsid w:val="00C543FA"/>
    <w:rsid w:val="00C546EA"/>
    <w:rsid w:val="00C5691B"/>
    <w:rsid w:val="00C5731B"/>
    <w:rsid w:val="00C57377"/>
    <w:rsid w:val="00C57856"/>
    <w:rsid w:val="00C57893"/>
    <w:rsid w:val="00C603AC"/>
    <w:rsid w:val="00C60486"/>
    <w:rsid w:val="00C61F2D"/>
    <w:rsid w:val="00C624C5"/>
    <w:rsid w:val="00C63DBF"/>
    <w:rsid w:val="00C64EE3"/>
    <w:rsid w:val="00C6604D"/>
    <w:rsid w:val="00C67BFB"/>
    <w:rsid w:val="00C7023E"/>
    <w:rsid w:val="00C714A8"/>
    <w:rsid w:val="00C71969"/>
    <w:rsid w:val="00C7359A"/>
    <w:rsid w:val="00C7554B"/>
    <w:rsid w:val="00C75C6E"/>
    <w:rsid w:val="00C75E72"/>
    <w:rsid w:val="00C764A4"/>
    <w:rsid w:val="00C778B8"/>
    <w:rsid w:val="00C800BC"/>
    <w:rsid w:val="00C806CD"/>
    <w:rsid w:val="00C8139F"/>
    <w:rsid w:val="00C82633"/>
    <w:rsid w:val="00C82D33"/>
    <w:rsid w:val="00C84788"/>
    <w:rsid w:val="00C85749"/>
    <w:rsid w:val="00C86C0A"/>
    <w:rsid w:val="00C86D77"/>
    <w:rsid w:val="00C874A5"/>
    <w:rsid w:val="00C87C99"/>
    <w:rsid w:val="00C9187C"/>
    <w:rsid w:val="00C92638"/>
    <w:rsid w:val="00C92DAF"/>
    <w:rsid w:val="00C94D11"/>
    <w:rsid w:val="00C94EA3"/>
    <w:rsid w:val="00C95F2C"/>
    <w:rsid w:val="00C968FE"/>
    <w:rsid w:val="00C96D8F"/>
    <w:rsid w:val="00C96FBB"/>
    <w:rsid w:val="00C97397"/>
    <w:rsid w:val="00C97EF3"/>
    <w:rsid w:val="00CA0C35"/>
    <w:rsid w:val="00CA2089"/>
    <w:rsid w:val="00CA3137"/>
    <w:rsid w:val="00CA51B4"/>
    <w:rsid w:val="00CA5499"/>
    <w:rsid w:val="00CA5C5D"/>
    <w:rsid w:val="00CA6305"/>
    <w:rsid w:val="00CA77E3"/>
    <w:rsid w:val="00CA7AD5"/>
    <w:rsid w:val="00CB1140"/>
    <w:rsid w:val="00CB1473"/>
    <w:rsid w:val="00CB1D40"/>
    <w:rsid w:val="00CB2791"/>
    <w:rsid w:val="00CB2D62"/>
    <w:rsid w:val="00CB3DB6"/>
    <w:rsid w:val="00CB4A84"/>
    <w:rsid w:val="00CB58AC"/>
    <w:rsid w:val="00CB6244"/>
    <w:rsid w:val="00CB6B0C"/>
    <w:rsid w:val="00CB71E8"/>
    <w:rsid w:val="00CB7781"/>
    <w:rsid w:val="00CB78F2"/>
    <w:rsid w:val="00CC0F52"/>
    <w:rsid w:val="00CC23D7"/>
    <w:rsid w:val="00CC2947"/>
    <w:rsid w:val="00CC3291"/>
    <w:rsid w:val="00CC3C85"/>
    <w:rsid w:val="00CC47A2"/>
    <w:rsid w:val="00CC4E3F"/>
    <w:rsid w:val="00CC50D9"/>
    <w:rsid w:val="00CC5EBA"/>
    <w:rsid w:val="00CC78BB"/>
    <w:rsid w:val="00CC79B3"/>
    <w:rsid w:val="00CD06B8"/>
    <w:rsid w:val="00CD072B"/>
    <w:rsid w:val="00CD0B49"/>
    <w:rsid w:val="00CD0BC6"/>
    <w:rsid w:val="00CD1135"/>
    <w:rsid w:val="00CD4948"/>
    <w:rsid w:val="00CD4DB8"/>
    <w:rsid w:val="00CD5445"/>
    <w:rsid w:val="00CD7649"/>
    <w:rsid w:val="00CE0568"/>
    <w:rsid w:val="00CE2FA8"/>
    <w:rsid w:val="00CE3A58"/>
    <w:rsid w:val="00CE4913"/>
    <w:rsid w:val="00CE527B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D0025E"/>
    <w:rsid w:val="00D011F2"/>
    <w:rsid w:val="00D01663"/>
    <w:rsid w:val="00D01796"/>
    <w:rsid w:val="00D025C9"/>
    <w:rsid w:val="00D03BE9"/>
    <w:rsid w:val="00D046E8"/>
    <w:rsid w:val="00D05E08"/>
    <w:rsid w:val="00D05EB2"/>
    <w:rsid w:val="00D06533"/>
    <w:rsid w:val="00D071B4"/>
    <w:rsid w:val="00D10A36"/>
    <w:rsid w:val="00D10F6A"/>
    <w:rsid w:val="00D11F5E"/>
    <w:rsid w:val="00D122C5"/>
    <w:rsid w:val="00D122CB"/>
    <w:rsid w:val="00D1242B"/>
    <w:rsid w:val="00D12C4A"/>
    <w:rsid w:val="00D16C2B"/>
    <w:rsid w:val="00D17209"/>
    <w:rsid w:val="00D17BBA"/>
    <w:rsid w:val="00D17F5F"/>
    <w:rsid w:val="00D21180"/>
    <w:rsid w:val="00D21BFE"/>
    <w:rsid w:val="00D22753"/>
    <w:rsid w:val="00D22897"/>
    <w:rsid w:val="00D23FEE"/>
    <w:rsid w:val="00D24292"/>
    <w:rsid w:val="00D24B40"/>
    <w:rsid w:val="00D2564D"/>
    <w:rsid w:val="00D256AA"/>
    <w:rsid w:val="00D26A46"/>
    <w:rsid w:val="00D26BB2"/>
    <w:rsid w:val="00D26EA5"/>
    <w:rsid w:val="00D27E88"/>
    <w:rsid w:val="00D27F1C"/>
    <w:rsid w:val="00D308EC"/>
    <w:rsid w:val="00D33291"/>
    <w:rsid w:val="00D33839"/>
    <w:rsid w:val="00D33D7B"/>
    <w:rsid w:val="00D33E15"/>
    <w:rsid w:val="00D341DD"/>
    <w:rsid w:val="00D3508A"/>
    <w:rsid w:val="00D353EF"/>
    <w:rsid w:val="00D360EF"/>
    <w:rsid w:val="00D36EB8"/>
    <w:rsid w:val="00D37065"/>
    <w:rsid w:val="00D37318"/>
    <w:rsid w:val="00D41EF0"/>
    <w:rsid w:val="00D42050"/>
    <w:rsid w:val="00D421C6"/>
    <w:rsid w:val="00D42205"/>
    <w:rsid w:val="00D42526"/>
    <w:rsid w:val="00D42D9B"/>
    <w:rsid w:val="00D43714"/>
    <w:rsid w:val="00D43801"/>
    <w:rsid w:val="00D4535A"/>
    <w:rsid w:val="00D45C25"/>
    <w:rsid w:val="00D45F89"/>
    <w:rsid w:val="00D467E6"/>
    <w:rsid w:val="00D468A8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6225"/>
    <w:rsid w:val="00D564C8"/>
    <w:rsid w:val="00D5702D"/>
    <w:rsid w:val="00D57287"/>
    <w:rsid w:val="00D574C6"/>
    <w:rsid w:val="00D60369"/>
    <w:rsid w:val="00D60C8F"/>
    <w:rsid w:val="00D61FAF"/>
    <w:rsid w:val="00D62889"/>
    <w:rsid w:val="00D62B6E"/>
    <w:rsid w:val="00D63313"/>
    <w:rsid w:val="00D656B2"/>
    <w:rsid w:val="00D66A6E"/>
    <w:rsid w:val="00D66FF7"/>
    <w:rsid w:val="00D67002"/>
    <w:rsid w:val="00D67215"/>
    <w:rsid w:val="00D67272"/>
    <w:rsid w:val="00D67478"/>
    <w:rsid w:val="00D67571"/>
    <w:rsid w:val="00D712E9"/>
    <w:rsid w:val="00D72352"/>
    <w:rsid w:val="00D75189"/>
    <w:rsid w:val="00D75545"/>
    <w:rsid w:val="00D76271"/>
    <w:rsid w:val="00D80751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731"/>
    <w:rsid w:val="00D84BF4"/>
    <w:rsid w:val="00D85154"/>
    <w:rsid w:val="00D85432"/>
    <w:rsid w:val="00D8547E"/>
    <w:rsid w:val="00D86F03"/>
    <w:rsid w:val="00D875BD"/>
    <w:rsid w:val="00D879AF"/>
    <w:rsid w:val="00D904ED"/>
    <w:rsid w:val="00D91BCB"/>
    <w:rsid w:val="00D91E2C"/>
    <w:rsid w:val="00D923EE"/>
    <w:rsid w:val="00D93272"/>
    <w:rsid w:val="00D93B4E"/>
    <w:rsid w:val="00D94D3F"/>
    <w:rsid w:val="00D96812"/>
    <w:rsid w:val="00D96C50"/>
    <w:rsid w:val="00D97ED8"/>
    <w:rsid w:val="00DA05D3"/>
    <w:rsid w:val="00DA05EA"/>
    <w:rsid w:val="00DA093C"/>
    <w:rsid w:val="00DA139C"/>
    <w:rsid w:val="00DA13FC"/>
    <w:rsid w:val="00DA21D7"/>
    <w:rsid w:val="00DA2CFB"/>
    <w:rsid w:val="00DA3500"/>
    <w:rsid w:val="00DA350F"/>
    <w:rsid w:val="00DA4A1E"/>
    <w:rsid w:val="00DA4BAD"/>
    <w:rsid w:val="00DA4BDA"/>
    <w:rsid w:val="00DA55D6"/>
    <w:rsid w:val="00DA5B67"/>
    <w:rsid w:val="00DA6037"/>
    <w:rsid w:val="00DA6597"/>
    <w:rsid w:val="00DA7035"/>
    <w:rsid w:val="00DA7278"/>
    <w:rsid w:val="00DA77C9"/>
    <w:rsid w:val="00DB057C"/>
    <w:rsid w:val="00DB23D2"/>
    <w:rsid w:val="00DB32BB"/>
    <w:rsid w:val="00DB3A26"/>
    <w:rsid w:val="00DB4A9E"/>
    <w:rsid w:val="00DB4D95"/>
    <w:rsid w:val="00DB6DDA"/>
    <w:rsid w:val="00DB71D0"/>
    <w:rsid w:val="00DB7906"/>
    <w:rsid w:val="00DB797E"/>
    <w:rsid w:val="00DB7D03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003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FE"/>
    <w:rsid w:val="00DE4540"/>
    <w:rsid w:val="00DE6BB1"/>
    <w:rsid w:val="00DE7A68"/>
    <w:rsid w:val="00DE7F52"/>
    <w:rsid w:val="00DF02AF"/>
    <w:rsid w:val="00DF274B"/>
    <w:rsid w:val="00DF29BA"/>
    <w:rsid w:val="00DF413D"/>
    <w:rsid w:val="00DF41B2"/>
    <w:rsid w:val="00DF4256"/>
    <w:rsid w:val="00DF65FB"/>
    <w:rsid w:val="00DF67CC"/>
    <w:rsid w:val="00E02C79"/>
    <w:rsid w:val="00E02EC6"/>
    <w:rsid w:val="00E02F2C"/>
    <w:rsid w:val="00E04E58"/>
    <w:rsid w:val="00E068ED"/>
    <w:rsid w:val="00E06AA0"/>
    <w:rsid w:val="00E06FC4"/>
    <w:rsid w:val="00E07268"/>
    <w:rsid w:val="00E0767A"/>
    <w:rsid w:val="00E12EA2"/>
    <w:rsid w:val="00E13DA6"/>
    <w:rsid w:val="00E152BF"/>
    <w:rsid w:val="00E15A07"/>
    <w:rsid w:val="00E15A78"/>
    <w:rsid w:val="00E17A3D"/>
    <w:rsid w:val="00E2114F"/>
    <w:rsid w:val="00E21294"/>
    <w:rsid w:val="00E23242"/>
    <w:rsid w:val="00E23F6D"/>
    <w:rsid w:val="00E240BD"/>
    <w:rsid w:val="00E247B5"/>
    <w:rsid w:val="00E26738"/>
    <w:rsid w:val="00E27D7A"/>
    <w:rsid w:val="00E30DD8"/>
    <w:rsid w:val="00E31B23"/>
    <w:rsid w:val="00E32012"/>
    <w:rsid w:val="00E32752"/>
    <w:rsid w:val="00E32812"/>
    <w:rsid w:val="00E32FCD"/>
    <w:rsid w:val="00E33FD6"/>
    <w:rsid w:val="00E340EF"/>
    <w:rsid w:val="00E34174"/>
    <w:rsid w:val="00E34849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7C09"/>
    <w:rsid w:val="00E5067B"/>
    <w:rsid w:val="00E5093B"/>
    <w:rsid w:val="00E51233"/>
    <w:rsid w:val="00E51589"/>
    <w:rsid w:val="00E529A1"/>
    <w:rsid w:val="00E52B29"/>
    <w:rsid w:val="00E53128"/>
    <w:rsid w:val="00E54285"/>
    <w:rsid w:val="00E564AC"/>
    <w:rsid w:val="00E57FE2"/>
    <w:rsid w:val="00E6023B"/>
    <w:rsid w:val="00E61D86"/>
    <w:rsid w:val="00E6242A"/>
    <w:rsid w:val="00E62F0A"/>
    <w:rsid w:val="00E6309A"/>
    <w:rsid w:val="00E63E5E"/>
    <w:rsid w:val="00E64967"/>
    <w:rsid w:val="00E65720"/>
    <w:rsid w:val="00E66083"/>
    <w:rsid w:val="00E66960"/>
    <w:rsid w:val="00E66A25"/>
    <w:rsid w:val="00E67658"/>
    <w:rsid w:val="00E67C54"/>
    <w:rsid w:val="00E704CD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0E6"/>
    <w:rsid w:val="00E734E0"/>
    <w:rsid w:val="00E75522"/>
    <w:rsid w:val="00E75565"/>
    <w:rsid w:val="00E75A41"/>
    <w:rsid w:val="00E77D07"/>
    <w:rsid w:val="00E77DC8"/>
    <w:rsid w:val="00E805F7"/>
    <w:rsid w:val="00E806C0"/>
    <w:rsid w:val="00E81C92"/>
    <w:rsid w:val="00E82029"/>
    <w:rsid w:val="00E82A0D"/>
    <w:rsid w:val="00E834FE"/>
    <w:rsid w:val="00E84848"/>
    <w:rsid w:val="00E8660A"/>
    <w:rsid w:val="00E87FE9"/>
    <w:rsid w:val="00E904F4"/>
    <w:rsid w:val="00E90A26"/>
    <w:rsid w:val="00E91A12"/>
    <w:rsid w:val="00E92475"/>
    <w:rsid w:val="00E92958"/>
    <w:rsid w:val="00E944FC"/>
    <w:rsid w:val="00E957D8"/>
    <w:rsid w:val="00E95A40"/>
    <w:rsid w:val="00E960B9"/>
    <w:rsid w:val="00E97455"/>
    <w:rsid w:val="00E978F4"/>
    <w:rsid w:val="00EA08D3"/>
    <w:rsid w:val="00EA1D93"/>
    <w:rsid w:val="00EA2181"/>
    <w:rsid w:val="00EA2279"/>
    <w:rsid w:val="00EA309A"/>
    <w:rsid w:val="00EA7658"/>
    <w:rsid w:val="00EA7857"/>
    <w:rsid w:val="00EA7FAB"/>
    <w:rsid w:val="00EB1C13"/>
    <w:rsid w:val="00EB1F82"/>
    <w:rsid w:val="00EB3042"/>
    <w:rsid w:val="00EB316E"/>
    <w:rsid w:val="00EB3CFC"/>
    <w:rsid w:val="00EB423A"/>
    <w:rsid w:val="00EB72B2"/>
    <w:rsid w:val="00EC0105"/>
    <w:rsid w:val="00EC012E"/>
    <w:rsid w:val="00EC036B"/>
    <w:rsid w:val="00EC1FED"/>
    <w:rsid w:val="00EC203E"/>
    <w:rsid w:val="00EC21B6"/>
    <w:rsid w:val="00EC3566"/>
    <w:rsid w:val="00EC5905"/>
    <w:rsid w:val="00EC644B"/>
    <w:rsid w:val="00EC64EB"/>
    <w:rsid w:val="00ED0621"/>
    <w:rsid w:val="00ED064D"/>
    <w:rsid w:val="00ED10E7"/>
    <w:rsid w:val="00ED2E17"/>
    <w:rsid w:val="00ED2FEA"/>
    <w:rsid w:val="00ED4526"/>
    <w:rsid w:val="00ED5C2F"/>
    <w:rsid w:val="00ED6A65"/>
    <w:rsid w:val="00ED7924"/>
    <w:rsid w:val="00EE17B7"/>
    <w:rsid w:val="00EE3E3A"/>
    <w:rsid w:val="00EE4431"/>
    <w:rsid w:val="00EE4C12"/>
    <w:rsid w:val="00EE5044"/>
    <w:rsid w:val="00EE62B0"/>
    <w:rsid w:val="00EE69AF"/>
    <w:rsid w:val="00EE73CB"/>
    <w:rsid w:val="00EE77CF"/>
    <w:rsid w:val="00EE7D99"/>
    <w:rsid w:val="00EF0D6C"/>
    <w:rsid w:val="00EF16D1"/>
    <w:rsid w:val="00EF1AD9"/>
    <w:rsid w:val="00EF24DB"/>
    <w:rsid w:val="00EF2B77"/>
    <w:rsid w:val="00EF3535"/>
    <w:rsid w:val="00EF3EAC"/>
    <w:rsid w:val="00EF5838"/>
    <w:rsid w:val="00EF675F"/>
    <w:rsid w:val="00EF6F3A"/>
    <w:rsid w:val="00EF70DB"/>
    <w:rsid w:val="00EF7DDE"/>
    <w:rsid w:val="00F00821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4CCA"/>
    <w:rsid w:val="00F04E31"/>
    <w:rsid w:val="00F061D7"/>
    <w:rsid w:val="00F0657B"/>
    <w:rsid w:val="00F07AAF"/>
    <w:rsid w:val="00F100AD"/>
    <w:rsid w:val="00F106E2"/>
    <w:rsid w:val="00F11432"/>
    <w:rsid w:val="00F116BE"/>
    <w:rsid w:val="00F11D98"/>
    <w:rsid w:val="00F13046"/>
    <w:rsid w:val="00F1309D"/>
    <w:rsid w:val="00F138F3"/>
    <w:rsid w:val="00F139E7"/>
    <w:rsid w:val="00F14156"/>
    <w:rsid w:val="00F1460A"/>
    <w:rsid w:val="00F15DE8"/>
    <w:rsid w:val="00F15EE7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52B"/>
    <w:rsid w:val="00F27763"/>
    <w:rsid w:val="00F2783D"/>
    <w:rsid w:val="00F30DAB"/>
    <w:rsid w:val="00F30F28"/>
    <w:rsid w:val="00F316DD"/>
    <w:rsid w:val="00F328B7"/>
    <w:rsid w:val="00F329E3"/>
    <w:rsid w:val="00F32BBE"/>
    <w:rsid w:val="00F337A5"/>
    <w:rsid w:val="00F34C86"/>
    <w:rsid w:val="00F35911"/>
    <w:rsid w:val="00F374CF"/>
    <w:rsid w:val="00F421A2"/>
    <w:rsid w:val="00F426B6"/>
    <w:rsid w:val="00F42786"/>
    <w:rsid w:val="00F4389A"/>
    <w:rsid w:val="00F448BA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4FB2"/>
    <w:rsid w:val="00F56BBA"/>
    <w:rsid w:val="00F56DE7"/>
    <w:rsid w:val="00F60473"/>
    <w:rsid w:val="00F61B41"/>
    <w:rsid w:val="00F61F2A"/>
    <w:rsid w:val="00F621E5"/>
    <w:rsid w:val="00F65D49"/>
    <w:rsid w:val="00F66B9A"/>
    <w:rsid w:val="00F66EE2"/>
    <w:rsid w:val="00F701A5"/>
    <w:rsid w:val="00F73921"/>
    <w:rsid w:val="00F73A06"/>
    <w:rsid w:val="00F73E9F"/>
    <w:rsid w:val="00F74396"/>
    <w:rsid w:val="00F74A90"/>
    <w:rsid w:val="00F759E2"/>
    <w:rsid w:val="00F768DA"/>
    <w:rsid w:val="00F77CA4"/>
    <w:rsid w:val="00F80559"/>
    <w:rsid w:val="00F80D2B"/>
    <w:rsid w:val="00F80F49"/>
    <w:rsid w:val="00F826E0"/>
    <w:rsid w:val="00F828A5"/>
    <w:rsid w:val="00F82EAD"/>
    <w:rsid w:val="00F83836"/>
    <w:rsid w:val="00F83C02"/>
    <w:rsid w:val="00F83D1F"/>
    <w:rsid w:val="00F84941"/>
    <w:rsid w:val="00F84DFD"/>
    <w:rsid w:val="00F860F9"/>
    <w:rsid w:val="00F8767C"/>
    <w:rsid w:val="00F90285"/>
    <w:rsid w:val="00F91267"/>
    <w:rsid w:val="00F91CB5"/>
    <w:rsid w:val="00F91D7E"/>
    <w:rsid w:val="00F931DD"/>
    <w:rsid w:val="00F9377C"/>
    <w:rsid w:val="00F93A54"/>
    <w:rsid w:val="00F947DE"/>
    <w:rsid w:val="00F94CD1"/>
    <w:rsid w:val="00F971B4"/>
    <w:rsid w:val="00F97EAF"/>
    <w:rsid w:val="00FA0537"/>
    <w:rsid w:val="00FA1F41"/>
    <w:rsid w:val="00FA2CAF"/>
    <w:rsid w:val="00FA2EE7"/>
    <w:rsid w:val="00FA3483"/>
    <w:rsid w:val="00FA4107"/>
    <w:rsid w:val="00FA434B"/>
    <w:rsid w:val="00FA4CE5"/>
    <w:rsid w:val="00FA5F54"/>
    <w:rsid w:val="00FA650F"/>
    <w:rsid w:val="00FA73D5"/>
    <w:rsid w:val="00FA7546"/>
    <w:rsid w:val="00FA7F78"/>
    <w:rsid w:val="00FB10C8"/>
    <w:rsid w:val="00FB1A74"/>
    <w:rsid w:val="00FB1DA8"/>
    <w:rsid w:val="00FB2D6C"/>
    <w:rsid w:val="00FB310B"/>
    <w:rsid w:val="00FB405F"/>
    <w:rsid w:val="00FB45A2"/>
    <w:rsid w:val="00FB4C97"/>
    <w:rsid w:val="00FB51CA"/>
    <w:rsid w:val="00FB5E53"/>
    <w:rsid w:val="00FB7A71"/>
    <w:rsid w:val="00FC1742"/>
    <w:rsid w:val="00FC241A"/>
    <w:rsid w:val="00FC25CD"/>
    <w:rsid w:val="00FC26C9"/>
    <w:rsid w:val="00FC2A3F"/>
    <w:rsid w:val="00FC3044"/>
    <w:rsid w:val="00FC3199"/>
    <w:rsid w:val="00FC4134"/>
    <w:rsid w:val="00FC51BB"/>
    <w:rsid w:val="00FC5302"/>
    <w:rsid w:val="00FC55B5"/>
    <w:rsid w:val="00FC603C"/>
    <w:rsid w:val="00FC71DC"/>
    <w:rsid w:val="00FC7ADE"/>
    <w:rsid w:val="00FD087D"/>
    <w:rsid w:val="00FD0B27"/>
    <w:rsid w:val="00FD1915"/>
    <w:rsid w:val="00FD1957"/>
    <w:rsid w:val="00FD26CC"/>
    <w:rsid w:val="00FD2B27"/>
    <w:rsid w:val="00FD2B8B"/>
    <w:rsid w:val="00FD3F82"/>
    <w:rsid w:val="00FD45E3"/>
    <w:rsid w:val="00FE045A"/>
    <w:rsid w:val="00FE0760"/>
    <w:rsid w:val="00FE07D6"/>
    <w:rsid w:val="00FE123F"/>
    <w:rsid w:val="00FE74E7"/>
    <w:rsid w:val="00FE7F5D"/>
    <w:rsid w:val="00FF0E60"/>
    <w:rsid w:val="00FF1CC7"/>
    <w:rsid w:val="00FF1D86"/>
    <w:rsid w:val="00FF2571"/>
    <w:rsid w:val="00FF2A38"/>
    <w:rsid w:val="0181D714"/>
    <w:rsid w:val="03049DFE"/>
    <w:rsid w:val="03C5B4E3"/>
    <w:rsid w:val="0A5F4EF8"/>
    <w:rsid w:val="0B181092"/>
    <w:rsid w:val="0DEA1D65"/>
    <w:rsid w:val="0F0F0E63"/>
    <w:rsid w:val="12ED4E91"/>
    <w:rsid w:val="17023E98"/>
    <w:rsid w:val="171B66F5"/>
    <w:rsid w:val="180B674F"/>
    <w:rsid w:val="19BE35A8"/>
    <w:rsid w:val="1C51E1D0"/>
    <w:rsid w:val="21A82D88"/>
    <w:rsid w:val="24F86625"/>
    <w:rsid w:val="26246D99"/>
    <w:rsid w:val="268ECCE7"/>
    <w:rsid w:val="28B7D9EC"/>
    <w:rsid w:val="290807A4"/>
    <w:rsid w:val="2C2E9F65"/>
    <w:rsid w:val="2C940268"/>
    <w:rsid w:val="34003537"/>
    <w:rsid w:val="37130FCE"/>
    <w:rsid w:val="376DB958"/>
    <w:rsid w:val="3D6A26EC"/>
    <w:rsid w:val="432B63D1"/>
    <w:rsid w:val="46207EEC"/>
    <w:rsid w:val="46733573"/>
    <w:rsid w:val="4A899818"/>
    <w:rsid w:val="4D75E29F"/>
    <w:rsid w:val="51F56255"/>
    <w:rsid w:val="52F95C7B"/>
    <w:rsid w:val="590E3962"/>
    <w:rsid w:val="5BA60ACB"/>
    <w:rsid w:val="5C03A9D9"/>
    <w:rsid w:val="5E1512F0"/>
    <w:rsid w:val="5F515DE0"/>
    <w:rsid w:val="61E48268"/>
    <w:rsid w:val="633752EE"/>
    <w:rsid w:val="6385B83D"/>
    <w:rsid w:val="66996AAB"/>
    <w:rsid w:val="675C966A"/>
    <w:rsid w:val="67B6100D"/>
    <w:rsid w:val="67C97D52"/>
    <w:rsid w:val="683A1F73"/>
    <w:rsid w:val="69A79566"/>
    <w:rsid w:val="69F92CFE"/>
    <w:rsid w:val="6B2C7EAC"/>
    <w:rsid w:val="6C4C8CA1"/>
    <w:rsid w:val="6D52CF60"/>
    <w:rsid w:val="6E4B5EA7"/>
    <w:rsid w:val="7ABEC0AE"/>
    <w:rsid w:val="7B8C2EE0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0A62E6"/>
  <w15:docId w15:val="{BE456389-FAC2-4271-918E-7863B9FD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C71"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lang w:val="en-GB" w:eastAsia="en-US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3"/>
      </w:numPr>
      <w:spacing w:after="160" w:line="259" w:lineRule="auto"/>
      <w:ind w:left="360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4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PL">
    <w:name w:val="PL"/>
    <w:link w:val="PLChar"/>
    <w:qFormat/>
    <w:rsid w:val="000C55C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C55CB"/>
    <w:rPr>
      <w:rFonts w:ascii="Courier New" w:eastAsia="Times New Roman" w:hAnsi="Courier New" w:cs="Times New Roman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5AIRPNAIUNRU-1328258698-12969</_dlc_DocId>
    <_dlc_DocIdUrl xmlns="71c5aaf6-e6ce-465b-b873-5148d2a4c105">
      <Url>https://nokia.sharepoint.com/sites/c5g/5gradio/_layouts/15/DocIdRedir.aspx?ID=5AIRPNAIUNRU-1328258698-12969</Url>
      <Description>5AIRPNAIUNRU-1328258698-12969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99E182-1B0F-4BF4-8B56-47EEAAA2A856}">
  <ds:schemaRefs>
    <ds:schemaRef ds:uri="http://schemas.microsoft.com/office/2006/documentManagement/types"/>
    <ds:schemaRef ds:uri="71c5aaf6-e6ce-465b-b873-5148d2a4c105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0b6aed8e-0313-4d17-80ff-d0e5da4931c5"/>
    <ds:schemaRef ds:uri="http://purl.org/dc/dcmitype/"/>
    <ds:schemaRef ds:uri="http://schemas.microsoft.com/office/2006/metadata/properties"/>
    <ds:schemaRef ds:uri="http://purl.org/dc/elements/1.1/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3851</Characters>
  <Application>Microsoft Office Word</Application>
  <DocSecurity>0</DocSecurity>
  <Lines>32</Lines>
  <Paragraphs>8</Paragraphs>
  <ScaleCrop>false</ScaleCrop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2022-08-10T14:52:00Z</dcterms:created>
  <dcterms:modified xsi:type="dcterms:W3CDTF">2022-08-10T14:52:00Z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0c4d88cb-1d5d-47b2-abf4-75f5c0bba988</vt:lpwstr>
  </property>
</Properties>
</file>