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A94A56" w:rsidP="0033027D">
      <w:pPr>
        <w:pStyle w:val="CRCoverPage"/>
        <w:tabs>
          <w:tab w:val="right" w:pos="9639"/>
        </w:tabs>
        <w:spacing w:after="0"/>
        <w:rPr>
          <w:b/>
          <w:noProof/>
          <w:sz w:val="24"/>
        </w:rPr>
      </w:pPr>
      <w:r>
        <w:rPr>
          <w:b/>
          <w:noProof/>
          <w:sz w:val="24"/>
        </w:rPr>
        <w:t>3GPP TSG</w:t>
      </w:r>
      <w:r w:rsidR="00AE3CDA">
        <w:rPr>
          <w:b/>
          <w:noProof/>
          <w:sz w:val="24"/>
        </w:rPr>
        <w:t xml:space="preserve"> RAN</w:t>
      </w:r>
      <w:r w:rsidR="00331E55">
        <w:rPr>
          <w:b/>
          <w:noProof/>
          <w:sz w:val="24"/>
        </w:rPr>
        <w:t>4</w:t>
      </w:r>
      <w:r>
        <w:rPr>
          <w:b/>
          <w:noProof/>
          <w:sz w:val="24"/>
        </w:rPr>
        <w:t xml:space="preserve"> Meeting #</w:t>
      </w:r>
      <w:r w:rsidR="00331E55">
        <w:rPr>
          <w:rFonts w:cs="Arial"/>
          <w:b/>
          <w:sz w:val="24"/>
          <w:szCs w:val="24"/>
        </w:rPr>
        <w:t>104-e</w:t>
      </w:r>
      <w:r w:rsidR="0033027D" w:rsidRPr="0033027D">
        <w:rPr>
          <w:b/>
          <w:noProof/>
          <w:sz w:val="24"/>
        </w:rPr>
        <w:tab/>
      </w:r>
      <w:r w:rsidR="008B26F0" w:rsidRPr="008B26F0">
        <w:rPr>
          <w:b/>
          <w:noProof/>
          <w:sz w:val="24"/>
        </w:rPr>
        <w:t>R4-2212287</w:t>
      </w:r>
    </w:p>
    <w:p w:rsidR="006A45BA" w:rsidRPr="006A45BA" w:rsidRDefault="00316831" w:rsidP="0033027D">
      <w:pPr>
        <w:pStyle w:val="CRCoverPage"/>
        <w:tabs>
          <w:tab w:val="right" w:pos="9639"/>
        </w:tabs>
        <w:spacing w:after="0"/>
        <w:rPr>
          <w:b/>
          <w:noProof/>
          <w:sz w:val="24"/>
        </w:rPr>
      </w:pPr>
      <w:r w:rsidRPr="00316831">
        <w:rPr>
          <w:b/>
          <w:noProof/>
          <w:sz w:val="24"/>
        </w:rPr>
        <w:t>Electronic Meeting, Aug 15 – Aug 26, 2022</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1C8A">
        <w:rPr>
          <w:rFonts w:ascii="Arial" w:eastAsia="Batang" w:hAnsi="Arial" w:cs="Arial"/>
          <w:b/>
          <w:lang w:eastAsia="zh-CN"/>
        </w:rPr>
        <w:t>New 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CA band combinations with dual SUL bands</w:t>
      </w:r>
      <w:r w:rsidR="00F20D91" w:rsidRPr="00F20D91">
        <w:rPr>
          <w:rFonts w:ascii="Arial" w:eastAsia="Batang" w:hAnsi="Arial" w:cs="Arial"/>
          <w:b/>
          <w:lang w:eastAsia="zh-CN"/>
        </w:rPr>
        <w:t xml:space="preserve">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1711A">
        <w:rPr>
          <w:rFonts w:ascii="Arial" w:eastAsia="Batang" w:hAnsi="Arial"/>
          <w:b/>
          <w:lang w:eastAsia="zh-CN"/>
        </w:rPr>
        <w:t>Information</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16831">
        <w:rPr>
          <w:rFonts w:ascii="Arial" w:eastAsia="Batang" w:hAnsi="Arial"/>
          <w:b/>
          <w:lang w:eastAsia="zh-CN"/>
        </w:rPr>
        <w:t>14.2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NR CA band combinations with dual SUL bands</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7B607B" w:rsidRPr="00540512">
        <w:rPr>
          <w:rFonts w:cs="Arial"/>
          <w:lang w:eastAsia="ja-JP"/>
        </w:rPr>
        <w:t>NR_</w:t>
      </w:r>
      <w:r w:rsidR="00331E55">
        <w:rPr>
          <w:rFonts w:cs="Arial"/>
          <w:lang w:eastAsia="ja-JP"/>
        </w:rPr>
        <w:t>CA</w:t>
      </w:r>
      <w:r w:rsidR="007B607B" w:rsidRPr="00540512">
        <w:rPr>
          <w:rFonts w:cs="Arial"/>
          <w:lang w:eastAsia="ja-JP"/>
        </w:rPr>
        <w:t>_</w:t>
      </w:r>
      <w:r w:rsidR="00E642EE">
        <w:rPr>
          <w:rFonts w:cs="Arial"/>
          <w:lang w:eastAsia="ja-JP"/>
        </w:rPr>
        <w:t>R18_</w:t>
      </w:r>
      <w:r w:rsidR="00331E55">
        <w:rPr>
          <w:rFonts w:cs="Arial"/>
          <w:lang w:eastAsia="ja-JP"/>
        </w:rPr>
        <w:t>dual SUL</w:t>
      </w:r>
      <w:r w:rsidR="00D31CC8" w:rsidRPr="00251D80">
        <w:t xml:space="preserve"> </w:t>
      </w:r>
    </w:p>
    <w:p w:rsidR="00B078D6" w:rsidRDefault="00B078D6" w:rsidP="009870A7">
      <w:pPr>
        <w:pStyle w:val="2"/>
        <w:tabs>
          <w:tab w:val="left" w:pos="2552"/>
        </w:tabs>
      </w:pPr>
      <w:r>
        <w:t>Unique identifier</w:t>
      </w:r>
      <w:r w:rsidR="00F41A27">
        <w:t>:</w:t>
      </w:r>
      <w:r w:rsidR="00A556E5">
        <w:t xml:space="preserve"> </w:t>
      </w:r>
      <w:r w:rsidR="00C45EDA">
        <w:t>TBA</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w:t>
      </w:r>
      <w:proofErr w:type="spellStart"/>
      <w:r>
        <w:rPr>
          <w:color w:val="0000FF"/>
        </w:rPr>
        <w:t>emptyand</w:t>
      </w:r>
      <w:proofErr w:type="spellEnd"/>
      <w:r>
        <w:rPr>
          <w:color w:val="0000FF"/>
        </w:rPr>
        <w:t xml:space="preserve"> make a proposal for an Acronym.</w:t>
      </w:r>
    </w:p>
    <w:p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rsidR="00953E83" w:rsidRDefault="00953E83" w:rsidP="00953E83">
      <w:pPr>
        <w:pStyle w:val="NO"/>
        <w:spacing w:after="0"/>
        <w:rPr>
          <w:color w:val="0000FF"/>
        </w:rPr>
      </w:pPr>
      <w:r>
        <w:rPr>
          <w:color w:val="0000FF"/>
        </w:rPr>
        <w:tab/>
      </w:r>
      <w:proofErr w:type="gramStart"/>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w:t>
      </w:r>
      <w:proofErr w:type="gramEnd"/>
      <w:r w:rsidRPr="002D4462">
        <w:rPr>
          <w:color w:val="0000FF"/>
        </w:rPr>
        <w:t xml:space="preserve">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20755" w:rsidP="00A10539">
            <w:pPr>
              <w:pStyle w:val="TAC"/>
            </w:pPr>
            <w:r>
              <w:lastRenderedPageBreak/>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r>
      <w:proofErr w:type="spellStart"/>
      <w:r w:rsidR="003B3A93">
        <w:rPr>
          <w:color w:val="0000FF"/>
        </w:rPr>
        <w:t>Perf</w:t>
      </w:r>
      <w:proofErr w:type="spellEnd"/>
      <w:r w:rsidR="003B3A93">
        <w:rPr>
          <w:color w:val="0000FF"/>
        </w:rPr>
        <w:t>.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7378BF">
              <w:rPr>
                <w:highlight w:val="yellow"/>
              </w:rPr>
              <w:t>900064</w:t>
            </w:r>
          </w:p>
        </w:tc>
        <w:tc>
          <w:tcPr>
            <w:tcW w:w="3326" w:type="dxa"/>
          </w:tcPr>
          <w:p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rsidR="00184E1E" w:rsidRDefault="009C339B" w:rsidP="00251D80">
      <w:pPr>
        <w:rPr>
          <w:lang w:eastAsia="zh-CN"/>
        </w:rPr>
      </w:pPr>
      <w:r>
        <w:rPr>
          <w:rFonts w:hint="eastAsia"/>
          <w:lang w:eastAsia="zh-CN"/>
        </w:rPr>
        <w:t>W</w:t>
      </w:r>
      <w:r>
        <w:rPr>
          <w:lang w:eastAsia="zh-CN"/>
        </w:rPr>
        <w:t xml:space="preserve">ith fast deployment of 5G in China, more </w:t>
      </w:r>
      <w:proofErr w:type="gramStart"/>
      <w:r>
        <w:rPr>
          <w:lang w:eastAsia="zh-CN"/>
        </w:rPr>
        <w:t>spectrum</w:t>
      </w:r>
      <w:proofErr w:type="gramEnd"/>
      <w:r>
        <w:rPr>
          <w:lang w:eastAsia="zh-CN"/>
        </w:rPr>
        <w:t xml:space="preserve">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Though Rel-18 CA basket WI could be considered as an alternative for NR CA combinations with dual SUL bands as the requirements fully follow CA framework specified by both RAN1 and RAN4 specifications, to address the specific spectrum demand by operators, a dedicated spectrum WI is preferred. </w:t>
      </w:r>
    </w:p>
    <w:p w:rsidR="005D21A1" w:rsidRPr="00EF2A18" w:rsidRDefault="00307C2E" w:rsidP="00251D80">
      <w:pPr>
        <w:rPr>
          <w:lang w:eastAsia="zh-CN"/>
        </w:rPr>
      </w:pPr>
      <w:r>
        <w:rPr>
          <w:lang w:eastAsia="zh-CN"/>
        </w:rPr>
        <w:t>In addition</w:t>
      </w:r>
      <w:r w:rsidR="005D21A1">
        <w:rPr>
          <w:lang w:eastAsia="zh-CN"/>
        </w:rPr>
        <w:t xml:space="preserve">, </w:t>
      </w:r>
      <w:r>
        <w:rPr>
          <w:lang w:eastAsia="zh-CN"/>
        </w:rPr>
        <w:t xml:space="preserve">since both SUL bands and NR TDD bands </w:t>
      </w:r>
      <w:r w:rsidR="00700FB9">
        <w:rPr>
          <w:lang w:eastAsia="zh-CN"/>
        </w:rPr>
        <w:t>could support</w:t>
      </w:r>
      <w:r>
        <w:rPr>
          <w:lang w:eastAsia="zh-CN"/>
        </w:rPr>
        <w:t xml:space="preserve"> different power classes, the requirements for NR CA with dual SUL bands should cover at least PC3 and PC2 </w:t>
      </w:r>
      <w:r w:rsidR="00700FB9">
        <w:rPr>
          <w:lang w:eastAsia="zh-CN"/>
        </w:rPr>
        <w:t xml:space="preserve">cases </w:t>
      </w:r>
      <w:r>
        <w:rPr>
          <w:lang w:eastAsia="zh-CN"/>
        </w:rPr>
        <w:t xml:space="preserve">in Rel-18. The supported UL configurations include  two SUL bands in two separate cells which depend on the requests by operators. </w:t>
      </w:r>
    </w:p>
    <w:p w:rsidR="00FD3A4E" w:rsidRPr="00EF2A18" w:rsidRDefault="00FD3A4E" w:rsidP="00251D80">
      <w:pPr>
        <w:rPr>
          <w:i/>
        </w:rPr>
      </w:pP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642EE" w:rsidRPr="00213F77">
        <w:rPr>
          <w:lang w:eastAsia="zh-CN"/>
        </w:rPr>
        <w:t>, PC2</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configurations with dual SUL bands including at least</w:t>
      </w:r>
    </w:p>
    <w:p w:rsidR="000E5EF8" w:rsidRPr="000E5EF8" w:rsidRDefault="000E5EF8" w:rsidP="006261D6">
      <w:pPr>
        <w:numPr>
          <w:ilvl w:val="2"/>
          <w:numId w:val="8"/>
        </w:numPr>
        <w:snapToGrid w:val="0"/>
        <w:spacing w:before="120" w:after="120"/>
        <w:ind w:left="1276" w:hanging="283"/>
        <w:rPr>
          <w:bCs/>
        </w:rPr>
      </w:pPr>
      <w:r w:rsidRPr="000E5EF8">
        <w:rPr>
          <w:bCs/>
        </w:rPr>
        <w:lastRenderedPageBreak/>
        <w:t>Applicable frequencies</w:t>
      </w:r>
      <w:r w:rsidRPr="000E5EF8">
        <w:rPr>
          <w:rFonts w:hint="eastAsia"/>
          <w:bCs/>
        </w:rPr>
        <w:t xml:space="preserve"> if necessary</w:t>
      </w:r>
    </w:p>
    <w:p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rsidR="000E5EF8" w:rsidRDefault="000E5EF8" w:rsidP="000E5EF8">
      <w:pPr>
        <w:numPr>
          <w:ilvl w:val="0"/>
          <w:numId w:val="9"/>
        </w:numPr>
        <w:ind w:right="-99"/>
      </w:pPr>
      <w:r>
        <w:t>Analyse combinations that have self-desensitization due to following reasons:</w:t>
      </w:r>
    </w:p>
    <w:p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w:t>
      </w:r>
      <w:proofErr w:type="spellStart"/>
      <w:r w:rsidRPr="000E5EF8">
        <w:rPr>
          <w:rFonts w:hint="eastAsia"/>
          <w:bCs/>
        </w:rPr>
        <w:t>intermodulation</w:t>
      </w:r>
      <w:proofErr w:type="spellEnd"/>
      <w:r w:rsidRPr="000E5EF8">
        <w:rPr>
          <w:rFonts w:hint="eastAsia"/>
          <w:bCs/>
        </w:rPr>
        <w:t xml:space="preserve"> </w:t>
      </w:r>
      <w:r w:rsidRPr="000E5EF8">
        <w:rPr>
          <w:bCs/>
        </w:rPr>
        <w:t>overlap of receive band</w:t>
      </w:r>
    </w:p>
    <w:p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rsidR="000E5EF8" w:rsidRDefault="000E5EF8" w:rsidP="000E5EF8">
      <w:pPr>
        <w:numPr>
          <w:ilvl w:val="0"/>
          <w:numId w:val="9"/>
        </w:numPr>
        <w:ind w:right="-99"/>
      </w:pPr>
      <w:r>
        <w:t>For the combination where self-desensitization exists, specify at least needed</w:t>
      </w:r>
    </w:p>
    <w:p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dual SUL bands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rsidR="00C5202D" w:rsidRDefault="00C5202D">
      <w:pPr>
        <w:overflowPunct/>
        <w:autoSpaceDE/>
        <w:autoSpaceDN/>
        <w:adjustRightInd/>
        <w:spacing w:after="0"/>
        <w:textAlignment w:val="auto"/>
      </w:pPr>
    </w:p>
    <w:p w:rsidR="00213F77" w:rsidRDefault="00213F77">
      <w:pPr>
        <w:overflowPunct/>
        <w:autoSpaceDE/>
        <w:autoSpaceDN/>
        <w:adjustRightInd/>
        <w:spacing w:after="0"/>
        <w:textAlignment w:val="auto"/>
      </w:pPr>
      <w:r>
        <w:br w:type="page"/>
      </w:r>
    </w:p>
    <w:p w:rsidR="00213F77" w:rsidRDefault="00213F77" w:rsidP="000E5EF8">
      <w:pPr>
        <w:snapToGrid w:val="0"/>
        <w:spacing w:before="120" w:after="120"/>
        <w:sectPr w:rsidR="00213F77" w:rsidSect="000E5EF8">
          <w:pgSz w:w="11906" w:h="16838"/>
          <w:pgMar w:top="567" w:right="1134" w:bottom="709" w:left="1134" w:header="720" w:footer="720" w:gutter="0"/>
          <w:cols w:space="720"/>
          <w:docGrid w:linePitch="272"/>
        </w:sectPr>
      </w:pPr>
    </w:p>
    <w:p w:rsidR="00C5202D" w:rsidRPr="000E5EF8" w:rsidRDefault="00C5202D" w:rsidP="000E5EF8">
      <w:pPr>
        <w:snapToGrid w:val="0"/>
        <w:spacing w:before="120" w:after="120"/>
      </w:pPr>
    </w:p>
    <w:p w:rsidR="000E5EF8" w:rsidRPr="000E5EF8" w:rsidRDefault="000E5EF8" w:rsidP="00CB69CB">
      <w:pPr>
        <w:pStyle w:val="TAL"/>
        <w:widowControl w:val="0"/>
        <w:spacing w:afterLines="5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6261D6">
        <w:rPr>
          <w:rFonts w:cs="Arial" w:hint="eastAsia"/>
          <w:b/>
          <w:kern w:val="2"/>
          <w:szCs w:val="18"/>
          <w:lang w:val="en-US" w:eastAsia="zh-CN"/>
        </w:rPr>
        <w:t>dual</w:t>
      </w:r>
      <w:r w:rsidR="006261D6">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748"/>
        <w:gridCol w:w="1749"/>
        <w:gridCol w:w="1909"/>
        <w:gridCol w:w="1909"/>
        <w:gridCol w:w="3277"/>
        <w:gridCol w:w="3249"/>
        <w:gridCol w:w="1777"/>
      </w:tblGrid>
      <w:tr w:rsidR="00E642EE" w:rsidRPr="009556D5" w:rsidTr="00E642EE">
        <w:trPr>
          <w:cantSplit/>
          <w:trHeight w:val="761"/>
        </w:trPr>
        <w:tc>
          <w:tcPr>
            <w:tcW w:w="560"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E642EE" w:rsidRDefault="00E642EE" w:rsidP="00E642EE">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1"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49"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0"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rsidR="00E642EE" w:rsidRPr="009556D5" w:rsidRDefault="00E642EE"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9"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642EE"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E642EE"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CA_SUL_n41A-n95A_SUL_n79A-n98A</w:t>
            </w:r>
          </w:p>
        </w:tc>
        <w:tc>
          <w:tcPr>
            <w:tcW w:w="560" w:type="pct"/>
            <w:tcBorders>
              <w:top w:val="single" w:sz="4" w:space="0" w:color="auto"/>
              <w:left w:val="single" w:sz="4" w:space="0" w:color="auto"/>
              <w:bottom w:val="single" w:sz="4" w:space="0" w:color="auto"/>
              <w:right w:val="single" w:sz="4" w:space="0" w:color="auto"/>
            </w:tcBorders>
            <w:vAlign w:val="center"/>
          </w:tcPr>
          <w:p w:rsidR="00C5202D"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rsidR="00C5202D"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rsidR="00C5202D"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642EE"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CA_n95A-n98A</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8A68EE" w:rsidRDefault="00C5202D" w:rsidP="008A68EE">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9556D5" w:rsidRDefault="00C5202D" w:rsidP="00213F77">
            <w:pPr>
              <w:pStyle w:val="TAL"/>
              <w:widowControl w:val="0"/>
              <w:rPr>
                <w:rFonts w:cs="Arial"/>
                <w:sz w:val="16"/>
                <w:szCs w:val="18"/>
                <w:lang w:val="en-US" w:eastAsia="zh-CN"/>
              </w:rPr>
            </w:pPr>
            <w:r>
              <w:rPr>
                <w:rFonts w:cs="Arial" w:hint="eastAsia"/>
                <w:sz w:val="16"/>
                <w:szCs w:val="18"/>
                <w:lang w:val="en-US" w:eastAsia="zh-CN"/>
              </w:rPr>
              <w:t>C</w:t>
            </w:r>
            <w:r>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rsidR="00E642EE" w:rsidRPr="009556D5" w:rsidRDefault="00E642EE" w:rsidP="00213F77">
            <w:pPr>
              <w:pStyle w:val="TAL"/>
              <w:widowControl w:val="0"/>
              <w:rPr>
                <w:rFonts w:cs="Arial"/>
                <w:sz w:val="16"/>
                <w:szCs w:val="18"/>
                <w:lang w:val="en-US" w:eastAsia="zh-CN"/>
              </w:rPr>
            </w:pPr>
          </w:p>
        </w:tc>
        <w:tc>
          <w:tcPr>
            <w:tcW w:w="1040" w:type="pct"/>
            <w:tcBorders>
              <w:top w:val="single" w:sz="4" w:space="0" w:color="auto"/>
              <w:left w:val="single" w:sz="4" w:space="0" w:color="auto"/>
              <w:bottom w:val="single" w:sz="4" w:space="0" w:color="auto"/>
              <w:right w:val="single" w:sz="4" w:space="0" w:color="auto"/>
            </w:tcBorders>
            <w:vAlign w:val="center"/>
          </w:tcPr>
          <w:p w:rsidR="00E642EE" w:rsidRPr="009556D5" w:rsidRDefault="00E642EE" w:rsidP="00213F77">
            <w:pPr>
              <w:pStyle w:val="TAL"/>
              <w:widowControl w:val="0"/>
              <w:rPr>
                <w:rFonts w:cs="Arial"/>
                <w:sz w:val="16"/>
                <w:szCs w:val="18"/>
                <w:lang w:val="en-US" w:eastAsia="zh-CN"/>
              </w:rPr>
            </w:pPr>
          </w:p>
        </w:tc>
        <w:tc>
          <w:tcPr>
            <w:tcW w:w="569" w:type="pct"/>
            <w:tcBorders>
              <w:top w:val="single" w:sz="4" w:space="0" w:color="auto"/>
              <w:left w:val="single" w:sz="4" w:space="0" w:color="auto"/>
              <w:bottom w:val="single" w:sz="4" w:space="0" w:color="auto"/>
              <w:right w:val="single" w:sz="4" w:space="0" w:color="auto"/>
            </w:tcBorders>
            <w:vAlign w:val="center"/>
          </w:tcPr>
          <w:p w:rsidR="00E642EE" w:rsidRPr="009556D5" w:rsidRDefault="00C5202D"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642EE"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E642EE" w:rsidRPr="008A68EE" w:rsidRDefault="008A68EE" w:rsidP="005259F5">
            <w:pPr>
              <w:pStyle w:val="TAL"/>
              <w:widowControl w:val="0"/>
              <w:jc w:val="both"/>
              <w:rPr>
                <w:rFonts w:cs="Arial"/>
                <w:kern w:val="2"/>
                <w:sz w:val="16"/>
                <w:szCs w:val="18"/>
                <w:lang w:val="en-US" w:eastAsia="zh-CN"/>
              </w:rPr>
            </w:pPr>
            <w:r w:rsidRPr="008A68EE">
              <w:rPr>
                <w:rFonts w:cs="Arial"/>
                <w:kern w:val="2"/>
                <w:sz w:val="16"/>
                <w:szCs w:val="18"/>
                <w:lang w:val="en-US" w:eastAsia="zh-CN"/>
              </w:rPr>
              <w:t>CA_SUL_n41A-n98A_SUL_n79A-n95A</w:t>
            </w:r>
          </w:p>
        </w:tc>
        <w:tc>
          <w:tcPr>
            <w:tcW w:w="560" w:type="pct"/>
            <w:tcBorders>
              <w:top w:val="single" w:sz="4" w:space="0" w:color="auto"/>
              <w:left w:val="single" w:sz="4" w:space="0" w:color="auto"/>
              <w:bottom w:val="single" w:sz="4" w:space="0" w:color="auto"/>
              <w:right w:val="single" w:sz="4" w:space="0" w:color="auto"/>
            </w:tcBorders>
            <w:vAlign w:val="center"/>
          </w:tcPr>
          <w:p w:rsidR="008A68EE" w:rsidRPr="008A68EE" w:rsidRDefault="008A68EE"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rsidR="008A68EE" w:rsidRPr="008A68EE" w:rsidRDefault="008A68EE"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rsidR="008A68EE" w:rsidRPr="008A68EE" w:rsidRDefault="008A68EE" w:rsidP="008A68EE">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642EE" w:rsidRPr="008A68EE" w:rsidRDefault="008A68EE" w:rsidP="008A68EE">
            <w:pPr>
              <w:pStyle w:val="TAL"/>
              <w:widowControl w:val="0"/>
              <w:rPr>
                <w:rFonts w:cs="Arial"/>
                <w:kern w:val="2"/>
                <w:sz w:val="16"/>
                <w:szCs w:val="18"/>
                <w:lang w:val="en-US" w:eastAsia="zh-CN"/>
              </w:rPr>
            </w:pPr>
            <w:r w:rsidRPr="008A68EE">
              <w:rPr>
                <w:rFonts w:cs="Arial"/>
                <w:kern w:val="2"/>
                <w:sz w:val="16"/>
                <w:szCs w:val="18"/>
                <w:lang w:val="en-US" w:eastAsia="zh-CN"/>
              </w:rPr>
              <w:t>CA_n95A-n98A</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8A68EE" w:rsidRDefault="008A68EE" w:rsidP="008A68EE">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9556D5" w:rsidRDefault="008A68EE" w:rsidP="005259F5">
            <w:pPr>
              <w:pStyle w:val="TAL"/>
              <w:widowControl w:val="0"/>
              <w:jc w:val="both"/>
              <w:rPr>
                <w:rFonts w:cs="Arial"/>
                <w:sz w:val="16"/>
                <w:szCs w:val="18"/>
                <w:lang w:val="en-US" w:eastAsia="zh-CN"/>
              </w:rPr>
            </w:pPr>
            <w:r>
              <w:rPr>
                <w:rFonts w:cs="Arial" w:hint="eastAsia"/>
                <w:sz w:val="16"/>
                <w:szCs w:val="18"/>
                <w:lang w:val="en-US" w:eastAsia="zh-CN"/>
              </w:rPr>
              <w:t>C</w:t>
            </w:r>
            <w:r>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rsidR="00E642EE" w:rsidRPr="009556D5" w:rsidRDefault="00E642EE" w:rsidP="005259F5">
            <w:pPr>
              <w:pStyle w:val="TAL"/>
              <w:widowControl w:val="0"/>
              <w:jc w:val="both"/>
              <w:rPr>
                <w:rFonts w:cs="Arial"/>
                <w:sz w:val="16"/>
                <w:szCs w:val="18"/>
                <w:lang w:val="en-US" w:eastAsia="zh-CN"/>
              </w:rPr>
            </w:pPr>
          </w:p>
        </w:tc>
        <w:tc>
          <w:tcPr>
            <w:tcW w:w="1040" w:type="pct"/>
            <w:tcBorders>
              <w:top w:val="single" w:sz="4" w:space="0" w:color="auto"/>
              <w:left w:val="single" w:sz="4" w:space="0" w:color="auto"/>
              <w:bottom w:val="single" w:sz="4" w:space="0" w:color="auto"/>
              <w:right w:val="single" w:sz="4" w:space="0" w:color="auto"/>
            </w:tcBorders>
            <w:vAlign w:val="center"/>
          </w:tcPr>
          <w:p w:rsidR="00E642EE" w:rsidRPr="009556D5" w:rsidRDefault="00E642EE" w:rsidP="00213F77">
            <w:pPr>
              <w:pStyle w:val="TAL"/>
              <w:widowControl w:val="0"/>
              <w:rPr>
                <w:rFonts w:cs="Arial"/>
                <w:sz w:val="16"/>
                <w:szCs w:val="18"/>
                <w:lang w:val="en-US" w:eastAsia="zh-CN"/>
              </w:rPr>
            </w:pPr>
          </w:p>
        </w:tc>
        <w:tc>
          <w:tcPr>
            <w:tcW w:w="569" w:type="pct"/>
            <w:tcBorders>
              <w:top w:val="single" w:sz="4" w:space="0" w:color="auto"/>
              <w:left w:val="single" w:sz="4" w:space="0" w:color="auto"/>
              <w:bottom w:val="single" w:sz="4" w:space="0" w:color="auto"/>
              <w:right w:val="single" w:sz="4" w:space="0" w:color="auto"/>
            </w:tcBorders>
            <w:vAlign w:val="center"/>
          </w:tcPr>
          <w:p w:rsidR="00E642EE" w:rsidRPr="009556D5" w:rsidRDefault="008A68EE"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642EE"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E642EE" w:rsidRPr="008A68EE" w:rsidRDefault="008A68EE" w:rsidP="005259F5">
            <w:pPr>
              <w:pStyle w:val="TAL"/>
              <w:widowControl w:val="0"/>
              <w:jc w:val="both"/>
              <w:rPr>
                <w:rFonts w:cs="Arial"/>
                <w:kern w:val="2"/>
                <w:sz w:val="16"/>
                <w:szCs w:val="18"/>
                <w:lang w:val="en-US" w:eastAsia="zh-CN"/>
              </w:rPr>
            </w:pPr>
            <w:bookmarkStart w:id="4" w:name="_GoBack"/>
            <w:bookmarkEnd w:id="4"/>
            <w:r w:rsidRPr="008A68EE">
              <w:rPr>
                <w:rFonts w:cs="Arial"/>
                <w:kern w:val="2"/>
                <w:sz w:val="16"/>
                <w:szCs w:val="18"/>
                <w:lang w:val="en-US" w:eastAsia="zh-CN"/>
              </w:rPr>
              <w:t>CA_SUL_n41A-n83A_SUL_n79A-n98A</w:t>
            </w:r>
          </w:p>
        </w:tc>
        <w:tc>
          <w:tcPr>
            <w:tcW w:w="560" w:type="pct"/>
            <w:tcBorders>
              <w:top w:val="single" w:sz="4" w:space="0" w:color="auto"/>
              <w:left w:val="single" w:sz="4" w:space="0" w:color="auto"/>
              <w:bottom w:val="single" w:sz="4" w:space="0" w:color="auto"/>
              <w:right w:val="single" w:sz="4" w:space="0" w:color="auto"/>
            </w:tcBorders>
            <w:vAlign w:val="center"/>
          </w:tcPr>
          <w:p w:rsidR="008A68EE" w:rsidRPr="008A68EE" w:rsidRDefault="008A68EE"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8A68EE" w:rsidRPr="008A68EE" w:rsidRDefault="008A68EE"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rsidR="008A68EE" w:rsidRPr="008A68EE" w:rsidRDefault="008A68EE"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E642EE" w:rsidRPr="008A68EE" w:rsidRDefault="008A68EE" w:rsidP="008A68EE">
            <w:pPr>
              <w:pStyle w:val="TAL"/>
              <w:widowControl w:val="0"/>
              <w:jc w:val="both"/>
              <w:rPr>
                <w:rFonts w:cs="Arial"/>
                <w:kern w:val="2"/>
                <w:sz w:val="16"/>
                <w:szCs w:val="18"/>
                <w:lang w:val="en-US" w:eastAsia="zh-CN"/>
              </w:rPr>
            </w:pPr>
            <w:r>
              <w:rPr>
                <w:rFonts w:cs="Arial"/>
                <w:kern w:val="2"/>
                <w:sz w:val="16"/>
                <w:szCs w:val="18"/>
                <w:lang w:val="en-US" w:eastAsia="zh-CN"/>
              </w:rPr>
              <w:t>CA_n83A-n98A</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8A68EE" w:rsidRDefault="008A68EE" w:rsidP="008A68EE">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9556D5" w:rsidRDefault="008A68EE" w:rsidP="005259F5">
            <w:pPr>
              <w:pStyle w:val="TAL"/>
              <w:widowControl w:val="0"/>
              <w:jc w:val="both"/>
              <w:rPr>
                <w:rFonts w:cs="Arial"/>
                <w:sz w:val="16"/>
                <w:szCs w:val="18"/>
                <w:lang w:val="en-US" w:eastAsia="zh-CN"/>
              </w:rPr>
            </w:pPr>
            <w:r>
              <w:rPr>
                <w:rFonts w:cs="Arial" w:hint="eastAsia"/>
                <w:sz w:val="16"/>
                <w:szCs w:val="18"/>
                <w:lang w:val="en-US" w:eastAsia="zh-CN"/>
              </w:rPr>
              <w:t>C</w:t>
            </w:r>
            <w:r>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rsidR="00E642EE" w:rsidRPr="009556D5" w:rsidRDefault="00E642EE" w:rsidP="005259F5">
            <w:pPr>
              <w:pStyle w:val="TAL"/>
              <w:widowControl w:val="0"/>
              <w:jc w:val="both"/>
              <w:rPr>
                <w:rFonts w:cs="Arial"/>
                <w:sz w:val="16"/>
                <w:szCs w:val="18"/>
                <w:lang w:val="en-US" w:eastAsia="zh-CN"/>
              </w:rPr>
            </w:pPr>
          </w:p>
        </w:tc>
        <w:tc>
          <w:tcPr>
            <w:tcW w:w="1040" w:type="pct"/>
            <w:tcBorders>
              <w:top w:val="single" w:sz="4" w:space="0" w:color="auto"/>
              <w:left w:val="single" w:sz="4" w:space="0" w:color="auto"/>
              <w:bottom w:val="single" w:sz="4" w:space="0" w:color="auto"/>
              <w:right w:val="single" w:sz="4" w:space="0" w:color="auto"/>
            </w:tcBorders>
            <w:vAlign w:val="center"/>
          </w:tcPr>
          <w:p w:rsidR="00E642EE" w:rsidRPr="009556D5" w:rsidRDefault="00E642EE" w:rsidP="00213F77">
            <w:pPr>
              <w:pStyle w:val="TAL"/>
              <w:widowControl w:val="0"/>
              <w:rPr>
                <w:rFonts w:cs="Arial"/>
                <w:sz w:val="16"/>
                <w:szCs w:val="18"/>
                <w:lang w:val="en-US" w:eastAsia="zh-CN"/>
              </w:rPr>
            </w:pPr>
          </w:p>
        </w:tc>
        <w:tc>
          <w:tcPr>
            <w:tcW w:w="569" w:type="pct"/>
            <w:tcBorders>
              <w:top w:val="single" w:sz="4" w:space="0" w:color="auto"/>
              <w:left w:val="single" w:sz="4" w:space="0" w:color="auto"/>
              <w:bottom w:val="single" w:sz="4" w:space="0" w:color="auto"/>
              <w:right w:val="single" w:sz="4" w:space="0" w:color="auto"/>
            </w:tcBorders>
            <w:vAlign w:val="center"/>
          </w:tcPr>
          <w:p w:rsidR="00E642EE" w:rsidRPr="009556D5" w:rsidRDefault="008A68EE"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75C10"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CA_SUL_n41A-n83A_SUL_n79A-n9</w:t>
            </w:r>
            <w:r>
              <w:rPr>
                <w:rFonts w:cs="Arial"/>
                <w:kern w:val="2"/>
                <w:sz w:val="16"/>
                <w:szCs w:val="18"/>
                <w:lang w:val="en-US" w:eastAsia="zh-CN"/>
              </w:rPr>
              <w:t>5</w:t>
            </w:r>
            <w:r w:rsidRPr="008A68EE">
              <w:rPr>
                <w:rFonts w:cs="Arial"/>
                <w:kern w:val="2"/>
                <w:sz w:val="16"/>
                <w:szCs w:val="18"/>
                <w:lang w:val="en-US" w:eastAsia="zh-CN"/>
              </w:rPr>
              <w:t>A</w:t>
            </w:r>
          </w:p>
        </w:tc>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575C10" w:rsidRPr="008A68EE" w:rsidRDefault="00575C10" w:rsidP="00575C10">
            <w:pPr>
              <w:pStyle w:val="TAL"/>
              <w:widowControl w:val="0"/>
              <w:jc w:val="both"/>
              <w:rPr>
                <w:rFonts w:cs="Arial"/>
                <w:kern w:val="2"/>
                <w:sz w:val="16"/>
                <w:szCs w:val="18"/>
                <w:lang w:val="en-US" w:eastAsia="zh-CN"/>
              </w:rPr>
            </w:pPr>
            <w:r>
              <w:rPr>
                <w:rFonts w:cs="Arial"/>
                <w:kern w:val="2"/>
                <w:sz w:val="16"/>
                <w:szCs w:val="18"/>
                <w:lang w:val="en-US" w:eastAsia="zh-CN"/>
              </w:rPr>
              <w:t>CA_n83A-n95A</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Default="00575C10" w:rsidP="00575C10">
            <w:pPr>
              <w:pStyle w:val="TAL"/>
              <w:widowControl w:val="0"/>
              <w:jc w:val="both"/>
              <w:rPr>
                <w:rFonts w:cs="Arial"/>
                <w:sz w:val="16"/>
                <w:szCs w:val="18"/>
                <w:lang w:val="en-US" w:eastAsia="zh-CN"/>
              </w:rPr>
            </w:pPr>
            <w:r>
              <w:rPr>
                <w:rFonts w:cs="Arial" w:hint="eastAsia"/>
                <w:sz w:val="16"/>
                <w:szCs w:val="18"/>
                <w:lang w:val="en-US" w:eastAsia="zh-CN"/>
              </w:rPr>
              <w:t>C</w:t>
            </w:r>
            <w:r>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pStyle w:val="TAL"/>
              <w:widowControl w:val="0"/>
              <w:jc w:val="both"/>
              <w:rPr>
                <w:rFonts w:cs="Arial"/>
                <w:sz w:val="16"/>
                <w:szCs w:val="18"/>
                <w:lang w:val="en-US" w:eastAsia="zh-CN"/>
              </w:rPr>
            </w:pPr>
          </w:p>
        </w:tc>
        <w:tc>
          <w:tcPr>
            <w:tcW w:w="1040" w:type="pct"/>
            <w:tcBorders>
              <w:top w:val="single" w:sz="4" w:space="0" w:color="auto"/>
              <w:left w:val="single" w:sz="4" w:space="0" w:color="auto"/>
              <w:bottom w:val="single" w:sz="4" w:space="0" w:color="auto"/>
              <w:right w:val="single" w:sz="4" w:space="0" w:color="auto"/>
            </w:tcBorders>
            <w:vAlign w:val="center"/>
          </w:tcPr>
          <w:p w:rsidR="00575C10" w:rsidRDefault="00575C10" w:rsidP="00575C10">
            <w:pPr>
              <w:pStyle w:val="TAL"/>
              <w:widowControl w:val="0"/>
              <w:rPr>
                <w:rFonts w:cs="Arial"/>
                <w:sz w:val="16"/>
                <w:szCs w:val="18"/>
                <w:lang w:val="en-US" w:eastAsia="zh-CN"/>
              </w:rPr>
            </w:pPr>
          </w:p>
        </w:tc>
        <w:tc>
          <w:tcPr>
            <w:tcW w:w="569" w:type="pct"/>
            <w:tcBorders>
              <w:top w:val="single" w:sz="4" w:space="0" w:color="auto"/>
              <w:left w:val="single" w:sz="4" w:space="0" w:color="auto"/>
              <w:bottom w:val="single" w:sz="4" w:space="0" w:color="auto"/>
              <w:right w:val="single" w:sz="4" w:space="0" w:color="auto"/>
            </w:tcBorders>
            <w:vAlign w:val="center"/>
          </w:tcPr>
          <w:p w:rsidR="00575C10" w:rsidRDefault="00575C10"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75C10"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CA_SUL_n78A-n81A_SUL_n78A-n84A</w:t>
            </w:r>
          </w:p>
        </w:tc>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CA_n84A-n81A</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pStyle w:val="TAL"/>
              <w:widowControl w:val="0"/>
              <w:jc w:val="both"/>
              <w:rPr>
                <w:rFonts w:cs="Arial"/>
                <w:sz w:val="16"/>
                <w:szCs w:val="18"/>
                <w:lang w:val="en-US" w:eastAsia="zh-CN"/>
              </w:rPr>
            </w:pPr>
            <w:r>
              <w:rPr>
                <w:rFonts w:cs="Arial" w:hint="eastAsia"/>
                <w:sz w:val="16"/>
                <w:szCs w:val="18"/>
                <w:lang w:val="en-US" w:eastAsia="zh-CN"/>
              </w:rPr>
              <w:t>C</w:t>
            </w:r>
            <w:r>
              <w:rPr>
                <w:rFonts w:cs="Arial"/>
                <w:sz w:val="16"/>
                <w:szCs w:val="18"/>
                <w:lang w:val="en-US" w:eastAsia="zh-CN"/>
              </w:rPr>
              <w:t>hina Telecom</w:t>
            </w:r>
          </w:p>
        </w:tc>
        <w:tc>
          <w:tcPr>
            <w:tcW w:w="1049"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pStyle w:val="TAL"/>
              <w:widowControl w:val="0"/>
              <w:jc w:val="both"/>
              <w:rPr>
                <w:rFonts w:cs="Arial"/>
                <w:sz w:val="16"/>
                <w:szCs w:val="18"/>
                <w:lang w:val="en-US" w:eastAsia="zh-CN"/>
              </w:rPr>
            </w:pPr>
          </w:p>
        </w:tc>
        <w:tc>
          <w:tcPr>
            <w:tcW w:w="1040"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pStyle w:val="TAL"/>
              <w:widowControl w:val="0"/>
              <w:rPr>
                <w:rFonts w:cs="Arial"/>
                <w:sz w:val="16"/>
                <w:szCs w:val="18"/>
                <w:lang w:val="en-US" w:eastAsia="zh-CN"/>
              </w:rPr>
            </w:pPr>
          </w:p>
        </w:tc>
        <w:tc>
          <w:tcPr>
            <w:tcW w:w="569"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75C10"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eastAsia="zh-CN"/>
              </w:rPr>
            </w:pPr>
            <w:r w:rsidRPr="008A68EE">
              <w:rPr>
                <w:rFonts w:cs="Arial"/>
                <w:kern w:val="2"/>
                <w:sz w:val="16"/>
                <w:szCs w:val="18"/>
                <w:lang w:eastAsia="zh-CN"/>
              </w:rPr>
              <w:t>CA_SUL_n78A-n80A_SUL_n78A-n84A</w:t>
            </w:r>
          </w:p>
        </w:tc>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CA_n80A-n84A</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pStyle w:val="TAL"/>
              <w:widowControl w:val="0"/>
              <w:jc w:val="both"/>
              <w:rPr>
                <w:rFonts w:cs="Arial"/>
                <w:sz w:val="16"/>
                <w:szCs w:val="18"/>
                <w:lang w:val="en-US" w:eastAsia="zh-CN"/>
              </w:rPr>
            </w:pPr>
            <w:r>
              <w:rPr>
                <w:rFonts w:cs="Arial" w:hint="eastAsia"/>
                <w:sz w:val="16"/>
                <w:szCs w:val="18"/>
                <w:lang w:val="en-US" w:eastAsia="zh-CN"/>
              </w:rPr>
              <w:t>C</w:t>
            </w:r>
            <w:r>
              <w:rPr>
                <w:rFonts w:cs="Arial"/>
                <w:sz w:val="16"/>
                <w:szCs w:val="18"/>
                <w:lang w:val="en-US" w:eastAsia="zh-CN"/>
              </w:rPr>
              <w:t>hina Telecom</w:t>
            </w:r>
          </w:p>
        </w:tc>
        <w:tc>
          <w:tcPr>
            <w:tcW w:w="1049"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pStyle w:val="TAL"/>
              <w:widowControl w:val="0"/>
              <w:jc w:val="both"/>
              <w:rPr>
                <w:rFonts w:cs="Arial"/>
                <w:sz w:val="16"/>
                <w:szCs w:val="18"/>
                <w:lang w:val="en-US" w:eastAsia="zh-CN"/>
              </w:rPr>
            </w:pPr>
          </w:p>
        </w:tc>
        <w:tc>
          <w:tcPr>
            <w:tcW w:w="1040"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pStyle w:val="TAL"/>
              <w:widowControl w:val="0"/>
              <w:rPr>
                <w:rFonts w:cs="Arial"/>
                <w:sz w:val="16"/>
                <w:szCs w:val="18"/>
                <w:lang w:val="en-US" w:eastAsia="zh-CN"/>
              </w:rPr>
            </w:pPr>
          </w:p>
        </w:tc>
        <w:tc>
          <w:tcPr>
            <w:tcW w:w="569"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75C10"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CA_SUL_n78A-n89A_SUL_n78A-n81A</w:t>
            </w:r>
          </w:p>
        </w:tc>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SUL_n78A-n89A   </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SUL_n78A-n81A</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CA_n81A-n89A</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pStyle w:val="TAL"/>
              <w:widowControl w:val="0"/>
              <w:jc w:val="both"/>
              <w:rPr>
                <w:rFonts w:cs="Arial"/>
                <w:sz w:val="16"/>
                <w:szCs w:val="18"/>
                <w:lang w:val="en-US" w:eastAsia="zh-CN"/>
              </w:rPr>
            </w:pPr>
            <w:r>
              <w:rPr>
                <w:rFonts w:cs="Arial"/>
                <w:sz w:val="16"/>
                <w:szCs w:val="18"/>
                <w:lang w:val="en-US" w:eastAsia="zh-CN"/>
              </w:rPr>
              <w:t>China Unicom</w:t>
            </w:r>
          </w:p>
        </w:tc>
        <w:tc>
          <w:tcPr>
            <w:tcW w:w="1049"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pStyle w:val="TAL"/>
              <w:widowControl w:val="0"/>
              <w:jc w:val="both"/>
              <w:rPr>
                <w:rFonts w:cs="Arial"/>
                <w:sz w:val="16"/>
                <w:szCs w:val="18"/>
                <w:lang w:val="en-US" w:eastAsia="zh-CN"/>
              </w:rPr>
            </w:pPr>
          </w:p>
        </w:tc>
        <w:tc>
          <w:tcPr>
            <w:tcW w:w="1040"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pStyle w:val="TAL"/>
              <w:widowControl w:val="0"/>
              <w:rPr>
                <w:rFonts w:cs="Arial"/>
                <w:sz w:val="16"/>
                <w:szCs w:val="18"/>
                <w:lang w:val="en-US" w:eastAsia="zh-CN"/>
              </w:rPr>
            </w:pPr>
          </w:p>
        </w:tc>
        <w:tc>
          <w:tcPr>
            <w:tcW w:w="569"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rsidR="000E5EF8" w:rsidRDefault="000E5EF8" w:rsidP="000E5EF8">
      <w:pPr>
        <w:rPr>
          <w:color w:val="0000FF"/>
        </w:rPr>
        <w:sectPr w:rsidR="000E5EF8" w:rsidSect="00213F77">
          <w:pgSz w:w="16838" w:h="11906" w:orient="landscape" w:code="9"/>
          <w:pgMar w:top="1134" w:right="567" w:bottom="1134" w:left="709" w:header="720" w:footer="720" w:gutter="0"/>
          <w:cols w:space="720"/>
          <w:docGrid w:linePitch="272"/>
        </w:sectPr>
      </w:pPr>
    </w:p>
    <w:p w:rsidR="0040240E" w:rsidRPr="004E3261" w:rsidRDefault="0040240E" w:rsidP="0040240E">
      <w:pPr>
        <w:pStyle w:val="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213F77" w:rsidP="0040240E">
      <w:pPr>
        <w:spacing w:after="0"/>
      </w:pPr>
      <w:r w:rsidRPr="00A97C81">
        <w:rPr>
          <w:lang w:eastAsia="zh-CN"/>
        </w:rPr>
        <w:t>Specify the necessary performance requirements</w:t>
      </w:r>
      <w:r w:rsidRPr="00A97C81">
        <w:rPr>
          <w:rFonts w:hint="eastAsia"/>
          <w:lang w:eastAsia="zh-CN"/>
        </w:rPr>
        <w:t xml:space="preserve"> such as</w:t>
      </w:r>
      <w:r w:rsidRPr="00A97C81">
        <w:rPr>
          <w:lang w:eastAsia="zh-CN"/>
        </w:rPr>
        <w:t xml:space="preserve"> </w:t>
      </w:r>
      <w:r w:rsidRPr="00A97C81">
        <w:rPr>
          <w:bCs/>
        </w:rPr>
        <w:t xml:space="preserve">release independence </w:t>
      </w:r>
      <w:r w:rsidRPr="00A97C81">
        <w:rPr>
          <w:rFonts w:hint="eastAsia"/>
          <w:bCs/>
          <w:lang w:eastAsia="zh-CN"/>
        </w:rPr>
        <w:t xml:space="preserve">in </w:t>
      </w:r>
      <w:r w:rsidRPr="00A97C81">
        <w:rPr>
          <w:bCs/>
        </w:rPr>
        <w:t>TS 3</w:t>
      </w:r>
      <w:r w:rsidRPr="00A97C81">
        <w:rPr>
          <w:rFonts w:hint="eastAsia"/>
          <w:bCs/>
          <w:lang w:eastAsia="ja-JP"/>
        </w:rPr>
        <w:t>8</w:t>
      </w:r>
      <w:r w:rsidRPr="00A97C81">
        <w:rPr>
          <w:bCs/>
        </w:rPr>
        <w:t>.307.</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w:t>
      </w:r>
      <w:proofErr w:type="spellStart"/>
      <w:r>
        <w:rPr>
          <w:color w:val="0000FF"/>
        </w:rPr>
        <w:t>rapporteur</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rsidTr="00072A56">
        <w:tc>
          <w:tcPr>
            <w:tcW w:w="1617" w:type="dxa"/>
          </w:tcPr>
          <w:p w:rsidR="00213F77" w:rsidRPr="00A97C81" w:rsidRDefault="00213F77" w:rsidP="00213F77">
            <w:pPr>
              <w:pStyle w:val="TAL"/>
              <w:rPr>
                <w:sz w:val="16"/>
                <w:szCs w:val="16"/>
              </w:rPr>
            </w:pPr>
            <w:r w:rsidRPr="00A97C81">
              <w:rPr>
                <w:rFonts w:hint="eastAsia"/>
                <w:sz w:val="16"/>
                <w:szCs w:val="16"/>
              </w:rPr>
              <w:t>TR</w:t>
            </w:r>
          </w:p>
        </w:tc>
        <w:tc>
          <w:tcPr>
            <w:tcW w:w="1134" w:type="dxa"/>
          </w:tcPr>
          <w:p w:rsidR="00213F77" w:rsidRPr="00915FFF" w:rsidRDefault="00213F77" w:rsidP="00213F77">
            <w:pPr>
              <w:pStyle w:val="TAL"/>
              <w:rPr>
                <w:sz w:val="16"/>
                <w:szCs w:val="16"/>
                <w:lang w:eastAsia="zh-CN"/>
              </w:rPr>
            </w:pPr>
            <w:r w:rsidRPr="00A97C81">
              <w:rPr>
                <w:rFonts w:hint="eastAsia"/>
                <w:sz w:val="16"/>
                <w:szCs w:val="16"/>
                <w:lang w:eastAsia="zh-CN"/>
              </w:rPr>
              <w:t>38.</w:t>
            </w:r>
            <w:r>
              <w:rPr>
                <w:sz w:val="16"/>
                <w:szCs w:val="16"/>
                <w:lang w:eastAsia="zh-CN"/>
              </w:rPr>
              <w:t>xxx</w:t>
            </w:r>
          </w:p>
        </w:tc>
        <w:tc>
          <w:tcPr>
            <w:tcW w:w="2409" w:type="dxa"/>
          </w:tcPr>
          <w:p w:rsidR="00213F77" w:rsidRPr="008861E3" w:rsidRDefault="00213F77" w:rsidP="00213F77">
            <w:pPr>
              <w:pStyle w:val="TAL"/>
              <w:rPr>
                <w:sz w:val="16"/>
                <w:szCs w:val="16"/>
                <w:lang w:eastAsia="zh-CN"/>
              </w:rPr>
            </w:pPr>
            <w:r w:rsidRPr="00213F77">
              <w:rPr>
                <w:sz w:val="16"/>
                <w:szCs w:val="16"/>
              </w:rPr>
              <w:t>NR CA band combinations with dual SUL bands</w:t>
            </w:r>
          </w:p>
        </w:tc>
        <w:tc>
          <w:tcPr>
            <w:tcW w:w="993" w:type="dxa"/>
          </w:tcPr>
          <w:p w:rsidR="00213F77" w:rsidRPr="00213F77" w:rsidRDefault="00213F77" w:rsidP="00213F77">
            <w:pPr>
              <w:pStyle w:val="TAL"/>
              <w:rPr>
                <w:sz w:val="16"/>
                <w:szCs w:val="16"/>
                <w:highlight w:val="yellow"/>
                <w:lang w:eastAsia="zh-CN"/>
              </w:rPr>
            </w:pPr>
            <w:r w:rsidRPr="00213F77">
              <w:rPr>
                <w:rFonts w:hint="eastAsia"/>
                <w:sz w:val="16"/>
                <w:szCs w:val="16"/>
                <w:highlight w:val="yellow"/>
                <w:lang w:eastAsia="zh-CN"/>
              </w:rPr>
              <w:t>RAN#</w:t>
            </w:r>
            <w:r w:rsidRPr="00213F77">
              <w:rPr>
                <w:sz w:val="16"/>
                <w:szCs w:val="16"/>
                <w:highlight w:val="yellow"/>
                <w:lang w:eastAsia="zh-CN"/>
              </w:rPr>
              <w:t>101</w:t>
            </w:r>
          </w:p>
        </w:tc>
        <w:tc>
          <w:tcPr>
            <w:tcW w:w="1074" w:type="dxa"/>
          </w:tcPr>
          <w:p w:rsidR="00213F77" w:rsidRPr="00213F77" w:rsidRDefault="00213F77" w:rsidP="00213F77">
            <w:pPr>
              <w:pStyle w:val="TAL"/>
              <w:rPr>
                <w:sz w:val="16"/>
                <w:szCs w:val="16"/>
                <w:highlight w:val="yellow"/>
                <w:lang w:eastAsia="zh-CN"/>
              </w:rPr>
            </w:pPr>
            <w:r w:rsidRPr="00213F77">
              <w:rPr>
                <w:rFonts w:hint="eastAsia"/>
                <w:sz w:val="16"/>
                <w:szCs w:val="16"/>
                <w:highlight w:val="yellow"/>
                <w:lang w:eastAsia="zh-CN"/>
              </w:rPr>
              <w:t>RAN#</w:t>
            </w:r>
            <w:r w:rsidRPr="00213F77">
              <w:rPr>
                <w:sz w:val="16"/>
                <w:szCs w:val="16"/>
                <w:highlight w:val="yellow"/>
                <w:lang w:eastAsia="zh-CN"/>
              </w:rPr>
              <w:t>102</w:t>
            </w:r>
          </w:p>
        </w:tc>
        <w:tc>
          <w:tcPr>
            <w:tcW w:w="2186" w:type="dxa"/>
          </w:tcPr>
          <w:p w:rsidR="00213F77" w:rsidRPr="00251D80" w:rsidRDefault="00213F77" w:rsidP="00213F77">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 xml:space="preserve">Add </w:t>
            </w:r>
            <w:r w:rsidR="00331E55">
              <w:rPr>
                <w:rFonts w:ascii="Arial" w:hAnsi="Arial" w:cs="Arial"/>
                <w:sz w:val="16"/>
              </w:rPr>
              <w:t xml:space="preserve">NR CA </w:t>
            </w:r>
            <w:r w:rsidR="006261D6">
              <w:rPr>
                <w:rFonts w:ascii="Arial" w:hAnsi="Arial" w:cs="Arial" w:hint="eastAsia"/>
                <w:sz w:val="16"/>
                <w:lang w:eastAsia="zh-CN"/>
              </w:rPr>
              <w:t>combinations</w:t>
            </w:r>
            <w:r w:rsidR="006261D6">
              <w:rPr>
                <w:rFonts w:ascii="Arial" w:hAnsi="Arial" w:cs="Arial"/>
                <w:sz w:val="16"/>
              </w:rPr>
              <w:t xml:space="preserve"> </w:t>
            </w:r>
            <w:r w:rsidR="00331E55">
              <w:rPr>
                <w:rFonts w:ascii="Arial" w:hAnsi="Arial" w:cs="Arial"/>
                <w:sz w:val="16"/>
              </w:rPr>
              <w:t>with dual SUL bands</w:t>
            </w:r>
          </w:p>
        </w:tc>
        <w:tc>
          <w:tcPr>
            <w:tcW w:w="1417" w:type="dxa"/>
            <w:tcBorders>
              <w:top w:val="single" w:sz="4" w:space="0" w:color="auto"/>
              <w:left w:val="single" w:sz="4" w:space="0" w:color="auto"/>
              <w:bottom w:val="single" w:sz="4" w:space="0" w:color="auto"/>
              <w:right w:val="single" w:sz="4" w:space="0" w:color="auto"/>
            </w:tcBorders>
          </w:tcPr>
          <w:p w:rsidR="009428A9" w:rsidRPr="00331E55" w:rsidRDefault="00952379" w:rsidP="00184E1E">
            <w:pPr>
              <w:spacing w:after="0"/>
              <w:rPr>
                <w:rFonts w:ascii="Arial" w:hAnsi="Arial" w:cs="Arial"/>
                <w:sz w:val="16"/>
                <w:highlight w:val="yellow"/>
              </w:rPr>
            </w:pPr>
            <w:r w:rsidRPr="00331E55">
              <w:rPr>
                <w:rFonts w:ascii="Arial" w:hAnsi="Arial" w:cs="Arial"/>
                <w:sz w:val="16"/>
                <w:highlight w:val="yellow"/>
              </w:rPr>
              <w:t>#</w:t>
            </w:r>
            <w:r w:rsidR="00184E1E" w:rsidRPr="00331E55">
              <w:rPr>
                <w:rFonts w:ascii="Arial" w:hAnsi="Arial" w:cs="Arial"/>
                <w:sz w:val="16"/>
                <w:highlight w:val="yellow"/>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 xml:space="preserve">Add release independent requirements for </w:t>
            </w:r>
            <w:r w:rsidR="00331E55">
              <w:rPr>
                <w:rFonts w:ascii="Arial" w:hAnsi="Arial" w:cs="Arial"/>
                <w:sz w:val="16"/>
              </w:rPr>
              <w:t xml:space="preserve">NR CA </w:t>
            </w:r>
            <w:r w:rsidR="006261D6">
              <w:rPr>
                <w:rFonts w:ascii="Arial" w:hAnsi="Arial" w:cs="Arial" w:hint="eastAsia"/>
                <w:sz w:val="16"/>
                <w:lang w:eastAsia="zh-CN"/>
              </w:rPr>
              <w:t>combinations</w:t>
            </w:r>
            <w:r w:rsidR="006261D6">
              <w:rPr>
                <w:rFonts w:ascii="Arial" w:hAnsi="Arial" w:cs="Arial"/>
                <w:sz w:val="16"/>
              </w:rPr>
              <w:t xml:space="preserve"> </w:t>
            </w:r>
            <w:r w:rsidR="00331E55">
              <w:rPr>
                <w:rFonts w:ascii="Arial" w:hAnsi="Arial" w:cs="Arial"/>
                <w:sz w:val="16"/>
              </w:rPr>
              <w:t>with dual SUL bands</w:t>
            </w:r>
          </w:p>
        </w:tc>
        <w:tc>
          <w:tcPr>
            <w:tcW w:w="1417" w:type="dxa"/>
            <w:tcBorders>
              <w:top w:val="single" w:sz="4" w:space="0" w:color="auto"/>
              <w:left w:val="single" w:sz="4" w:space="0" w:color="auto"/>
              <w:bottom w:val="single" w:sz="4" w:space="0" w:color="auto"/>
              <w:right w:val="single" w:sz="4" w:space="0" w:color="auto"/>
            </w:tcBorders>
          </w:tcPr>
          <w:p w:rsidR="00952379" w:rsidRPr="00331E55" w:rsidRDefault="00184E1E" w:rsidP="00184E1E">
            <w:pPr>
              <w:spacing w:after="0"/>
              <w:rPr>
                <w:rFonts w:ascii="Arial" w:hAnsi="Arial" w:cs="Arial"/>
                <w:sz w:val="16"/>
                <w:highlight w:val="yellow"/>
              </w:rPr>
            </w:pPr>
            <w:r w:rsidRPr="00331E55">
              <w:rPr>
                <w:rFonts w:ascii="Arial" w:hAnsi="Arial" w:cs="Arial"/>
                <w:sz w:val="16"/>
                <w:highlight w:val="yellow"/>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proofErr w:type="spellStart"/>
            <w:r w:rsidRPr="00A33F06">
              <w:rPr>
                <w:rFonts w:ascii="Arial" w:hAnsi="Arial" w:cs="Arial"/>
                <w:sz w:val="16"/>
              </w:rPr>
              <w:t>Perf</w:t>
            </w:r>
            <w:proofErr w:type="spellEnd"/>
            <w:r w:rsidRPr="00A33F06">
              <w:rPr>
                <w:rFonts w:ascii="Arial" w:hAnsi="Arial" w:cs="Arial"/>
                <w:sz w:val="16"/>
              </w:rPr>
              <w:t>.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proofErr w:type="spellStart"/>
      <w:r>
        <w:t>R</w:t>
      </w:r>
      <w:r w:rsidR="008A76FD">
        <w:t>apporteur</w:t>
      </w:r>
      <w:proofErr w:type="spellEnd"/>
      <w:r w:rsidR="005D44BE">
        <w:t>(</w:t>
      </w:r>
      <w:r w:rsidR="008A76FD">
        <w:t>s</w:t>
      </w:r>
      <w:r w:rsidR="005D44BE">
        <w:t>)</w:t>
      </w:r>
    </w:p>
    <w:p w:rsidR="009B50CF" w:rsidRDefault="009B50CF" w:rsidP="0033027D">
      <w:pPr>
        <w:ind w:right="-99"/>
        <w:rPr>
          <w:i/>
        </w:rPr>
      </w:pP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lastRenderedPageBreak/>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557B2E"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A4570C" w:rsidRDefault="00A4570C"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902" w:rsidRDefault="00104902">
      <w:r>
        <w:separator/>
      </w:r>
    </w:p>
  </w:endnote>
  <w:endnote w:type="continuationSeparator" w:id="0">
    <w:p w:rsidR="00104902" w:rsidRDefault="001049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o?¡ì2?¡ì??"/>
    <w:panose1 w:val="02010609060101010101"/>
    <w:charset w:val="86"/>
    <w:family w:val="modern"/>
    <w:pitch w:val="fixed"/>
    <w:sig w:usb0="800002BF" w:usb1="38CF7CFA" w:usb2="00000016" w:usb3="00000000" w:csb0="00040001" w:csb1="00000000"/>
  </w:font>
  <w:font w:name="PMingLiU">
    <w:altName w:val="!Ps2OcuAe"/>
    <w:panose1 w:val="02010601000101010101"/>
    <w:charset w:val="88"/>
    <w:family w:val="auto"/>
    <w:notTrueType/>
    <w:pitch w:val="variable"/>
    <w:sig w:usb0="00000001" w:usb1="08080000" w:usb2="00000010" w:usb3="00000000" w:csb0="00100000" w:csb1="00000000"/>
  </w:font>
  <w:font w:name="Batang">
    <w:altName w:val="¡§IoUAA"/>
    <w:panose1 w:val="02030600000101010101"/>
    <w:charset w:val="81"/>
    <w:family w:val="auto"/>
    <w:notTrueType/>
    <w:pitch w:val="fixed"/>
    <w:sig w:usb0="00000001" w:usb1="09060000" w:usb2="00000010" w:usb3="00000000" w:csb0="00080000"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902" w:rsidRDefault="00104902">
      <w:r>
        <w:separator/>
      </w:r>
    </w:p>
  </w:footnote>
  <w:footnote w:type="continuationSeparator" w:id="0">
    <w:p w:rsidR="00104902" w:rsidRDefault="001049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useFELayout/>
  </w:compat>
  <w:rsids>
    <w:rsidRoot w:val="00F4338D"/>
    <w:rsid w:val="00003B9A"/>
    <w:rsid w:val="0000437D"/>
    <w:rsid w:val="00006EF7"/>
    <w:rsid w:val="00011074"/>
    <w:rsid w:val="0001220A"/>
    <w:rsid w:val="000132D1"/>
    <w:rsid w:val="00016914"/>
    <w:rsid w:val="000205C5"/>
    <w:rsid w:val="00025316"/>
    <w:rsid w:val="00037C06"/>
    <w:rsid w:val="00041CBE"/>
    <w:rsid w:val="00044DAE"/>
    <w:rsid w:val="000525F1"/>
    <w:rsid w:val="00052BF8"/>
    <w:rsid w:val="00057116"/>
    <w:rsid w:val="00064CB2"/>
    <w:rsid w:val="000654A7"/>
    <w:rsid w:val="00066954"/>
    <w:rsid w:val="00067045"/>
    <w:rsid w:val="00067741"/>
    <w:rsid w:val="00070999"/>
    <w:rsid w:val="00072A56"/>
    <w:rsid w:val="00075FF4"/>
    <w:rsid w:val="00082CCB"/>
    <w:rsid w:val="00086BA7"/>
    <w:rsid w:val="000977B5"/>
    <w:rsid w:val="000A3125"/>
    <w:rsid w:val="000A40EC"/>
    <w:rsid w:val="000B0519"/>
    <w:rsid w:val="000B1984"/>
    <w:rsid w:val="000B1ABD"/>
    <w:rsid w:val="000B61FD"/>
    <w:rsid w:val="000B6DD5"/>
    <w:rsid w:val="000C0BF7"/>
    <w:rsid w:val="000C5FE3"/>
    <w:rsid w:val="000D122A"/>
    <w:rsid w:val="000D2FE2"/>
    <w:rsid w:val="000E55AD"/>
    <w:rsid w:val="000E5EF8"/>
    <w:rsid w:val="000E630D"/>
    <w:rsid w:val="001001BD"/>
    <w:rsid w:val="00101C05"/>
    <w:rsid w:val="00102222"/>
    <w:rsid w:val="00104902"/>
    <w:rsid w:val="00120541"/>
    <w:rsid w:val="001211F3"/>
    <w:rsid w:val="00125625"/>
    <w:rsid w:val="00127B5D"/>
    <w:rsid w:val="00134F94"/>
    <w:rsid w:val="00141F66"/>
    <w:rsid w:val="00146E39"/>
    <w:rsid w:val="0016614A"/>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3F77"/>
    <w:rsid w:val="00221B1E"/>
    <w:rsid w:val="0022381E"/>
    <w:rsid w:val="00227D40"/>
    <w:rsid w:val="00240DCD"/>
    <w:rsid w:val="0024786B"/>
    <w:rsid w:val="00251D80"/>
    <w:rsid w:val="00252689"/>
    <w:rsid w:val="00254FB5"/>
    <w:rsid w:val="002640E5"/>
    <w:rsid w:val="0026436F"/>
    <w:rsid w:val="0026606E"/>
    <w:rsid w:val="00276403"/>
    <w:rsid w:val="00281C8A"/>
    <w:rsid w:val="00285BE0"/>
    <w:rsid w:val="00290527"/>
    <w:rsid w:val="002A35D5"/>
    <w:rsid w:val="002C1C50"/>
    <w:rsid w:val="002C340D"/>
    <w:rsid w:val="002C40D2"/>
    <w:rsid w:val="002C4217"/>
    <w:rsid w:val="002E6A7D"/>
    <w:rsid w:val="002E7A9E"/>
    <w:rsid w:val="002F1799"/>
    <w:rsid w:val="002F3C41"/>
    <w:rsid w:val="002F5242"/>
    <w:rsid w:val="002F6C5C"/>
    <w:rsid w:val="0030045C"/>
    <w:rsid w:val="00303804"/>
    <w:rsid w:val="00307C2E"/>
    <w:rsid w:val="003133B9"/>
    <w:rsid w:val="003150E6"/>
    <w:rsid w:val="00316831"/>
    <w:rsid w:val="0031711A"/>
    <w:rsid w:val="003205AD"/>
    <w:rsid w:val="00327DA3"/>
    <w:rsid w:val="0033027D"/>
    <w:rsid w:val="00331E55"/>
    <w:rsid w:val="00335FB2"/>
    <w:rsid w:val="00337A34"/>
    <w:rsid w:val="00344158"/>
    <w:rsid w:val="00347B74"/>
    <w:rsid w:val="00355CB6"/>
    <w:rsid w:val="003578BC"/>
    <w:rsid w:val="00366257"/>
    <w:rsid w:val="0038516D"/>
    <w:rsid w:val="003869D7"/>
    <w:rsid w:val="00391D44"/>
    <w:rsid w:val="003A08AA"/>
    <w:rsid w:val="003A1EB0"/>
    <w:rsid w:val="003B3A93"/>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1EE2"/>
    <w:rsid w:val="00454609"/>
    <w:rsid w:val="00455DE4"/>
    <w:rsid w:val="00461465"/>
    <w:rsid w:val="0048267C"/>
    <w:rsid w:val="004876B9"/>
    <w:rsid w:val="00493A79"/>
    <w:rsid w:val="00495840"/>
    <w:rsid w:val="004A40BE"/>
    <w:rsid w:val="004A6451"/>
    <w:rsid w:val="004A6A60"/>
    <w:rsid w:val="004C0726"/>
    <w:rsid w:val="004C634D"/>
    <w:rsid w:val="004D24B9"/>
    <w:rsid w:val="004E2308"/>
    <w:rsid w:val="004E2CE2"/>
    <w:rsid w:val="004E5172"/>
    <w:rsid w:val="004E6F8A"/>
    <w:rsid w:val="004F15EA"/>
    <w:rsid w:val="00501091"/>
    <w:rsid w:val="00502CD2"/>
    <w:rsid w:val="00504E33"/>
    <w:rsid w:val="00524C77"/>
    <w:rsid w:val="00541C89"/>
    <w:rsid w:val="0055216E"/>
    <w:rsid w:val="00552C2C"/>
    <w:rsid w:val="005555B7"/>
    <w:rsid w:val="005562A8"/>
    <w:rsid w:val="005573BB"/>
    <w:rsid w:val="00557B2E"/>
    <w:rsid w:val="00561267"/>
    <w:rsid w:val="00564E81"/>
    <w:rsid w:val="00566C81"/>
    <w:rsid w:val="00571E3F"/>
    <w:rsid w:val="00574059"/>
    <w:rsid w:val="00575C10"/>
    <w:rsid w:val="005848C5"/>
    <w:rsid w:val="00586951"/>
    <w:rsid w:val="00590087"/>
    <w:rsid w:val="00592C21"/>
    <w:rsid w:val="00597753"/>
    <w:rsid w:val="005A032D"/>
    <w:rsid w:val="005B74B5"/>
    <w:rsid w:val="005B7917"/>
    <w:rsid w:val="005C29F7"/>
    <w:rsid w:val="005C4F58"/>
    <w:rsid w:val="005C5E8D"/>
    <w:rsid w:val="005C78F2"/>
    <w:rsid w:val="005D057C"/>
    <w:rsid w:val="005D21A1"/>
    <w:rsid w:val="005D3FEC"/>
    <w:rsid w:val="005D44BE"/>
    <w:rsid w:val="005E088B"/>
    <w:rsid w:val="005E7427"/>
    <w:rsid w:val="005F2C0D"/>
    <w:rsid w:val="00611EC4"/>
    <w:rsid w:val="00612542"/>
    <w:rsid w:val="006146D2"/>
    <w:rsid w:val="00620B3F"/>
    <w:rsid w:val="0062300E"/>
    <w:rsid w:val="006239E7"/>
    <w:rsid w:val="006254C4"/>
    <w:rsid w:val="00625C57"/>
    <w:rsid w:val="006261D6"/>
    <w:rsid w:val="006323BE"/>
    <w:rsid w:val="006418C6"/>
    <w:rsid w:val="00641ED8"/>
    <w:rsid w:val="00654893"/>
    <w:rsid w:val="00656C04"/>
    <w:rsid w:val="006633A4"/>
    <w:rsid w:val="00667DD2"/>
    <w:rsid w:val="00671BBB"/>
    <w:rsid w:val="00675FC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1E07"/>
    <w:rsid w:val="006F2155"/>
    <w:rsid w:val="006F2990"/>
    <w:rsid w:val="00700FB9"/>
    <w:rsid w:val="00706A1A"/>
    <w:rsid w:val="00707673"/>
    <w:rsid w:val="007162BE"/>
    <w:rsid w:val="00722267"/>
    <w:rsid w:val="00722B25"/>
    <w:rsid w:val="0072427B"/>
    <w:rsid w:val="007378BF"/>
    <w:rsid w:val="00746F46"/>
    <w:rsid w:val="0075252A"/>
    <w:rsid w:val="007533C9"/>
    <w:rsid w:val="00763700"/>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7E14"/>
    <w:rsid w:val="007D03D2"/>
    <w:rsid w:val="007D1AB2"/>
    <w:rsid w:val="007D36CF"/>
    <w:rsid w:val="007D5F7F"/>
    <w:rsid w:val="007E1AFC"/>
    <w:rsid w:val="007E36CE"/>
    <w:rsid w:val="007E5325"/>
    <w:rsid w:val="007F522E"/>
    <w:rsid w:val="007F7421"/>
    <w:rsid w:val="00801F7F"/>
    <w:rsid w:val="008028B2"/>
    <w:rsid w:val="00807668"/>
    <w:rsid w:val="00813C1F"/>
    <w:rsid w:val="00813E3D"/>
    <w:rsid w:val="00834A60"/>
    <w:rsid w:val="00836435"/>
    <w:rsid w:val="00836B03"/>
    <w:rsid w:val="00845966"/>
    <w:rsid w:val="00852804"/>
    <w:rsid w:val="00863E89"/>
    <w:rsid w:val="00866BEA"/>
    <w:rsid w:val="00867012"/>
    <w:rsid w:val="00872B3B"/>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22FCB"/>
    <w:rsid w:val="00935CB0"/>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189"/>
    <w:rsid w:val="009A0B51"/>
    <w:rsid w:val="009A3BC4"/>
    <w:rsid w:val="009A527F"/>
    <w:rsid w:val="009A6092"/>
    <w:rsid w:val="009B1936"/>
    <w:rsid w:val="009B314C"/>
    <w:rsid w:val="009B493F"/>
    <w:rsid w:val="009B50CF"/>
    <w:rsid w:val="009C2977"/>
    <w:rsid w:val="009C2DCC"/>
    <w:rsid w:val="009C339B"/>
    <w:rsid w:val="009D66B1"/>
    <w:rsid w:val="009E6C21"/>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2F99"/>
    <w:rsid w:val="00A4570C"/>
    <w:rsid w:val="00A47445"/>
    <w:rsid w:val="00A556E5"/>
    <w:rsid w:val="00A6656B"/>
    <w:rsid w:val="00A70E1E"/>
    <w:rsid w:val="00A7325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3810"/>
    <w:rsid w:val="00AD77C4"/>
    <w:rsid w:val="00AE25BF"/>
    <w:rsid w:val="00AE3CDA"/>
    <w:rsid w:val="00AF0C13"/>
    <w:rsid w:val="00B01ACB"/>
    <w:rsid w:val="00B03AF5"/>
    <w:rsid w:val="00B03C01"/>
    <w:rsid w:val="00B04982"/>
    <w:rsid w:val="00B078D6"/>
    <w:rsid w:val="00B1248D"/>
    <w:rsid w:val="00B134DC"/>
    <w:rsid w:val="00B14709"/>
    <w:rsid w:val="00B2743D"/>
    <w:rsid w:val="00B3015C"/>
    <w:rsid w:val="00B344D8"/>
    <w:rsid w:val="00B50B69"/>
    <w:rsid w:val="00B51CF5"/>
    <w:rsid w:val="00B53B0E"/>
    <w:rsid w:val="00B567D1"/>
    <w:rsid w:val="00B73B4C"/>
    <w:rsid w:val="00B73F75"/>
    <w:rsid w:val="00B8483E"/>
    <w:rsid w:val="00B859B0"/>
    <w:rsid w:val="00B946CD"/>
    <w:rsid w:val="00B96481"/>
    <w:rsid w:val="00BA3A53"/>
    <w:rsid w:val="00BA3C54"/>
    <w:rsid w:val="00BA4095"/>
    <w:rsid w:val="00BA5B43"/>
    <w:rsid w:val="00BA671F"/>
    <w:rsid w:val="00BB1DB5"/>
    <w:rsid w:val="00BB5EBF"/>
    <w:rsid w:val="00BC642A"/>
    <w:rsid w:val="00BE6845"/>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B69CB"/>
    <w:rsid w:val="00CC72A4"/>
    <w:rsid w:val="00CD16A3"/>
    <w:rsid w:val="00CD3153"/>
    <w:rsid w:val="00CE4C85"/>
    <w:rsid w:val="00CE5B6C"/>
    <w:rsid w:val="00CF6810"/>
    <w:rsid w:val="00D06117"/>
    <w:rsid w:val="00D24760"/>
    <w:rsid w:val="00D30400"/>
    <w:rsid w:val="00D31844"/>
    <w:rsid w:val="00D31CC8"/>
    <w:rsid w:val="00D32678"/>
    <w:rsid w:val="00D521C1"/>
    <w:rsid w:val="00D551AD"/>
    <w:rsid w:val="00D71028"/>
    <w:rsid w:val="00D71F40"/>
    <w:rsid w:val="00D75FD1"/>
    <w:rsid w:val="00D77416"/>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053FF"/>
    <w:rsid w:val="00E10269"/>
    <w:rsid w:val="00E1026B"/>
    <w:rsid w:val="00E13CB2"/>
    <w:rsid w:val="00E20C37"/>
    <w:rsid w:val="00E33344"/>
    <w:rsid w:val="00E52C57"/>
    <w:rsid w:val="00E57E7D"/>
    <w:rsid w:val="00E642EE"/>
    <w:rsid w:val="00E66C9E"/>
    <w:rsid w:val="00E70355"/>
    <w:rsid w:val="00E71372"/>
    <w:rsid w:val="00E804F4"/>
    <w:rsid w:val="00E84CD8"/>
    <w:rsid w:val="00E90B85"/>
    <w:rsid w:val="00E91679"/>
    <w:rsid w:val="00E92452"/>
    <w:rsid w:val="00E92DA4"/>
    <w:rsid w:val="00E94CC1"/>
    <w:rsid w:val="00E96431"/>
    <w:rsid w:val="00EA3CCE"/>
    <w:rsid w:val="00EA3EE2"/>
    <w:rsid w:val="00EC1FC9"/>
    <w:rsid w:val="00EC3039"/>
    <w:rsid w:val="00EC5235"/>
    <w:rsid w:val="00EC6814"/>
    <w:rsid w:val="00ED6B03"/>
    <w:rsid w:val="00ED7A5B"/>
    <w:rsid w:val="00EF1260"/>
    <w:rsid w:val="00EF1F18"/>
    <w:rsid w:val="00EF2A18"/>
    <w:rsid w:val="00EF46B5"/>
    <w:rsid w:val="00EF6C75"/>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57B99"/>
    <w:rsid w:val="00F62688"/>
    <w:rsid w:val="00F731E3"/>
    <w:rsid w:val="00F76BE5"/>
    <w:rsid w:val="00F83D11"/>
    <w:rsid w:val="00F91F95"/>
    <w:rsid w:val="00F921F1"/>
    <w:rsid w:val="00F9533C"/>
    <w:rsid w:val="00F9602C"/>
    <w:rsid w:val="00FB127E"/>
    <w:rsid w:val="00FC0804"/>
    <w:rsid w:val="00FC36EC"/>
    <w:rsid w:val="00FC3B6D"/>
    <w:rsid w:val="00FC6981"/>
    <w:rsid w:val="00FD3A4E"/>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
    <w:rsid w:val="008B26F0"/>
    <w:rPr>
      <w:rFonts w:ascii="宋体"/>
      <w:sz w:val="18"/>
      <w:szCs w:val="18"/>
    </w:rPr>
  </w:style>
  <w:style w:type="character" w:customStyle="1" w:styleId="Char">
    <w:name w:val="文档结构图 Char"/>
    <w:basedOn w:val="a0"/>
    <w:link w:val="af4"/>
    <w:rsid w:val="008B26F0"/>
    <w:rPr>
      <w:rFonts w:ascii="宋体"/>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289B9B-7764-48E6-ADEF-3FCE9ABE6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1451</Words>
  <Characters>8275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2</cp:revision>
  <cp:lastPrinted>2000-02-29T03:31:00Z</cp:lastPrinted>
  <dcterms:created xsi:type="dcterms:W3CDTF">2022-08-10T16:09:00Z</dcterms:created>
  <dcterms:modified xsi:type="dcterms:W3CDTF">2022-08-10T16:09:00Z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