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0B5994F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4E51BE">
        <w:rPr>
          <w:rFonts w:ascii="Arial" w:eastAsia="SimSun" w:hAnsi="Arial" w:cs="Times New Roman"/>
          <w:b/>
          <w:sz w:val="24"/>
          <w:szCs w:val="20"/>
          <w:lang w:val="en-GB"/>
        </w:rPr>
        <w:t>4</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E74FB7" w:rsidRPr="00E74FB7">
        <w:rPr>
          <w:rFonts w:ascii="Arial" w:eastAsia="SimSun" w:hAnsi="Arial" w:cs="Times New Roman"/>
          <w:b/>
          <w:bCs/>
          <w:sz w:val="24"/>
          <w:szCs w:val="20"/>
          <w:lang w:val="en-GB"/>
        </w:rPr>
        <w:t>R4-2212093</w:t>
      </w:r>
    </w:p>
    <w:bookmarkEnd w:id="0"/>
    <w:bookmarkEnd w:id="1"/>
    <w:p w14:paraId="5E338201" w14:textId="0FF54ED9"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4E51BE">
        <w:rPr>
          <w:rFonts w:ascii="Arial" w:eastAsia="SimSun" w:hAnsi="Arial" w:cs="Times New Roman"/>
          <w:b/>
          <w:sz w:val="24"/>
          <w:szCs w:val="20"/>
          <w:lang w:val="en-GB"/>
        </w:rPr>
        <w:t xml:space="preserve">15.– 26. </w:t>
      </w:r>
      <w:r w:rsidR="00FC392C">
        <w:rPr>
          <w:rFonts w:ascii="Arial" w:eastAsia="SimSun" w:hAnsi="Arial" w:cs="Times New Roman"/>
          <w:b/>
          <w:sz w:val="24"/>
          <w:szCs w:val="20"/>
          <w:lang w:val="en-GB"/>
        </w:rPr>
        <w:t>August</w:t>
      </w:r>
      <w:r w:rsidRPr="004A0531">
        <w:rPr>
          <w:rFonts w:ascii="Arial" w:eastAsia="SimSun" w:hAnsi="Arial" w:cs="Times New Roman"/>
          <w:b/>
          <w:sz w:val="24"/>
          <w:szCs w:val="20"/>
          <w:lang w:val="en-GB"/>
        </w:rPr>
        <w:t xml:space="preserve"> 202</w:t>
      </w:r>
      <w:r w:rsidR="006C665A">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58B4E362"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0E48809A" w14:textId="7C472ACA" w:rsidR="00614EF1" w:rsidRPr="00614EF1" w:rsidRDefault="00841BCD" w:rsidP="00614EF1">
      <w:pPr>
        <w:ind w:left="1985" w:hanging="1985"/>
        <w:rPr>
          <w:rFonts w:ascii="Arial" w:eastAsia="Calibri" w:hAnsi="Arial" w:cs="Arial"/>
          <w:b/>
          <w:bCs/>
          <w:sz w:val="24"/>
          <w:lang w:val="en-GB"/>
        </w:rPr>
      </w:pPr>
      <w:r w:rsidRPr="00614EF1">
        <w:rPr>
          <w:rFonts w:ascii="Arial" w:eastAsia="Calibri" w:hAnsi="Arial" w:cs="Arial"/>
          <w:b/>
          <w:bCs/>
          <w:sz w:val="24"/>
          <w:lang w:val="en-GB"/>
        </w:rPr>
        <w:t>Title:</w:t>
      </w:r>
      <w:r w:rsidRPr="00614EF1">
        <w:rPr>
          <w:rFonts w:ascii="Arial" w:eastAsia="Calibri" w:hAnsi="Arial" w:cs="Arial"/>
          <w:b/>
          <w:bCs/>
          <w:sz w:val="24"/>
          <w:lang w:val="en-GB"/>
        </w:rPr>
        <w:tab/>
      </w:r>
      <w:r w:rsidR="00F16F02">
        <w:rPr>
          <w:rFonts w:ascii="Arial" w:eastAsia="Calibri" w:hAnsi="Arial" w:cs="Arial"/>
          <w:b/>
          <w:bCs/>
          <w:sz w:val="24"/>
          <w:lang w:val="en-GB"/>
        </w:rPr>
        <w:t>Possible approaches to improve MSD</w:t>
      </w:r>
    </w:p>
    <w:p w14:paraId="139CE457" w14:textId="538845EA" w:rsidR="00841BCD" w:rsidRPr="00841BCD" w:rsidRDefault="00841BCD" w:rsidP="00614EF1">
      <w:pPr>
        <w:ind w:left="1985" w:hanging="1985"/>
        <w:rPr>
          <w:rFonts w:ascii="Arial" w:hAnsi="Arial" w:cs="Arial"/>
          <w:b/>
          <w:bCs/>
          <w:sz w:val="24"/>
          <w:szCs w:val="20"/>
          <w:lang w:val="en-GB"/>
        </w:rPr>
      </w:pPr>
      <w:r w:rsidRPr="00614EF1">
        <w:rPr>
          <w:rFonts w:ascii="Arial" w:hAnsi="Arial" w:cs="Arial"/>
          <w:b/>
          <w:bCs/>
          <w:sz w:val="24"/>
          <w:szCs w:val="20"/>
          <w:lang w:val="en-GB"/>
        </w:rPr>
        <w:t>Agenda item:</w:t>
      </w:r>
      <w:r w:rsidR="009E78F1">
        <w:rPr>
          <w:rFonts w:ascii="Arial" w:hAnsi="Arial" w:cs="Arial"/>
          <w:b/>
          <w:bCs/>
          <w:sz w:val="24"/>
          <w:szCs w:val="20"/>
          <w:lang w:val="en-GB"/>
        </w:rPr>
        <w:tab/>
        <w:t>11.6.4.1</w:t>
      </w:r>
      <w:r w:rsidRPr="00614EF1">
        <w:rPr>
          <w:rFonts w:ascii="Arial" w:hAnsi="Arial" w:cs="Arial"/>
          <w:b/>
          <w:bCs/>
          <w:sz w:val="24"/>
          <w:szCs w:val="20"/>
          <w:lang w:val="en-GB"/>
        </w:rPr>
        <w:tab/>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rsidRPr="00AE56B1">
        <w:t>Intro</w:t>
      </w:r>
      <w:r w:rsidRPr="00AE56B1">
        <w:rPr>
          <w:rStyle w:val="RAN4H1Char"/>
        </w:rPr>
        <w:t>ductio</w:t>
      </w:r>
      <w:r w:rsidRPr="00AE56B1">
        <w:t>n</w:t>
      </w:r>
    </w:p>
    <w:p w14:paraId="136C340D" w14:textId="2B352038" w:rsidR="002C59F2" w:rsidRPr="0003651A" w:rsidRDefault="002C59F2" w:rsidP="002C59F2">
      <w:pPr>
        <w:rPr>
          <w:lang w:val="en-GB"/>
        </w:rPr>
      </w:pPr>
      <w:bookmarkStart w:id="3" w:name="_Hlk88742629"/>
      <w:r w:rsidRPr="0003651A">
        <w:rPr>
          <w:lang w:val="en-GB"/>
        </w:rPr>
        <w:t xml:space="preserve">The </w:t>
      </w:r>
      <w:r w:rsidR="004E51BE">
        <w:rPr>
          <w:rFonts w:hint="eastAsia"/>
          <w:lang w:eastAsia="zh-CN"/>
        </w:rPr>
        <w:t xml:space="preserve">Further </w:t>
      </w:r>
      <w:r w:rsidR="004E51BE">
        <w:t xml:space="preserve">RF requirements enhancement for NR frequency range 1 (FR1) </w:t>
      </w:r>
      <w:r w:rsidRPr="0003651A">
        <w:rPr>
          <w:lang w:val="en-GB"/>
        </w:rPr>
        <w:t xml:space="preserve">Work Item </w:t>
      </w:r>
      <w:r w:rsidR="00F30A70" w:rsidRPr="0003651A">
        <w:rPr>
          <w:lang w:val="en-GB"/>
        </w:rPr>
        <w:t xml:space="preserve">description </w:t>
      </w:r>
      <w:r w:rsidRPr="0003651A">
        <w:rPr>
          <w:lang w:val="en-GB"/>
        </w:rPr>
        <w:fldChar w:fldCharType="begin"/>
      </w:r>
      <w:r w:rsidRPr="0003651A">
        <w:rPr>
          <w:lang w:val="en-GB"/>
        </w:rPr>
        <w:instrText xml:space="preserve"> REF _Ref92377163 \r \h </w:instrText>
      </w:r>
      <w:r w:rsidR="0090252A" w:rsidRPr="0003651A">
        <w:rPr>
          <w:lang w:val="en-GB"/>
        </w:rPr>
        <w:instrText xml:space="preserve"> \* MERGEFORMAT </w:instrText>
      </w:r>
      <w:r w:rsidRPr="0003651A">
        <w:rPr>
          <w:lang w:val="en-GB"/>
        </w:rPr>
      </w:r>
      <w:r w:rsidRPr="0003651A">
        <w:rPr>
          <w:lang w:val="en-GB"/>
        </w:rPr>
        <w:fldChar w:fldCharType="separate"/>
      </w:r>
      <w:r w:rsidR="00E74EBE">
        <w:rPr>
          <w:lang w:val="en-GB"/>
        </w:rPr>
        <w:t>[1]</w:t>
      </w:r>
      <w:r w:rsidRPr="0003651A">
        <w:rPr>
          <w:lang w:val="en-GB"/>
        </w:rPr>
        <w:fldChar w:fldCharType="end"/>
      </w:r>
      <w:r w:rsidRPr="0003651A">
        <w:rPr>
          <w:lang w:val="en-GB"/>
        </w:rPr>
        <w:t xml:space="preserve"> defines the following </w:t>
      </w:r>
      <w:r w:rsidR="004E51BE">
        <w:rPr>
          <w:lang w:val="en-GB"/>
        </w:rPr>
        <w:t>objective for lower MSD investigation</w:t>
      </w:r>
      <w:r w:rsidRPr="0003651A">
        <w:rPr>
          <w:lang w:val="en-GB"/>
        </w:rPr>
        <w:t>:</w:t>
      </w:r>
    </w:p>
    <w:tbl>
      <w:tblPr>
        <w:tblStyle w:val="TableGrid"/>
        <w:tblW w:w="4500" w:type="pct"/>
        <w:jc w:val="center"/>
        <w:tblLook w:val="04A0" w:firstRow="1" w:lastRow="0" w:firstColumn="1" w:lastColumn="0" w:noHBand="0" w:noVBand="1"/>
      </w:tblPr>
      <w:tblGrid>
        <w:gridCol w:w="8655"/>
      </w:tblGrid>
      <w:tr w:rsidR="002C59F2" w:rsidRPr="0003651A" w14:paraId="08F9687F" w14:textId="77777777" w:rsidTr="00163F46">
        <w:trPr>
          <w:jc w:val="center"/>
        </w:trPr>
        <w:tc>
          <w:tcPr>
            <w:tcW w:w="8655" w:type="dxa"/>
          </w:tcPr>
          <w:p w14:paraId="6A5C9FEC" w14:textId="77777777" w:rsidR="004E51BE" w:rsidRPr="00303C89" w:rsidRDefault="004E51BE" w:rsidP="004E51BE">
            <w:pPr>
              <w:rPr>
                <w:b/>
                <w:lang w:eastAsia="zh-CN"/>
              </w:rPr>
            </w:pPr>
            <w:bookmarkStart w:id="4" w:name="OLE_LINK21"/>
            <w:bookmarkStart w:id="5" w:name="_Hlk47438345"/>
            <w:r w:rsidRPr="00303C89">
              <w:rPr>
                <w:rFonts w:hint="eastAsia"/>
                <w:b/>
                <w:lang w:eastAsia="zh-CN"/>
              </w:rPr>
              <w:t xml:space="preserve">Investigate the feasibility of lower MSD for inter-band CA/EN-DC/DC combinations </w:t>
            </w:r>
            <w:r>
              <w:rPr>
                <w:b/>
                <w:lang w:eastAsia="zh-CN"/>
              </w:rPr>
              <w:t>[</w:t>
            </w:r>
            <w:r>
              <w:rPr>
                <w:rFonts w:hint="eastAsia"/>
                <w:b/>
                <w:lang w:eastAsia="zh-CN"/>
              </w:rPr>
              <w:t>RAN4</w:t>
            </w:r>
            <w:r>
              <w:rPr>
                <w:b/>
                <w:lang w:eastAsia="zh-CN"/>
              </w:rPr>
              <w:t>]</w:t>
            </w:r>
          </w:p>
          <w:p w14:paraId="7E700B81" w14:textId="77777777" w:rsidR="004E51BE" w:rsidRPr="00A019D8" w:rsidRDefault="004E51BE" w:rsidP="004E51BE">
            <w:pPr>
              <w:numPr>
                <w:ilvl w:val="0"/>
                <w:numId w:val="6"/>
              </w:numPr>
              <w:overflowPunct w:val="0"/>
              <w:autoSpaceDE w:val="0"/>
              <w:autoSpaceDN w:val="0"/>
              <w:adjustRightInd w:val="0"/>
              <w:textAlignment w:val="baseline"/>
              <w:rPr>
                <w:lang w:eastAsia="zh-CN"/>
              </w:rPr>
            </w:pPr>
            <w:r w:rsidRPr="00A019D8">
              <w:rPr>
                <w:lang w:eastAsia="zh-CN"/>
              </w:rPr>
              <w:t>Select a limited set of band combinations (2-4 combinations) to cover all types of MSD (harmonic, harmonic mixing, IMD and cross band isolation)</w:t>
            </w:r>
          </w:p>
          <w:p w14:paraId="2B764DD9" w14:textId="77777777" w:rsidR="004E51BE" w:rsidRPr="00A019D8" w:rsidRDefault="004E51BE" w:rsidP="004E51BE">
            <w:pPr>
              <w:numPr>
                <w:ilvl w:val="0"/>
                <w:numId w:val="6"/>
              </w:numPr>
              <w:overflowPunct w:val="0"/>
              <w:autoSpaceDE w:val="0"/>
              <w:autoSpaceDN w:val="0"/>
              <w:adjustRightInd w:val="0"/>
              <w:textAlignment w:val="baseline"/>
              <w:rPr>
                <w:lang w:eastAsia="zh-CN"/>
              </w:rPr>
            </w:pPr>
            <w:r w:rsidRPr="00A019D8">
              <w:rPr>
                <w:lang w:eastAsia="zh-CN"/>
              </w:rPr>
              <w:t>Study how the MSD performance can be improved for the example band combinations</w:t>
            </w:r>
          </w:p>
          <w:p w14:paraId="74954C94" w14:textId="77777777" w:rsidR="004E51BE" w:rsidRPr="00A019D8" w:rsidRDefault="004E51BE" w:rsidP="004E51BE">
            <w:pPr>
              <w:numPr>
                <w:ilvl w:val="0"/>
                <w:numId w:val="6"/>
              </w:numPr>
              <w:overflowPunct w:val="0"/>
              <w:autoSpaceDE w:val="0"/>
              <w:autoSpaceDN w:val="0"/>
              <w:adjustRightInd w:val="0"/>
              <w:textAlignment w:val="baseline"/>
              <w:rPr>
                <w:lang w:eastAsia="zh-CN"/>
              </w:rPr>
            </w:pPr>
            <w:r w:rsidRPr="00A019D8">
              <w:rPr>
                <w:lang w:eastAsia="zh-CN"/>
              </w:rPr>
              <w:t xml:space="preserve">Study of MSD improvement </w:t>
            </w:r>
            <w:r>
              <w:rPr>
                <w:lang w:eastAsia="zh-CN"/>
              </w:rPr>
              <w:t>with</w:t>
            </w:r>
            <w:r w:rsidRPr="00A019D8">
              <w:rPr>
                <w:lang w:eastAsia="zh-CN"/>
              </w:rPr>
              <w:t xml:space="preserve"> different MSD sources (harmonics, IMD2/3/4/5, cross band isolation and harmonic mixing)</w:t>
            </w:r>
          </w:p>
          <w:p w14:paraId="1EA7C64C" w14:textId="77777777" w:rsidR="004E51BE" w:rsidRPr="00F5407C" w:rsidRDefault="004E51BE" w:rsidP="004E51BE">
            <w:pPr>
              <w:numPr>
                <w:ilvl w:val="0"/>
                <w:numId w:val="6"/>
              </w:numPr>
              <w:overflowPunct w:val="0"/>
              <w:autoSpaceDE w:val="0"/>
              <w:autoSpaceDN w:val="0"/>
              <w:adjustRightInd w:val="0"/>
              <w:textAlignment w:val="baseline"/>
              <w:rPr>
                <w:lang w:eastAsia="zh-CN"/>
              </w:rPr>
            </w:pPr>
            <w:r w:rsidRPr="00F5407C">
              <w:rPr>
                <w:lang w:eastAsia="zh-CN"/>
              </w:rPr>
              <w:t>Study the feasibility of and options for allowing a UE to signal improved lower MSD performance capability for combinations where MSD is allowed</w:t>
            </w:r>
          </w:p>
          <w:p w14:paraId="391580C2" w14:textId="3A9FAEE8" w:rsidR="0087602E" w:rsidRPr="0003651A" w:rsidRDefault="004E51BE" w:rsidP="004E51BE">
            <w:pPr>
              <w:numPr>
                <w:ilvl w:val="0"/>
                <w:numId w:val="6"/>
              </w:numPr>
              <w:overflowPunct w:val="0"/>
              <w:autoSpaceDE w:val="0"/>
              <w:autoSpaceDN w:val="0"/>
              <w:adjustRightInd w:val="0"/>
              <w:textAlignment w:val="baseline"/>
              <w:rPr>
                <w:lang w:eastAsia="zh-CN"/>
              </w:rPr>
            </w:pPr>
            <w:r w:rsidRPr="00F5407C">
              <w:rPr>
                <w:lang w:eastAsia="zh-CN"/>
              </w:rPr>
              <w:t>Aim to conclude the study phase by RAN#99, and further discuss in RAN#99 how to handle the objective based on the study progress.</w:t>
            </w:r>
            <w:bookmarkEnd w:id="4"/>
          </w:p>
        </w:tc>
      </w:tr>
      <w:bookmarkEnd w:id="5"/>
    </w:tbl>
    <w:p w14:paraId="4D1C3628" w14:textId="77777777" w:rsidR="004E51BE" w:rsidRDefault="004E51BE" w:rsidP="00C152D4"/>
    <w:p w14:paraId="0503DFFE" w14:textId="5280B034" w:rsidR="002830DC" w:rsidRDefault="00C152D4" w:rsidP="004E51BE">
      <w:pPr>
        <w:rPr>
          <w:lang w:val="en-GB" w:eastAsia="zh-CN"/>
        </w:rPr>
      </w:pPr>
      <w:r w:rsidRPr="0003651A">
        <w:t xml:space="preserve">In this contribution we will present Nokia’s point of view concerning </w:t>
      </w:r>
      <w:r>
        <w:t>the s</w:t>
      </w:r>
      <w:r w:rsidR="004F0635">
        <w:t>tudy</w:t>
      </w:r>
      <w:r>
        <w:t xml:space="preserve"> of </w:t>
      </w:r>
      <w:r w:rsidR="004F0635">
        <w:t xml:space="preserve">lowering MSD </w:t>
      </w:r>
      <w:r w:rsidRPr="00C1156C">
        <w:t xml:space="preserve">for </w:t>
      </w:r>
      <w:r w:rsidR="004F0635">
        <w:t>improved relaxation to MSD</w:t>
      </w:r>
      <w:r w:rsidR="00F6294F">
        <w:t xml:space="preserve"> due to UL harmonic and harmonic mixing, respectively</w:t>
      </w:r>
      <w:r>
        <w:t xml:space="preserve"> </w:t>
      </w:r>
      <w:r w:rsidR="004E4159">
        <w:t>[1].</w:t>
      </w:r>
      <w:r w:rsidR="000377E0">
        <w:t xml:space="preserve"> </w:t>
      </w:r>
      <w:bookmarkEnd w:id="3"/>
    </w:p>
    <w:p w14:paraId="22B70B43" w14:textId="48C491E2" w:rsidR="00A25D12" w:rsidRDefault="000E6A2D" w:rsidP="00660A82">
      <w:pPr>
        <w:pStyle w:val="RAN4H1"/>
        <w:rPr>
          <w:lang w:eastAsia="zh-CN"/>
        </w:rPr>
      </w:pPr>
      <w:r>
        <w:rPr>
          <w:lang w:eastAsia="zh-CN"/>
        </w:rPr>
        <w:t>UL harmonic</w:t>
      </w:r>
      <w:r w:rsidR="00DE7F27">
        <w:rPr>
          <w:lang w:eastAsia="zh-CN"/>
        </w:rPr>
        <w:t xml:space="preserve"> for </w:t>
      </w:r>
      <w:r w:rsidR="009824C8">
        <w:rPr>
          <w:lang w:eastAsia="zh-CN"/>
        </w:rPr>
        <w:t>1.8GHz + 3.5GHz e.g</w:t>
      </w:r>
      <w:r w:rsidR="001E6FCB">
        <w:rPr>
          <w:lang w:eastAsia="zh-CN"/>
        </w:rPr>
        <w:t>.</w:t>
      </w:r>
      <w:r w:rsidR="009824C8">
        <w:rPr>
          <w:lang w:eastAsia="zh-CN"/>
        </w:rPr>
        <w:t xml:space="preserve">, </w:t>
      </w:r>
      <w:r w:rsidR="00DE7F27">
        <w:rPr>
          <w:lang w:eastAsia="zh-CN"/>
        </w:rPr>
        <w:t>CA_3-n77</w:t>
      </w:r>
    </w:p>
    <w:p w14:paraId="195F8B63" w14:textId="55DB5DFD" w:rsidR="0015741F" w:rsidRPr="00BD6F8C" w:rsidRDefault="0015741F" w:rsidP="00660A82">
      <w:pPr>
        <w:pStyle w:val="RAN4H2"/>
        <w:ind w:left="426" w:hanging="426"/>
        <w:rPr>
          <w:lang w:val="en-GB" w:eastAsia="zh-CN"/>
        </w:rPr>
      </w:pPr>
      <w:bookmarkStart w:id="6" w:name="_Hlk107572687"/>
      <w:r>
        <w:rPr>
          <w:lang w:eastAsia="zh-CN"/>
        </w:rPr>
        <w:t>Insights obtained from [2]</w:t>
      </w:r>
      <w:r w:rsidR="00F67D46">
        <w:rPr>
          <w:lang w:eastAsia="zh-CN"/>
        </w:rPr>
        <w:t xml:space="preserve"> </w:t>
      </w:r>
    </w:p>
    <w:p w14:paraId="7FD7F76E" w14:textId="4A822814" w:rsidR="00BE46B7" w:rsidRDefault="003438F2" w:rsidP="0015741F">
      <w:pPr>
        <w:rPr>
          <w:lang w:val="en-GB" w:eastAsia="zh-CN"/>
        </w:rPr>
      </w:pPr>
      <w:r>
        <w:rPr>
          <w:lang w:val="en-GB" w:eastAsia="zh-CN"/>
        </w:rPr>
        <w:t xml:space="preserve">There was a discussion on MSD improvement </w:t>
      </w:r>
      <w:r w:rsidR="002D16F0">
        <w:rPr>
          <w:lang w:val="en-GB" w:eastAsia="zh-CN"/>
        </w:rPr>
        <w:t xml:space="preserve">on </w:t>
      </w:r>
      <w:r w:rsidR="0010456D">
        <w:rPr>
          <w:lang w:val="en-GB" w:eastAsia="zh-CN"/>
        </w:rPr>
        <w:t>the 2</w:t>
      </w:r>
      <w:r w:rsidR="0010456D" w:rsidRPr="00AA6C63">
        <w:rPr>
          <w:vertAlign w:val="superscript"/>
          <w:lang w:val="en-GB" w:eastAsia="zh-CN"/>
        </w:rPr>
        <w:t>nd</w:t>
      </w:r>
      <w:r w:rsidR="0010456D">
        <w:rPr>
          <w:lang w:val="en-GB" w:eastAsia="zh-CN"/>
        </w:rPr>
        <w:t xml:space="preserve"> UL </w:t>
      </w:r>
      <w:r w:rsidR="002D16F0" w:rsidRPr="002D16F0">
        <w:rPr>
          <w:lang w:val="en-GB" w:eastAsia="zh-CN"/>
        </w:rPr>
        <w:t xml:space="preserve">harmonic issue </w:t>
      </w:r>
      <w:r w:rsidR="002D16F0">
        <w:rPr>
          <w:lang w:val="en-GB" w:eastAsia="zh-CN"/>
        </w:rPr>
        <w:t>for</w:t>
      </w:r>
      <w:r>
        <w:rPr>
          <w:lang w:val="en-GB" w:eastAsia="zh-CN"/>
        </w:rPr>
        <w:t xml:space="preserve"> </w:t>
      </w:r>
      <w:r w:rsidRPr="003438F2">
        <w:rPr>
          <w:lang w:val="en-GB" w:eastAsia="zh-CN"/>
        </w:rPr>
        <w:t>LTE B3+NR 3.5G</w:t>
      </w:r>
      <w:r>
        <w:rPr>
          <w:lang w:val="en-GB" w:eastAsia="zh-CN"/>
        </w:rPr>
        <w:t xml:space="preserve"> [2], where </w:t>
      </w:r>
      <w:bookmarkEnd w:id="6"/>
      <w:r w:rsidR="00BE46B7">
        <w:rPr>
          <w:lang w:val="en-GB" w:eastAsia="zh-CN"/>
        </w:rPr>
        <w:t>the following parameters</w:t>
      </w:r>
      <w:r>
        <w:rPr>
          <w:lang w:val="en-GB" w:eastAsia="zh-CN"/>
        </w:rPr>
        <w:t xml:space="preserve"> </w:t>
      </w:r>
      <w:r w:rsidR="002D16F0">
        <w:rPr>
          <w:lang w:val="en-GB" w:eastAsia="zh-CN"/>
        </w:rPr>
        <w:t>in Table 1(Extract of Table 2 from [2]</w:t>
      </w:r>
      <w:r w:rsidR="00E06C07">
        <w:rPr>
          <w:lang w:val="en-GB" w:eastAsia="zh-CN"/>
        </w:rPr>
        <w:t xml:space="preserve"> with some reorganization</w:t>
      </w:r>
      <w:r w:rsidR="002D16F0">
        <w:rPr>
          <w:lang w:val="en-GB" w:eastAsia="zh-CN"/>
        </w:rPr>
        <w:t xml:space="preserve">) </w:t>
      </w:r>
      <w:r>
        <w:rPr>
          <w:lang w:val="en-GB" w:eastAsia="zh-CN"/>
        </w:rPr>
        <w:t xml:space="preserve">were assumed. </w:t>
      </w:r>
      <w:r w:rsidR="008663B2">
        <w:rPr>
          <w:lang w:val="en-GB" w:eastAsia="zh-CN"/>
        </w:rPr>
        <w:t xml:space="preserve">The contribution of [2] </w:t>
      </w:r>
      <w:r w:rsidR="00D278CB">
        <w:rPr>
          <w:lang w:val="en-GB" w:eastAsia="zh-CN"/>
        </w:rPr>
        <w:t xml:space="preserve">showed </w:t>
      </w:r>
      <w:r w:rsidR="008663B2">
        <w:rPr>
          <w:lang w:val="en-GB" w:eastAsia="zh-CN"/>
        </w:rPr>
        <w:t>that</w:t>
      </w:r>
      <w:r w:rsidR="00D278CB">
        <w:rPr>
          <w:lang w:val="en-GB" w:eastAsia="zh-CN"/>
        </w:rPr>
        <w:t xml:space="preserve"> MSD can be improved down to around 14 dB from </w:t>
      </w:r>
      <w:r w:rsidR="00CC126A">
        <w:rPr>
          <w:lang w:val="en-GB" w:eastAsia="zh-CN"/>
        </w:rPr>
        <w:t>around 24 dB</w:t>
      </w:r>
      <w:r w:rsidR="009E78F1">
        <w:rPr>
          <w:lang w:val="en-GB" w:eastAsia="zh-CN"/>
        </w:rPr>
        <w:t xml:space="preserve"> (the specified value is 23.9 dB)</w:t>
      </w:r>
      <w:r w:rsidR="00CC126A">
        <w:rPr>
          <w:lang w:val="en-GB" w:eastAsia="zh-CN"/>
        </w:rPr>
        <w:t>, i.e., 10 dB improvement is possible</w:t>
      </w:r>
      <w:r w:rsidR="0010456D" w:rsidRPr="0010456D">
        <w:rPr>
          <w:lang w:val="en-GB" w:eastAsia="zh-CN"/>
        </w:rPr>
        <w:t xml:space="preserve"> </w:t>
      </w:r>
      <w:r w:rsidR="0010456D">
        <w:rPr>
          <w:lang w:val="en-GB" w:eastAsia="zh-CN"/>
        </w:rPr>
        <w:t xml:space="preserve">with 48 </w:t>
      </w:r>
      <w:proofErr w:type="spellStart"/>
      <w:r w:rsidR="0010456D">
        <w:rPr>
          <w:lang w:val="en-GB" w:eastAsia="zh-CN"/>
        </w:rPr>
        <w:t>dBc</w:t>
      </w:r>
      <w:proofErr w:type="spellEnd"/>
      <w:r w:rsidR="0010456D">
        <w:rPr>
          <w:lang w:val="en-GB" w:eastAsia="zh-CN"/>
        </w:rPr>
        <w:t xml:space="preserve"> PA H2 suppression</w:t>
      </w:r>
      <w:r w:rsidR="00B3276C">
        <w:rPr>
          <w:lang w:val="en-GB" w:eastAsia="zh-CN"/>
        </w:rPr>
        <w:t>.</w:t>
      </w:r>
      <w:r w:rsidR="00CC126A">
        <w:rPr>
          <w:lang w:val="en-GB" w:eastAsia="zh-CN"/>
        </w:rPr>
        <w:t xml:space="preserve"> We further study how further improvement</w:t>
      </w:r>
      <w:r w:rsidR="00C044C8">
        <w:rPr>
          <w:lang w:val="en-GB" w:eastAsia="zh-CN"/>
        </w:rPr>
        <w:t xml:space="preserve">, e.g., 20 dB </w:t>
      </w:r>
      <w:r w:rsidR="00F47EDF">
        <w:rPr>
          <w:lang w:val="en-GB" w:eastAsia="zh-CN"/>
        </w:rPr>
        <w:t>improvement</w:t>
      </w:r>
      <w:r w:rsidR="009E78F1">
        <w:rPr>
          <w:lang w:val="en-GB" w:eastAsia="zh-CN"/>
        </w:rPr>
        <w:t xml:space="preserve"> or more</w:t>
      </w:r>
      <w:r w:rsidR="00F47EDF">
        <w:rPr>
          <w:lang w:val="en-GB" w:eastAsia="zh-CN"/>
        </w:rPr>
        <w:t>, can</w:t>
      </w:r>
      <w:r w:rsidR="00CC126A">
        <w:rPr>
          <w:lang w:val="en-GB" w:eastAsia="zh-CN"/>
        </w:rPr>
        <w:t xml:space="preserve"> be achieved</w:t>
      </w:r>
      <w:r w:rsidR="00F6294F">
        <w:rPr>
          <w:lang w:val="en-GB" w:eastAsia="zh-CN"/>
        </w:rPr>
        <w:t xml:space="preserve"> under a similar condition to [2] as much as possible</w:t>
      </w:r>
      <w:r w:rsidR="00CC126A">
        <w:rPr>
          <w:lang w:val="en-GB" w:eastAsia="zh-CN"/>
        </w:rPr>
        <w:t>.</w:t>
      </w:r>
      <w:r w:rsidR="00F6294F">
        <w:rPr>
          <w:lang w:val="en-GB" w:eastAsia="zh-CN"/>
        </w:rPr>
        <w:t xml:space="preserve"> </w:t>
      </w:r>
      <w:r w:rsidR="00CC126A">
        <w:rPr>
          <w:lang w:val="en-GB" w:eastAsia="zh-CN"/>
        </w:rPr>
        <w:t xml:space="preserve"> </w:t>
      </w:r>
    </w:p>
    <w:p w14:paraId="11A6F324" w14:textId="77777777" w:rsidR="00B1278D" w:rsidRDefault="002D16F0" w:rsidP="00A34B27">
      <w:pPr>
        <w:spacing w:afterLines="50" w:after="120" w:line="300" w:lineRule="atLeast"/>
        <w:jc w:val="center"/>
        <w:rPr>
          <w:rFonts w:ascii="Arial" w:eastAsia="SimSun" w:hAnsi="Arial" w:cs="Arial"/>
          <w:lang w:eastAsia="zh-CN"/>
        </w:rPr>
      </w:pPr>
      <w:r>
        <w:rPr>
          <w:rFonts w:ascii="Arial" w:eastAsia="SimSun" w:hAnsi="Arial" w:cs="Arial"/>
          <w:lang w:eastAsia="zh-CN"/>
        </w:rPr>
        <w:t xml:space="preserve">Table 1: Extract for </w:t>
      </w:r>
      <w:r>
        <w:rPr>
          <w:rFonts w:ascii="Arial" w:eastAsia="SimSun" w:hAnsi="Arial" w:cs="Arial" w:hint="eastAsia"/>
          <w:lang w:eastAsia="zh-CN"/>
        </w:rPr>
        <w:t xml:space="preserve">Table 2 MSD </w:t>
      </w:r>
      <w:r>
        <w:rPr>
          <w:rFonts w:ascii="Arial" w:eastAsia="SimSun" w:hAnsi="Arial" w:cs="Arial"/>
          <w:lang w:eastAsia="zh-CN"/>
        </w:rPr>
        <w:t>calculation</w:t>
      </w:r>
      <w:r>
        <w:rPr>
          <w:rFonts w:ascii="Arial" w:eastAsia="SimSun" w:hAnsi="Arial" w:cs="Arial" w:hint="eastAsia"/>
          <w:lang w:eastAsia="zh-CN"/>
        </w:rPr>
        <w:t xml:space="preserve"> for harmonic interference</w:t>
      </w:r>
      <w:r>
        <w:rPr>
          <w:rFonts w:ascii="Arial" w:eastAsia="SimSun" w:hAnsi="Arial" w:cs="Arial"/>
          <w:lang w:eastAsia="zh-CN"/>
        </w:rPr>
        <w:t xml:space="preserve"> from [2]</w:t>
      </w:r>
      <w:r w:rsidR="00E06C07">
        <w:rPr>
          <w:rFonts w:ascii="Arial" w:eastAsia="SimSun" w:hAnsi="Arial" w:cs="Arial"/>
          <w:lang w:eastAsia="zh-CN"/>
        </w:rPr>
        <w:t xml:space="preserve"> with some reorganization</w:t>
      </w:r>
    </w:p>
    <w:p w14:paraId="3316975A" w14:textId="5E1A240C" w:rsidR="00BE46B7" w:rsidRPr="00BE46B7" w:rsidRDefault="00B1278D" w:rsidP="00A34B27">
      <w:pPr>
        <w:spacing w:afterLines="50" w:after="120" w:line="300" w:lineRule="atLeast"/>
        <w:jc w:val="center"/>
        <w:rPr>
          <w:lang w:val="en-GB" w:eastAsia="zh-CN"/>
        </w:rPr>
      </w:pPr>
      <w:r>
        <w:rPr>
          <w:noProof/>
          <w:lang w:val="en-GB" w:eastAsia="zh-CN"/>
        </w:rPr>
        <w:drawing>
          <wp:inline distT="0" distB="0" distL="0" distR="0" wp14:anchorId="26A71B4B" wp14:editId="5F2BC5C8">
            <wp:extent cx="5918200" cy="1941380"/>
            <wp:effectExtent l="19050" t="19050" r="25400" b="2095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34980" cy="1946885"/>
                    </a:xfrm>
                    <a:prstGeom prst="rect">
                      <a:avLst/>
                    </a:prstGeom>
                    <a:ln>
                      <a:solidFill>
                        <a:schemeClr val="tx1"/>
                      </a:solidFill>
                    </a:ln>
                  </pic:spPr>
                </pic:pic>
              </a:graphicData>
            </a:graphic>
          </wp:inline>
        </w:drawing>
      </w:r>
    </w:p>
    <w:p w14:paraId="26BE5253" w14:textId="5D62B6F6" w:rsidR="001B58EA" w:rsidRDefault="00DE7F27" w:rsidP="00F2489E">
      <w:pPr>
        <w:spacing w:after="200" w:line="276" w:lineRule="auto"/>
        <w:rPr>
          <w:lang w:eastAsia="zh-CN"/>
        </w:rPr>
      </w:pPr>
      <w:r>
        <w:rPr>
          <w:lang w:eastAsia="zh-CN"/>
        </w:rPr>
        <w:lastRenderedPageBreak/>
        <w:t>There was also a contribution of [3] on how to improve MSD for CA_3-</w:t>
      </w:r>
      <w:r w:rsidR="001E7C70">
        <w:rPr>
          <w:lang w:eastAsia="zh-CN"/>
        </w:rPr>
        <w:t>n77</w:t>
      </w:r>
      <w:r>
        <w:rPr>
          <w:lang w:eastAsia="zh-CN"/>
        </w:rPr>
        <w:t xml:space="preserve">, where PCB isolation improvement was used to improve MSD instead of </w:t>
      </w:r>
      <w:r w:rsidRPr="00DE7F27">
        <w:rPr>
          <w:lang w:eastAsia="zh-CN"/>
        </w:rPr>
        <w:t>PA H2 suppression</w:t>
      </w:r>
      <w:r>
        <w:rPr>
          <w:lang w:eastAsia="zh-CN"/>
        </w:rPr>
        <w:t xml:space="preserve">. </w:t>
      </w:r>
      <w:r w:rsidR="007A0168">
        <w:rPr>
          <w:lang w:eastAsia="zh-CN"/>
        </w:rPr>
        <w:t>That would be a right choice if a UE design policy is to improve all the MSDs for a band combination</w:t>
      </w:r>
      <w:r w:rsidR="001E6FCB">
        <w:rPr>
          <w:lang w:eastAsia="zh-CN"/>
        </w:rPr>
        <w:t xml:space="preserve"> (BC)</w:t>
      </w:r>
      <w:r w:rsidR="007A0168">
        <w:rPr>
          <w:lang w:eastAsia="zh-CN"/>
        </w:rPr>
        <w:t xml:space="preserve"> with multiple MSD sources simultaneously. </w:t>
      </w:r>
      <w:r w:rsidR="001E7C70">
        <w:rPr>
          <w:lang w:eastAsia="zh-CN"/>
        </w:rPr>
        <w:t>W</w:t>
      </w:r>
      <w:r w:rsidR="007A0168">
        <w:rPr>
          <w:lang w:eastAsia="zh-CN"/>
        </w:rPr>
        <w:t>e</w:t>
      </w:r>
      <w:r w:rsidR="001E7C70">
        <w:rPr>
          <w:lang w:eastAsia="zh-CN"/>
        </w:rPr>
        <w:t xml:space="preserve">, however, </w:t>
      </w:r>
      <w:r w:rsidR="007A0168">
        <w:rPr>
          <w:lang w:eastAsia="zh-CN"/>
        </w:rPr>
        <w:t xml:space="preserve">focus on improvement of MSD due to UL harmonics to better understand the mechanism. Firstly, </w:t>
      </w:r>
      <w:r w:rsidR="001B58EA">
        <w:rPr>
          <w:lang w:eastAsia="zh-CN"/>
        </w:rPr>
        <w:t>we look back at MSD due to 2</w:t>
      </w:r>
      <w:r w:rsidR="001B58EA" w:rsidRPr="00AA6C63">
        <w:rPr>
          <w:vertAlign w:val="superscript"/>
          <w:lang w:eastAsia="zh-CN"/>
        </w:rPr>
        <w:t>nd</w:t>
      </w:r>
      <w:r w:rsidR="001B58EA">
        <w:rPr>
          <w:lang w:eastAsia="zh-CN"/>
        </w:rPr>
        <w:t xml:space="preserve"> UL harmonic for CA_3-</w:t>
      </w:r>
      <w:r w:rsidR="001E7C70">
        <w:rPr>
          <w:lang w:eastAsia="zh-CN"/>
        </w:rPr>
        <w:t>n77</w:t>
      </w:r>
      <w:r w:rsidR="001B58EA">
        <w:rPr>
          <w:lang w:eastAsia="zh-CN"/>
        </w:rPr>
        <w:t>. As mentioned in [3], if PA</w:t>
      </w:r>
      <w:r w:rsidR="001E7C70">
        <w:rPr>
          <w:lang w:eastAsia="zh-CN"/>
        </w:rPr>
        <w:t xml:space="preserve"> </w:t>
      </w:r>
      <w:r w:rsidR="001B58EA">
        <w:rPr>
          <w:lang w:eastAsia="zh-CN"/>
        </w:rPr>
        <w:t xml:space="preserve">H2 suppression is 35 </w:t>
      </w:r>
      <w:proofErr w:type="spellStart"/>
      <w:r w:rsidR="001B58EA">
        <w:rPr>
          <w:lang w:eastAsia="zh-CN"/>
        </w:rPr>
        <w:t>dBc</w:t>
      </w:r>
      <w:proofErr w:type="spellEnd"/>
      <w:r w:rsidR="001B58EA">
        <w:rPr>
          <w:lang w:eastAsia="zh-CN"/>
        </w:rPr>
        <w:t>, each of the LNA H2 for both PRX and DRX as well as the combined MSD becomes as follows</w:t>
      </w:r>
      <w:r w:rsidR="006361DA">
        <w:rPr>
          <w:lang w:eastAsia="zh-CN"/>
        </w:rPr>
        <w:t xml:space="preserve"> and the combined MSD is very close to the specified MSD of 23.9 </w:t>
      </w:r>
      <w:proofErr w:type="spellStart"/>
      <w:r w:rsidR="006361DA">
        <w:rPr>
          <w:lang w:eastAsia="zh-CN"/>
        </w:rPr>
        <w:t>dB</w:t>
      </w:r>
      <w:r w:rsidR="001B58EA">
        <w:rPr>
          <w:lang w:eastAsia="zh-CN"/>
        </w:rPr>
        <w:t>.</w:t>
      </w:r>
      <w:proofErr w:type="spellEnd"/>
    </w:p>
    <w:p w14:paraId="55400F36" w14:textId="699338E0" w:rsidR="007A0168" w:rsidRDefault="001B58EA" w:rsidP="003009B0">
      <w:pPr>
        <w:spacing w:after="200" w:line="276" w:lineRule="auto"/>
        <w:jc w:val="center"/>
        <w:rPr>
          <w:lang w:eastAsia="zh-CN"/>
        </w:rPr>
      </w:pPr>
      <w:r w:rsidRPr="00F942EE">
        <w:rPr>
          <w:rFonts w:ascii="Arial" w:eastAsia="SimSun" w:hAnsi="Arial" w:cs="Arial"/>
          <w:b/>
          <w:bCs/>
          <w:sz w:val="18"/>
          <w:szCs w:val="21"/>
          <w:lang w:eastAsia="zh-CN"/>
        </w:rPr>
        <w:t xml:space="preserve">Table 2: MSD with PA H2 suppression of 35 </w:t>
      </w:r>
      <w:proofErr w:type="spellStart"/>
      <w:r w:rsidRPr="00F942EE">
        <w:rPr>
          <w:rFonts w:ascii="Arial" w:eastAsia="SimSun" w:hAnsi="Arial" w:cs="Arial"/>
          <w:b/>
          <w:bCs/>
          <w:sz w:val="18"/>
          <w:szCs w:val="21"/>
          <w:lang w:eastAsia="zh-CN"/>
        </w:rPr>
        <w:t>dBc</w:t>
      </w:r>
      <w:proofErr w:type="spellEnd"/>
      <w:r w:rsidRPr="00F942EE">
        <w:rPr>
          <w:rFonts w:ascii="Arial" w:eastAsia="SimSun" w:hAnsi="Arial" w:cs="Arial"/>
          <w:b/>
          <w:bCs/>
          <w:sz w:val="18"/>
          <w:szCs w:val="21"/>
          <w:lang w:eastAsia="zh-CN"/>
        </w:rPr>
        <w:t xml:space="preserve"> without other component performance improvement </w:t>
      </w:r>
      <w:r w:rsidR="00620444" w:rsidRPr="00F942EE">
        <w:rPr>
          <w:rFonts w:ascii="Arial" w:eastAsia="SimSun" w:hAnsi="Arial" w:cs="Arial"/>
          <w:b/>
          <w:bCs/>
          <w:sz w:val="18"/>
          <w:szCs w:val="21"/>
          <w:lang w:eastAsia="zh-CN"/>
        </w:rPr>
        <w:t>in</w:t>
      </w:r>
      <w:r w:rsidRPr="00F942EE">
        <w:rPr>
          <w:rFonts w:ascii="Arial" w:eastAsia="SimSun" w:hAnsi="Arial" w:cs="Arial"/>
          <w:b/>
          <w:bCs/>
          <w:sz w:val="18"/>
          <w:szCs w:val="21"/>
          <w:lang w:eastAsia="zh-CN"/>
        </w:rPr>
        <w:t xml:space="preserve"> Table 1</w:t>
      </w:r>
    </w:p>
    <w:p w14:paraId="583C8126" w14:textId="7B43B912" w:rsidR="003009B0" w:rsidRDefault="003009B0" w:rsidP="003009B0">
      <w:pPr>
        <w:spacing w:after="200" w:line="276" w:lineRule="auto"/>
        <w:jc w:val="center"/>
        <w:rPr>
          <w:lang w:eastAsia="zh-CN"/>
        </w:rPr>
      </w:pPr>
      <w:r>
        <w:rPr>
          <w:noProof/>
          <w:lang w:eastAsia="zh-CN"/>
        </w:rPr>
        <w:drawing>
          <wp:inline distT="0" distB="0" distL="0" distR="0" wp14:anchorId="701FEBB6" wp14:editId="4541313E">
            <wp:extent cx="3988258" cy="1165648"/>
            <wp:effectExtent l="19050" t="19050" r="12700" b="15875"/>
            <wp:docPr id="21" name="Picture 2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Tabl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014452" cy="1173304"/>
                    </a:xfrm>
                    <a:prstGeom prst="rect">
                      <a:avLst/>
                    </a:prstGeom>
                    <a:ln>
                      <a:solidFill>
                        <a:schemeClr val="tx1"/>
                      </a:solidFill>
                    </a:ln>
                  </pic:spPr>
                </pic:pic>
              </a:graphicData>
            </a:graphic>
          </wp:inline>
        </w:drawing>
      </w:r>
    </w:p>
    <w:p w14:paraId="7FA8AC6A" w14:textId="2D606B5E" w:rsidR="00445173" w:rsidRDefault="001B58EA" w:rsidP="00F2489E">
      <w:pPr>
        <w:spacing w:after="200" w:line="276" w:lineRule="auto"/>
        <w:rPr>
          <w:lang w:eastAsia="zh-CN"/>
        </w:rPr>
      </w:pPr>
      <w:r>
        <w:rPr>
          <w:lang w:eastAsia="zh-CN"/>
        </w:rPr>
        <w:t xml:space="preserve">Given that </w:t>
      </w:r>
      <w:r w:rsidR="00445173">
        <w:rPr>
          <w:lang w:eastAsia="zh-CN"/>
        </w:rPr>
        <w:t xml:space="preserve">MSD </w:t>
      </w:r>
      <w:r>
        <w:rPr>
          <w:lang w:eastAsia="zh-CN"/>
        </w:rPr>
        <w:t>for PRX and DRX</w:t>
      </w:r>
      <w:r w:rsidR="00445173">
        <w:rPr>
          <w:lang w:eastAsia="zh-CN"/>
        </w:rPr>
        <w:t xml:space="preserve"> (o)</w:t>
      </w:r>
      <w:r>
        <w:rPr>
          <w:lang w:eastAsia="zh-CN"/>
        </w:rPr>
        <w:t xml:space="preserve"> </w:t>
      </w:r>
      <w:r w:rsidR="00AD7283">
        <w:rPr>
          <w:lang w:eastAsia="zh-CN"/>
        </w:rPr>
        <w:t xml:space="preserve">are </w:t>
      </w:r>
      <w:proofErr w:type="spellStart"/>
      <w:r w:rsidR="00AD7283">
        <w:rPr>
          <w:lang w:eastAsia="zh-CN"/>
        </w:rPr>
        <w:t>MRCed</w:t>
      </w:r>
      <w:proofErr w:type="spellEnd"/>
      <w:r w:rsidR="00AD7283">
        <w:rPr>
          <w:lang w:eastAsia="zh-CN"/>
        </w:rPr>
        <w:t xml:space="preserve"> in the end, it would be expected that both </w:t>
      </w:r>
      <w:r w:rsidR="00445173">
        <w:rPr>
          <w:lang w:eastAsia="zh-CN"/>
        </w:rPr>
        <w:t>MSD</w:t>
      </w:r>
      <w:r w:rsidR="00AD7283">
        <w:rPr>
          <w:lang w:eastAsia="zh-CN"/>
        </w:rPr>
        <w:t xml:space="preserve"> for PRX and DRX or one of them need to be reduced to improve the final Combined MSD.</w:t>
      </w:r>
    </w:p>
    <w:p w14:paraId="04EB6DED" w14:textId="70C992F1" w:rsidR="00445173" w:rsidRDefault="00445173" w:rsidP="00445173">
      <w:pPr>
        <w:rPr>
          <w:lang w:val="en-GB" w:eastAsia="zh-CN"/>
        </w:rPr>
      </w:pPr>
      <w:r w:rsidRPr="00A34B27">
        <w:rPr>
          <w:b/>
          <w:bCs/>
          <w:lang w:val="en-GB" w:eastAsia="zh-CN"/>
        </w:rPr>
        <w:t xml:space="preserve">Observation </w:t>
      </w:r>
      <w:r>
        <w:rPr>
          <w:b/>
          <w:bCs/>
          <w:lang w:val="en-GB" w:eastAsia="zh-CN"/>
        </w:rPr>
        <w:t>1</w:t>
      </w:r>
      <w:r w:rsidRPr="00A34B27">
        <w:rPr>
          <w:b/>
          <w:bCs/>
          <w:lang w:val="en-GB" w:eastAsia="zh-CN"/>
        </w:rPr>
        <w:t xml:space="preserve">: </w:t>
      </w:r>
      <w:r>
        <w:rPr>
          <w:b/>
          <w:bCs/>
          <w:lang w:val="en-GB" w:eastAsia="zh-CN"/>
        </w:rPr>
        <w:t>In order to improve the combined MSD</w:t>
      </w:r>
      <w:r w:rsidR="005E79D9">
        <w:rPr>
          <w:b/>
          <w:bCs/>
          <w:lang w:val="en-GB" w:eastAsia="zh-CN"/>
        </w:rPr>
        <w:t xml:space="preserve"> due to </w:t>
      </w:r>
      <w:r w:rsidR="002E7EA4">
        <w:rPr>
          <w:b/>
          <w:bCs/>
          <w:lang w:val="en-GB" w:eastAsia="zh-CN"/>
        </w:rPr>
        <w:t>2</w:t>
      </w:r>
      <w:r w:rsidR="002E7EA4" w:rsidRPr="00F942EE">
        <w:rPr>
          <w:b/>
          <w:bCs/>
          <w:vertAlign w:val="superscript"/>
          <w:lang w:val="en-GB" w:eastAsia="zh-CN"/>
        </w:rPr>
        <w:t>nd</w:t>
      </w:r>
      <w:r w:rsidR="002E7EA4">
        <w:rPr>
          <w:b/>
          <w:bCs/>
          <w:lang w:val="en-GB" w:eastAsia="zh-CN"/>
        </w:rPr>
        <w:t xml:space="preserve"> </w:t>
      </w:r>
      <w:r w:rsidR="005E79D9" w:rsidRPr="005E79D9">
        <w:rPr>
          <w:b/>
          <w:bCs/>
          <w:lang w:val="en-GB" w:eastAsia="zh-CN"/>
        </w:rPr>
        <w:t>UL harmonic for CA_3-n77</w:t>
      </w:r>
      <w:r>
        <w:rPr>
          <w:b/>
          <w:bCs/>
          <w:lang w:val="en-GB" w:eastAsia="zh-CN"/>
        </w:rPr>
        <w:t>, MSD</w:t>
      </w:r>
      <w:r w:rsidR="005E79D9">
        <w:rPr>
          <w:b/>
          <w:bCs/>
          <w:lang w:val="en-GB" w:eastAsia="zh-CN"/>
        </w:rPr>
        <w:t>s</w:t>
      </w:r>
      <w:r>
        <w:rPr>
          <w:b/>
          <w:bCs/>
          <w:lang w:val="en-GB" w:eastAsia="zh-CN"/>
        </w:rPr>
        <w:t xml:space="preserve"> for both PRX and DRX or </w:t>
      </w:r>
      <w:r w:rsidR="005E79D9">
        <w:rPr>
          <w:b/>
          <w:bCs/>
          <w:lang w:val="en-GB" w:eastAsia="zh-CN"/>
        </w:rPr>
        <w:t xml:space="preserve">one of the </w:t>
      </w:r>
      <w:r>
        <w:rPr>
          <w:b/>
          <w:bCs/>
          <w:lang w:val="en-GB" w:eastAsia="zh-CN"/>
        </w:rPr>
        <w:t>MSD</w:t>
      </w:r>
      <w:r w:rsidR="005E79D9">
        <w:rPr>
          <w:b/>
          <w:bCs/>
          <w:lang w:val="en-GB" w:eastAsia="zh-CN"/>
        </w:rPr>
        <w:t>s</w:t>
      </w:r>
      <w:r>
        <w:rPr>
          <w:b/>
          <w:bCs/>
          <w:lang w:val="en-GB" w:eastAsia="zh-CN"/>
        </w:rPr>
        <w:t xml:space="preserve"> needs to be reduced</w:t>
      </w:r>
      <w:r>
        <w:rPr>
          <w:lang w:val="en-GB" w:eastAsia="zh-CN"/>
        </w:rPr>
        <w:t xml:space="preserve">.  </w:t>
      </w:r>
    </w:p>
    <w:p w14:paraId="4DF140D5" w14:textId="5CA86758" w:rsidR="000B4900" w:rsidRDefault="00AD7283" w:rsidP="00F2489E">
      <w:pPr>
        <w:spacing w:after="200" w:line="276" w:lineRule="auto"/>
        <w:rPr>
          <w:lang w:eastAsia="zh-CN"/>
        </w:rPr>
      </w:pPr>
      <w:r>
        <w:rPr>
          <w:lang w:eastAsia="zh-CN"/>
        </w:rPr>
        <w:t>When taking a look at Table 2</w:t>
      </w:r>
      <w:r w:rsidR="00493AD1" w:rsidRPr="00493AD1">
        <w:rPr>
          <w:lang w:eastAsia="zh-CN"/>
        </w:rPr>
        <w:t xml:space="preserve"> </w:t>
      </w:r>
      <w:r w:rsidR="00493AD1">
        <w:rPr>
          <w:lang w:eastAsia="zh-CN"/>
        </w:rPr>
        <w:t xml:space="preserve">in terms of reducing </w:t>
      </w:r>
      <w:r w:rsidR="005E79D9">
        <w:rPr>
          <w:lang w:eastAsia="zh-CN"/>
        </w:rPr>
        <w:t xml:space="preserve">MSDs </w:t>
      </w:r>
      <w:r w:rsidR="00493AD1">
        <w:rPr>
          <w:lang w:eastAsia="zh-CN"/>
        </w:rPr>
        <w:t>for PRX and DRX</w:t>
      </w:r>
      <w:r>
        <w:rPr>
          <w:lang w:eastAsia="zh-CN"/>
        </w:rPr>
        <w:t>, the gating factors to raise the MSD</w:t>
      </w:r>
      <w:r w:rsidR="005E79D9">
        <w:rPr>
          <w:lang w:eastAsia="zh-CN"/>
        </w:rPr>
        <w:t>s</w:t>
      </w:r>
      <w:r>
        <w:rPr>
          <w:lang w:eastAsia="zh-CN"/>
        </w:rPr>
        <w:t xml:space="preserve"> are PRX H2 for Path 1 (j) and PRX and DRX H2 for Path 2 (l). Specifically, H2 levels for (l) are </w:t>
      </w:r>
      <w:r w:rsidR="001E7C70">
        <w:rPr>
          <w:lang w:eastAsia="zh-CN"/>
        </w:rPr>
        <w:t xml:space="preserve">higher </w:t>
      </w:r>
      <w:r>
        <w:rPr>
          <w:lang w:eastAsia="zh-CN"/>
        </w:rPr>
        <w:t xml:space="preserve">than those for </w:t>
      </w:r>
      <w:r w:rsidR="005E79D9">
        <w:rPr>
          <w:lang w:eastAsia="zh-CN"/>
        </w:rPr>
        <w:t xml:space="preserve">H2 for Path 3 </w:t>
      </w:r>
      <w:r>
        <w:rPr>
          <w:lang w:eastAsia="zh-CN"/>
        </w:rPr>
        <w:t xml:space="preserve">(n) by 13 </w:t>
      </w:r>
      <w:proofErr w:type="spellStart"/>
      <w:r>
        <w:rPr>
          <w:lang w:eastAsia="zh-CN"/>
        </w:rPr>
        <w:t>dB</w:t>
      </w:r>
      <w:r w:rsidR="005E79D9">
        <w:rPr>
          <w:lang w:eastAsia="zh-CN"/>
        </w:rPr>
        <w:t>.</w:t>
      </w:r>
      <w:proofErr w:type="spellEnd"/>
      <w:r w:rsidR="005E79D9">
        <w:rPr>
          <w:lang w:eastAsia="zh-CN"/>
        </w:rPr>
        <w:t xml:space="preserve"> Hence, roughly, </w:t>
      </w:r>
      <w:r>
        <w:rPr>
          <w:lang w:eastAsia="zh-CN"/>
        </w:rPr>
        <w:t xml:space="preserve">it is expected that improving </w:t>
      </w:r>
      <w:r w:rsidR="0052311E">
        <w:rPr>
          <w:lang w:eastAsia="zh-CN"/>
        </w:rPr>
        <w:t xml:space="preserve">all the three </w:t>
      </w:r>
      <w:proofErr w:type="gramStart"/>
      <w:r w:rsidR="0052311E">
        <w:rPr>
          <w:lang w:eastAsia="zh-CN"/>
        </w:rPr>
        <w:t xml:space="preserve">aforementioned </w:t>
      </w:r>
      <w:r>
        <w:rPr>
          <w:lang w:eastAsia="zh-CN"/>
        </w:rPr>
        <w:t>H2</w:t>
      </w:r>
      <w:proofErr w:type="gramEnd"/>
      <w:r>
        <w:rPr>
          <w:lang w:eastAsia="zh-CN"/>
        </w:rPr>
        <w:t xml:space="preserve"> levels by 13 dB </w:t>
      </w:r>
      <w:r w:rsidR="00493AD1">
        <w:rPr>
          <w:lang w:eastAsia="zh-CN"/>
        </w:rPr>
        <w:t>by e.g., improving PA H2 suppression would</w:t>
      </w:r>
      <w:r>
        <w:rPr>
          <w:lang w:eastAsia="zh-CN"/>
        </w:rPr>
        <w:t xml:space="preserve"> improve </w:t>
      </w:r>
      <w:r w:rsidR="005E79D9">
        <w:rPr>
          <w:lang w:eastAsia="zh-CN"/>
        </w:rPr>
        <w:t xml:space="preserve">combined </w:t>
      </w:r>
      <w:r>
        <w:rPr>
          <w:lang w:eastAsia="zh-CN"/>
        </w:rPr>
        <w:t>MSD with nearly</w:t>
      </w:r>
      <w:r w:rsidR="00294903">
        <w:rPr>
          <w:lang w:eastAsia="zh-CN"/>
        </w:rPr>
        <w:t xml:space="preserve"> 1:1 </w:t>
      </w:r>
      <w:r>
        <w:rPr>
          <w:lang w:eastAsia="zh-CN"/>
        </w:rPr>
        <w:t xml:space="preserve">gain </w:t>
      </w:r>
      <w:r w:rsidR="005E79D9">
        <w:rPr>
          <w:lang w:eastAsia="zh-CN"/>
        </w:rPr>
        <w:t xml:space="preserve">and after </w:t>
      </w:r>
      <w:r>
        <w:rPr>
          <w:lang w:eastAsia="zh-CN"/>
        </w:rPr>
        <w:t>more than 13 dB improvement</w:t>
      </w:r>
      <w:r w:rsidR="005E79D9">
        <w:rPr>
          <w:lang w:eastAsia="zh-CN"/>
        </w:rPr>
        <w:t>, the combined MSD</w:t>
      </w:r>
      <w:r>
        <w:rPr>
          <w:lang w:eastAsia="zh-CN"/>
        </w:rPr>
        <w:t xml:space="preserve"> wouldn’t </w:t>
      </w:r>
      <w:r w:rsidR="005E79D9">
        <w:rPr>
          <w:lang w:eastAsia="zh-CN"/>
        </w:rPr>
        <w:t xml:space="preserve">obtain </w:t>
      </w:r>
      <w:r w:rsidR="00DF7D57">
        <w:rPr>
          <w:lang w:eastAsia="zh-CN"/>
        </w:rPr>
        <w:t>proportional</w:t>
      </w:r>
      <w:r>
        <w:rPr>
          <w:lang w:eastAsia="zh-CN"/>
        </w:rPr>
        <w:t xml:space="preserve"> gain anymore since H2 leve</w:t>
      </w:r>
      <w:r w:rsidR="00E23D6A">
        <w:rPr>
          <w:lang w:eastAsia="zh-CN"/>
        </w:rPr>
        <w:t>ls of -90 dBm for (n) stay</w:t>
      </w:r>
      <w:r w:rsidR="0052311E">
        <w:rPr>
          <w:lang w:eastAsia="zh-CN"/>
        </w:rPr>
        <w:t xml:space="preserve"> and become a next gaiting factor</w:t>
      </w:r>
      <w:r w:rsidR="00E23D6A">
        <w:rPr>
          <w:lang w:eastAsia="zh-CN"/>
        </w:rPr>
        <w:t>.</w:t>
      </w:r>
      <w:r w:rsidR="00163DF7">
        <w:rPr>
          <w:lang w:eastAsia="zh-CN"/>
        </w:rPr>
        <w:t xml:space="preserve"> </w:t>
      </w:r>
      <w:r w:rsidR="00493AD1">
        <w:rPr>
          <w:lang w:eastAsia="zh-CN"/>
        </w:rPr>
        <w:t>Alternatively, a</w:t>
      </w:r>
      <w:r w:rsidR="000B4900">
        <w:rPr>
          <w:lang w:eastAsia="zh-CN"/>
        </w:rPr>
        <w:t xml:space="preserve">s said earlier, reducing one of the </w:t>
      </w:r>
      <w:r w:rsidR="00FE5A1E">
        <w:rPr>
          <w:lang w:eastAsia="zh-CN"/>
        </w:rPr>
        <w:t>MSDs</w:t>
      </w:r>
      <w:r w:rsidR="000B4900">
        <w:rPr>
          <w:lang w:eastAsia="zh-CN"/>
        </w:rPr>
        <w:t xml:space="preserve"> for PRR and DRX also improves combined MSD. For instance, if </w:t>
      </w:r>
      <w:r w:rsidR="00827238">
        <w:rPr>
          <w:lang w:eastAsia="zh-CN"/>
        </w:rPr>
        <w:t xml:space="preserve">an </w:t>
      </w:r>
      <w:r w:rsidR="000B4900">
        <w:rPr>
          <w:lang w:eastAsia="zh-CN"/>
        </w:rPr>
        <w:t xml:space="preserve">isolation </w:t>
      </w:r>
      <w:r w:rsidR="00827238">
        <w:rPr>
          <w:lang w:eastAsia="zh-CN"/>
        </w:rPr>
        <w:t xml:space="preserve">improvement by the same amount in Path 2 and Path 3 </w:t>
      </w:r>
      <w:r w:rsidR="000B4900">
        <w:rPr>
          <w:lang w:eastAsia="zh-CN"/>
        </w:rPr>
        <w:t xml:space="preserve">is increased in Table 2, </w:t>
      </w:r>
      <w:r w:rsidR="00294903">
        <w:rPr>
          <w:lang w:eastAsia="zh-CN"/>
        </w:rPr>
        <w:t>as it increases</w:t>
      </w:r>
      <w:r w:rsidR="00FE5A1E">
        <w:rPr>
          <w:lang w:eastAsia="zh-CN"/>
        </w:rPr>
        <w:t xml:space="preserve">, composite H2 level for DRX decreases faster than that for PRX and </w:t>
      </w:r>
      <w:r w:rsidR="00294903">
        <w:rPr>
          <w:lang w:eastAsia="zh-CN"/>
        </w:rPr>
        <w:t xml:space="preserve">the difference between the composite H2 levels for DRX and PRX becomes </w:t>
      </w:r>
      <w:r w:rsidR="00493AD1">
        <w:rPr>
          <w:lang w:eastAsia="zh-CN"/>
        </w:rPr>
        <w:t xml:space="preserve">larger and </w:t>
      </w:r>
      <w:r w:rsidR="000B4900">
        <w:rPr>
          <w:lang w:eastAsia="zh-CN"/>
        </w:rPr>
        <w:t xml:space="preserve">the combined MSD would be improved </w:t>
      </w:r>
      <w:r w:rsidR="00493AD1">
        <w:rPr>
          <w:lang w:eastAsia="zh-CN"/>
        </w:rPr>
        <w:t>with proportional gain roughly</w:t>
      </w:r>
      <w:r w:rsidR="000B4900">
        <w:rPr>
          <w:lang w:eastAsia="zh-CN"/>
        </w:rPr>
        <w:t xml:space="preserve"> </w:t>
      </w:r>
      <w:r w:rsidR="00493AD1">
        <w:rPr>
          <w:lang w:eastAsia="zh-CN"/>
        </w:rPr>
        <w:t>until</w:t>
      </w:r>
      <w:r w:rsidR="000B4900">
        <w:rPr>
          <w:lang w:eastAsia="zh-CN"/>
        </w:rPr>
        <w:t xml:space="preserve"> </w:t>
      </w:r>
      <w:r w:rsidR="00827238">
        <w:rPr>
          <w:lang w:eastAsia="zh-CN"/>
        </w:rPr>
        <w:t xml:space="preserve">the </w:t>
      </w:r>
      <w:r w:rsidR="000B4900">
        <w:rPr>
          <w:lang w:eastAsia="zh-CN"/>
        </w:rPr>
        <w:t xml:space="preserve">isolation of 88 dB, i.e., 18 dB improvement. </w:t>
      </w:r>
      <w:r w:rsidR="006E7D4B">
        <w:rPr>
          <w:lang w:eastAsia="zh-CN"/>
        </w:rPr>
        <w:t xml:space="preserve">It should be noted that for simplicity, in this contribution, MSD calculation is conducted in a way that the same amount of isolation improvement is achieved in Path 2 and Path 3. </w:t>
      </w:r>
      <w:r w:rsidR="000B4900">
        <w:rPr>
          <w:lang w:eastAsia="zh-CN"/>
        </w:rPr>
        <w:t xml:space="preserve">When </w:t>
      </w:r>
      <w:r w:rsidR="00827238">
        <w:rPr>
          <w:lang w:eastAsia="zh-CN"/>
        </w:rPr>
        <w:t xml:space="preserve">the </w:t>
      </w:r>
      <w:r w:rsidR="000B4900">
        <w:rPr>
          <w:lang w:eastAsia="zh-CN"/>
        </w:rPr>
        <w:t xml:space="preserve">isolation reaches </w:t>
      </w:r>
      <w:r w:rsidR="00294903">
        <w:rPr>
          <w:lang w:eastAsia="zh-CN"/>
        </w:rPr>
        <w:t xml:space="preserve">around </w:t>
      </w:r>
      <w:r w:rsidR="000B4900">
        <w:rPr>
          <w:lang w:eastAsia="zh-CN"/>
        </w:rPr>
        <w:t xml:space="preserve">88 dB, </w:t>
      </w:r>
      <w:r w:rsidR="00294903">
        <w:rPr>
          <w:lang w:eastAsia="zh-CN"/>
        </w:rPr>
        <w:t>the “delta = (composite H2 PRX - composite DRX)/1dB</w:t>
      </w:r>
      <w:r w:rsidR="00827238">
        <w:rPr>
          <w:lang w:eastAsia="zh-CN"/>
        </w:rPr>
        <w:t xml:space="preserve">” for the </w:t>
      </w:r>
      <w:r w:rsidR="00294903">
        <w:rPr>
          <w:lang w:eastAsia="zh-CN"/>
        </w:rPr>
        <w:t xml:space="preserve">isolation becomes smaller since </w:t>
      </w:r>
      <w:r w:rsidR="00DF7D57">
        <w:rPr>
          <w:lang w:eastAsia="zh-CN"/>
        </w:rPr>
        <w:t>H2 level</w:t>
      </w:r>
      <w:r w:rsidR="00FE5A1E">
        <w:rPr>
          <w:lang w:eastAsia="zh-CN"/>
        </w:rPr>
        <w:t>s</w:t>
      </w:r>
      <w:r w:rsidR="00DF7D57">
        <w:rPr>
          <w:lang w:eastAsia="zh-CN"/>
        </w:rPr>
        <w:t xml:space="preserve"> </w:t>
      </w:r>
      <w:r w:rsidR="00FE5A1E">
        <w:rPr>
          <w:lang w:eastAsia="zh-CN"/>
        </w:rPr>
        <w:t xml:space="preserve">(l) </w:t>
      </w:r>
      <w:r w:rsidR="00DF7D57">
        <w:rPr>
          <w:lang w:eastAsia="zh-CN"/>
        </w:rPr>
        <w:t xml:space="preserve">for Path 2 becomes -95 dBm and it becomes almost the same as that of DRX H2 level </w:t>
      </w:r>
      <w:r w:rsidR="00FE5A1E">
        <w:rPr>
          <w:lang w:eastAsia="zh-CN"/>
        </w:rPr>
        <w:t xml:space="preserve">(j) </w:t>
      </w:r>
      <w:r w:rsidR="00DF7D57">
        <w:rPr>
          <w:lang w:eastAsia="zh-CN"/>
        </w:rPr>
        <w:t xml:space="preserve">for Path 1. </w:t>
      </w:r>
      <w:r w:rsidR="00FE5A1E">
        <w:rPr>
          <w:lang w:eastAsia="zh-CN"/>
        </w:rPr>
        <w:t xml:space="preserve">Accordingly, combined </w:t>
      </w:r>
      <w:r w:rsidR="00294903">
        <w:rPr>
          <w:lang w:eastAsia="zh-CN"/>
        </w:rPr>
        <w:t xml:space="preserve">MSD improvement starts </w:t>
      </w:r>
      <w:r w:rsidR="00493AD1">
        <w:rPr>
          <w:lang w:eastAsia="zh-CN"/>
        </w:rPr>
        <w:t xml:space="preserve">to show non-proportional gain. The above phenomena are summarized in </w:t>
      </w:r>
      <w:r w:rsidR="00FE5A1E">
        <w:rPr>
          <w:lang w:eastAsia="zh-CN"/>
        </w:rPr>
        <w:t xml:space="preserve">below </w:t>
      </w:r>
      <w:r w:rsidR="00493AD1">
        <w:rPr>
          <w:lang w:eastAsia="zh-CN"/>
        </w:rPr>
        <w:t xml:space="preserve">Figure </w:t>
      </w:r>
      <w:r w:rsidR="00512E8A">
        <w:rPr>
          <w:lang w:eastAsia="zh-CN"/>
        </w:rPr>
        <w:t>1</w:t>
      </w:r>
      <w:r w:rsidR="00493AD1">
        <w:rPr>
          <w:lang w:eastAsia="zh-CN"/>
        </w:rPr>
        <w:t>.</w:t>
      </w:r>
      <w:r w:rsidR="00DF7D57">
        <w:rPr>
          <w:lang w:eastAsia="zh-CN"/>
        </w:rPr>
        <w:t xml:space="preserve"> </w:t>
      </w:r>
    </w:p>
    <w:p w14:paraId="7E8289D2" w14:textId="333AA796" w:rsidR="000B4900" w:rsidRDefault="00827238" w:rsidP="000B4900">
      <w:pPr>
        <w:spacing w:after="200" w:line="276" w:lineRule="auto"/>
        <w:jc w:val="center"/>
        <w:rPr>
          <w:lang w:eastAsia="zh-CN"/>
        </w:rPr>
      </w:pPr>
      <w:r>
        <w:rPr>
          <w:noProof/>
          <w:lang w:eastAsia="zh-CN"/>
        </w:rPr>
        <w:drawing>
          <wp:inline distT="0" distB="0" distL="0" distR="0" wp14:anchorId="775621A7" wp14:editId="049E39D7">
            <wp:extent cx="3797300" cy="2270018"/>
            <wp:effectExtent l="19050" t="19050" r="12700" b="16510"/>
            <wp:docPr id="22" name="Picture 2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25487" cy="2286868"/>
                    </a:xfrm>
                    <a:prstGeom prst="rect">
                      <a:avLst/>
                    </a:prstGeom>
                    <a:ln>
                      <a:solidFill>
                        <a:schemeClr val="tx1"/>
                      </a:solidFill>
                    </a:ln>
                  </pic:spPr>
                </pic:pic>
              </a:graphicData>
            </a:graphic>
          </wp:inline>
        </w:drawing>
      </w:r>
    </w:p>
    <w:p w14:paraId="70EE3971" w14:textId="158EF54A" w:rsidR="000B4900" w:rsidRPr="005E3636" w:rsidRDefault="000B4900" w:rsidP="000B4900">
      <w:pPr>
        <w:pStyle w:val="Caption"/>
        <w:rPr>
          <w:i w:val="0"/>
          <w:iCs w:val="0"/>
        </w:rPr>
      </w:pPr>
      <w:r w:rsidRPr="005C2333">
        <w:rPr>
          <w:i w:val="0"/>
          <w:iCs w:val="0"/>
        </w:rPr>
        <w:t xml:space="preserve">Figure </w:t>
      </w:r>
      <w:r w:rsidR="00512E8A" w:rsidRPr="005C2333">
        <w:rPr>
          <w:i w:val="0"/>
          <w:iCs w:val="0"/>
        </w:rPr>
        <w:t>1</w:t>
      </w:r>
      <w:r w:rsidRPr="0027440F">
        <w:rPr>
          <w:i w:val="0"/>
          <w:iCs w:val="0"/>
        </w:rPr>
        <w:t xml:space="preserve">: MSD improvement by H2 PA suppression or </w:t>
      </w:r>
      <w:r w:rsidR="00827238" w:rsidRPr="005E3636">
        <w:rPr>
          <w:i w:val="0"/>
          <w:iCs w:val="0"/>
        </w:rPr>
        <w:t xml:space="preserve">isolation improvement </w:t>
      </w:r>
      <w:r w:rsidR="00986CEE" w:rsidRPr="005E3636">
        <w:rPr>
          <w:i w:val="0"/>
          <w:iCs w:val="0"/>
        </w:rPr>
        <w:t xml:space="preserve">by the same amount </w:t>
      </w:r>
      <w:r w:rsidR="00827238" w:rsidRPr="005E3636">
        <w:rPr>
          <w:i w:val="0"/>
          <w:iCs w:val="0"/>
        </w:rPr>
        <w:t>in Path 2</w:t>
      </w:r>
      <w:r w:rsidR="00986CEE" w:rsidRPr="005E3636">
        <w:rPr>
          <w:i w:val="0"/>
          <w:iCs w:val="0"/>
        </w:rPr>
        <w:t>&amp;3</w:t>
      </w:r>
    </w:p>
    <w:p w14:paraId="5178F76E" w14:textId="737637DD" w:rsidR="002E7EA4" w:rsidRDefault="002E7EA4" w:rsidP="002E7EA4">
      <w:pPr>
        <w:spacing w:after="200" w:line="276" w:lineRule="auto"/>
        <w:rPr>
          <w:lang w:eastAsia="zh-CN"/>
        </w:rPr>
      </w:pPr>
      <w:r>
        <w:rPr>
          <w:lang w:eastAsia="zh-CN"/>
        </w:rPr>
        <w:lastRenderedPageBreak/>
        <w:t xml:space="preserve">Figure </w:t>
      </w:r>
      <w:r w:rsidR="00512E8A">
        <w:rPr>
          <w:lang w:eastAsia="zh-CN"/>
        </w:rPr>
        <w:t xml:space="preserve">1 </w:t>
      </w:r>
      <w:r>
        <w:rPr>
          <w:lang w:eastAsia="zh-CN"/>
        </w:rPr>
        <w:t xml:space="preserve">shares an insight that achieving up to 10 dB MSD improvement (from around combined MSD of 24 dB to 14 dB) doesn’t necessarily require multiple component performance improvement and it is possible to achieve it by e.g., H2 PA suppression improvement from 35 </w:t>
      </w:r>
      <w:proofErr w:type="spellStart"/>
      <w:r>
        <w:rPr>
          <w:lang w:eastAsia="zh-CN"/>
        </w:rPr>
        <w:t>dBc</w:t>
      </w:r>
      <w:proofErr w:type="spellEnd"/>
      <w:r>
        <w:rPr>
          <w:lang w:eastAsia="zh-CN"/>
        </w:rPr>
        <w:t xml:space="preserve"> to 48 </w:t>
      </w:r>
      <w:proofErr w:type="spellStart"/>
      <w:r>
        <w:rPr>
          <w:lang w:eastAsia="zh-CN"/>
        </w:rPr>
        <w:t>dBc</w:t>
      </w:r>
      <w:proofErr w:type="spellEnd"/>
      <w:r w:rsidR="00541C6D">
        <w:rPr>
          <w:lang w:eastAsia="zh-CN"/>
        </w:rPr>
        <w:t xml:space="preserve">, </w:t>
      </w:r>
      <w:r w:rsidR="00986CEE">
        <w:rPr>
          <w:lang w:eastAsia="zh-CN"/>
        </w:rPr>
        <w:t xml:space="preserve">Figure </w:t>
      </w:r>
      <w:r w:rsidR="000F3F12">
        <w:rPr>
          <w:lang w:eastAsia="zh-CN"/>
        </w:rPr>
        <w:t>1</w:t>
      </w:r>
      <w:r w:rsidR="00986CEE">
        <w:rPr>
          <w:lang w:eastAsia="zh-CN"/>
        </w:rPr>
        <w:t xml:space="preserve">, however also shares an insight that at least </w:t>
      </w:r>
      <w:r w:rsidR="00986CEE">
        <w:t>multiple components performance improvement is required to obtain around 20 dB MSD improvement.</w:t>
      </w:r>
    </w:p>
    <w:p w14:paraId="77E73B6A" w14:textId="19275A93" w:rsidR="00FF5DBF" w:rsidRDefault="002E7EA4" w:rsidP="002E7EA4">
      <w:pPr>
        <w:rPr>
          <w:b/>
          <w:bCs/>
          <w:lang w:val="en-GB" w:eastAsia="zh-CN"/>
        </w:rPr>
      </w:pPr>
      <w:r w:rsidRPr="00A34B27">
        <w:rPr>
          <w:b/>
          <w:bCs/>
          <w:lang w:val="en-GB" w:eastAsia="zh-CN"/>
        </w:rPr>
        <w:t xml:space="preserve">Observation </w:t>
      </w:r>
      <w:r>
        <w:rPr>
          <w:b/>
          <w:bCs/>
          <w:lang w:val="en-GB" w:eastAsia="zh-CN"/>
        </w:rPr>
        <w:t>2</w:t>
      </w:r>
      <w:r w:rsidRPr="00A34B27">
        <w:rPr>
          <w:b/>
          <w:bCs/>
          <w:lang w:val="en-GB" w:eastAsia="zh-CN"/>
        </w:rPr>
        <w:t xml:space="preserve">: </w:t>
      </w:r>
      <w:r w:rsidR="00986CEE">
        <w:rPr>
          <w:b/>
          <w:bCs/>
          <w:lang w:val="en-GB" w:eastAsia="zh-CN"/>
        </w:rPr>
        <w:t>A</w:t>
      </w:r>
      <w:r w:rsidRPr="00A34B27">
        <w:rPr>
          <w:b/>
          <w:bCs/>
          <w:lang w:val="en-GB" w:eastAsia="zh-CN"/>
        </w:rPr>
        <w:t>round 10 dB MSD improvement</w:t>
      </w:r>
      <w:r>
        <w:rPr>
          <w:b/>
          <w:bCs/>
          <w:lang w:val="en-GB" w:eastAsia="zh-CN"/>
        </w:rPr>
        <w:t xml:space="preserve"> for CA_n3-n77 2</w:t>
      </w:r>
      <w:r w:rsidRPr="005603BD">
        <w:rPr>
          <w:b/>
          <w:bCs/>
          <w:vertAlign w:val="superscript"/>
          <w:lang w:val="en-GB" w:eastAsia="zh-CN"/>
        </w:rPr>
        <w:t>nd</w:t>
      </w:r>
      <w:r>
        <w:rPr>
          <w:b/>
          <w:bCs/>
          <w:lang w:val="en-GB" w:eastAsia="zh-CN"/>
        </w:rPr>
        <w:t xml:space="preserve"> UL harmonics</w:t>
      </w:r>
      <w:r w:rsidR="00FF5DBF">
        <w:rPr>
          <w:b/>
          <w:bCs/>
          <w:lang w:val="en-GB" w:eastAsia="zh-CN"/>
        </w:rPr>
        <w:t xml:space="preserve"> is feasible by improving single component performance improvement </w:t>
      </w:r>
      <w:r w:rsidR="00986CEE">
        <w:rPr>
          <w:b/>
          <w:bCs/>
          <w:lang w:val="en-GB" w:eastAsia="zh-CN"/>
        </w:rPr>
        <w:t xml:space="preserve">e.g., by </w:t>
      </w:r>
      <w:r>
        <w:rPr>
          <w:b/>
          <w:bCs/>
          <w:lang w:val="en-GB" w:eastAsia="zh-CN"/>
        </w:rPr>
        <w:t>H2 PA suppression</w:t>
      </w:r>
      <w:r w:rsidR="00FF5DBF">
        <w:rPr>
          <w:b/>
          <w:bCs/>
          <w:lang w:val="en-GB" w:eastAsia="zh-CN"/>
        </w:rPr>
        <w:t xml:space="preserve">. </w:t>
      </w:r>
      <w:r w:rsidR="00986CEE">
        <w:rPr>
          <w:b/>
          <w:bCs/>
          <w:lang w:val="en-GB" w:eastAsia="zh-CN"/>
        </w:rPr>
        <w:t>A</w:t>
      </w:r>
      <w:r w:rsidR="00986CEE" w:rsidRPr="00986CEE">
        <w:rPr>
          <w:b/>
          <w:bCs/>
          <w:lang w:val="en-GB" w:eastAsia="zh-CN"/>
        </w:rPr>
        <w:t xml:space="preserve">t least multiple components performance improvement is required to obtain </w:t>
      </w:r>
      <w:r w:rsidR="00986CEE">
        <w:rPr>
          <w:b/>
          <w:bCs/>
          <w:lang w:val="en-GB" w:eastAsia="zh-CN"/>
        </w:rPr>
        <w:t xml:space="preserve">around </w:t>
      </w:r>
      <w:r w:rsidR="00986CEE" w:rsidRPr="00986CEE">
        <w:rPr>
          <w:b/>
          <w:bCs/>
          <w:lang w:val="en-GB" w:eastAsia="zh-CN"/>
        </w:rPr>
        <w:t>20 dB MSD improvement</w:t>
      </w:r>
      <w:r w:rsidR="00FF5DBF" w:rsidRPr="00FF5DBF">
        <w:rPr>
          <w:b/>
          <w:bCs/>
          <w:lang w:val="en-GB" w:eastAsia="zh-CN"/>
        </w:rPr>
        <w:t>.</w:t>
      </w:r>
    </w:p>
    <w:p w14:paraId="07EBCEB7" w14:textId="1AB9CCCD" w:rsidR="00E60A00" w:rsidRPr="00BD6F8C" w:rsidRDefault="00E60A00" w:rsidP="00660A82">
      <w:pPr>
        <w:pStyle w:val="RAN4H2"/>
        <w:ind w:left="851" w:hanging="851"/>
        <w:rPr>
          <w:lang w:val="en-GB" w:eastAsia="zh-CN"/>
        </w:rPr>
      </w:pPr>
      <w:r>
        <w:rPr>
          <w:lang w:eastAsia="zh-CN"/>
        </w:rPr>
        <w:t>Possible way to achieve 20 dB MSD improvement</w:t>
      </w:r>
    </w:p>
    <w:p w14:paraId="12306E5C" w14:textId="194A0D21" w:rsidR="00C57706" w:rsidRDefault="00131EF6" w:rsidP="00E60A00">
      <w:pPr>
        <w:spacing w:after="200" w:line="276" w:lineRule="auto"/>
        <w:rPr>
          <w:lang w:eastAsia="zh-CN"/>
        </w:rPr>
      </w:pPr>
      <w:r>
        <w:rPr>
          <w:lang w:eastAsia="zh-CN"/>
        </w:rPr>
        <w:t xml:space="preserve">With consideration of Observation 2, we take into account multiple components performance improvement impact on combined MSD. Figure </w:t>
      </w:r>
      <w:r w:rsidR="000F3F12">
        <w:rPr>
          <w:lang w:eastAsia="zh-CN"/>
        </w:rPr>
        <w:t xml:space="preserve">2 </w:t>
      </w:r>
      <w:r>
        <w:rPr>
          <w:lang w:eastAsia="zh-CN"/>
        </w:rPr>
        <w:t xml:space="preserve">shows relation between the combined MSD improvement and improvements </w:t>
      </w:r>
      <w:r w:rsidR="00D9533E">
        <w:rPr>
          <w:lang w:eastAsia="zh-CN"/>
        </w:rPr>
        <w:t xml:space="preserve">due to combinations </w:t>
      </w:r>
      <w:r>
        <w:rPr>
          <w:lang w:eastAsia="zh-CN"/>
        </w:rPr>
        <w:t xml:space="preserve">of H2 suppression in Path 1, antenna isolation in DRX Path 1 and an isolation in Path 2 and Path 3. It’s noted horizontal axis </w:t>
      </w:r>
      <w:r w:rsidR="00D9533E">
        <w:rPr>
          <w:lang w:eastAsia="zh-CN"/>
        </w:rPr>
        <w:t xml:space="preserve">means </w:t>
      </w:r>
      <w:r>
        <w:rPr>
          <w:lang w:eastAsia="zh-CN"/>
        </w:rPr>
        <w:t>that</w:t>
      </w:r>
      <w:r w:rsidR="00D9533E">
        <w:rPr>
          <w:lang w:eastAsia="zh-CN"/>
        </w:rPr>
        <w:t xml:space="preserve"> e.g., when</w:t>
      </w:r>
      <w:r>
        <w:rPr>
          <w:lang w:eastAsia="zh-CN"/>
        </w:rPr>
        <w:t xml:space="preserve"> the value is 10 dB, Path 2 H2 level at LNA is -20dBm -70 dB - 10 dB = </w:t>
      </w:r>
      <w:r w:rsidR="00D9533E">
        <w:rPr>
          <w:lang w:eastAsia="zh-CN"/>
        </w:rPr>
        <w:t>-</w:t>
      </w:r>
      <w:r>
        <w:rPr>
          <w:lang w:eastAsia="zh-CN"/>
        </w:rPr>
        <w:t>100 dBm and Path 3 H2 level at LNA is -90 dBm -10 dB = -100 dBm, respectively.</w:t>
      </w:r>
    </w:p>
    <w:p w14:paraId="5CC78A46" w14:textId="77777777" w:rsidR="00131EF6" w:rsidRDefault="00131EF6" w:rsidP="00131EF6">
      <w:pPr>
        <w:spacing w:after="200" w:line="276" w:lineRule="auto"/>
        <w:jc w:val="center"/>
        <w:rPr>
          <w:lang w:eastAsia="zh-CN"/>
        </w:rPr>
      </w:pPr>
      <w:r>
        <w:rPr>
          <w:noProof/>
          <w:lang w:eastAsia="zh-CN"/>
        </w:rPr>
        <w:drawing>
          <wp:inline distT="0" distB="0" distL="0" distR="0" wp14:anchorId="0A4DEF21" wp14:editId="6ADB72C4">
            <wp:extent cx="4745356" cy="2334476"/>
            <wp:effectExtent l="19050" t="19050" r="17145" b="27940"/>
            <wp:docPr id="25" name="Picture 2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55777" cy="2339602"/>
                    </a:xfrm>
                    <a:prstGeom prst="rect">
                      <a:avLst/>
                    </a:prstGeom>
                    <a:ln>
                      <a:solidFill>
                        <a:schemeClr val="tx1"/>
                      </a:solidFill>
                    </a:ln>
                  </pic:spPr>
                </pic:pic>
              </a:graphicData>
            </a:graphic>
          </wp:inline>
        </w:drawing>
      </w:r>
    </w:p>
    <w:p w14:paraId="6E1081BC" w14:textId="6472831E" w:rsidR="00131EF6" w:rsidRPr="00A34B27" w:rsidRDefault="00131EF6" w:rsidP="00131EF6">
      <w:pPr>
        <w:pStyle w:val="Caption"/>
        <w:rPr>
          <w:i w:val="0"/>
          <w:iCs w:val="0"/>
          <w:sz w:val="20"/>
          <w:szCs w:val="20"/>
        </w:rPr>
      </w:pPr>
      <w:r>
        <w:rPr>
          <w:lang w:eastAsia="zh-CN"/>
        </w:rPr>
        <w:t xml:space="preserve"> </w:t>
      </w:r>
      <w:r w:rsidRPr="00A34B27">
        <w:rPr>
          <w:i w:val="0"/>
          <w:iCs w:val="0"/>
          <w:sz w:val="20"/>
          <w:szCs w:val="20"/>
        </w:rPr>
        <w:t xml:space="preserve">Figure </w:t>
      </w:r>
      <w:r w:rsidR="00512E8A">
        <w:rPr>
          <w:i w:val="0"/>
          <w:iCs w:val="0"/>
          <w:sz w:val="20"/>
          <w:szCs w:val="20"/>
        </w:rPr>
        <w:t>2</w:t>
      </w:r>
      <w:r w:rsidRPr="00A34B27">
        <w:rPr>
          <w:i w:val="0"/>
          <w:iCs w:val="0"/>
          <w:sz w:val="20"/>
          <w:szCs w:val="20"/>
        </w:rPr>
        <w:t xml:space="preserve">: </w:t>
      </w:r>
      <w:r>
        <w:rPr>
          <w:i w:val="0"/>
          <w:iCs w:val="0"/>
          <w:sz w:val="20"/>
          <w:szCs w:val="20"/>
        </w:rPr>
        <w:t>Impact of antenna isolation</w:t>
      </w:r>
      <w:r w:rsidR="00D9533E">
        <w:rPr>
          <w:i w:val="0"/>
          <w:iCs w:val="0"/>
          <w:sz w:val="20"/>
          <w:szCs w:val="20"/>
        </w:rPr>
        <w:t>, PA H2 suppression and isolation in Path 2/3</w:t>
      </w:r>
      <w:r>
        <w:rPr>
          <w:i w:val="0"/>
          <w:iCs w:val="0"/>
          <w:sz w:val="20"/>
          <w:szCs w:val="20"/>
        </w:rPr>
        <w:t xml:space="preserve"> on </w:t>
      </w:r>
      <w:r w:rsidR="00D9533E">
        <w:rPr>
          <w:i w:val="0"/>
          <w:iCs w:val="0"/>
          <w:sz w:val="20"/>
          <w:szCs w:val="20"/>
        </w:rPr>
        <w:t xml:space="preserve">combined </w:t>
      </w:r>
      <w:r>
        <w:rPr>
          <w:i w:val="0"/>
          <w:iCs w:val="0"/>
          <w:sz w:val="20"/>
          <w:szCs w:val="20"/>
        </w:rPr>
        <w:t>MSD</w:t>
      </w:r>
    </w:p>
    <w:p w14:paraId="61703397" w14:textId="7E7F60F5" w:rsidR="00D9533E" w:rsidRDefault="00D9533E" w:rsidP="00D9533E">
      <w:pPr>
        <w:rPr>
          <w:b/>
          <w:bCs/>
          <w:lang w:val="en-GB" w:eastAsia="zh-CN"/>
        </w:rPr>
      </w:pPr>
      <w:r>
        <w:rPr>
          <w:lang w:eastAsia="zh-CN"/>
        </w:rPr>
        <w:t xml:space="preserve">From Figure </w:t>
      </w:r>
      <w:r w:rsidR="00512E8A">
        <w:rPr>
          <w:lang w:eastAsia="zh-CN"/>
        </w:rPr>
        <w:t>2</w:t>
      </w:r>
      <w:r>
        <w:rPr>
          <w:lang w:eastAsia="zh-CN"/>
        </w:rPr>
        <w:t xml:space="preserve">, in order to achieve around 20 dB MSD improvement, in case PA H2 suppression is 48 </w:t>
      </w:r>
      <w:proofErr w:type="spellStart"/>
      <w:r>
        <w:rPr>
          <w:lang w:eastAsia="zh-CN"/>
        </w:rPr>
        <w:t>dBc</w:t>
      </w:r>
      <w:proofErr w:type="spellEnd"/>
      <w:r>
        <w:rPr>
          <w:lang w:eastAsia="zh-CN"/>
        </w:rPr>
        <w:t xml:space="preserve">, around 20 dB isolation improvement for Path 2 and Path 3 is needed. In case PA H2 suppression is 35 </w:t>
      </w:r>
      <w:proofErr w:type="spellStart"/>
      <w:r>
        <w:rPr>
          <w:lang w:eastAsia="zh-CN"/>
        </w:rPr>
        <w:t>dBc</w:t>
      </w:r>
      <w:proofErr w:type="spellEnd"/>
      <w:r>
        <w:rPr>
          <w:lang w:eastAsia="zh-CN"/>
        </w:rPr>
        <w:t xml:space="preserve">, even if antenna isolation is 20 dB, 20 dB MSD is not possible (around 19 dB seems possible) under the </w:t>
      </w:r>
      <w:r w:rsidR="0022562D">
        <w:rPr>
          <w:lang w:eastAsia="zh-CN"/>
        </w:rPr>
        <w:t xml:space="preserve">assumption of </w:t>
      </w:r>
      <w:r>
        <w:rPr>
          <w:lang w:eastAsia="zh-CN"/>
        </w:rPr>
        <w:t xml:space="preserve">Table 1.  </w:t>
      </w:r>
    </w:p>
    <w:p w14:paraId="0CAE1FCD" w14:textId="47BA58CD" w:rsidR="00D9533E" w:rsidRDefault="00D9533E" w:rsidP="00D9533E">
      <w:pPr>
        <w:rPr>
          <w:b/>
          <w:bCs/>
          <w:lang w:val="en-GB" w:eastAsia="zh-CN"/>
        </w:rPr>
      </w:pPr>
      <w:r w:rsidRPr="00A34B27">
        <w:rPr>
          <w:b/>
          <w:bCs/>
          <w:lang w:val="en-GB" w:eastAsia="zh-CN"/>
        </w:rPr>
        <w:t xml:space="preserve">Observation </w:t>
      </w:r>
      <w:r>
        <w:rPr>
          <w:b/>
          <w:bCs/>
          <w:lang w:val="en-GB" w:eastAsia="zh-CN"/>
        </w:rPr>
        <w:t xml:space="preserve">3: In case of PA H2 suppression of 35 dB, </w:t>
      </w:r>
      <w:r w:rsidR="0022562D">
        <w:rPr>
          <w:b/>
          <w:bCs/>
          <w:lang w:val="en-GB" w:eastAsia="zh-CN"/>
        </w:rPr>
        <w:t>20 dB MSD improvement is not possible even if antenna isolation is 20 dB and isolation improvement of Path 2&amp;3 is infinity if the other assumptions are the same as those in Table 1.</w:t>
      </w:r>
    </w:p>
    <w:p w14:paraId="0F06A1FD" w14:textId="2307B69F" w:rsidR="00D9533E" w:rsidRDefault="00D9533E" w:rsidP="00D9533E">
      <w:pPr>
        <w:rPr>
          <w:lang w:val="en-GB" w:eastAsia="zh-CN"/>
        </w:rPr>
      </w:pPr>
      <w:r w:rsidRPr="00A34B27">
        <w:rPr>
          <w:b/>
          <w:bCs/>
          <w:lang w:val="en-GB" w:eastAsia="zh-CN"/>
        </w:rPr>
        <w:t xml:space="preserve">Observation </w:t>
      </w:r>
      <w:r w:rsidR="0022562D">
        <w:rPr>
          <w:b/>
          <w:bCs/>
          <w:lang w:val="en-GB" w:eastAsia="zh-CN"/>
        </w:rPr>
        <w:t>4</w:t>
      </w:r>
      <w:r>
        <w:rPr>
          <w:b/>
          <w:bCs/>
          <w:lang w:val="en-GB" w:eastAsia="zh-CN"/>
        </w:rPr>
        <w:t xml:space="preserve">: </w:t>
      </w:r>
      <w:r w:rsidR="0022562D">
        <w:rPr>
          <w:b/>
          <w:bCs/>
          <w:lang w:val="en-GB" w:eastAsia="zh-CN"/>
        </w:rPr>
        <w:t xml:space="preserve">In order to </w:t>
      </w:r>
      <w:r>
        <w:rPr>
          <w:b/>
          <w:bCs/>
          <w:lang w:val="en-GB" w:eastAsia="zh-CN"/>
        </w:rPr>
        <w:t xml:space="preserve">achieve 20 dB MSD improvement with PA H2 suppression of 48 </w:t>
      </w:r>
      <w:proofErr w:type="spellStart"/>
      <w:r>
        <w:rPr>
          <w:b/>
          <w:bCs/>
          <w:lang w:val="en-GB" w:eastAsia="zh-CN"/>
        </w:rPr>
        <w:t>dBc</w:t>
      </w:r>
      <w:proofErr w:type="spellEnd"/>
      <w:r>
        <w:rPr>
          <w:b/>
          <w:bCs/>
          <w:lang w:val="en-GB" w:eastAsia="zh-CN"/>
        </w:rPr>
        <w:t xml:space="preserve">, </w:t>
      </w:r>
      <w:r w:rsidR="0022562D">
        <w:rPr>
          <w:b/>
          <w:bCs/>
          <w:lang w:val="en-GB" w:eastAsia="zh-CN"/>
        </w:rPr>
        <w:t>around 2</w:t>
      </w:r>
      <w:r w:rsidR="0099060F">
        <w:rPr>
          <w:b/>
          <w:bCs/>
          <w:lang w:val="en-GB" w:eastAsia="zh-CN"/>
        </w:rPr>
        <w:t>5</w:t>
      </w:r>
      <w:r w:rsidR="0022562D">
        <w:rPr>
          <w:b/>
          <w:bCs/>
          <w:lang w:val="en-GB" w:eastAsia="zh-CN"/>
        </w:rPr>
        <w:t xml:space="preserve"> dB isolation improvement for Path 2 &amp;3 </w:t>
      </w:r>
      <w:r>
        <w:rPr>
          <w:b/>
          <w:bCs/>
          <w:lang w:val="en-GB" w:eastAsia="zh-CN"/>
        </w:rPr>
        <w:t xml:space="preserve">is required </w:t>
      </w:r>
      <w:r w:rsidR="0022562D">
        <w:rPr>
          <w:b/>
          <w:bCs/>
          <w:lang w:val="en-GB" w:eastAsia="zh-CN"/>
        </w:rPr>
        <w:t xml:space="preserve">if the other assumptions are the same as those </w:t>
      </w:r>
      <w:r>
        <w:rPr>
          <w:b/>
          <w:bCs/>
          <w:lang w:val="en-GB" w:eastAsia="zh-CN"/>
        </w:rPr>
        <w:t>in Table</w:t>
      </w:r>
      <w:r w:rsidR="00AF77B4">
        <w:rPr>
          <w:b/>
          <w:bCs/>
          <w:lang w:val="en-GB" w:eastAsia="zh-CN"/>
        </w:rPr>
        <w:t xml:space="preserve"> 1</w:t>
      </w:r>
      <w:r>
        <w:rPr>
          <w:b/>
          <w:bCs/>
          <w:lang w:val="en-GB" w:eastAsia="zh-CN"/>
        </w:rPr>
        <w:t>.</w:t>
      </w:r>
    </w:p>
    <w:p w14:paraId="4DF8D094" w14:textId="3EB52261" w:rsidR="00D32236" w:rsidRDefault="00D32236" w:rsidP="00E60A00">
      <w:pPr>
        <w:spacing w:after="200" w:line="276" w:lineRule="auto"/>
        <w:rPr>
          <w:lang w:eastAsia="zh-CN"/>
        </w:rPr>
      </w:pPr>
      <w:r>
        <w:rPr>
          <w:lang w:eastAsia="zh-CN"/>
        </w:rPr>
        <w:t xml:space="preserve">Specific parameters to achieve 20 dB MSD improvement for Observation </w:t>
      </w:r>
      <w:r w:rsidR="0099060F">
        <w:rPr>
          <w:lang w:eastAsia="zh-CN"/>
        </w:rPr>
        <w:t>4</w:t>
      </w:r>
      <w:r>
        <w:rPr>
          <w:lang w:eastAsia="zh-CN"/>
        </w:rPr>
        <w:t xml:space="preserve"> is summarized in Table 3.</w:t>
      </w:r>
    </w:p>
    <w:p w14:paraId="0922489E" w14:textId="62460519" w:rsidR="0099060F" w:rsidRDefault="0099060F" w:rsidP="0099060F">
      <w:pPr>
        <w:spacing w:after="200" w:line="276" w:lineRule="auto"/>
        <w:jc w:val="center"/>
        <w:rPr>
          <w:lang w:eastAsia="zh-CN"/>
        </w:rPr>
      </w:pPr>
      <w:r w:rsidRPr="00F942EE">
        <w:rPr>
          <w:rFonts w:ascii="Arial" w:eastAsia="SimSun" w:hAnsi="Arial" w:cs="Arial"/>
          <w:b/>
          <w:bCs/>
          <w:sz w:val="18"/>
          <w:szCs w:val="21"/>
          <w:lang w:eastAsia="zh-CN"/>
        </w:rPr>
        <w:t xml:space="preserve">Table </w:t>
      </w:r>
      <w:r>
        <w:rPr>
          <w:rFonts w:ascii="Arial" w:eastAsia="SimSun" w:hAnsi="Arial" w:cs="Arial"/>
          <w:b/>
          <w:bCs/>
          <w:sz w:val="18"/>
          <w:szCs w:val="21"/>
          <w:lang w:eastAsia="zh-CN"/>
        </w:rPr>
        <w:t>3</w:t>
      </w:r>
      <w:r w:rsidRPr="00F942EE">
        <w:rPr>
          <w:rFonts w:ascii="Arial" w:eastAsia="SimSun" w:hAnsi="Arial" w:cs="Arial"/>
          <w:b/>
          <w:bCs/>
          <w:sz w:val="18"/>
          <w:szCs w:val="21"/>
          <w:lang w:eastAsia="zh-CN"/>
        </w:rPr>
        <w:t xml:space="preserve">: </w:t>
      </w:r>
      <w:r>
        <w:rPr>
          <w:rFonts w:ascii="Arial" w:eastAsia="SimSun" w:hAnsi="Arial" w:cs="Arial"/>
          <w:b/>
          <w:bCs/>
          <w:sz w:val="18"/>
          <w:szCs w:val="21"/>
          <w:lang w:eastAsia="zh-CN"/>
        </w:rPr>
        <w:t>A possible way to achieve 20 dB MSD improvement</w:t>
      </w:r>
    </w:p>
    <w:p w14:paraId="7D07AA42" w14:textId="0E460892" w:rsidR="0099060F" w:rsidRDefault="0099060F" w:rsidP="00E60A00">
      <w:pPr>
        <w:spacing w:after="200" w:line="276" w:lineRule="auto"/>
        <w:rPr>
          <w:lang w:eastAsia="zh-CN"/>
        </w:rPr>
      </w:pPr>
      <w:r>
        <w:rPr>
          <w:noProof/>
          <w:lang w:eastAsia="zh-CN"/>
        </w:rPr>
        <w:lastRenderedPageBreak/>
        <w:drawing>
          <wp:inline distT="0" distB="0" distL="0" distR="0" wp14:anchorId="2FC37B3E" wp14:editId="17BE636F">
            <wp:extent cx="6113145" cy="2008505"/>
            <wp:effectExtent l="19050" t="19050" r="20955" b="10795"/>
            <wp:docPr id="31" name="Picture 3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Graphical user interface, applicati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13145" cy="2008505"/>
                    </a:xfrm>
                    <a:prstGeom prst="rect">
                      <a:avLst/>
                    </a:prstGeom>
                    <a:ln>
                      <a:solidFill>
                        <a:schemeClr val="tx1"/>
                      </a:solidFill>
                    </a:ln>
                  </pic:spPr>
                </pic:pic>
              </a:graphicData>
            </a:graphic>
          </wp:inline>
        </w:drawing>
      </w:r>
    </w:p>
    <w:p w14:paraId="78BFFC9C" w14:textId="196F4B01" w:rsidR="006E1DEC" w:rsidRDefault="0030382F" w:rsidP="00E60A00">
      <w:pPr>
        <w:spacing w:after="200" w:line="276" w:lineRule="auto"/>
        <w:rPr>
          <w:lang w:eastAsia="zh-CN"/>
        </w:rPr>
      </w:pPr>
      <w:r>
        <w:rPr>
          <w:lang w:eastAsia="zh-CN"/>
        </w:rPr>
        <w:t xml:space="preserve">Next, we discuss the impact of antenna isolation </w:t>
      </w:r>
      <w:r w:rsidR="00953E69">
        <w:rPr>
          <w:lang w:eastAsia="zh-CN"/>
        </w:rPr>
        <w:t xml:space="preserve">performance </w:t>
      </w:r>
      <w:r>
        <w:rPr>
          <w:lang w:eastAsia="zh-CN"/>
        </w:rPr>
        <w:t>improvement on the combined MSD.</w:t>
      </w:r>
      <w:r w:rsidR="00953E69">
        <w:rPr>
          <w:lang w:eastAsia="zh-CN"/>
        </w:rPr>
        <w:t xml:space="preserve"> </w:t>
      </w:r>
      <w:r w:rsidR="006E1DEC">
        <w:rPr>
          <w:lang w:eastAsia="zh-CN"/>
        </w:rPr>
        <w:t xml:space="preserve">One of the </w:t>
      </w:r>
      <w:r w:rsidR="00953E69">
        <w:rPr>
          <w:lang w:eastAsia="zh-CN"/>
        </w:rPr>
        <w:t>important aspect</w:t>
      </w:r>
      <w:r w:rsidR="006E1DEC">
        <w:rPr>
          <w:lang w:eastAsia="zh-CN"/>
        </w:rPr>
        <w:t>s</w:t>
      </w:r>
      <w:r w:rsidR="00953E69">
        <w:rPr>
          <w:lang w:eastAsia="zh-CN"/>
        </w:rPr>
        <w:t xml:space="preserve"> of antenna isolation in terms of MSD improvement is that the contribution of it to MSD improvement applies to only </w:t>
      </w:r>
      <w:r w:rsidR="00247FD8">
        <w:rPr>
          <w:lang w:eastAsia="zh-CN"/>
        </w:rPr>
        <w:t>MSD for DRX</w:t>
      </w:r>
      <w:r w:rsidR="00CC3ACE">
        <w:rPr>
          <w:lang w:eastAsia="zh-CN"/>
        </w:rPr>
        <w:t xml:space="preserve"> under the UE architecture assumption in [2]</w:t>
      </w:r>
      <w:r w:rsidR="00247FD8">
        <w:rPr>
          <w:lang w:eastAsia="zh-CN"/>
        </w:rPr>
        <w:t xml:space="preserve">, which is achieved by reducing </w:t>
      </w:r>
      <w:r w:rsidR="00953E69">
        <w:rPr>
          <w:lang w:eastAsia="zh-CN"/>
        </w:rPr>
        <w:t>the composite H2 level at LNA</w:t>
      </w:r>
      <w:r w:rsidR="006E1DEC">
        <w:rPr>
          <w:lang w:eastAsia="zh-CN"/>
        </w:rPr>
        <w:t xml:space="preserve"> (</w:t>
      </w:r>
      <w:r w:rsidR="00247FD8">
        <w:rPr>
          <w:lang w:eastAsia="zh-CN"/>
        </w:rPr>
        <w:t>and hence</w:t>
      </w:r>
      <w:r w:rsidR="006E1DEC">
        <w:rPr>
          <w:lang w:eastAsia="zh-CN"/>
        </w:rPr>
        <w:t xml:space="preserve"> MSD)</w:t>
      </w:r>
      <w:r w:rsidR="00953E69">
        <w:rPr>
          <w:lang w:eastAsia="zh-CN"/>
        </w:rPr>
        <w:t xml:space="preserve"> </w:t>
      </w:r>
      <w:r w:rsidR="00CC3ACE">
        <w:rPr>
          <w:lang w:eastAsia="zh-CN"/>
        </w:rPr>
        <w:t xml:space="preserve">in Path 1 </w:t>
      </w:r>
      <w:r w:rsidR="00953E69">
        <w:rPr>
          <w:lang w:eastAsia="zh-CN"/>
        </w:rPr>
        <w:t>for “DRX”.</w:t>
      </w:r>
      <w:r w:rsidR="006E1DEC">
        <w:rPr>
          <w:lang w:eastAsia="zh-CN"/>
        </w:rPr>
        <w:t xml:space="preserve"> </w:t>
      </w:r>
      <w:r w:rsidR="0022562D">
        <w:rPr>
          <w:lang w:eastAsia="zh-CN"/>
        </w:rPr>
        <w:t xml:space="preserve"> </w:t>
      </w:r>
      <w:r w:rsidR="006E1DEC">
        <w:rPr>
          <w:lang w:eastAsia="zh-CN"/>
        </w:rPr>
        <w:t>This aspect further provides</w:t>
      </w:r>
      <w:r w:rsidR="00D8645C">
        <w:rPr>
          <w:lang w:eastAsia="zh-CN"/>
        </w:rPr>
        <w:t xml:space="preserve"> </w:t>
      </w:r>
      <w:r w:rsidR="006E1DEC">
        <w:rPr>
          <w:lang w:eastAsia="zh-CN"/>
        </w:rPr>
        <w:t>following two insights.</w:t>
      </w:r>
      <w:r w:rsidR="00D302DF" w:rsidRPr="00D302DF">
        <w:rPr>
          <w:lang w:eastAsia="zh-CN"/>
        </w:rPr>
        <w:t xml:space="preserve"> </w:t>
      </w:r>
      <w:r w:rsidR="00D302DF">
        <w:rPr>
          <w:lang w:eastAsia="zh-CN"/>
        </w:rPr>
        <w:t>It’s noted that even if a UE architecture to enable a UE to obtain antenna isolation for PRX is assumed, the conclusion does not change that much for at least MSD due to UL harmonics since it only improves H2 levels at LNR for PRX and DRX for Path 1 only.</w:t>
      </w:r>
    </w:p>
    <w:p w14:paraId="46E3D4C8" w14:textId="2ADF108E" w:rsidR="006E1DEC" w:rsidRDefault="006E1DEC" w:rsidP="00F2489E">
      <w:pPr>
        <w:spacing w:after="200" w:line="276" w:lineRule="auto"/>
        <w:rPr>
          <w:lang w:eastAsia="zh-CN"/>
        </w:rPr>
      </w:pPr>
      <w:r>
        <w:rPr>
          <w:lang w:eastAsia="zh-CN"/>
        </w:rPr>
        <w:t xml:space="preserve">A first insight is that since antenna isolation improves </w:t>
      </w:r>
      <w:r w:rsidR="00110D3B">
        <w:rPr>
          <w:lang w:eastAsia="zh-CN"/>
        </w:rPr>
        <w:t>composite DRX H2 level</w:t>
      </w:r>
      <w:r>
        <w:rPr>
          <w:lang w:eastAsia="zh-CN"/>
        </w:rPr>
        <w:t xml:space="preserve"> only</w:t>
      </w:r>
      <w:r w:rsidR="00110D3B">
        <w:rPr>
          <w:lang w:eastAsia="zh-CN"/>
        </w:rPr>
        <w:t xml:space="preserve"> when</w:t>
      </w:r>
      <w:r>
        <w:rPr>
          <w:lang w:eastAsia="zh-CN"/>
        </w:rPr>
        <w:t xml:space="preserve"> </w:t>
      </w:r>
      <w:r w:rsidR="00110D3B">
        <w:rPr>
          <w:lang w:eastAsia="zh-CN"/>
        </w:rPr>
        <w:t xml:space="preserve">DRX </w:t>
      </w:r>
      <w:r>
        <w:rPr>
          <w:lang w:eastAsia="zh-CN"/>
        </w:rPr>
        <w:t>H2 levels at LNA for Path 2</w:t>
      </w:r>
      <w:r w:rsidR="00247FD8">
        <w:rPr>
          <w:lang w:eastAsia="zh-CN"/>
        </w:rPr>
        <w:t xml:space="preserve"> (l)</w:t>
      </w:r>
      <w:r>
        <w:rPr>
          <w:lang w:eastAsia="zh-CN"/>
        </w:rPr>
        <w:t xml:space="preserve"> and 3 </w:t>
      </w:r>
      <w:r w:rsidR="00247FD8">
        <w:rPr>
          <w:lang w:eastAsia="zh-CN"/>
        </w:rPr>
        <w:t xml:space="preserve">(n) </w:t>
      </w:r>
      <w:r w:rsidR="00110D3B">
        <w:rPr>
          <w:lang w:eastAsia="zh-CN"/>
        </w:rPr>
        <w:t xml:space="preserve">are similar to or </w:t>
      </w:r>
      <w:r w:rsidR="00F942EE">
        <w:rPr>
          <w:lang w:eastAsia="zh-CN"/>
        </w:rPr>
        <w:t xml:space="preserve">lower </w:t>
      </w:r>
      <w:r w:rsidR="00110D3B">
        <w:rPr>
          <w:lang w:eastAsia="zh-CN"/>
        </w:rPr>
        <w:t>than DRX H2 level at LNA for Path 1(j)</w:t>
      </w:r>
      <w:r>
        <w:rPr>
          <w:lang w:eastAsia="zh-CN"/>
        </w:rPr>
        <w:t xml:space="preserve">. </w:t>
      </w:r>
      <w:r w:rsidR="00827E57">
        <w:rPr>
          <w:lang w:eastAsia="zh-CN"/>
        </w:rPr>
        <w:t>For example, if DRX H2 level for 1, 2 and 3 are -105.2 dBm, -90 dBm and -90 dBm, respectively as can be seen in Table 1, even if -105.2 dBm is reduced down to -11</w:t>
      </w:r>
      <w:r w:rsidR="00DF26E6">
        <w:rPr>
          <w:lang w:eastAsia="zh-CN"/>
        </w:rPr>
        <w:t>0</w:t>
      </w:r>
      <w:r w:rsidR="00827E57">
        <w:rPr>
          <w:lang w:eastAsia="zh-CN"/>
        </w:rPr>
        <w:t xml:space="preserve">.2 dBm by </w:t>
      </w:r>
      <w:r w:rsidR="00DF26E6">
        <w:rPr>
          <w:lang w:eastAsia="zh-CN"/>
        </w:rPr>
        <w:t>5</w:t>
      </w:r>
      <w:r w:rsidR="00827E57">
        <w:rPr>
          <w:lang w:eastAsia="zh-CN"/>
        </w:rPr>
        <w:t xml:space="preserve"> dB antenna isolation improvement, this does not reduce composite DRX H2 level at all since -</w:t>
      </w:r>
      <w:r w:rsidR="00DF26E6">
        <w:rPr>
          <w:lang w:eastAsia="zh-CN"/>
        </w:rPr>
        <w:t>90</w:t>
      </w:r>
      <w:r w:rsidR="00827E57">
        <w:rPr>
          <w:lang w:eastAsia="zh-CN"/>
        </w:rPr>
        <w:t xml:space="preserve"> dBm stays as the gating factor. If, however, -90 dBm </w:t>
      </w:r>
      <w:r w:rsidR="00DF26E6">
        <w:rPr>
          <w:lang w:eastAsia="zh-CN"/>
        </w:rPr>
        <w:t>is</w:t>
      </w:r>
      <w:r w:rsidR="00827E57">
        <w:rPr>
          <w:lang w:eastAsia="zh-CN"/>
        </w:rPr>
        <w:t xml:space="preserve"> reduced down to -110 dBm </w:t>
      </w:r>
      <w:r w:rsidR="00DF26E6">
        <w:rPr>
          <w:lang w:eastAsia="zh-CN"/>
        </w:rPr>
        <w:t xml:space="preserve">by e.g., </w:t>
      </w:r>
      <w:r w:rsidR="00CC3ACE">
        <w:rPr>
          <w:lang w:eastAsia="zh-CN"/>
        </w:rPr>
        <w:t xml:space="preserve">an </w:t>
      </w:r>
      <w:r w:rsidR="00DF26E6">
        <w:rPr>
          <w:lang w:eastAsia="zh-CN"/>
        </w:rPr>
        <w:t xml:space="preserve">isolation </w:t>
      </w:r>
      <w:r w:rsidR="00CC3ACE">
        <w:rPr>
          <w:lang w:eastAsia="zh-CN"/>
        </w:rPr>
        <w:t xml:space="preserve">improvement in Path 2 and 3 </w:t>
      </w:r>
      <w:r w:rsidR="00DF26E6">
        <w:rPr>
          <w:lang w:eastAsia="zh-CN"/>
        </w:rPr>
        <w:t xml:space="preserve">and if -105.2 dBm is reduced to -110.2 dBm, then, this reduction can contribute to the reduction of the composite H2 level for DRX (o).  </w:t>
      </w:r>
    </w:p>
    <w:p w14:paraId="058D5E4E" w14:textId="7CC3B2D8" w:rsidR="004C3617" w:rsidRDefault="006E1DEC" w:rsidP="00F2489E">
      <w:pPr>
        <w:spacing w:after="200" w:line="276" w:lineRule="auto"/>
        <w:rPr>
          <w:lang w:eastAsia="zh-CN"/>
        </w:rPr>
      </w:pPr>
      <w:r>
        <w:rPr>
          <w:lang w:eastAsia="zh-CN"/>
        </w:rPr>
        <w:t xml:space="preserve">A second insight is </w:t>
      </w:r>
      <w:r w:rsidR="00D8645C">
        <w:rPr>
          <w:lang w:eastAsia="zh-CN"/>
        </w:rPr>
        <w:t xml:space="preserve">if H2 levels at LNA for Path 2 </w:t>
      </w:r>
      <w:r w:rsidR="00247FD8">
        <w:rPr>
          <w:lang w:eastAsia="zh-CN"/>
        </w:rPr>
        <w:t xml:space="preserve">(l) </w:t>
      </w:r>
      <w:r w:rsidR="00D8645C">
        <w:rPr>
          <w:lang w:eastAsia="zh-CN"/>
        </w:rPr>
        <w:t xml:space="preserve">and 3 </w:t>
      </w:r>
      <w:r w:rsidR="00247FD8">
        <w:rPr>
          <w:lang w:eastAsia="zh-CN"/>
        </w:rPr>
        <w:t xml:space="preserve">(n) </w:t>
      </w:r>
      <w:r w:rsidR="00D8645C">
        <w:rPr>
          <w:lang w:eastAsia="zh-CN"/>
        </w:rPr>
        <w:t xml:space="preserve">are similar or lower than </w:t>
      </w:r>
      <w:r w:rsidR="00B74324">
        <w:rPr>
          <w:lang w:eastAsia="zh-CN"/>
        </w:rPr>
        <w:t xml:space="preserve">DRX H2 for </w:t>
      </w:r>
      <w:r w:rsidR="00D8645C">
        <w:rPr>
          <w:lang w:eastAsia="zh-CN"/>
        </w:rPr>
        <w:t>Path 1</w:t>
      </w:r>
      <w:r w:rsidR="00B74324">
        <w:rPr>
          <w:lang w:eastAsia="zh-CN"/>
        </w:rPr>
        <w:t xml:space="preserve"> (j)</w:t>
      </w:r>
      <w:r w:rsidR="00D8645C">
        <w:rPr>
          <w:lang w:eastAsia="zh-CN"/>
        </w:rPr>
        <w:t xml:space="preserve"> according to the first insight, antenna isolation can give more gain when </w:t>
      </w:r>
      <w:r w:rsidR="00B74324">
        <w:rPr>
          <w:lang w:eastAsia="zh-CN"/>
        </w:rPr>
        <w:t>“</w:t>
      </w:r>
      <w:r w:rsidR="008C092B">
        <w:rPr>
          <w:lang w:eastAsia="zh-CN"/>
        </w:rPr>
        <w:t>DRX</w:t>
      </w:r>
      <w:r w:rsidR="00B74324">
        <w:rPr>
          <w:lang w:eastAsia="zh-CN"/>
        </w:rPr>
        <w:t xml:space="preserve">” </w:t>
      </w:r>
      <w:r w:rsidR="00D8645C">
        <w:rPr>
          <w:lang w:eastAsia="zh-CN"/>
        </w:rPr>
        <w:t xml:space="preserve">H2 level at LNA for Path 1 </w:t>
      </w:r>
      <w:r w:rsidR="00B74324">
        <w:rPr>
          <w:lang w:eastAsia="zh-CN"/>
        </w:rPr>
        <w:t>(j)</w:t>
      </w:r>
      <w:r w:rsidR="00D8645C">
        <w:rPr>
          <w:lang w:eastAsia="zh-CN"/>
        </w:rPr>
        <w:t xml:space="preserve"> </w:t>
      </w:r>
      <w:r w:rsidR="00DF26E6">
        <w:rPr>
          <w:lang w:eastAsia="zh-CN"/>
        </w:rPr>
        <w:t xml:space="preserve">is as </w:t>
      </w:r>
      <w:r w:rsidR="008C092B">
        <w:rPr>
          <w:lang w:eastAsia="zh-CN"/>
        </w:rPr>
        <w:t>high</w:t>
      </w:r>
      <w:r w:rsidR="00DF26E6">
        <w:rPr>
          <w:lang w:eastAsia="zh-CN"/>
        </w:rPr>
        <w:t xml:space="preserve"> as possible</w:t>
      </w:r>
      <w:r w:rsidR="00D8645C">
        <w:rPr>
          <w:lang w:eastAsia="zh-CN"/>
        </w:rPr>
        <w:t xml:space="preserve">. </w:t>
      </w:r>
      <w:r w:rsidR="004C3617">
        <w:rPr>
          <w:lang w:eastAsia="zh-CN"/>
        </w:rPr>
        <w:t xml:space="preserve">For example, if H2 levels at LNA for Path 2 </w:t>
      </w:r>
      <w:r w:rsidR="00B74324">
        <w:rPr>
          <w:lang w:eastAsia="zh-CN"/>
        </w:rPr>
        <w:t xml:space="preserve">(l) </w:t>
      </w:r>
      <w:r w:rsidR="004C3617">
        <w:rPr>
          <w:lang w:eastAsia="zh-CN"/>
        </w:rPr>
        <w:t xml:space="preserve">and 3 </w:t>
      </w:r>
      <w:r w:rsidR="00B74324">
        <w:rPr>
          <w:lang w:eastAsia="zh-CN"/>
        </w:rPr>
        <w:t xml:space="preserve">(n) </w:t>
      </w:r>
      <w:r w:rsidR="004C3617">
        <w:rPr>
          <w:lang w:eastAsia="zh-CN"/>
        </w:rPr>
        <w:t xml:space="preserve">are -100 dBm, 1 dB improvement of </w:t>
      </w:r>
      <w:r w:rsidR="00B74324">
        <w:rPr>
          <w:lang w:eastAsia="zh-CN"/>
        </w:rPr>
        <w:t xml:space="preserve">DRX </w:t>
      </w:r>
      <w:r w:rsidR="004C3617">
        <w:rPr>
          <w:lang w:eastAsia="zh-CN"/>
        </w:rPr>
        <w:t xml:space="preserve">H2 level at LNA for Path 1 </w:t>
      </w:r>
      <w:r w:rsidR="00B74324">
        <w:rPr>
          <w:lang w:eastAsia="zh-CN"/>
        </w:rPr>
        <w:t xml:space="preserve">(j) </w:t>
      </w:r>
      <w:r w:rsidR="004C3617">
        <w:rPr>
          <w:lang w:eastAsia="zh-CN"/>
        </w:rPr>
        <w:t xml:space="preserve">of -80 dBm can give more gain than 1 dB improvement of </w:t>
      </w:r>
      <w:r w:rsidR="00B74324">
        <w:rPr>
          <w:lang w:eastAsia="zh-CN"/>
        </w:rPr>
        <w:t xml:space="preserve">DRX </w:t>
      </w:r>
      <w:r w:rsidR="004C3617">
        <w:rPr>
          <w:lang w:eastAsia="zh-CN"/>
        </w:rPr>
        <w:t>H2 level at LNA for Path 1</w:t>
      </w:r>
      <w:r w:rsidR="00B74324">
        <w:rPr>
          <w:lang w:eastAsia="zh-CN"/>
        </w:rPr>
        <w:t xml:space="preserve"> (j)</w:t>
      </w:r>
      <w:r w:rsidR="004C3617">
        <w:rPr>
          <w:lang w:eastAsia="zh-CN"/>
        </w:rPr>
        <w:t xml:space="preserve"> of -</w:t>
      </w:r>
      <w:r w:rsidR="00B74324">
        <w:rPr>
          <w:lang w:eastAsia="zh-CN"/>
        </w:rPr>
        <w:t>10</w:t>
      </w:r>
      <w:r w:rsidR="004C3617">
        <w:rPr>
          <w:lang w:eastAsia="zh-CN"/>
        </w:rPr>
        <w:t>0 dBm when the composite H2 level for DRX is calculated.</w:t>
      </w:r>
      <w:r w:rsidR="00B74324">
        <w:rPr>
          <w:lang w:eastAsia="zh-CN"/>
        </w:rPr>
        <w:t xml:space="preserve"> Hence, the former case improves MSD for DRX more and hence, the combined MSD is improved according to Observation 1, i.e., one of MSDs is reduced.</w:t>
      </w:r>
    </w:p>
    <w:p w14:paraId="6FAC6F31" w14:textId="71C87F81" w:rsidR="00D70968" w:rsidRDefault="004C3617" w:rsidP="00F2489E">
      <w:pPr>
        <w:spacing w:after="200" w:line="276" w:lineRule="auto"/>
        <w:rPr>
          <w:lang w:eastAsia="zh-CN"/>
        </w:rPr>
      </w:pPr>
      <w:r>
        <w:rPr>
          <w:lang w:eastAsia="zh-CN"/>
        </w:rPr>
        <w:t xml:space="preserve">As </w:t>
      </w:r>
      <w:r w:rsidR="001F1818">
        <w:rPr>
          <w:lang w:eastAsia="zh-CN"/>
        </w:rPr>
        <w:t>expected</w:t>
      </w:r>
      <w:r w:rsidR="00FE6290">
        <w:rPr>
          <w:lang w:eastAsia="zh-CN"/>
        </w:rPr>
        <w:t xml:space="preserve"> from the above insights</w:t>
      </w:r>
      <w:r w:rsidR="001F1818">
        <w:rPr>
          <w:lang w:eastAsia="zh-CN"/>
        </w:rPr>
        <w:t xml:space="preserve">, antenna isolation does not help improve </w:t>
      </w:r>
      <w:r w:rsidR="00FE6290">
        <w:rPr>
          <w:lang w:eastAsia="zh-CN"/>
        </w:rPr>
        <w:t xml:space="preserve">combined </w:t>
      </w:r>
      <w:r w:rsidR="001F1818">
        <w:rPr>
          <w:lang w:eastAsia="zh-CN"/>
        </w:rPr>
        <w:t xml:space="preserve">MSD if </w:t>
      </w:r>
      <w:r w:rsidR="00FE6290">
        <w:rPr>
          <w:lang w:eastAsia="zh-CN"/>
        </w:rPr>
        <w:t xml:space="preserve">DRX </w:t>
      </w:r>
      <w:r w:rsidR="001F1818">
        <w:rPr>
          <w:lang w:eastAsia="zh-CN"/>
        </w:rPr>
        <w:t xml:space="preserve">H2 level at LNA for Path 1 </w:t>
      </w:r>
      <w:r w:rsidR="00FE6290">
        <w:rPr>
          <w:lang w:eastAsia="zh-CN"/>
        </w:rPr>
        <w:t>(j)</w:t>
      </w:r>
      <w:r w:rsidR="001F1818">
        <w:rPr>
          <w:lang w:eastAsia="zh-CN"/>
        </w:rPr>
        <w:t xml:space="preserve"> is </w:t>
      </w:r>
      <w:r w:rsidR="00FE6290">
        <w:rPr>
          <w:lang w:eastAsia="zh-CN"/>
        </w:rPr>
        <w:t>lower</w:t>
      </w:r>
      <w:r w:rsidR="001F1818">
        <w:rPr>
          <w:lang w:eastAsia="zh-CN"/>
        </w:rPr>
        <w:t xml:space="preserve"> </w:t>
      </w:r>
      <w:r w:rsidR="00FE6290">
        <w:rPr>
          <w:lang w:eastAsia="zh-CN"/>
        </w:rPr>
        <w:t xml:space="preserve">than those for Path 2 (l) and 3 (n) </w:t>
      </w:r>
      <w:r w:rsidR="001F1818">
        <w:rPr>
          <w:lang w:eastAsia="zh-CN"/>
        </w:rPr>
        <w:t xml:space="preserve">as can be seen from lines with H2 suppression = 48 </w:t>
      </w:r>
      <w:proofErr w:type="spellStart"/>
      <w:r w:rsidR="001F1818">
        <w:rPr>
          <w:lang w:eastAsia="zh-CN"/>
        </w:rPr>
        <w:t>dBc</w:t>
      </w:r>
      <w:proofErr w:type="spellEnd"/>
      <w:r w:rsidR="001F1818">
        <w:rPr>
          <w:lang w:eastAsia="zh-CN"/>
        </w:rPr>
        <w:t xml:space="preserve"> in Figure </w:t>
      </w:r>
      <w:r w:rsidR="000F3F12">
        <w:rPr>
          <w:lang w:eastAsia="zh-CN"/>
        </w:rPr>
        <w:t xml:space="preserve">2 </w:t>
      </w:r>
      <w:r w:rsidR="001F1818">
        <w:rPr>
          <w:lang w:eastAsia="zh-CN"/>
        </w:rPr>
        <w:t>and helps improve</w:t>
      </w:r>
      <w:r w:rsidR="00FE6290">
        <w:rPr>
          <w:lang w:eastAsia="zh-CN"/>
        </w:rPr>
        <w:t xml:space="preserve"> combined</w:t>
      </w:r>
      <w:r w:rsidR="001F1818">
        <w:rPr>
          <w:lang w:eastAsia="zh-CN"/>
        </w:rPr>
        <w:t xml:space="preserve"> MSD a little if </w:t>
      </w:r>
      <w:r w:rsidR="00FE6290">
        <w:rPr>
          <w:lang w:eastAsia="zh-CN"/>
        </w:rPr>
        <w:t xml:space="preserve">DRX </w:t>
      </w:r>
      <w:r w:rsidR="001F1818">
        <w:rPr>
          <w:lang w:eastAsia="zh-CN"/>
        </w:rPr>
        <w:t xml:space="preserve">H2 level at LNA for Path 1 </w:t>
      </w:r>
      <w:r w:rsidR="00FE6290">
        <w:rPr>
          <w:lang w:eastAsia="zh-CN"/>
        </w:rPr>
        <w:t xml:space="preserve">(j) </w:t>
      </w:r>
      <w:r w:rsidR="001F1818">
        <w:rPr>
          <w:lang w:eastAsia="zh-CN"/>
        </w:rPr>
        <w:t>is</w:t>
      </w:r>
      <w:r w:rsidR="00FE6290">
        <w:rPr>
          <w:lang w:eastAsia="zh-CN"/>
        </w:rPr>
        <w:t xml:space="preserve"> higher</w:t>
      </w:r>
      <w:r w:rsidR="001F1818">
        <w:rPr>
          <w:lang w:eastAsia="zh-CN"/>
        </w:rPr>
        <w:t xml:space="preserve"> as can be seen from line with H2 suppression = 35 </w:t>
      </w:r>
      <w:proofErr w:type="spellStart"/>
      <w:r w:rsidR="001F1818">
        <w:rPr>
          <w:lang w:eastAsia="zh-CN"/>
        </w:rPr>
        <w:t>dBc</w:t>
      </w:r>
      <w:proofErr w:type="spellEnd"/>
      <w:r w:rsidR="001F1818">
        <w:rPr>
          <w:lang w:eastAsia="zh-CN"/>
        </w:rPr>
        <w:t xml:space="preserve">, though the help can be around </w:t>
      </w:r>
      <w:r w:rsidR="008C092B">
        <w:rPr>
          <w:lang w:eastAsia="zh-CN"/>
        </w:rPr>
        <w:t>5</w:t>
      </w:r>
      <w:r w:rsidR="001F1818">
        <w:rPr>
          <w:lang w:eastAsia="zh-CN"/>
        </w:rPr>
        <w:t xml:space="preserve"> dB at maximum</w:t>
      </w:r>
      <w:r w:rsidR="008C092B">
        <w:rPr>
          <w:lang w:eastAsia="zh-CN"/>
        </w:rPr>
        <w:t xml:space="preserve"> with antenna isolation of 20 </w:t>
      </w:r>
      <w:proofErr w:type="spellStart"/>
      <w:r w:rsidR="008C092B">
        <w:rPr>
          <w:lang w:eastAsia="zh-CN"/>
        </w:rPr>
        <w:t>dB</w:t>
      </w:r>
      <w:r w:rsidR="001F1818">
        <w:rPr>
          <w:lang w:eastAsia="zh-CN"/>
        </w:rPr>
        <w:t>.</w:t>
      </w:r>
      <w:proofErr w:type="spellEnd"/>
      <w:r w:rsidR="00241988">
        <w:rPr>
          <w:lang w:eastAsia="zh-CN"/>
        </w:rPr>
        <w:t xml:space="preserve"> </w:t>
      </w:r>
    </w:p>
    <w:p w14:paraId="11836D12" w14:textId="3003A61A" w:rsidR="009568DC" w:rsidRDefault="009568DC" w:rsidP="009568DC">
      <w:pPr>
        <w:rPr>
          <w:lang w:val="en-GB" w:eastAsia="zh-CN"/>
        </w:rPr>
      </w:pPr>
      <w:r w:rsidRPr="00A34B27">
        <w:rPr>
          <w:b/>
          <w:bCs/>
          <w:lang w:val="en-GB" w:eastAsia="zh-CN"/>
        </w:rPr>
        <w:t xml:space="preserve">Observation </w:t>
      </w:r>
      <w:r w:rsidR="00D302DF">
        <w:rPr>
          <w:b/>
          <w:bCs/>
          <w:lang w:val="en-GB" w:eastAsia="zh-CN"/>
        </w:rPr>
        <w:t>5</w:t>
      </w:r>
      <w:r w:rsidRPr="00A34B27">
        <w:rPr>
          <w:b/>
          <w:bCs/>
          <w:lang w:val="en-GB" w:eastAsia="zh-CN"/>
        </w:rPr>
        <w:t xml:space="preserve">: </w:t>
      </w:r>
      <w:r w:rsidR="008C092B">
        <w:rPr>
          <w:b/>
          <w:bCs/>
          <w:lang w:val="en-GB" w:eastAsia="zh-CN"/>
        </w:rPr>
        <w:t xml:space="preserve">Antenna isolation improvement helps improve combined MSD </w:t>
      </w:r>
      <w:r w:rsidR="00FD71AF">
        <w:rPr>
          <w:b/>
          <w:bCs/>
          <w:lang w:val="en-GB" w:eastAsia="zh-CN"/>
        </w:rPr>
        <w:t xml:space="preserve">more </w:t>
      </w:r>
      <w:r w:rsidR="008C092B">
        <w:rPr>
          <w:b/>
          <w:bCs/>
          <w:lang w:val="en-GB" w:eastAsia="zh-CN"/>
        </w:rPr>
        <w:t>when</w:t>
      </w:r>
      <w:r w:rsidR="00DF26E6">
        <w:rPr>
          <w:b/>
          <w:bCs/>
          <w:lang w:val="en-GB" w:eastAsia="zh-CN"/>
        </w:rPr>
        <w:t xml:space="preserve"> </w:t>
      </w:r>
      <w:r w:rsidR="00FD71AF">
        <w:rPr>
          <w:b/>
          <w:bCs/>
          <w:lang w:val="en-GB" w:eastAsia="zh-CN"/>
        </w:rPr>
        <w:t xml:space="preserve">DRX </w:t>
      </w:r>
      <w:r w:rsidR="00DF26E6">
        <w:rPr>
          <w:b/>
          <w:bCs/>
          <w:lang w:val="en-GB" w:eastAsia="zh-CN"/>
        </w:rPr>
        <w:t>H2 levels at LNA for Path</w:t>
      </w:r>
      <w:r w:rsidR="00E36A92">
        <w:rPr>
          <w:b/>
          <w:bCs/>
          <w:lang w:val="en-GB" w:eastAsia="zh-CN"/>
        </w:rPr>
        <w:t>s</w:t>
      </w:r>
      <w:r w:rsidR="00DF26E6">
        <w:rPr>
          <w:b/>
          <w:bCs/>
          <w:lang w:val="en-GB" w:eastAsia="zh-CN"/>
        </w:rPr>
        <w:t xml:space="preserve"> 2 and 3 are </w:t>
      </w:r>
      <w:r w:rsidR="00FD71AF">
        <w:rPr>
          <w:b/>
          <w:bCs/>
          <w:lang w:val="en-GB" w:eastAsia="zh-CN"/>
        </w:rPr>
        <w:t xml:space="preserve">even lower than DRX H2 level at LNA for Path 1 while the amount of maximum improvement by antenna isolation is around 5 dB with antenna isolation of 20 </w:t>
      </w:r>
      <w:proofErr w:type="spellStart"/>
      <w:r w:rsidR="00FD71AF">
        <w:rPr>
          <w:b/>
          <w:bCs/>
          <w:lang w:val="en-GB" w:eastAsia="zh-CN"/>
        </w:rPr>
        <w:t>dB.</w:t>
      </w:r>
      <w:proofErr w:type="spellEnd"/>
      <w:r w:rsidR="00FD71AF">
        <w:rPr>
          <w:b/>
          <w:bCs/>
          <w:lang w:val="en-GB" w:eastAsia="zh-CN"/>
        </w:rPr>
        <w:t xml:space="preserve"> </w:t>
      </w:r>
      <w:r>
        <w:rPr>
          <w:lang w:val="en-GB" w:eastAsia="zh-CN"/>
        </w:rPr>
        <w:t xml:space="preserve">  </w:t>
      </w:r>
    </w:p>
    <w:p w14:paraId="6CB7887D" w14:textId="2B1E1223" w:rsidR="00BD6F8C" w:rsidRPr="00BD6F8C" w:rsidRDefault="0015741F" w:rsidP="005603BD">
      <w:pPr>
        <w:pStyle w:val="RAN4H3"/>
        <w:ind w:hanging="1224"/>
        <w:rPr>
          <w:lang w:val="en-GB" w:eastAsia="zh-CN"/>
        </w:rPr>
      </w:pPr>
      <w:r>
        <w:rPr>
          <w:lang w:eastAsia="zh-CN"/>
        </w:rPr>
        <w:t>Possible way to a</w:t>
      </w:r>
      <w:r w:rsidR="00463B50">
        <w:rPr>
          <w:lang w:eastAsia="zh-CN"/>
        </w:rPr>
        <w:t xml:space="preserve">chieve </w:t>
      </w:r>
      <w:r>
        <w:rPr>
          <w:lang w:eastAsia="zh-CN"/>
        </w:rPr>
        <w:t>20 dB MSD improvement</w:t>
      </w:r>
      <w:r w:rsidR="00F16F02">
        <w:rPr>
          <w:lang w:eastAsia="zh-CN"/>
        </w:rPr>
        <w:t xml:space="preserve"> with less isolation</w:t>
      </w:r>
      <w:r w:rsidR="00D302DF">
        <w:rPr>
          <w:lang w:eastAsia="zh-CN"/>
        </w:rPr>
        <w:t xml:space="preserve"> improvement in Path 2 and 3</w:t>
      </w:r>
    </w:p>
    <w:p w14:paraId="40028ACF" w14:textId="7B950C7E" w:rsidR="009D333B" w:rsidRDefault="00883683" w:rsidP="00F2489E">
      <w:pPr>
        <w:spacing w:after="200" w:line="276" w:lineRule="auto"/>
        <w:rPr>
          <w:lang w:eastAsia="zh-CN"/>
        </w:rPr>
      </w:pPr>
      <w:r>
        <w:rPr>
          <w:lang w:eastAsia="zh-CN"/>
        </w:rPr>
        <w:t xml:space="preserve">In this sub-section, we discuss a way to mitigate the required isolation </w:t>
      </w:r>
      <w:r w:rsidR="00D302DF">
        <w:rPr>
          <w:lang w:eastAsia="zh-CN"/>
        </w:rPr>
        <w:t xml:space="preserve">improvement in Path 2 and 3 </w:t>
      </w:r>
      <w:r>
        <w:rPr>
          <w:lang w:eastAsia="zh-CN"/>
        </w:rPr>
        <w:t xml:space="preserve">by reducing </w:t>
      </w:r>
      <w:r w:rsidR="00F16F02">
        <w:rPr>
          <w:lang w:eastAsia="zh-CN"/>
        </w:rPr>
        <w:t>respective MSDs (</w:t>
      </w:r>
      <w:r>
        <w:rPr>
          <w:lang w:eastAsia="zh-CN"/>
        </w:rPr>
        <w:t>composite H2 levels</w:t>
      </w:r>
      <w:r w:rsidR="00F16F02">
        <w:rPr>
          <w:lang w:eastAsia="zh-CN"/>
        </w:rPr>
        <w:t>)</w:t>
      </w:r>
      <w:r>
        <w:rPr>
          <w:lang w:eastAsia="zh-CN"/>
        </w:rPr>
        <w:t xml:space="preserve"> for PRX and DRX in a similar level from the conditions in Table 1</w:t>
      </w:r>
      <w:r w:rsidR="00926D4D">
        <w:rPr>
          <w:lang w:eastAsia="zh-CN"/>
        </w:rPr>
        <w:t xml:space="preserve">. </w:t>
      </w:r>
      <w:r w:rsidR="00C044C8">
        <w:rPr>
          <w:lang w:eastAsia="zh-CN"/>
        </w:rPr>
        <w:t xml:space="preserve">It is noted that in order to achieve 20 dB improved </w:t>
      </w:r>
      <w:r>
        <w:rPr>
          <w:lang w:eastAsia="zh-CN"/>
        </w:rPr>
        <w:t xml:space="preserve">combined </w:t>
      </w:r>
      <w:r w:rsidR="00C044C8">
        <w:rPr>
          <w:lang w:eastAsia="zh-CN"/>
        </w:rPr>
        <w:t>MS</w:t>
      </w:r>
      <w:r w:rsidR="00D866E1">
        <w:rPr>
          <w:lang w:eastAsia="zh-CN"/>
        </w:rPr>
        <w:t>D, i.e., MSD</w:t>
      </w:r>
      <w:r w:rsidR="009F2E67">
        <w:rPr>
          <w:lang w:eastAsia="zh-CN"/>
        </w:rPr>
        <w:t xml:space="preserve"> = </w:t>
      </w:r>
      <w:r w:rsidR="00D866E1">
        <w:rPr>
          <w:lang w:eastAsia="zh-CN"/>
        </w:rPr>
        <w:t>around 4 dB</w:t>
      </w:r>
      <w:r w:rsidR="00C044C8">
        <w:rPr>
          <w:lang w:eastAsia="zh-CN"/>
        </w:rPr>
        <w:t>, H2 level</w:t>
      </w:r>
      <w:r w:rsidR="0015741F">
        <w:rPr>
          <w:lang w:eastAsia="zh-CN"/>
        </w:rPr>
        <w:t>s</w:t>
      </w:r>
      <w:r w:rsidR="00C044C8">
        <w:rPr>
          <w:lang w:eastAsia="zh-CN"/>
        </w:rPr>
        <w:t xml:space="preserve"> at LNA from each </w:t>
      </w:r>
      <w:r w:rsidR="0015741F">
        <w:rPr>
          <w:lang w:eastAsia="zh-CN"/>
        </w:rPr>
        <w:t xml:space="preserve">of the </w:t>
      </w:r>
      <w:r w:rsidR="00C044C8">
        <w:rPr>
          <w:lang w:eastAsia="zh-CN"/>
        </w:rPr>
        <w:t>path</w:t>
      </w:r>
      <w:r w:rsidR="0015741F">
        <w:rPr>
          <w:lang w:eastAsia="zh-CN"/>
        </w:rPr>
        <w:t>s</w:t>
      </w:r>
      <w:r w:rsidR="00C044C8">
        <w:rPr>
          <w:lang w:eastAsia="zh-CN"/>
        </w:rPr>
        <w:t xml:space="preserve"> for both </w:t>
      </w:r>
      <w:r w:rsidR="00463B50">
        <w:rPr>
          <w:lang w:eastAsia="zh-CN"/>
        </w:rPr>
        <w:t xml:space="preserve">PRX </w:t>
      </w:r>
      <w:r w:rsidR="00C044C8">
        <w:rPr>
          <w:lang w:eastAsia="zh-CN"/>
        </w:rPr>
        <w:t xml:space="preserve">and </w:t>
      </w:r>
      <w:r w:rsidR="00463B50">
        <w:rPr>
          <w:lang w:eastAsia="zh-CN"/>
        </w:rPr>
        <w:t xml:space="preserve">DRX </w:t>
      </w:r>
      <w:r w:rsidR="00C044C8">
        <w:rPr>
          <w:lang w:eastAsia="zh-CN"/>
        </w:rPr>
        <w:t xml:space="preserve">must be </w:t>
      </w:r>
      <w:r w:rsidR="00D866E1">
        <w:rPr>
          <w:lang w:eastAsia="zh-CN"/>
        </w:rPr>
        <w:t xml:space="preserve">lower than </w:t>
      </w:r>
      <w:r w:rsidR="00C044C8">
        <w:rPr>
          <w:lang w:eastAsia="zh-CN"/>
        </w:rPr>
        <w:t>approximately -</w:t>
      </w:r>
      <w:r>
        <w:rPr>
          <w:lang w:eastAsia="zh-CN"/>
        </w:rPr>
        <w:t xml:space="preserve">103 </w:t>
      </w:r>
      <w:r w:rsidR="00C044C8">
        <w:rPr>
          <w:lang w:eastAsia="zh-CN"/>
        </w:rPr>
        <w:t>dBm</w:t>
      </w:r>
      <w:r w:rsidR="00D866E1">
        <w:rPr>
          <w:lang w:eastAsia="zh-CN"/>
        </w:rPr>
        <w:t xml:space="preserve">, i.e., values in </w:t>
      </w:r>
      <w:r w:rsidR="00497BB0">
        <w:rPr>
          <w:lang w:eastAsia="zh-CN"/>
        </w:rPr>
        <w:t>(j)</w:t>
      </w:r>
      <w:r w:rsidR="00D866E1">
        <w:rPr>
          <w:lang w:eastAsia="zh-CN"/>
        </w:rPr>
        <w:t xml:space="preserve">, </w:t>
      </w:r>
      <w:r w:rsidR="00497BB0">
        <w:rPr>
          <w:lang w:eastAsia="zh-CN"/>
        </w:rPr>
        <w:t xml:space="preserve">(l) </w:t>
      </w:r>
      <w:r w:rsidR="00D866E1">
        <w:rPr>
          <w:lang w:eastAsia="zh-CN"/>
        </w:rPr>
        <w:t xml:space="preserve">and </w:t>
      </w:r>
      <w:r w:rsidR="00497BB0">
        <w:rPr>
          <w:lang w:eastAsia="zh-CN"/>
        </w:rPr>
        <w:t xml:space="preserve">(n) </w:t>
      </w:r>
      <w:r w:rsidR="00D866E1">
        <w:rPr>
          <w:lang w:eastAsia="zh-CN"/>
        </w:rPr>
        <w:t>must be lower than or equal to -</w:t>
      </w:r>
      <w:r>
        <w:rPr>
          <w:lang w:eastAsia="zh-CN"/>
        </w:rPr>
        <w:t xml:space="preserve">103 </w:t>
      </w:r>
      <w:r w:rsidR="00D866E1">
        <w:rPr>
          <w:lang w:eastAsia="zh-CN"/>
        </w:rPr>
        <w:t>dBm</w:t>
      </w:r>
      <w:r>
        <w:rPr>
          <w:lang w:eastAsia="zh-CN"/>
        </w:rPr>
        <w:t xml:space="preserve"> except for DRX H2 level at (j) whose value is</w:t>
      </w:r>
      <w:r w:rsidR="00F16F02">
        <w:rPr>
          <w:lang w:eastAsia="zh-CN"/>
        </w:rPr>
        <w:t xml:space="preserve"> already</w:t>
      </w:r>
      <w:r>
        <w:rPr>
          <w:lang w:eastAsia="zh-CN"/>
        </w:rPr>
        <w:t xml:space="preserve"> -105.2 dBm</w:t>
      </w:r>
      <w:r w:rsidR="00C044C8">
        <w:rPr>
          <w:lang w:eastAsia="zh-CN"/>
        </w:rPr>
        <w:t>.</w:t>
      </w:r>
      <w:r w:rsidR="003448D7">
        <w:rPr>
          <w:lang w:eastAsia="zh-CN"/>
        </w:rPr>
        <w:t xml:space="preserve"> A specific example is summarized in </w:t>
      </w:r>
      <w:r w:rsidR="009824C8">
        <w:rPr>
          <w:lang w:eastAsia="zh-CN"/>
        </w:rPr>
        <w:t xml:space="preserve">Table </w:t>
      </w:r>
      <w:r w:rsidR="00AF77B4">
        <w:rPr>
          <w:lang w:eastAsia="zh-CN"/>
        </w:rPr>
        <w:t>4</w:t>
      </w:r>
      <w:r w:rsidR="003448D7">
        <w:rPr>
          <w:lang w:eastAsia="zh-CN"/>
        </w:rPr>
        <w:t xml:space="preserve">, where </w:t>
      </w:r>
      <w:r w:rsidR="00F16F02">
        <w:rPr>
          <w:lang w:eastAsia="zh-CN"/>
        </w:rPr>
        <w:t xml:space="preserve">combined </w:t>
      </w:r>
      <w:r w:rsidR="003448D7">
        <w:rPr>
          <w:lang w:eastAsia="zh-CN"/>
        </w:rPr>
        <w:t xml:space="preserve">MSD is </w:t>
      </w:r>
      <w:r w:rsidR="00462BFC">
        <w:rPr>
          <w:lang w:eastAsia="zh-CN"/>
        </w:rPr>
        <w:t>3</w:t>
      </w:r>
      <w:r w:rsidR="003448D7">
        <w:rPr>
          <w:lang w:eastAsia="zh-CN"/>
        </w:rPr>
        <w:t>.</w:t>
      </w:r>
      <w:r w:rsidR="00EE7015">
        <w:rPr>
          <w:lang w:eastAsia="zh-CN"/>
        </w:rPr>
        <w:t>67</w:t>
      </w:r>
      <w:r w:rsidR="00462BFC">
        <w:rPr>
          <w:lang w:eastAsia="zh-CN"/>
        </w:rPr>
        <w:t xml:space="preserve"> </w:t>
      </w:r>
      <w:r w:rsidR="003448D7">
        <w:rPr>
          <w:lang w:eastAsia="zh-CN"/>
        </w:rPr>
        <w:t>dB can be obtained.</w:t>
      </w:r>
    </w:p>
    <w:p w14:paraId="4BAFA364" w14:textId="1FD127E7" w:rsidR="009824C8" w:rsidRPr="00A34B27" w:rsidRDefault="009824C8" w:rsidP="00660A82">
      <w:pPr>
        <w:spacing w:after="200" w:line="276" w:lineRule="auto"/>
        <w:jc w:val="center"/>
        <w:rPr>
          <w:lang w:eastAsia="zh-CN"/>
        </w:rPr>
      </w:pPr>
      <w:r w:rsidRPr="00F942EE">
        <w:rPr>
          <w:rFonts w:ascii="Arial" w:eastAsia="SimSun" w:hAnsi="Arial" w:cs="Arial"/>
          <w:b/>
          <w:bCs/>
          <w:sz w:val="18"/>
          <w:szCs w:val="21"/>
          <w:lang w:eastAsia="zh-CN"/>
        </w:rPr>
        <w:lastRenderedPageBreak/>
        <w:t xml:space="preserve">Table </w:t>
      </w:r>
      <w:r w:rsidR="0099060F">
        <w:rPr>
          <w:rFonts w:ascii="Arial" w:eastAsia="SimSun" w:hAnsi="Arial" w:cs="Arial"/>
          <w:b/>
          <w:bCs/>
          <w:sz w:val="18"/>
          <w:szCs w:val="21"/>
          <w:lang w:eastAsia="zh-CN"/>
        </w:rPr>
        <w:t>4</w:t>
      </w:r>
      <w:r w:rsidRPr="00F942EE">
        <w:rPr>
          <w:rFonts w:ascii="Arial" w:eastAsia="SimSun" w:hAnsi="Arial" w:cs="Arial"/>
          <w:b/>
          <w:bCs/>
          <w:sz w:val="18"/>
          <w:szCs w:val="21"/>
          <w:lang w:eastAsia="zh-CN"/>
        </w:rPr>
        <w:t xml:space="preserve">: </w:t>
      </w:r>
      <w:r>
        <w:rPr>
          <w:rFonts w:ascii="Arial" w:eastAsia="SimSun" w:hAnsi="Arial" w:cs="Arial"/>
          <w:b/>
          <w:bCs/>
          <w:sz w:val="18"/>
          <w:szCs w:val="21"/>
          <w:lang w:eastAsia="zh-CN"/>
        </w:rPr>
        <w:t xml:space="preserve">Possible way to achieve 20 dB MSD </w:t>
      </w:r>
      <w:r w:rsidRPr="00660A82">
        <w:rPr>
          <w:rFonts w:ascii="Arial" w:eastAsia="SimSun" w:hAnsi="Arial" w:cs="Arial"/>
          <w:b/>
          <w:bCs/>
          <w:sz w:val="18"/>
          <w:szCs w:val="21"/>
          <w:lang w:eastAsia="zh-CN"/>
        </w:rPr>
        <w:t>improvement</w:t>
      </w:r>
      <w:r w:rsidR="0099060F">
        <w:rPr>
          <w:rFonts w:ascii="Arial" w:eastAsia="SimSun" w:hAnsi="Arial" w:cs="Arial"/>
          <w:b/>
          <w:bCs/>
          <w:sz w:val="18"/>
          <w:szCs w:val="21"/>
          <w:lang w:eastAsia="zh-CN"/>
        </w:rPr>
        <w:t xml:space="preserve"> with less isolation improvement of Path 2&amp;3 than a way in Table 3</w:t>
      </w:r>
      <w:r>
        <w:rPr>
          <w:noProof/>
          <w:lang w:eastAsia="zh-CN"/>
        </w:rPr>
        <w:drawing>
          <wp:inline distT="0" distB="0" distL="0" distR="0" wp14:anchorId="6821B750" wp14:editId="0C4A0173">
            <wp:extent cx="6113145" cy="2025015"/>
            <wp:effectExtent l="19050" t="19050" r="20955" b="13335"/>
            <wp:docPr id="29" name="Picture 2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Graphical user interface, applicati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13145" cy="2025015"/>
                    </a:xfrm>
                    <a:prstGeom prst="rect">
                      <a:avLst/>
                    </a:prstGeom>
                    <a:ln>
                      <a:solidFill>
                        <a:schemeClr val="tx1"/>
                      </a:solidFill>
                    </a:ln>
                  </pic:spPr>
                </pic:pic>
              </a:graphicData>
            </a:graphic>
          </wp:inline>
        </w:drawing>
      </w:r>
    </w:p>
    <w:p w14:paraId="347C8211" w14:textId="200D2819" w:rsidR="00497BB0" w:rsidRDefault="00497BB0" w:rsidP="00497BB0">
      <w:pPr>
        <w:spacing w:after="200" w:line="276" w:lineRule="auto"/>
        <w:rPr>
          <w:b/>
          <w:bCs/>
          <w:lang w:val="en-GB" w:eastAsia="zh-CN"/>
        </w:rPr>
      </w:pPr>
      <w:r w:rsidRPr="00A34B27">
        <w:rPr>
          <w:b/>
          <w:bCs/>
          <w:lang w:val="en-GB" w:eastAsia="zh-CN"/>
        </w:rPr>
        <w:t xml:space="preserve">Observation </w:t>
      </w:r>
      <w:r w:rsidR="00462BFC">
        <w:rPr>
          <w:b/>
          <w:bCs/>
          <w:lang w:val="en-GB" w:eastAsia="zh-CN"/>
        </w:rPr>
        <w:t>6</w:t>
      </w:r>
      <w:r w:rsidRPr="00A34B27">
        <w:rPr>
          <w:b/>
          <w:bCs/>
          <w:lang w:val="en-GB" w:eastAsia="zh-CN"/>
        </w:rPr>
        <w:t>:</w:t>
      </w:r>
      <w:r>
        <w:rPr>
          <w:b/>
          <w:bCs/>
          <w:lang w:val="en-GB" w:eastAsia="zh-CN"/>
        </w:rPr>
        <w:t xml:space="preserve"> In order to achieve 20 dB MSD improvement, </w:t>
      </w:r>
      <w:r w:rsidR="009824C8">
        <w:rPr>
          <w:b/>
          <w:bCs/>
          <w:lang w:val="en-GB" w:eastAsia="zh-CN"/>
        </w:rPr>
        <w:t xml:space="preserve">if </w:t>
      </w:r>
      <w:r w:rsidR="0099060F">
        <w:rPr>
          <w:b/>
          <w:bCs/>
          <w:lang w:val="en-GB" w:eastAsia="zh-CN"/>
        </w:rPr>
        <w:t xml:space="preserve">all the </w:t>
      </w:r>
      <w:r>
        <w:rPr>
          <w:b/>
          <w:bCs/>
          <w:lang w:val="en-GB" w:eastAsia="zh-CN"/>
        </w:rPr>
        <w:t>H2 level</w:t>
      </w:r>
      <w:r w:rsidR="0099060F">
        <w:rPr>
          <w:b/>
          <w:bCs/>
          <w:lang w:val="en-GB" w:eastAsia="zh-CN"/>
        </w:rPr>
        <w:t>s</w:t>
      </w:r>
      <w:r>
        <w:rPr>
          <w:b/>
          <w:bCs/>
          <w:lang w:val="en-GB" w:eastAsia="zh-CN"/>
        </w:rPr>
        <w:t xml:space="preserve"> at (j), (l) and (n) in Table 1 </w:t>
      </w:r>
      <w:r w:rsidR="009824C8">
        <w:rPr>
          <w:b/>
          <w:bCs/>
          <w:lang w:val="en-GB" w:eastAsia="zh-CN"/>
        </w:rPr>
        <w:t>are</w:t>
      </w:r>
      <w:r w:rsidR="0099060F">
        <w:rPr>
          <w:b/>
          <w:bCs/>
          <w:lang w:val="en-GB" w:eastAsia="zh-CN"/>
        </w:rPr>
        <w:t xml:space="preserve"> almost equally</w:t>
      </w:r>
      <w:r w:rsidR="009824C8">
        <w:rPr>
          <w:b/>
          <w:bCs/>
          <w:lang w:val="en-GB" w:eastAsia="zh-CN"/>
        </w:rPr>
        <w:t xml:space="preserve"> </w:t>
      </w:r>
      <w:r>
        <w:rPr>
          <w:b/>
          <w:bCs/>
          <w:lang w:val="en-GB" w:eastAsia="zh-CN"/>
        </w:rPr>
        <w:t>lower than or equal to -</w:t>
      </w:r>
      <w:r w:rsidR="00883683">
        <w:rPr>
          <w:b/>
          <w:bCs/>
          <w:lang w:val="en-GB" w:eastAsia="zh-CN"/>
        </w:rPr>
        <w:t xml:space="preserve">103 </w:t>
      </w:r>
      <w:r>
        <w:rPr>
          <w:b/>
          <w:bCs/>
          <w:lang w:val="en-GB" w:eastAsia="zh-CN"/>
        </w:rPr>
        <w:t>dBm</w:t>
      </w:r>
      <w:r w:rsidR="009824C8">
        <w:rPr>
          <w:b/>
          <w:bCs/>
          <w:lang w:val="en-GB" w:eastAsia="zh-CN"/>
        </w:rPr>
        <w:t>,</w:t>
      </w:r>
      <w:r w:rsidR="00AF77B4">
        <w:rPr>
          <w:b/>
          <w:bCs/>
          <w:lang w:val="en-GB" w:eastAsia="zh-CN"/>
        </w:rPr>
        <w:t xml:space="preserve"> as shown in Table 4, </w:t>
      </w:r>
      <w:r w:rsidR="009824C8">
        <w:rPr>
          <w:b/>
          <w:bCs/>
          <w:lang w:val="en-GB" w:eastAsia="zh-CN"/>
        </w:rPr>
        <w:t xml:space="preserve">the required isolation improvement of Path 2 and 3 </w:t>
      </w:r>
      <w:r w:rsidR="00D32236">
        <w:rPr>
          <w:b/>
          <w:bCs/>
          <w:lang w:val="en-GB" w:eastAsia="zh-CN"/>
        </w:rPr>
        <w:t xml:space="preserve">can be reduced down to </w:t>
      </w:r>
      <w:r w:rsidR="009824C8">
        <w:rPr>
          <w:b/>
          <w:bCs/>
          <w:lang w:val="en-GB" w:eastAsia="zh-CN"/>
        </w:rPr>
        <w:t>13 dB</w:t>
      </w:r>
      <w:r w:rsidR="00D32236">
        <w:rPr>
          <w:b/>
          <w:bCs/>
          <w:lang w:val="en-GB" w:eastAsia="zh-CN"/>
        </w:rPr>
        <w:t xml:space="preserve"> from 2</w:t>
      </w:r>
      <w:r w:rsidR="00692565">
        <w:rPr>
          <w:b/>
          <w:bCs/>
          <w:lang w:val="en-GB" w:eastAsia="zh-CN"/>
        </w:rPr>
        <w:t>5</w:t>
      </w:r>
      <w:r w:rsidR="00D32236">
        <w:rPr>
          <w:b/>
          <w:bCs/>
          <w:lang w:val="en-GB" w:eastAsia="zh-CN"/>
        </w:rPr>
        <w:t xml:space="preserve"> dB compared to </w:t>
      </w:r>
      <w:r w:rsidR="00692565">
        <w:rPr>
          <w:b/>
          <w:bCs/>
          <w:lang w:val="en-GB" w:eastAsia="zh-CN"/>
        </w:rPr>
        <w:t>Table 3 condition</w:t>
      </w:r>
      <w:r>
        <w:rPr>
          <w:b/>
          <w:bCs/>
          <w:lang w:val="en-GB" w:eastAsia="zh-CN"/>
        </w:rPr>
        <w:t>.</w:t>
      </w:r>
    </w:p>
    <w:p w14:paraId="15C34CC6" w14:textId="4F0A7423" w:rsidR="00AE0E38" w:rsidRDefault="003A6F7E" w:rsidP="00E30D4B">
      <w:pPr>
        <w:spacing w:after="200" w:line="276" w:lineRule="auto"/>
        <w:rPr>
          <w:lang w:eastAsia="zh-CN"/>
        </w:rPr>
      </w:pPr>
      <w:r>
        <w:rPr>
          <w:lang w:eastAsia="zh-CN"/>
        </w:rPr>
        <w:t>It should be noted that there are various ways to reduce H2 level at LNA for Path 1</w:t>
      </w:r>
      <w:r w:rsidR="00AE0E38">
        <w:rPr>
          <w:lang w:eastAsia="zh-CN"/>
        </w:rPr>
        <w:t xml:space="preserve"> </w:t>
      </w:r>
      <w:r w:rsidR="00AF77B4">
        <w:rPr>
          <w:lang w:eastAsia="zh-CN"/>
        </w:rPr>
        <w:t xml:space="preserve">in </w:t>
      </w:r>
      <w:r w:rsidR="00AE0E38">
        <w:rPr>
          <w:lang w:eastAsia="zh-CN"/>
        </w:rPr>
        <w:t xml:space="preserve">Table </w:t>
      </w:r>
      <w:r w:rsidR="00AF77B4">
        <w:rPr>
          <w:lang w:eastAsia="zh-CN"/>
        </w:rPr>
        <w:t xml:space="preserve">4 </w:t>
      </w:r>
      <w:r w:rsidR="00AE0E38">
        <w:rPr>
          <w:lang w:eastAsia="zh-CN"/>
        </w:rPr>
        <w:t>is just an example</w:t>
      </w:r>
      <w:r>
        <w:rPr>
          <w:lang w:eastAsia="zh-CN"/>
        </w:rPr>
        <w:t xml:space="preserve">. This comes from the fact that at least three RF components to cause H2, i.e., PA, HB switch and Band 3 duplexer, are cascaded. More </w:t>
      </w:r>
      <w:r w:rsidR="00AE0E38">
        <w:rPr>
          <w:lang w:eastAsia="zh-CN"/>
        </w:rPr>
        <w:t>specifically, even</w:t>
      </w:r>
      <w:r>
        <w:rPr>
          <w:lang w:eastAsia="zh-CN"/>
        </w:rPr>
        <w:t xml:space="preserve"> if an H2 level </w:t>
      </w:r>
      <w:r w:rsidR="00AE0E38">
        <w:rPr>
          <w:lang w:eastAsia="zh-CN"/>
        </w:rPr>
        <w:t xml:space="preserve">before HB switch (e) is somehow </w:t>
      </w:r>
      <w:r>
        <w:rPr>
          <w:lang w:eastAsia="zh-CN"/>
        </w:rPr>
        <w:t xml:space="preserve">reduced, if an H2 level </w:t>
      </w:r>
      <w:proofErr w:type="spellStart"/>
      <w:r w:rsidR="00AF77B4">
        <w:rPr>
          <w:lang w:eastAsia="zh-CN"/>
        </w:rPr>
        <w:t>occuring</w:t>
      </w:r>
      <w:proofErr w:type="spellEnd"/>
      <w:r w:rsidR="00AF77B4">
        <w:rPr>
          <w:lang w:eastAsia="zh-CN"/>
        </w:rPr>
        <w:t xml:space="preserve"> </w:t>
      </w:r>
      <w:r>
        <w:rPr>
          <w:lang w:eastAsia="zh-CN"/>
        </w:rPr>
        <w:t xml:space="preserve">at the </w:t>
      </w:r>
      <w:r w:rsidR="00AE0E38">
        <w:rPr>
          <w:lang w:eastAsia="zh-CN"/>
        </w:rPr>
        <w:t>HB switch is higher (f) than (e)</w:t>
      </w:r>
      <w:r>
        <w:rPr>
          <w:lang w:eastAsia="zh-CN"/>
        </w:rPr>
        <w:t xml:space="preserve">, the improvement </w:t>
      </w:r>
      <w:r w:rsidR="00AE0E38">
        <w:rPr>
          <w:lang w:eastAsia="zh-CN"/>
        </w:rPr>
        <w:t xml:space="preserve">of (e) cannot contribute to reduce the composite H2 level at HB switch (g). </w:t>
      </w:r>
      <w:r>
        <w:rPr>
          <w:lang w:eastAsia="zh-CN"/>
        </w:rPr>
        <w:t>Hence, in this case, linearity of the next RF component must be improved to create at least the same H2 level</w:t>
      </w:r>
      <w:r w:rsidR="00AE0E38">
        <w:rPr>
          <w:lang w:eastAsia="zh-CN"/>
        </w:rPr>
        <w:t xml:space="preserve">. A </w:t>
      </w:r>
      <w:r w:rsidR="00C861F4">
        <w:rPr>
          <w:lang w:eastAsia="zh-CN"/>
        </w:rPr>
        <w:t xml:space="preserve">detailed </w:t>
      </w:r>
      <w:r w:rsidR="00AE0E38">
        <w:rPr>
          <w:lang w:eastAsia="zh-CN"/>
        </w:rPr>
        <w:t xml:space="preserve">process leading to Table </w:t>
      </w:r>
      <w:r w:rsidR="00AF77B4">
        <w:rPr>
          <w:lang w:eastAsia="zh-CN"/>
        </w:rPr>
        <w:t xml:space="preserve">4 </w:t>
      </w:r>
      <w:r w:rsidR="00AE0E38">
        <w:rPr>
          <w:lang w:eastAsia="zh-CN"/>
        </w:rPr>
        <w:t>is summarized in Annex</w:t>
      </w:r>
      <w:r w:rsidR="00C861F4">
        <w:rPr>
          <w:lang w:eastAsia="zh-CN"/>
        </w:rPr>
        <w:t xml:space="preserve"> while what we observed is that as far as triplexer’s attention is 20 dB, at least HB switch linearity improvement is essential to achieve -103 dBm at LNA PRX.</w:t>
      </w:r>
    </w:p>
    <w:p w14:paraId="28C72051" w14:textId="227DBAFE" w:rsidR="00C861F4" w:rsidRPr="008E4E38" w:rsidRDefault="00C861F4" w:rsidP="00C861F4">
      <w:pPr>
        <w:spacing w:after="200" w:line="276" w:lineRule="auto"/>
        <w:rPr>
          <w:b/>
          <w:bCs/>
          <w:lang w:val="en-GB" w:eastAsia="zh-CN"/>
        </w:rPr>
      </w:pPr>
      <w:r w:rsidRPr="00E04729">
        <w:rPr>
          <w:b/>
          <w:bCs/>
          <w:lang w:val="en-GB" w:eastAsia="zh-CN"/>
        </w:rPr>
        <w:t xml:space="preserve">Observation </w:t>
      </w:r>
      <w:r>
        <w:rPr>
          <w:b/>
          <w:bCs/>
          <w:lang w:val="en-GB" w:eastAsia="zh-CN"/>
        </w:rPr>
        <w:t>7</w:t>
      </w:r>
      <w:r w:rsidRPr="00E04729">
        <w:rPr>
          <w:b/>
          <w:bCs/>
          <w:lang w:val="en-GB" w:eastAsia="zh-CN"/>
        </w:rPr>
        <w:t xml:space="preserve">: </w:t>
      </w:r>
      <w:r>
        <w:rPr>
          <w:b/>
          <w:bCs/>
          <w:lang w:val="en-GB" w:eastAsia="zh-CN"/>
        </w:rPr>
        <w:t xml:space="preserve">Improvement of </w:t>
      </w:r>
      <w:r w:rsidRPr="0002566F">
        <w:rPr>
          <w:b/>
          <w:bCs/>
        </w:rPr>
        <w:t>HB switch linearity toward H2</w:t>
      </w:r>
      <w:r>
        <w:rPr>
          <w:b/>
          <w:bCs/>
        </w:rPr>
        <w:t xml:space="preserve"> (10)</w:t>
      </w:r>
      <w:r>
        <w:rPr>
          <w:b/>
          <w:bCs/>
          <w:lang w:val="en-GB" w:eastAsia="zh-CN"/>
        </w:rPr>
        <w:t xml:space="preserve"> from 100 to 108 </w:t>
      </w:r>
      <w:proofErr w:type="spellStart"/>
      <w:r>
        <w:rPr>
          <w:b/>
          <w:bCs/>
          <w:lang w:val="en-GB" w:eastAsia="zh-CN"/>
        </w:rPr>
        <w:t>dBc</w:t>
      </w:r>
      <w:proofErr w:type="spellEnd"/>
      <w:r>
        <w:rPr>
          <w:b/>
          <w:bCs/>
          <w:lang w:val="en-GB" w:eastAsia="zh-CN"/>
        </w:rPr>
        <w:t xml:space="preserve"> is essential assuming that triplexer gives 20 dB H2 rejection.</w:t>
      </w:r>
    </w:p>
    <w:p w14:paraId="32EE9350" w14:textId="0EF8254E" w:rsidR="004B3B67" w:rsidRPr="000218BD" w:rsidRDefault="004B3B67" w:rsidP="004B3B67">
      <w:pPr>
        <w:pStyle w:val="RAN4H3"/>
        <w:ind w:hanging="1224"/>
        <w:rPr>
          <w:lang w:val="en-GB" w:eastAsia="zh-CN"/>
        </w:rPr>
      </w:pPr>
      <w:r>
        <w:rPr>
          <w:lang w:eastAsia="zh-CN"/>
        </w:rPr>
        <w:t>How to achieve MSD of 0 dB</w:t>
      </w:r>
    </w:p>
    <w:p w14:paraId="2BB35202" w14:textId="7559EB85" w:rsidR="00B24D4E" w:rsidRDefault="009961AA" w:rsidP="004B3B67">
      <w:pPr>
        <w:spacing w:after="200" w:line="276" w:lineRule="auto"/>
        <w:rPr>
          <w:lang w:eastAsia="zh-CN"/>
        </w:rPr>
      </w:pPr>
      <w:r>
        <w:rPr>
          <w:lang w:eastAsia="zh-CN"/>
        </w:rPr>
        <w:t>It</w:t>
      </w:r>
      <w:r w:rsidR="003448D7" w:rsidRPr="003448D7">
        <w:rPr>
          <w:lang w:eastAsia="zh-CN"/>
        </w:rPr>
        <w:t xml:space="preserve"> is not hard to anticipate</w:t>
      </w:r>
      <w:r w:rsidR="00EE61F1">
        <w:rPr>
          <w:lang w:eastAsia="zh-CN"/>
        </w:rPr>
        <w:t xml:space="preserve"> </w:t>
      </w:r>
      <w:r>
        <w:rPr>
          <w:lang w:eastAsia="zh-CN"/>
        </w:rPr>
        <w:t>that achieving MSD improvement of 24 dB</w:t>
      </w:r>
      <w:r w:rsidR="00F16F02">
        <w:rPr>
          <w:lang w:eastAsia="zh-CN"/>
        </w:rPr>
        <w:t>, i.e., MSD = 0 dB,</w:t>
      </w:r>
      <w:r>
        <w:rPr>
          <w:lang w:eastAsia="zh-CN"/>
        </w:rPr>
        <w:t xml:space="preserve"> even more challenging than achieving that of 20 </w:t>
      </w:r>
      <w:proofErr w:type="spellStart"/>
      <w:r>
        <w:rPr>
          <w:lang w:eastAsia="zh-CN"/>
        </w:rPr>
        <w:t>dB</w:t>
      </w:r>
      <w:r w:rsidR="00B6688B">
        <w:rPr>
          <w:lang w:eastAsia="zh-CN"/>
        </w:rPr>
        <w:t>.</w:t>
      </w:r>
      <w:proofErr w:type="spellEnd"/>
      <w:r w:rsidR="00B6688B">
        <w:rPr>
          <w:lang w:eastAsia="zh-CN"/>
        </w:rPr>
        <w:t xml:space="preserve"> </w:t>
      </w:r>
      <w:r w:rsidR="00D96BCC">
        <w:rPr>
          <w:lang w:eastAsia="zh-CN"/>
        </w:rPr>
        <w:t xml:space="preserve">When MSD improvement of 20 dB is achieved, </w:t>
      </w:r>
      <w:r w:rsidR="00B6688B">
        <w:rPr>
          <w:lang w:eastAsia="zh-CN"/>
        </w:rPr>
        <w:t xml:space="preserve">H2 levels from all the paths </w:t>
      </w:r>
      <w:r w:rsidR="00F16F02">
        <w:rPr>
          <w:lang w:eastAsia="zh-CN"/>
        </w:rPr>
        <w:t xml:space="preserve">for PRX and DRX must be </w:t>
      </w:r>
      <w:r w:rsidR="00D96BCC">
        <w:rPr>
          <w:lang w:eastAsia="zh-CN"/>
        </w:rPr>
        <w:t xml:space="preserve">already </w:t>
      </w:r>
      <w:r w:rsidR="00F16F02">
        <w:rPr>
          <w:lang w:eastAsia="zh-CN"/>
        </w:rPr>
        <w:t>similar level</w:t>
      </w:r>
      <w:r w:rsidR="00D96BCC">
        <w:rPr>
          <w:lang w:eastAsia="zh-CN"/>
        </w:rPr>
        <w:t>s</w:t>
      </w:r>
      <w:r w:rsidR="00F16F02">
        <w:rPr>
          <w:lang w:eastAsia="zh-CN"/>
        </w:rPr>
        <w:t xml:space="preserve"> </w:t>
      </w:r>
      <w:r w:rsidR="00D96BCC">
        <w:rPr>
          <w:lang w:eastAsia="zh-CN"/>
        </w:rPr>
        <w:t>or composite H2 level for DRX is even smaller than that for PRX. The former means that even if a component performance is improved and one or some of H2 levels</w:t>
      </w:r>
      <w:r w:rsidR="00C861F4">
        <w:rPr>
          <w:lang w:eastAsia="zh-CN"/>
        </w:rPr>
        <w:t xml:space="preserve"> </w:t>
      </w:r>
      <w:r w:rsidR="00512E8A">
        <w:rPr>
          <w:lang w:eastAsia="zh-CN"/>
        </w:rPr>
        <w:t xml:space="preserve">at LNA </w:t>
      </w:r>
      <w:r w:rsidR="00C861F4">
        <w:rPr>
          <w:lang w:eastAsia="zh-CN"/>
        </w:rPr>
        <w:t xml:space="preserve">at Path </w:t>
      </w:r>
      <w:r w:rsidR="00512E8A">
        <w:rPr>
          <w:lang w:eastAsia="zh-CN"/>
        </w:rPr>
        <w:t>1, 2 and/or 3</w:t>
      </w:r>
      <w:r w:rsidR="00D96BCC">
        <w:rPr>
          <w:lang w:eastAsia="zh-CN"/>
        </w:rPr>
        <w:t xml:space="preserve"> </w:t>
      </w:r>
      <w:r w:rsidR="00512E8A">
        <w:rPr>
          <w:lang w:eastAsia="zh-CN"/>
        </w:rPr>
        <w:t xml:space="preserve">for PRX and/or DRX </w:t>
      </w:r>
      <w:r w:rsidR="00D96BCC">
        <w:rPr>
          <w:lang w:eastAsia="zh-CN"/>
        </w:rPr>
        <w:t xml:space="preserve">are improved, the other H2 levels stay as a gating factor. The latter means that the composite level for PRX must be improved. In any case, multiple components performance must be improved, but </w:t>
      </w:r>
      <w:r w:rsidR="00B6688B">
        <w:rPr>
          <w:lang w:eastAsia="zh-CN"/>
        </w:rPr>
        <w:t xml:space="preserve">cost for MSD improvement becomes higher. </w:t>
      </w:r>
      <w:r w:rsidR="009F278F">
        <w:rPr>
          <w:lang w:eastAsia="zh-CN"/>
        </w:rPr>
        <w:t xml:space="preserve">For more specific, Figure </w:t>
      </w:r>
      <w:r w:rsidR="000F3F12">
        <w:rPr>
          <w:lang w:eastAsia="zh-CN"/>
        </w:rPr>
        <w:t xml:space="preserve">3 </w:t>
      </w:r>
      <w:r w:rsidR="009F278F">
        <w:rPr>
          <w:lang w:eastAsia="zh-CN"/>
        </w:rPr>
        <w:t>shows relation between respective H2 levels improvement and combined MSD</w:t>
      </w:r>
      <w:r w:rsidR="00B6688B">
        <w:rPr>
          <w:lang w:eastAsia="zh-CN"/>
        </w:rPr>
        <w:t xml:space="preserve"> assuming that </w:t>
      </w:r>
      <w:r w:rsidR="00B24D4E">
        <w:rPr>
          <w:lang w:eastAsia="zh-CN"/>
        </w:rPr>
        <w:t xml:space="preserve">H2 levels from the three Paths are improved in the same amount from the condition shown in </w:t>
      </w:r>
      <w:r w:rsidR="00512E8A">
        <w:rPr>
          <w:lang w:eastAsia="zh-CN"/>
        </w:rPr>
        <w:t>Table 4</w:t>
      </w:r>
      <w:r w:rsidR="00B24D4E">
        <w:rPr>
          <w:lang w:eastAsia="zh-CN"/>
        </w:rPr>
        <w:t>.</w:t>
      </w:r>
      <w:r w:rsidR="009F278F">
        <w:rPr>
          <w:lang w:eastAsia="zh-CN"/>
        </w:rPr>
        <w:t xml:space="preserve"> For example, 1 dB in the horizontal line means -116</w:t>
      </w:r>
      <w:r w:rsidR="00D96BCC">
        <w:rPr>
          <w:lang w:eastAsia="zh-CN"/>
        </w:rPr>
        <w:t xml:space="preserve"> </w:t>
      </w:r>
      <w:r w:rsidR="009F278F">
        <w:rPr>
          <w:lang w:eastAsia="zh-CN"/>
        </w:rPr>
        <w:t>(-115 dBm - 1 dB) dBm for Path 1 DRX and -106</w:t>
      </w:r>
      <w:r w:rsidR="00D96BCC">
        <w:rPr>
          <w:lang w:eastAsia="zh-CN"/>
        </w:rPr>
        <w:t xml:space="preserve"> </w:t>
      </w:r>
      <w:r w:rsidR="009F278F">
        <w:rPr>
          <w:lang w:eastAsia="zh-CN"/>
        </w:rPr>
        <w:t>(-105 dBm - 1 dB) dBm for Path 1/2/3 PRX and Path 2/3 DRX and so on.</w:t>
      </w:r>
    </w:p>
    <w:p w14:paraId="3668570F" w14:textId="77777777" w:rsidR="009F278F" w:rsidRDefault="009F278F" w:rsidP="00DD511E">
      <w:pPr>
        <w:spacing w:after="200" w:line="276" w:lineRule="auto"/>
        <w:jc w:val="center"/>
        <w:rPr>
          <w:lang w:eastAsia="zh-CN"/>
        </w:rPr>
      </w:pPr>
      <w:r w:rsidRPr="009F278F">
        <w:rPr>
          <w:noProof/>
          <w:lang w:eastAsia="zh-CN"/>
        </w:rPr>
        <w:lastRenderedPageBreak/>
        <w:drawing>
          <wp:inline distT="0" distB="0" distL="0" distR="0" wp14:anchorId="48D0003A" wp14:editId="10117CAB">
            <wp:extent cx="5041900" cy="2899410"/>
            <wp:effectExtent l="0" t="0" r="6350" b="15240"/>
            <wp:docPr id="9" name="Chart 9">
              <a:extLst xmlns:a="http://schemas.openxmlformats.org/drawingml/2006/main">
                <a:ext uri="{FF2B5EF4-FFF2-40B4-BE49-F238E27FC236}">
                  <a16:creationId xmlns:a16="http://schemas.microsoft.com/office/drawing/2014/main" id="{20802DFC-A25D-4F3A-BD72-3B5EC59566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D830547" w14:textId="15AD3E9C" w:rsidR="009F278F" w:rsidRPr="0002566F" w:rsidRDefault="009F278F" w:rsidP="009F278F">
      <w:pPr>
        <w:pStyle w:val="Caption"/>
        <w:rPr>
          <w:i w:val="0"/>
          <w:iCs w:val="0"/>
          <w:sz w:val="20"/>
          <w:szCs w:val="20"/>
        </w:rPr>
      </w:pPr>
      <w:r w:rsidRPr="0002566F">
        <w:rPr>
          <w:i w:val="0"/>
          <w:iCs w:val="0"/>
          <w:sz w:val="20"/>
          <w:szCs w:val="20"/>
        </w:rPr>
        <w:t xml:space="preserve">Figure </w:t>
      </w:r>
      <w:r w:rsidR="00512E8A">
        <w:rPr>
          <w:i w:val="0"/>
          <w:iCs w:val="0"/>
          <w:sz w:val="20"/>
          <w:szCs w:val="20"/>
        </w:rPr>
        <w:t>3</w:t>
      </w:r>
      <w:r w:rsidRPr="0002566F">
        <w:rPr>
          <w:i w:val="0"/>
          <w:iCs w:val="0"/>
          <w:sz w:val="20"/>
          <w:szCs w:val="20"/>
        </w:rPr>
        <w:t xml:space="preserve">: </w:t>
      </w:r>
      <w:r>
        <w:rPr>
          <w:i w:val="0"/>
          <w:iCs w:val="0"/>
          <w:sz w:val="20"/>
          <w:szCs w:val="20"/>
        </w:rPr>
        <w:t xml:space="preserve">H2 level at LNA via Path 1 for PRX according to the amount of improvement of “PA H2 </w:t>
      </w:r>
      <w:r w:rsidR="00541C6D">
        <w:rPr>
          <w:i w:val="0"/>
          <w:iCs w:val="0"/>
          <w:sz w:val="20"/>
          <w:szCs w:val="20"/>
        </w:rPr>
        <w:t>suppression (</w:t>
      </w:r>
      <w:r>
        <w:rPr>
          <w:i w:val="0"/>
          <w:iCs w:val="0"/>
          <w:sz w:val="20"/>
          <w:szCs w:val="20"/>
        </w:rPr>
        <w:t xml:space="preserve">From 48 to 65 </w:t>
      </w:r>
      <w:proofErr w:type="spellStart"/>
      <w:r>
        <w:rPr>
          <w:i w:val="0"/>
          <w:iCs w:val="0"/>
          <w:sz w:val="20"/>
          <w:szCs w:val="20"/>
        </w:rPr>
        <w:t>dBc</w:t>
      </w:r>
      <w:proofErr w:type="spellEnd"/>
      <w:r>
        <w:rPr>
          <w:i w:val="0"/>
          <w:iCs w:val="0"/>
          <w:sz w:val="20"/>
          <w:szCs w:val="20"/>
        </w:rPr>
        <w:t>) + B3 Duplexer Rejection to H2(from 30 to 47 dB)”</w:t>
      </w:r>
    </w:p>
    <w:p w14:paraId="059625A1" w14:textId="3247B2BA" w:rsidR="004B3B67" w:rsidRDefault="009F278F" w:rsidP="009F278F">
      <w:pPr>
        <w:spacing w:after="120" w:line="276" w:lineRule="auto"/>
        <w:rPr>
          <w:lang w:eastAsia="zh-CN"/>
        </w:rPr>
      </w:pPr>
      <w:r>
        <w:rPr>
          <w:lang w:eastAsia="zh-CN"/>
        </w:rPr>
        <w:t xml:space="preserve">Figure </w:t>
      </w:r>
      <w:r w:rsidR="000F3F12">
        <w:rPr>
          <w:lang w:eastAsia="zh-CN"/>
        </w:rPr>
        <w:t xml:space="preserve">3 </w:t>
      </w:r>
      <w:r>
        <w:rPr>
          <w:lang w:eastAsia="zh-CN"/>
        </w:rPr>
        <w:t xml:space="preserve">says that </w:t>
      </w:r>
      <w:r w:rsidR="00CB6618">
        <w:rPr>
          <w:lang w:eastAsia="zh-CN"/>
        </w:rPr>
        <w:t xml:space="preserve">to improve </w:t>
      </w:r>
      <w:r>
        <w:rPr>
          <w:lang w:eastAsia="zh-CN"/>
        </w:rPr>
        <w:t xml:space="preserve">MSD </w:t>
      </w:r>
      <w:r w:rsidR="00CB6618">
        <w:rPr>
          <w:lang w:eastAsia="zh-CN"/>
        </w:rPr>
        <w:t xml:space="preserve">from </w:t>
      </w:r>
      <w:r>
        <w:rPr>
          <w:lang w:eastAsia="zh-CN"/>
        </w:rPr>
        <w:t>1 dB</w:t>
      </w:r>
      <w:r w:rsidR="00CB6618">
        <w:rPr>
          <w:lang w:eastAsia="zh-CN"/>
        </w:rPr>
        <w:t xml:space="preserve"> to almost 0 dB, the respective H2 levels must be improved by at least 15 dB, which means that</w:t>
      </w:r>
      <w:r w:rsidR="00512E8A">
        <w:rPr>
          <w:lang w:eastAsia="zh-CN"/>
        </w:rPr>
        <w:t xml:space="preserve"> an additional 15 dB </w:t>
      </w:r>
      <w:r w:rsidR="00CB6618">
        <w:rPr>
          <w:lang w:eastAsia="zh-CN"/>
        </w:rPr>
        <w:t xml:space="preserve">isolation </w:t>
      </w:r>
      <w:r w:rsidR="00512E8A">
        <w:rPr>
          <w:lang w:eastAsia="zh-CN"/>
        </w:rPr>
        <w:t xml:space="preserve">improvement </w:t>
      </w:r>
      <w:r w:rsidR="00CB6618">
        <w:rPr>
          <w:lang w:eastAsia="zh-CN"/>
        </w:rPr>
        <w:t xml:space="preserve">for path 2 and 3 </w:t>
      </w:r>
      <w:r w:rsidR="00512E8A">
        <w:rPr>
          <w:lang w:eastAsia="zh-CN"/>
        </w:rPr>
        <w:t xml:space="preserve">is needed </w:t>
      </w:r>
      <w:r w:rsidR="00CB6618">
        <w:rPr>
          <w:lang w:eastAsia="zh-CN"/>
        </w:rPr>
        <w:t>and H2 levels in path 1 somehow need to be improved by 15 dB, but the options are very limited since triplexer would have challenges in having more attention than 20 dB so that RF components performance prior to the triplexer must be improved</w:t>
      </w:r>
      <w:r w:rsidR="00EE61F1">
        <w:rPr>
          <w:lang w:eastAsia="zh-CN"/>
        </w:rPr>
        <w:t>.</w:t>
      </w:r>
    </w:p>
    <w:p w14:paraId="41CC573D" w14:textId="3903EBDF" w:rsidR="00845657" w:rsidRDefault="00CB6618" w:rsidP="00845657">
      <w:pPr>
        <w:rPr>
          <w:lang w:eastAsia="zh-CN"/>
        </w:rPr>
      </w:pPr>
      <w:r w:rsidRPr="00E04729">
        <w:rPr>
          <w:b/>
          <w:bCs/>
          <w:lang w:val="en-GB" w:eastAsia="zh-CN"/>
        </w:rPr>
        <w:t xml:space="preserve">Observation </w:t>
      </w:r>
      <w:r w:rsidR="000F3A65">
        <w:rPr>
          <w:b/>
          <w:bCs/>
          <w:lang w:val="en-GB" w:eastAsia="zh-CN"/>
        </w:rPr>
        <w:t>8</w:t>
      </w:r>
      <w:r w:rsidRPr="00E04729">
        <w:rPr>
          <w:b/>
          <w:bCs/>
          <w:lang w:val="en-GB" w:eastAsia="zh-CN"/>
        </w:rPr>
        <w:t xml:space="preserve">: </w:t>
      </w:r>
      <w:r w:rsidR="001E17F8">
        <w:rPr>
          <w:b/>
          <w:bCs/>
        </w:rPr>
        <w:t>Theoretically it is not impossible to achieve MSD = 0dB for CA_n3-n77 for 2</w:t>
      </w:r>
      <w:r w:rsidR="001E17F8" w:rsidRPr="00DD511E">
        <w:rPr>
          <w:b/>
          <w:bCs/>
          <w:vertAlign w:val="superscript"/>
        </w:rPr>
        <w:t>nd</w:t>
      </w:r>
      <w:r w:rsidR="001E17F8">
        <w:rPr>
          <w:b/>
          <w:bCs/>
        </w:rPr>
        <w:t xml:space="preserve"> UL harmonic. However, as MSD approaches 0 dB, it requires more cost, i.e., components performance improvement compared to the cost to improve MSD </w:t>
      </w:r>
      <w:r w:rsidR="00EB75A9">
        <w:rPr>
          <w:b/>
          <w:bCs/>
        </w:rPr>
        <w:t xml:space="preserve">by </w:t>
      </w:r>
      <w:r w:rsidR="001E17F8">
        <w:rPr>
          <w:b/>
          <w:bCs/>
        </w:rPr>
        <w:t xml:space="preserve">20 </w:t>
      </w:r>
      <w:proofErr w:type="spellStart"/>
      <w:r w:rsidR="001E17F8">
        <w:rPr>
          <w:b/>
          <w:bCs/>
        </w:rPr>
        <w:t>dB</w:t>
      </w:r>
      <w:r>
        <w:rPr>
          <w:b/>
          <w:bCs/>
        </w:rPr>
        <w:t>.</w:t>
      </w:r>
      <w:proofErr w:type="spellEnd"/>
    </w:p>
    <w:p w14:paraId="055CC24E" w14:textId="11B90D7B" w:rsidR="000E6A2D" w:rsidRPr="00144933" w:rsidRDefault="000E6A2D" w:rsidP="000E6A2D">
      <w:pPr>
        <w:pStyle w:val="RAN4H2"/>
        <w:ind w:left="709" w:hanging="709"/>
        <w:rPr>
          <w:lang w:val="en-GB" w:eastAsia="zh-CN"/>
        </w:rPr>
      </w:pPr>
      <w:r>
        <w:rPr>
          <w:lang w:val="en-GB" w:eastAsia="zh-CN"/>
        </w:rPr>
        <w:t>Harmonic mixing</w:t>
      </w:r>
    </w:p>
    <w:p w14:paraId="5296EC92" w14:textId="667CA9EC" w:rsidR="000E6A2D" w:rsidRDefault="000E6A2D" w:rsidP="000E6A2D">
      <w:pPr>
        <w:rPr>
          <w:lang w:val="en-GB" w:eastAsia="zh-CN"/>
        </w:rPr>
      </w:pPr>
      <w:r>
        <w:rPr>
          <w:lang w:val="en-GB" w:eastAsia="zh-CN"/>
        </w:rPr>
        <w:t xml:space="preserve">The impact of harmonic mixing on reference sensitivity and the </w:t>
      </w:r>
      <w:r w:rsidR="00512E8A">
        <w:rPr>
          <w:lang w:val="en-GB" w:eastAsia="zh-CN"/>
        </w:rPr>
        <w:t>amount</w:t>
      </w:r>
      <w:r>
        <w:rPr>
          <w:lang w:val="en-GB" w:eastAsia="zh-CN"/>
        </w:rPr>
        <w:t xml:space="preserve"> of MSD improvement would be different from the order to order. CA_n3-n77(or n78) and CA_n2-n71(or CA_n25-n71) are band combinations</w:t>
      </w:r>
      <w:r w:rsidR="00633FF2">
        <w:rPr>
          <w:lang w:val="en-GB" w:eastAsia="zh-CN"/>
        </w:rPr>
        <w:t>,</w:t>
      </w:r>
      <w:r>
        <w:rPr>
          <w:lang w:val="en-GB" w:eastAsia="zh-CN"/>
        </w:rPr>
        <w:t xml:space="preserve"> whose 2</w:t>
      </w:r>
      <w:r w:rsidRPr="00486B1E">
        <w:rPr>
          <w:vertAlign w:val="superscript"/>
          <w:lang w:val="en-GB" w:eastAsia="zh-CN"/>
        </w:rPr>
        <w:t>nd</w:t>
      </w:r>
      <w:r>
        <w:rPr>
          <w:lang w:val="en-GB" w:eastAsia="zh-CN"/>
        </w:rPr>
        <w:t xml:space="preserve"> or 3</w:t>
      </w:r>
      <w:r w:rsidRPr="00486B1E">
        <w:rPr>
          <w:vertAlign w:val="superscript"/>
          <w:lang w:val="en-GB" w:eastAsia="zh-CN"/>
        </w:rPr>
        <w:t>rd</w:t>
      </w:r>
      <w:r>
        <w:rPr>
          <w:lang w:val="en-GB" w:eastAsia="zh-CN"/>
        </w:rPr>
        <w:t xml:space="preserve"> order harmonic mixing were intensively studied, respectively.</w:t>
      </w:r>
    </w:p>
    <w:p w14:paraId="051EF55B" w14:textId="7E011C19" w:rsidR="00633FF2" w:rsidRPr="00144933" w:rsidRDefault="00633FF2" w:rsidP="00EE32B1">
      <w:pPr>
        <w:pStyle w:val="RAN4H3"/>
        <w:ind w:left="709" w:hanging="709"/>
        <w:rPr>
          <w:lang w:val="en-GB" w:eastAsia="zh-CN"/>
        </w:rPr>
      </w:pPr>
      <w:r>
        <w:rPr>
          <w:lang w:val="en-GB" w:eastAsia="zh-CN"/>
        </w:rPr>
        <w:t>2</w:t>
      </w:r>
      <w:r w:rsidRPr="00EE32B1">
        <w:rPr>
          <w:vertAlign w:val="superscript"/>
          <w:lang w:val="en-GB" w:eastAsia="zh-CN"/>
        </w:rPr>
        <w:t>nd</w:t>
      </w:r>
      <w:r>
        <w:rPr>
          <w:lang w:val="en-GB" w:eastAsia="zh-CN"/>
        </w:rPr>
        <w:t xml:space="preserve"> order Harmonic mixing</w:t>
      </w:r>
    </w:p>
    <w:p w14:paraId="02FE8CC3" w14:textId="0378AC2C" w:rsidR="000E6A2D" w:rsidRDefault="000E6A2D" w:rsidP="000E6A2D">
      <w:pPr>
        <w:rPr>
          <w:lang w:val="en-GB" w:eastAsia="zh-CN"/>
        </w:rPr>
      </w:pPr>
      <w:r>
        <w:rPr>
          <w:lang w:val="en-GB" w:eastAsia="zh-CN"/>
        </w:rPr>
        <w:t xml:space="preserve">Regarding CA_n3-n77, MSD for this CA band combination has not been specified in 38.101-1 while that for corresponding EN-DC, MSD is defined in 38.101-3. The values for MSD for EN-DC are extracted from </w:t>
      </w:r>
      <w:r w:rsidRPr="00152EC7">
        <w:rPr>
          <w:lang w:val="en-GB" w:eastAsia="zh-CN"/>
        </w:rPr>
        <w:t>Table 7.3B.2.3.2-1</w:t>
      </w:r>
      <w:r>
        <w:rPr>
          <w:lang w:val="en-GB" w:eastAsia="zh-CN"/>
        </w:rPr>
        <w:t xml:space="preserve"> in 38.101-3 as follows.</w:t>
      </w:r>
    </w:p>
    <w:p w14:paraId="7A6AC1A5" w14:textId="578FA065" w:rsidR="000E6A2D" w:rsidRPr="00EF5447" w:rsidRDefault="000E6A2D" w:rsidP="000E6A2D">
      <w:pPr>
        <w:pStyle w:val="TH"/>
      </w:pPr>
      <w:r>
        <w:t xml:space="preserve">Table </w:t>
      </w:r>
      <w:r w:rsidR="00512E8A">
        <w:t>5</w:t>
      </w:r>
      <w:r>
        <w:t xml:space="preserve">: Extract from </w:t>
      </w:r>
      <w:r w:rsidRPr="00EF5447">
        <w:t>Table 7.3B.2.3.2-1</w:t>
      </w:r>
      <w:r>
        <w:t xml:space="preserve"> in TS38.101-3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16"/>
        <w:gridCol w:w="586"/>
        <w:gridCol w:w="734"/>
        <w:gridCol w:w="734"/>
        <w:gridCol w:w="734"/>
        <w:gridCol w:w="734"/>
        <w:gridCol w:w="734"/>
        <w:gridCol w:w="734"/>
        <w:gridCol w:w="734"/>
        <w:gridCol w:w="734"/>
        <w:gridCol w:w="734"/>
        <w:gridCol w:w="793"/>
      </w:tblGrid>
      <w:tr w:rsidR="000E6A2D" w:rsidRPr="00EF5447" w14:paraId="7C83E834" w14:textId="77777777" w:rsidTr="0002566F">
        <w:trPr>
          <w:trHeight w:val="187"/>
          <w:jc w:val="center"/>
        </w:trPr>
        <w:tc>
          <w:tcPr>
            <w:tcW w:w="0" w:type="auto"/>
            <w:gridSpan w:val="13"/>
            <w:shd w:val="clear" w:color="auto" w:fill="auto"/>
          </w:tcPr>
          <w:p w14:paraId="6C93C89C" w14:textId="77777777" w:rsidR="000E6A2D" w:rsidRPr="00EF5447" w:rsidRDefault="000E6A2D" w:rsidP="0002566F">
            <w:pPr>
              <w:pStyle w:val="TAH"/>
            </w:pPr>
            <w:r w:rsidRPr="00EF5447">
              <w:t xml:space="preserve">E-UTRA or NR Band / Channel bandwidth of the </w:t>
            </w:r>
            <w:r w:rsidRPr="00EF5447">
              <w:rPr>
                <w:lang w:eastAsia="zh-CN"/>
              </w:rPr>
              <w:t>affected DL</w:t>
            </w:r>
            <w:r w:rsidRPr="00EF5447">
              <w:t xml:space="preserve"> band / MSD</w:t>
            </w:r>
          </w:p>
        </w:tc>
      </w:tr>
      <w:tr w:rsidR="000E6A2D" w:rsidRPr="00EF5447" w14:paraId="7C9DB7F2" w14:textId="77777777" w:rsidTr="0002566F">
        <w:trPr>
          <w:trHeight w:val="187"/>
          <w:jc w:val="center"/>
        </w:trPr>
        <w:tc>
          <w:tcPr>
            <w:tcW w:w="0" w:type="auto"/>
            <w:shd w:val="clear" w:color="auto" w:fill="auto"/>
          </w:tcPr>
          <w:p w14:paraId="6B700381" w14:textId="77777777" w:rsidR="000E6A2D" w:rsidRPr="00EF5447" w:rsidRDefault="000E6A2D" w:rsidP="0002566F">
            <w:pPr>
              <w:pStyle w:val="TAH"/>
            </w:pPr>
            <w:r w:rsidRPr="00EF5447">
              <w:t>UL band</w:t>
            </w:r>
          </w:p>
        </w:tc>
        <w:tc>
          <w:tcPr>
            <w:tcW w:w="0" w:type="auto"/>
            <w:shd w:val="clear" w:color="auto" w:fill="auto"/>
          </w:tcPr>
          <w:p w14:paraId="43436C5E" w14:textId="77777777" w:rsidR="000E6A2D" w:rsidRPr="00EF5447" w:rsidRDefault="000E6A2D" w:rsidP="0002566F">
            <w:pPr>
              <w:pStyle w:val="TAH"/>
            </w:pPr>
            <w:r w:rsidRPr="00EF5447">
              <w:t>DL band</w:t>
            </w:r>
          </w:p>
        </w:tc>
        <w:tc>
          <w:tcPr>
            <w:tcW w:w="0" w:type="auto"/>
            <w:shd w:val="clear" w:color="auto" w:fill="auto"/>
          </w:tcPr>
          <w:p w14:paraId="0CA11969" w14:textId="77777777" w:rsidR="000E6A2D" w:rsidRPr="00EF5447" w:rsidRDefault="000E6A2D" w:rsidP="0002566F">
            <w:pPr>
              <w:pStyle w:val="TAH"/>
            </w:pPr>
            <w:r w:rsidRPr="00EF5447">
              <w:t>5</w:t>
            </w:r>
          </w:p>
          <w:p w14:paraId="1B587AA8" w14:textId="77777777" w:rsidR="000E6A2D" w:rsidRPr="00EF5447" w:rsidRDefault="000E6A2D" w:rsidP="0002566F">
            <w:pPr>
              <w:pStyle w:val="TAH"/>
            </w:pPr>
            <w:r w:rsidRPr="00EF5447">
              <w:t>MHz</w:t>
            </w:r>
          </w:p>
          <w:p w14:paraId="2C664AA3" w14:textId="77777777" w:rsidR="000E6A2D" w:rsidRPr="00EF5447" w:rsidRDefault="000E6A2D" w:rsidP="0002566F">
            <w:pPr>
              <w:pStyle w:val="TAH"/>
            </w:pPr>
            <w:r w:rsidRPr="00EF5447">
              <w:t>(dB)</w:t>
            </w:r>
          </w:p>
        </w:tc>
        <w:tc>
          <w:tcPr>
            <w:tcW w:w="0" w:type="auto"/>
            <w:shd w:val="clear" w:color="auto" w:fill="auto"/>
          </w:tcPr>
          <w:p w14:paraId="6B4A0D41" w14:textId="77777777" w:rsidR="000E6A2D" w:rsidRPr="00EF5447" w:rsidRDefault="000E6A2D" w:rsidP="0002566F">
            <w:pPr>
              <w:pStyle w:val="TAH"/>
            </w:pPr>
            <w:r w:rsidRPr="00EF5447">
              <w:t>10 MHz</w:t>
            </w:r>
          </w:p>
          <w:p w14:paraId="12EB5FBE" w14:textId="77777777" w:rsidR="000E6A2D" w:rsidRPr="00EF5447" w:rsidRDefault="000E6A2D" w:rsidP="0002566F">
            <w:pPr>
              <w:pStyle w:val="TAH"/>
            </w:pPr>
            <w:r w:rsidRPr="00EF5447">
              <w:t>(dB)</w:t>
            </w:r>
          </w:p>
        </w:tc>
        <w:tc>
          <w:tcPr>
            <w:tcW w:w="0" w:type="auto"/>
            <w:shd w:val="clear" w:color="auto" w:fill="auto"/>
          </w:tcPr>
          <w:p w14:paraId="6AC4A981" w14:textId="77777777" w:rsidR="000E6A2D" w:rsidRPr="00EF5447" w:rsidRDefault="000E6A2D" w:rsidP="0002566F">
            <w:pPr>
              <w:pStyle w:val="TAH"/>
            </w:pPr>
            <w:r w:rsidRPr="00EF5447">
              <w:t>15 MHz</w:t>
            </w:r>
          </w:p>
          <w:p w14:paraId="15A79D85" w14:textId="77777777" w:rsidR="000E6A2D" w:rsidRPr="00EF5447" w:rsidRDefault="000E6A2D" w:rsidP="0002566F">
            <w:pPr>
              <w:pStyle w:val="TAH"/>
            </w:pPr>
            <w:r w:rsidRPr="00EF5447">
              <w:t>(dB)</w:t>
            </w:r>
          </w:p>
        </w:tc>
        <w:tc>
          <w:tcPr>
            <w:tcW w:w="0" w:type="auto"/>
            <w:shd w:val="clear" w:color="auto" w:fill="auto"/>
          </w:tcPr>
          <w:p w14:paraId="5A52C11F" w14:textId="77777777" w:rsidR="000E6A2D" w:rsidRPr="00EF5447" w:rsidRDefault="000E6A2D" w:rsidP="0002566F">
            <w:pPr>
              <w:pStyle w:val="TAH"/>
            </w:pPr>
            <w:r w:rsidRPr="00EF5447">
              <w:t>20 MHz</w:t>
            </w:r>
          </w:p>
          <w:p w14:paraId="33C798E1" w14:textId="77777777" w:rsidR="000E6A2D" w:rsidRPr="00EF5447" w:rsidRDefault="000E6A2D" w:rsidP="0002566F">
            <w:pPr>
              <w:pStyle w:val="TAH"/>
            </w:pPr>
            <w:r w:rsidRPr="00EF5447">
              <w:t>(dB)</w:t>
            </w:r>
          </w:p>
        </w:tc>
        <w:tc>
          <w:tcPr>
            <w:tcW w:w="0" w:type="auto"/>
            <w:shd w:val="clear" w:color="auto" w:fill="auto"/>
          </w:tcPr>
          <w:p w14:paraId="0B40C8AF" w14:textId="77777777" w:rsidR="000E6A2D" w:rsidRPr="00EF5447" w:rsidRDefault="000E6A2D" w:rsidP="0002566F">
            <w:pPr>
              <w:pStyle w:val="TAH"/>
            </w:pPr>
            <w:r w:rsidRPr="00EF5447">
              <w:t>25 MHz</w:t>
            </w:r>
          </w:p>
          <w:p w14:paraId="4F5F85FD" w14:textId="77777777" w:rsidR="000E6A2D" w:rsidRPr="00EF5447" w:rsidRDefault="000E6A2D" w:rsidP="0002566F">
            <w:pPr>
              <w:pStyle w:val="TAH"/>
            </w:pPr>
            <w:r w:rsidRPr="00EF5447">
              <w:t>(dB)</w:t>
            </w:r>
          </w:p>
        </w:tc>
        <w:tc>
          <w:tcPr>
            <w:tcW w:w="0" w:type="auto"/>
            <w:shd w:val="clear" w:color="auto" w:fill="auto"/>
          </w:tcPr>
          <w:p w14:paraId="1EA41F64" w14:textId="77777777" w:rsidR="000E6A2D" w:rsidRPr="00EF5447" w:rsidRDefault="000E6A2D" w:rsidP="0002566F">
            <w:pPr>
              <w:pStyle w:val="TAH"/>
            </w:pPr>
            <w:r w:rsidRPr="00EF5447">
              <w:t>40 MHz</w:t>
            </w:r>
          </w:p>
          <w:p w14:paraId="1955090F" w14:textId="77777777" w:rsidR="000E6A2D" w:rsidRPr="00EF5447" w:rsidRDefault="000E6A2D" w:rsidP="0002566F">
            <w:pPr>
              <w:pStyle w:val="TAH"/>
            </w:pPr>
            <w:r w:rsidRPr="00EF5447">
              <w:t>(dB)</w:t>
            </w:r>
          </w:p>
        </w:tc>
        <w:tc>
          <w:tcPr>
            <w:tcW w:w="0" w:type="auto"/>
            <w:shd w:val="clear" w:color="auto" w:fill="auto"/>
          </w:tcPr>
          <w:p w14:paraId="6E495418" w14:textId="77777777" w:rsidR="000E6A2D" w:rsidRPr="00EF5447" w:rsidRDefault="000E6A2D" w:rsidP="0002566F">
            <w:pPr>
              <w:pStyle w:val="TAH"/>
            </w:pPr>
            <w:r w:rsidRPr="00EF5447">
              <w:t>50 MHz</w:t>
            </w:r>
          </w:p>
          <w:p w14:paraId="0E2C2025" w14:textId="77777777" w:rsidR="000E6A2D" w:rsidRPr="00EF5447" w:rsidRDefault="000E6A2D" w:rsidP="0002566F">
            <w:pPr>
              <w:pStyle w:val="TAH"/>
            </w:pPr>
            <w:r w:rsidRPr="00EF5447">
              <w:t>(dB)</w:t>
            </w:r>
          </w:p>
        </w:tc>
        <w:tc>
          <w:tcPr>
            <w:tcW w:w="0" w:type="auto"/>
            <w:shd w:val="clear" w:color="auto" w:fill="auto"/>
          </w:tcPr>
          <w:p w14:paraId="4DD9F5FF" w14:textId="77777777" w:rsidR="000E6A2D" w:rsidRPr="00EF5447" w:rsidRDefault="000E6A2D" w:rsidP="0002566F">
            <w:pPr>
              <w:pStyle w:val="TAH"/>
            </w:pPr>
            <w:r w:rsidRPr="00EF5447">
              <w:t>60 MHz</w:t>
            </w:r>
          </w:p>
          <w:p w14:paraId="3DBF0736" w14:textId="77777777" w:rsidR="000E6A2D" w:rsidRPr="00EF5447" w:rsidRDefault="000E6A2D" w:rsidP="0002566F">
            <w:pPr>
              <w:pStyle w:val="TAH"/>
            </w:pPr>
            <w:r w:rsidRPr="00EF5447">
              <w:t>(dB)</w:t>
            </w:r>
          </w:p>
        </w:tc>
        <w:tc>
          <w:tcPr>
            <w:tcW w:w="0" w:type="auto"/>
            <w:shd w:val="clear" w:color="auto" w:fill="auto"/>
          </w:tcPr>
          <w:p w14:paraId="648478B5" w14:textId="77777777" w:rsidR="000E6A2D" w:rsidRPr="00EF5447" w:rsidRDefault="000E6A2D" w:rsidP="0002566F">
            <w:pPr>
              <w:pStyle w:val="TAH"/>
            </w:pPr>
            <w:r w:rsidRPr="00EF5447">
              <w:t>80 MHz</w:t>
            </w:r>
          </w:p>
          <w:p w14:paraId="4917ACA4" w14:textId="77777777" w:rsidR="000E6A2D" w:rsidRPr="00EF5447" w:rsidRDefault="000E6A2D" w:rsidP="0002566F">
            <w:pPr>
              <w:pStyle w:val="TAH"/>
            </w:pPr>
            <w:r w:rsidRPr="00EF5447">
              <w:t>(dB)</w:t>
            </w:r>
          </w:p>
        </w:tc>
        <w:tc>
          <w:tcPr>
            <w:tcW w:w="0" w:type="auto"/>
          </w:tcPr>
          <w:p w14:paraId="2C46F735" w14:textId="77777777" w:rsidR="000E6A2D" w:rsidRPr="00EF5447" w:rsidRDefault="000E6A2D" w:rsidP="0002566F">
            <w:pPr>
              <w:pStyle w:val="TAH"/>
            </w:pPr>
            <w:r w:rsidRPr="00EF5447">
              <w:t>90 MHz</w:t>
            </w:r>
          </w:p>
          <w:p w14:paraId="398667BF" w14:textId="77777777" w:rsidR="000E6A2D" w:rsidRPr="00EF5447" w:rsidRDefault="000E6A2D" w:rsidP="0002566F">
            <w:pPr>
              <w:pStyle w:val="TAH"/>
            </w:pPr>
            <w:r w:rsidRPr="00EF5447">
              <w:t>(dB)</w:t>
            </w:r>
          </w:p>
        </w:tc>
        <w:tc>
          <w:tcPr>
            <w:tcW w:w="0" w:type="auto"/>
            <w:shd w:val="clear" w:color="auto" w:fill="auto"/>
          </w:tcPr>
          <w:p w14:paraId="7446ECC4" w14:textId="77777777" w:rsidR="000E6A2D" w:rsidRPr="00EF5447" w:rsidRDefault="000E6A2D" w:rsidP="0002566F">
            <w:pPr>
              <w:pStyle w:val="TAH"/>
            </w:pPr>
            <w:r w:rsidRPr="00EF5447">
              <w:t>100 MHz</w:t>
            </w:r>
          </w:p>
          <w:p w14:paraId="5FF607FF" w14:textId="77777777" w:rsidR="000E6A2D" w:rsidRPr="00EF5447" w:rsidRDefault="000E6A2D" w:rsidP="0002566F">
            <w:pPr>
              <w:pStyle w:val="TAH"/>
            </w:pPr>
            <w:r w:rsidRPr="00EF5447">
              <w:t>(dB)</w:t>
            </w:r>
          </w:p>
        </w:tc>
      </w:tr>
      <w:tr w:rsidR="000E6A2D" w:rsidRPr="00EF5447" w14:paraId="78181D1D" w14:textId="77777777" w:rsidTr="0002566F">
        <w:trPr>
          <w:trHeight w:val="187"/>
          <w:jc w:val="center"/>
        </w:trPr>
        <w:tc>
          <w:tcPr>
            <w:tcW w:w="0" w:type="auto"/>
            <w:shd w:val="clear" w:color="auto" w:fill="auto"/>
          </w:tcPr>
          <w:p w14:paraId="49A6B7D9" w14:textId="77777777" w:rsidR="000E6A2D" w:rsidRPr="00EF5447" w:rsidRDefault="000E6A2D" w:rsidP="0002566F">
            <w:pPr>
              <w:pStyle w:val="TAC"/>
              <w:rPr>
                <w:lang w:eastAsia="zh-CN"/>
              </w:rPr>
            </w:pPr>
            <w:r w:rsidRPr="00EF5447">
              <w:rPr>
                <w:lang w:eastAsia="ja-JP"/>
              </w:rPr>
              <w:t>n77</w:t>
            </w:r>
          </w:p>
        </w:tc>
        <w:tc>
          <w:tcPr>
            <w:tcW w:w="0" w:type="auto"/>
            <w:shd w:val="clear" w:color="auto" w:fill="auto"/>
          </w:tcPr>
          <w:p w14:paraId="1BE7E044" w14:textId="77777777" w:rsidR="000E6A2D" w:rsidRPr="00EF5447" w:rsidRDefault="000E6A2D" w:rsidP="0002566F">
            <w:pPr>
              <w:pStyle w:val="TAC"/>
              <w:rPr>
                <w:lang w:eastAsia="zh-CN"/>
              </w:rPr>
            </w:pPr>
            <w:r w:rsidRPr="00EF5447">
              <w:rPr>
                <w:lang w:eastAsia="ja-JP"/>
              </w:rPr>
              <w:t>3</w:t>
            </w:r>
          </w:p>
        </w:tc>
        <w:tc>
          <w:tcPr>
            <w:tcW w:w="0" w:type="auto"/>
            <w:shd w:val="clear" w:color="auto" w:fill="auto"/>
          </w:tcPr>
          <w:p w14:paraId="299361C7" w14:textId="77777777" w:rsidR="000E6A2D" w:rsidRPr="00EF5447" w:rsidRDefault="000E6A2D" w:rsidP="0002566F">
            <w:pPr>
              <w:pStyle w:val="TAC"/>
              <w:rPr>
                <w:lang w:eastAsia="zh-CN"/>
              </w:rPr>
            </w:pPr>
            <w:r w:rsidRPr="00EF5447">
              <w:rPr>
                <w:lang w:eastAsia="zh-CN"/>
              </w:rPr>
              <w:t>5.7</w:t>
            </w:r>
          </w:p>
        </w:tc>
        <w:tc>
          <w:tcPr>
            <w:tcW w:w="0" w:type="auto"/>
            <w:shd w:val="clear" w:color="auto" w:fill="auto"/>
          </w:tcPr>
          <w:p w14:paraId="161AD74D" w14:textId="77777777" w:rsidR="000E6A2D" w:rsidRPr="00EF5447" w:rsidRDefault="000E6A2D" w:rsidP="0002566F">
            <w:pPr>
              <w:pStyle w:val="TAC"/>
              <w:rPr>
                <w:lang w:eastAsia="zh-CN"/>
              </w:rPr>
            </w:pPr>
            <w:r w:rsidRPr="00EF5447">
              <w:rPr>
                <w:lang w:eastAsia="zh-CN"/>
              </w:rPr>
              <w:t>4.0</w:t>
            </w:r>
          </w:p>
        </w:tc>
        <w:tc>
          <w:tcPr>
            <w:tcW w:w="0" w:type="auto"/>
            <w:shd w:val="clear" w:color="auto" w:fill="auto"/>
          </w:tcPr>
          <w:p w14:paraId="1EC26DCE" w14:textId="77777777" w:rsidR="000E6A2D" w:rsidRPr="00EF5447" w:rsidRDefault="000E6A2D" w:rsidP="0002566F">
            <w:pPr>
              <w:pStyle w:val="TAC"/>
              <w:rPr>
                <w:lang w:eastAsia="zh-CN"/>
              </w:rPr>
            </w:pPr>
            <w:r w:rsidRPr="00EF5447">
              <w:rPr>
                <w:lang w:eastAsia="zh-CN"/>
              </w:rPr>
              <w:t>3.0</w:t>
            </w:r>
          </w:p>
        </w:tc>
        <w:tc>
          <w:tcPr>
            <w:tcW w:w="0" w:type="auto"/>
            <w:shd w:val="clear" w:color="auto" w:fill="auto"/>
          </w:tcPr>
          <w:p w14:paraId="23FB4098" w14:textId="77777777" w:rsidR="000E6A2D" w:rsidRPr="00EF5447" w:rsidRDefault="000E6A2D" w:rsidP="0002566F">
            <w:pPr>
              <w:pStyle w:val="TAC"/>
              <w:rPr>
                <w:lang w:eastAsia="zh-CN"/>
              </w:rPr>
            </w:pPr>
            <w:r w:rsidRPr="00EF5447">
              <w:rPr>
                <w:lang w:eastAsia="zh-CN"/>
              </w:rPr>
              <w:t>2.7</w:t>
            </w:r>
          </w:p>
        </w:tc>
        <w:tc>
          <w:tcPr>
            <w:tcW w:w="0" w:type="auto"/>
            <w:shd w:val="clear" w:color="auto" w:fill="auto"/>
          </w:tcPr>
          <w:p w14:paraId="78E9C901" w14:textId="77777777" w:rsidR="000E6A2D" w:rsidRPr="00EF5447" w:rsidRDefault="000E6A2D" w:rsidP="0002566F">
            <w:pPr>
              <w:pStyle w:val="TAC"/>
            </w:pPr>
          </w:p>
        </w:tc>
        <w:tc>
          <w:tcPr>
            <w:tcW w:w="0" w:type="auto"/>
            <w:shd w:val="clear" w:color="auto" w:fill="auto"/>
          </w:tcPr>
          <w:p w14:paraId="3BD117A3" w14:textId="77777777" w:rsidR="000E6A2D" w:rsidRPr="00EF5447" w:rsidRDefault="000E6A2D" w:rsidP="0002566F">
            <w:pPr>
              <w:pStyle w:val="TAC"/>
            </w:pPr>
          </w:p>
        </w:tc>
        <w:tc>
          <w:tcPr>
            <w:tcW w:w="0" w:type="auto"/>
            <w:shd w:val="clear" w:color="auto" w:fill="auto"/>
          </w:tcPr>
          <w:p w14:paraId="5F848DD2" w14:textId="77777777" w:rsidR="000E6A2D" w:rsidRPr="00EF5447" w:rsidRDefault="000E6A2D" w:rsidP="0002566F">
            <w:pPr>
              <w:pStyle w:val="TAC"/>
            </w:pPr>
          </w:p>
        </w:tc>
        <w:tc>
          <w:tcPr>
            <w:tcW w:w="0" w:type="auto"/>
            <w:shd w:val="clear" w:color="auto" w:fill="auto"/>
          </w:tcPr>
          <w:p w14:paraId="7B41A7AC" w14:textId="77777777" w:rsidR="000E6A2D" w:rsidRPr="00EF5447" w:rsidRDefault="000E6A2D" w:rsidP="0002566F">
            <w:pPr>
              <w:pStyle w:val="TAC"/>
            </w:pPr>
          </w:p>
        </w:tc>
        <w:tc>
          <w:tcPr>
            <w:tcW w:w="0" w:type="auto"/>
            <w:shd w:val="clear" w:color="auto" w:fill="auto"/>
          </w:tcPr>
          <w:p w14:paraId="20CA7164" w14:textId="77777777" w:rsidR="000E6A2D" w:rsidRPr="00EF5447" w:rsidRDefault="000E6A2D" w:rsidP="0002566F">
            <w:pPr>
              <w:pStyle w:val="TAC"/>
            </w:pPr>
          </w:p>
        </w:tc>
        <w:tc>
          <w:tcPr>
            <w:tcW w:w="0" w:type="auto"/>
          </w:tcPr>
          <w:p w14:paraId="116CBF34" w14:textId="77777777" w:rsidR="000E6A2D" w:rsidRPr="00EF5447" w:rsidRDefault="000E6A2D" w:rsidP="0002566F">
            <w:pPr>
              <w:pStyle w:val="TAC"/>
            </w:pPr>
          </w:p>
        </w:tc>
        <w:tc>
          <w:tcPr>
            <w:tcW w:w="0" w:type="auto"/>
            <w:shd w:val="clear" w:color="auto" w:fill="auto"/>
          </w:tcPr>
          <w:p w14:paraId="13EFF85F" w14:textId="77777777" w:rsidR="000E6A2D" w:rsidRPr="00EF5447" w:rsidRDefault="000E6A2D" w:rsidP="0002566F">
            <w:pPr>
              <w:pStyle w:val="TAC"/>
            </w:pPr>
          </w:p>
        </w:tc>
      </w:tr>
      <w:tr w:rsidR="000E6A2D" w:rsidRPr="00EF5447" w14:paraId="2FC53FF6" w14:textId="77777777" w:rsidTr="0002566F">
        <w:trPr>
          <w:trHeight w:val="187"/>
          <w:jc w:val="center"/>
        </w:trPr>
        <w:tc>
          <w:tcPr>
            <w:tcW w:w="0" w:type="auto"/>
            <w:shd w:val="clear" w:color="auto" w:fill="auto"/>
          </w:tcPr>
          <w:p w14:paraId="5021E21D" w14:textId="77777777" w:rsidR="000E6A2D" w:rsidRPr="00EF5447" w:rsidRDefault="000E6A2D" w:rsidP="0002566F">
            <w:pPr>
              <w:pStyle w:val="TAC"/>
              <w:rPr>
                <w:lang w:eastAsia="zh-CN"/>
              </w:rPr>
            </w:pPr>
            <w:r w:rsidRPr="00EF5447">
              <w:rPr>
                <w:lang w:eastAsia="ja-JP"/>
              </w:rPr>
              <w:t>n78</w:t>
            </w:r>
          </w:p>
        </w:tc>
        <w:tc>
          <w:tcPr>
            <w:tcW w:w="0" w:type="auto"/>
            <w:shd w:val="clear" w:color="auto" w:fill="auto"/>
          </w:tcPr>
          <w:p w14:paraId="3EEC40B0" w14:textId="77777777" w:rsidR="000E6A2D" w:rsidRPr="00EF5447" w:rsidRDefault="000E6A2D" w:rsidP="0002566F">
            <w:pPr>
              <w:pStyle w:val="TAC"/>
              <w:rPr>
                <w:lang w:eastAsia="zh-CN"/>
              </w:rPr>
            </w:pPr>
            <w:r w:rsidRPr="00EF5447">
              <w:rPr>
                <w:lang w:eastAsia="ja-JP"/>
              </w:rPr>
              <w:t>3</w:t>
            </w:r>
          </w:p>
        </w:tc>
        <w:tc>
          <w:tcPr>
            <w:tcW w:w="0" w:type="auto"/>
            <w:shd w:val="clear" w:color="auto" w:fill="auto"/>
          </w:tcPr>
          <w:p w14:paraId="087A64BA" w14:textId="77777777" w:rsidR="000E6A2D" w:rsidRPr="00EF5447" w:rsidRDefault="000E6A2D" w:rsidP="0002566F">
            <w:pPr>
              <w:pStyle w:val="TAC"/>
              <w:rPr>
                <w:lang w:eastAsia="zh-CN"/>
              </w:rPr>
            </w:pPr>
            <w:r w:rsidRPr="00EF5447">
              <w:rPr>
                <w:lang w:eastAsia="zh-CN"/>
              </w:rPr>
              <w:t>5.7</w:t>
            </w:r>
          </w:p>
        </w:tc>
        <w:tc>
          <w:tcPr>
            <w:tcW w:w="0" w:type="auto"/>
            <w:shd w:val="clear" w:color="auto" w:fill="auto"/>
          </w:tcPr>
          <w:p w14:paraId="5A76DD4E" w14:textId="77777777" w:rsidR="000E6A2D" w:rsidRPr="00EF5447" w:rsidRDefault="000E6A2D" w:rsidP="0002566F">
            <w:pPr>
              <w:pStyle w:val="TAC"/>
              <w:rPr>
                <w:lang w:eastAsia="zh-CN"/>
              </w:rPr>
            </w:pPr>
            <w:r w:rsidRPr="00EF5447">
              <w:rPr>
                <w:lang w:eastAsia="zh-CN"/>
              </w:rPr>
              <w:t>4.0</w:t>
            </w:r>
          </w:p>
        </w:tc>
        <w:tc>
          <w:tcPr>
            <w:tcW w:w="0" w:type="auto"/>
            <w:shd w:val="clear" w:color="auto" w:fill="auto"/>
          </w:tcPr>
          <w:p w14:paraId="1D14D9D9" w14:textId="77777777" w:rsidR="000E6A2D" w:rsidRPr="00EF5447" w:rsidRDefault="000E6A2D" w:rsidP="0002566F">
            <w:pPr>
              <w:pStyle w:val="TAC"/>
              <w:rPr>
                <w:lang w:eastAsia="zh-CN"/>
              </w:rPr>
            </w:pPr>
            <w:r w:rsidRPr="00EF5447">
              <w:rPr>
                <w:lang w:eastAsia="zh-CN"/>
              </w:rPr>
              <w:t>3.0</w:t>
            </w:r>
          </w:p>
        </w:tc>
        <w:tc>
          <w:tcPr>
            <w:tcW w:w="0" w:type="auto"/>
            <w:shd w:val="clear" w:color="auto" w:fill="auto"/>
          </w:tcPr>
          <w:p w14:paraId="43F60B82" w14:textId="77777777" w:rsidR="000E6A2D" w:rsidRPr="00EF5447" w:rsidRDefault="000E6A2D" w:rsidP="0002566F">
            <w:pPr>
              <w:pStyle w:val="TAC"/>
              <w:rPr>
                <w:lang w:eastAsia="zh-CN"/>
              </w:rPr>
            </w:pPr>
            <w:r w:rsidRPr="00EF5447">
              <w:rPr>
                <w:lang w:eastAsia="zh-CN"/>
              </w:rPr>
              <w:t>2.7</w:t>
            </w:r>
          </w:p>
        </w:tc>
        <w:tc>
          <w:tcPr>
            <w:tcW w:w="0" w:type="auto"/>
            <w:shd w:val="clear" w:color="auto" w:fill="auto"/>
          </w:tcPr>
          <w:p w14:paraId="51246479" w14:textId="77777777" w:rsidR="000E6A2D" w:rsidRPr="00EF5447" w:rsidRDefault="000E6A2D" w:rsidP="0002566F">
            <w:pPr>
              <w:pStyle w:val="TAC"/>
            </w:pPr>
          </w:p>
        </w:tc>
        <w:tc>
          <w:tcPr>
            <w:tcW w:w="0" w:type="auto"/>
            <w:shd w:val="clear" w:color="auto" w:fill="auto"/>
          </w:tcPr>
          <w:p w14:paraId="7C2F6586" w14:textId="77777777" w:rsidR="000E6A2D" w:rsidRPr="00EF5447" w:rsidRDefault="000E6A2D" w:rsidP="0002566F">
            <w:pPr>
              <w:pStyle w:val="TAC"/>
            </w:pPr>
          </w:p>
        </w:tc>
        <w:tc>
          <w:tcPr>
            <w:tcW w:w="0" w:type="auto"/>
            <w:shd w:val="clear" w:color="auto" w:fill="auto"/>
          </w:tcPr>
          <w:p w14:paraId="4156B147" w14:textId="77777777" w:rsidR="000E6A2D" w:rsidRPr="00EF5447" w:rsidRDefault="000E6A2D" w:rsidP="0002566F">
            <w:pPr>
              <w:pStyle w:val="TAC"/>
            </w:pPr>
          </w:p>
        </w:tc>
        <w:tc>
          <w:tcPr>
            <w:tcW w:w="0" w:type="auto"/>
            <w:shd w:val="clear" w:color="auto" w:fill="auto"/>
          </w:tcPr>
          <w:p w14:paraId="35DBC457" w14:textId="77777777" w:rsidR="000E6A2D" w:rsidRPr="00EF5447" w:rsidRDefault="000E6A2D" w:rsidP="0002566F">
            <w:pPr>
              <w:pStyle w:val="TAC"/>
            </w:pPr>
          </w:p>
        </w:tc>
        <w:tc>
          <w:tcPr>
            <w:tcW w:w="0" w:type="auto"/>
            <w:shd w:val="clear" w:color="auto" w:fill="auto"/>
          </w:tcPr>
          <w:p w14:paraId="4B080563" w14:textId="77777777" w:rsidR="000E6A2D" w:rsidRPr="00EF5447" w:rsidRDefault="000E6A2D" w:rsidP="0002566F">
            <w:pPr>
              <w:pStyle w:val="TAC"/>
            </w:pPr>
          </w:p>
        </w:tc>
        <w:tc>
          <w:tcPr>
            <w:tcW w:w="0" w:type="auto"/>
          </w:tcPr>
          <w:p w14:paraId="0DC38142" w14:textId="77777777" w:rsidR="000E6A2D" w:rsidRPr="00EF5447" w:rsidRDefault="000E6A2D" w:rsidP="0002566F">
            <w:pPr>
              <w:pStyle w:val="TAC"/>
            </w:pPr>
          </w:p>
        </w:tc>
        <w:tc>
          <w:tcPr>
            <w:tcW w:w="0" w:type="auto"/>
            <w:shd w:val="clear" w:color="auto" w:fill="auto"/>
          </w:tcPr>
          <w:p w14:paraId="20426FBC" w14:textId="77777777" w:rsidR="000E6A2D" w:rsidRPr="00EF5447" w:rsidRDefault="000E6A2D" w:rsidP="0002566F">
            <w:pPr>
              <w:pStyle w:val="TAC"/>
            </w:pPr>
          </w:p>
        </w:tc>
      </w:tr>
    </w:tbl>
    <w:p w14:paraId="3D3390D7" w14:textId="77777777" w:rsidR="000E6A2D" w:rsidRDefault="000E6A2D" w:rsidP="000E6A2D"/>
    <w:p w14:paraId="7E486517" w14:textId="37F95B36" w:rsidR="000E6A2D" w:rsidRDefault="00633FF2" w:rsidP="000E6A2D">
      <w:r>
        <w:t xml:space="preserve">The above fact </w:t>
      </w:r>
      <w:r w:rsidR="000E6A2D">
        <w:t>means that there is room to achieve improved MSD for the 2</w:t>
      </w:r>
      <w:r w:rsidR="000E6A2D" w:rsidRPr="00486B1E">
        <w:rPr>
          <w:vertAlign w:val="superscript"/>
        </w:rPr>
        <w:t>nd</w:t>
      </w:r>
      <w:r w:rsidR="000E6A2D">
        <w:t xml:space="preserve"> order harmonic mixing since CA_n3-n78 is not allowed to have exceptions as MSD </w:t>
      </w:r>
      <w:r w:rsidR="00712558">
        <w:t xml:space="preserve">even though </w:t>
      </w:r>
      <w:r w:rsidR="000E6A2D">
        <w:t xml:space="preserve">DC_3-n78 is allowed to have exceptions. Hence, UEs supporting CA_n3-n78 somehow </w:t>
      </w:r>
      <w:r>
        <w:t xml:space="preserve">shall </w:t>
      </w:r>
      <w:r w:rsidR="000E6A2D">
        <w:t>meet reference sensitivity for n3 without exceptions even if 3GPP study for DC_3-n78 concluded that MSD is needed as minimum requirement.</w:t>
      </w:r>
    </w:p>
    <w:p w14:paraId="17E0656B" w14:textId="44E31BB7" w:rsidR="006C5473" w:rsidRDefault="000E6A2D" w:rsidP="000E6A2D">
      <w:r w:rsidRPr="00486B1E">
        <w:t>In addition</w:t>
      </w:r>
      <w:r w:rsidRPr="00DB28BB">
        <w:t>, a</w:t>
      </w:r>
      <w:r>
        <w:t xml:space="preserve"> technical analysis to justify MSD</w:t>
      </w:r>
      <w:r w:rsidR="00633FF2">
        <w:t xml:space="preserve"> </w:t>
      </w:r>
      <w:r>
        <w:t>=</w:t>
      </w:r>
      <w:r w:rsidR="00633FF2">
        <w:t xml:space="preserve"> </w:t>
      </w:r>
      <w:r>
        <w:t>0 dB for CA_n3-n78 was submitted in [</w:t>
      </w:r>
      <w:r w:rsidR="004630D5">
        <w:t>4</w:t>
      </w:r>
      <w:r>
        <w:t xml:space="preserve">], where </w:t>
      </w:r>
      <w:r w:rsidRPr="0091597C">
        <w:t>Tx power at LNA input</w:t>
      </w:r>
      <w:r>
        <w:t xml:space="preserve"> via PCB coupling path</w:t>
      </w:r>
      <w:r w:rsidR="004630D5">
        <w:t xml:space="preserve"> from PA, i.e., corresponding to Path 2 in Section 2.1,</w:t>
      </w:r>
      <w:r>
        <w:t xml:space="preserve"> is -43 dBm for both main and </w:t>
      </w:r>
      <w:r>
        <w:lastRenderedPageBreak/>
        <w:t xml:space="preserve">diversity path and higher by 14 dB than that via direct signal path, i.e., </w:t>
      </w:r>
      <w:r w:rsidR="004630D5">
        <w:t>corresponding to Path 1 in Section 2.1</w:t>
      </w:r>
      <w:r>
        <w:t>.</w:t>
      </w:r>
      <w:r w:rsidR="004630D5">
        <w:t xml:space="preserve"> It should be noted that in case of analysis for harmonic mixing, consideration of Path 3 in Section 2.1 is not necessary since the BB output power is </w:t>
      </w:r>
      <w:r w:rsidR="00C559A4">
        <w:t xml:space="preserve">always even </w:t>
      </w:r>
      <w:r w:rsidR="004630D5">
        <w:t xml:space="preserve">lower than that PA output power in Path 2 by PA gain as far as the same PCB isolation is assumed. </w:t>
      </w:r>
      <w:r>
        <w:t xml:space="preserve">The contribution shared the fact that there is a mixier with the spur rejection of </w:t>
      </w:r>
      <w:r w:rsidRPr="00860ED0">
        <w:t>about 66</w:t>
      </w:r>
      <w:r>
        <w:t xml:space="preserve"> </w:t>
      </w:r>
      <w:proofErr w:type="spellStart"/>
      <w:r w:rsidRPr="00860ED0">
        <w:t>dBc</w:t>
      </w:r>
      <w:proofErr w:type="spellEnd"/>
      <w:r>
        <w:t xml:space="preserve"> for m</w:t>
      </w:r>
      <w:r w:rsidRPr="00860ED0">
        <w:t xml:space="preserve">ixing with 2LO </w:t>
      </w:r>
      <w:r>
        <w:t xml:space="preserve">and it enables UEs to have MSD = 0 </w:t>
      </w:r>
      <w:proofErr w:type="spellStart"/>
      <w:r>
        <w:t>dB.</w:t>
      </w:r>
      <w:proofErr w:type="spellEnd"/>
      <w:r>
        <w:t xml:space="preserve"> Moreover, the contribution of [</w:t>
      </w:r>
      <w:r w:rsidR="00E56EE9">
        <w:t>4</w:t>
      </w:r>
      <w:r>
        <w:t>] implies that MSD</w:t>
      </w:r>
      <w:r w:rsidR="00E56EE9">
        <w:t xml:space="preserve"> </w:t>
      </w:r>
      <w:r>
        <w:t>=</w:t>
      </w:r>
      <w:r w:rsidR="00E56EE9">
        <w:t xml:space="preserve"> </w:t>
      </w:r>
      <w:r>
        <w:t>0 dB for CA_n3-n78 can be achieved with PCB isolation of 84</w:t>
      </w:r>
      <w:r w:rsidR="00C559A4">
        <w:t xml:space="preserve"> </w:t>
      </w:r>
      <w:r>
        <w:t xml:space="preserve">(70 dB + 14 dB) dB instead of using the mixer with 66 </w:t>
      </w:r>
      <w:proofErr w:type="spellStart"/>
      <w:r>
        <w:t>dBc</w:t>
      </w:r>
      <w:proofErr w:type="spellEnd"/>
      <w:r>
        <w:t xml:space="preserve"> rejection.</w:t>
      </w:r>
      <w:r w:rsidR="0088216F">
        <w:t xml:space="preserve"> </w:t>
      </w:r>
      <w:r w:rsidR="006C5473">
        <w:t xml:space="preserve">For reference, Table </w:t>
      </w:r>
      <w:r w:rsidR="00512E8A">
        <w:t xml:space="preserve">6 </w:t>
      </w:r>
      <w:r w:rsidR="006C5473">
        <w:t>is provided below and that is an extract of Table 1 in [4].</w:t>
      </w:r>
    </w:p>
    <w:p w14:paraId="72B03E40" w14:textId="57AB1CD0" w:rsidR="005257D6" w:rsidRDefault="005257D6" w:rsidP="00A12B4F">
      <w:pPr>
        <w:pStyle w:val="TH"/>
      </w:pPr>
      <w:r>
        <w:t xml:space="preserve">Table </w:t>
      </w:r>
      <w:r w:rsidR="00512E8A">
        <w:t>6</w:t>
      </w:r>
      <w:r>
        <w:t>: Extract of Table 1 from [4]</w:t>
      </w:r>
    </w:p>
    <w:p w14:paraId="7EBF6F27" w14:textId="44260761" w:rsidR="006C5473" w:rsidRDefault="006C5473" w:rsidP="00EE32B1">
      <w:pPr>
        <w:jc w:val="center"/>
      </w:pPr>
      <w:r>
        <w:rPr>
          <w:noProof/>
        </w:rPr>
        <w:drawing>
          <wp:inline distT="0" distB="0" distL="0" distR="0" wp14:anchorId="01F5EB89" wp14:editId="1879DB6E">
            <wp:extent cx="6113145" cy="2113280"/>
            <wp:effectExtent l="19050" t="19050" r="20955" b="2032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13145" cy="2113280"/>
                    </a:xfrm>
                    <a:prstGeom prst="rect">
                      <a:avLst/>
                    </a:prstGeom>
                    <a:ln>
                      <a:solidFill>
                        <a:schemeClr val="tx1"/>
                      </a:solidFill>
                    </a:ln>
                  </pic:spPr>
                </pic:pic>
              </a:graphicData>
            </a:graphic>
          </wp:inline>
        </w:drawing>
      </w:r>
    </w:p>
    <w:p w14:paraId="654473E0" w14:textId="03A04B10" w:rsidR="006C5473" w:rsidRDefault="006C5473" w:rsidP="000E6A2D">
      <w:r>
        <w:t xml:space="preserve">As can be seen in Table </w:t>
      </w:r>
      <w:r w:rsidR="00512E8A">
        <w:t>6</w:t>
      </w:r>
      <w:r>
        <w:t>, RF components like antenna isolation, filter isolations in Path 1 cannot contribute to improving combined MSD since noise level from Path 2 is higher by 14 dB for PRX and 24 dB for DRX until the noise level in Path 2 approaches close to that in Path 1.</w:t>
      </w:r>
      <w:r w:rsidR="005257D6">
        <w:t xml:space="preserve"> 14 dB noise reduction for Path 2 means that PCB isolation must be improved from 70 dB to 84 </w:t>
      </w:r>
      <w:proofErr w:type="spellStart"/>
      <w:r w:rsidR="005257D6">
        <w:t>dB.</w:t>
      </w:r>
      <w:proofErr w:type="spellEnd"/>
      <w:r w:rsidR="005257D6">
        <w:t xml:space="preserve"> However, as can be seen in Figure </w:t>
      </w:r>
      <w:r w:rsidR="000F3F12">
        <w:t>4</w:t>
      </w:r>
      <w:r w:rsidR="005257D6">
        <w:t>, when PCB isolation is 85 dB, combined MSD itself if almost zero dB (</w:t>
      </w:r>
      <w:r w:rsidR="005257D6" w:rsidRPr="005257D6">
        <w:t xml:space="preserve">Combined MSD is below 1 dB even with mixer spur rejection is 45 </w:t>
      </w:r>
      <w:proofErr w:type="spellStart"/>
      <w:r w:rsidR="005257D6" w:rsidRPr="005257D6">
        <w:t>dBc</w:t>
      </w:r>
      <w:proofErr w:type="spellEnd"/>
      <w:r w:rsidR="005257D6">
        <w:t xml:space="preserve">) so that there is no room for antenna isolation to contribute to the improvement. </w:t>
      </w:r>
    </w:p>
    <w:p w14:paraId="3599BD8D" w14:textId="1E6E42A0" w:rsidR="006C5473" w:rsidRDefault="00C172BA" w:rsidP="00EE32B1">
      <w:pPr>
        <w:jc w:val="center"/>
      </w:pPr>
      <w:r>
        <w:rPr>
          <w:noProof/>
        </w:rPr>
        <w:drawing>
          <wp:inline distT="0" distB="0" distL="0" distR="0" wp14:anchorId="06FEC8DF" wp14:editId="26E3B949">
            <wp:extent cx="4634418" cy="2746374"/>
            <wp:effectExtent l="19050" t="19050" r="13970" b="16510"/>
            <wp:docPr id="2" name="Picture 2" descr="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istogram&#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639188" cy="2749201"/>
                    </a:xfrm>
                    <a:prstGeom prst="rect">
                      <a:avLst/>
                    </a:prstGeom>
                    <a:ln>
                      <a:solidFill>
                        <a:schemeClr val="tx1"/>
                      </a:solidFill>
                    </a:ln>
                  </pic:spPr>
                </pic:pic>
              </a:graphicData>
            </a:graphic>
          </wp:inline>
        </w:drawing>
      </w:r>
    </w:p>
    <w:p w14:paraId="2684677B" w14:textId="0F953154" w:rsidR="00C172BA" w:rsidRPr="0002566F" w:rsidRDefault="006C5473" w:rsidP="00C172BA">
      <w:pPr>
        <w:pStyle w:val="Caption"/>
        <w:rPr>
          <w:i w:val="0"/>
          <w:iCs w:val="0"/>
          <w:sz w:val="20"/>
          <w:szCs w:val="20"/>
        </w:rPr>
      </w:pPr>
      <w:r>
        <w:t xml:space="preserve">   </w:t>
      </w:r>
      <w:r w:rsidR="00C172BA" w:rsidRPr="0002566F">
        <w:rPr>
          <w:i w:val="0"/>
          <w:iCs w:val="0"/>
          <w:sz w:val="20"/>
          <w:szCs w:val="20"/>
        </w:rPr>
        <w:t xml:space="preserve">Figure </w:t>
      </w:r>
      <w:r w:rsidR="00512E8A">
        <w:rPr>
          <w:i w:val="0"/>
          <w:iCs w:val="0"/>
          <w:sz w:val="20"/>
          <w:szCs w:val="20"/>
        </w:rPr>
        <w:t>4</w:t>
      </w:r>
      <w:r w:rsidR="00C172BA" w:rsidRPr="0002566F">
        <w:rPr>
          <w:i w:val="0"/>
          <w:iCs w:val="0"/>
          <w:sz w:val="20"/>
          <w:szCs w:val="20"/>
        </w:rPr>
        <w:t xml:space="preserve">: </w:t>
      </w:r>
      <w:r w:rsidR="00C172BA" w:rsidRPr="00C172BA">
        <w:rPr>
          <w:i w:val="0"/>
          <w:iCs w:val="0"/>
          <w:sz w:val="20"/>
          <w:szCs w:val="20"/>
        </w:rPr>
        <w:t>MSD relation b/w PCB isolation and Mixer spur rejection</w:t>
      </w:r>
      <w:r w:rsidR="00C172BA">
        <w:rPr>
          <w:i w:val="0"/>
          <w:iCs w:val="0"/>
          <w:sz w:val="20"/>
          <w:szCs w:val="20"/>
        </w:rPr>
        <w:t xml:space="preserve"> for 2</w:t>
      </w:r>
      <w:r w:rsidR="00C172BA" w:rsidRPr="00EE32B1">
        <w:rPr>
          <w:i w:val="0"/>
          <w:iCs w:val="0"/>
          <w:sz w:val="20"/>
          <w:szCs w:val="20"/>
          <w:vertAlign w:val="superscript"/>
        </w:rPr>
        <w:t>nd</w:t>
      </w:r>
      <w:r w:rsidR="00C172BA">
        <w:rPr>
          <w:i w:val="0"/>
          <w:iCs w:val="0"/>
          <w:sz w:val="20"/>
          <w:szCs w:val="20"/>
        </w:rPr>
        <w:t xml:space="preserve"> harmonic mixing</w:t>
      </w:r>
    </w:p>
    <w:p w14:paraId="477F3146" w14:textId="69920A7A" w:rsidR="002D0CCA" w:rsidRDefault="00C172BA" w:rsidP="000E6A2D">
      <w:r>
        <w:t xml:space="preserve">Figure </w:t>
      </w:r>
      <w:r w:rsidR="00512E8A">
        <w:t xml:space="preserve">4 </w:t>
      </w:r>
      <w:r>
        <w:t>also shares the information that the amount of combined MSD improvement is almost the same if the same amount of PCB isolation improvement or Mixer spur rejection improvement is achieved, though Mixer spur rejection improvement can give a little bit lager MSD improvement by PCB isolation improvement</w:t>
      </w:r>
      <w:r w:rsidR="00FC60DD">
        <w:t xml:space="preserve"> (see e.g., the top red horizontal dashed line.  A point where PCB isolation of 70 dB line has 50 </w:t>
      </w:r>
      <w:proofErr w:type="spellStart"/>
      <w:r w:rsidR="00FC60DD">
        <w:t>dBc</w:t>
      </w:r>
      <w:proofErr w:type="spellEnd"/>
      <w:r w:rsidR="00FC60DD">
        <w:t xml:space="preserve">(45+5) mixer spur rejection is lower than a point where PCB isolation of 75 dB(70+5) line has 45 </w:t>
      </w:r>
      <w:proofErr w:type="spellStart"/>
      <w:r w:rsidR="00FC60DD">
        <w:t>dBc</w:t>
      </w:r>
      <w:proofErr w:type="spellEnd"/>
      <w:r w:rsidR="00FC60DD">
        <w:t xml:space="preserve"> mixer spur rejection)</w:t>
      </w:r>
      <w:r>
        <w:t xml:space="preserve">. This is theoretically valid since mixer spur rejection applies to the composite noise consisting of Path 1 and Path 2 while PCB isolation only improves noise from Path 2. </w:t>
      </w:r>
      <w:r w:rsidR="00453F89">
        <w:t xml:space="preserve">Finally, although MSD = 0 dB is possible, the cost performance becomes worse as the MSD </w:t>
      </w:r>
      <w:r w:rsidR="00453F89">
        <w:lastRenderedPageBreak/>
        <w:t xml:space="preserve">approaches 0 </w:t>
      </w:r>
      <w:proofErr w:type="spellStart"/>
      <w:r w:rsidR="00453F89">
        <w:t>dB.</w:t>
      </w:r>
      <w:proofErr w:type="spellEnd"/>
      <w:r w:rsidR="00453F89">
        <w:t xml:space="preserve"> For instance, in order to achieve 5 dB MSD improvement, i.e., MSD = 2 dB, PCB isolation, mixer spur rejection or the sum of both requires around </w:t>
      </w:r>
      <w:r w:rsidR="00A417BC">
        <w:t>from 8</w:t>
      </w:r>
      <w:r w:rsidR="00453F89">
        <w:t xml:space="preserve"> dB</w:t>
      </w:r>
      <w:r w:rsidR="00A417BC">
        <w:t xml:space="preserve"> to 12 dB </w:t>
      </w:r>
      <w:r w:rsidR="00453F89">
        <w:t xml:space="preserve">improvement while to achieve 6 dB MSD improvement, i.e., MSD = 1 dB, PCB isolation, mixer spur rejection or the sum of both requires around </w:t>
      </w:r>
      <w:r w:rsidR="00A417BC">
        <w:t>12 to 15 dB</w:t>
      </w:r>
      <w:r w:rsidR="00453F89">
        <w:t xml:space="preserve"> improvement</w:t>
      </w:r>
      <w:r w:rsidR="00A417BC">
        <w:t>.</w:t>
      </w:r>
      <w:r w:rsidR="00453F89">
        <w:t xml:space="preserve"> </w:t>
      </w:r>
    </w:p>
    <w:p w14:paraId="7BAE3753" w14:textId="22A8D58B" w:rsidR="005257D6" w:rsidRDefault="005257D6" w:rsidP="00A12B4F">
      <w:pPr>
        <w:spacing w:after="200" w:line="276" w:lineRule="auto"/>
      </w:pPr>
      <w:r w:rsidRPr="00E04729">
        <w:rPr>
          <w:b/>
          <w:bCs/>
          <w:lang w:val="en-GB" w:eastAsia="zh-CN"/>
        </w:rPr>
        <w:t xml:space="preserve">Observation </w:t>
      </w:r>
      <w:r w:rsidR="000F3A65">
        <w:rPr>
          <w:b/>
          <w:bCs/>
          <w:lang w:val="en-GB" w:eastAsia="zh-CN"/>
        </w:rPr>
        <w:t>9</w:t>
      </w:r>
      <w:r w:rsidRPr="00E04729">
        <w:rPr>
          <w:b/>
          <w:bCs/>
          <w:lang w:val="en-GB" w:eastAsia="zh-CN"/>
        </w:rPr>
        <w:t xml:space="preserve">: </w:t>
      </w:r>
      <w:r w:rsidR="00FF158E">
        <w:rPr>
          <w:b/>
          <w:bCs/>
        </w:rPr>
        <w:t>MSD of 0 dB for CA_n3-n77 harmonic mixing is feasible by PCB isolation improvement, mixer spur rejection improvement or combination of the two RF components performance improvement</w:t>
      </w:r>
      <w:r>
        <w:rPr>
          <w:b/>
          <w:bCs/>
        </w:rPr>
        <w:t>.</w:t>
      </w:r>
      <w:r w:rsidR="00FF158E">
        <w:rPr>
          <w:b/>
          <w:bCs/>
        </w:rPr>
        <w:t xml:space="preserve"> Antenna isolation improvement doesn’t help improve MSD.</w:t>
      </w:r>
    </w:p>
    <w:p w14:paraId="4141A631" w14:textId="7291C5A1" w:rsidR="00A417BC" w:rsidRPr="00144933" w:rsidRDefault="00A417BC" w:rsidP="00A417BC">
      <w:pPr>
        <w:pStyle w:val="RAN4H3"/>
        <w:ind w:left="709" w:hanging="709"/>
        <w:rPr>
          <w:lang w:val="en-GB" w:eastAsia="zh-CN"/>
        </w:rPr>
      </w:pPr>
      <w:proofErr w:type="gramStart"/>
      <w:r>
        <w:rPr>
          <w:lang w:val="en-GB" w:eastAsia="zh-CN"/>
        </w:rPr>
        <w:t>3</w:t>
      </w:r>
      <w:r w:rsidRPr="00216CAB">
        <w:rPr>
          <w:vertAlign w:val="superscript"/>
          <w:lang w:val="en-GB" w:eastAsia="zh-CN"/>
        </w:rPr>
        <w:t>nd</w:t>
      </w:r>
      <w:proofErr w:type="gramEnd"/>
      <w:r>
        <w:rPr>
          <w:lang w:val="en-GB" w:eastAsia="zh-CN"/>
        </w:rPr>
        <w:t xml:space="preserve"> order Harmonic mixing</w:t>
      </w:r>
    </w:p>
    <w:p w14:paraId="3C9D9F3D" w14:textId="3C818679" w:rsidR="000E6A2D" w:rsidRPr="00AC31A9" w:rsidRDefault="000E6A2D" w:rsidP="000E6A2D">
      <w:pPr>
        <w:ind w:left="50"/>
        <w:rPr>
          <w:lang w:val="en-GB" w:eastAsia="zh-CN"/>
        </w:rPr>
      </w:pPr>
      <w:r w:rsidRPr="00A86570">
        <w:rPr>
          <w:lang w:val="en-GB" w:eastAsia="zh-CN"/>
        </w:rPr>
        <w:t xml:space="preserve">Regarding </w:t>
      </w:r>
      <w:r>
        <w:rPr>
          <w:lang w:val="en-GB" w:eastAsia="zh-CN"/>
        </w:rPr>
        <w:t>CA_n2-n71(CA_n25-n71)</w:t>
      </w:r>
      <w:r w:rsidRPr="00A86570">
        <w:rPr>
          <w:lang w:val="en-GB" w:eastAsia="zh-CN"/>
        </w:rPr>
        <w:t>, MSD for this CA band combination</w:t>
      </w:r>
      <w:r>
        <w:rPr>
          <w:lang w:val="en-GB" w:eastAsia="zh-CN"/>
        </w:rPr>
        <w:t xml:space="preserve"> </w:t>
      </w:r>
      <w:r w:rsidRPr="00A86570">
        <w:rPr>
          <w:lang w:val="en-GB" w:eastAsia="zh-CN"/>
        </w:rPr>
        <w:t>has been specified in 38.101-1</w:t>
      </w:r>
      <w:r w:rsidR="00D30D70">
        <w:rPr>
          <w:lang w:val="en-GB" w:eastAsia="zh-CN"/>
        </w:rPr>
        <w:t xml:space="preserve"> and t</w:t>
      </w:r>
      <w:r w:rsidRPr="00A86570">
        <w:rPr>
          <w:lang w:val="en-GB" w:eastAsia="zh-CN"/>
        </w:rPr>
        <w:t>he values are extrac</w:t>
      </w:r>
      <w:r w:rsidRPr="00AC31A9">
        <w:rPr>
          <w:lang w:val="en-GB" w:eastAsia="zh-CN"/>
        </w:rPr>
        <w:t xml:space="preserve">ted from </w:t>
      </w:r>
      <w:r w:rsidR="00D30D70" w:rsidRPr="00D30D70">
        <w:rPr>
          <w:lang w:val="en-GB" w:eastAsia="zh-CN"/>
        </w:rPr>
        <w:t>Table 7.3A.4-4</w:t>
      </w:r>
      <w:r w:rsidR="00D30D70">
        <w:rPr>
          <w:lang w:val="en-GB" w:eastAsia="zh-CN"/>
        </w:rPr>
        <w:t xml:space="preserve"> </w:t>
      </w:r>
      <w:r w:rsidRPr="00AC31A9">
        <w:rPr>
          <w:lang w:val="en-GB" w:eastAsia="zh-CN"/>
        </w:rPr>
        <w:t>in 38.101-</w:t>
      </w:r>
      <w:r w:rsidR="00D30D70">
        <w:rPr>
          <w:lang w:val="en-GB" w:eastAsia="zh-CN"/>
        </w:rPr>
        <w:t>1</w:t>
      </w:r>
      <w:r w:rsidRPr="00AC31A9">
        <w:rPr>
          <w:lang w:val="en-GB" w:eastAsia="zh-CN"/>
        </w:rPr>
        <w:t>as follows.</w:t>
      </w:r>
    </w:p>
    <w:p w14:paraId="05F2ACEC" w14:textId="3C8FCCB3" w:rsidR="000E6A2D" w:rsidRDefault="000E6A2D" w:rsidP="000E6A2D">
      <w:pPr>
        <w:pStyle w:val="TH"/>
      </w:pPr>
      <w:r>
        <w:rPr>
          <w:lang w:eastAsia="zh-CN"/>
        </w:rPr>
        <w:t xml:space="preserve"> </w:t>
      </w:r>
      <w:r>
        <w:t xml:space="preserve">Table </w:t>
      </w:r>
      <w:r w:rsidR="000F3A65">
        <w:t>7</w:t>
      </w:r>
      <w:r w:rsidR="000F3A65">
        <w:rPr>
          <w:lang w:eastAsia="ja-JP"/>
        </w:rPr>
        <w:t xml:space="preserve"> </w:t>
      </w:r>
      <w:r>
        <w:rPr>
          <w:lang w:eastAsia="ja-JP"/>
        </w:rPr>
        <w:t>: Extract from Table 7.3A.</w:t>
      </w:r>
      <w:r>
        <w:rPr>
          <w:rFonts w:eastAsia="SimSun"/>
          <w:lang w:eastAsia="zh-CN"/>
        </w:rPr>
        <w:t>4</w:t>
      </w:r>
      <w:r>
        <w:rPr>
          <w:lang w:eastAsia="ja-JP"/>
        </w:rPr>
        <w:t>-4 in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7"/>
        <w:gridCol w:w="762"/>
        <w:gridCol w:w="1167"/>
        <w:gridCol w:w="1600"/>
        <w:gridCol w:w="762"/>
        <w:gridCol w:w="616"/>
        <w:gridCol w:w="1465"/>
        <w:gridCol w:w="1632"/>
      </w:tblGrid>
      <w:tr w:rsidR="000E6A2D" w14:paraId="48A64631" w14:textId="77777777" w:rsidTr="0002566F">
        <w:trPr>
          <w:trHeight w:val="732"/>
          <w:jc w:val="center"/>
        </w:trPr>
        <w:tc>
          <w:tcPr>
            <w:tcW w:w="0" w:type="auto"/>
            <w:vMerge w:val="restart"/>
            <w:vAlign w:val="center"/>
          </w:tcPr>
          <w:p w14:paraId="49E09155" w14:textId="77777777" w:rsidR="000E6A2D" w:rsidRDefault="000E6A2D" w:rsidP="0002566F">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7343B2D" w14:textId="77777777" w:rsidR="000E6A2D" w:rsidRDefault="000E6A2D" w:rsidP="0002566F">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9CF0A42" w14:textId="77777777" w:rsidR="000E6A2D" w:rsidRDefault="000E6A2D" w:rsidP="0002566F">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6C968CE" w14:textId="77777777" w:rsidR="000E6A2D" w:rsidRDefault="000E6A2D" w:rsidP="0002566F">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7C69715" w14:textId="77777777" w:rsidR="000E6A2D" w:rsidRDefault="000E6A2D" w:rsidP="0002566F">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689EB7D9" w14:textId="77777777" w:rsidR="000E6A2D" w:rsidRDefault="000E6A2D" w:rsidP="0002566F">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BFFFB04" w14:textId="77777777" w:rsidR="000E6A2D" w:rsidRDefault="000E6A2D" w:rsidP="0002566F">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64D939C" w14:textId="77777777" w:rsidR="000E6A2D" w:rsidRDefault="000E6A2D" w:rsidP="0002566F">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9248244" w14:textId="77777777" w:rsidR="000E6A2D" w:rsidRDefault="000E6A2D" w:rsidP="0002566F">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E6A2D" w14:paraId="2866C233" w14:textId="77777777" w:rsidTr="0002566F">
        <w:trPr>
          <w:trHeight w:val="492"/>
          <w:jc w:val="center"/>
        </w:trPr>
        <w:tc>
          <w:tcPr>
            <w:tcW w:w="0" w:type="auto"/>
            <w:vMerge/>
            <w:vAlign w:val="center"/>
          </w:tcPr>
          <w:p w14:paraId="2DDF9753" w14:textId="77777777" w:rsidR="000E6A2D" w:rsidRDefault="000E6A2D" w:rsidP="0002566F">
            <w:pPr>
              <w:spacing w:after="0"/>
              <w:rPr>
                <w:rFonts w:ascii="Arial" w:hAnsi="Arial" w:cs="Arial"/>
                <w:b/>
                <w:bCs/>
                <w:sz w:val="18"/>
                <w:szCs w:val="18"/>
              </w:rPr>
            </w:pPr>
          </w:p>
        </w:tc>
        <w:tc>
          <w:tcPr>
            <w:tcW w:w="0" w:type="auto"/>
            <w:vMerge/>
            <w:vAlign w:val="center"/>
          </w:tcPr>
          <w:p w14:paraId="75BD169A" w14:textId="77777777" w:rsidR="000E6A2D" w:rsidRDefault="000E6A2D" w:rsidP="0002566F">
            <w:pPr>
              <w:spacing w:after="0"/>
              <w:rPr>
                <w:rFonts w:ascii="Arial" w:hAnsi="Arial" w:cs="Arial"/>
                <w:b/>
                <w:bCs/>
                <w:sz w:val="18"/>
                <w:szCs w:val="18"/>
              </w:rPr>
            </w:pPr>
          </w:p>
        </w:tc>
        <w:tc>
          <w:tcPr>
            <w:tcW w:w="0" w:type="auto"/>
            <w:vAlign w:val="center"/>
          </w:tcPr>
          <w:p w14:paraId="72190EC6" w14:textId="77777777" w:rsidR="000E6A2D" w:rsidRDefault="000E6A2D" w:rsidP="0002566F">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658B372" w14:textId="77777777" w:rsidR="000E6A2D" w:rsidRDefault="000E6A2D" w:rsidP="0002566F">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3E8FD72" w14:textId="77777777" w:rsidR="000E6A2D" w:rsidRDefault="000E6A2D" w:rsidP="0002566F">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C4FE0DF" w14:textId="77777777" w:rsidR="000E6A2D" w:rsidRDefault="000E6A2D" w:rsidP="0002566F">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F72986A" w14:textId="77777777" w:rsidR="000E6A2D" w:rsidRDefault="000E6A2D" w:rsidP="0002566F">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A4DE656" w14:textId="77777777" w:rsidR="000E6A2D" w:rsidRDefault="000E6A2D" w:rsidP="0002566F">
            <w:pPr>
              <w:spacing w:after="0"/>
              <w:rPr>
                <w:rFonts w:ascii="Arial" w:hAnsi="Arial" w:cs="Arial"/>
                <w:b/>
                <w:bCs/>
                <w:sz w:val="18"/>
                <w:szCs w:val="18"/>
                <w:lang w:eastAsia="zh-CN"/>
              </w:rPr>
            </w:pPr>
          </w:p>
        </w:tc>
        <w:tc>
          <w:tcPr>
            <w:tcW w:w="0" w:type="auto"/>
            <w:vMerge/>
            <w:vAlign w:val="center"/>
          </w:tcPr>
          <w:p w14:paraId="598A4430" w14:textId="77777777" w:rsidR="000E6A2D" w:rsidRDefault="000E6A2D" w:rsidP="0002566F">
            <w:pPr>
              <w:spacing w:after="0"/>
              <w:rPr>
                <w:rFonts w:ascii="Arial" w:hAnsi="Arial" w:cs="Arial"/>
                <w:b/>
                <w:bCs/>
                <w:sz w:val="18"/>
                <w:szCs w:val="18"/>
                <w:lang w:eastAsia="zh-CN"/>
              </w:rPr>
            </w:pPr>
          </w:p>
        </w:tc>
      </w:tr>
      <w:tr w:rsidR="000E6A2D" w14:paraId="4252B333" w14:textId="77777777" w:rsidTr="0002566F">
        <w:trPr>
          <w:trHeight w:val="300"/>
          <w:jc w:val="center"/>
        </w:trPr>
        <w:tc>
          <w:tcPr>
            <w:tcW w:w="0" w:type="auto"/>
            <w:vAlign w:val="center"/>
          </w:tcPr>
          <w:p w14:paraId="0934F36D" w14:textId="77777777" w:rsidR="000E6A2D" w:rsidRDefault="000E6A2D" w:rsidP="0002566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4F6B485B" w14:textId="77777777" w:rsidR="000E6A2D" w:rsidRDefault="000E6A2D" w:rsidP="0002566F">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61C3A7E5" w14:textId="77777777" w:rsidR="000E6A2D" w:rsidRDefault="000E6A2D" w:rsidP="0002566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A0CD80E" w14:textId="77777777" w:rsidR="000E6A2D" w:rsidRDefault="000E6A2D" w:rsidP="0002566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C95F16" w14:textId="77777777" w:rsidR="000E6A2D" w:rsidRDefault="000E6A2D" w:rsidP="0002566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D51AC34" w14:textId="77777777" w:rsidR="000E6A2D" w:rsidRDefault="000E6A2D" w:rsidP="0002566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1481F3B" w14:textId="77777777" w:rsidR="000E6A2D" w:rsidRDefault="000E6A2D" w:rsidP="0002566F">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56E2FA31" w14:textId="77777777" w:rsidR="000E6A2D" w:rsidRDefault="000E6A2D" w:rsidP="0002566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CA508E2" w14:textId="77777777" w:rsidR="000E6A2D" w:rsidRDefault="000E6A2D" w:rsidP="0002566F">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E6A2D" w14:paraId="308ED468" w14:textId="77777777" w:rsidTr="0002566F">
        <w:trPr>
          <w:trHeight w:val="300"/>
          <w:jc w:val="center"/>
        </w:trPr>
        <w:tc>
          <w:tcPr>
            <w:tcW w:w="0" w:type="auto"/>
            <w:vAlign w:val="center"/>
          </w:tcPr>
          <w:p w14:paraId="79B170FC" w14:textId="77777777" w:rsidR="000E6A2D" w:rsidRDefault="000E6A2D" w:rsidP="0002566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27485C00" w14:textId="77777777" w:rsidR="000E6A2D" w:rsidRDefault="000E6A2D" w:rsidP="0002566F">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1DFE2792" w14:textId="77777777" w:rsidR="000E6A2D" w:rsidRDefault="000E6A2D" w:rsidP="0002566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A40CF07" w14:textId="77777777" w:rsidR="000E6A2D" w:rsidRDefault="000E6A2D" w:rsidP="0002566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5301DA" w14:textId="77777777" w:rsidR="000E6A2D" w:rsidRDefault="000E6A2D" w:rsidP="0002566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27AFEE3" w14:textId="77777777" w:rsidR="000E6A2D" w:rsidRDefault="000E6A2D" w:rsidP="0002566F">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4390F327" w14:textId="77777777" w:rsidR="000E6A2D" w:rsidRDefault="000E6A2D" w:rsidP="0002566F">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3.5</w:t>
            </w:r>
          </w:p>
        </w:tc>
        <w:tc>
          <w:tcPr>
            <w:tcW w:w="0" w:type="auto"/>
            <w:vAlign w:val="center"/>
          </w:tcPr>
          <w:p w14:paraId="2ACCEAD9" w14:textId="77777777" w:rsidR="000E6A2D" w:rsidRDefault="000E6A2D" w:rsidP="0002566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25A62D9" w14:textId="77777777" w:rsidR="000E6A2D" w:rsidRDefault="000E6A2D" w:rsidP="0002566F">
            <w:pPr>
              <w:spacing w:after="0"/>
              <w:jc w:val="center"/>
              <w:rPr>
                <w:rFonts w:ascii="Arial" w:hAnsi="Arial" w:cs="Arial"/>
                <w:bCs/>
                <w:sz w:val="18"/>
                <w:szCs w:val="18"/>
                <w:lang w:eastAsia="zh-CN"/>
              </w:rPr>
            </w:pPr>
            <w:r>
              <w:rPr>
                <w:rFonts w:ascii="Arial" w:hAnsi="Arial" w:cs="Arial"/>
                <w:bCs/>
                <w:sz w:val="18"/>
                <w:szCs w:val="18"/>
                <w:lang w:eastAsia="zh-CN"/>
              </w:rPr>
              <w:t>UL1/DL3</w:t>
            </w:r>
          </w:p>
        </w:tc>
      </w:tr>
    </w:tbl>
    <w:p w14:paraId="72776EBF" w14:textId="77777777" w:rsidR="000E6A2D" w:rsidRDefault="000E6A2D" w:rsidP="000E6A2D">
      <w:pPr>
        <w:keepNext/>
        <w:keepLines/>
        <w:rPr>
          <w:lang w:eastAsia="ja-JP"/>
        </w:rPr>
      </w:pPr>
    </w:p>
    <w:p w14:paraId="6AE094D6" w14:textId="7DBAFC3A" w:rsidR="000E6A2D" w:rsidRDefault="000E6A2D" w:rsidP="000E6A2D">
      <w:pPr>
        <w:rPr>
          <w:lang w:val="en-GB" w:eastAsia="zh-CN"/>
        </w:rPr>
      </w:pPr>
      <w:r>
        <w:rPr>
          <w:lang w:val="en-GB" w:eastAsia="zh-CN"/>
        </w:rPr>
        <w:t>Although 26.5 dB MSD is allowed as an exception, there was a contribution [</w:t>
      </w:r>
      <w:r w:rsidR="00A417BC">
        <w:rPr>
          <w:lang w:val="en-GB" w:eastAsia="zh-CN"/>
        </w:rPr>
        <w:t>5</w:t>
      </w:r>
      <w:r>
        <w:rPr>
          <w:lang w:val="en-GB" w:eastAsia="zh-CN"/>
        </w:rPr>
        <w:t>] that showed around 4 dB MSD is possible assuming highly integrated circuit design as follows.</w:t>
      </w:r>
      <w:r w:rsidR="00A417BC">
        <w:rPr>
          <w:lang w:val="en-GB" w:eastAsia="zh-CN"/>
        </w:rPr>
        <w:t xml:space="preserve"> It is noted that in our understanding of [5], highly integrated circuit design in [5] means that the contribution of noise from Path 2 and Path 3 </w:t>
      </w:r>
      <w:r w:rsidR="003B48B6">
        <w:rPr>
          <w:lang w:val="en-GB" w:eastAsia="zh-CN"/>
        </w:rPr>
        <w:t xml:space="preserve">to MSD </w:t>
      </w:r>
      <w:r w:rsidR="00A417BC">
        <w:rPr>
          <w:lang w:val="en-GB" w:eastAsia="zh-CN"/>
        </w:rPr>
        <w:t>is negligible.</w:t>
      </w:r>
    </w:p>
    <w:p w14:paraId="44BAD4E5" w14:textId="73ACC771" w:rsidR="000E6A2D" w:rsidRDefault="000E6A2D" w:rsidP="000E6A2D">
      <w:pPr>
        <w:pStyle w:val="TH"/>
        <w:rPr>
          <w:lang w:eastAsia="zh-CN"/>
        </w:rPr>
      </w:pPr>
      <w:r>
        <w:rPr>
          <w:lang w:eastAsia="zh-CN"/>
        </w:rPr>
        <w:t xml:space="preserve"> Table </w:t>
      </w:r>
      <w:r w:rsidR="000F3A65">
        <w:rPr>
          <w:lang w:eastAsia="zh-CN"/>
        </w:rPr>
        <w:t>8</w:t>
      </w:r>
      <w:r>
        <w:rPr>
          <w:lang w:eastAsia="zh-CN"/>
        </w:rPr>
        <w:t xml:space="preserve">: Extract </w:t>
      </w:r>
      <w:r w:rsidR="00D30D70">
        <w:rPr>
          <w:lang w:eastAsia="zh-CN"/>
        </w:rPr>
        <w:t xml:space="preserve">of Table 5 </w:t>
      </w:r>
      <w:r>
        <w:rPr>
          <w:lang w:eastAsia="zh-CN"/>
        </w:rPr>
        <w:t xml:space="preserve">from [x2] for a </w:t>
      </w:r>
      <w:r w:rsidRPr="003E6F6C">
        <w:rPr>
          <w:lang w:eastAsia="zh-CN"/>
        </w:rPr>
        <w:t>combination of 5MHz B2 UL and 5MHz B71 DL</w:t>
      </w:r>
    </w:p>
    <w:tbl>
      <w:tblPr>
        <w:tblW w:w="6780" w:type="dxa"/>
        <w:jc w:val="center"/>
        <w:tblLook w:val="04A0" w:firstRow="1" w:lastRow="0" w:firstColumn="1" w:lastColumn="0" w:noHBand="0" w:noVBand="1"/>
      </w:tblPr>
      <w:tblGrid>
        <w:gridCol w:w="4453"/>
        <w:gridCol w:w="810"/>
        <w:gridCol w:w="927"/>
        <w:gridCol w:w="590"/>
      </w:tblGrid>
      <w:tr w:rsidR="000E6A2D" w:rsidRPr="00A5747B" w14:paraId="20F6ECBA" w14:textId="77777777" w:rsidTr="0002566F">
        <w:trPr>
          <w:trHeight w:val="54"/>
          <w:jc w:val="center"/>
        </w:trPr>
        <w:tc>
          <w:tcPr>
            <w:tcW w:w="4453" w:type="dxa"/>
            <w:tcBorders>
              <w:top w:val="nil"/>
              <w:left w:val="nil"/>
              <w:bottom w:val="nil"/>
              <w:right w:val="nil"/>
            </w:tcBorders>
            <w:shd w:val="clear" w:color="auto" w:fill="auto"/>
            <w:noWrap/>
            <w:vAlign w:val="bottom"/>
            <w:hideMark/>
          </w:tcPr>
          <w:p w14:paraId="4E863879" w14:textId="77777777" w:rsidR="000E6A2D" w:rsidRPr="00A5747B" w:rsidRDefault="000E6A2D" w:rsidP="0002566F">
            <w:pPr>
              <w:spacing w:after="0"/>
              <w:rPr>
                <w:rFonts w:ascii="Calibri" w:hAnsi="Calibri"/>
                <w:color w:val="000000"/>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314749"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 xml:space="preserve">Main </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13888062"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Diversity</w:t>
            </w:r>
          </w:p>
        </w:tc>
        <w:tc>
          <w:tcPr>
            <w:tcW w:w="590" w:type="dxa"/>
            <w:tcBorders>
              <w:top w:val="nil"/>
              <w:left w:val="nil"/>
              <w:bottom w:val="nil"/>
              <w:right w:val="nil"/>
            </w:tcBorders>
            <w:shd w:val="clear" w:color="auto" w:fill="auto"/>
            <w:noWrap/>
            <w:vAlign w:val="bottom"/>
            <w:hideMark/>
          </w:tcPr>
          <w:p w14:paraId="76B1E04D" w14:textId="77777777" w:rsidR="000E6A2D" w:rsidRPr="00A5747B" w:rsidRDefault="000E6A2D" w:rsidP="0002566F">
            <w:pPr>
              <w:spacing w:after="0"/>
              <w:rPr>
                <w:rFonts w:ascii="Calibri" w:hAnsi="Calibri"/>
                <w:color w:val="000000"/>
              </w:rPr>
            </w:pPr>
          </w:p>
        </w:tc>
      </w:tr>
      <w:tr w:rsidR="000E6A2D" w:rsidRPr="00A5747B" w14:paraId="5AEA832F" w14:textId="77777777" w:rsidTr="0002566F">
        <w:trPr>
          <w:trHeight w:val="54"/>
          <w:jc w:val="center"/>
        </w:trPr>
        <w:tc>
          <w:tcPr>
            <w:tcW w:w="4453" w:type="dxa"/>
            <w:tcBorders>
              <w:top w:val="single" w:sz="4" w:space="0" w:color="auto"/>
              <w:left w:val="single" w:sz="4" w:space="0" w:color="auto"/>
              <w:bottom w:val="single" w:sz="4" w:space="0" w:color="auto"/>
              <w:right w:val="nil"/>
            </w:tcBorders>
            <w:shd w:val="clear" w:color="auto" w:fill="auto"/>
            <w:noWrap/>
            <w:vAlign w:val="bottom"/>
            <w:hideMark/>
          </w:tcPr>
          <w:p w14:paraId="3BE44DB3" w14:textId="77777777" w:rsidR="000E6A2D" w:rsidRPr="00A5747B" w:rsidRDefault="000E6A2D" w:rsidP="0002566F">
            <w:pPr>
              <w:spacing w:after="0"/>
              <w:rPr>
                <w:rFonts w:ascii="Calibri" w:hAnsi="Calibri"/>
                <w:color w:val="000000"/>
              </w:rPr>
            </w:pPr>
            <w:r w:rsidRPr="00A5747B">
              <w:rPr>
                <w:rFonts w:ascii="Calibri" w:hAnsi="Calibri"/>
                <w:color w:val="000000"/>
              </w:rPr>
              <w:t>Pout B2 5MHz full allocation UL</w:t>
            </w:r>
          </w:p>
        </w:tc>
        <w:tc>
          <w:tcPr>
            <w:tcW w:w="17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5935C"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22</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5F730743" w14:textId="77777777" w:rsidR="000E6A2D" w:rsidRPr="00A5747B" w:rsidRDefault="000E6A2D" w:rsidP="0002566F">
            <w:pPr>
              <w:spacing w:after="0"/>
              <w:rPr>
                <w:rFonts w:ascii="Calibri" w:hAnsi="Calibri"/>
                <w:color w:val="000000"/>
              </w:rPr>
            </w:pPr>
            <w:r w:rsidRPr="00A5747B">
              <w:rPr>
                <w:rFonts w:ascii="Calibri" w:hAnsi="Calibri"/>
                <w:color w:val="000000"/>
              </w:rPr>
              <w:t>dBm</w:t>
            </w:r>
          </w:p>
        </w:tc>
      </w:tr>
      <w:tr w:rsidR="000E6A2D" w:rsidRPr="00A5747B" w14:paraId="62F534C6"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71B786DA" w14:textId="77777777" w:rsidR="000E6A2D" w:rsidRPr="00A5747B" w:rsidRDefault="000E6A2D" w:rsidP="0002566F">
            <w:pPr>
              <w:spacing w:after="0"/>
              <w:rPr>
                <w:rFonts w:ascii="Calibri" w:hAnsi="Calibri"/>
                <w:color w:val="000000"/>
              </w:rPr>
            </w:pPr>
            <w:r w:rsidRPr="00A5747B">
              <w:rPr>
                <w:rFonts w:ascii="Calibri" w:hAnsi="Calibri"/>
                <w:color w:val="000000"/>
              </w:rPr>
              <w:t>LB/MB diplexer isolation at B2 UL</w:t>
            </w:r>
          </w:p>
        </w:tc>
        <w:tc>
          <w:tcPr>
            <w:tcW w:w="17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D3ECD"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25</w:t>
            </w:r>
          </w:p>
        </w:tc>
        <w:tc>
          <w:tcPr>
            <w:tcW w:w="590" w:type="dxa"/>
            <w:tcBorders>
              <w:top w:val="nil"/>
              <w:left w:val="nil"/>
              <w:bottom w:val="single" w:sz="4" w:space="0" w:color="auto"/>
              <w:right w:val="single" w:sz="4" w:space="0" w:color="auto"/>
            </w:tcBorders>
            <w:shd w:val="clear" w:color="auto" w:fill="auto"/>
            <w:noWrap/>
            <w:vAlign w:val="bottom"/>
            <w:hideMark/>
          </w:tcPr>
          <w:p w14:paraId="7F1EFDA2" w14:textId="77777777" w:rsidR="000E6A2D" w:rsidRPr="00A5747B" w:rsidRDefault="000E6A2D" w:rsidP="0002566F">
            <w:pPr>
              <w:spacing w:after="0"/>
              <w:rPr>
                <w:rFonts w:ascii="Calibri" w:hAnsi="Calibri"/>
                <w:color w:val="000000"/>
              </w:rPr>
            </w:pPr>
            <w:r w:rsidRPr="00A5747B">
              <w:rPr>
                <w:rFonts w:ascii="Calibri" w:hAnsi="Calibri"/>
                <w:color w:val="000000"/>
              </w:rPr>
              <w:t>dB</w:t>
            </w:r>
          </w:p>
        </w:tc>
      </w:tr>
      <w:tr w:rsidR="000E6A2D" w:rsidRPr="00A5747B" w14:paraId="11C98C86"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73F672C2" w14:textId="77777777" w:rsidR="000E6A2D" w:rsidRPr="00A5747B" w:rsidRDefault="000E6A2D" w:rsidP="0002566F">
            <w:pPr>
              <w:spacing w:after="0"/>
              <w:rPr>
                <w:rFonts w:ascii="Calibri" w:hAnsi="Calibri"/>
                <w:color w:val="000000"/>
              </w:rPr>
            </w:pPr>
            <w:r w:rsidRPr="00A5747B">
              <w:rPr>
                <w:rFonts w:ascii="Calibri" w:hAnsi="Calibri"/>
                <w:color w:val="000000"/>
              </w:rPr>
              <w:t>B71 duplexer RX attenuation at B2 UL</w:t>
            </w:r>
          </w:p>
        </w:tc>
        <w:tc>
          <w:tcPr>
            <w:tcW w:w="17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D6CB8"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45</w:t>
            </w:r>
          </w:p>
        </w:tc>
        <w:tc>
          <w:tcPr>
            <w:tcW w:w="590" w:type="dxa"/>
            <w:tcBorders>
              <w:top w:val="nil"/>
              <w:left w:val="nil"/>
              <w:bottom w:val="single" w:sz="4" w:space="0" w:color="auto"/>
              <w:right w:val="single" w:sz="4" w:space="0" w:color="auto"/>
            </w:tcBorders>
            <w:shd w:val="clear" w:color="auto" w:fill="auto"/>
            <w:noWrap/>
            <w:vAlign w:val="bottom"/>
            <w:hideMark/>
          </w:tcPr>
          <w:p w14:paraId="4260AC94" w14:textId="77777777" w:rsidR="000E6A2D" w:rsidRPr="00A5747B" w:rsidRDefault="000E6A2D" w:rsidP="0002566F">
            <w:pPr>
              <w:spacing w:after="0"/>
              <w:rPr>
                <w:rFonts w:ascii="Calibri" w:hAnsi="Calibri"/>
                <w:color w:val="000000"/>
              </w:rPr>
            </w:pPr>
            <w:r w:rsidRPr="00A5747B">
              <w:rPr>
                <w:rFonts w:ascii="Calibri" w:hAnsi="Calibri"/>
                <w:color w:val="000000"/>
              </w:rPr>
              <w:t>dB</w:t>
            </w:r>
          </w:p>
        </w:tc>
      </w:tr>
      <w:tr w:rsidR="000E6A2D" w:rsidRPr="00A5747B" w14:paraId="4773B95E"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7C20B396" w14:textId="77777777" w:rsidR="000E6A2D" w:rsidRPr="00A5747B" w:rsidRDefault="000E6A2D" w:rsidP="0002566F">
            <w:pPr>
              <w:spacing w:after="0"/>
              <w:rPr>
                <w:rFonts w:ascii="Calibri" w:hAnsi="Calibri"/>
                <w:color w:val="000000"/>
              </w:rPr>
            </w:pPr>
            <w:r w:rsidRPr="00A5747B">
              <w:rPr>
                <w:rFonts w:ascii="Calibri" w:hAnsi="Calibri"/>
                <w:color w:val="000000"/>
              </w:rPr>
              <w:t>diversity antenna isolation</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0D968991" w14:textId="77777777" w:rsidR="000E6A2D" w:rsidRPr="00A5747B" w:rsidRDefault="000E6A2D" w:rsidP="0002566F">
            <w:pPr>
              <w:spacing w:after="0"/>
              <w:jc w:val="center"/>
              <w:rPr>
                <w:rFonts w:ascii="Calibri" w:hAnsi="Calibri"/>
                <w:color w:val="000000"/>
              </w:rPr>
            </w:pPr>
            <w:proofErr w:type="spellStart"/>
            <w:r w:rsidRPr="00A5747B">
              <w:rPr>
                <w:rFonts w:ascii="Calibri" w:hAnsi="Calibri"/>
                <w:color w:val="000000"/>
              </w:rPr>
              <w:t>na</w:t>
            </w:r>
            <w:proofErr w:type="spellEnd"/>
          </w:p>
        </w:tc>
        <w:tc>
          <w:tcPr>
            <w:tcW w:w="927" w:type="dxa"/>
            <w:tcBorders>
              <w:top w:val="nil"/>
              <w:left w:val="nil"/>
              <w:bottom w:val="single" w:sz="4" w:space="0" w:color="auto"/>
              <w:right w:val="single" w:sz="4" w:space="0" w:color="auto"/>
            </w:tcBorders>
            <w:shd w:val="clear" w:color="auto" w:fill="auto"/>
            <w:noWrap/>
            <w:vAlign w:val="bottom"/>
            <w:hideMark/>
          </w:tcPr>
          <w:p w14:paraId="63282DC1"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15</w:t>
            </w:r>
          </w:p>
        </w:tc>
        <w:tc>
          <w:tcPr>
            <w:tcW w:w="590" w:type="dxa"/>
            <w:tcBorders>
              <w:top w:val="nil"/>
              <w:left w:val="nil"/>
              <w:bottom w:val="single" w:sz="4" w:space="0" w:color="auto"/>
              <w:right w:val="single" w:sz="4" w:space="0" w:color="auto"/>
            </w:tcBorders>
            <w:shd w:val="clear" w:color="auto" w:fill="auto"/>
            <w:noWrap/>
            <w:vAlign w:val="bottom"/>
            <w:hideMark/>
          </w:tcPr>
          <w:p w14:paraId="17703A27" w14:textId="77777777" w:rsidR="000E6A2D" w:rsidRPr="00A5747B" w:rsidRDefault="000E6A2D" w:rsidP="0002566F">
            <w:pPr>
              <w:spacing w:after="0"/>
              <w:rPr>
                <w:rFonts w:ascii="Calibri" w:hAnsi="Calibri"/>
                <w:color w:val="000000"/>
              </w:rPr>
            </w:pPr>
            <w:r w:rsidRPr="00A5747B">
              <w:rPr>
                <w:rFonts w:ascii="Calibri" w:hAnsi="Calibri"/>
                <w:color w:val="000000"/>
              </w:rPr>
              <w:t>dB</w:t>
            </w:r>
          </w:p>
        </w:tc>
      </w:tr>
      <w:tr w:rsidR="000E6A2D" w:rsidRPr="00A5747B" w14:paraId="0DBCABF0"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3D9B24C3" w14:textId="77777777" w:rsidR="000E6A2D" w:rsidRPr="00A5747B" w:rsidRDefault="000E6A2D" w:rsidP="0002566F">
            <w:pPr>
              <w:spacing w:after="0"/>
              <w:rPr>
                <w:rFonts w:ascii="Calibri" w:hAnsi="Calibri"/>
                <w:color w:val="000000"/>
              </w:rPr>
            </w:pPr>
            <w:r w:rsidRPr="00A5747B">
              <w:rPr>
                <w:rFonts w:ascii="Calibri" w:hAnsi="Calibri"/>
                <w:color w:val="000000"/>
              </w:rPr>
              <w:t>B71 LNA attenuation at B2 UL</w:t>
            </w:r>
          </w:p>
        </w:tc>
        <w:tc>
          <w:tcPr>
            <w:tcW w:w="17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E2FF9"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10</w:t>
            </w:r>
          </w:p>
        </w:tc>
        <w:tc>
          <w:tcPr>
            <w:tcW w:w="590" w:type="dxa"/>
            <w:tcBorders>
              <w:top w:val="nil"/>
              <w:left w:val="nil"/>
              <w:bottom w:val="single" w:sz="4" w:space="0" w:color="auto"/>
              <w:right w:val="single" w:sz="4" w:space="0" w:color="auto"/>
            </w:tcBorders>
            <w:shd w:val="clear" w:color="auto" w:fill="auto"/>
            <w:noWrap/>
            <w:vAlign w:val="bottom"/>
            <w:hideMark/>
          </w:tcPr>
          <w:p w14:paraId="7DE322D8" w14:textId="77777777" w:rsidR="000E6A2D" w:rsidRPr="00A5747B" w:rsidRDefault="000E6A2D" w:rsidP="0002566F">
            <w:pPr>
              <w:spacing w:after="0"/>
              <w:rPr>
                <w:rFonts w:ascii="Calibri" w:hAnsi="Calibri"/>
                <w:color w:val="000000"/>
              </w:rPr>
            </w:pPr>
            <w:r w:rsidRPr="00A5747B">
              <w:rPr>
                <w:rFonts w:ascii="Calibri" w:hAnsi="Calibri"/>
                <w:color w:val="000000"/>
              </w:rPr>
              <w:t>dB</w:t>
            </w:r>
          </w:p>
        </w:tc>
      </w:tr>
      <w:tr w:rsidR="000E6A2D" w:rsidRPr="00A5747B" w14:paraId="6DB19297"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1A1CC638" w14:textId="77777777" w:rsidR="000E6A2D" w:rsidRPr="00A5747B" w:rsidRDefault="000E6A2D" w:rsidP="0002566F">
            <w:pPr>
              <w:spacing w:after="0"/>
              <w:rPr>
                <w:rFonts w:ascii="Calibri" w:hAnsi="Calibri"/>
                <w:color w:val="000000"/>
              </w:rPr>
            </w:pPr>
            <w:r w:rsidRPr="00A5747B">
              <w:rPr>
                <w:rFonts w:ascii="Calibri" w:hAnsi="Calibri"/>
                <w:color w:val="000000"/>
              </w:rPr>
              <w:t>B71 Mixer 3rd order gain vs 1st order</w:t>
            </w:r>
          </w:p>
        </w:tc>
        <w:tc>
          <w:tcPr>
            <w:tcW w:w="17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D1661"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-25</w:t>
            </w:r>
          </w:p>
        </w:tc>
        <w:tc>
          <w:tcPr>
            <w:tcW w:w="590" w:type="dxa"/>
            <w:tcBorders>
              <w:top w:val="nil"/>
              <w:left w:val="nil"/>
              <w:bottom w:val="single" w:sz="4" w:space="0" w:color="auto"/>
              <w:right w:val="single" w:sz="4" w:space="0" w:color="auto"/>
            </w:tcBorders>
            <w:shd w:val="clear" w:color="auto" w:fill="auto"/>
            <w:noWrap/>
            <w:vAlign w:val="bottom"/>
            <w:hideMark/>
          </w:tcPr>
          <w:p w14:paraId="0E805E62" w14:textId="77777777" w:rsidR="000E6A2D" w:rsidRPr="00A5747B" w:rsidRDefault="000E6A2D" w:rsidP="0002566F">
            <w:pPr>
              <w:spacing w:after="0"/>
              <w:rPr>
                <w:rFonts w:ascii="Calibri" w:hAnsi="Calibri"/>
                <w:color w:val="000000"/>
              </w:rPr>
            </w:pPr>
            <w:r w:rsidRPr="00A5747B">
              <w:rPr>
                <w:rFonts w:ascii="Calibri" w:hAnsi="Calibri"/>
                <w:color w:val="000000"/>
              </w:rPr>
              <w:t>dB</w:t>
            </w:r>
          </w:p>
        </w:tc>
      </w:tr>
      <w:tr w:rsidR="000E6A2D" w:rsidRPr="00A5747B" w14:paraId="79020DD6"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5051A583" w14:textId="4E8CC08D" w:rsidR="000E6A2D" w:rsidRPr="00A5747B" w:rsidRDefault="000E6A2D" w:rsidP="0002566F">
            <w:pPr>
              <w:spacing w:after="0"/>
              <w:rPr>
                <w:rFonts w:ascii="Calibri" w:hAnsi="Calibri"/>
                <w:color w:val="000000"/>
              </w:rPr>
            </w:pPr>
            <w:r w:rsidRPr="00A5747B">
              <w:rPr>
                <w:rFonts w:ascii="Calibri" w:hAnsi="Calibri"/>
                <w:color w:val="000000"/>
              </w:rPr>
              <w:t>Equivalent interfering power at antenna</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674779C4"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-83</w:t>
            </w:r>
          </w:p>
        </w:tc>
        <w:tc>
          <w:tcPr>
            <w:tcW w:w="927" w:type="dxa"/>
            <w:tcBorders>
              <w:top w:val="nil"/>
              <w:left w:val="nil"/>
              <w:bottom w:val="single" w:sz="4" w:space="0" w:color="auto"/>
              <w:right w:val="single" w:sz="4" w:space="0" w:color="auto"/>
            </w:tcBorders>
            <w:shd w:val="clear" w:color="auto" w:fill="auto"/>
            <w:noWrap/>
            <w:vAlign w:val="bottom"/>
            <w:hideMark/>
          </w:tcPr>
          <w:p w14:paraId="3C17329D"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-98</w:t>
            </w:r>
          </w:p>
        </w:tc>
        <w:tc>
          <w:tcPr>
            <w:tcW w:w="590" w:type="dxa"/>
            <w:tcBorders>
              <w:top w:val="nil"/>
              <w:left w:val="nil"/>
              <w:bottom w:val="single" w:sz="4" w:space="0" w:color="auto"/>
              <w:right w:val="single" w:sz="4" w:space="0" w:color="auto"/>
            </w:tcBorders>
            <w:shd w:val="clear" w:color="auto" w:fill="auto"/>
            <w:noWrap/>
            <w:vAlign w:val="bottom"/>
            <w:hideMark/>
          </w:tcPr>
          <w:p w14:paraId="60FD85C7" w14:textId="77777777" w:rsidR="000E6A2D" w:rsidRPr="00A5747B" w:rsidRDefault="000E6A2D" w:rsidP="0002566F">
            <w:pPr>
              <w:spacing w:after="0"/>
              <w:rPr>
                <w:rFonts w:ascii="Calibri" w:hAnsi="Calibri"/>
                <w:color w:val="000000"/>
              </w:rPr>
            </w:pPr>
            <w:r w:rsidRPr="00A5747B">
              <w:rPr>
                <w:rFonts w:ascii="Calibri" w:hAnsi="Calibri"/>
                <w:color w:val="000000"/>
              </w:rPr>
              <w:t>dBm</w:t>
            </w:r>
          </w:p>
        </w:tc>
      </w:tr>
      <w:tr w:rsidR="000E6A2D" w:rsidRPr="00A5747B" w14:paraId="516EAAA2"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5ED9D62F" w14:textId="77777777" w:rsidR="000E6A2D" w:rsidRPr="00A5747B" w:rsidRDefault="000E6A2D" w:rsidP="0002566F">
            <w:pPr>
              <w:spacing w:after="0"/>
              <w:rPr>
                <w:rFonts w:ascii="Calibri" w:hAnsi="Calibri"/>
                <w:color w:val="000000"/>
              </w:rPr>
            </w:pPr>
            <w:r w:rsidRPr="00A5747B">
              <w:rPr>
                <w:rFonts w:ascii="Calibri" w:hAnsi="Calibri"/>
                <w:color w:val="000000"/>
              </w:rPr>
              <w:t>B71 REFSENS for 5MHz</w:t>
            </w:r>
          </w:p>
        </w:tc>
        <w:tc>
          <w:tcPr>
            <w:tcW w:w="1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AA443"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-97.2</w:t>
            </w:r>
          </w:p>
        </w:tc>
        <w:tc>
          <w:tcPr>
            <w:tcW w:w="590" w:type="dxa"/>
            <w:tcBorders>
              <w:top w:val="nil"/>
              <w:left w:val="nil"/>
              <w:bottom w:val="single" w:sz="4" w:space="0" w:color="auto"/>
              <w:right w:val="single" w:sz="4" w:space="0" w:color="auto"/>
            </w:tcBorders>
            <w:shd w:val="clear" w:color="auto" w:fill="auto"/>
            <w:noWrap/>
            <w:vAlign w:val="bottom"/>
            <w:hideMark/>
          </w:tcPr>
          <w:p w14:paraId="5B7C7A5A" w14:textId="77777777" w:rsidR="000E6A2D" w:rsidRPr="00A5747B" w:rsidRDefault="000E6A2D" w:rsidP="0002566F">
            <w:pPr>
              <w:spacing w:after="0"/>
              <w:rPr>
                <w:rFonts w:ascii="Calibri" w:hAnsi="Calibri"/>
                <w:color w:val="000000"/>
              </w:rPr>
            </w:pPr>
            <w:r w:rsidRPr="00A5747B">
              <w:rPr>
                <w:rFonts w:ascii="Calibri" w:hAnsi="Calibri"/>
                <w:color w:val="000000"/>
              </w:rPr>
              <w:t>dBm</w:t>
            </w:r>
          </w:p>
        </w:tc>
      </w:tr>
      <w:tr w:rsidR="000E6A2D" w:rsidRPr="00A5747B" w14:paraId="08B293E2"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1D94DDD3" w14:textId="77777777" w:rsidR="000E6A2D" w:rsidRPr="00A5747B" w:rsidRDefault="000E6A2D" w:rsidP="0002566F">
            <w:pPr>
              <w:spacing w:after="0"/>
              <w:rPr>
                <w:rFonts w:ascii="Calibri" w:hAnsi="Calibri"/>
                <w:color w:val="000000"/>
              </w:rPr>
            </w:pPr>
            <w:r w:rsidRPr="00A5747B">
              <w:rPr>
                <w:rFonts w:ascii="Calibri" w:hAnsi="Calibri"/>
                <w:color w:val="000000"/>
              </w:rPr>
              <w:t>B71 REFSENS noise floor</w:t>
            </w:r>
          </w:p>
        </w:tc>
        <w:tc>
          <w:tcPr>
            <w:tcW w:w="1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E9A60"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-93.2</w:t>
            </w:r>
          </w:p>
        </w:tc>
        <w:tc>
          <w:tcPr>
            <w:tcW w:w="590" w:type="dxa"/>
            <w:tcBorders>
              <w:top w:val="nil"/>
              <w:left w:val="nil"/>
              <w:bottom w:val="single" w:sz="4" w:space="0" w:color="auto"/>
              <w:right w:val="single" w:sz="4" w:space="0" w:color="auto"/>
            </w:tcBorders>
            <w:shd w:val="clear" w:color="auto" w:fill="auto"/>
            <w:noWrap/>
            <w:vAlign w:val="bottom"/>
            <w:hideMark/>
          </w:tcPr>
          <w:p w14:paraId="124553F5" w14:textId="77777777" w:rsidR="000E6A2D" w:rsidRPr="00A5747B" w:rsidRDefault="000E6A2D" w:rsidP="0002566F">
            <w:pPr>
              <w:spacing w:after="0"/>
              <w:rPr>
                <w:rFonts w:ascii="Calibri" w:hAnsi="Calibri"/>
                <w:color w:val="000000"/>
              </w:rPr>
            </w:pPr>
            <w:r w:rsidRPr="00A5747B">
              <w:rPr>
                <w:rFonts w:ascii="Calibri" w:hAnsi="Calibri"/>
                <w:color w:val="000000"/>
              </w:rPr>
              <w:t>dBm</w:t>
            </w:r>
          </w:p>
        </w:tc>
      </w:tr>
      <w:tr w:rsidR="000E6A2D" w:rsidRPr="00A5747B" w14:paraId="36E554E2"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45DFE938" w14:textId="77777777" w:rsidR="000E6A2D" w:rsidRPr="00A5747B" w:rsidRDefault="000E6A2D" w:rsidP="0002566F">
            <w:pPr>
              <w:spacing w:after="0"/>
              <w:rPr>
                <w:rFonts w:ascii="Calibri" w:hAnsi="Calibri"/>
                <w:color w:val="000000"/>
              </w:rPr>
            </w:pPr>
            <w:r w:rsidRPr="00A5747B">
              <w:rPr>
                <w:rFonts w:ascii="Calibri" w:hAnsi="Calibri"/>
                <w:color w:val="000000"/>
              </w:rPr>
              <w:t>Combined noise floor</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3A02D1F3"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-82.60</w:t>
            </w:r>
          </w:p>
        </w:tc>
        <w:tc>
          <w:tcPr>
            <w:tcW w:w="927" w:type="dxa"/>
            <w:tcBorders>
              <w:top w:val="nil"/>
              <w:left w:val="nil"/>
              <w:bottom w:val="single" w:sz="4" w:space="0" w:color="auto"/>
              <w:right w:val="single" w:sz="4" w:space="0" w:color="auto"/>
            </w:tcBorders>
            <w:shd w:val="clear" w:color="auto" w:fill="auto"/>
            <w:noWrap/>
            <w:vAlign w:val="center"/>
            <w:hideMark/>
          </w:tcPr>
          <w:p w14:paraId="193D317E"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-91.96</w:t>
            </w:r>
          </w:p>
        </w:tc>
        <w:tc>
          <w:tcPr>
            <w:tcW w:w="590" w:type="dxa"/>
            <w:tcBorders>
              <w:top w:val="nil"/>
              <w:left w:val="nil"/>
              <w:bottom w:val="single" w:sz="4" w:space="0" w:color="auto"/>
              <w:right w:val="single" w:sz="4" w:space="0" w:color="auto"/>
            </w:tcBorders>
            <w:shd w:val="clear" w:color="auto" w:fill="auto"/>
            <w:noWrap/>
            <w:vAlign w:val="bottom"/>
            <w:hideMark/>
          </w:tcPr>
          <w:p w14:paraId="5BA07CEC" w14:textId="77777777" w:rsidR="000E6A2D" w:rsidRPr="00A5747B" w:rsidRDefault="000E6A2D" w:rsidP="0002566F">
            <w:pPr>
              <w:spacing w:after="0"/>
              <w:rPr>
                <w:rFonts w:ascii="Calibri" w:hAnsi="Calibri"/>
                <w:color w:val="000000"/>
              </w:rPr>
            </w:pPr>
            <w:r w:rsidRPr="00A5747B">
              <w:rPr>
                <w:rFonts w:ascii="Calibri" w:hAnsi="Calibri"/>
                <w:color w:val="000000"/>
              </w:rPr>
              <w:t>dBm</w:t>
            </w:r>
          </w:p>
        </w:tc>
      </w:tr>
      <w:tr w:rsidR="000E6A2D" w:rsidRPr="00A5747B" w14:paraId="226EB75B"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16F63234" w14:textId="77777777" w:rsidR="000E6A2D" w:rsidRPr="00A5747B" w:rsidRDefault="000E6A2D" w:rsidP="0002566F">
            <w:pPr>
              <w:spacing w:after="0"/>
              <w:rPr>
                <w:rFonts w:ascii="Calibri" w:hAnsi="Calibri"/>
                <w:color w:val="000000"/>
              </w:rPr>
            </w:pPr>
            <w:r w:rsidRPr="00A5747B">
              <w:rPr>
                <w:rFonts w:ascii="Calibri" w:hAnsi="Calibri"/>
                <w:color w:val="000000"/>
              </w:rPr>
              <w:t>De-sense</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7DF0AF08"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10.60</w:t>
            </w:r>
          </w:p>
        </w:tc>
        <w:tc>
          <w:tcPr>
            <w:tcW w:w="927" w:type="dxa"/>
            <w:tcBorders>
              <w:top w:val="nil"/>
              <w:left w:val="nil"/>
              <w:bottom w:val="single" w:sz="4" w:space="0" w:color="auto"/>
              <w:right w:val="single" w:sz="4" w:space="0" w:color="auto"/>
            </w:tcBorders>
            <w:shd w:val="clear" w:color="auto" w:fill="auto"/>
            <w:noWrap/>
            <w:vAlign w:val="center"/>
            <w:hideMark/>
          </w:tcPr>
          <w:p w14:paraId="1577C450"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1.24</w:t>
            </w:r>
          </w:p>
        </w:tc>
        <w:tc>
          <w:tcPr>
            <w:tcW w:w="590" w:type="dxa"/>
            <w:tcBorders>
              <w:top w:val="nil"/>
              <w:left w:val="nil"/>
              <w:bottom w:val="single" w:sz="4" w:space="0" w:color="auto"/>
              <w:right w:val="single" w:sz="4" w:space="0" w:color="auto"/>
            </w:tcBorders>
            <w:shd w:val="clear" w:color="auto" w:fill="auto"/>
            <w:noWrap/>
            <w:vAlign w:val="bottom"/>
            <w:hideMark/>
          </w:tcPr>
          <w:p w14:paraId="2EB2F506" w14:textId="77777777" w:rsidR="000E6A2D" w:rsidRPr="00A5747B" w:rsidRDefault="000E6A2D" w:rsidP="0002566F">
            <w:pPr>
              <w:spacing w:after="0"/>
              <w:rPr>
                <w:rFonts w:ascii="Calibri" w:hAnsi="Calibri"/>
                <w:color w:val="000000"/>
              </w:rPr>
            </w:pPr>
            <w:r w:rsidRPr="00A5747B">
              <w:rPr>
                <w:rFonts w:ascii="Calibri" w:hAnsi="Calibri"/>
                <w:color w:val="000000"/>
              </w:rPr>
              <w:t>dB</w:t>
            </w:r>
          </w:p>
        </w:tc>
      </w:tr>
      <w:tr w:rsidR="000E6A2D" w:rsidRPr="00A5747B" w14:paraId="107C602F"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0C7CDF2D" w14:textId="77777777" w:rsidR="000E6A2D" w:rsidRPr="00A5747B" w:rsidRDefault="000E6A2D" w:rsidP="0002566F">
            <w:pPr>
              <w:spacing w:after="0"/>
              <w:rPr>
                <w:rFonts w:ascii="Calibri" w:hAnsi="Calibri"/>
                <w:color w:val="000000"/>
              </w:rPr>
            </w:pPr>
            <w:r w:rsidRPr="00A5747B">
              <w:rPr>
                <w:rFonts w:ascii="Calibri" w:hAnsi="Calibri"/>
                <w:color w:val="000000"/>
              </w:rPr>
              <w:t>De-sense after MRC combining</w:t>
            </w:r>
          </w:p>
        </w:tc>
        <w:tc>
          <w:tcPr>
            <w:tcW w:w="1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6EE8"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3.78</w:t>
            </w:r>
          </w:p>
        </w:tc>
        <w:tc>
          <w:tcPr>
            <w:tcW w:w="590" w:type="dxa"/>
            <w:tcBorders>
              <w:top w:val="nil"/>
              <w:left w:val="nil"/>
              <w:bottom w:val="single" w:sz="4" w:space="0" w:color="auto"/>
              <w:right w:val="single" w:sz="4" w:space="0" w:color="auto"/>
            </w:tcBorders>
            <w:shd w:val="clear" w:color="auto" w:fill="auto"/>
            <w:noWrap/>
            <w:vAlign w:val="bottom"/>
            <w:hideMark/>
          </w:tcPr>
          <w:p w14:paraId="32CD7E8B" w14:textId="77777777" w:rsidR="000E6A2D" w:rsidRPr="00A5747B" w:rsidRDefault="000E6A2D" w:rsidP="0002566F">
            <w:pPr>
              <w:spacing w:after="0"/>
              <w:rPr>
                <w:rFonts w:ascii="Calibri" w:hAnsi="Calibri"/>
                <w:color w:val="000000"/>
              </w:rPr>
            </w:pPr>
            <w:r w:rsidRPr="00A5747B">
              <w:rPr>
                <w:rFonts w:ascii="Calibri" w:hAnsi="Calibri"/>
                <w:color w:val="000000"/>
              </w:rPr>
              <w:t>dB</w:t>
            </w:r>
          </w:p>
        </w:tc>
      </w:tr>
      <w:tr w:rsidR="000E6A2D" w:rsidRPr="00A5747B" w14:paraId="777B94A5" w14:textId="77777777" w:rsidTr="0002566F">
        <w:trPr>
          <w:trHeight w:val="54"/>
          <w:jc w:val="center"/>
        </w:trPr>
        <w:tc>
          <w:tcPr>
            <w:tcW w:w="4453" w:type="dxa"/>
            <w:tcBorders>
              <w:top w:val="nil"/>
              <w:left w:val="single" w:sz="4" w:space="0" w:color="auto"/>
              <w:bottom w:val="single" w:sz="4" w:space="0" w:color="auto"/>
              <w:right w:val="nil"/>
            </w:tcBorders>
            <w:shd w:val="clear" w:color="auto" w:fill="auto"/>
            <w:noWrap/>
            <w:vAlign w:val="bottom"/>
            <w:hideMark/>
          </w:tcPr>
          <w:p w14:paraId="0E829BB5" w14:textId="77777777" w:rsidR="000E6A2D" w:rsidRPr="00A5747B" w:rsidRDefault="000E6A2D" w:rsidP="0002566F">
            <w:pPr>
              <w:spacing w:after="0"/>
              <w:rPr>
                <w:rFonts w:ascii="Calibri" w:hAnsi="Calibri"/>
                <w:color w:val="000000"/>
              </w:rPr>
            </w:pPr>
            <w:r w:rsidRPr="00A5747B">
              <w:rPr>
                <w:rFonts w:ascii="Calibri" w:hAnsi="Calibri"/>
                <w:color w:val="000000"/>
              </w:rPr>
              <w:t>B71 REFSENS with MSD due to 3rd order RX of B2UL</w:t>
            </w:r>
          </w:p>
        </w:tc>
        <w:tc>
          <w:tcPr>
            <w:tcW w:w="17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C1DCF" w14:textId="77777777" w:rsidR="000E6A2D" w:rsidRPr="00A5747B" w:rsidRDefault="000E6A2D" w:rsidP="0002566F">
            <w:pPr>
              <w:spacing w:after="0"/>
              <w:jc w:val="center"/>
              <w:rPr>
                <w:rFonts w:ascii="Calibri" w:hAnsi="Calibri"/>
                <w:color w:val="000000"/>
              </w:rPr>
            </w:pPr>
            <w:r w:rsidRPr="00A5747B">
              <w:rPr>
                <w:rFonts w:ascii="Calibri" w:hAnsi="Calibri"/>
                <w:color w:val="000000"/>
              </w:rPr>
              <w:t>-93.42</w:t>
            </w:r>
          </w:p>
        </w:tc>
        <w:tc>
          <w:tcPr>
            <w:tcW w:w="590" w:type="dxa"/>
            <w:tcBorders>
              <w:top w:val="nil"/>
              <w:left w:val="nil"/>
              <w:bottom w:val="single" w:sz="4" w:space="0" w:color="auto"/>
              <w:right w:val="single" w:sz="4" w:space="0" w:color="auto"/>
            </w:tcBorders>
            <w:shd w:val="clear" w:color="auto" w:fill="auto"/>
            <w:noWrap/>
            <w:vAlign w:val="bottom"/>
            <w:hideMark/>
          </w:tcPr>
          <w:p w14:paraId="57306ABC" w14:textId="77777777" w:rsidR="000E6A2D" w:rsidRPr="00A5747B" w:rsidRDefault="000E6A2D" w:rsidP="0002566F">
            <w:pPr>
              <w:spacing w:after="0"/>
              <w:rPr>
                <w:rFonts w:ascii="Calibri" w:hAnsi="Calibri"/>
                <w:color w:val="000000"/>
              </w:rPr>
            </w:pPr>
            <w:r w:rsidRPr="00A5747B">
              <w:rPr>
                <w:rFonts w:ascii="Calibri" w:hAnsi="Calibri"/>
                <w:color w:val="000000"/>
              </w:rPr>
              <w:t>dBm</w:t>
            </w:r>
          </w:p>
        </w:tc>
      </w:tr>
    </w:tbl>
    <w:p w14:paraId="5B0282CA" w14:textId="77777777" w:rsidR="000E6A2D" w:rsidRDefault="000E6A2D" w:rsidP="000E6A2D">
      <w:pPr>
        <w:rPr>
          <w:lang w:val="en-GB" w:eastAsia="zh-CN"/>
        </w:rPr>
      </w:pPr>
    </w:p>
    <w:p w14:paraId="0A605B2C" w14:textId="5C5596FC" w:rsidR="000E6A2D" w:rsidRDefault="000E6A2D" w:rsidP="000E6A2D">
      <w:pPr>
        <w:rPr>
          <w:lang w:val="en-GB" w:eastAsia="zh-CN"/>
        </w:rPr>
      </w:pPr>
      <w:r>
        <w:rPr>
          <w:lang w:val="en-GB" w:eastAsia="zh-CN"/>
        </w:rPr>
        <w:t xml:space="preserve">The below Figure </w:t>
      </w:r>
      <w:r w:rsidR="000F3A65">
        <w:rPr>
          <w:lang w:val="en-GB" w:eastAsia="zh-CN"/>
        </w:rPr>
        <w:t xml:space="preserve">5 </w:t>
      </w:r>
      <w:r>
        <w:rPr>
          <w:lang w:val="en-GB" w:eastAsia="zh-CN"/>
        </w:rPr>
        <w:t xml:space="preserve">shows estimated MSD </w:t>
      </w:r>
      <w:r w:rsidR="00367188">
        <w:rPr>
          <w:lang w:val="en-GB" w:eastAsia="zh-CN"/>
        </w:rPr>
        <w:t xml:space="preserve">taking into Path 1 with the above Table </w:t>
      </w:r>
      <w:r w:rsidR="000F3A65">
        <w:rPr>
          <w:lang w:val="en-GB" w:eastAsia="zh-CN"/>
        </w:rPr>
        <w:t xml:space="preserve">8 and </w:t>
      </w:r>
      <w:r w:rsidR="00367188">
        <w:rPr>
          <w:lang w:val="en-GB" w:eastAsia="zh-CN"/>
        </w:rPr>
        <w:t>Path 2</w:t>
      </w:r>
      <w:r>
        <w:rPr>
          <w:lang w:val="en-GB" w:eastAsia="zh-CN"/>
        </w:rPr>
        <w:t>.</w:t>
      </w:r>
      <w:r w:rsidR="000F3A65">
        <w:rPr>
          <w:lang w:val="en-GB" w:eastAsia="zh-CN"/>
        </w:rPr>
        <w:t xml:space="preserve"> It’s noted that a contribution of Path 3 assumed in 2</w:t>
      </w:r>
      <w:r w:rsidR="000F3A65" w:rsidRPr="00660A82">
        <w:rPr>
          <w:vertAlign w:val="superscript"/>
          <w:lang w:val="en-GB" w:eastAsia="zh-CN"/>
        </w:rPr>
        <w:t>nd</w:t>
      </w:r>
      <w:r w:rsidR="000F3A65">
        <w:rPr>
          <w:lang w:val="en-GB" w:eastAsia="zh-CN"/>
        </w:rPr>
        <w:t xml:space="preserve"> UL harmonic to MSD is not considered since the output power is lower than PA output by PA gain.</w:t>
      </w:r>
    </w:p>
    <w:p w14:paraId="6BA53A4E" w14:textId="729F5661" w:rsidR="00367188" w:rsidRDefault="00F96FFC" w:rsidP="00EE32B1">
      <w:pPr>
        <w:jc w:val="center"/>
        <w:rPr>
          <w:lang w:val="en-GB" w:eastAsia="zh-CN"/>
        </w:rPr>
      </w:pPr>
      <w:r>
        <w:rPr>
          <w:noProof/>
          <w:lang w:val="en-GB" w:eastAsia="zh-CN"/>
        </w:rPr>
        <w:lastRenderedPageBreak/>
        <w:drawing>
          <wp:inline distT="0" distB="0" distL="0" distR="0" wp14:anchorId="2C06D05B" wp14:editId="36EFAC4F">
            <wp:extent cx="6070600" cy="2502144"/>
            <wp:effectExtent l="19050" t="19050" r="25400" b="12700"/>
            <wp:docPr id="17" name="Picture 17"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histogram&#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71971" cy="2502709"/>
                    </a:xfrm>
                    <a:prstGeom prst="rect">
                      <a:avLst/>
                    </a:prstGeom>
                    <a:ln>
                      <a:solidFill>
                        <a:schemeClr val="tx1"/>
                      </a:solidFill>
                    </a:ln>
                  </pic:spPr>
                </pic:pic>
              </a:graphicData>
            </a:graphic>
          </wp:inline>
        </w:drawing>
      </w:r>
    </w:p>
    <w:p w14:paraId="739BEDDF" w14:textId="5A8E1A0A" w:rsidR="00367188" w:rsidRDefault="00367188" w:rsidP="00367188">
      <w:pPr>
        <w:pStyle w:val="Caption"/>
        <w:rPr>
          <w:i w:val="0"/>
          <w:iCs w:val="0"/>
          <w:sz w:val="20"/>
          <w:szCs w:val="20"/>
        </w:rPr>
      </w:pPr>
      <w:r>
        <w:t xml:space="preserve">   </w:t>
      </w:r>
      <w:r w:rsidRPr="0002566F">
        <w:rPr>
          <w:i w:val="0"/>
          <w:iCs w:val="0"/>
          <w:sz w:val="20"/>
          <w:szCs w:val="20"/>
        </w:rPr>
        <w:t xml:space="preserve">Figure </w:t>
      </w:r>
      <w:r w:rsidR="000F3A65">
        <w:rPr>
          <w:i w:val="0"/>
          <w:iCs w:val="0"/>
          <w:sz w:val="20"/>
          <w:szCs w:val="20"/>
        </w:rPr>
        <w:t>5</w:t>
      </w:r>
      <w:r w:rsidRPr="0002566F">
        <w:rPr>
          <w:i w:val="0"/>
          <w:iCs w:val="0"/>
          <w:sz w:val="20"/>
          <w:szCs w:val="20"/>
        </w:rPr>
        <w:t xml:space="preserve">: </w:t>
      </w:r>
      <w:r w:rsidRPr="00C172BA">
        <w:rPr>
          <w:i w:val="0"/>
          <w:iCs w:val="0"/>
          <w:sz w:val="20"/>
          <w:szCs w:val="20"/>
        </w:rPr>
        <w:t>MSD relation b/w PCB isolation and Mixer spur rejection</w:t>
      </w:r>
      <w:r>
        <w:rPr>
          <w:i w:val="0"/>
          <w:iCs w:val="0"/>
          <w:sz w:val="20"/>
          <w:szCs w:val="20"/>
        </w:rPr>
        <w:t xml:space="preserve"> for </w:t>
      </w:r>
      <w:proofErr w:type="gramStart"/>
      <w:r>
        <w:rPr>
          <w:i w:val="0"/>
          <w:iCs w:val="0"/>
          <w:sz w:val="20"/>
          <w:szCs w:val="20"/>
        </w:rPr>
        <w:t>3</w:t>
      </w:r>
      <w:r w:rsidRPr="00216CAB">
        <w:rPr>
          <w:i w:val="0"/>
          <w:iCs w:val="0"/>
          <w:sz w:val="20"/>
          <w:szCs w:val="20"/>
          <w:vertAlign w:val="superscript"/>
        </w:rPr>
        <w:t>nd</w:t>
      </w:r>
      <w:proofErr w:type="gramEnd"/>
      <w:r>
        <w:rPr>
          <w:i w:val="0"/>
          <w:iCs w:val="0"/>
          <w:sz w:val="20"/>
          <w:szCs w:val="20"/>
        </w:rPr>
        <w:t xml:space="preserve"> harmonic mixing</w:t>
      </w:r>
    </w:p>
    <w:p w14:paraId="5484DC69" w14:textId="79FC2ADE" w:rsidR="00F96FFC" w:rsidRDefault="00367188" w:rsidP="00367188">
      <w:pPr>
        <w:rPr>
          <w:lang w:eastAsia="zh-CN"/>
        </w:rPr>
      </w:pPr>
      <w:r>
        <w:rPr>
          <w:lang w:val="en-GB" w:eastAsia="zh-CN"/>
        </w:rPr>
        <w:t>Though</w:t>
      </w:r>
      <w:r w:rsidR="00832E28">
        <w:rPr>
          <w:lang w:val="en-GB" w:eastAsia="zh-CN"/>
        </w:rPr>
        <w:t xml:space="preserve"> the exact relation between the required amount of components performance improvement and MSD improvement</w:t>
      </w:r>
      <w:r>
        <w:rPr>
          <w:lang w:val="en-GB" w:eastAsia="zh-CN"/>
        </w:rPr>
        <w:t xml:space="preserve"> in Figure </w:t>
      </w:r>
      <w:r w:rsidR="000F3A65">
        <w:rPr>
          <w:lang w:val="en-GB" w:eastAsia="zh-CN"/>
        </w:rPr>
        <w:t xml:space="preserve">5 </w:t>
      </w:r>
      <w:r>
        <w:rPr>
          <w:lang w:val="en-GB" w:eastAsia="zh-CN"/>
        </w:rPr>
        <w:t>for 3</w:t>
      </w:r>
      <w:r w:rsidRPr="00EE32B1">
        <w:rPr>
          <w:vertAlign w:val="superscript"/>
          <w:lang w:val="en-GB" w:eastAsia="zh-CN"/>
        </w:rPr>
        <w:t>rd</w:t>
      </w:r>
      <w:r>
        <w:rPr>
          <w:lang w:val="en-GB" w:eastAsia="zh-CN"/>
        </w:rPr>
        <w:t xml:space="preserve"> harmonic mixing is </w:t>
      </w:r>
      <w:r w:rsidR="00832E28">
        <w:rPr>
          <w:lang w:val="en-GB" w:eastAsia="zh-CN"/>
        </w:rPr>
        <w:t>not the same as that</w:t>
      </w:r>
      <w:r>
        <w:rPr>
          <w:lang w:val="en-GB" w:eastAsia="zh-CN"/>
        </w:rPr>
        <w:t xml:space="preserve"> in Figure </w:t>
      </w:r>
      <w:r w:rsidR="000F3A65">
        <w:rPr>
          <w:lang w:val="en-GB" w:eastAsia="zh-CN"/>
        </w:rPr>
        <w:t xml:space="preserve">4 </w:t>
      </w:r>
      <w:r>
        <w:rPr>
          <w:lang w:val="en-GB" w:eastAsia="zh-CN"/>
        </w:rPr>
        <w:t>for 2</w:t>
      </w:r>
      <w:r w:rsidRPr="00EE32B1">
        <w:rPr>
          <w:vertAlign w:val="superscript"/>
          <w:lang w:val="en-GB" w:eastAsia="zh-CN"/>
        </w:rPr>
        <w:t>nd</w:t>
      </w:r>
      <w:r>
        <w:rPr>
          <w:lang w:val="en-GB" w:eastAsia="zh-CN"/>
        </w:rPr>
        <w:t xml:space="preserve"> harmonic mi</w:t>
      </w:r>
      <w:r w:rsidR="00832E28">
        <w:rPr>
          <w:lang w:val="en-GB" w:eastAsia="zh-CN"/>
        </w:rPr>
        <w:t>x</w:t>
      </w:r>
      <w:r>
        <w:rPr>
          <w:lang w:val="en-GB" w:eastAsia="zh-CN"/>
        </w:rPr>
        <w:t xml:space="preserve">ing, </w:t>
      </w:r>
      <w:r w:rsidR="00832E28">
        <w:rPr>
          <w:lang w:val="en-GB" w:eastAsia="zh-CN"/>
        </w:rPr>
        <w:t xml:space="preserve">the </w:t>
      </w:r>
      <w:r>
        <w:rPr>
          <w:lang w:val="en-GB" w:eastAsia="zh-CN"/>
        </w:rPr>
        <w:t xml:space="preserve">tendency </w:t>
      </w:r>
      <w:r w:rsidR="00832E28">
        <w:rPr>
          <w:lang w:val="en-GB" w:eastAsia="zh-CN"/>
        </w:rPr>
        <w:t xml:space="preserve">looks similar. </w:t>
      </w:r>
      <w:r w:rsidR="00F96FFC">
        <w:rPr>
          <w:lang w:val="en-GB" w:eastAsia="zh-CN"/>
        </w:rPr>
        <w:t>A</w:t>
      </w:r>
      <w:r w:rsidR="00F96FFC">
        <w:rPr>
          <w:lang w:eastAsia="zh-CN"/>
        </w:rPr>
        <w:t>s mentioned in 2</w:t>
      </w:r>
      <w:r w:rsidR="00F96FFC" w:rsidRPr="00A12B4F">
        <w:rPr>
          <w:vertAlign w:val="superscript"/>
          <w:lang w:eastAsia="zh-CN"/>
        </w:rPr>
        <w:t>nd</w:t>
      </w:r>
      <w:r w:rsidR="00F96FFC">
        <w:rPr>
          <w:lang w:eastAsia="zh-CN"/>
        </w:rPr>
        <w:t xml:space="preserve"> harmonic mixing, since mixer spur rejection can reduce the composite noises from all the Path</w:t>
      </w:r>
      <w:r w:rsidR="000F3A65">
        <w:rPr>
          <w:lang w:eastAsia="zh-CN"/>
        </w:rPr>
        <w:t>s</w:t>
      </w:r>
      <w:r w:rsidR="00F96FFC">
        <w:rPr>
          <w:lang w:eastAsia="zh-CN"/>
        </w:rPr>
        <w:t xml:space="preserve"> directly, the amount of combined MSD improvement by it is larger than that by PCB isolation. </w:t>
      </w:r>
    </w:p>
    <w:p w14:paraId="2457991F" w14:textId="5A057551" w:rsidR="00A12B4F" w:rsidRDefault="00F96FFC" w:rsidP="00A12B4F">
      <w:pPr>
        <w:rPr>
          <w:b/>
          <w:bCs/>
        </w:rPr>
      </w:pPr>
      <w:r w:rsidRPr="00DA29AF">
        <w:rPr>
          <w:b/>
          <w:bCs/>
        </w:rPr>
        <w:t xml:space="preserve">Observation </w:t>
      </w:r>
      <w:r w:rsidR="000F3A65">
        <w:rPr>
          <w:b/>
          <w:bCs/>
        </w:rPr>
        <w:t>10</w:t>
      </w:r>
      <w:r w:rsidRPr="00DA29AF">
        <w:rPr>
          <w:b/>
          <w:bCs/>
        </w:rPr>
        <w:t xml:space="preserve">: </w:t>
      </w:r>
      <w:r>
        <w:rPr>
          <w:b/>
          <w:bCs/>
        </w:rPr>
        <w:t>For 3</w:t>
      </w:r>
      <w:r w:rsidRPr="00EE32B1">
        <w:rPr>
          <w:b/>
          <w:bCs/>
          <w:vertAlign w:val="superscript"/>
        </w:rPr>
        <w:t>rd</w:t>
      </w:r>
      <w:r>
        <w:rPr>
          <w:b/>
          <w:bCs/>
        </w:rPr>
        <w:t xml:space="preserve"> harmonic mixing, </w:t>
      </w:r>
      <w:r w:rsidR="00450493">
        <w:rPr>
          <w:b/>
          <w:bCs/>
        </w:rPr>
        <w:t xml:space="preserve">it is possible to improve combined MSD by 20 dB </w:t>
      </w:r>
      <w:r w:rsidR="00A12B4F" w:rsidRPr="00A12B4F">
        <w:rPr>
          <w:b/>
          <w:bCs/>
        </w:rPr>
        <w:t xml:space="preserve">with nearly 1:1 gain </w:t>
      </w:r>
      <w:r w:rsidR="00A12B4F">
        <w:rPr>
          <w:b/>
          <w:bCs/>
        </w:rPr>
        <w:t>by PCB isolation, mixer 3</w:t>
      </w:r>
      <w:r w:rsidR="00A12B4F" w:rsidRPr="00A12B4F">
        <w:rPr>
          <w:b/>
          <w:bCs/>
          <w:vertAlign w:val="superscript"/>
        </w:rPr>
        <w:t>rd</w:t>
      </w:r>
      <w:r w:rsidR="00A12B4F">
        <w:rPr>
          <w:b/>
          <w:bCs/>
        </w:rPr>
        <w:t xml:space="preserve"> order gain or both of them</w:t>
      </w:r>
      <w:r w:rsidR="00450493">
        <w:rPr>
          <w:b/>
          <w:bCs/>
        </w:rPr>
        <w:t xml:space="preserve"> </w:t>
      </w:r>
      <w:r>
        <w:rPr>
          <w:b/>
          <w:bCs/>
        </w:rPr>
        <w:t>for at least CA_n25(or n2)-n71 or similar band combinations</w:t>
      </w:r>
      <w:r w:rsidR="00450493">
        <w:rPr>
          <w:b/>
          <w:bCs/>
        </w:rPr>
        <w:t xml:space="preserve">. </w:t>
      </w:r>
      <w:r w:rsidR="00A12B4F">
        <w:rPr>
          <w:b/>
          <w:bCs/>
        </w:rPr>
        <w:t xml:space="preserve">It is also possible to achieve MSD of around 0 dB, but the improvement gain per RF components performance becomes worse as MSD reaches 0 </w:t>
      </w:r>
      <w:proofErr w:type="spellStart"/>
      <w:r w:rsidR="00A12B4F">
        <w:rPr>
          <w:b/>
          <w:bCs/>
        </w:rPr>
        <w:t>dB.</w:t>
      </w:r>
      <w:proofErr w:type="spellEnd"/>
    </w:p>
    <w:p w14:paraId="286D9532" w14:textId="1E728935" w:rsidR="00F96FFC" w:rsidRPr="00A12B4F" w:rsidRDefault="00A12B4F" w:rsidP="00A12B4F">
      <w:pPr>
        <w:rPr>
          <w:b/>
          <w:bCs/>
        </w:rPr>
      </w:pPr>
      <w:r w:rsidRPr="00DA29AF">
        <w:rPr>
          <w:b/>
          <w:bCs/>
        </w:rPr>
        <w:t xml:space="preserve">Observation </w:t>
      </w:r>
      <w:r w:rsidR="000F3A65">
        <w:rPr>
          <w:b/>
          <w:bCs/>
        </w:rPr>
        <w:t>11</w:t>
      </w:r>
      <w:r w:rsidRPr="00DA29AF">
        <w:rPr>
          <w:b/>
          <w:bCs/>
        </w:rPr>
        <w:t>:</w:t>
      </w:r>
      <w:r>
        <w:rPr>
          <w:b/>
          <w:bCs/>
        </w:rPr>
        <w:t xml:space="preserve"> Antenna isolation improvement impact on MSD improvement is not large for at </w:t>
      </w:r>
      <w:r w:rsidR="00052E66">
        <w:rPr>
          <w:b/>
          <w:bCs/>
        </w:rPr>
        <w:t>least</w:t>
      </w:r>
      <w:r>
        <w:rPr>
          <w:b/>
          <w:bCs/>
        </w:rPr>
        <w:t xml:space="preserve"> 2</w:t>
      </w:r>
      <w:r w:rsidRPr="00A12B4F">
        <w:rPr>
          <w:b/>
          <w:bCs/>
          <w:vertAlign w:val="superscript"/>
        </w:rPr>
        <w:t>nd</w:t>
      </w:r>
      <w:r>
        <w:rPr>
          <w:b/>
          <w:bCs/>
        </w:rPr>
        <w:t xml:space="preserve"> and 3</w:t>
      </w:r>
      <w:r w:rsidRPr="00A12B4F">
        <w:rPr>
          <w:b/>
          <w:bCs/>
          <w:vertAlign w:val="superscript"/>
        </w:rPr>
        <w:t>rd</w:t>
      </w:r>
      <w:r>
        <w:rPr>
          <w:b/>
          <w:bCs/>
        </w:rPr>
        <w:t xml:space="preserve"> harmonic mixing for CA_3-77 and CA_25-71, respectively.</w:t>
      </w:r>
    </w:p>
    <w:p w14:paraId="6E7494D3" w14:textId="77777777" w:rsidR="00B1139C" w:rsidRPr="00335E4F" w:rsidRDefault="00B1139C" w:rsidP="00636B42">
      <w:pPr>
        <w:jc w:val="center"/>
      </w:pPr>
    </w:p>
    <w:p w14:paraId="081F5E7D" w14:textId="6FA0DED0" w:rsidR="0090252A" w:rsidRDefault="0090252A" w:rsidP="0090252A">
      <w:pPr>
        <w:pStyle w:val="RAN4H1"/>
      </w:pPr>
      <w:r>
        <w:t>Conclusion</w:t>
      </w:r>
    </w:p>
    <w:p w14:paraId="4D64CEA9" w14:textId="3BC1E5A1" w:rsidR="005E3636" w:rsidRDefault="005E3636" w:rsidP="009A45D2">
      <w:pPr>
        <w:rPr>
          <w:lang w:val="en-GB"/>
        </w:rPr>
      </w:pPr>
      <w:r>
        <w:rPr>
          <w:lang w:val="en-GB"/>
        </w:rPr>
        <w:t>For 2</w:t>
      </w:r>
      <w:r w:rsidRPr="005E3636">
        <w:rPr>
          <w:vertAlign w:val="superscript"/>
          <w:lang w:val="en-GB"/>
        </w:rPr>
        <w:t>nd</w:t>
      </w:r>
      <w:r>
        <w:rPr>
          <w:lang w:val="en-GB"/>
        </w:rPr>
        <w:t xml:space="preserve"> harmonic interference, following observations are obtained mostly based on the assumptions in </w:t>
      </w:r>
      <w:r w:rsidRPr="005E3636">
        <w:rPr>
          <w:lang w:val="en-GB"/>
        </w:rPr>
        <w:t>R4-1709559</w:t>
      </w:r>
    </w:p>
    <w:p w14:paraId="000630A5" w14:textId="77777777" w:rsidR="001E6FCB" w:rsidRDefault="001E6FCB" w:rsidP="001E6FCB">
      <w:pPr>
        <w:rPr>
          <w:lang w:val="en-GB" w:eastAsia="zh-CN"/>
        </w:rPr>
      </w:pPr>
      <w:r w:rsidRPr="00A34B27">
        <w:rPr>
          <w:b/>
          <w:bCs/>
          <w:lang w:val="en-GB" w:eastAsia="zh-CN"/>
        </w:rPr>
        <w:t xml:space="preserve">Observation </w:t>
      </w:r>
      <w:r>
        <w:rPr>
          <w:b/>
          <w:bCs/>
          <w:lang w:val="en-GB" w:eastAsia="zh-CN"/>
        </w:rPr>
        <w:t>1</w:t>
      </w:r>
      <w:r w:rsidRPr="00A34B27">
        <w:rPr>
          <w:b/>
          <w:bCs/>
          <w:lang w:val="en-GB" w:eastAsia="zh-CN"/>
        </w:rPr>
        <w:t xml:space="preserve">: </w:t>
      </w:r>
      <w:proofErr w:type="gramStart"/>
      <w:r>
        <w:rPr>
          <w:b/>
          <w:bCs/>
          <w:lang w:val="en-GB" w:eastAsia="zh-CN"/>
        </w:rPr>
        <w:t>In order to</w:t>
      </w:r>
      <w:proofErr w:type="gramEnd"/>
      <w:r>
        <w:rPr>
          <w:b/>
          <w:bCs/>
          <w:lang w:val="en-GB" w:eastAsia="zh-CN"/>
        </w:rPr>
        <w:t xml:space="preserve"> improve the combined MSD due to 2</w:t>
      </w:r>
      <w:r w:rsidRPr="00F942EE">
        <w:rPr>
          <w:b/>
          <w:bCs/>
          <w:vertAlign w:val="superscript"/>
          <w:lang w:val="en-GB" w:eastAsia="zh-CN"/>
        </w:rPr>
        <w:t>nd</w:t>
      </w:r>
      <w:r>
        <w:rPr>
          <w:b/>
          <w:bCs/>
          <w:lang w:val="en-GB" w:eastAsia="zh-CN"/>
        </w:rPr>
        <w:t xml:space="preserve"> </w:t>
      </w:r>
      <w:r w:rsidRPr="005E79D9">
        <w:rPr>
          <w:b/>
          <w:bCs/>
          <w:lang w:val="en-GB" w:eastAsia="zh-CN"/>
        </w:rPr>
        <w:t>UL harmonic for CA_3-n77</w:t>
      </w:r>
      <w:r>
        <w:rPr>
          <w:b/>
          <w:bCs/>
          <w:lang w:val="en-GB" w:eastAsia="zh-CN"/>
        </w:rPr>
        <w:t>, MSDs for both PRX and DRX or one of the MSDs needs to be reduced</w:t>
      </w:r>
      <w:r>
        <w:rPr>
          <w:lang w:val="en-GB" w:eastAsia="zh-CN"/>
        </w:rPr>
        <w:t xml:space="preserve">.  </w:t>
      </w:r>
    </w:p>
    <w:p w14:paraId="4CFBFB94" w14:textId="292A1267" w:rsidR="004200CA" w:rsidRDefault="0027440F" w:rsidP="009A45D2">
      <w:pPr>
        <w:rPr>
          <w:b/>
          <w:bCs/>
          <w:lang w:val="en-GB" w:eastAsia="zh-CN"/>
        </w:rPr>
      </w:pPr>
      <w:r w:rsidRPr="00A34B27">
        <w:rPr>
          <w:b/>
          <w:bCs/>
          <w:lang w:val="en-GB" w:eastAsia="zh-CN"/>
        </w:rPr>
        <w:t xml:space="preserve">Observation </w:t>
      </w:r>
      <w:r>
        <w:rPr>
          <w:b/>
          <w:bCs/>
          <w:lang w:val="en-GB" w:eastAsia="zh-CN"/>
        </w:rPr>
        <w:t>2</w:t>
      </w:r>
      <w:r w:rsidRPr="00A34B27">
        <w:rPr>
          <w:b/>
          <w:bCs/>
          <w:lang w:val="en-GB" w:eastAsia="zh-CN"/>
        </w:rPr>
        <w:t xml:space="preserve">: </w:t>
      </w:r>
      <w:r>
        <w:rPr>
          <w:b/>
          <w:bCs/>
          <w:lang w:val="en-GB" w:eastAsia="zh-CN"/>
        </w:rPr>
        <w:t>A</w:t>
      </w:r>
      <w:r w:rsidRPr="00A34B27">
        <w:rPr>
          <w:b/>
          <w:bCs/>
          <w:lang w:val="en-GB" w:eastAsia="zh-CN"/>
        </w:rPr>
        <w:t>round 10 dB MSD improvement</w:t>
      </w:r>
      <w:r>
        <w:rPr>
          <w:b/>
          <w:bCs/>
          <w:lang w:val="en-GB" w:eastAsia="zh-CN"/>
        </w:rPr>
        <w:t xml:space="preserve"> for CA_n3-n77 2</w:t>
      </w:r>
      <w:r w:rsidRPr="005603BD">
        <w:rPr>
          <w:b/>
          <w:bCs/>
          <w:vertAlign w:val="superscript"/>
          <w:lang w:val="en-GB" w:eastAsia="zh-CN"/>
        </w:rPr>
        <w:t>nd</w:t>
      </w:r>
      <w:r>
        <w:rPr>
          <w:b/>
          <w:bCs/>
          <w:lang w:val="en-GB" w:eastAsia="zh-CN"/>
        </w:rPr>
        <w:t xml:space="preserve"> UL harmonics is feasible by improving single component performance improvement e.g., by H2 PA suppression. A</w:t>
      </w:r>
      <w:r w:rsidRPr="00986CEE">
        <w:rPr>
          <w:b/>
          <w:bCs/>
          <w:lang w:val="en-GB" w:eastAsia="zh-CN"/>
        </w:rPr>
        <w:t xml:space="preserve">t least multiple components performance improvement is required to obtain </w:t>
      </w:r>
      <w:r>
        <w:rPr>
          <w:b/>
          <w:bCs/>
          <w:lang w:val="en-GB" w:eastAsia="zh-CN"/>
        </w:rPr>
        <w:t xml:space="preserve">around </w:t>
      </w:r>
      <w:r w:rsidRPr="00986CEE">
        <w:rPr>
          <w:b/>
          <w:bCs/>
          <w:lang w:val="en-GB" w:eastAsia="zh-CN"/>
        </w:rPr>
        <w:t>20 dB MSD improvement</w:t>
      </w:r>
      <w:r w:rsidRPr="00FF5DBF">
        <w:rPr>
          <w:b/>
          <w:bCs/>
          <w:lang w:val="en-GB" w:eastAsia="zh-CN"/>
        </w:rPr>
        <w:t>.</w:t>
      </w:r>
    </w:p>
    <w:p w14:paraId="7554AA5B" w14:textId="77777777" w:rsidR="005E3636" w:rsidRDefault="005E3636" w:rsidP="005E3636">
      <w:pPr>
        <w:rPr>
          <w:b/>
          <w:bCs/>
          <w:lang w:val="en-GB" w:eastAsia="zh-CN"/>
        </w:rPr>
      </w:pPr>
      <w:r w:rsidRPr="00A34B27">
        <w:rPr>
          <w:b/>
          <w:bCs/>
          <w:lang w:val="en-GB" w:eastAsia="zh-CN"/>
        </w:rPr>
        <w:t xml:space="preserve">Observation </w:t>
      </w:r>
      <w:r>
        <w:rPr>
          <w:b/>
          <w:bCs/>
          <w:lang w:val="en-GB" w:eastAsia="zh-CN"/>
        </w:rPr>
        <w:t>3: In case of PA H2 suppression of 35 dB, 20 dB MSD improvement is not possible even if antenna isolation is 20 dB and isolation improvement of Path 2&amp;3 is infinity if the other assumptions are the same as those in Table 1.</w:t>
      </w:r>
    </w:p>
    <w:p w14:paraId="4E10CB50" w14:textId="4ADEB6EA" w:rsidR="005E3636" w:rsidRDefault="005E3636" w:rsidP="005E3636">
      <w:pPr>
        <w:rPr>
          <w:b/>
          <w:bCs/>
          <w:lang w:val="en-GB" w:eastAsia="zh-CN"/>
        </w:rPr>
      </w:pPr>
      <w:r w:rsidRPr="00A34B27">
        <w:rPr>
          <w:b/>
          <w:bCs/>
          <w:lang w:val="en-GB" w:eastAsia="zh-CN"/>
        </w:rPr>
        <w:t xml:space="preserve">Observation </w:t>
      </w:r>
      <w:r>
        <w:rPr>
          <w:b/>
          <w:bCs/>
          <w:lang w:val="en-GB" w:eastAsia="zh-CN"/>
        </w:rPr>
        <w:t xml:space="preserve">4: </w:t>
      </w:r>
      <w:proofErr w:type="gramStart"/>
      <w:r>
        <w:rPr>
          <w:b/>
          <w:bCs/>
          <w:lang w:val="en-GB" w:eastAsia="zh-CN"/>
        </w:rPr>
        <w:t>In order to</w:t>
      </w:r>
      <w:proofErr w:type="gramEnd"/>
      <w:r>
        <w:rPr>
          <w:b/>
          <w:bCs/>
          <w:lang w:val="en-GB" w:eastAsia="zh-CN"/>
        </w:rPr>
        <w:t xml:space="preserve"> achieve 20 dB MSD improvement with PA H2 suppression of 48 </w:t>
      </w:r>
      <w:proofErr w:type="spellStart"/>
      <w:r>
        <w:rPr>
          <w:b/>
          <w:bCs/>
          <w:lang w:val="en-GB" w:eastAsia="zh-CN"/>
        </w:rPr>
        <w:t>dBc</w:t>
      </w:r>
      <w:proofErr w:type="spellEnd"/>
      <w:r>
        <w:rPr>
          <w:b/>
          <w:bCs/>
          <w:lang w:val="en-GB" w:eastAsia="zh-CN"/>
        </w:rPr>
        <w:t>, around 25 dB isolation improvement for Path 2 &amp;3 is required if the other assumptions are the same as those in Table 1.</w:t>
      </w:r>
    </w:p>
    <w:p w14:paraId="17A61D58" w14:textId="77777777" w:rsidR="005E3636" w:rsidRDefault="005E3636" w:rsidP="005E3636">
      <w:pPr>
        <w:rPr>
          <w:lang w:val="en-GB" w:eastAsia="zh-CN"/>
        </w:rPr>
      </w:pPr>
      <w:r w:rsidRPr="00A34B27">
        <w:rPr>
          <w:b/>
          <w:bCs/>
          <w:lang w:val="en-GB" w:eastAsia="zh-CN"/>
        </w:rPr>
        <w:t xml:space="preserve">Observation </w:t>
      </w:r>
      <w:r>
        <w:rPr>
          <w:b/>
          <w:bCs/>
          <w:lang w:val="en-GB" w:eastAsia="zh-CN"/>
        </w:rPr>
        <w:t>5</w:t>
      </w:r>
      <w:r w:rsidRPr="00A34B27">
        <w:rPr>
          <w:b/>
          <w:bCs/>
          <w:lang w:val="en-GB" w:eastAsia="zh-CN"/>
        </w:rPr>
        <w:t xml:space="preserve">: </w:t>
      </w:r>
      <w:r>
        <w:rPr>
          <w:b/>
          <w:bCs/>
          <w:lang w:val="en-GB" w:eastAsia="zh-CN"/>
        </w:rPr>
        <w:t xml:space="preserve">Antenna isolation improvement helps improve combined MSD more when DRX H2 levels at LNA for Paths 2 and 3 are even lower than DRX H2 level at LNA for Path 1 while the amount of maximum improvement by antenna isolation is around 5 dB with antenna isolation of 20 </w:t>
      </w:r>
      <w:proofErr w:type="spellStart"/>
      <w:r>
        <w:rPr>
          <w:b/>
          <w:bCs/>
          <w:lang w:val="en-GB" w:eastAsia="zh-CN"/>
        </w:rPr>
        <w:t>dB.</w:t>
      </w:r>
      <w:proofErr w:type="spellEnd"/>
      <w:r>
        <w:rPr>
          <w:b/>
          <w:bCs/>
          <w:lang w:val="en-GB" w:eastAsia="zh-CN"/>
        </w:rPr>
        <w:t xml:space="preserve"> </w:t>
      </w:r>
      <w:r>
        <w:rPr>
          <w:lang w:val="en-GB" w:eastAsia="zh-CN"/>
        </w:rPr>
        <w:t xml:space="preserve">  </w:t>
      </w:r>
    </w:p>
    <w:p w14:paraId="5D1C0985" w14:textId="6337F6D3" w:rsidR="005E3636" w:rsidRDefault="005E3636" w:rsidP="005E3636">
      <w:pPr>
        <w:rPr>
          <w:b/>
          <w:bCs/>
          <w:lang w:val="en-GB" w:eastAsia="zh-CN"/>
        </w:rPr>
      </w:pPr>
      <w:r w:rsidRPr="00A34B27">
        <w:rPr>
          <w:b/>
          <w:bCs/>
          <w:lang w:val="en-GB" w:eastAsia="zh-CN"/>
        </w:rPr>
        <w:t xml:space="preserve">Observation </w:t>
      </w:r>
      <w:r>
        <w:rPr>
          <w:b/>
          <w:bCs/>
          <w:lang w:val="en-GB" w:eastAsia="zh-CN"/>
        </w:rPr>
        <w:t>6</w:t>
      </w:r>
      <w:r w:rsidRPr="00A34B27">
        <w:rPr>
          <w:b/>
          <w:bCs/>
          <w:lang w:val="en-GB" w:eastAsia="zh-CN"/>
        </w:rPr>
        <w:t>:</w:t>
      </w:r>
      <w:r>
        <w:rPr>
          <w:b/>
          <w:bCs/>
          <w:lang w:val="en-GB" w:eastAsia="zh-CN"/>
        </w:rPr>
        <w:t xml:space="preserve"> </w:t>
      </w:r>
      <w:proofErr w:type="gramStart"/>
      <w:r>
        <w:rPr>
          <w:b/>
          <w:bCs/>
          <w:lang w:val="en-GB" w:eastAsia="zh-CN"/>
        </w:rPr>
        <w:t>In order to</w:t>
      </w:r>
      <w:proofErr w:type="gramEnd"/>
      <w:r>
        <w:rPr>
          <w:b/>
          <w:bCs/>
          <w:lang w:val="en-GB" w:eastAsia="zh-CN"/>
        </w:rPr>
        <w:t xml:space="preserve"> achieve 20 dB MSD improvement, if all the H2 levels at (j), (l) and (n) in Table 1 are almost equally lower than or equal to -103 dBm, as shown in Table 4, the required isolation improvement of Path 2 and 3 can be reduced down to 13 dB from 25 dB compared to Table 3 condition.</w:t>
      </w:r>
    </w:p>
    <w:p w14:paraId="59D88113" w14:textId="77777777" w:rsidR="005E3636" w:rsidRPr="008E4E38" w:rsidRDefault="005E3636" w:rsidP="005E3636">
      <w:pPr>
        <w:spacing w:after="200" w:line="276" w:lineRule="auto"/>
        <w:rPr>
          <w:b/>
          <w:bCs/>
          <w:lang w:val="en-GB" w:eastAsia="zh-CN"/>
        </w:rPr>
      </w:pPr>
      <w:r w:rsidRPr="00E04729">
        <w:rPr>
          <w:b/>
          <w:bCs/>
          <w:lang w:val="en-GB" w:eastAsia="zh-CN"/>
        </w:rPr>
        <w:lastRenderedPageBreak/>
        <w:t xml:space="preserve">Observation </w:t>
      </w:r>
      <w:r>
        <w:rPr>
          <w:b/>
          <w:bCs/>
          <w:lang w:val="en-GB" w:eastAsia="zh-CN"/>
        </w:rPr>
        <w:t>7</w:t>
      </w:r>
      <w:r w:rsidRPr="00E04729">
        <w:rPr>
          <w:b/>
          <w:bCs/>
          <w:lang w:val="en-GB" w:eastAsia="zh-CN"/>
        </w:rPr>
        <w:t xml:space="preserve">: </w:t>
      </w:r>
      <w:r>
        <w:rPr>
          <w:b/>
          <w:bCs/>
          <w:lang w:val="en-GB" w:eastAsia="zh-CN"/>
        </w:rPr>
        <w:t xml:space="preserve">Improvement of </w:t>
      </w:r>
      <w:r w:rsidRPr="0002566F">
        <w:rPr>
          <w:b/>
          <w:bCs/>
        </w:rPr>
        <w:t>HB switch linearity toward H2</w:t>
      </w:r>
      <w:r>
        <w:rPr>
          <w:b/>
          <w:bCs/>
        </w:rPr>
        <w:t xml:space="preserve"> (10)</w:t>
      </w:r>
      <w:r>
        <w:rPr>
          <w:b/>
          <w:bCs/>
          <w:lang w:val="en-GB" w:eastAsia="zh-CN"/>
        </w:rPr>
        <w:t xml:space="preserve"> from 100 to 108 </w:t>
      </w:r>
      <w:proofErr w:type="spellStart"/>
      <w:r>
        <w:rPr>
          <w:b/>
          <w:bCs/>
          <w:lang w:val="en-GB" w:eastAsia="zh-CN"/>
        </w:rPr>
        <w:t>dBc</w:t>
      </w:r>
      <w:proofErr w:type="spellEnd"/>
      <w:r>
        <w:rPr>
          <w:b/>
          <w:bCs/>
          <w:lang w:val="en-GB" w:eastAsia="zh-CN"/>
        </w:rPr>
        <w:t xml:space="preserve"> is essential assuming that triplexer gives 20 dB H2 rejection.</w:t>
      </w:r>
    </w:p>
    <w:p w14:paraId="6A2F07E5" w14:textId="77777777" w:rsidR="005E3636" w:rsidRDefault="005E3636" w:rsidP="005E3636">
      <w:pPr>
        <w:rPr>
          <w:lang w:eastAsia="zh-CN"/>
        </w:rPr>
      </w:pPr>
      <w:r w:rsidRPr="00E04729">
        <w:rPr>
          <w:b/>
          <w:bCs/>
          <w:lang w:val="en-GB" w:eastAsia="zh-CN"/>
        </w:rPr>
        <w:t xml:space="preserve">Observation </w:t>
      </w:r>
      <w:r>
        <w:rPr>
          <w:b/>
          <w:bCs/>
          <w:lang w:val="en-GB" w:eastAsia="zh-CN"/>
        </w:rPr>
        <w:t>8</w:t>
      </w:r>
      <w:r w:rsidRPr="00E04729">
        <w:rPr>
          <w:b/>
          <w:bCs/>
          <w:lang w:val="en-GB" w:eastAsia="zh-CN"/>
        </w:rPr>
        <w:t xml:space="preserve">: </w:t>
      </w:r>
      <w:r>
        <w:rPr>
          <w:b/>
          <w:bCs/>
        </w:rPr>
        <w:t>Theoretically it is not impossible to achieve MSD = 0dB for CA_n3-n77 for 2</w:t>
      </w:r>
      <w:r w:rsidRPr="00DD511E">
        <w:rPr>
          <w:b/>
          <w:bCs/>
          <w:vertAlign w:val="superscript"/>
        </w:rPr>
        <w:t>nd</w:t>
      </w:r>
      <w:r>
        <w:rPr>
          <w:b/>
          <w:bCs/>
        </w:rPr>
        <w:t xml:space="preserve"> UL harmonic. However, as MSD approaches 0 dB, it requires more cost, i.e., components performance improvement compared to the cost to improve MSD by 20 </w:t>
      </w:r>
      <w:proofErr w:type="spellStart"/>
      <w:r>
        <w:rPr>
          <w:b/>
          <w:bCs/>
        </w:rPr>
        <w:t>dB.</w:t>
      </w:r>
      <w:proofErr w:type="spellEnd"/>
    </w:p>
    <w:p w14:paraId="43B940D9" w14:textId="22520443" w:rsidR="005E3636" w:rsidRDefault="005E3636" w:rsidP="005E3636">
      <w:pPr>
        <w:rPr>
          <w:lang w:val="en-GB"/>
        </w:rPr>
      </w:pPr>
      <w:r>
        <w:rPr>
          <w:lang w:val="en-GB"/>
        </w:rPr>
        <w:t>For 2</w:t>
      </w:r>
      <w:r w:rsidRPr="005E3636">
        <w:rPr>
          <w:vertAlign w:val="superscript"/>
          <w:lang w:val="en-GB"/>
        </w:rPr>
        <w:t>nd</w:t>
      </w:r>
      <w:r>
        <w:rPr>
          <w:lang w:val="en-GB"/>
        </w:rPr>
        <w:t xml:space="preserve"> and 3</w:t>
      </w:r>
      <w:r w:rsidRPr="005E3636">
        <w:rPr>
          <w:vertAlign w:val="superscript"/>
          <w:lang w:val="en-GB"/>
        </w:rPr>
        <w:t>rd</w:t>
      </w:r>
      <w:r>
        <w:rPr>
          <w:lang w:val="en-GB"/>
        </w:rPr>
        <w:t xml:space="preserve"> harmonic mixing, following observations are obtained mostly based on the assumptions in </w:t>
      </w:r>
      <w:r w:rsidRPr="005E3636">
        <w:rPr>
          <w:lang w:val="en-GB"/>
        </w:rPr>
        <w:t>R4-1707995</w:t>
      </w:r>
      <w:r w:rsidRPr="005E3636">
        <w:t xml:space="preserve"> </w:t>
      </w:r>
      <w:r>
        <w:rPr>
          <w:lang w:val="en-GB"/>
        </w:rPr>
        <w:t xml:space="preserve">and </w:t>
      </w:r>
      <w:r w:rsidRPr="005E3636">
        <w:rPr>
          <w:lang w:val="en-GB"/>
        </w:rPr>
        <w:t>R4-1711543</w:t>
      </w:r>
      <w:r>
        <w:rPr>
          <w:lang w:val="en-GB"/>
        </w:rPr>
        <w:t>.</w:t>
      </w:r>
    </w:p>
    <w:p w14:paraId="72ABBE13" w14:textId="77777777" w:rsidR="005E3636" w:rsidRDefault="005E3636" w:rsidP="005E3636">
      <w:pPr>
        <w:spacing w:after="200" w:line="276" w:lineRule="auto"/>
      </w:pPr>
      <w:r w:rsidRPr="00E04729">
        <w:rPr>
          <w:b/>
          <w:bCs/>
          <w:lang w:val="en-GB" w:eastAsia="zh-CN"/>
        </w:rPr>
        <w:t xml:space="preserve">Observation </w:t>
      </w:r>
      <w:r>
        <w:rPr>
          <w:b/>
          <w:bCs/>
          <w:lang w:val="en-GB" w:eastAsia="zh-CN"/>
        </w:rPr>
        <w:t>9</w:t>
      </w:r>
      <w:r w:rsidRPr="00E04729">
        <w:rPr>
          <w:b/>
          <w:bCs/>
          <w:lang w:val="en-GB" w:eastAsia="zh-CN"/>
        </w:rPr>
        <w:t xml:space="preserve">: </w:t>
      </w:r>
      <w:r>
        <w:rPr>
          <w:b/>
          <w:bCs/>
        </w:rPr>
        <w:t>MSD of 0 dB for CA_n3-n77 harmonic mixing is feasible by PCB isolation improvement, mixer spur rejection improvement or combination of the two RF components performance improvement. Antenna isolation improvement doesn’t help improve MSD.</w:t>
      </w:r>
    </w:p>
    <w:p w14:paraId="0F7356ED" w14:textId="77777777" w:rsidR="005E3636" w:rsidRDefault="005E3636" w:rsidP="005E3636">
      <w:pPr>
        <w:rPr>
          <w:b/>
          <w:bCs/>
        </w:rPr>
      </w:pPr>
      <w:r w:rsidRPr="00DA29AF">
        <w:rPr>
          <w:b/>
          <w:bCs/>
        </w:rPr>
        <w:t xml:space="preserve">Observation </w:t>
      </w:r>
      <w:r>
        <w:rPr>
          <w:b/>
          <w:bCs/>
        </w:rPr>
        <w:t>10</w:t>
      </w:r>
      <w:r w:rsidRPr="00DA29AF">
        <w:rPr>
          <w:b/>
          <w:bCs/>
        </w:rPr>
        <w:t xml:space="preserve">: </w:t>
      </w:r>
      <w:r>
        <w:rPr>
          <w:b/>
          <w:bCs/>
        </w:rPr>
        <w:t>For 3</w:t>
      </w:r>
      <w:r w:rsidRPr="00EE32B1">
        <w:rPr>
          <w:b/>
          <w:bCs/>
          <w:vertAlign w:val="superscript"/>
        </w:rPr>
        <w:t>rd</w:t>
      </w:r>
      <w:r>
        <w:rPr>
          <w:b/>
          <w:bCs/>
        </w:rPr>
        <w:t xml:space="preserve"> harmonic mixing, it is possible to improve combined MSD by 20 dB </w:t>
      </w:r>
      <w:r w:rsidRPr="00A12B4F">
        <w:rPr>
          <w:b/>
          <w:bCs/>
        </w:rPr>
        <w:t xml:space="preserve">with nearly 1:1 gain </w:t>
      </w:r>
      <w:r>
        <w:rPr>
          <w:b/>
          <w:bCs/>
        </w:rPr>
        <w:t>by PCB isolation, mixer 3</w:t>
      </w:r>
      <w:r w:rsidRPr="00A12B4F">
        <w:rPr>
          <w:b/>
          <w:bCs/>
          <w:vertAlign w:val="superscript"/>
        </w:rPr>
        <w:t>rd</w:t>
      </w:r>
      <w:r>
        <w:rPr>
          <w:b/>
          <w:bCs/>
        </w:rPr>
        <w:t xml:space="preserve"> order gain or </w:t>
      </w:r>
      <w:proofErr w:type="gramStart"/>
      <w:r>
        <w:rPr>
          <w:b/>
          <w:bCs/>
        </w:rPr>
        <w:t>both of them</w:t>
      </w:r>
      <w:proofErr w:type="gramEnd"/>
      <w:r>
        <w:rPr>
          <w:b/>
          <w:bCs/>
        </w:rPr>
        <w:t xml:space="preserve"> for at least CA_n25(or n2)-n71 or similar band combinations. It is also possible to achieve MSD of around 0 dB, but the improvement gain per RF components performance becomes worse as MSD reaches 0 </w:t>
      </w:r>
      <w:proofErr w:type="spellStart"/>
      <w:r>
        <w:rPr>
          <w:b/>
          <w:bCs/>
        </w:rPr>
        <w:t>dB.</w:t>
      </w:r>
      <w:proofErr w:type="spellEnd"/>
    </w:p>
    <w:p w14:paraId="56DA8B27" w14:textId="5A1EC45E" w:rsidR="005E3636" w:rsidRPr="00A12B4F" w:rsidRDefault="005E3636" w:rsidP="005E3636">
      <w:pPr>
        <w:rPr>
          <w:b/>
          <w:bCs/>
        </w:rPr>
      </w:pPr>
      <w:r w:rsidRPr="00DA29AF">
        <w:rPr>
          <w:b/>
          <w:bCs/>
        </w:rPr>
        <w:t xml:space="preserve">Observation </w:t>
      </w:r>
      <w:r>
        <w:rPr>
          <w:b/>
          <w:bCs/>
        </w:rPr>
        <w:t>11</w:t>
      </w:r>
      <w:r w:rsidRPr="00DA29AF">
        <w:rPr>
          <w:b/>
          <w:bCs/>
        </w:rPr>
        <w:t>:</w:t>
      </w:r>
      <w:r>
        <w:rPr>
          <w:b/>
          <w:bCs/>
        </w:rPr>
        <w:t xml:space="preserve"> Antenna isolation improvement impact on MSD improvement is not large for at least 2</w:t>
      </w:r>
      <w:r w:rsidRPr="00A12B4F">
        <w:rPr>
          <w:b/>
          <w:bCs/>
          <w:vertAlign w:val="superscript"/>
        </w:rPr>
        <w:t>nd</w:t>
      </w:r>
      <w:r>
        <w:rPr>
          <w:b/>
          <w:bCs/>
        </w:rPr>
        <w:t xml:space="preserve"> and 3</w:t>
      </w:r>
      <w:r w:rsidRPr="00A12B4F">
        <w:rPr>
          <w:b/>
          <w:bCs/>
          <w:vertAlign w:val="superscript"/>
        </w:rPr>
        <w:t>rd</w:t>
      </w:r>
      <w:r>
        <w:rPr>
          <w:b/>
          <w:bCs/>
        </w:rPr>
        <w:t xml:space="preserve"> harmonic mixing for CA_</w:t>
      </w:r>
      <w:r w:rsidR="007120E3">
        <w:rPr>
          <w:b/>
          <w:bCs/>
        </w:rPr>
        <w:t>n</w:t>
      </w:r>
      <w:r>
        <w:rPr>
          <w:b/>
          <w:bCs/>
        </w:rPr>
        <w:t>3-</w:t>
      </w:r>
      <w:r w:rsidR="007120E3">
        <w:rPr>
          <w:b/>
          <w:bCs/>
        </w:rPr>
        <w:t>n</w:t>
      </w:r>
      <w:r>
        <w:rPr>
          <w:b/>
          <w:bCs/>
        </w:rPr>
        <w:t>77 and CA_</w:t>
      </w:r>
      <w:r w:rsidR="007120E3">
        <w:rPr>
          <w:b/>
          <w:bCs/>
        </w:rPr>
        <w:t>n</w:t>
      </w:r>
      <w:r>
        <w:rPr>
          <w:b/>
          <w:bCs/>
        </w:rPr>
        <w:t>25-</w:t>
      </w:r>
      <w:r w:rsidR="007120E3">
        <w:rPr>
          <w:b/>
          <w:bCs/>
        </w:rPr>
        <w:t>n</w:t>
      </w:r>
      <w:r>
        <w:rPr>
          <w:b/>
          <w:bCs/>
        </w:rPr>
        <w:t>71, respectively.</w:t>
      </w:r>
    </w:p>
    <w:p w14:paraId="7504F283" w14:textId="68E9032A" w:rsidR="005E3636" w:rsidRPr="002D5BAE" w:rsidRDefault="005E3636" w:rsidP="005E3636">
      <w:pPr>
        <w:rPr>
          <w:b/>
          <w:bCs/>
          <w:u w:val="single"/>
          <w:lang w:val="en-GB"/>
        </w:rPr>
      </w:pPr>
      <w:r w:rsidRPr="002D5BAE">
        <w:rPr>
          <w:b/>
          <w:bCs/>
          <w:u w:val="single"/>
          <w:lang w:val="en-GB"/>
        </w:rPr>
        <w:t>Summary</w:t>
      </w:r>
    </w:p>
    <w:p w14:paraId="4E2B4443" w14:textId="476A0913" w:rsidR="005E3636" w:rsidRDefault="005E3636" w:rsidP="005E3636">
      <w:pPr>
        <w:rPr>
          <w:lang w:val="en-GB"/>
        </w:rPr>
      </w:pPr>
      <w:r>
        <w:rPr>
          <w:lang w:val="en-GB"/>
        </w:rPr>
        <w:t>In the past RAN4 meetings, UE vendor/chipset vendors and a RF component vendor clearly showed that it is possible to improve MSD  by around 10 dB and 20 dB for at least UL 2</w:t>
      </w:r>
      <w:r w:rsidRPr="002D5BAE">
        <w:rPr>
          <w:vertAlign w:val="superscript"/>
          <w:lang w:val="en-GB"/>
        </w:rPr>
        <w:t>nd</w:t>
      </w:r>
      <w:r>
        <w:rPr>
          <w:lang w:val="en-GB"/>
        </w:rPr>
        <w:t xml:space="preserve"> harmonic and harmonic mixing, respectively.</w:t>
      </w:r>
      <w:r w:rsidR="0000509E">
        <w:rPr>
          <w:lang w:val="en-GB"/>
        </w:rPr>
        <w:t xml:space="preserve"> </w:t>
      </w:r>
    </w:p>
    <w:p w14:paraId="5D0BD3BE" w14:textId="77777777" w:rsidR="0000509E" w:rsidRDefault="0000509E" w:rsidP="005E3636">
      <w:pPr>
        <w:rPr>
          <w:lang w:val="en-GB"/>
        </w:rPr>
      </w:pPr>
      <w:r>
        <w:rPr>
          <w:lang w:val="en-GB"/>
        </w:rPr>
        <w:t>Regarding 2</w:t>
      </w:r>
      <w:r w:rsidRPr="002D5BAE">
        <w:rPr>
          <w:vertAlign w:val="superscript"/>
          <w:lang w:val="en-GB"/>
        </w:rPr>
        <w:t>nd</w:t>
      </w:r>
      <w:r>
        <w:rPr>
          <w:lang w:val="en-GB"/>
        </w:rPr>
        <w:t xml:space="preserve"> UL harmonic, one RF component performance improvement can improve MSD by 10 dB while </w:t>
      </w:r>
      <w:proofErr w:type="gramStart"/>
      <w:r>
        <w:rPr>
          <w:lang w:val="en-GB"/>
        </w:rPr>
        <w:t>in order to</w:t>
      </w:r>
      <w:proofErr w:type="gramEnd"/>
      <w:r>
        <w:rPr>
          <w:lang w:val="en-GB"/>
        </w:rPr>
        <w:t xml:space="preserve"> achieve around 20 dB or more improvement, multiple RF components performance improvements are needed while towards 0 dB MSD, more efforts, e.g., usage of even better RF components and careful design, are needed.</w:t>
      </w:r>
    </w:p>
    <w:p w14:paraId="31A07B14" w14:textId="232EB969" w:rsidR="002065F5" w:rsidRDefault="0000509E" w:rsidP="002D5BAE">
      <w:pPr>
        <w:rPr>
          <w:lang w:val="en-GB"/>
        </w:rPr>
      </w:pPr>
      <w:r>
        <w:rPr>
          <w:lang w:val="en-GB"/>
        </w:rPr>
        <w:t>Regarding 2</w:t>
      </w:r>
      <w:r w:rsidRPr="002D5BAE">
        <w:rPr>
          <w:vertAlign w:val="superscript"/>
          <w:lang w:val="en-GB"/>
        </w:rPr>
        <w:t>nd</w:t>
      </w:r>
      <w:r>
        <w:rPr>
          <w:lang w:val="en-GB"/>
        </w:rPr>
        <w:t xml:space="preserve"> harmonic mixing of CA_n3-n77</w:t>
      </w:r>
      <w:r w:rsidR="007120E3">
        <w:rPr>
          <w:lang w:val="en-GB"/>
        </w:rPr>
        <w:t xml:space="preserve"> and 3</w:t>
      </w:r>
      <w:r w:rsidR="007120E3" w:rsidRPr="002D5BAE">
        <w:rPr>
          <w:vertAlign w:val="superscript"/>
          <w:lang w:val="en-GB"/>
        </w:rPr>
        <w:t>rd</w:t>
      </w:r>
      <w:r w:rsidR="007120E3">
        <w:rPr>
          <w:lang w:val="en-GB"/>
        </w:rPr>
        <w:t xml:space="preserve"> harmonic mixing of CA_n25-n71</w:t>
      </w:r>
      <w:r>
        <w:rPr>
          <w:lang w:val="en-GB"/>
        </w:rPr>
        <w:t>,</w:t>
      </w:r>
      <w:r w:rsidR="007120E3">
        <w:rPr>
          <w:lang w:val="en-GB"/>
        </w:rPr>
        <w:t xml:space="preserve"> MSD can be improved by higher </w:t>
      </w:r>
      <w:r>
        <w:rPr>
          <w:lang w:val="en-GB"/>
        </w:rPr>
        <w:t>spur rejection</w:t>
      </w:r>
      <w:r w:rsidR="007120E3">
        <w:rPr>
          <w:lang w:val="en-GB"/>
        </w:rPr>
        <w:t xml:space="preserve"> or PCB isolation. For 2</w:t>
      </w:r>
      <w:r w:rsidR="007120E3" w:rsidRPr="002D5BAE">
        <w:rPr>
          <w:vertAlign w:val="superscript"/>
          <w:lang w:val="en-GB"/>
        </w:rPr>
        <w:t>nd</w:t>
      </w:r>
      <w:r w:rsidR="007120E3">
        <w:rPr>
          <w:lang w:val="en-GB"/>
        </w:rPr>
        <w:t xml:space="preserve"> harmonic</w:t>
      </w:r>
      <w:r w:rsidR="005B6844">
        <w:rPr>
          <w:lang w:val="en-GB"/>
        </w:rPr>
        <w:t xml:space="preserve"> mixing</w:t>
      </w:r>
      <w:r w:rsidR="007120E3">
        <w:rPr>
          <w:lang w:val="en-GB"/>
        </w:rPr>
        <w:t xml:space="preserve">, at least one vendor showed that </w:t>
      </w:r>
      <w:r>
        <w:rPr>
          <w:lang w:val="en-GB"/>
        </w:rPr>
        <w:t xml:space="preserve">66 </w:t>
      </w:r>
      <w:proofErr w:type="spellStart"/>
      <w:r>
        <w:rPr>
          <w:lang w:val="en-GB"/>
        </w:rPr>
        <w:t>dBc</w:t>
      </w:r>
      <w:proofErr w:type="spellEnd"/>
      <w:r w:rsidR="007120E3">
        <w:rPr>
          <w:lang w:val="en-GB"/>
        </w:rPr>
        <w:t xml:space="preserve"> spur rejection is possible and almost MSD =  0 dB would be possible with </w:t>
      </w:r>
      <w:r>
        <w:rPr>
          <w:lang w:val="en-GB"/>
        </w:rPr>
        <w:t>PCB isolation</w:t>
      </w:r>
      <w:r w:rsidR="007120E3">
        <w:rPr>
          <w:lang w:val="en-GB"/>
        </w:rPr>
        <w:t xml:space="preserve"> </w:t>
      </w:r>
      <w:r w:rsidR="002D5BAE">
        <w:rPr>
          <w:lang w:val="en-GB"/>
        </w:rPr>
        <w:t>o</w:t>
      </w:r>
      <w:r w:rsidR="007120E3">
        <w:rPr>
          <w:lang w:val="en-GB"/>
        </w:rPr>
        <w:t xml:space="preserve">f 70 </w:t>
      </w:r>
      <w:proofErr w:type="spellStart"/>
      <w:r w:rsidR="007120E3">
        <w:rPr>
          <w:lang w:val="en-GB"/>
        </w:rPr>
        <w:t>dB.</w:t>
      </w:r>
      <w:proofErr w:type="spellEnd"/>
      <w:r w:rsidR="007120E3">
        <w:rPr>
          <w:lang w:val="en-GB"/>
        </w:rPr>
        <w:t xml:space="preserve"> </w:t>
      </w:r>
      <w:r w:rsidR="002D5BAE">
        <w:rPr>
          <w:lang w:val="en-GB"/>
        </w:rPr>
        <w:t>For 3</w:t>
      </w:r>
      <w:r w:rsidR="002D5BAE" w:rsidRPr="002D5BAE">
        <w:rPr>
          <w:vertAlign w:val="superscript"/>
          <w:lang w:val="en-GB"/>
        </w:rPr>
        <w:t>rd</w:t>
      </w:r>
      <w:r w:rsidR="002D5BAE">
        <w:rPr>
          <w:lang w:val="en-GB"/>
        </w:rPr>
        <w:t xml:space="preserve"> harmonic mixing, theoretically the same tendency as that for 2</w:t>
      </w:r>
      <w:r w:rsidR="002D5BAE" w:rsidRPr="002D5BAE">
        <w:rPr>
          <w:vertAlign w:val="superscript"/>
          <w:lang w:val="en-GB"/>
        </w:rPr>
        <w:t>nd</w:t>
      </w:r>
      <w:r w:rsidR="002D5BAE">
        <w:rPr>
          <w:lang w:val="en-GB"/>
        </w:rPr>
        <w:t xml:space="preserve"> harmonic mixing can be seen while </w:t>
      </w:r>
      <w:r w:rsidR="007120E3">
        <w:rPr>
          <w:lang w:val="en-GB"/>
        </w:rPr>
        <w:t xml:space="preserve">at least one company assumed 25 </w:t>
      </w:r>
      <w:proofErr w:type="spellStart"/>
      <w:r w:rsidR="007120E3">
        <w:rPr>
          <w:lang w:val="en-GB"/>
        </w:rPr>
        <w:t>dBc</w:t>
      </w:r>
      <w:proofErr w:type="spellEnd"/>
      <w:r w:rsidR="007120E3">
        <w:rPr>
          <w:lang w:val="en-GB"/>
        </w:rPr>
        <w:t xml:space="preserve"> as spur rejection</w:t>
      </w:r>
      <w:r w:rsidR="002D5BAE">
        <w:rPr>
          <w:lang w:val="en-GB"/>
        </w:rPr>
        <w:t>. Under this condition</w:t>
      </w:r>
      <w:r w:rsidR="005B6844">
        <w:rPr>
          <w:lang w:val="en-GB"/>
        </w:rPr>
        <w:t>, i.e. 25 dBc</w:t>
      </w:r>
      <w:r w:rsidR="002D5BAE">
        <w:rPr>
          <w:lang w:val="en-GB"/>
        </w:rPr>
        <w:t xml:space="preserve">, around 95 dB PCB isolation is needed to achieve around 20 dB MSD improvement. </w:t>
      </w:r>
      <w:proofErr w:type="gramStart"/>
      <w:r w:rsidR="002D5BAE">
        <w:rPr>
          <w:lang w:val="en-GB"/>
        </w:rPr>
        <w:t>In order to</w:t>
      </w:r>
      <w:proofErr w:type="gramEnd"/>
      <w:r w:rsidR="002D5BAE">
        <w:rPr>
          <w:lang w:val="en-GB"/>
        </w:rPr>
        <w:t xml:space="preserve"> achieve MSD of 0 dB, spur rejection improvement is essential, and this mitigates the required PCB isolation improvement.</w:t>
      </w:r>
      <w:r w:rsidR="00CA6E8F">
        <w:rPr>
          <w:lang w:val="en-GB"/>
        </w:rPr>
        <w:br/>
        <w:t xml:space="preserve">It’s noted that the above observations are made under certain conditions elaborated in this contribution. Hence, the exact values can be different according to some other conditions including UE architectures. </w:t>
      </w:r>
    </w:p>
    <w:p w14:paraId="749E725F" w14:textId="77777777" w:rsidR="002065F5" w:rsidRPr="0095295C" w:rsidRDefault="002065F5" w:rsidP="002065F5">
      <w:pPr>
        <w:pStyle w:val="RAN4H1"/>
        <w:numPr>
          <w:ilvl w:val="0"/>
          <w:numId w:val="0"/>
        </w:numPr>
        <w:ind w:left="360" w:hanging="360"/>
      </w:pPr>
      <w:r w:rsidRPr="0095295C">
        <w:t>References</w:t>
      </w:r>
    </w:p>
    <w:p w14:paraId="75577A40" w14:textId="2940A4F7" w:rsidR="0083621D" w:rsidRDefault="00210901" w:rsidP="0075446C">
      <w:pPr>
        <w:pStyle w:val="ListParagraph"/>
        <w:numPr>
          <w:ilvl w:val="0"/>
          <w:numId w:val="4"/>
        </w:numPr>
        <w:ind w:right="-22"/>
        <w:rPr>
          <w:lang w:val="en-GB"/>
        </w:rPr>
      </w:pPr>
      <w:bookmarkStart w:id="7" w:name="_Ref92377163"/>
      <w:r w:rsidRPr="00210901">
        <w:rPr>
          <w:lang w:val="en-GB"/>
        </w:rPr>
        <w:t>RP-</w:t>
      </w:r>
      <w:bookmarkEnd w:id="7"/>
      <w:r w:rsidR="004E51BE">
        <w:rPr>
          <w:lang w:val="en-GB"/>
        </w:rPr>
        <w:t>2</w:t>
      </w:r>
      <w:r w:rsidR="004E51BE" w:rsidRPr="004E51BE">
        <w:rPr>
          <w:lang w:val="en-GB"/>
        </w:rPr>
        <w:t>20987</w:t>
      </w:r>
      <w:r w:rsidR="009B2B81">
        <w:rPr>
          <w:lang w:val="en-GB"/>
        </w:rPr>
        <w:t>,</w:t>
      </w:r>
      <w:r w:rsidR="004E51BE">
        <w:rPr>
          <w:lang w:val="en-GB"/>
        </w:rPr>
        <w:t xml:space="preserve"> </w:t>
      </w:r>
      <w:r w:rsidR="004E51BE" w:rsidRPr="004E51BE">
        <w:rPr>
          <w:lang w:val="en-GB"/>
        </w:rPr>
        <w:t>New WID on Further RF requirements enhancement for NR frequency range 1 (FR1)</w:t>
      </w:r>
      <w:r w:rsidR="00F06AEF">
        <w:rPr>
          <w:lang w:val="en-GB"/>
        </w:rPr>
        <w:t>,</w:t>
      </w:r>
      <w:r w:rsidR="00F06AEF" w:rsidRPr="00F06AEF">
        <w:t xml:space="preserve"> </w:t>
      </w:r>
      <w:r w:rsidR="00F06AEF" w:rsidRPr="00F06AEF">
        <w:rPr>
          <w:lang w:val="en-GB"/>
        </w:rPr>
        <w:t>TSG RAN Meeting #95e</w:t>
      </w:r>
    </w:p>
    <w:p w14:paraId="09BE6BDB" w14:textId="35A26354" w:rsidR="009B2B81" w:rsidRDefault="009B2B81" w:rsidP="0075446C">
      <w:pPr>
        <w:pStyle w:val="ListParagraph"/>
        <w:numPr>
          <w:ilvl w:val="0"/>
          <w:numId w:val="4"/>
        </w:numPr>
        <w:ind w:right="-22"/>
        <w:rPr>
          <w:lang w:val="en-GB"/>
        </w:rPr>
      </w:pPr>
      <w:r w:rsidRPr="009B2B81">
        <w:rPr>
          <w:lang w:val="en-GB"/>
        </w:rPr>
        <w:t>R4-1709559</w:t>
      </w:r>
      <w:r>
        <w:rPr>
          <w:lang w:val="en-GB"/>
        </w:rPr>
        <w:t xml:space="preserve">, </w:t>
      </w:r>
      <w:r w:rsidRPr="009B2B81">
        <w:rPr>
          <w:lang w:val="en-GB"/>
        </w:rPr>
        <w:t>Discussion on harmonic issue for LTE B3+NR 3.5G</w:t>
      </w:r>
      <w:r>
        <w:rPr>
          <w:lang w:val="en-GB"/>
        </w:rPr>
        <w:t xml:space="preserve">, Huawei, </w:t>
      </w:r>
      <w:proofErr w:type="spellStart"/>
      <w:r>
        <w:rPr>
          <w:lang w:val="en-GB"/>
        </w:rPr>
        <w:t>HiSilicon</w:t>
      </w:r>
      <w:proofErr w:type="spellEnd"/>
      <w:r>
        <w:rPr>
          <w:lang w:val="en-GB"/>
        </w:rPr>
        <w:t xml:space="preserve">, </w:t>
      </w:r>
      <w:r w:rsidRPr="009B2B81">
        <w:rPr>
          <w:lang w:val="en-GB"/>
        </w:rPr>
        <w:t>TSG-RAN WG4</w:t>
      </w:r>
      <w:r w:rsidRPr="009B2B81">
        <w:t xml:space="preserve"> </w:t>
      </w:r>
      <w:r w:rsidRPr="009B2B81">
        <w:rPr>
          <w:lang w:val="en-GB"/>
        </w:rPr>
        <w:t>NR ad-hoc #3</w:t>
      </w:r>
    </w:p>
    <w:p w14:paraId="31C970B9" w14:textId="304983D2" w:rsidR="00DE7F27" w:rsidRDefault="00DE7F27" w:rsidP="0075446C">
      <w:pPr>
        <w:pStyle w:val="ListParagraph"/>
        <w:numPr>
          <w:ilvl w:val="0"/>
          <w:numId w:val="4"/>
        </w:numPr>
        <w:ind w:right="-22"/>
        <w:rPr>
          <w:lang w:val="en-GB"/>
        </w:rPr>
      </w:pPr>
      <w:r w:rsidRPr="00DE7F27">
        <w:rPr>
          <w:lang w:val="en-GB"/>
        </w:rPr>
        <w:t>R4-2016440</w:t>
      </w:r>
      <w:r>
        <w:rPr>
          <w:lang w:val="en-GB"/>
        </w:rPr>
        <w:t xml:space="preserve">, </w:t>
      </w:r>
      <w:r w:rsidRPr="00DE7F27">
        <w:rPr>
          <w:lang w:val="en-GB"/>
        </w:rPr>
        <w:t>Improving PC2 MSD for EN-DC and UL CA</w:t>
      </w:r>
      <w:r>
        <w:rPr>
          <w:lang w:val="en-GB"/>
        </w:rPr>
        <w:t>,</w:t>
      </w:r>
      <w:r w:rsidRPr="00DE7F27">
        <w:t xml:space="preserve"> </w:t>
      </w:r>
      <w:r w:rsidRPr="00DE7F27">
        <w:rPr>
          <w:lang w:val="en-GB"/>
        </w:rPr>
        <w:t>Qualcomm Incorporated</w:t>
      </w:r>
      <w:r>
        <w:rPr>
          <w:lang w:val="en-GB"/>
        </w:rPr>
        <w:t xml:space="preserve">, </w:t>
      </w:r>
      <w:r w:rsidRPr="009B2B81">
        <w:rPr>
          <w:lang w:val="en-GB"/>
        </w:rPr>
        <w:t>TSG-RAN WG4#</w:t>
      </w:r>
      <w:r>
        <w:rPr>
          <w:lang w:val="en-GB"/>
        </w:rPr>
        <w:t>97e</w:t>
      </w:r>
    </w:p>
    <w:p w14:paraId="61D538B8" w14:textId="115F48FC" w:rsidR="0084186E" w:rsidRDefault="003D62D5" w:rsidP="0075446C">
      <w:pPr>
        <w:pStyle w:val="ListParagraph"/>
        <w:numPr>
          <w:ilvl w:val="0"/>
          <w:numId w:val="4"/>
        </w:numPr>
        <w:ind w:right="-22"/>
        <w:rPr>
          <w:lang w:val="en-GB"/>
        </w:rPr>
      </w:pPr>
      <w:r w:rsidRPr="003D62D5">
        <w:rPr>
          <w:lang w:val="en-GB"/>
        </w:rPr>
        <w:t>R4-1707995</w:t>
      </w:r>
      <w:r>
        <w:rPr>
          <w:lang w:val="en-GB"/>
        </w:rPr>
        <w:t xml:space="preserve">, </w:t>
      </w:r>
      <w:r w:rsidRPr="003D62D5">
        <w:rPr>
          <w:lang w:val="en-GB"/>
        </w:rPr>
        <w:t>On harmonic mixing for LTE NR DC band combinations</w:t>
      </w:r>
      <w:r>
        <w:rPr>
          <w:lang w:val="en-GB"/>
        </w:rPr>
        <w:t xml:space="preserve">, Huawei, </w:t>
      </w:r>
      <w:proofErr w:type="spellStart"/>
      <w:r>
        <w:rPr>
          <w:lang w:val="en-GB"/>
        </w:rPr>
        <w:t>HiSilicon</w:t>
      </w:r>
      <w:proofErr w:type="spellEnd"/>
      <w:r>
        <w:rPr>
          <w:lang w:val="en-GB"/>
        </w:rPr>
        <w:t xml:space="preserve">, </w:t>
      </w:r>
      <w:r w:rsidRPr="009B2B81">
        <w:rPr>
          <w:lang w:val="en-GB"/>
        </w:rPr>
        <w:t>TSG-RAN WG</w:t>
      </w:r>
      <w:r>
        <w:rPr>
          <w:lang w:val="en-GB"/>
        </w:rPr>
        <w:t>4#84</w:t>
      </w:r>
    </w:p>
    <w:p w14:paraId="0F7FA193" w14:textId="2C3772C0" w:rsidR="003D62D5" w:rsidRDefault="003D62D5" w:rsidP="0075446C">
      <w:pPr>
        <w:pStyle w:val="ListParagraph"/>
        <w:numPr>
          <w:ilvl w:val="0"/>
          <w:numId w:val="4"/>
        </w:numPr>
        <w:ind w:right="-22"/>
        <w:rPr>
          <w:lang w:val="en-GB"/>
        </w:rPr>
      </w:pPr>
      <w:r w:rsidRPr="003D62D5">
        <w:rPr>
          <w:lang w:val="en-GB"/>
        </w:rPr>
        <w:t>R4-1711543</w:t>
      </w:r>
      <w:r>
        <w:rPr>
          <w:lang w:val="en-GB"/>
        </w:rPr>
        <w:t xml:space="preserve">, </w:t>
      </w:r>
      <w:r w:rsidRPr="003D62D5">
        <w:rPr>
          <w:lang w:val="en-GB"/>
        </w:rPr>
        <w:t>Harmonic Related MSD Study for CA_2A-71A</w:t>
      </w:r>
      <w:r>
        <w:rPr>
          <w:lang w:val="en-GB"/>
        </w:rPr>
        <w:t xml:space="preserve">, </w:t>
      </w:r>
      <w:r w:rsidRPr="003D62D5">
        <w:rPr>
          <w:lang w:val="en-GB"/>
        </w:rPr>
        <w:t>Skyworks Solutions, Inc.</w:t>
      </w:r>
      <w:r>
        <w:rPr>
          <w:lang w:val="en-GB"/>
        </w:rPr>
        <w:t xml:space="preserve">, </w:t>
      </w:r>
      <w:r w:rsidRPr="009B2B81">
        <w:rPr>
          <w:lang w:val="en-GB"/>
        </w:rPr>
        <w:t>TSG-RAN WG</w:t>
      </w:r>
      <w:r>
        <w:rPr>
          <w:lang w:val="en-GB"/>
        </w:rPr>
        <w:t>4#84bis</w:t>
      </w:r>
    </w:p>
    <w:p w14:paraId="6706D971" w14:textId="79E6F163" w:rsidR="00083C3E" w:rsidRDefault="0090252A" w:rsidP="0075446C">
      <w:pPr>
        <w:pStyle w:val="ListParagraph"/>
        <w:numPr>
          <w:ilvl w:val="0"/>
          <w:numId w:val="4"/>
        </w:numPr>
        <w:ind w:right="-22"/>
        <w:rPr>
          <w:lang w:val="en-GB"/>
        </w:rPr>
      </w:pPr>
      <w:bookmarkStart w:id="8" w:name="_Ref92571958"/>
      <w:r w:rsidRPr="0090252A">
        <w:rPr>
          <w:lang w:val="en-GB"/>
        </w:rPr>
        <w:t>R4</w:t>
      </w:r>
      <w:r w:rsidR="00272BCF" w:rsidRPr="00272BCF">
        <w:rPr>
          <w:lang w:val="en-GB"/>
        </w:rPr>
        <w:t>-141741</w:t>
      </w:r>
      <w:r w:rsidR="003232FA">
        <w:rPr>
          <w:lang w:val="en-GB"/>
        </w:rPr>
        <w:t xml:space="preserve"> </w:t>
      </w:r>
      <w:r w:rsidR="003232FA" w:rsidRPr="003232FA">
        <w:rPr>
          <w:lang w:val="en-GB"/>
        </w:rPr>
        <w:t>WF on RF component parameters for 2UL inter-band CA MSD development</w:t>
      </w:r>
      <w:r w:rsidR="0086159D">
        <w:rPr>
          <w:lang w:val="en-GB"/>
        </w:rPr>
        <w:t xml:space="preserve">, </w:t>
      </w:r>
      <w:r w:rsidR="00277214" w:rsidRPr="00277214">
        <w:rPr>
          <w:lang w:val="en-GB"/>
        </w:rPr>
        <w:t>TSG-RAN WG4 #70bis</w:t>
      </w:r>
    </w:p>
    <w:bookmarkEnd w:id="8"/>
    <w:p w14:paraId="5946747D" w14:textId="77777777" w:rsidR="00100C69" w:rsidRPr="00335E4F" w:rsidRDefault="00100C69" w:rsidP="00CA6E8F"/>
    <w:p w14:paraId="7EEFC3A9" w14:textId="68517BEE" w:rsidR="00100C69" w:rsidRDefault="00100C69" w:rsidP="00100C69">
      <w:pPr>
        <w:pStyle w:val="RAN4H1"/>
      </w:pPr>
      <w:r>
        <w:lastRenderedPageBreak/>
        <w:t>Annex</w:t>
      </w:r>
    </w:p>
    <w:p w14:paraId="637165C3" w14:textId="3B9BAADA" w:rsidR="00100C69" w:rsidRDefault="00C861F4" w:rsidP="00100C69">
      <w:pPr>
        <w:pStyle w:val="RAN4H2"/>
        <w:ind w:left="792" w:hanging="792"/>
        <w:rPr>
          <w:lang w:val="en-GB" w:eastAsia="zh-CN"/>
        </w:rPr>
      </w:pPr>
      <w:r>
        <w:rPr>
          <w:lang w:val="en-GB" w:eastAsia="zh-CN"/>
        </w:rPr>
        <w:t>Process leading to -103 dBm at LNA in path 1 PRX in Table 4</w:t>
      </w:r>
    </w:p>
    <w:p w14:paraId="3EB6FA64" w14:textId="5DF63CD8" w:rsidR="00C861F4" w:rsidRDefault="00C861F4" w:rsidP="00C861F4">
      <w:pPr>
        <w:spacing w:after="200" w:line="240" w:lineRule="auto"/>
        <w:rPr>
          <w:lang w:eastAsia="zh-CN"/>
        </w:rPr>
      </w:pPr>
      <w:r w:rsidRPr="00C861F4">
        <w:rPr>
          <w:b/>
          <w:bCs/>
          <w:u w:val="single"/>
          <w:lang w:eastAsia="zh-CN"/>
        </w:rPr>
        <w:t xml:space="preserve"> </w:t>
      </w:r>
      <w:r>
        <w:rPr>
          <w:b/>
          <w:bCs/>
          <w:u w:val="single"/>
          <w:lang w:eastAsia="zh-CN"/>
        </w:rPr>
        <w:t xml:space="preserve">H2 level post </w:t>
      </w:r>
      <w:r w:rsidRPr="00A34B27">
        <w:rPr>
          <w:b/>
          <w:bCs/>
          <w:u w:val="single"/>
          <w:lang w:eastAsia="zh-CN"/>
        </w:rPr>
        <w:t>Triplexer</w:t>
      </w:r>
      <w:r>
        <w:rPr>
          <w:b/>
          <w:bCs/>
          <w:u w:val="single"/>
          <w:lang w:eastAsia="zh-CN"/>
        </w:rPr>
        <w:t>(h): Target level = -100 dBm(-103 dBm + 1 dB(13) + 2 dB (12))</w:t>
      </w:r>
    </w:p>
    <w:p w14:paraId="0CB0AFF7" w14:textId="1F643FEC" w:rsidR="00C861F4" w:rsidRDefault="00C861F4" w:rsidP="00C861F4">
      <w:pPr>
        <w:spacing w:after="200" w:line="240" w:lineRule="auto"/>
      </w:pPr>
      <w:r>
        <w:rPr>
          <w:lang w:eastAsia="zh-CN"/>
        </w:rPr>
        <w:t>Triplexer attenuation of 2</w:t>
      </w:r>
      <w:r w:rsidRPr="00A34B27">
        <w:rPr>
          <w:vertAlign w:val="superscript"/>
          <w:lang w:eastAsia="zh-CN"/>
        </w:rPr>
        <w:t>nd</w:t>
      </w:r>
      <w:r>
        <w:rPr>
          <w:lang w:eastAsia="zh-CN"/>
        </w:rPr>
        <w:t xml:space="preserve"> harmonic of the Tx (11) is the only parameter to linearly lower H2 level in Path 1 with respect to the assumptions in [2]. Some others can reduce H2 level to some extent, while later some other parameters can be a gating factor(s) at a certain level of H2 level. Though the filter attenuation against H2 of the Triplexer for PRX</w:t>
      </w:r>
      <w:r w:rsidRPr="00F415FD">
        <w:rPr>
          <w:lang w:eastAsia="zh-CN"/>
        </w:rPr>
        <w:t xml:space="preserve"> </w:t>
      </w:r>
      <w:r>
        <w:rPr>
          <w:lang w:eastAsia="zh-CN"/>
        </w:rPr>
        <w:t>in the Table 2 in [2] is 15 dB, we assume that 20 dB</w:t>
      </w:r>
      <w:r w:rsidR="00AF77B4">
        <w:rPr>
          <w:lang w:eastAsia="zh-CN"/>
        </w:rPr>
        <w:t xml:space="preserve"> </w:t>
      </w:r>
      <w:r>
        <w:rPr>
          <w:lang w:eastAsia="zh-CN"/>
        </w:rPr>
        <w:t xml:space="preserve">(5 dB improvement) would be practically possible. Then, the required amount of improvement by some other parameters is -87.2 dBm - 5 dB - (-100 dBm) = 7.8 dB, which means that </w:t>
      </w:r>
      <w:r w:rsidRPr="00E47C5C">
        <w:rPr>
          <w:lang w:eastAsia="zh-CN"/>
        </w:rPr>
        <w:t>H2 at HB Switch output</w:t>
      </w:r>
      <w:r>
        <w:rPr>
          <w:lang w:eastAsia="zh-CN"/>
        </w:rPr>
        <w:t>(g) must be lower than</w:t>
      </w:r>
      <w:r w:rsidRPr="00E47C5C">
        <w:rPr>
          <w:lang w:eastAsia="zh-CN"/>
        </w:rPr>
        <w:t xml:space="preserve"> </w:t>
      </w:r>
      <w:r>
        <w:rPr>
          <w:lang w:eastAsia="zh-CN"/>
        </w:rPr>
        <w:t>-80 dBm</w:t>
      </w:r>
      <w:r w:rsidR="000F3A65">
        <w:rPr>
          <w:lang w:eastAsia="zh-CN"/>
        </w:rPr>
        <w:t xml:space="preserve"> </w:t>
      </w:r>
      <w:r>
        <w:rPr>
          <w:lang w:eastAsia="zh-CN"/>
        </w:rPr>
        <w:t xml:space="preserve">(-72.2 dBm - 7.8 dB), which is the sum of </w:t>
      </w:r>
      <w:r w:rsidRPr="008B5ED0">
        <w:rPr>
          <w:lang w:eastAsia="zh-CN"/>
        </w:rPr>
        <w:t>H2 post Harmonics Filter</w:t>
      </w:r>
      <w:r w:rsidRPr="008B5ED0" w:rsidDel="008B5ED0">
        <w:rPr>
          <w:lang w:eastAsia="zh-CN"/>
        </w:rPr>
        <w:t xml:space="preserve"> </w:t>
      </w:r>
      <w:r>
        <w:rPr>
          <w:lang w:eastAsia="zh-CN"/>
        </w:rPr>
        <w:t xml:space="preserve">(e) and </w:t>
      </w:r>
      <w:r w:rsidRPr="008B5ED0">
        <w:rPr>
          <w:lang w:eastAsia="zh-CN"/>
        </w:rPr>
        <w:t>H2 at HB Switch</w:t>
      </w:r>
      <w:r w:rsidRPr="008B5ED0" w:rsidDel="008B5ED0">
        <w:rPr>
          <w:lang w:eastAsia="zh-CN"/>
        </w:rPr>
        <w:t xml:space="preserve"> </w:t>
      </w:r>
      <w:r>
        <w:t xml:space="preserve">(f). </w:t>
      </w:r>
    </w:p>
    <w:p w14:paraId="715B3DD7" w14:textId="77777777" w:rsidR="00C861F4" w:rsidRDefault="00C861F4" w:rsidP="00C861F4">
      <w:pPr>
        <w:spacing w:after="200" w:line="240" w:lineRule="auto"/>
        <w:rPr>
          <w:lang w:eastAsia="zh-CN"/>
        </w:rPr>
      </w:pPr>
      <w:r>
        <w:rPr>
          <w:lang w:eastAsia="zh-CN"/>
        </w:rPr>
        <w:t xml:space="preserve">Hence, </w:t>
      </w:r>
      <w:proofErr w:type="gramStart"/>
      <w:r>
        <w:rPr>
          <w:lang w:eastAsia="zh-CN"/>
        </w:rPr>
        <w:t>in order to</w:t>
      </w:r>
      <w:proofErr w:type="gramEnd"/>
      <w:r>
        <w:rPr>
          <w:lang w:eastAsia="zh-CN"/>
        </w:rPr>
        <w:t xml:space="preserve"> lower H2 level post HB switch down to -80 dBm, roughly, each of H2 (e) and (f)  must be lower or equal to -83 dBm. </w:t>
      </w:r>
    </w:p>
    <w:p w14:paraId="54605A43" w14:textId="61A262C0" w:rsidR="00C861F4" w:rsidRDefault="00C861F4" w:rsidP="00C861F4">
      <w:pPr>
        <w:spacing w:after="200" w:line="240" w:lineRule="auto"/>
        <w:rPr>
          <w:lang w:eastAsia="zh-CN"/>
        </w:rPr>
      </w:pPr>
      <w:r>
        <w:rPr>
          <w:lang w:eastAsia="zh-CN"/>
        </w:rPr>
        <w:t xml:space="preserve">There are several ways to reduce </w:t>
      </w:r>
      <w:r w:rsidRPr="006140C4">
        <w:rPr>
          <w:lang w:eastAsia="zh-CN"/>
        </w:rPr>
        <w:t>H2 post Harmonics Filter</w:t>
      </w:r>
      <w:r>
        <w:rPr>
          <w:lang w:eastAsia="zh-CN"/>
        </w:rPr>
        <w:t xml:space="preserve"> (e) down to -83 dBm. The simplest way is increasing Harmonic Filter Rejection by 8 dB, i.e., 33 (25 dB + 8 dB) dB rejection against H2. Then,</w:t>
      </w:r>
      <w:r w:rsidR="00541C6D">
        <w:rPr>
          <w:lang w:eastAsia="zh-CN"/>
        </w:rPr>
        <w:t xml:space="preserve"> </w:t>
      </w:r>
      <w:r>
        <w:rPr>
          <w:lang w:eastAsia="zh-CN"/>
        </w:rPr>
        <w:t xml:space="preserve">-82.7 dBm is obtained. Another option is to decrease </w:t>
      </w:r>
      <w:r w:rsidRPr="00431370">
        <w:rPr>
          <w:lang w:eastAsia="zh-CN"/>
        </w:rPr>
        <w:t>H2 at Duplexer output</w:t>
      </w:r>
      <w:r>
        <w:rPr>
          <w:lang w:eastAsia="zh-CN"/>
        </w:rPr>
        <w:t xml:space="preserve"> (d) down to </w:t>
      </w:r>
      <w:r w:rsidRPr="008E4E38">
        <w:rPr>
          <w:lang w:eastAsia="zh-CN"/>
        </w:rPr>
        <w:t>-</w:t>
      </w:r>
      <w:r>
        <w:rPr>
          <w:lang w:eastAsia="zh-CN"/>
        </w:rPr>
        <w:t>58</w:t>
      </w:r>
      <w:r w:rsidRPr="008E4E38">
        <w:rPr>
          <w:lang w:eastAsia="zh-CN"/>
        </w:rPr>
        <w:t xml:space="preserve"> dBm (-8</w:t>
      </w:r>
      <w:r>
        <w:rPr>
          <w:lang w:eastAsia="zh-CN"/>
        </w:rPr>
        <w:t>3</w:t>
      </w:r>
      <w:r w:rsidRPr="008E4E38">
        <w:rPr>
          <w:lang w:eastAsia="zh-CN"/>
        </w:rPr>
        <w:t xml:space="preserve"> dBm + 25 dB) </w:t>
      </w:r>
      <w:r>
        <w:rPr>
          <w:lang w:eastAsia="zh-CN"/>
        </w:rPr>
        <w:t>if</w:t>
      </w:r>
      <w:r w:rsidRPr="008E4E38">
        <w:rPr>
          <w:lang w:eastAsia="zh-CN"/>
        </w:rPr>
        <w:t xml:space="preserve"> Harmonic Filter Rejection of 25 dB</w:t>
      </w:r>
      <w:r>
        <w:rPr>
          <w:lang w:eastAsia="zh-CN"/>
        </w:rPr>
        <w:t xml:space="preserve"> (9) stays. Now, </w:t>
      </w:r>
      <w:r w:rsidRPr="001F0400">
        <w:rPr>
          <w:lang w:eastAsia="zh-CN"/>
        </w:rPr>
        <w:t>H2 at Duplexer output</w:t>
      </w:r>
      <w:r>
        <w:rPr>
          <w:lang w:eastAsia="zh-CN"/>
        </w:rPr>
        <w:t xml:space="preserve"> (d)</w:t>
      </w:r>
      <w:r w:rsidRPr="001F0400">
        <w:rPr>
          <w:rFonts w:hint="eastAsia"/>
          <w:lang w:eastAsia="zh-CN"/>
        </w:rPr>
        <w:t xml:space="preserve"> </w:t>
      </w:r>
      <w:r>
        <w:rPr>
          <w:rFonts w:ascii="ＭＳ 明朝" w:hAnsi="ＭＳ 明朝" w:cs="ＭＳ 明朝" w:hint="eastAsia"/>
          <w:lang w:eastAsia="ja-JP"/>
        </w:rPr>
        <w:t>=</w:t>
      </w:r>
      <w:r>
        <w:rPr>
          <w:rFonts w:ascii="ＭＳ 明朝" w:hAnsi="ＭＳ 明朝" w:cs="ＭＳ 明朝"/>
          <w:lang w:eastAsia="ja-JP"/>
        </w:rPr>
        <w:t xml:space="preserve"> </w:t>
      </w:r>
      <w:r w:rsidRPr="006140C4">
        <w:rPr>
          <w:lang w:eastAsia="zh-CN"/>
        </w:rPr>
        <w:t>H2 post B3 Duplexer</w:t>
      </w:r>
      <w:r w:rsidRPr="006140C4" w:rsidDel="006140C4">
        <w:rPr>
          <w:lang w:eastAsia="zh-CN"/>
        </w:rPr>
        <w:t xml:space="preserve"> </w:t>
      </w:r>
      <w:r>
        <w:rPr>
          <w:lang w:eastAsia="zh-CN"/>
        </w:rPr>
        <w:t xml:space="preserve">(b) + </w:t>
      </w:r>
      <w:r w:rsidRPr="006140C4">
        <w:rPr>
          <w:lang w:eastAsia="zh-CN"/>
        </w:rPr>
        <w:t>H2 at B3 Duplexer H2</w:t>
      </w:r>
      <w:r w:rsidRPr="006140C4" w:rsidDel="006140C4">
        <w:rPr>
          <w:lang w:eastAsia="zh-CN"/>
        </w:rPr>
        <w:t xml:space="preserve"> </w:t>
      </w:r>
      <w:r>
        <w:rPr>
          <w:lang w:eastAsia="zh-CN"/>
        </w:rPr>
        <w:t xml:space="preserve">(c). Roughly, each term on the right side must be lower or equal to -61 dBm (-58 dBm - 3 dB). Since H2 (c) is already -62 dBm, our focus is H2 (b). With respect to H2 (b), the value is -50 dBm so that 11 dB improvement must be achieved by </w:t>
      </w:r>
      <w:r w:rsidRPr="006140C4">
        <w:rPr>
          <w:lang w:eastAsia="zh-CN"/>
        </w:rPr>
        <w:t>B3 PA H2</w:t>
      </w:r>
      <w:r>
        <w:rPr>
          <w:lang w:eastAsia="zh-CN"/>
        </w:rPr>
        <w:t xml:space="preserve"> (6) and/or </w:t>
      </w:r>
      <w:r w:rsidRPr="006140C4">
        <w:rPr>
          <w:lang w:eastAsia="zh-CN"/>
        </w:rPr>
        <w:t>B3 Duplexer Rejection</w:t>
      </w:r>
      <w:r w:rsidRPr="006140C4" w:rsidDel="006140C4">
        <w:rPr>
          <w:lang w:eastAsia="zh-CN"/>
        </w:rPr>
        <w:t xml:space="preserve"> </w:t>
      </w:r>
      <w:r>
        <w:rPr>
          <w:lang w:eastAsia="zh-CN"/>
        </w:rPr>
        <w:t xml:space="preserve">(7). The </w:t>
      </w:r>
      <w:proofErr w:type="gramStart"/>
      <w:r>
        <w:rPr>
          <w:lang w:eastAsia="zh-CN"/>
        </w:rPr>
        <w:t>aforementioned fact</w:t>
      </w:r>
      <w:proofErr w:type="gramEnd"/>
      <w:r>
        <w:rPr>
          <w:lang w:eastAsia="zh-CN"/>
        </w:rPr>
        <w:t xml:space="preserve"> means that as far as </w:t>
      </w:r>
      <w:r w:rsidRPr="006140C4">
        <w:rPr>
          <w:lang w:eastAsia="zh-CN"/>
        </w:rPr>
        <w:t>B3 Duplexer H2</w:t>
      </w:r>
      <w:r>
        <w:rPr>
          <w:lang w:eastAsia="zh-CN"/>
        </w:rPr>
        <w:t xml:space="preserve"> linearity(8) stays at 90 </w:t>
      </w:r>
      <w:proofErr w:type="spellStart"/>
      <w:r>
        <w:rPr>
          <w:lang w:eastAsia="zh-CN"/>
        </w:rPr>
        <w:t>dBc</w:t>
      </w:r>
      <w:proofErr w:type="spellEnd"/>
      <w:r>
        <w:rPr>
          <w:lang w:eastAsia="zh-CN"/>
        </w:rPr>
        <w:t xml:space="preserve">, even if </w:t>
      </w:r>
      <w:r w:rsidRPr="006140C4">
        <w:rPr>
          <w:lang w:eastAsia="zh-CN"/>
        </w:rPr>
        <w:t>B3 PA H2</w:t>
      </w:r>
      <w:r>
        <w:rPr>
          <w:lang w:eastAsia="zh-CN"/>
        </w:rPr>
        <w:t xml:space="preserve">(6) and/or </w:t>
      </w:r>
      <w:r w:rsidRPr="006140C4">
        <w:rPr>
          <w:lang w:eastAsia="zh-CN"/>
        </w:rPr>
        <w:t>B3 Duplexer Rejection</w:t>
      </w:r>
      <w:r w:rsidRPr="006140C4" w:rsidDel="006140C4">
        <w:rPr>
          <w:lang w:eastAsia="zh-CN"/>
        </w:rPr>
        <w:t xml:space="preserve"> </w:t>
      </w:r>
      <w:r>
        <w:rPr>
          <w:lang w:eastAsia="zh-CN"/>
        </w:rPr>
        <w:t xml:space="preserve">(7) are improved, when the amount of improvement exceeds 11 dB, the effect on MSD improvement approaches to saturation as shown in Figure </w:t>
      </w:r>
      <w:r w:rsidR="000F3F12">
        <w:rPr>
          <w:lang w:eastAsia="zh-CN"/>
        </w:rPr>
        <w:t>6</w:t>
      </w:r>
      <w:r>
        <w:rPr>
          <w:lang w:eastAsia="zh-CN"/>
        </w:rPr>
        <w:t xml:space="preserve">. Note that in Figure </w:t>
      </w:r>
      <w:r w:rsidR="000F3F12">
        <w:rPr>
          <w:lang w:eastAsia="zh-CN"/>
        </w:rPr>
        <w:t>6</w:t>
      </w:r>
      <w:r>
        <w:rPr>
          <w:lang w:eastAsia="zh-CN"/>
        </w:rPr>
        <w:t>, all the parameters are the same as those in Table 1 except for “</w:t>
      </w:r>
      <w:r w:rsidRPr="006140C4">
        <w:rPr>
          <w:lang w:eastAsia="zh-CN"/>
        </w:rPr>
        <w:t>B3 PA H2</w:t>
      </w:r>
      <w:r>
        <w:rPr>
          <w:lang w:eastAsia="zh-CN"/>
        </w:rPr>
        <w:t xml:space="preserve">(6) and </w:t>
      </w:r>
      <w:r w:rsidRPr="006140C4">
        <w:rPr>
          <w:lang w:eastAsia="zh-CN"/>
        </w:rPr>
        <w:t>B3 Duplexer Rejection</w:t>
      </w:r>
      <w:r w:rsidRPr="006140C4" w:rsidDel="006140C4">
        <w:rPr>
          <w:lang w:eastAsia="zh-CN"/>
        </w:rPr>
        <w:t xml:space="preserve"> </w:t>
      </w:r>
      <w:r>
        <w:rPr>
          <w:lang w:eastAsia="zh-CN"/>
        </w:rPr>
        <w:t>(7)</w:t>
      </w:r>
      <w:r w:rsidRPr="00F47EDF">
        <w:rPr>
          <w:lang w:eastAsia="zh-CN"/>
        </w:rPr>
        <w:t>”</w:t>
      </w:r>
      <w:r>
        <w:rPr>
          <w:lang w:eastAsia="zh-CN"/>
        </w:rPr>
        <w:t xml:space="preserve">. Figure </w:t>
      </w:r>
      <w:r w:rsidR="000F3F12">
        <w:rPr>
          <w:lang w:eastAsia="zh-CN"/>
        </w:rPr>
        <w:t>6</w:t>
      </w:r>
      <w:r>
        <w:rPr>
          <w:lang w:eastAsia="zh-CN"/>
        </w:rPr>
        <w:t xml:space="preserve"> shows that no matter what horizontal axis is extended, the amount of the H2 level improvement at LNA via Path 1 for PRX is 3 dB and this is an expected result since H2 level due to B3 Duplexer non-linearity becomes the gating factor.</w:t>
      </w:r>
    </w:p>
    <w:p w14:paraId="0F73B19B" w14:textId="77777777" w:rsidR="00C861F4" w:rsidRPr="00A34B27" w:rsidRDefault="00C861F4" w:rsidP="00C861F4">
      <w:pPr>
        <w:spacing w:after="200" w:line="240" w:lineRule="auto"/>
        <w:rPr>
          <w:b/>
          <w:bCs/>
          <w:lang w:eastAsia="zh-CN"/>
        </w:rPr>
      </w:pPr>
    </w:p>
    <w:p w14:paraId="6471450C" w14:textId="77777777" w:rsidR="00C861F4" w:rsidRPr="00A34B27" w:rsidRDefault="00C861F4" w:rsidP="00C861F4">
      <w:pPr>
        <w:spacing w:after="200" w:line="240" w:lineRule="auto"/>
        <w:jc w:val="center"/>
        <w:rPr>
          <w:b/>
          <w:bCs/>
          <w:u w:val="single"/>
        </w:rPr>
      </w:pPr>
      <w:r>
        <w:rPr>
          <w:b/>
          <w:bCs/>
          <w:noProof/>
          <w:u w:val="single"/>
        </w:rPr>
        <w:drawing>
          <wp:inline distT="0" distB="0" distL="0" distR="0" wp14:anchorId="511F6D59" wp14:editId="3DB2CB45">
            <wp:extent cx="3630296" cy="2057608"/>
            <wp:effectExtent l="19050" t="19050" r="27305" b="190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643616" cy="2065158"/>
                    </a:xfrm>
                    <a:prstGeom prst="rect">
                      <a:avLst/>
                    </a:prstGeom>
                    <a:ln>
                      <a:solidFill>
                        <a:schemeClr val="tx1"/>
                      </a:solidFill>
                    </a:ln>
                  </pic:spPr>
                </pic:pic>
              </a:graphicData>
            </a:graphic>
          </wp:inline>
        </w:drawing>
      </w:r>
    </w:p>
    <w:p w14:paraId="6872D0F9" w14:textId="5264289E" w:rsidR="00C861F4" w:rsidRPr="0002566F" w:rsidRDefault="00C861F4" w:rsidP="00C861F4">
      <w:pPr>
        <w:pStyle w:val="Caption"/>
        <w:rPr>
          <w:i w:val="0"/>
          <w:iCs w:val="0"/>
          <w:sz w:val="20"/>
          <w:szCs w:val="20"/>
        </w:rPr>
      </w:pPr>
      <w:r w:rsidRPr="0002566F">
        <w:rPr>
          <w:i w:val="0"/>
          <w:iCs w:val="0"/>
          <w:sz w:val="20"/>
          <w:szCs w:val="20"/>
        </w:rPr>
        <w:t xml:space="preserve">Figure </w:t>
      </w:r>
      <w:r w:rsidR="00541C6D">
        <w:rPr>
          <w:i w:val="0"/>
          <w:iCs w:val="0"/>
          <w:sz w:val="20"/>
          <w:szCs w:val="20"/>
        </w:rPr>
        <w:t>6</w:t>
      </w:r>
      <w:r w:rsidRPr="0002566F">
        <w:rPr>
          <w:i w:val="0"/>
          <w:iCs w:val="0"/>
          <w:sz w:val="20"/>
          <w:szCs w:val="20"/>
        </w:rPr>
        <w:t xml:space="preserve">: </w:t>
      </w:r>
      <w:r>
        <w:rPr>
          <w:i w:val="0"/>
          <w:iCs w:val="0"/>
          <w:sz w:val="20"/>
          <w:szCs w:val="20"/>
        </w:rPr>
        <w:t xml:space="preserve">H2 level at LNA via Path 1 for PRX according to the amount of improvement of “PA H2 </w:t>
      </w:r>
      <w:r w:rsidR="00541C6D">
        <w:rPr>
          <w:i w:val="0"/>
          <w:iCs w:val="0"/>
          <w:sz w:val="20"/>
          <w:szCs w:val="20"/>
        </w:rPr>
        <w:t>suppression (</w:t>
      </w:r>
      <w:r>
        <w:rPr>
          <w:i w:val="0"/>
          <w:iCs w:val="0"/>
          <w:sz w:val="20"/>
          <w:szCs w:val="20"/>
        </w:rPr>
        <w:t xml:space="preserve">From 48 to 65 </w:t>
      </w:r>
      <w:proofErr w:type="spellStart"/>
      <w:r>
        <w:rPr>
          <w:i w:val="0"/>
          <w:iCs w:val="0"/>
          <w:sz w:val="20"/>
          <w:szCs w:val="20"/>
        </w:rPr>
        <w:t>dBc</w:t>
      </w:r>
      <w:proofErr w:type="spellEnd"/>
      <w:r>
        <w:rPr>
          <w:i w:val="0"/>
          <w:iCs w:val="0"/>
          <w:sz w:val="20"/>
          <w:szCs w:val="20"/>
        </w:rPr>
        <w:t>) + B3 Duplexer Rejection to H2(from 30 to 47 dB)”</w:t>
      </w:r>
    </w:p>
    <w:p w14:paraId="17C7C4B7" w14:textId="77777777" w:rsidR="00C861F4" w:rsidRDefault="00C861F4" w:rsidP="00C861F4">
      <w:pPr>
        <w:spacing w:after="200" w:line="240" w:lineRule="auto"/>
      </w:pPr>
      <w:r>
        <w:t xml:space="preserve">Next, H2 level (f) depends on post PA output (1) power, RF front end loss (2), (3) and (4) and </w:t>
      </w:r>
      <w:r w:rsidRPr="008D3099">
        <w:t>HB Switch H2</w:t>
      </w:r>
      <w:r>
        <w:t xml:space="preserve"> (10). Given that there is less room to change (1), (2), (3) and (4), the improvement of HB switch linearity toward H2 (10) by around 8 dB is essential. With this, H2 level becomes -83.7 dBm (-75.7 dBm - 8 dB).</w:t>
      </w:r>
    </w:p>
    <w:p w14:paraId="4F322BF2" w14:textId="65D2554E" w:rsidR="00100C69" w:rsidRDefault="00100C69" w:rsidP="00510022">
      <w:pPr>
        <w:ind w:left="720" w:hanging="720"/>
        <w:jc w:val="center"/>
        <w:rPr>
          <w:lang w:val="en-GB"/>
        </w:rPr>
      </w:pPr>
    </w:p>
    <w:p w14:paraId="58ADBDFD" w14:textId="3A7D1857" w:rsidR="00083C3E" w:rsidRDefault="00083C3E" w:rsidP="00510022">
      <w:pPr>
        <w:ind w:right="-22"/>
        <w:jc w:val="center"/>
        <w:rPr>
          <w:lang w:val="en-GB"/>
        </w:rPr>
      </w:pPr>
    </w:p>
    <w:p w14:paraId="4C27EA24" w14:textId="77777777" w:rsidR="00510022" w:rsidRPr="00510022" w:rsidRDefault="00510022" w:rsidP="00510022">
      <w:pPr>
        <w:ind w:right="-22"/>
        <w:rPr>
          <w:lang w:val="en-GB"/>
        </w:rPr>
      </w:pPr>
    </w:p>
    <w:sectPr w:rsidR="00510022" w:rsidRPr="0051002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93AA6" w14:textId="77777777" w:rsidR="006E7301" w:rsidRDefault="006E7301" w:rsidP="00001C9B">
      <w:pPr>
        <w:spacing w:after="0" w:line="240" w:lineRule="auto"/>
      </w:pPr>
      <w:r>
        <w:separator/>
      </w:r>
    </w:p>
  </w:endnote>
  <w:endnote w:type="continuationSeparator" w:id="0">
    <w:p w14:paraId="34BB1FF8" w14:textId="77777777" w:rsidR="006E7301" w:rsidRDefault="006E7301" w:rsidP="00001C9B">
      <w:pPr>
        <w:spacing w:after="0" w:line="240" w:lineRule="auto"/>
      </w:pPr>
      <w:r>
        <w:continuationSeparator/>
      </w:r>
    </w:p>
  </w:endnote>
  <w:endnote w:type="continuationNotice" w:id="1">
    <w:p w14:paraId="14CA6573" w14:textId="77777777" w:rsidR="006E7301" w:rsidRDefault="006E73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3481D" w14:textId="77777777" w:rsidR="006E7301" w:rsidRDefault="006E7301" w:rsidP="00001C9B">
      <w:pPr>
        <w:spacing w:after="0" w:line="240" w:lineRule="auto"/>
      </w:pPr>
      <w:r>
        <w:separator/>
      </w:r>
    </w:p>
  </w:footnote>
  <w:footnote w:type="continuationSeparator" w:id="0">
    <w:p w14:paraId="4F33E89E" w14:textId="77777777" w:rsidR="006E7301" w:rsidRDefault="006E7301" w:rsidP="00001C9B">
      <w:pPr>
        <w:spacing w:after="0" w:line="240" w:lineRule="auto"/>
      </w:pPr>
      <w:r>
        <w:continuationSeparator/>
      </w:r>
    </w:p>
  </w:footnote>
  <w:footnote w:type="continuationNotice" w:id="1">
    <w:p w14:paraId="7BBF07B1" w14:textId="77777777" w:rsidR="006E7301" w:rsidRDefault="006E73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2" w15:restartNumberingAfterBreak="0">
    <w:nsid w:val="35C0552B"/>
    <w:multiLevelType w:val="hybridMultilevel"/>
    <w:tmpl w:val="55CCE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2B3F28"/>
    <w:multiLevelType w:val="hybridMultilevel"/>
    <w:tmpl w:val="462ECB6E"/>
    <w:lvl w:ilvl="0" w:tplc="33384916">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FE5A49"/>
    <w:multiLevelType w:val="hybridMultilevel"/>
    <w:tmpl w:val="462ECB6E"/>
    <w:lvl w:ilvl="0" w:tplc="33384916">
      <w:start w:val="4"/>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B43B9D"/>
    <w:multiLevelType w:val="hybridMultilevel"/>
    <w:tmpl w:val="EB96989A"/>
    <w:lvl w:ilvl="0" w:tplc="BB8EEC66">
      <w:start w:val="1"/>
      <w:numFmt w:val="decimal"/>
      <w:pStyle w:val="RAN4Observation"/>
      <w:suff w:val="space"/>
      <w:lvlText w:val="Observation %1:"/>
      <w:lvlJc w:val="left"/>
      <w:pPr>
        <w:ind w:left="360" w:hanging="360"/>
      </w:pPr>
      <w:rPr>
        <w:b/>
        <w:bCs/>
        <w:lang w:bidi="x-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6E7B5B"/>
    <w:multiLevelType w:val="hybridMultilevel"/>
    <w:tmpl w:val="67EE8858"/>
    <w:lvl w:ilvl="0" w:tplc="E8686FE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5C217B"/>
    <w:multiLevelType w:val="multilevel"/>
    <w:tmpl w:val="4F363CE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991"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B373C3"/>
    <w:multiLevelType w:val="hybridMultilevel"/>
    <w:tmpl w:val="979A5DE2"/>
    <w:lvl w:ilvl="0" w:tplc="C58AFA3C">
      <w:numFmt w:val="bullet"/>
      <w:lvlText w:val="-"/>
      <w:lvlJc w:val="left"/>
      <w:pPr>
        <w:ind w:left="410" w:hanging="360"/>
      </w:pPr>
      <w:rPr>
        <w:rFonts w:ascii="Times New Roman" w:eastAsiaTheme="minorHAnsi"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9CE160D"/>
    <w:multiLevelType w:val="hybridMultilevel"/>
    <w:tmpl w:val="69E2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720AB"/>
    <w:multiLevelType w:val="hybridMultilevel"/>
    <w:tmpl w:val="59628F54"/>
    <w:lvl w:ilvl="0" w:tplc="E8686FE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1851D1"/>
    <w:multiLevelType w:val="hybridMultilevel"/>
    <w:tmpl w:val="EFF89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2"/>
  </w:num>
  <w:num w:numId="4">
    <w:abstractNumId w:val="0"/>
  </w:num>
  <w:num w:numId="5">
    <w:abstractNumId w:val="7"/>
  </w:num>
  <w:num w:numId="6">
    <w:abstractNumId w:val="11"/>
  </w:num>
  <w:num w:numId="7">
    <w:abstractNumId w:val="3"/>
  </w:num>
  <w:num w:numId="8">
    <w:abstractNumId w:val="17"/>
  </w:num>
  <w:num w:numId="9">
    <w:abstractNumId w:val="7"/>
  </w:num>
  <w:num w:numId="10">
    <w:abstractNumId w:val="5"/>
    <w:lvlOverride w:ilvl="0">
      <w:startOverride w:val="1"/>
    </w:lvlOverride>
  </w:num>
  <w:num w:numId="11">
    <w:abstractNumId w:val="7"/>
    <w:lvlOverride w:ilvl="0">
      <w:startOverride w:val="1"/>
    </w:lvlOverride>
  </w:num>
  <w:num w:numId="12">
    <w:abstractNumId w:val="10"/>
  </w:num>
  <w:num w:numId="13">
    <w:abstractNumId w:val="1"/>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lvlOverride w:ilvl="0">
      <w:startOverride w:val="1"/>
    </w:lvlOverride>
  </w:num>
  <w:num w:numId="18">
    <w:abstractNumId w:val="7"/>
    <w:lvlOverride w:ilvl="0">
      <w:startOverride w:val="1"/>
    </w:lvlOverride>
  </w:num>
  <w:num w:numId="19">
    <w:abstractNumId w:val="5"/>
    <w:lvlOverride w:ilvl="0">
      <w:startOverride w:val="1"/>
    </w:lvlOverride>
  </w:num>
  <w:num w:numId="20">
    <w:abstractNumId w:val="7"/>
    <w:lvlOverride w:ilvl="0">
      <w:startOverride w:val="1"/>
    </w:lvlOverride>
  </w:num>
  <w:num w:numId="21">
    <w:abstractNumId w:val="5"/>
    <w:lvlOverride w:ilvl="0">
      <w:startOverride w:val="1"/>
    </w:lvlOverride>
  </w:num>
  <w:num w:numId="22">
    <w:abstractNumId w:val="9"/>
  </w:num>
  <w:num w:numId="23">
    <w:abstractNumId w:val="12"/>
  </w:num>
  <w:num w:numId="24">
    <w:abstractNumId w:val="15"/>
  </w:num>
  <w:num w:numId="25">
    <w:abstractNumId w:val="2"/>
  </w:num>
  <w:num w:numId="26">
    <w:abstractNumId w:val="12"/>
  </w:num>
  <w:num w:numId="27">
    <w:abstractNumId w:val="14"/>
  </w:num>
  <w:num w:numId="28">
    <w:abstractNumId w:val="16"/>
  </w:num>
  <w:num w:numId="29">
    <w:abstractNumId w:val="6"/>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1FD"/>
    <w:rsid w:val="0000186E"/>
    <w:rsid w:val="0000195E"/>
    <w:rsid w:val="000019B5"/>
    <w:rsid w:val="00001BBC"/>
    <w:rsid w:val="00001C9B"/>
    <w:rsid w:val="00001E96"/>
    <w:rsid w:val="00002377"/>
    <w:rsid w:val="00002558"/>
    <w:rsid w:val="0000271D"/>
    <w:rsid w:val="00002BA8"/>
    <w:rsid w:val="000035E1"/>
    <w:rsid w:val="0000377F"/>
    <w:rsid w:val="000039AB"/>
    <w:rsid w:val="000039E1"/>
    <w:rsid w:val="00003E6E"/>
    <w:rsid w:val="00003FD8"/>
    <w:rsid w:val="00003FDC"/>
    <w:rsid w:val="00003FEA"/>
    <w:rsid w:val="00004B74"/>
    <w:rsid w:val="0000509E"/>
    <w:rsid w:val="00005A01"/>
    <w:rsid w:val="00005A89"/>
    <w:rsid w:val="00005C7B"/>
    <w:rsid w:val="00005E94"/>
    <w:rsid w:val="00006570"/>
    <w:rsid w:val="000065F9"/>
    <w:rsid w:val="000065FB"/>
    <w:rsid w:val="000078DC"/>
    <w:rsid w:val="00007940"/>
    <w:rsid w:val="00007DAC"/>
    <w:rsid w:val="00010238"/>
    <w:rsid w:val="00010647"/>
    <w:rsid w:val="0001097D"/>
    <w:rsid w:val="00010D7E"/>
    <w:rsid w:val="00011055"/>
    <w:rsid w:val="000113BE"/>
    <w:rsid w:val="00011618"/>
    <w:rsid w:val="000116AE"/>
    <w:rsid w:val="000116B6"/>
    <w:rsid w:val="00011731"/>
    <w:rsid w:val="00011C06"/>
    <w:rsid w:val="00011F57"/>
    <w:rsid w:val="00012355"/>
    <w:rsid w:val="00012756"/>
    <w:rsid w:val="00012B28"/>
    <w:rsid w:val="00012CD2"/>
    <w:rsid w:val="000134BF"/>
    <w:rsid w:val="0001359E"/>
    <w:rsid w:val="00013D13"/>
    <w:rsid w:val="00015163"/>
    <w:rsid w:val="00015411"/>
    <w:rsid w:val="000157AB"/>
    <w:rsid w:val="00015841"/>
    <w:rsid w:val="00016151"/>
    <w:rsid w:val="00016596"/>
    <w:rsid w:val="00016BEA"/>
    <w:rsid w:val="0002099A"/>
    <w:rsid w:val="00020B24"/>
    <w:rsid w:val="00020B7D"/>
    <w:rsid w:val="00020CA3"/>
    <w:rsid w:val="00020CFF"/>
    <w:rsid w:val="00020FAA"/>
    <w:rsid w:val="0002104A"/>
    <w:rsid w:val="000218BD"/>
    <w:rsid w:val="0002238D"/>
    <w:rsid w:val="0002244B"/>
    <w:rsid w:val="00022712"/>
    <w:rsid w:val="00022EB3"/>
    <w:rsid w:val="00022EC2"/>
    <w:rsid w:val="0002341E"/>
    <w:rsid w:val="00023980"/>
    <w:rsid w:val="00023BE1"/>
    <w:rsid w:val="00023D4F"/>
    <w:rsid w:val="00023FFD"/>
    <w:rsid w:val="00024436"/>
    <w:rsid w:val="000244A0"/>
    <w:rsid w:val="000246F1"/>
    <w:rsid w:val="0002471E"/>
    <w:rsid w:val="00024D4F"/>
    <w:rsid w:val="000256AC"/>
    <w:rsid w:val="00025818"/>
    <w:rsid w:val="00025A80"/>
    <w:rsid w:val="00025F20"/>
    <w:rsid w:val="00025FF8"/>
    <w:rsid w:val="0002640C"/>
    <w:rsid w:val="0002685F"/>
    <w:rsid w:val="00027A1F"/>
    <w:rsid w:val="00027DDF"/>
    <w:rsid w:val="00027E1C"/>
    <w:rsid w:val="00027E44"/>
    <w:rsid w:val="00027FD6"/>
    <w:rsid w:val="00030271"/>
    <w:rsid w:val="000305FC"/>
    <w:rsid w:val="0003119C"/>
    <w:rsid w:val="00031415"/>
    <w:rsid w:val="00031596"/>
    <w:rsid w:val="000316D7"/>
    <w:rsid w:val="0003174A"/>
    <w:rsid w:val="00031D97"/>
    <w:rsid w:val="000321B5"/>
    <w:rsid w:val="0003260C"/>
    <w:rsid w:val="000332FC"/>
    <w:rsid w:val="0003344A"/>
    <w:rsid w:val="0003386C"/>
    <w:rsid w:val="00033BD7"/>
    <w:rsid w:val="00034B7E"/>
    <w:rsid w:val="00034E9C"/>
    <w:rsid w:val="0003619A"/>
    <w:rsid w:val="000363EA"/>
    <w:rsid w:val="0003651A"/>
    <w:rsid w:val="00036FBB"/>
    <w:rsid w:val="000374DD"/>
    <w:rsid w:val="000377E0"/>
    <w:rsid w:val="00037D5E"/>
    <w:rsid w:val="00037E2F"/>
    <w:rsid w:val="0004040C"/>
    <w:rsid w:val="00040CFA"/>
    <w:rsid w:val="0004163F"/>
    <w:rsid w:val="00042C22"/>
    <w:rsid w:val="00043053"/>
    <w:rsid w:val="00043428"/>
    <w:rsid w:val="00043864"/>
    <w:rsid w:val="00043902"/>
    <w:rsid w:val="00043AE2"/>
    <w:rsid w:val="00043C72"/>
    <w:rsid w:val="00043E93"/>
    <w:rsid w:val="00044549"/>
    <w:rsid w:val="00044855"/>
    <w:rsid w:val="00044C11"/>
    <w:rsid w:val="0004543F"/>
    <w:rsid w:val="00045683"/>
    <w:rsid w:val="00045CE0"/>
    <w:rsid w:val="000461F1"/>
    <w:rsid w:val="00046A6E"/>
    <w:rsid w:val="00046C4C"/>
    <w:rsid w:val="00046DA9"/>
    <w:rsid w:val="00046F7D"/>
    <w:rsid w:val="0004703D"/>
    <w:rsid w:val="00047324"/>
    <w:rsid w:val="0004764C"/>
    <w:rsid w:val="00047996"/>
    <w:rsid w:val="000507D9"/>
    <w:rsid w:val="000507E5"/>
    <w:rsid w:val="00051CFF"/>
    <w:rsid w:val="00051DAE"/>
    <w:rsid w:val="00051FB0"/>
    <w:rsid w:val="00052B99"/>
    <w:rsid w:val="00052E66"/>
    <w:rsid w:val="000538EA"/>
    <w:rsid w:val="00053DDC"/>
    <w:rsid w:val="00054424"/>
    <w:rsid w:val="00054D9E"/>
    <w:rsid w:val="00054DDB"/>
    <w:rsid w:val="00054EB3"/>
    <w:rsid w:val="00055D63"/>
    <w:rsid w:val="00055F02"/>
    <w:rsid w:val="00056AD7"/>
    <w:rsid w:val="00056B38"/>
    <w:rsid w:val="00056C45"/>
    <w:rsid w:val="000571AA"/>
    <w:rsid w:val="000574D3"/>
    <w:rsid w:val="000575E5"/>
    <w:rsid w:val="000606E2"/>
    <w:rsid w:val="00060B24"/>
    <w:rsid w:val="000613DA"/>
    <w:rsid w:val="000615A1"/>
    <w:rsid w:val="00062576"/>
    <w:rsid w:val="000638E9"/>
    <w:rsid w:val="0006396C"/>
    <w:rsid w:val="00064565"/>
    <w:rsid w:val="00064C2F"/>
    <w:rsid w:val="000658E2"/>
    <w:rsid w:val="00066207"/>
    <w:rsid w:val="0006629E"/>
    <w:rsid w:val="00066447"/>
    <w:rsid w:val="000665E7"/>
    <w:rsid w:val="000667DC"/>
    <w:rsid w:val="00066A60"/>
    <w:rsid w:val="00067066"/>
    <w:rsid w:val="0006734D"/>
    <w:rsid w:val="00067A12"/>
    <w:rsid w:val="00067A79"/>
    <w:rsid w:val="00067AE5"/>
    <w:rsid w:val="00070638"/>
    <w:rsid w:val="0007085D"/>
    <w:rsid w:val="00070B77"/>
    <w:rsid w:val="00070F4F"/>
    <w:rsid w:val="0007111D"/>
    <w:rsid w:val="0007116F"/>
    <w:rsid w:val="0007128D"/>
    <w:rsid w:val="00071312"/>
    <w:rsid w:val="0007136F"/>
    <w:rsid w:val="00071649"/>
    <w:rsid w:val="00071C87"/>
    <w:rsid w:val="00072416"/>
    <w:rsid w:val="00072DA7"/>
    <w:rsid w:val="000731F7"/>
    <w:rsid w:val="0007361D"/>
    <w:rsid w:val="00073E3D"/>
    <w:rsid w:val="00073FFA"/>
    <w:rsid w:val="000743CE"/>
    <w:rsid w:val="00074706"/>
    <w:rsid w:val="0007482A"/>
    <w:rsid w:val="000769FB"/>
    <w:rsid w:val="00076D6E"/>
    <w:rsid w:val="00076EE7"/>
    <w:rsid w:val="00077131"/>
    <w:rsid w:val="00077222"/>
    <w:rsid w:val="000775EA"/>
    <w:rsid w:val="00077B6B"/>
    <w:rsid w:val="00080D98"/>
    <w:rsid w:val="000813EB"/>
    <w:rsid w:val="0008142F"/>
    <w:rsid w:val="00081789"/>
    <w:rsid w:val="000817F6"/>
    <w:rsid w:val="00081F79"/>
    <w:rsid w:val="0008202F"/>
    <w:rsid w:val="00082474"/>
    <w:rsid w:val="0008325F"/>
    <w:rsid w:val="00083AB5"/>
    <w:rsid w:val="00083B20"/>
    <w:rsid w:val="00083C3E"/>
    <w:rsid w:val="000840DC"/>
    <w:rsid w:val="00084D73"/>
    <w:rsid w:val="0008548D"/>
    <w:rsid w:val="0008556D"/>
    <w:rsid w:val="00085B26"/>
    <w:rsid w:val="000860EC"/>
    <w:rsid w:val="0008612A"/>
    <w:rsid w:val="00086425"/>
    <w:rsid w:val="00086801"/>
    <w:rsid w:val="000868C0"/>
    <w:rsid w:val="0008694D"/>
    <w:rsid w:val="00086C7E"/>
    <w:rsid w:val="000872DB"/>
    <w:rsid w:val="00087F53"/>
    <w:rsid w:val="00090270"/>
    <w:rsid w:val="00090523"/>
    <w:rsid w:val="00090739"/>
    <w:rsid w:val="00090F3E"/>
    <w:rsid w:val="000915FB"/>
    <w:rsid w:val="00091D38"/>
    <w:rsid w:val="00092349"/>
    <w:rsid w:val="00092FB6"/>
    <w:rsid w:val="00093397"/>
    <w:rsid w:val="000936D7"/>
    <w:rsid w:val="000937F5"/>
    <w:rsid w:val="00093935"/>
    <w:rsid w:val="00094D2B"/>
    <w:rsid w:val="0009512B"/>
    <w:rsid w:val="000954EB"/>
    <w:rsid w:val="000955F8"/>
    <w:rsid w:val="000957F1"/>
    <w:rsid w:val="00095884"/>
    <w:rsid w:val="00095B9D"/>
    <w:rsid w:val="00095F18"/>
    <w:rsid w:val="00095FEF"/>
    <w:rsid w:val="00096593"/>
    <w:rsid w:val="00096650"/>
    <w:rsid w:val="00096758"/>
    <w:rsid w:val="000968B9"/>
    <w:rsid w:val="00096D1C"/>
    <w:rsid w:val="00096F42"/>
    <w:rsid w:val="0009702C"/>
    <w:rsid w:val="0009778F"/>
    <w:rsid w:val="00097AC7"/>
    <w:rsid w:val="00097F36"/>
    <w:rsid w:val="000A0B56"/>
    <w:rsid w:val="000A0EEA"/>
    <w:rsid w:val="000A1964"/>
    <w:rsid w:val="000A19CE"/>
    <w:rsid w:val="000A19FA"/>
    <w:rsid w:val="000A1E2A"/>
    <w:rsid w:val="000A221C"/>
    <w:rsid w:val="000A2329"/>
    <w:rsid w:val="000A2441"/>
    <w:rsid w:val="000A28F5"/>
    <w:rsid w:val="000A29B8"/>
    <w:rsid w:val="000A2A8E"/>
    <w:rsid w:val="000A2D67"/>
    <w:rsid w:val="000A3B0E"/>
    <w:rsid w:val="000A3B5A"/>
    <w:rsid w:val="000A3F8F"/>
    <w:rsid w:val="000A3FF1"/>
    <w:rsid w:val="000A4118"/>
    <w:rsid w:val="000A4297"/>
    <w:rsid w:val="000A4437"/>
    <w:rsid w:val="000A494B"/>
    <w:rsid w:val="000A4FB6"/>
    <w:rsid w:val="000A5725"/>
    <w:rsid w:val="000A5B3F"/>
    <w:rsid w:val="000A5C98"/>
    <w:rsid w:val="000A6132"/>
    <w:rsid w:val="000A6C25"/>
    <w:rsid w:val="000A76C7"/>
    <w:rsid w:val="000A77E4"/>
    <w:rsid w:val="000A79EE"/>
    <w:rsid w:val="000B0056"/>
    <w:rsid w:val="000B0AC4"/>
    <w:rsid w:val="000B0C14"/>
    <w:rsid w:val="000B150F"/>
    <w:rsid w:val="000B1A9D"/>
    <w:rsid w:val="000B1AD2"/>
    <w:rsid w:val="000B1C64"/>
    <w:rsid w:val="000B1D88"/>
    <w:rsid w:val="000B1F99"/>
    <w:rsid w:val="000B2093"/>
    <w:rsid w:val="000B23C6"/>
    <w:rsid w:val="000B2A30"/>
    <w:rsid w:val="000B33A4"/>
    <w:rsid w:val="000B33F2"/>
    <w:rsid w:val="000B3BA7"/>
    <w:rsid w:val="000B3CD9"/>
    <w:rsid w:val="000B4283"/>
    <w:rsid w:val="000B47DF"/>
    <w:rsid w:val="000B4900"/>
    <w:rsid w:val="000B4B34"/>
    <w:rsid w:val="000B4E6B"/>
    <w:rsid w:val="000B5EF7"/>
    <w:rsid w:val="000B5F2B"/>
    <w:rsid w:val="000B6259"/>
    <w:rsid w:val="000B6FCB"/>
    <w:rsid w:val="000B77B9"/>
    <w:rsid w:val="000B79C5"/>
    <w:rsid w:val="000B79D6"/>
    <w:rsid w:val="000C0615"/>
    <w:rsid w:val="000C0D80"/>
    <w:rsid w:val="000C18BC"/>
    <w:rsid w:val="000C1F45"/>
    <w:rsid w:val="000C21BE"/>
    <w:rsid w:val="000C2798"/>
    <w:rsid w:val="000C38E9"/>
    <w:rsid w:val="000C3EE7"/>
    <w:rsid w:val="000C4232"/>
    <w:rsid w:val="000C4E50"/>
    <w:rsid w:val="000C5102"/>
    <w:rsid w:val="000C5AEC"/>
    <w:rsid w:val="000C5B82"/>
    <w:rsid w:val="000C5CF3"/>
    <w:rsid w:val="000C6F75"/>
    <w:rsid w:val="000C778D"/>
    <w:rsid w:val="000C7838"/>
    <w:rsid w:val="000C78B4"/>
    <w:rsid w:val="000C7C2A"/>
    <w:rsid w:val="000D026D"/>
    <w:rsid w:val="000D0798"/>
    <w:rsid w:val="000D079C"/>
    <w:rsid w:val="000D0E7B"/>
    <w:rsid w:val="000D1337"/>
    <w:rsid w:val="000D1558"/>
    <w:rsid w:val="000D2328"/>
    <w:rsid w:val="000D2396"/>
    <w:rsid w:val="000D2754"/>
    <w:rsid w:val="000D2D05"/>
    <w:rsid w:val="000D2EE7"/>
    <w:rsid w:val="000D307A"/>
    <w:rsid w:val="000D3451"/>
    <w:rsid w:val="000D3AF3"/>
    <w:rsid w:val="000D3C7F"/>
    <w:rsid w:val="000D3D02"/>
    <w:rsid w:val="000D44E2"/>
    <w:rsid w:val="000D4C26"/>
    <w:rsid w:val="000D4C73"/>
    <w:rsid w:val="000D5161"/>
    <w:rsid w:val="000D54FF"/>
    <w:rsid w:val="000D573C"/>
    <w:rsid w:val="000D5754"/>
    <w:rsid w:val="000D5B37"/>
    <w:rsid w:val="000D694D"/>
    <w:rsid w:val="000D74EA"/>
    <w:rsid w:val="000D795E"/>
    <w:rsid w:val="000D795F"/>
    <w:rsid w:val="000D79C3"/>
    <w:rsid w:val="000D7BA6"/>
    <w:rsid w:val="000E045D"/>
    <w:rsid w:val="000E0D7E"/>
    <w:rsid w:val="000E12EC"/>
    <w:rsid w:val="000E13E9"/>
    <w:rsid w:val="000E1C2B"/>
    <w:rsid w:val="000E1F71"/>
    <w:rsid w:val="000E2582"/>
    <w:rsid w:val="000E2D21"/>
    <w:rsid w:val="000E2DA1"/>
    <w:rsid w:val="000E2E0E"/>
    <w:rsid w:val="000E3699"/>
    <w:rsid w:val="000E3C0A"/>
    <w:rsid w:val="000E4142"/>
    <w:rsid w:val="000E48C8"/>
    <w:rsid w:val="000E4964"/>
    <w:rsid w:val="000E4D1F"/>
    <w:rsid w:val="000E56F4"/>
    <w:rsid w:val="000E57C1"/>
    <w:rsid w:val="000E5AA2"/>
    <w:rsid w:val="000E5BCA"/>
    <w:rsid w:val="000E6144"/>
    <w:rsid w:val="000E64DD"/>
    <w:rsid w:val="000E6525"/>
    <w:rsid w:val="000E65A6"/>
    <w:rsid w:val="000E6A2D"/>
    <w:rsid w:val="000E6F08"/>
    <w:rsid w:val="000E701F"/>
    <w:rsid w:val="000F02BB"/>
    <w:rsid w:val="000F03B3"/>
    <w:rsid w:val="000F1E43"/>
    <w:rsid w:val="000F1F27"/>
    <w:rsid w:val="000F2195"/>
    <w:rsid w:val="000F2291"/>
    <w:rsid w:val="000F240E"/>
    <w:rsid w:val="000F2A9C"/>
    <w:rsid w:val="000F3A65"/>
    <w:rsid w:val="000F3AE6"/>
    <w:rsid w:val="000F3B95"/>
    <w:rsid w:val="000F3F12"/>
    <w:rsid w:val="000F43DD"/>
    <w:rsid w:val="000F46C4"/>
    <w:rsid w:val="000F48AD"/>
    <w:rsid w:val="000F4908"/>
    <w:rsid w:val="000F4A7B"/>
    <w:rsid w:val="000F4B86"/>
    <w:rsid w:val="000F4CEB"/>
    <w:rsid w:val="000F4DDF"/>
    <w:rsid w:val="000F6419"/>
    <w:rsid w:val="000F6705"/>
    <w:rsid w:val="000F6D87"/>
    <w:rsid w:val="000F7004"/>
    <w:rsid w:val="001000E5"/>
    <w:rsid w:val="001003AD"/>
    <w:rsid w:val="00100C69"/>
    <w:rsid w:val="00100E39"/>
    <w:rsid w:val="00101240"/>
    <w:rsid w:val="00101C8D"/>
    <w:rsid w:val="00101CBC"/>
    <w:rsid w:val="00102A5B"/>
    <w:rsid w:val="00102B7F"/>
    <w:rsid w:val="00102B82"/>
    <w:rsid w:val="0010303B"/>
    <w:rsid w:val="0010312F"/>
    <w:rsid w:val="00103449"/>
    <w:rsid w:val="00103D9D"/>
    <w:rsid w:val="00103DBE"/>
    <w:rsid w:val="00103E41"/>
    <w:rsid w:val="0010456D"/>
    <w:rsid w:val="0010458A"/>
    <w:rsid w:val="00104BBA"/>
    <w:rsid w:val="00104CE7"/>
    <w:rsid w:val="00104E22"/>
    <w:rsid w:val="001057D8"/>
    <w:rsid w:val="00105973"/>
    <w:rsid w:val="00105993"/>
    <w:rsid w:val="00105CBD"/>
    <w:rsid w:val="00105FF6"/>
    <w:rsid w:val="00106A4D"/>
    <w:rsid w:val="00106D0A"/>
    <w:rsid w:val="001073D2"/>
    <w:rsid w:val="001076A4"/>
    <w:rsid w:val="0010781C"/>
    <w:rsid w:val="00107C92"/>
    <w:rsid w:val="00107DFD"/>
    <w:rsid w:val="00107EA7"/>
    <w:rsid w:val="001102F9"/>
    <w:rsid w:val="001103D6"/>
    <w:rsid w:val="0011055D"/>
    <w:rsid w:val="00110CD5"/>
    <w:rsid w:val="00110D3B"/>
    <w:rsid w:val="00110DC8"/>
    <w:rsid w:val="00110DDD"/>
    <w:rsid w:val="00110F7C"/>
    <w:rsid w:val="00111581"/>
    <w:rsid w:val="001118D9"/>
    <w:rsid w:val="00112109"/>
    <w:rsid w:val="00112836"/>
    <w:rsid w:val="00112A9A"/>
    <w:rsid w:val="00112A9C"/>
    <w:rsid w:val="00112C17"/>
    <w:rsid w:val="00113C3B"/>
    <w:rsid w:val="00113EB6"/>
    <w:rsid w:val="00113F95"/>
    <w:rsid w:val="001148AA"/>
    <w:rsid w:val="00114BCC"/>
    <w:rsid w:val="0011542F"/>
    <w:rsid w:val="0011547E"/>
    <w:rsid w:val="00115904"/>
    <w:rsid w:val="00116012"/>
    <w:rsid w:val="00116074"/>
    <w:rsid w:val="00116448"/>
    <w:rsid w:val="00116E31"/>
    <w:rsid w:val="00117BC4"/>
    <w:rsid w:val="0012068C"/>
    <w:rsid w:val="0012071C"/>
    <w:rsid w:val="00120B3F"/>
    <w:rsid w:val="00120DC1"/>
    <w:rsid w:val="00121FA3"/>
    <w:rsid w:val="00121FB7"/>
    <w:rsid w:val="00122364"/>
    <w:rsid w:val="001223DB"/>
    <w:rsid w:val="00122589"/>
    <w:rsid w:val="00122860"/>
    <w:rsid w:val="00122FA5"/>
    <w:rsid w:val="00123665"/>
    <w:rsid w:val="00123A2C"/>
    <w:rsid w:val="00123C14"/>
    <w:rsid w:val="0012412C"/>
    <w:rsid w:val="001249C5"/>
    <w:rsid w:val="00124A69"/>
    <w:rsid w:val="00124AAE"/>
    <w:rsid w:val="00124E58"/>
    <w:rsid w:val="001251ED"/>
    <w:rsid w:val="001260D7"/>
    <w:rsid w:val="001269EE"/>
    <w:rsid w:val="00126A5F"/>
    <w:rsid w:val="00126E25"/>
    <w:rsid w:val="0012718C"/>
    <w:rsid w:val="0012791B"/>
    <w:rsid w:val="00127D9E"/>
    <w:rsid w:val="00130AA7"/>
    <w:rsid w:val="0013120A"/>
    <w:rsid w:val="00131BD9"/>
    <w:rsid w:val="00131DBA"/>
    <w:rsid w:val="00131EF6"/>
    <w:rsid w:val="0013210B"/>
    <w:rsid w:val="0013221E"/>
    <w:rsid w:val="00132804"/>
    <w:rsid w:val="00132C26"/>
    <w:rsid w:val="00132DDE"/>
    <w:rsid w:val="001330EB"/>
    <w:rsid w:val="00133979"/>
    <w:rsid w:val="00134497"/>
    <w:rsid w:val="00134709"/>
    <w:rsid w:val="00134C45"/>
    <w:rsid w:val="0013506E"/>
    <w:rsid w:val="0013602F"/>
    <w:rsid w:val="0013619A"/>
    <w:rsid w:val="00136476"/>
    <w:rsid w:val="00137162"/>
    <w:rsid w:val="00137333"/>
    <w:rsid w:val="001373DB"/>
    <w:rsid w:val="00140304"/>
    <w:rsid w:val="00140A7B"/>
    <w:rsid w:val="001411C6"/>
    <w:rsid w:val="0014131B"/>
    <w:rsid w:val="001419A1"/>
    <w:rsid w:val="00141E77"/>
    <w:rsid w:val="00142B26"/>
    <w:rsid w:val="00142FD3"/>
    <w:rsid w:val="0014332E"/>
    <w:rsid w:val="00143B05"/>
    <w:rsid w:val="00143B1C"/>
    <w:rsid w:val="00143C05"/>
    <w:rsid w:val="00143E97"/>
    <w:rsid w:val="0014406B"/>
    <w:rsid w:val="00144B12"/>
    <w:rsid w:val="00144FFE"/>
    <w:rsid w:val="00145258"/>
    <w:rsid w:val="00145701"/>
    <w:rsid w:val="0014618E"/>
    <w:rsid w:val="00146973"/>
    <w:rsid w:val="00146B25"/>
    <w:rsid w:val="00146E4E"/>
    <w:rsid w:val="00146E95"/>
    <w:rsid w:val="00147161"/>
    <w:rsid w:val="00147CC6"/>
    <w:rsid w:val="00147D30"/>
    <w:rsid w:val="0015003E"/>
    <w:rsid w:val="0015104D"/>
    <w:rsid w:val="00151289"/>
    <w:rsid w:val="001519D7"/>
    <w:rsid w:val="00151C15"/>
    <w:rsid w:val="00151CA1"/>
    <w:rsid w:val="00152058"/>
    <w:rsid w:val="00152162"/>
    <w:rsid w:val="00152534"/>
    <w:rsid w:val="00152854"/>
    <w:rsid w:val="00152BCE"/>
    <w:rsid w:val="00153223"/>
    <w:rsid w:val="001532A3"/>
    <w:rsid w:val="00153656"/>
    <w:rsid w:val="0015389C"/>
    <w:rsid w:val="0015496B"/>
    <w:rsid w:val="00154E1C"/>
    <w:rsid w:val="00155191"/>
    <w:rsid w:val="001551F0"/>
    <w:rsid w:val="001558C6"/>
    <w:rsid w:val="00156FCA"/>
    <w:rsid w:val="00157145"/>
    <w:rsid w:val="0015730D"/>
    <w:rsid w:val="001573BE"/>
    <w:rsid w:val="0015741F"/>
    <w:rsid w:val="0016109A"/>
    <w:rsid w:val="001612F0"/>
    <w:rsid w:val="00161402"/>
    <w:rsid w:val="00161F4A"/>
    <w:rsid w:val="00162464"/>
    <w:rsid w:val="00163455"/>
    <w:rsid w:val="00163661"/>
    <w:rsid w:val="00163DF7"/>
    <w:rsid w:val="00163F46"/>
    <w:rsid w:val="00164268"/>
    <w:rsid w:val="001642FA"/>
    <w:rsid w:val="001646A4"/>
    <w:rsid w:val="00164F8E"/>
    <w:rsid w:val="001652EF"/>
    <w:rsid w:val="001653A0"/>
    <w:rsid w:val="00165C36"/>
    <w:rsid w:val="00165F8E"/>
    <w:rsid w:val="001661C0"/>
    <w:rsid w:val="00166201"/>
    <w:rsid w:val="00167527"/>
    <w:rsid w:val="001677AB"/>
    <w:rsid w:val="00167879"/>
    <w:rsid w:val="00167D05"/>
    <w:rsid w:val="00167DB9"/>
    <w:rsid w:val="00170536"/>
    <w:rsid w:val="0017054F"/>
    <w:rsid w:val="00170974"/>
    <w:rsid w:val="00170D25"/>
    <w:rsid w:val="0017112E"/>
    <w:rsid w:val="00171EC8"/>
    <w:rsid w:val="001721B4"/>
    <w:rsid w:val="001722BC"/>
    <w:rsid w:val="00172AAC"/>
    <w:rsid w:val="00172EFF"/>
    <w:rsid w:val="001730B2"/>
    <w:rsid w:val="00173649"/>
    <w:rsid w:val="00173AE1"/>
    <w:rsid w:val="00173B84"/>
    <w:rsid w:val="00173E98"/>
    <w:rsid w:val="001745F8"/>
    <w:rsid w:val="00174B69"/>
    <w:rsid w:val="00174E59"/>
    <w:rsid w:val="001752DE"/>
    <w:rsid w:val="001759F0"/>
    <w:rsid w:val="00176078"/>
    <w:rsid w:val="001764A9"/>
    <w:rsid w:val="001765A9"/>
    <w:rsid w:val="00176614"/>
    <w:rsid w:val="00176AC3"/>
    <w:rsid w:val="00177481"/>
    <w:rsid w:val="00177E47"/>
    <w:rsid w:val="0018051B"/>
    <w:rsid w:val="0018093D"/>
    <w:rsid w:val="0018105E"/>
    <w:rsid w:val="00181419"/>
    <w:rsid w:val="001817C6"/>
    <w:rsid w:val="00181860"/>
    <w:rsid w:val="00182477"/>
    <w:rsid w:val="001829CD"/>
    <w:rsid w:val="001829F5"/>
    <w:rsid w:val="00182BC1"/>
    <w:rsid w:val="001833D5"/>
    <w:rsid w:val="001838CF"/>
    <w:rsid w:val="00183B67"/>
    <w:rsid w:val="00183C22"/>
    <w:rsid w:val="00184253"/>
    <w:rsid w:val="00185110"/>
    <w:rsid w:val="001852F0"/>
    <w:rsid w:val="00185505"/>
    <w:rsid w:val="00185E3E"/>
    <w:rsid w:val="00185F80"/>
    <w:rsid w:val="00186595"/>
    <w:rsid w:val="0018691C"/>
    <w:rsid w:val="00186E8C"/>
    <w:rsid w:val="00187108"/>
    <w:rsid w:val="001879C4"/>
    <w:rsid w:val="00190905"/>
    <w:rsid w:val="00191196"/>
    <w:rsid w:val="001911B5"/>
    <w:rsid w:val="00191482"/>
    <w:rsid w:val="00191B36"/>
    <w:rsid w:val="00191B58"/>
    <w:rsid w:val="00191F1E"/>
    <w:rsid w:val="00191F23"/>
    <w:rsid w:val="00192885"/>
    <w:rsid w:val="0019303F"/>
    <w:rsid w:val="001930D1"/>
    <w:rsid w:val="001930EB"/>
    <w:rsid w:val="00194461"/>
    <w:rsid w:val="00194851"/>
    <w:rsid w:val="00194955"/>
    <w:rsid w:val="00194A50"/>
    <w:rsid w:val="00196073"/>
    <w:rsid w:val="001966A9"/>
    <w:rsid w:val="00196BEE"/>
    <w:rsid w:val="00196DDC"/>
    <w:rsid w:val="00196E5A"/>
    <w:rsid w:val="00197241"/>
    <w:rsid w:val="00197B19"/>
    <w:rsid w:val="00197C55"/>
    <w:rsid w:val="001A1232"/>
    <w:rsid w:val="001A16B1"/>
    <w:rsid w:val="001A1A64"/>
    <w:rsid w:val="001A2C08"/>
    <w:rsid w:val="001A2F3A"/>
    <w:rsid w:val="001A2F46"/>
    <w:rsid w:val="001A325B"/>
    <w:rsid w:val="001A3527"/>
    <w:rsid w:val="001A37BE"/>
    <w:rsid w:val="001A3B47"/>
    <w:rsid w:val="001A3BA4"/>
    <w:rsid w:val="001A4354"/>
    <w:rsid w:val="001A4F23"/>
    <w:rsid w:val="001A5489"/>
    <w:rsid w:val="001A56F6"/>
    <w:rsid w:val="001A5A80"/>
    <w:rsid w:val="001A5C75"/>
    <w:rsid w:val="001A60BB"/>
    <w:rsid w:val="001A645B"/>
    <w:rsid w:val="001A6723"/>
    <w:rsid w:val="001A6F30"/>
    <w:rsid w:val="001A7508"/>
    <w:rsid w:val="001A75C2"/>
    <w:rsid w:val="001A78BA"/>
    <w:rsid w:val="001A7E89"/>
    <w:rsid w:val="001A7EF4"/>
    <w:rsid w:val="001B05DD"/>
    <w:rsid w:val="001B0F5A"/>
    <w:rsid w:val="001B1B49"/>
    <w:rsid w:val="001B1C58"/>
    <w:rsid w:val="001B2A37"/>
    <w:rsid w:val="001B31E2"/>
    <w:rsid w:val="001B4053"/>
    <w:rsid w:val="001B437A"/>
    <w:rsid w:val="001B496F"/>
    <w:rsid w:val="001B4B4C"/>
    <w:rsid w:val="001B5104"/>
    <w:rsid w:val="001B5741"/>
    <w:rsid w:val="001B584A"/>
    <w:rsid w:val="001B58EA"/>
    <w:rsid w:val="001B59C5"/>
    <w:rsid w:val="001B59EC"/>
    <w:rsid w:val="001B59F4"/>
    <w:rsid w:val="001B5A38"/>
    <w:rsid w:val="001B5B7C"/>
    <w:rsid w:val="001B600C"/>
    <w:rsid w:val="001B616B"/>
    <w:rsid w:val="001B659C"/>
    <w:rsid w:val="001B69D1"/>
    <w:rsid w:val="001B6BDC"/>
    <w:rsid w:val="001B6F8F"/>
    <w:rsid w:val="001B6FD8"/>
    <w:rsid w:val="001B73C9"/>
    <w:rsid w:val="001B7B13"/>
    <w:rsid w:val="001C00C3"/>
    <w:rsid w:val="001C0B32"/>
    <w:rsid w:val="001C1121"/>
    <w:rsid w:val="001C1AB8"/>
    <w:rsid w:val="001C1FCE"/>
    <w:rsid w:val="001C2018"/>
    <w:rsid w:val="001C24F9"/>
    <w:rsid w:val="001C2581"/>
    <w:rsid w:val="001C2D55"/>
    <w:rsid w:val="001C2E4B"/>
    <w:rsid w:val="001C2EBA"/>
    <w:rsid w:val="001C2EC4"/>
    <w:rsid w:val="001C364E"/>
    <w:rsid w:val="001C39C6"/>
    <w:rsid w:val="001C4566"/>
    <w:rsid w:val="001C4C55"/>
    <w:rsid w:val="001C4EF6"/>
    <w:rsid w:val="001C59A2"/>
    <w:rsid w:val="001C5BFF"/>
    <w:rsid w:val="001C655F"/>
    <w:rsid w:val="001C6690"/>
    <w:rsid w:val="001C6CA0"/>
    <w:rsid w:val="001C6D0D"/>
    <w:rsid w:val="001C70A0"/>
    <w:rsid w:val="001C741B"/>
    <w:rsid w:val="001C7B88"/>
    <w:rsid w:val="001C7EEB"/>
    <w:rsid w:val="001D0080"/>
    <w:rsid w:val="001D013C"/>
    <w:rsid w:val="001D05E3"/>
    <w:rsid w:val="001D0809"/>
    <w:rsid w:val="001D0B25"/>
    <w:rsid w:val="001D115F"/>
    <w:rsid w:val="001D1E3D"/>
    <w:rsid w:val="001D212B"/>
    <w:rsid w:val="001D228C"/>
    <w:rsid w:val="001D270A"/>
    <w:rsid w:val="001D2A4E"/>
    <w:rsid w:val="001D2AD8"/>
    <w:rsid w:val="001D2B39"/>
    <w:rsid w:val="001D2B86"/>
    <w:rsid w:val="001D2C71"/>
    <w:rsid w:val="001D2CEC"/>
    <w:rsid w:val="001D2F2F"/>
    <w:rsid w:val="001D2FF5"/>
    <w:rsid w:val="001D362E"/>
    <w:rsid w:val="001D38B0"/>
    <w:rsid w:val="001D38FD"/>
    <w:rsid w:val="001D3E22"/>
    <w:rsid w:val="001D3FDF"/>
    <w:rsid w:val="001D4702"/>
    <w:rsid w:val="001D47FD"/>
    <w:rsid w:val="001D4A79"/>
    <w:rsid w:val="001D4B18"/>
    <w:rsid w:val="001D4B7B"/>
    <w:rsid w:val="001D4EBD"/>
    <w:rsid w:val="001D511B"/>
    <w:rsid w:val="001D5164"/>
    <w:rsid w:val="001D52A8"/>
    <w:rsid w:val="001D596D"/>
    <w:rsid w:val="001D6797"/>
    <w:rsid w:val="001D6861"/>
    <w:rsid w:val="001D6AAD"/>
    <w:rsid w:val="001D7134"/>
    <w:rsid w:val="001D7969"/>
    <w:rsid w:val="001D7DCC"/>
    <w:rsid w:val="001D7DDF"/>
    <w:rsid w:val="001E0055"/>
    <w:rsid w:val="001E02F7"/>
    <w:rsid w:val="001E08F2"/>
    <w:rsid w:val="001E0FCC"/>
    <w:rsid w:val="001E126C"/>
    <w:rsid w:val="001E17F8"/>
    <w:rsid w:val="001E1981"/>
    <w:rsid w:val="001E1CDC"/>
    <w:rsid w:val="001E200E"/>
    <w:rsid w:val="001E2522"/>
    <w:rsid w:val="001E2555"/>
    <w:rsid w:val="001E27D6"/>
    <w:rsid w:val="001E2DD7"/>
    <w:rsid w:val="001E3020"/>
    <w:rsid w:val="001E30F6"/>
    <w:rsid w:val="001E33C7"/>
    <w:rsid w:val="001E3ED5"/>
    <w:rsid w:val="001E43E0"/>
    <w:rsid w:val="001E476E"/>
    <w:rsid w:val="001E4C77"/>
    <w:rsid w:val="001E532E"/>
    <w:rsid w:val="001E5A27"/>
    <w:rsid w:val="001E5C79"/>
    <w:rsid w:val="001E6381"/>
    <w:rsid w:val="001E63F8"/>
    <w:rsid w:val="001E6454"/>
    <w:rsid w:val="001E6548"/>
    <w:rsid w:val="001E65E4"/>
    <w:rsid w:val="001E6A87"/>
    <w:rsid w:val="001E6E38"/>
    <w:rsid w:val="001E6EA1"/>
    <w:rsid w:val="001E6ED4"/>
    <w:rsid w:val="001E6F56"/>
    <w:rsid w:val="001E6FCB"/>
    <w:rsid w:val="001E76A2"/>
    <w:rsid w:val="001E77AC"/>
    <w:rsid w:val="001E793B"/>
    <w:rsid w:val="001E7BDC"/>
    <w:rsid w:val="001E7C26"/>
    <w:rsid w:val="001E7C70"/>
    <w:rsid w:val="001E7CA5"/>
    <w:rsid w:val="001E7DFF"/>
    <w:rsid w:val="001F03B0"/>
    <w:rsid w:val="001F0400"/>
    <w:rsid w:val="001F042D"/>
    <w:rsid w:val="001F07CE"/>
    <w:rsid w:val="001F0A8A"/>
    <w:rsid w:val="001F12A0"/>
    <w:rsid w:val="001F1667"/>
    <w:rsid w:val="001F1818"/>
    <w:rsid w:val="001F256D"/>
    <w:rsid w:val="001F2628"/>
    <w:rsid w:val="001F2A54"/>
    <w:rsid w:val="001F2F15"/>
    <w:rsid w:val="001F2FE3"/>
    <w:rsid w:val="001F3711"/>
    <w:rsid w:val="001F3E25"/>
    <w:rsid w:val="001F43C6"/>
    <w:rsid w:val="001F4934"/>
    <w:rsid w:val="001F52C1"/>
    <w:rsid w:val="001F56A9"/>
    <w:rsid w:val="001F5ACA"/>
    <w:rsid w:val="001F5E71"/>
    <w:rsid w:val="001F7D7C"/>
    <w:rsid w:val="00200092"/>
    <w:rsid w:val="00200133"/>
    <w:rsid w:val="0020015E"/>
    <w:rsid w:val="002001F1"/>
    <w:rsid w:val="00200866"/>
    <w:rsid w:val="00200F65"/>
    <w:rsid w:val="0020140B"/>
    <w:rsid w:val="0020185D"/>
    <w:rsid w:val="00201AA7"/>
    <w:rsid w:val="00201D59"/>
    <w:rsid w:val="00201FAC"/>
    <w:rsid w:val="00202718"/>
    <w:rsid w:val="00202A58"/>
    <w:rsid w:val="002032D3"/>
    <w:rsid w:val="002033C1"/>
    <w:rsid w:val="002039F7"/>
    <w:rsid w:val="00203B7D"/>
    <w:rsid w:val="00203EAC"/>
    <w:rsid w:val="00204388"/>
    <w:rsid w:val="002044F5"/>
    <w:rsid w:val="00205033"/>
    <w:rsid w:val="00205676"/>
    <w:rsid w:val="0020583A"/>
    <w:rsid w:val="00206183"/>
    <w:rsid w:val="002065F5"/>
    <w:rsid w:val="002066B0"/>
    <w:rsid w:val="002068E6"/>
    <w:rsid w:val="00206BD4"/>
    <w:rsid w:val="00206CDA"/>
    <w:rsid w:val="00206ED2"/>
    <w:rsid w:val="002078E6"/>
    <w:rsid w:val="00210510"/>
    <w:rsid w:val="00210865"/>
    <w:rsid w:val="00210901"/>
    <w:rsid w:val="00210B70"/>
    <w:rsid w:val="002117F7"/>
    <w:rsid w:val="00211D88"/>
    <w:rsid w:val="00211D9D"/>
    <w:rsid w:val="00212095"/>
    <w:rsid w:val="00212100"/>
    <w:rsid w:val="00212F83"/>
    <w:rsid w:val="00213407"/>
    <w:rsid w:val="00213612"/>
    <w:rsid w:val="00213E60"/>
    <w:rsid w:val="0021426C"/>
    <w:rsid w:val="00214ABC"/>
    <w:rsid w:val="00214EF7"/>
    <w:rsid w:val="00216225"/>
    <w:rsid w:val="0021769B"/>
    <w:rsid w:val="002178C0"/>
    <w:rsid w:val="002179F7"/>
    <w:rsid w:val="00217E96"/>
    <w:rsid w:val="002203E0"/>
    <w:rsid w:val="00220717"/>
    <w:rsid w:val="00220F38"/>
    <w:rsid w:val="002210C3"/>
    <w:rsid w:val="00221439"/>
    <w:rsid w:val="002215A8"/>
    <w:rsid w:val="0022164E"/>
    <w:rsid w:val="00221CFB"/>
    <w:rsid w:val="00221FCD"/>
    <w:rsid w:val="00222BDA"/>
    <w:rsid w:val="00223278"/>
    <w:rsid w:val="002238BC"/>
    <w:rsid w:val="0022399A"/>
    <w:rsid w:val="00223B81"/>
    <w:rsid w:val="00223CB5"/>
    <w:rsid w:val="0022421C"/>
    <w:rsid w:val="00224AD3"/>
    <w:rsid w:val="00225168"/>
    <w:rsid w:val="0022537A"/>
    <w:rsid w:val="0022562D"/>
    <w:rsid w:val="0022598F"/>
    <w:rsid w:val="00225C43"/>
    <w:rsid w:val="00226016"/>
    <w:rsid w:val="002266F2"/>
    <w:rsid w:val="002272BD"/>
    <w:rsid w:val="00227431"/>
    <w:rsid w:val="002276BE"/>
    <w:rsid w:val="002300F7"/>
    <w:rsid w:val="0023064C"/>
    <w:rsid w:val="00231633"/>
    <w:rsid w:val="00231D0F"/>
    <w:rsid w:val="00232105"/>
    <w:rsid w:val="002325BC"/>
    <w:rsid w:val="002328E5"/>
    <w:rsid w:val="00232F51"/>
    <w:rsid w:val="00233059"/>
    <w:rsid w:val="002333B6"/>
    <w:rsid w:val="00233B90"/>
    <w:rsid w:val="00233C66"/>
    <w:rsid w:val="002342FF"/>
    <w:rsid w:val="00234718"/>
    <w:rsid w:val="002347E0"/>
    <w:rsid w:val="00234A92"/>
    <w:rsid w:val="00234C6B"/>
    <w:rsid w:val="002351B9"/>
    <w:rsid w:val="002355CA"/>
    <w:rsid w:val="00235AEB"/>
    <w:rsid w:val="00235F5C"/>
    <w:rsid w:val="00236380"/>
    <w:rsid w:val="00236852"/>
    <w:rsid w:val="00237B38"/>
    <w:rsid w:val="00237F08"/>
    <w:rsid w:val="00240423"/>
    <w:rsid w:val="00240734"/>
    <w:rsid w:val="00240C86"/>
    <w:rsid w:val="00240E40"/>
    <w:rsid w:val="00241218"/>
    <w:rsid w:val="002416E2"/>
    <w:rsid w:val="00241988"/>
    <w:rsid w:val="00241B6A"/>
    <w:rsid w:val="002421F7"/>
    <w:rsid w:val="002424EF"/>
    <w:rsid w:val="002425BC"/>
    <w:rsid w:val="00242C23"/>
    <w:rsid w:val="00243858"/>
    <w:rsid w:val="0024499D"/>
    <w:rsid w:val="00244A95"/>
    <w:rsid w:val="00244CF2"/>
    <w:rsid w:val="00244D23"/>
    <w:rsid w:val="00245208"/>
    <w:rsid w:val="002454B4"/>
    <w:rsid w:val="002454EC"/>
    <w:rsid w:val="00246314"/>
    <w:rsid w:val="002463D1"/>
    <w:rsid w:val="00246557"/>
    <w:rsid w:val="00246B3A"/>
    <w:rsid w:val="00247542"/>
    <w:rsid w:val="00247691"/>
    <w:rsid w:val="00247E55"/>
    <w:rsid w:val="00247FD8"/>
    <w:rsid w:val="00250DBB"/>
    <w:rsid w:val="00251266"/>
    <w:rsid w:val="0025163E"/>
    <w:rsid w:val="00251FB4"/>
    <w:rsid w:val="0025259A"/>
    <w:rsid w:val="00252A50"/>
    <w:rsid w:val="002531CD"/>
    <w:rsid w:val="0025323B"/>
    <w:rsid w:val="00253703"/>
    <w:rsid w:val="00253D4E"/>
    <w:rsid w:val="0025420D"/>
    <w:rsid w:val="002547F8"/>
    <w:rsid w:val="00254986"/>
    <w:rsid w:val="00254B0B"/>
    <w:rsid w:val="00254C2D"/>
    <w:rsid w:val="00254C32"/>
    <w:rsid w:val="00254F22"/>
    <w:rsid w:val="00255563"/>
    <w:rsid w:val="002555DD"/>
    <w:rsid w:val="00255C24"/>
    <w:rsid w:val="002566CF"/>
    <w:rsid w:val="0025689F"/>
    <w:rsid w:val="002574FA"/>
    <w:rsid w:val="002600DA"/>
    <w:rsid w:val="00260A86"/>
    <w:rsid w:val="00260B22"/>
    <w:rsid w:val="0026174D"/>
    <w:rsid w:val="00261943"/>
    <w:rsid w:val="00261DBF"/>
    <w:rsid w:val="00261EBB"/>
    <w:rsid w:val="00261FCF"/>
    <w:rsid w:val="00262221"/>
    <w:rsid w:val="00262526"/>
    <w:rsid w:val="00262A76"/>
    <w:rsid w:val="00262A9D"/>
    <w:rsid w:val="00263974"/>
    <w:rsid w:val="00263BE5"/>
    <w:rsid w:val="00263D04"/>
    <w:rsid w:val="00264794"/>
    <w:rsid w:val="0026540E"/>
    <w:rsid w:val="002658F8"/>
    <w:rsid w:val="00265F88"/>
    <w:rsid w:val="0026645B"/>
    <w:rsid w:val="00266487"/>
    <w:rsid w:val="002671AC"/>
    <w:rsid w:val="00267FA3"/>
    <w:rsid w:val="00270D8B"/>
    <w:rsid w:val="002720B6"/>
    <w:rsid w:val="002727AD"/>
    <w:rsid w:val="00272BCF"/>
    <w:rsid w:val="00272BEB"/>
    <w:rsid w:val="002730B7"/>
    <w:rsid w:val="002731AC"/>
    <w:rsid w:val="002734C1"/>
    <w:rsid w:val="0027352F"/>
    <w:rsid w:val="002736BC"/>
    <w:rsid w:val="0027391F"/>
    <w:rsid w:val="00273982"/>
    <w:rsid w:val="002739A0"/>
    <w:rsid w:val="0027440F"/>
    <w:rsid w:val="00274BEF"/>
    <w:rsid w:val="00274CD5"/>
    <w:rsid w:val="00274ED4"/>
    <w:rsid w:val="00274FAC"/>
    <w:rsid w:val="0027512C"/>
    <w:rsid w:val="002755A0"/>
    <w:rsid w:val="002758F1"/>
    <w:rsid w:val="00275B73"/>
    <w:rsid w:val="00275EA1"/>
    <w:rsid w:val="002760AD"/>
    <w:rsid w:val="00276366"/>
    <w:rsid w:val="002765F7"/>
    <w:rsid w:val="0027708B"/>
    <w:rsid w:val="00277155"/>
    <w:rsid w:val="00277214"/>
    <w:rsid w:val="00277322"/>
    <w:rsid w:val="0027743D"/>
    <w:rsid w:val="00277F48"/>
    <w:rsid w:val="002810F7"/>
    <w:rsid w:val="00281126"/>
    <w:rsid w:val="002817D4"/>
    <w:rsid w:val="00281B91"/>
    <w:rsid w:val="00281D5A"/>
    <w:rsid w:val="00281DD5"/>
    <w:rsid w:val="00281ED9"/>
    <w:rsid w:val="0028269F"/>
    <w:rsid w:val="0028299C"/>
    <w:rsid w:val="002830DC"/>
    <w:rsid w:val="0028319D"/>
    <w:rsid w:val="0028327D"/>
    <w:rsid w:val="002833BE"/>
    <w:rsid w:val="002844C9"/>
    <w:rsid w:val="0028456E"/>
    <w:rsid w:val="002845DA"/>
    <w:rsid w:val="00284B2C"/>
    <w:rsid w:val="002859E7"/>
    <w:rsid w:val="00285A60"/>
    <w:rsid w:val="00285B80"/>
    <w:rsid w:val="00285C0A"/>
    <w:rsid w:val="00285DBE"/>
    <w:rsid w:val="00287067"/>
    <w:rsid w:val="002874AF"/>
    <w:rsid w:val="002874F9"/>
    <w:rsid w:val="00287540"/>
    <w:rsid w:val="00287701"/>
    <w:rsid w:val="00287F7C"/>
    <w:rsid w:val="00290641"/>
    <w:rsid w:val="0029081B"/>
    <w:rsid w:val="00290E8D"/>
    <w:rsid w:val="00291269"/>
    <w:rsid w:val="00291B13"/>
    <w:rsid w:val="00291B7F"/>
    <w:rsid w:val="00291DF7"/>
    <w:rsid w:val="00291E49"/>
    <w:rsid w:val="0029222C"/>
    <w:rsid w:val="002922D3"/>
    <w:rsid w:val="00292315"/>
    <w:rsid w:val="002926C0"/>
    <w:rsid w:val="0029290D"/>
    <w:rsid w:val="00292D5E"/>
    <w:rsid w:val="00294003"/>
    <w:rsid w:val="002942DD"/>
    <w:rsid w:val="002944BC"/>
    <w:rsid w:val="00294862"/>
    <w:rsid w:val="00294903"/>
    <w:rsid w:val="00294C15"/>
    <w:rsid w:val="0029507F"/>
    <w:rsid w:val="00295122"/>
    <w:rsid w:val="00295A76"/>
    <w:rsid w:val="00295BFD"/>
    <w:rsid w:val="0029615F"/>
    <w:rsid w:val="002963EA"/>
    <w:rsid w:val="002965EC"/>
    <w:rsid w:val="002969B7"/>
    <w:rsid w:val="00296D5E"/>
    <w:rsid w:val="00296D6D"/>
    <w:rsid w:val="002972AA"/>
    <w:rsid w:val="0029744B"/>
    <w:rsid w:val="00297DE0"/>
    <w:rsid w:val="00297EFD"/>
    <w:rsid w:val="002A0001"/>
    <w:rsid w:val="002A015C"/>
    <w:rsid w:val="002A0282"/>
    <w:rsid w:val="002A0980"/>
    <w:rsid w:val="002A0C28"/>
    <w:rsid w:val="002A0E96"/>
    <w:rsid w:val="002A0F8D"/>
    <w:rsid w:val="002A0FA8"/>
    <w:rsid w:val="002A1615"/>
    <w:rsid w:val="002A1B26"/>
    <w:rsid w:val="002A2BF2"/>
    <w:rsid w:val="002A3495"/>
    <w:rsid w:val="002A361B"/>
    <w:rsid w:val="002A3A2F"/>
    <w:rsid w:val="002A3E7F"/>
    <w:rsid w:val="002A459A"/>
    <w:rsid w:val="002A4683"/>
    <w:rsid w:val="002A4EDA"/>
    <w:rsid w:val="002A4EEB"/>
    <w:rsid w:val="002A4F0F"/>
    <w:rsid w:val="002A5E61"/>
    <w:rsid w:val="002A5FF6"/>
    <w:rsid w:val="002A6228"/>
    <w:rsid w:val="002A63D3"/>
    <w:rsid w:val="002A6585"/>
    <w:rsid w:val="002A68FA"/>
    <w:rsid w:val="002A6CFF"/>
    <w:rsid w:val="002A6F7C"/>
    <w:rsid w:val="002A7656"/>
    <w:rsid w:val="002A773E"/>
    <w:rsid w:val="002A7ABD"/>
    <w:rsid w:val="002B011B"/>
    <w:rsid w:val="002B04AF"/>
    <w:rsid w:val="002B04C3"/>
    <w:rsid w:val="002B0571"/>
    <w:rsid w:val="002B08DA"/>
    <w:rsid w:val="002B0E46"/>
    <w:rsid w:val="002B0F40"/>
    <w:rsid w:val="002B1100"/>
    <w:rsid w:val="002B1139"/>
    <w:rsid w:val="002B29BD"/>
    <w:rsid w:val="002B2D5F"/>
    <w:rsid w:val="002B2F19"/>
    <w:rsid w:val="002B2FD7"/>
    <w:rsid w:val="002B33C2"/>
    <w:rsid w:val="002B38A8"/>
    <w:rsid w:val="002B3B32"/>
    <w:rsid w:val="002B4922"/>
    <w:rsid w:val="002B4D4E"/>
    <w:rsid w:val="002B4ECE"/>
    <w:rsid w:val="002B5229"/>
    <w:rsid w:val="002B5316"/>
    <w:rsid w:val="002B54A6"/>
    <w:rsid w:val="002B5605"/>
    <w:rsid w:val="002B5785"/>
    <w:rsid w:val="002B63F0"/>
    <w:rsid w:val="002B6A7A"/>
    <w:rsid w:val="002B6CF7"/>
    <w:rsid w:val="002B6DE0"/>
    <w:rsid w:val="002B7A0E"/>
    <w:rsid w:val="002B7AC7"/>
    <w:rsid w:val="002B7EB7"/>
    <w:rsid w:val="002B7F11"/>
    <w:rsid w:val="002C13FD"/>
    <w:rsid w:val="002C20C5"/>
    <w:rsid w:val="002C29ED"/>
    <w:rsid w:val="002C2D19"/>
    <w:rsid w:val="002C2E24"/>
    <w:rsid w:val="002C3172"/>
    <w:rsid w:val="002C375A"/>
    <w:rsid w:val="002C3B37"/>
    <w:rsid w:val="002C3C2A"/>
    <w:rsid w:val="002C3DD2"/>
    <w:rsid w:val="002C479A"/>
    <w:rsid w:val="002C495F"/>
    <w:rsid w:val="002C4C39"/>
    <w:rsid w:val="002C4D1F"/>
    <w:rsid w:val="002C4F91"/>
    <w:rsid w:val="002C59F2"/>
    <w:rsid w:val="002C5A16"/>
    <w:rsid w:val="002C5A75"/>
    <w:rsid w:val="002C60AC"/>
    <w:rsid w:val="002C641D"/>
    <w:rsid w:val="002C66B6"/>
    <w:rsid w:val="002C6B2C"/>
    <w:rsid w:val="002C7D17"/>
    <w:rsid w:val="002D007E"/>
    <w:rsid w:val="002D0AF4"/>
    <w:rsid w:val="002D0CCA"/>
    <w:rsid w:val="002D10D4"/>
    <w:rsid w:val="002D10FA"/>
    <w:rsid w:val="002D14DA"/>
    <w:rsid w:val="002D16F0"/>
    <w:rsid w:val="002D294B"/>
    <w:rsid w:val="002D29F4"/>
    <w:rsid w:val="002D2EA1"/>
    <w:rsid w:val="002D36EA"/>
    <w:rsid w:val="002D38F3"/>
    <w:rsid w:val="002D3C90"/>
    <w:rsid w:val="002D41A9"/>
    <w:rsid w:val="002D4B37"/>
    <w:rsid w:val="002D4C55"/>
    <w:rsid w:val="002D4F57"/>
    <w:rsid w:val="002D5104"/>
    <w:rsid w:val="002D5BAE"/>
    <w:rsid w:val="002D5C9C"/>
    <w:rsid w:val="002D5EAF"/>
    <w:rsid w:val="002D62DA"/>
    <w:rsid w:val="002D64F5"/>
    <w:rsid w:val="002D6613"/>
    <w:rsid w:val="002D7475"/>
    <w:rsid w:val="002D7850"/>
    <w:rsid w:val="002E049C"/>
    <w:rsid w:val="002E0CD0"/>
    <w:rsid w:val="002E13A0"/>
    <w:rsid w:val="002E148F"/>
    <w:rsid w:val="002E1FBD"/>
    <w:rsid w:val="002E2147"/>
    <w:rsid w:val="002E24B9"/>
    <w:rsid w:val="002E2C04"/>
    <w:rsid w:val="002E2CB7"/>
    <w:rsid w:val="002E2F2B"/>
    <w:rsid w:val="002E3029"/>
    <w:rsid w:val="002E347A"/>
    <w:rsid w:val="002E3B56"/>
    <w:rsid w:val="002E428F"/>
    <w:rsid w:val="002E4766"/>
    <w:rsid w:val="002E5208"/>
    <w:rsid w:val="002E53D2"/>
    <w:rsid w:val="002E589D"/>
    <w:rsid w:val="002E5C5F"/>
    <w:rsid w:val="002E5D67"/>
    <w:rsid w:val="002E5FF2"/>
    <w:rsid w:val="002E6275"/>
    <w:rsid w:val="002E66DE"/>
    <w:rsid w:val="002E69A3"/>
    <w:rsid w:val="002E789B"/>
    <w:rsid w:val="002E7923"/>
    <w:rsid w:val="002E7C22"/>
    <w:rsid w:val="002E7DFF"/>
    <w:rsid w:val="002E7EA4"/>
    <w:rsid w:val="002F00C0"/>
    <w:rsid w:val="002F0552"/>
    <w:rsid w:val="002F0AE1"/>
    <w:rsid w:val="002F1283"/>
    <w:rsid w:val="002F14DC"/>
    <w:rsid w:val="002F1503"/>
    <w:rsid w:val="002F15F5"/>
    <w:rsid w:val="002F1A3C"/>
    <w:rsid w:val="002F1C63"/>
    <w:rsid w:val="002F1F80"/>
    <w:rsid w:val="002F1FAA"/>
    <w:rsid w:val="002F21C0"/>
    <w:rsid w:val="002F2579"/>
    <w:rsid w:val="002F2651"/>
    <w:rsid w:val="002F26AE"/>
    <w:rsid w:val="002F2C53"/>
    <w:rsid w:val="002F2FE0"/>
    <w:rsid w:val="002F3C1D"/>
    <w:rsid w:val="002F47FB"/>
    <w:rsid w:val="002F4BAB"/>
    <w:rsid w:val="002F4E88"/>
    <w:rsid w:val="002F50DD"/>
    <w:rsid w:val="002F53AA"/>
    <w:rsid w:val="002F6224"/>
    <w:rsid w:val="002F6DE5"/>
    <w:rsid w:val="002F73C2"/>
    <w:rsid w:val="002F76E0"/>
    <w:rsid w:val="002F7834"/>
    <w:rsid w:val="002F7A72"/>
    <w:rsid w:val="002F7D49"/>
    <w:rsid w:val="003000A3"/>
    <w:rsid w:val="003001F7"/>
    <w:rsid w:val="00300905"/>
    <w:rsid w:val="003009B0"/>
    <w:rsid w:val="00300D99"/>
    <w:rsid w:val="003011C8"/>
    <w:rsid w:val="00301600"/>
    <w:rsid w:val="003017DA"/>
    <w:rsid w:val="00301BC9"/>
    <w:rsid w:val="00302581"/>
    <w:rsid w:val="00302A10"/>
    <w:rsid w:val="003030BA"/>
    <w:rsid w:val="0030382F"/>
    <w:rsid w:val="00303A32"/>
    <w:rsid w:val="00304058"/>
    <w:rsid w:val="003042B8"/>
    <w:rsid w:val="0030444F"/>
    <w:rsid w:val="00304D14"/>
    <w:rsid w:val="00304D73"/>
    <w:rsid w:val="00304EB5"/>
    <w:rsid w:val="00304F07"/>
    <w:rsid w:val="00304F59"/>
    <w:rsid w:val="003055C0"/>
    <w:rsid w:val="00305E9C"/>
    <w:rsid w:val="00306077"/>
    <w:rsid w:val="00306260"/>
    <w:rsid w:val="003063A5"/>
    <w:rsid w:val="0030663C"/>
    <w:rsid w:val="00306783"/>
    <w:rsid w:val="00306C13"/>
    <w:rsid w:val="00306C8C"/>
    <w:rsid w:val="00306D24"/>
    <w:rsid w:val="00306FD4"/>
    <w:rsid w:val="0030768A"/>
    <w:rsid w:val="00307B51"/>
    <w:rsid w:val="00307DFD"/>
    <w:rsid w:val="00310291"/>
    <w:rsid w:val="00311E6B"/>
    <w:rsid w:val="0031263B"/>
    <w:rsid w:val="00312B27"/>
    <w:rsid w:val="00312CCE"/>
    <w:rsid w:val="00313093"/>
    <w:rsid w:val="00313123"/>
    <w:rsid w:val="00313375"/>
    <w:rsid w:val="003134C9"/>
    <w:rsid w:val="003135AF"/>
    <w:rsid w:val="00313810"/>
    <w:rsid w:val="00313A99"/>
    <w:rsid w:val="00313D35"/>
    <w:rsid w:val="00313E5C"/>
    <w:rsid w:val="00314046"/>
    <w:rsid w:val="00314CFF"/>
    <w:rsid w:val="00315813"/>
    <w:rsid w:val="00315A5C"/>
    <w:rsid w:val="00315F46"/>
    <w:rsid w:val="0031630E"/>
    <w:rsid w:val="003168DF"/>
    <w:rsid w:val="003169F7"/>
    <w:rsid w:val="00317135"/>
    <w:rsid w:val="00317184"/>
    <w:rsid w:val="00317680"/>
    <w:rsid w:val="00317FFE"/>
    <w:rsid w:val="0032003F"/>
    <w:rsid w:val="0032047D"/>
    <w:rsid w:val="003210A7"/>
    <w:rsid w:val="00321215"/>
    <w:rsid w:val="003217C0"/>
    <w:rsid w:val="00321C47"/>
    <w:rsid w:val="00321C5E"/>
    <w:rsid w:val="00321F60"/>
    <w:rsid w:val="00321F74"/>
    <w:rsid w:val="003220FD"/>
    <w:rsid w:val="003221D6"/>
    <w:rsid w:val="0032227A"/>
    <w:rsid w:val="003225F9"/>
    <w:rsid w:val="00322C55"/>
    <w:rsid w:val="00322E65"/>
    <w:rsid w:val="00322FD7"/>
    <w:rsid w:val="003232B0"/>
    <w:rsid w:val="003232FA"/>
    <w:rsid w:val="0032355E"/>
    <w:rsid w:val="00323912"/>
    <w:rsid w:val="003241AC"/>
    <w:rsid w:val="003250D2"/>
    <w:rsid w:val="0032511B"/>
    <w:rsid w:val="00325694"/>
    <w:rsid w:val="0032570A"/>
    <w:rsid w:val="003262B4"/>
    <w:rsid w:val="00326783"/>
    <w:rsid w:val="00326FC7"/>
    <w:rsid w:val="00327022"/>
    <w:rsid w:val="0032708B"/>
    <w:rsid w:val="00327325"/>
    <w:rsid w:val="003273B1"/>
    <w:rsid w:val="0032772F"/>
    <w:rsid w:val="00327B30"/>
    <w:rsid w:val="00330604"/>
    <w:rsid w:val="00330B5D"/>
    <w:rsid w:val="00330D0F"/>
    <w:rsid w:val="0033121B"/>
    <w:rsid w:val="00331582"/>
    <w:rsid w:val="00331F3E"/>
    <w:rsid w:val="00331FE5"/>
    <w:rsid w:val="00332284"/>
    <w:rsid w:val="003324E7"/>
    <w:rsid w:val="003329BD"/>
    <w:rsid w:val="00332AA0"/>
    <w:rsid w:val="00332E26"/>
    <w:rsid w:val="00333CB5"/>
    <w:rsid w:val="003340C9"/>
    <w:rsid w:val="003342A6"/>
    <w:rsid w:val="003342D7"/>
    <w:rsid w:val="00334AE4"/>
    <w:rsid w:val="0033560F"/>
    <w:rsid w:val="00335B04"/>
    <w:rsid w:val="00335E4F"/>
    <w:rsid w:val="0033676A"/>
    <w:rsid w:val="00336858"/>
    <w:rsid w:val="00336E3A"/>
    <w:rsid w:val="003372B1"/>
    <w:rsid w:val="0033770D"/>
    <w:rsid w:val="00337783"/>
    <w:rsid w:val="00337AFB"/>
    <w:rsid w:val="00337D78"/>
    <w:rsid w:val="00337E2A"/>
    <w:rsid w:val="00337E98"/>
    <w:rsid w:val="0034012B"/>
    <w:rsid w:val="00340856"/>
    <w:rsid w:val="00340AEE"/>
    <w:rsid w:val="00341E48"/>
    <w:rsid w:val="003423DC"/>
    <w:rsid w:val="003424D4"/>
    <w:rsid w:val="00342645"/>
    <w:rsid w:val="00343447"/>
    <w:rsid w:val="0034372E"/>
    <w:rsid w:val="003438F2"/>
    <w:rsid w:val="00343E51"/>
    <w:rsid w:val="0034428A"/>
    <w:rsid w:val="003444E4"/>
    <w:rsid w:val="0034479E"/>
    <w:rsid w:val="003448D7"/>
    <w:rsid w:val="00345136"/>
    <w:rsid w:val="00345423"/>
    <w:rsid w:val="00346951"/>
    <w:rsid w:val="00346F9C"/>
    <w:rsid w:val="0034769F"/>
    <w:rsid w:val="0034772C"/>
    <w:rsid w:val="00347928"/>
    <w:rsid w:val="003479B2"/>
    <w:rsid w:val="00347C33"/>
    <w:rsid w:val="00350991"/>
    <w:rsid w:val="00350A09"/>
    <w:rsid w:val="00350D68"/>
    <w:rsid w:val="00351467"/>
    <w:rsid w:val="003515F9"/>
    <w:rsid w:val="00351980"/>
    <w:rsid w:val="003531A9"/>
    <w:rsid w:val="003537A8"/>
    <w:rsid w:val="0035391C"/>
    <w:rsid w:val="00353B7E"/>
    <w:rsid w:val="00353FA7"/>
    <w:rsid w:val="00354152"/>
    <w:rsid w:val="003542D7"/>
    <w:rsid w:val="0035454A"/>
    <w:rsid w:val="00354654"/>
    <w:rsid w:val="00355361"/>
    <w:rsid w:val="003553DA"/>
    <w:rsid w:val="0035543A"/>
    <w:rsid w:val="003554A5"/>
    <w:rsid w:val="003567A9"/>
    <w:rsid w:val="00357263"/>
    <w:rsid w:val="00357428"/>
    <w:rsid w:val="00357F60"/>
    <w:rsid w:val="0036023F"/>
    <w:rsid w:val="003603B8"/>
    <w:rsid w:val="00360818"/>
    <w:rsid w:val="00360976"/>
    <w:rsid w:val="00360B4D"/>
    <w:rsid w:val="00361818"/>
    <w:rsid w:val="003618CE"/>
    <w:rsid w:val="00361EA1"/>
    <w:rsid w:val="00361F15"/>
    <w:rsid w:val="003624F2"/>
    <w:rsid w:val="00362667"/>
    <w:rsid w:val="0036279E"/>
    <w:rsid w:val="00362FE6"/>
    <w:rsid w:val="0036312E"/>
    <w:rsid w:val="003633EE"/>
    <w:rsid w:val="00363A03"/>
    <w:rsid w:val="00363F92"/>
    <w:rsid w:val="00364091"/>
    <w:rsid w:val="003640B1"/>
    <w:rsid w:val="003647E6"/>
    <w:rsid w:val="00364B66"/>
    <w:rsid w:val="00364EE7"/>
    <w:rsid w:val="00365161"/>
    <w:rsid w:val="00365819"/>
    <w:rsid w:val="003665D9"/>
    <w:rsid w:val="003666A9"/>
    <w:rsid w:val="00366BA5"/>
    <w:rsid w:val="00366D21"/>
    <w:rsid w:val="00367144"/>
    <w:rsid w:val="00367188"/>
    <w:rsid w:val="003673E9"/>
    <w:rsid w:val="00367568"/>
    <w:rsid w:val="00367983"/>
    <w:rsid w:val="00367CA4"/>
    <w:rsid w:val="00367DE0"/>
    <w:rsid w:val="003707F4"/>
    <w:rsid w:val="00371769"/>
    <w:rsid w:val="003720FA"/>
    <w:rsid w:val="00372533"/>
    <w:rsid w:val="00372619"/>
    <w:rsid w:val="00373364"/>
    <w:rsid w:val="0037394B"/>
    <w:rsid w:val="00373AAE"/>
    <w:rsid w:val="00373DF8"/>
    <w:rsid w:val="00373EAB"/>
    <w:rsid w:val="00373F2A"/>
    <w:rsid w:val="0037420A"/>
    <w:rsid w:val="0037498F"/>
    <w:rsid w:val="00374A08"/>
    <w:rsid w:val="00374AEA"/>
    <w:rsid w:val="00375519"/>
    <w:rsid w:val="003756C8"/>
    <w:rsid w:val="003757E0"/>
    <w:rsid w:val="00375AD3"/>
    <w:rsid w:val="00375D0F"/>
    <w:rsid w:val="003762A9"/>
    <w:rsid w:val="00376792"/>
    <w:rsid w:val="00376D57"/>
    <w:rsid w:val="00376DC9"/>
    <w:rsid w:val="00377F3C"/>
    <w:rsid w:val="003805A8"/>
    <w:rsid w:val="00380822"/>
    <w:rsid w:val="00380977"/>
    <w:rsid w:val="00380B09"/>
    <w:rsid w:val="00380BFE"/>
    <w:rsid w:val="00382367"/>
    <w:rsid w:val="0038274C"/>
    <w:rsid w:val="003828F1"/>
    <w:rsid w:val="00382BB4"/>
    <w:rsid w:val="0038349E"/>
    <w:rsid w:val="00383792"/>
    <w:rsid w:val="003838CB"/>
    <w:rsid w:val="00383B16"/>
    <w:rsid w:val="0038426F"/>
    <w:rsid w:val="00384695"/>
    <w:rsid w:val="003849BA"/>
    <w:rsid w:val="003852A7"/>
    <w:rsid w:val="00385E09"/>
    <w:rsid w:val="0038693A"/>
    <w:rsid w:val="00386C9C"/>
    <w:rsid w:val="003876A7"/>
    <w:rsid w:val="00387790"/>
    <w:rsid w:val="00387DA6"/>
    <w:rsid w:val="00390349"/>
    <w:rsid w:val="003906E2"/>
    <w:rsid w:val="00391410"/>
    <w:rsid w:val="00391AA4"/>
    <w:rsid w:val="00391ABE"/>
    <w:rsid w:val="00391BEC"/>
    <w:rsid w:val="00391ED2"/>
    <w:rsid w:val="0039207C"/>
    <w:rsid w:val="00392093"/>
    <w:rsid w:val="003927BA"/>
    <w:rsid w:val="00392B4A"/>
    <w:rsid w:val="00392ECD"/>
    <w:rsid w:val="003933DE"/>
    <w:rsid w:val="003936D1"/>
    <w:rsid w:val="00393B48"/>
    <w:rsid w:val="00393F05"/>
    <w:rsid w:val="00393FEB"/>
    <w:rsid w:val="003948BB"/>
    <w:rsid w:val="0039544A"/>
    <w:rsid w:val="00395772"/>
    <w:rsid w:val="00395821"/>
    <w:rsid w:val="0039590B"/>
    <w:rsid w:val="00395D13"/>
    <w:rsid w:val="00395D77"/>
    <w:rsid w:val="00396449"/>
    <w:rsid w:val="00396580"/>
    <w:rsid w:val="0039666B"/>
    <w:rsid w:val="00396DDF"/>
    <w:rsid w:val="0039725F"/>
    <w:rsid w:val="00397734"/>
    <w:rsid w:val="00397780"/>
    <w:rsid w:val="003979F9"/>
    <w:rsid w:val="003A005A"/>
    <w:rsid w:val="003A00D5"/>
    <w:rsid w:val="003A013A"/>
    <w:rsid w:val="003A0692"/>
    <w:rsid w:val="003A09F9"/>
    <w:rsid w:val="003A17A4"/>
    <w:rsid w:val="003A17D1"/>
    <w:rsid w:val="003A18A9"/>
    <w:rsid w:val="003A1945"/>
    <w:rsid w:val="003A1B2A"/>
    <w:rsid w:val="003A25B4"/>
    <w:rsid w:val="003A276A"/>
    <w:rsid w:val="003A2C77"/>
    <w:rsid w:val="003A3068"/>
    <w:rsid w:val="003A32FE"/>
    <w:rsid w:val="003A3C8E"/>
    <w:rsid w:val="003A468C"/>
    <w:rsid w:val="003A4845"/>
    <w:rsid w:val="003A5415"/>
    <w:rsid w:val="003A5702"/>
    <w:rsid w:val="003A5761"/>
    <w:rsid w:val="003A590F"/>
    <w:rsid w:val="003A5D52"/>
    <w:rsid w:val="003A6F28"/>
    <w:rsid w:val="003A6F7E"/>
    <w:rsid w:val="003A7258"/>
    <w:rsid w:val="003A76E6"/>
    <w:rsid w:val="003A7B30"/>
    <w:rsid w:val="003A7E91"/>
    <w:rsid w:val="003B0167"/>
    <w:rsid w:val="003B04B8"/>
    <w:rsid w:val="003B0897"/>
    <w:rsid w:val="003B0BD8"/>
    <w:rsid w:val="003B0FF8"/>
    <w:rsid w:val="003B2473"/>
    <w:rsid w:val="003B2A92"/>
    <w:rsid w:val="003B2D14"/>
    <w:rsid w:val="003B2D71"/>
    <w:rsid w:val="003B30BE"/>
    <w:rsid w:val="003B357C"/>
    <w:rsid w:val="003B35A2"/>
    <w:rsid w:val="003B37D1"/>
    <w:rsid w:val="003B3BDA"/>
    <w:rsid w:val="003B3DAD"/>
    <w:rsid w:val="003B48B6"/>
    <w:rsid w:val="003B4D5B"/>
    <w:rsid w:val="003B5089"/>
    <w:rsid w:val="003B517C"/>
    <w:rsid w:val="003B5831"/>
    <w:rsid w:val="003B5B88"/>
    <w:rsid w:val="003B5C55"/>
    <w:rsid w:val="003B5E6E"/>
    <w:rsid w:val="003B5F3A"/>
    <w:rsid w:val="003B6455"/>
    <w:rsid w:val="003B659E"/>
    <w:rsid w:val="003B6765"/>
    <w:rsid w:val="003B6947"/>
    <w:rsid w:val="003B70B1"/>
    <w:rsid w:val="003B76CE"/>
    <w:rsid w:val="003B778A"/>
    <w:rsid w:val="003B795B"/>
    <w:rsid w:val="003B7D41"/>
    <w:rsid w:val="003C060A"/>
    <w:rsid w:val="003C0DFE"/>
    <w:rsid w:val="003C1CB2"/>
    <w:rsid w:val="003C1FC3"/>
    <w:rsid w:val="003C215E"/>
    <w:rsid w:val="003C2BF5"/>
    <w:rsid w:val="003C2D82"/>
    <w:rsid w:val="003C3023"/>
    <w:rsid w:val="003C3207"/>
    <w:rsid w:val="003C348A"/>
    <w:rsid w:val="003C3515"/>
    <w:rsid w:val="003C35C5"/>
    <w:rsid w:val="003C3E0F"/>
    <w:rsid w:val="003C44EE"/>
    <w:rsid w:val="003C45DD"/>
    <w:rsid w:val="003C467E"/>
    <w:rsid w:val="003C4682"/>
    <w:rsid w:val="003C56C2"/>
    <w:rsid w:val="003C578E"/>
    <w:rsid w:val="003C6715"/>
    <w:rsid w:val="003C6B90"/>
    <w:rsid w:val="003C72EB"/>
    <w:rsid w:val="003C79EF"/>
    <w:rsid w:val="003C7EE0"/>
    <w:rsid w:val="003C7EF7"/>
    <w:rsid w:val="003D07D8"/>
    <w:rsid w:val="003D0969"/>
    <w:rsid w:val="003D0A96"/>
    <w:rsid w:val="003D0D5A"/>
    <w:rsid w:val="003D135A"/>
    <w:rsid w:val="003D13D0"/>
    <w:rsid w:val="003D14D4"/>
    <w:rsid w:val="003D1B22"/>
    <w:rsid w:val="003D2475"/>
    <w:rsid w:val="003D2505"/>
    <w:rsid w:val="003D290D"/>
    <w:rsid w:val="003D2998"/>
    <w:rsid w:val="003D2AA4"/>
    <w:rsid w:val="003D2C6B"/>
    <w:rsid w:val="003D305F"/>
    <w:rsid w:val="003D3127"/>
    <w:rsid w:val="003D3A2D"/>
    <w:rsid w:val="003D3E6D"/>
    <w:rsid w:val="003D4F8B"/>
    <w:rsid w:val="003D5578"/>
    <w:rsid w:val="003D5915"/>
    <w:rsid w:val="003D5E28"/>
    <w:rsid w:val="003D62D5"/>
    <w:rsid w:val="003D6B66"/>
    <w:rsid w:val="003D6CEA"/>
    <w:rsid w:val="003D7194"/>
    <w:rsid w:val="003D7199"/>
    <w:rsid w:val="003D763D"/>
    <w:rsid w:val="003D79FB"/>
    <w:rsid w:val="003D7BB9"/>
    <w:rsid w:val="003E022D"/>
    <w:rsid w:val="003E0EBE"/>
    <w:rsid w:val="003E1092"/>
    <w:rsid w:val="003E127A"/>
    <w:rsid w:val="003E14D8"/>
    <w:rsid w:val="003E21F2"/>
    <w:rsid w:val="003E2F45"/>
    <w:rsid w:val="003E3464"/>
    <w:rsid w:val="003E3BBE"/>
    <w:rsid w:val="003E3F20"/>
    <w:rsid w:val="003E42DE"/>
    <w:rsid w:val="003E46A6"/>
    <w:rsid w:val="003E4A4E"/>
    <w:rsid w:val="003E4CBA"/>
    <w:rsid w:val="003E5503"/>
    <w:rsid w:val="003E6172"/>
    <w:rsid w:val="003E62E4"/>
    <w:rsid w:val="003E67F9"/>
    <w:rsid w:val="003E7509"/>
    <w:rsid w:val="003E785A"/>
    <w:rsid w:val="003E7928"/>
    <w:rsid w:val="003F07DA"/>
    <w:rsid w:val="003F0A0E"/>
    <w:rsid w:val="003F0B86"/>
    <w:rsid w:val="003F0D0A"/>
    <w:rsid w:val="003F0EC9"/>
    <w:rsid w:val="003F0FD7"/>
    <w:rsid w:val="003F111B"/>
    <w:rsid w:val="003F1853"/>
    <w:rsid w:val="003F1D63"/>
    <w:rsid w:val="003F1E1E"/>
    <w:rsid w:val="003F21E2"/>
    <w:rsid w:val="003F2216"/>
    <w:rsid w:val="003F2416"/>
    <w:rsid w:val="003F2437"/>
    <w:rsid w:val="003F246B"/>
    <w:rsid w:val="003F256E"/>
    <w:rsid w:val="003F26FA"/>
    <w:rsid w:val="003F2760"/>
    <w:rsid w:val="003F37E5"/>
    <w:rsid w:val="003F380F"/>
    <w:rsid w:val="003F3F8D"/>
    <w:rsid w:val="003F425A"/>
    <w:rsid w:val="003F45B1"/>
    <w:rsid w:val="003F4830"/>
    <w:rsid w:val="003F4BB5"/>
    <w:rsid w:val="003F558E"/>
    <w:rsid w:val="003F6615"/>
    <w:rsid w:val="003F6770"/>
    <w:rsid w:val="003F6952"/>
    <w:rsid w:val="003F6EF3"/>
    <w:rsid w:val="003F709C"/>
    <w:rsid w:val="003F71D3"/>
    <w:rsid w:val="003F780E"/>
    <w:rsid w:val="003F7D4F"/>
    <w:rsid w:val="00400836"/>
    <w:rsid w:val="004008D0"/>
    <w:rsid w:val="00401417"/>
    <w:rsid w:val="004015A4"/>
    <w:rsid w:val="004016C3"/>
    <w:rsid w:val="00401835"/>
    <w:rsid w:val="00401A84"/>
    <w:rsid w:val="00401CE8"/>
    <w:rsid w:val="0040203E"/>
    <w:rsid w:val="00402733"/>
    <w:rsid w:val="004028AF"/>
    <w:rsid w:val="00402AD4"/>
    <w:rsid w:val="00403B56"/>
    <w:rsid w:val="00403C81"/>
    <w:rsid w:val="00403D1B"/>
    <w:rsid w:val="0040434E"/>
    <w:rsid w:val="00404714"/>
    <w:rsid w:val="00405225"/>
    <w:rsid w:val="0040525E"/>
    <w:rsid w:val="00405377"/>
    <w:rsid w:val="00406069"/>
    <w:rsid w:val="004063F2"/>
    <w:rsid w:val="004072B9"/>
    <w:rsid w:val="00407713"/>
    <w:rsid w:val="00407B50"/>
    <w:rsid w:val="00407D52"/>
    <w:rsid w:val="00407EAB"/>
    <w:rsid w:val="004104C4"/>
    <w:rsid w:val="004106D9"/>
    <w:rsid w:val="00410DDC"/>
    <w:rsid w:val="00411912"/>
    <w:rsid w:val="00411983"/>
    <w:rsid w:val="00412520"/>
    <w:rsid w:val="00412673"/>
    <w:rsid w:val="00412853"/>
    <w:rsid w:val="0041352F"/>
    <w:rsid w:val="00413698"/>
    <w:rsid w:val="00413A45"/>
    <w:rsid w:val="004145B0"/>
    <w:rsid w:val="00415746"/>
    <w:rsid w:val="00415B9B"/>
    <w:rsid w:val="00415C0B"/>
    <w:rsid w:val="00415C7D"/>
    <w:rsid w:val="004162FA"/>
    <w:rsid w:val="0041649E"/>
    <w:rsid w:val="00417E72"/>
    <w:rsid w:val="004200CA"/>
    <w:rsid w:val="004208B6"/>
    <w:rsid w:val="00420974"/>
    <w:rsid w:val="00420C6D"/>
    <w:rsid w:val="0042100B"/>
    <w:rsid w:val="00421B96"/>
    <w:rsid w:val="00421BDE"/>
    <w:rsid w:val="00421D1F"/>
    <w:rsid w:val="00422FF7"/>
    <w:rsid w:val="00423002"/>
    <w:rsid w:val="0042347D"/>
    <w:rsid w:val="004239EE"/>
    <w:rsid w:val="00423A20"/>
    <w:rsid w:val="00423D0D"/>
    <w:rsid w:val="00424980"/>
    <w:rsid w:val="00424A35"/>
    <w:rsid w:val="00424B3E"/>
    <w:rsid w:val="00425200"/>
    <w:rsid w:val="0042532C"/>
    <w:rsid w:val="00425FBC"/>
    <w:rsid w:val="00426621"/>
    <w:rsid w:val="00426655"/>
    <w:rsid w:val="00426682"/>
    <w:rsid w:val="00426730"/>
    <w:rsid w:val="00426FB8"/>
    <w:rsid w:val="0042747F"/>
    <w:rsid w:val="004275D3"/>
    <w:rsid w:val="00427C31"/>
    <w:rsid w:val="004309CF"/>
    <w:rsid w:val="00430C20"/>
    <w:rsid w:val="00431370"/>
    <w:rsid w:val="004314B2"/>
    <w:rsid w:val="00431505"/>
    <w:rsid w:val="0043169E"/>
    <w:rsid w:val="00431C5F"/>
    <w:rsid w:val="00432174"/>
    <w:rsid w:val="00432A7D"/>
    <w:rsid w:val="00432AA6"/>
    <w:rsid w:val="00432B5D"/>
    <w:rsid w:val="00432B69"/>
    <w:rsid w:val="00433031"/>
    <w:rsid w:val="004332B1"/>
    <w:rsid w:val="00433300"/>
    <w:rsid w:val="00433D86"/>
    <w:rsid w:val="004342FC"/>
    <w:rsid w:val="004346EF"/>
    <w:rsid w:val="0043478B"/>
    <w:rsid w:val="00434946"/>
    <w:rsid w:val="00434A0D"/>
    <w:rsid w:val="004355DF"/>
    <w:rsid w:val="004357E6"/>
    <w:rsid w:val="00436636"/>
    <w:rsid w:val="004368DB"/>
    <w:rsid w:val="0043750A"/>
    <w:rsid w:val="00437DEB"/>
    <w:rsid w:val="0044053F"/>
    <w:rsid w:val="0044065C"/>
    <w:rsid w:val="00440842"/>
    <w:rsid w:val="00440A22"/>
    <w:rsid w:val="00440A2C"/>
    <w:rsid w:val="00440BCD"/>
    <w:rsid w:val="004412AF"/>
    <w:rsid w:val="00441801"/>
    <w:rsid w:val="00441A0F"/>
    <w:rsid w:val="00441FC5"/>
    <w:rsid w:val="00442020"/>
    <w:rsid w:val="00442205"/>
    <w:rsid w:val="00442610"/>
    <w:rsid w:val="0044273F"/>
    <w:rsid w:val="004427FC"/>
    <w:rsid w:val="004434BA"/>
    <w:rsid w:val="00443869"/>
    <w:rsid w:val="0044450F"/>
    <w:rsid w:val="00445116"/>
    <w:rsid w:val="00445173"/>
    <w:rsid w:val="00445751"/>
    <w:rsid w:val="00445E0F"/>
    <w:rsid w:val="00445FCC"/>
    <w:rsid w:val="00446822"/>
    <w:rsid w:val="00447110"/>
    <w:rsid w:val="004473FE"/>
    <w:rsid w:val="004478E0"/>
    <w:rsid w:val="00450135"/>
    <w:rsid w:val="00450493"/>
    <w:rsid w:val="00450A1E"/>
    <w:rsid w:val="00451673"/>
    <w:rsid w:val="004524D0"/>
    <w:rsid w:val="00452B02"/>
    <w:rsid w:val="00452F17"/>
    <w:rsid w:val="00452FE2"/>
    <w:rsid w:val="00453034"/>
    <w:rsid w:val="004532AF"/>
    <w:rsid w:val="00453B30"/>
    <w:rsid w:val="00453F89"/>
    <w:rsid w:val="004544D0"/>
    <w:rsid w:val="004546D9"/>
    <w:rsid w:val="0045476E"/>
    <w:rsid w:val="004547B8"/>
    <w:rsid w:val="00454B42"/>
    <w:rsid w:val="004555E3"/>
    <w:rsid w:val="004559CE"/>
    <w:rsid w:val="00456027"/>
    <w:rsid w:val="004568E3"/>
    <w:rsid w:val="00456A92"/>
    <w:rsid w:val="00456AC3"/>
    <w:rsid w:val="00456F96"/>
    <w:rsid w:val="00457865"/>
    <w:rsid w:val="00457BCB"/>
    <w:rsid w:val="00460244"/>
    <w:rsid w:val="00460458"/>
    <w:rsid w:val="00461090"/>
    <w:rsid w:val="004619C8"/>
    <w:rsid w:val="00461A86"/>
    <w:rsid w:val="0046206C"/>
    <w:rsid w:val="004621B8"/>
    <w:rsid w:val="00462438"/>
    <w:rsid w:val="004624DF"/>
    <w:rsid w:val="004625F9"/>
    <w:rsid w:val="00462797"/>
    <w:rsid w:val="00462BFC"/>
    <w:rsid w:val="00462D32"/>
    <w:rsid w:val="004630D5"/>
    <w:rsid w:val="004630F6"/>
    <w:rsid w:val="004631FD"/>
    <w:rsid w:val="00463B50"/>
    <w:rsid w:val="0046433B"/>
    <w:rsid w:val="0046465D"/>
    <w:rsid w:val="00464A8B"/>
    <w:rsid w:val="00464DA1"/>
    <w:rsid w:val="00464DC4"/>
    <w:rsid w:val="004650A2"/>
    <w:rsid w:val="00465542"/>
    <w:rsid w:val="00465612"/>
    <w:rsid w:val="00465930"/>
    <w:rsid w:val="004662FA"/>
    <w:rsid w:val="00466666"/>
    <w:rsid w:val="00466E47"/>
    <w:rsid w:val="00466E53"/>
    <w:rsid w:val="0046743C"/>
    <w:rsid w:val="004674ED"/>
    <w:rsid w:val="0046779D"/>
    <w:rsid w:val="004700EA"/>
    <w:rsid w:val="00470C4D"/>
    <w:rsid w:val="00470CF5"/>
    <w:rsid w:val="00471523"/>
    <w:rsid w:val="0047167E"/>
    <w:rsid w:val="00471B6B"/>
    <w:rsid w:val="00472210"/>
    <w:rsid w:val="00472428"/>
    <w:rsid w:val="0047291B"/>
    <w:rsid w:val="00472AC9"/>
    <w:rsid w:val="00472C86"/>
    <w:rsid w:val="00472F9F"/>
    <w:rsid w:val="004736BE"/>
    <w:rsid w:val="00473A4A"/>
    <w:rsid w:val="0047429A"/>
    <w:rsid w:val="004759D2"/>
    <w:rsid w:val="00475FF0"/>
    <w:rsid w:val="004760FC"/>
    <w:rsid w:val="00476523"/>
    <w:rsid w:val="00476933"/>
    <w:rsid w:val="00476E07"/>
    <w:rsid w:val="004770EF"/>
    <w:rsid w:val="0047727A"/>
    <w:rsid w:val="00477519"/>
    <w:rsid w:val="0047789E"/>
    <w:rsid w:val="00477A7A"/>
    <w:rsid w:val="00477EA3"/>
    <w:rsid w:val="004801BF"/>
    <w:rsid w:val="00480216"/>
    <w:rsid w:val="00480B84"/>
    <w:rsid w:val="00480CF4"/>
    <w:rsid w:val="00480D2C"/>
    <w:rsid w:val="0048139F"/>
    <w:rsid w:val="0048143E"/>
    <w:rsid w:val="004814A1"/>
    <w:rsid w:val="00481769"/>
    <w:rsid w:val="00481978"/>
    <w:rsid w:val="00481EAB"/>
    <w:rsid w:val="004832B6"/>
    <w:rsid w:val="004843C5"/>
    <w:rsid w:val="0048463F"/>
    <w:rsid w:val="0048525A"/>
    <w:rsid w:val="00485E43"/>
    <w:rsid w:val="004862B8"/>
    <w:rsid w:val="00486670"/>
    <w:rsid w:val="0048689B"/>
    <w:rsid w:val="0048735E"/>
    <w:rsid w:val="00487656"/>
    <w:rsid w:val="0048785B"/>
    <w:rsid w:val="00487AF9"/>
    <w:rsid w:val="004900C0"/>
    <w:rsid w:val="00490402"/>
    <w:rsid w:val="00490455"/>
    <w:rsid w:val="004904D8"/>
    <w:rsid w:val="00490542"/>
    <w:rsid w:val="0049062D"/>
    <w:rsid w:val="0049077A"/>
    <w:rsid w:val="004908E6"/>
    <w:rsid w:val="00490A49"/>
    <w:rsid w:val="00490B12"/>
    <w:rsid w:val="00491084"/>
    <w:rsid w:val="00491572"/>
    <w:rsid w:val="004917FF"/>
    <w:rsid w:val="0049206B"/>
    <w:rsid w:val="0049255D"/>
    <w:rsid w:val="004926E2"/>
    <w:rsid w:val="00493298"/>
    <w:rsid w:val="004932B5"/>
    <w:rsid w:val="00493495"/>
    <w:rsid w:val="004935AA"/>
    <w:rsid w:val="00493AD1"/>
    <w:rsid w:val="004940B6"/>
    <w:rsid w:val="004942AC"/>
    <w:rsid w:val="00494387"/>
    <w:rsid w:val="00494706"/>
    <w:rsid w:val="004948C8"/>
    <w:rsid w:val="004949AA"/>
    <w:rsid w:val="0049502B"/>
    <w:rsid w:val="004952FE"/>
    <w:rsid w:val="00495AC4"/>
    <w:rsid w:val="004965C5"/>
    <w:rsid w:val="00496986"/>
    <w:rsid w:val="00496D2F"/>
    <w:rsid w:val="0049758A"/>
    <w:rsid w:val="00497BB0"/>
    <w:rsid w:val="004A0061"/>
    <w:rsid w:val="004A0531"/>
    <w:rsid w:val="004A180B"/>
    <w:rsid w:val="004A1912"/>
    <w:rsid w:val="004A1A90"/>
    <w:rsid w:val="004A1BA6"/>
    <w:rsid w:val="004A1D33"/>
    <w:rsid w:val="004A24D1"/>
    <w:rsid w:val="004A2640"/>
    <w:rsid w:val="004A2AA6"/>
    <w:rsid w:val="004A2AC6"/>
    <w:rsid w:val="004A2E3F"/>
    <w:rsid w:val="004A326F"/>
    <w:rsid w:val="004A34E4"/>
    <w:rsid w:val="004A3ADF"/>
    <w:rsid w:val="004A525E"/>
    <w:rsid w:val="004A59F2"/>
    <w:rsid w:val="004A6034"/>
    <w:rsid w:val="004A6099"/>
    <w:rsid w:val="004A78ED"/>
    <w:rsid w:val="004A7A96"/>
    <w:rsid w:val="004A7DFC"/>
    <w:rsid w:val="004B11C5"/>
    <w:rsid w:val="004B12E4"/>
    <w:rsid w:val="004B1696"/>
    <w:rsid w:val="004B1B85"/>
    <w:rsid w:val="004B1E4B"/>
    <w:rsid w:val="004B1FD4"/>
    <w:rsid w:val="004B2268"/>
    <w:rsid w:val="004B278D"/>
    <w:rsid w:val="004B2C36"/>
    <w:rsid w:val="004B3A72"/>
    <w:rsid w:val="004B3B67"/>
    <w:rsid w:val="004B3CF6"/>
    <w:rsid w:val="004B417C"/>
    <w:rsid w:val="004B44B4"/>
    <w:rsid w:val="004B4A3F"/>
    <w:rsid w:val="004B4D17"/>
    <w:rsid w:val="004B4D4E"/>
    <w:rsid w:val="004B554E"/>
    <w:rsid w:val="004B5601"/>
    <w:rsid w:val="004B56FC"/>
    <w:rsid w:val="004B5C19"/>
    <w:rsid w:val="004B6072"/>
    <w:rsid w:val="004B616E"/>
    <w:rsid w:val="004B6784"/>
    <w:rsid w:val="004B6BD4"/>
    <w:rsid w:val="004B6CEF"/>
    <w:rsid w:val="004B6F57"/>
    <w:rsid w:val="004B7707"/>
    <w:rsid w:val="004B772D"/>
    <w:rsid w:val="004B7766"/>
    <w:rsid w:val="004C0283"/>
    <w:rsid w:val="004C0B0E"/>
    <w:rsid w:val="004C1230"/>
    <w:rsid w:val="004C1335"/>
    <w:rsid w:val="004C18E8"/>
    <w:rsid w:val="004C1985"/>
    <w:rsid w:val="004C1A0E"/>
    <w:rsid w:val="004C1A87"/>
    <w:rsid w:val="004C1C33"/>
    <w:rsid w:val="004C1DF5"/>
    <w:rsid w:val="004C1F56"/>
    <w:rsid w:val="004C2077"/>
    <w:rsid w:val="004C3617"/>
    <w:rsid w:val="004C4AAF"/>
    <w:rsid w:val="004C5048"/>
    <w:rsid w:val="004C59ED"/>
    <w:rsid w:val="004C5AAC"/>
    <w:rsid w:val="004C5FF9"/>
    <w:rsid w:val="004C60DB"/>
    <w:rsid w:val="004C6468"/>
    <w:rsid w:val="004C6529"/>
    <w:rsid w:val="004C6779"/>
    <w:rsid w:val="004C6CB7"/>
    <w:rsid w:val="004C771D"/>
    <w:rsid w:val="004C79DE"/>
    <w:rsid w:val="004D03B9"/>
    <w:rsid w:val="004D0857"/>
    <w:rsid w:val="004D0A54"/>
    <w:rsid w:val="004D0AE1"/>
    <w:rsid w:val="004D0E13"/>
    <w:rsid w:val="004D1129"/>
    <w:rsid w:val="004D1298"/>
    <w:rsid w:val="004D149A"/>
    <w:rsid w:val="004D227F"/>
    <w:rsid w:val="004D28F3"/>
    <w:rsid w:val="004D33B8"/>
    <w:rsid w:val="004D3623"/>
    <w:rsid w:val="004D3F30"/>
    <w:rsid w:val="004D4D2B"/>
    <w:rsid w:val="004D4E0D"/>
    <w:rsid w:val="004D4F16"/>
    <w:rsid w:val="004D503B"/>
    <w:rsid w:val="004D5B68"/>
    <w:rsid w:val="004D5F04"/>
    <w:rsid w:val="004D619C"/>
    <w:rsid w:val="004D65D1"/>
    <w:rsid w:val="004D6706"/>
    <w:rsid w:val="004E14A4"/>
    <w:rsid w:val="004E1876"/>
    <w:rsid w:val="004E1EF9"/>
    <w:rsid w:val="004E2677"/>
    <w:rsid w:val="004E2C0A"/>
    <w:rsid w:val="004E3218"/>
    <w:rsid w:val="004E3668"/>
    <w:rsid w:val="004E3980"/>
    <w:rsid w:val="004E39F9"/>
    <w:rsid w:val="004E3BFB"/>
    <w:rsid w:val="004E4159"/>
    <w:rsid w:val="004E421F"/>
    <w:rsid w:val="004E4223"/>
    <w:rsid w:val="004E4378"/>
    <w:rsid w:val="004E44FE"/>
    <w:rsid w:val="004E48C5"/>
    <w:rsid w:val="004E4A1E"/>
    <w:rsid w:val="004E51BE"/>
    <w:rsid w:val="004E54F2"/>
    <w:rsid w:val="004E57E4"/>
    <w:rsid w:val="004E5E66"/>
    <w:rsid w:val="004E623F"/>
    <w:rsid w:val="004E688C"/>
    <w:rsid w:val="004E691B"/>
    <w:rsid w:val="004E6D4D"/>
    <w:rsid w:val="004E70AE"/>
    <w:rsid w:val="004E7908"/>
    <w:rsid w:val="004E79BA"/>
    <w:rsid w:val="004E7CFF"/>
    <w:rsid w:val="004F0594"/>
    <w:rsid w:val="004F0635"/>
    <w:rsid w:val="004F0823"/>
    <w:rsid w:val="004F0C76"/>
    <w:rsid w:val="004F0CEC"/>
    <w:rsid w:val="004F133A"/>
    <w:rsid w:val="004F1C44"/>
    <w:rsid w:val="004F20F4"/>
    <w:rsid w:val="004F2852"/>
    <w:rsid w:val="004F2920"/>
    <w:rsid w:val="004F297C"/>
    <w:rsid w:val="004F3201"/>
    <w:rsid w:val="004F3338"/>
    <w:rsid w:val="004F38FC"/>
    <w:rsid w:val="004F3975"/>
    <w:rsid w:val="004F3B6F"/>
    <w:rsid w:val="004F3DA0"/>
    <w:rsid w:val="004F4033"/>
    <w:rsid w:val="004F44BF"/>
    <w:rsid w:val="004F48EB"/>
    <w:rsid w:val="004F49C8"/>
    <w:rsid w:val="004F54BF"/>
    <w:rsid w:val="004F58F2"/>
    <w:rsid w:val="004F5E5A"/>
    <w:rsid w:val="004F6E52"/>
    <w:rsid w:val="00500B02"/>
    <w:rsid w:val="00500C24"/>
    <w:rsid w:val="00501254"/>
    <w:rsid w:val="00501916"/>
    <w:rsid w:val="00501DBF"/>
    <w:rsid w:val="00502455"/>
    <w:rsid w:val="00502546"/>
    <w:rsid w:val="00502773"/>
    <w:rsid w:val="005027CC"/>
    <w:rsid w:val="00502841"/>
    <w:rsid w:val="00502E65"/>
    <w:rsid w:val="00502EF9"/>
    <w:rsid w:val="005032C2"/>
    <w:rsid w:val="005033D7"/>
    <w:rsid w:val="00503B4D"/>
    <w:rsid w:val="00503EF0"/>
    <w:rsid w:val="00504B4B"/>
    <w:rsid w:val="00504EE9"/>
    <w:rsid w:val="005050B9"/>
    <w:rsid w:val="00505D17"/>
    <w:rsid w:val="005067E2"/>
    <w:rsid w:val="00506AA1"/>
    <w:rsid w:val="00506E74"/>
    <w:rsid w:val="0050700C"/>
    <w:rsid w:val="0050710F"/>
    <w:rsid w:val="00507C92"/>
    <w:rsid w:val="00510022"/>
    <w:rsid w:val="00510253"/>
    <w:rsid w:val="005107CC"/>
    <w:rsid w:val="00510AD5"/>
    <w:rsid w:val="0051209A"/>
    <w:rsid w:val="00512295"/>
    <w:rsid w:val="00512E8A"/>
    <w:rsid w:val="00513009"/>
    <w:rsid w:val="005134B3"/>
    <w:rsid w:val="00513752"/>
    <w:rsid w:val="00513F64"/>
    <w:rsid w:val="005142D8"/>
    <w:rsid w:val="00514442"/>
    <w:rsid w:val="00514D25"/>
    <w:rsid w:val="00514DE4"/>
    <w:rsid w:val="00514FC7"/>
    <w:rsid w:val="00515ECE"/>
    <w:rsid w:val="005160E2"/>
    <w:rsid w:val="00516265"/>
    <w:rsid w:val="005167AA"/>
    <w:rsid w:val="0051682F"/>
    <w:rsid w:val="00516B10"/>
    <w:rsid w:val="00517415"/>
    <w:rsid w:val="00517626"/>
    <w:rsid w:val="005179DF"/>
    <w:rsid w:val="005200C2"/>
    <w:rsid w:val="00520396"/>
    <w:rsid w:val="005204DE"/>
    <w:rsid w:val="0052057F"/>
    <w:rsid w:val="00520A85"/>
    <w:rsid w:val="00520C08"/>
    <w:rsid w:val="00520E5C"/>
    <w:rsid w:val="0052136A"/>
    <w:rsid w:val="005215FA"/>
    <w:rsid w:val="005221AA"/>
    <w:rsid w:val="00522966"/>
    <w:rsid w:val="00522D8E"/>
    <w:rsid w:val="00522DF2"/>
    <w:rsid w:val="00522E30"/>
    <w:rsid w:val="0052311E"/>
    <w:rsid w:val="005232D2"/>
    <w:rsid w:val="00523912"/>
    <w:rsid w:val="00523E62"/>
    <w:rsid w:val="005240A6"/>
    <w:rsid w:val="005242B4"/>
    <w:rsid w:val="005247A9"/>
    <w:rsid w:val="005248D6"/>
    <w:rsid w:val="00524A19"/>
    <w:rsid w:val="00524C91"/>
    <w:rsid w:val="00524DEF"/>
    <w:rsid w:val="00524E82"/>
    <w:rsid w:val="005256F9"/>
    <w:rsid w:val="005257D6"/>
    <w:rsid w:val="0052639F"/>
    <w:rsid w:val="00526905"/>
    <w:rsid w:val="0052701A"/>
    <w:rsid w:val="005273CF"/>
    <w:rsid w:val="00527A80"/>
    <w:rsid w:val="00527AB5"/>
    <w:rsid w:val="0053054B"/>
    <w:rsid w:val="00530B4E"/>
    <w:rsid w:val="0053170E"/>
    <w:rsid w:val="00531DB1"/>
    <w:rsid w:val="0053230E"/>
    <w:rsid w:val="00532AA2"/>
    <w:rsid w:val="00532E73"/>
    <w:rsid w:val="00532EC9"/>
    <w:rsid w:val="0053312B"/>
    <w:rsid w:val="005337C5"/>
    <w:rsid w:val="005338BF"/>
    <w:rsid w:val="00533C2A"/>
    <w:rsid w:val="00533DAC"/>
    <w:rsid w:val="00533F96"/>
    <w:rsid w:val="00534136"/>
    <w:rsid w:val="00534986"/>
    <w:rsid w:val="00534C55"/>
    <w:rsid w:val="00535049"/>
    <w:rsid w:val="00535337"/>
    <w:rsid w:val="0053536C"/>
    <w:rsid w:val="00535414"/>
    <w:rsid w:val="005357E9"/>
    <w:rsid w:val="00535CE6"/>
    <w:rsid w:val="00535D4E"/>
    <w:rsid w:val="00536C60"/>
    <w:rsid w:val="005371EE"/>
    <w:rsid w:val="00537533"/>
    <w:rsid w:val="00537FEB"/>
    <w:rsid w:val="0054022B"/>
    <w:rsid w:val="00540400"/>
    <w:rsid w:val="00540F63"/>
    <w:rsid w:val="00541431"/>
    <w:rsid w:val="00541487"/>
    <w:rsid w:val="0054188A"/>
    <w:rsid w:val="00541C6D"/>
    <w:rsid w:val="00542235"/>
    <w:rsid w:val="005427F5"/>
    <w:rsid w:val="0054287F"/>
    <w:rsid w:val="005428D0"/>
    <w:rsid w:val="00543FE5"/>
    <w:rsid w:val="00544348"/>
    <w:rsid w:val="005443BD"/>
    <w:rsid w:val="0054442C"/>
    <w:rsid w:val="00544434"/>
    <w:rsid w:val="005449BF"/>
    <w:rsid w:val="00544EF8"/>
    <w:rsid w:val="005455E6"/>
    <w:rsid w:val="00545602"/>
    <w:rsid w:val="005456D9"/>
    <w:rsid w:val="00545A41"/>
    <w:rsid w:val="00545A9C"/>
    <w:rsid w:val="00545F97"/>
    <w:rsid w:val="00546099"/>
    <w:rsid w:val="00546439"/>
    <w:rsid w:val="00546ADB"/>
    <w:rsid w:val="00546BCE"/>
    <w:rsid w:val="00547331"/>
    <w:rsid w:val="00547975"/>
    <w:rsid w:val="00547997"/>
    <w:rsid w:val="00550285"/>
    <w:rsid w:val="00551114"/>
    <w:rsid w:val="00551246"/>
    <w:rsid w:val="00551828"/>
    <w:rsid w:val="00551ACA"/>
    <w:rsid w:val="00551CCF"/>
    <w:rsid w:val="00552E75"/>
    <w:rsid w:val="00553049"/>
    <w:rsid w:val="0055313B"/>
    <w:rsid w:val="00553983"/>
    <w:rsid w:val="005545FF"/>
    <w:rsid w:val="00554900"/>
    <w:rsid w:val="00554D2E"/>
    <w:rsid w:val="00554D7D"/>
    <w:rsid w:val="00555053"/>
    <w:rsid w:val="0055569C"/>
    <w:rsid w:val="005558A3"/>
    <w:rsid w:val="00555F49"/>
    <w:rsid w:val="00556658"/>
    <w:rsid w:val="00556660"/>
    <w:rsid w:val="00556741"/>
    <w:rsid w:val="005568B5"/>
    <w:rsid w:val="00556C62"/>
    <w:rsid w:val="00557011"/>
    <w:rsid w:val="00557085"/>
    <w:rsid w:val="005571E7"/>
    <w:rsid w:val="00557530"/>
    <w:rsid w:val="0055761E"/>
    <w:rsid w:val="0055763B"/>
    <w:rsid w:val="00557B08"/>
    <w:rsid w:val="005603BD"/>
    <w:rsid w:val="005603F0"/>
    <w:rsid w:val="005614EA"/>
    <w:rsid w:val="0056166C"/>
    <w:rsid w:val="005618C0"/>
    <w:rsid w:val="00561A17"/>
    <w:rsid w:val="005620A2"/>
    <w:rsid w:val="0056260A"/>
    <w:rsid w:val="0056307D"/>
    <w:rsid w:val="00563D65"/>
    <w:rsid w:val="00563DE9"/>
    <w:rsid w:val="00564055"/>
    <w:rsid w:val="00564AB6"/>
    <w:rsid w:val="00564D63"/>
    <w:rsid w:val="005651E5"/>
    <w:rsid w:val="005656B1"/>
    <w:rsid w:val="00565A06"/>
    <w:rsid w:val="00565A57"/>
    <w:rsid w:val="005660CE"/>
    <w:rsid w:val="00566240"/>
    <w:rsid w:val="00566316"/>
    <w:rsid w:val="0056640E"/>
    <w:rsid w:val="005671EE"/>
    <w:rsid w:val="005672EB"/>
    <w:rsid w:val="005677BE"/>
    <w:rsid w:val="00567851"/>
    <w:rsid w:val="00567AE8"/>
    <w:rsid w:val="00567EDF"/>
    <w:rsid w:val="0057069C"/>
    <w:rsid w:val="005706CA"/>
    <w:rsid w:val="0057122F"/>
    <w:rsid w:val="005712F8"/>
    <w:rsid w:val="005713B0"/>
    <w:rsid w:val="0057183A"/>
    <w:rsid w:val="00572240"/>
    <w:rsid w:val="00572B9A"/>
    <w:rsid w:val="00573241"/>
    <w:rsid w:val="0057361C"/>
    <w:rsid w:val="00573B76"/>
    <w:rsid w:val="00573C59"/>
    <w:rsid w:val="00574539"/>
    <w:rsid w:val="0057473B"/>
    <w:rsid w:val="005747CE"/>
    <w:rsid w:val="00576382"/>
    <w:rsid w:val="005764FA"/>
    <w:rsid w:val="00576A44"/>
    <w:rsid w:val="00576D46"/>
    <w:rsid w:val="00576F9F"/>
    <w:rsid w:val="005775E1"/>
    <w:rsid w:val="00577A11"/>
    <w:rsid w:val="005808A8"/>
    <w:rsid w:val="00580DE6"/>
    <w:rsid w:val="00580FDB"/>
    <w:rsid w:val="005812F0"/>
    <w:rsid w:val="00581643"/>
    <w:rsid w:val="00581B45"/>
    <w:rsid w:val="00581C45"/>
    <w:rsid w:val="005824AB"/>
    <w:rsid w:val="00582CC3"/>
    <w:rsid w:val="005836F8"/>
    <w:rsid w:val="00583ABC"/>
    <w:rsid w:val="0058431F"/>
    <w:rsid w:val="00584427"/>
    <w:rsid w:val="00584456"/>
    <w:rsid w:val="0058446A"/>
    <w:rsid w:val="005849E5"/>
    <w:rsid w:val="0058539B"/>
    <w:rsid w:val="00585661"/>
    <w:rsid w:val="00585A04"/>
    <w:rsid w:val="005860F5"/>
    <w:rsid w:val="00586264"/>
    <w:rsid w:val="00586333"/>
    <w:rsid w:val="005866E9"/>
    <w:rsid w:val="00586D64"/>
    <w:rsid w:val="0058799E"/>
    <w:rsid w:val="00587A08"/>
    <w:rsid w:val="00587CAC"/>
    <w:rsid w:val="00587CB4"/>
    <w:rsid w:val="00587DB2"/>
    <w:rsid w:val="005900DC"/>
    <w:rsid w:val="005902A3"/>
    <w:rsid w:val="005906E9"/>
    <w:rsid w:val="00590CA6"/>
    <w:rsid w:val="00590D42"/>
    <w:rsid w:val="00590F58"/>
    <w:rsid w:val="005913E1"/>
    <w:rsid w:val="005918FA"/>
    <w:rsid w:val="00591DCC"/>
    <w:rsid w:val="00592264"/>
    <w:rsid w:val="005927EA"/>
    <w:rsid w:val="005932E2"/>
    <w:rsid w:val="005934D0"/>
    <w:rsid w:val="005937BC"/>
    <w:rsid w:val="00593A66"/>
    <w:rsid w:val="00594121"/>
    <w:rsid w:val="00594254"/>
    <w:rsid w:val="0059471B"/>
    <w:rsid w:val="0059493F"/>
    <w:rsid w:val="00595326"/>
    <w:rsid w:val="00595561"/>
    <w:rsid w:val="0059559B"/>
    <w:rsid w:val="00595BFD"/>
    <w:rsid w:val="00595C27"/>
    <w:rsid w:val="00595D2C"/>
    <w:rsid w:val="00595E95"/>
    <w:rsid w:val="00596090"/>
    <w:rsid w:val="0059633F"/>
    <w:rsid w:val="00596CCE"/>
    <w:rsid w:val="00597010"/>
    <w:rsid w:val="005973FA"/>
    <w:rsid w:val="005974DB"/>
    <w:rsid w:val="00597966"/>
    <w:rsid w:val="00597B87"/>
    <w:rsid w:val="00597C0E"/>
    <w:rsid w:val="00597FAF"/>
    <w:rsid w:val="005A08D4"/>
    <w:rsid w:val="005A0E2C"/>
    <w:rsid w:val="005A0E58"/>
    <w:rsid w:val="005A105F"/>
    <w:rsid w:val="005A1227"/>
    <w:rsid w:val="005A130C"/>
    <w:rsid w:val="005A2684"/>
    <w:rsid w:val="005A2A46"/>
    <w:rsid w:val="005A2DAB"/>
    <w:rsid w:val="005A327F"/>
    <w:rsid w:val="005A35CA"/>
    <w:rsid w:val="005A3A59"/>
    <w:rsid w:val="005A47E5"/>
    <w:rsid w:val="005A5375"/>
    <w:rsid w:val="005A53AA"/>
    <w:rsid w:val="005A56A5"/>
    <w:rsid w:val="005A59AC"/>
    <w:rsid w:val="005A5E54"/>
    <w:rsid w:val="005A6471"/>
    <w:rsid w:val="005A6A62"/>
    <w:rsid w:val="005A7116"/>
    <w:rsid w:val="005A75D2"/>
    <w:rsid w:val="005A7A5B"/>
    <w:rsid w:val="005A7FB2"/>
    <w:rsid w:val="005B053C"/>
    <w:rsid w:val="005B071C"/>
    <w:rsid w:val="005B1781"/>
    <w:rsid w:val="005B1B9B"/>
    <w:rsid w:val="005B1F0E"/>
    <w:rsid w:val="005B2627"/>
    <w:rsid w:val="005B30D4"/>
    <w:rsid w:val="005B3C70"/>
    <w:rsid w:val="005B3F11"/>
    <w:rsid w:val="005B5B9E"/>
    <w:rsid w:val="005B5F86"/>
    <w:rsid w:val="005B6844"/>
    <w:rsid w:val="005B7100"/>
    <w:rsid w:val="005B7190"/>
    <w:rsid w:val="005B7890"/>
    <w:rsid w:val="005B7CBE"/>
    <w:rsid w:val="005C005E"/>
    <w:rsid w:val="005C0803"/>
    <w:rsid w:val="005C155D"/>
    <w:rsid w:val="005C2333"/>
    <w:rsid w:val="005C23A4"/>
    <w:rsid w:val="005C2E0D"/>
    <w:rsid w:val="005C3185"/>
    <w:rsid w:val="005C3958"/>
    <w:rsid w:val="005C3D90"/>
    <w:rsid w:val="005C4DB9"/>
    <w:rsid w:val="005C5303"/>
    <w:rsid w:val="005C5363"/>
    <w:rsid w:val="005C5886"/>
    <w:rsid w:val="005C692A"/>
    <w:rsid w:val="005C6EC5"/>
    <w:rsid w:val="005C73B0"/>
    <w:rsid w:val="005C7451"/>
    <w:rsid w:val="005C7822"/>
    <w:rsid w:val="005C7CCD"/>
    <w:rsid w:val="005D023B"/>
    <w:rsid w:val="005D028A"/>
    <w:rsid w:val="005D0478"/>
    <w:rsid w:val="005D0816"/>
    <w:rsid w:val="005D0B2A"/>
    <w:rsid w:val="005D12A8"/>
    <w:rsid w:val="005D146E"/>
    <w:rsid w:val="005D1704"/>
    <w:rsid w:val="005D1BA9"/>
    <w:rsid w:val="005D1CCC"/>
    <w:rsid w:val="005D1CDF"/>
    <w:rsid w:val="005D2C2C"/>
    <w:rsid w:val="005D2C46"/>
    <w:rsid w:val="005D2DF3"/>
    <w:rsid w:val="005D30E4"/>
    <w:rsid w:val="005D30E7"/>
    <w:rsid w:val="005D32B6"/>
    <w:rsid w:val="005D33FD"/>
    <w:rsid w:val="005D36D7"/>
    <w:rsid w:val="005D37E3"/>
    <w:rsid w:val="005D3896"/>
    <w:rsid w:val="005D3E76"/>
    <w:rsid w:val="005D4532"/>
    <w:rsid w:val="005D4801"/>
    <w:rsid w:val="005D4992"/>
    <w:rsid w:val="005D4D94"/>
    <w:rsid w:val="005D4FAA"/>
    <w:rsid w:val="005D537B"/>
    <w:rsid w:val="005D5D96"/>
    <w:rsid w:val="005D60EE"/>
    <w:rsid w:val="005D6A34"/>
    <w:rsid w:val="005D7332"/>
    <w:rsid w:val="005D76B0"/>
    <w:rsid w:val="005D7A4D"/>
    <w:rsid w:val="005D7CBE"/>
    <w:rsid w:val="005D7CEF"/>
    <w:rsid w:val="005E0447"/>
    <w:rsid w:val="005E0AD9"/>
    <w:rsid w:val="005E0BFA"/>
    <w:rsid w:val="005E0CB9"/>
    <w:rsid w:val="005E0E3C"/>
    <w:rsid w:val="005E0FC5"/>
    <w:rsid w:val="005E124B"/>
    <w:rsid w:val="005E1388"/>
    <w:rsid w:val="005E15C1"/>
    <w:rsid w:val="005E1AA3"/>
    <w:rsid w:val="005E2266"/>
    <w:rsid w:val="005E29EC"/>
    <w:rsid w:val="005E3416"/>
    <w:rsid w:val="005E3636"/>
    <w:rsid w:val="005E3ECC"/>
    <w:rsid w:val="005E44F1"/>
    <w:rsid w:val="005E4670"/>
    <w:rsid w:val="005E4D28"/>
    <w:rsid w:val="005E5BB9"/>
    <w:rsid w:val="005E5CBE"/>
    <w:rsid w:val="005E5DE8"/>
    <w:rsid w:val="005E61A8"/>
    <w:rsid w:val="005E6429"/>
    <w:rsid w:val="005E6556"/>
    <w:rsid w:val="005E6807"/>
    <w:rsid w:val="005E690E"/>
    <w:rsid w:val="005E6EBE"/>
    <w:rsid w:val="005E73FF"/>
    <w:rsid w:val="005E7843"/>
    <w:rsid w:val="005E79D9"/>
    <w:rsid w:val="005F07D5"/>
    <w:rsid w:val="005F07FA"/>
    <w:rsid w:val="005F21B1"/>
    <w:rsid w:val="005F221E"/>
    <w:rsid w:val="005F23EE"/>
    <w:rsid w:val="005F24E9"/>
    <w:rsid w:val="005F2E58"/>
    <w:rsid w:val="005F2FB9"/>
    <w:rsid w:val="005F35B3"/>
    <w:rsid w:val="005F3ACD"/>
    <w:rsid w:val="005F3E4C"/>
    <w:rsid w:val="005F3FD2"/>
    <w:rsid w:val="005F42A1"/>
    <w:rsid w:val="005F4585"/>
    <w:rsid w:val="005F46E5"/>
    <w:rsid w:val="005F4A51"/>
    <w:rsid w:val="005F4B58"/>
    <w:rsid w:val="005F4B74"/>
    <w:rsid w:val="005F4FBD"/>
    <w:rsid w:val="005F5174"/>
    <w:rsid w:val="005F52F7"/>
    <w:rsid w:val="005F5610"/>
    <w:rsid w:val="005F566E"/>
    <w:rsid w:val="005F56EC"/>
    <w:rsid w:val="005F57C2"/>
    <w:rsid w:val="005F5873"/>
    <w:rsid w:val="005F5AD4"/>
    <w:rsid w:val="005F5BC9"/>
    <w:rsid w:val="005F5F1B"/>
    <w:rsid w:val="005F6419"/>
    <w:rsid w:val="005F6D89"/>
    <w:rsid w:val="005F71B1"/>
    <w:rsid w:val="005F732C"/>
    <w:rsid w:val="005F73A0"/>
    <w:rsid w:val="005F7D18"/>
    <w:rsid w:val="006006FD"/>
    <w:rsid w:val="00600781"/>
    <w:rsid w:val="0060097E"/>
    <w:rsid w:val="00601989"/>
    <w:rsid w:val="00601B25"/>
    <w:rsid w:val="00601CDE"/>
    <w:rsid w:val="0060214A"/>
    <w:rsid w:val="006028F6"/>
    <w:rsid w:val="0060336C"/>
    <w:rsid w:val="00603D1F"/>
    <w:rsid w:val="006042CC"/>
    <w:rsid w:val="00604661"/>
    <w:rsid w:val="0060479A"/>
    <w:rsid w:val="00604CFA"/>
    <w:rsid w:val="006055DB"/>
    <w:rsid w:val="006059D7"/>
    <w:rsid w:val="00606144"/>
    <w:rsid w:val="006072B6"/>
    <w:rsid w:val="006078D9"/>
    <w:rsid w:val="0061028C"/>
    <w:rsid w:val="006107BE"/>
    <w:rsid w:val="00610FB3"/>
    <w:rsid w:val="00611430"/>
    <w:rsid w:val="0061143D"/>
    <w:rsid w:val="0061174E"/>
    <w:rsid w:val="00611886"/>
    <w:rsid w:val="00611ED8"/>
    <w:rsid w:val="00612505"/>
    <w:rsid w:val="006129D8"/>
    <w:rsid w:val="00612B12"/>
    <w:rsid w:val="00612C31"/>
    <w:rsid w:val="00613549"/>
    <w:rsid w:val="00613BF4"/>
    <w:rsid w:val="00613F86"/>
    <w:rsid w:val="00614066"/>
    <w:rsid w:val="006140C4"/>
    <w:rsid w:val="006142E7"/>
    <w:rsid w:val="006147DC"/>
    <w:rsid w:val="00614834"/>
    <w:rsid w:val="00614EF1"/>
    <w:rsid w:val="0061534A"/>
    <w:rsid w:val="00615D5B"/>
    <w:rsid w:val="00615D7A"/>
    <w:rsid w:val="00615DDC"/>
    <w:rsid w:val="006165F9"/>
    <w:rsid w:val="00616E58"/>
    <w:rsid w:val="00617400"/>
    <w:rsid w:val="0061755B"/>
    <w:rsid w:val="00620444"/>
    <w:rsid w:val="006204CC"/>
    <w:rsid w:val="0062062B"/>
    <w:rsid w:val="0062128E"/>
    <w:rsid w:val="0062150D"/>
    <w:rsid w:val="0062181E"/>
    <w:rsid w:val="00621980"/>
    <w:rsid w:val="006219DF"/>
    <w:rsid w:val="006229A8"/>
    <w:rsid w:val="00622F7B"/>
    <w:rsid w:val="00623210"/>
    <w:rsid w:val="006233F4"/>
    <w:rsid w:val="00623805"/>
    <w:rsid w:val="00623C10"/>
    <w:rsid w:val="0062421D"/>
    <w:rsid w:val="00624270"/>
    <w:rsid w:val="006242F8"/>
    <w:rsid w:val="006252F7"/>
    <w:rsid w:val="0062553F"/>
    <w:rsid w:val="006256F1"/>
    <w:rsid w:val="00625FB9"/>
    <w:rsid w:val="00626392"/>
    <w:rsid w:val="006272D8"/>
    <w:rsid w:val="006273E4"/>
    <w:rsid w:val="00627432"/>
    <w:rsid w:val="00627617"/>
    <w:rsid w:val="00627C77"/>
    <w:rsid w:val="006308E7"/>
    <w:rsid w:val="00630CA4"/>
    <w:rsid w:val="00630EB1"/>
    <w:rsid w:val="00631E04"/>
    <w:rsid w:val="00631FD4"/>
    <w:rsid w:val="006320A7"/>
    <w:rsid w:val="00632289"/>
    <w:rsid w:val="006327B0"/>
    <w:rsid w:val="00632CFF"/>
    <w:rsid w:val="0063393F"/>
    <w:rsid w:val="00633B96"/>
    <w:rsid w:val="00633C3F"/>
    <w:rsid w:val="00633FF2"/>
    <w:rsid w:val="006341D2"/>
    <w:rsid w:val="0063470F"/>
    <w:rsid w:val="00634E86"/>
    <w:rsid w:val="0063505A"/>
    <w:rsid w:val="006355F1"/>
    <w:rsid w:val="0063565C"/>
    <w:rsid w:val="006359B5"/>
    <w:rsid w:val="00635C55"/>
    <w:rsid w:val="00635DE7"/>
    <w:rsid w:val="006361DA"/>
    <w:rsid w:val="00636B42"/>
    <w:rsid w:val="00636B92"/>
    <w:rsid w:val="00636E9C"/>
    <w:rsid w:val="00636EF1"/>
    <w:rsid w:val="0063759C"/>
    <w:rsid w:val="006377C4"/>
    <w:rsid w:val="0063793C"/>
    <w:rsid w:val="00637D0E"/>
    <w:rsid w:val="00640267"/>
    <w:rsid w:val="006402D3"/>
    <w:rsid w:val="00640F9F"/>
    <w:rsid w:val="006414F5"/>
    <w:rsid w:val="0064194D"/>
    <w:rsid w:val="00641A14"/>
    <w:rsid w:val="00641ABE"/>
    <w:rsid w:val="00641BD0"/>
    <w:rsid w:val="00642209"/>
    <w:rsid w:val="006429B3"/>
    <w:rsid w:val="00642C8D"/>
    <w:rsid w:val="00643069"/>
    <w:rsid w:val="0064360E"/>
    <w:rsid w:val="006436A0"/>
    <w:rsid w:val="006436C3"/>
    <w:rsid w:val="006437C3"/>
    <w:rsid w:val="0064389C"/>
    <w:rsid w:val="006442E4"/>
    <w:rsid w:val="00644404"/>
    <w:rsid w:val="00644DFA"/>
    <w:rsid w:val="0064563D"/>
    <w:rsid w:val="006461A3"/>
    <w:rsid w:val="006467AB"/>
    <w:rsid w:val="00646888"/>
    <w:rsid w:val="00646F8C"/>
    <w:rsid w:val="00647317"/>
    <w:rsid w:val="00647360"/>
    <w:rsid w:val="0064789D"/>
    <w:rsid w:val="00647BF0"/>
    <w:rsid w:val="00647DA5"/>
    <w:rsid w:val="00650993"/>
    <w:rsid w:val="00650F20"/>
    <w:rsid w:val="00651170"/>
    <w:rsid w:val="00651608"/>
    <w:rsid w:val="006519AC"/>
    <w:rsid w:val="00651A70"/>
    <w:rsid w:val="00651E85"/>
    <w:rsid w:val="006520D3"/>
    <w:rsid w:val="0065280D"/>
    <w:rsid w:val="00653368"/>
    <w:rsid w:val="0065363F"/>
    <w:rsid w:val="00654E32"/>
    <w:rsid w:val="00654EE2"/>
    <w:rsid w:val="006556FA"/>
    <w:rsid w:val="006563D9"/>
    <w:rsid w:val="006565C8"/>
    <w:rsid w:val="00656FC1"/>
    <w:rsid w:val="00657009"/>
    <w:rsid w:val="00660390"/>
    <w:rsid w:val="00660A82"/>
    <w:rsid w:val="006610E9"/>
    <w:rsid w:val="0066141C"/>
    <w:rsid w:val="0066188F"/>
    <w:rsid w:val="00661A34"/>
    <w:rsid w:val="00661A40"/>
    <w:rsid w:val="00661CA4"/>
    <w:rsid w:val="00661DC4"/>
    <w:rsid w:val="00661F18"/>
    <w:rsid w:val="00661F45"/>
    <w:rsid w:val="00661FFC"/>
    <w:rsid w:val="006627C8"/>
    <w:rsid w:val="00662C07"/>
    <w:rsid w:val="00662F20"/>
    <w:rsid w:val="00662FA3"/>
    <w:rsid w:val="00663428"/>
    <w:rsid w:val="0066344A"/>
    <w:rsid w:val="00663830"/>
    <w:rsid w:val="00663E46"/>
    <w:rsid w:val="006648A1"/>
    <w:rsid w:val="00664950"/>
    <w:rsid w:val="006649BE"/>
    <w:rsid w:val="00664D44"/>
    <w:rsid w:val="00664E60"/>
    <w:rsid w:val="00665D9B"/>
    <w:rsid w:val="0066764A"/>
    <w:rsid w:val="0066774E"/>
    <w:rsid w:val="00667E26"/>
    <w:rsid w:val="00667FED"/>
    <w:rsid w:val="006703DF"/>
    <w:rsid w:val="00670543"/>
    <w:rsid w:val="006708D5"/>
    <w:rsid w:val="00671291"/>
    <w:rsid w:val="00671635"/>
    <w:rsid w:val="006717CB"/>
    <w:rsid w:val="00671A36"/>
    <w:rsid w:val="0067202C"/>
    <w:rsid w:val="00672913"/>
    <w:rsid w:val="006732B0"/>
    <w:rsid w:val="00673355"/>
    <w:rsid w:val="00673746"/>
    <w:rsid w:val="00673D64"/>
    <w:rsid w:val="006742C2"/>
    <w:rsid w:val="00674A57"/>
    <w:rsid w:val="00674B16"/>
    <w:rsid w:val="00674D8A"/>
    <w:rsid w:val="00675C4C"/>
    <w:rsid w:val="00675E38"/>
    <w:rsid w:val="00676004"/>
    <w:rsid w:val="00676348"/>
    <w:rsid w:val="00676810"/>
    <w:rsid w:val="006768F6"/>
    <w:rsid w:val="006773E3"/>
    <w:rsid w:val="006777F1"/>
    <w:rsid w:val="00677AA1"/>
    <w:rsid w:val="00677CAF"/>
    <w:rsid w:val="00677D89"/>
    <w:rsid w:val="0068014E"/>
    <w:rsid w:val="006808AA"/>
    <w:rsid w:val="006809A4"/>
    <w:rsid w:val="00680E57"/>
    <w:rsid w:val="00681801"/>
    <w:rsid w:val="00681820"/>
    <w:rsid w:val="0068265B"/>
    <w:rsid w:val="0068271D"/>
    <w:rsid w:val="006829DE"/>
    <w:rsid w:val="00682A4A"/>
    <w:rsid w:val="00682A60"/>
    <w:rsid w:val="00683220"/>
    <w:rsid w:val="0068419B"/>
    <w:rsid w:val="00684247"/>
    <w:rsid w:val="00684FFC"/>
    <w:rsid w:val="0068513F"/>
    <w:rsid w:val="0068534C"/>
    <w:rsid w:val="00685453"/>
    <w:rsid w:val="0068545B"/>
    <w:rsid w:val="00685D30"/>
    <w:rsid w:val="006865DF"/>
    <w:rsid w:val="006867BD"/>
    <w:rsid w:val="00686A37"/>
    <w:rsid w:val="00686A90"/>
    <w:rsid w:val="00686C20"/>
    <w:rsid w:val="00686D48"/>
    <w:rsid w:val="00686DEA"/>
    <w:rsid w:val="006871E2"/>
    <w:rsid w:val="00687473"/>
    <w:rsid w:val="0068758C"/>
    <w:rsid w:val="00687890"/>
    <w:rsid w:val="00687CE1"/>
    <w:rsid w:val="00687EF9"/>
    <w:rsid w:val="00687FA0"/>
    <w:rsid w:val="00690052"/>
    <w:rsid w:val="0069024E"/>
    <w:rsid w:val="006905B8"/>
    <w:rsid w:val="00690D05"/>
    <w:rsid w:val="00690EEA"/>
    <w:rsid w:val="0069171C"/>
    <w:rsid w:val="00692565"/>
    <w:rsid w:val="006925EC"/>
    <w:rsid w:val="006928C2"/>
    <w:rsid w:val="00692A96"/>
    <w:rsid w:val="006930F6"/>
    <w:rsid w:val="0069354B"/>
    <w:rsid w:val="00693E74"/>
    <w:rsid w:val="00693F28"/>
    <w:rsid w:val="00693F5D"/>
    <w:rsid w:val="00694786"/>
    <w:rsid w:val="00694853"/>
    <w:rsid w:val="006948E3"/>
    <w:rsid w:val="00694F4D"/>
    <w:rsid w:val="006950A8"/>
    <w:rsid w:val="00695217"/>
    <w:rsid w:val="00695CE9"/>
    <w:rsid w:val="0069621E"/>
    <w:rsid w:val="00696B0E"/>
    <w:rsid w:val="00696DFB"/>
    <w:rsid w:val="00696FEF"/>
    <w:rsid w:val="006978A8"/>
    <w:rsid w:val="00697909"/>
    <w:rsid w:val="00697A9D"/>
    <w:rsid w:val="00697D9C"/>
    <w:rsid w:val="006A1B96"/>
    <w:rsid w:val="006A1BC8"/>
    <w:rsid w:val="006A210A"/>
    <w:rsid w:val="006A295A"/>
    <w:rsid w:val="006A2CEA"/>
    <w:rsid w:val="006A2D49"/>
    <w:rsid w:val="006A2FC4"/>
    <w:rsid w:val="006A3513"/>
    <w:rsid w:val="006A3631"/>
    <w:rsid w:val="006A3AC8"/>
    <w:rsid w:val="006A4B3A"/>
    <w:rsid w:val="006A4C74"/>
    <w:rsid w:val="006A4DF4"/>
    <w:rsid w:val="006A514D"/>
    <w:rsid w:val="006A52A9"/>
    <w:rsid w:val="006A694A"/>
    <w:rsid w:val="006A6C3E"/>
    <w:rsid w:val="006A6CF6"/>
    <w:rsid w:val="006A6ED2"/>
    <w:rsid w:val="006A748D"/>
    <w:rsid w:val="006A77C1"/>
    <w:rsid w:val="006A7D62"/>
    <w:rsid w:val="006A7EB9"/>
    <w:rsid w:val="006B0E89"/>
    <w:rsid w:val="006B1396"/>
    <w:rsid w:val="006B17FE"/>
    <w:rsid w:val="006B1F55"/>
    <w:rsid w:val="006B2250"/>
    <w:rsid w:val="006B261B"/>
    <w:rsid w:val="006B26A2"/>
    <w:rsid w:val="006B2844"/>
    <w:rsid w:val="006B2964"/>
    <w:rsid w:val="006B2C46"/>
    <w:rsid w:val="006B355E"/>
    <w:rsid w:val="006B35B2"/>
    <w:rsid w:val="006B373A"/>
    <w:rsid w:val="006B3E1D"/>
    <w:rsid w:val="006B3E3F"/>
    <w:rsid w:val="006B4247"/>
    <w:rsid w:val="006B426B"/>
    <w:rsid w:val="006B489F"/>
    <w:rsid w:val="006B4D25"/>
    <w:rsid w:val="006B4D60"/>
    <w:rsid w:val="006B540E"/>
    <w:rsid w:val="006B5511"/>
    <w:rsid w:val="006B5557"/>
    <w:rsid w:val="006B580B"/>
    <w:rsid w:val="006B5EC8"/>
    <w:rsid w:val="006B622B"/>
    <w:rsid w:val="006B62E8"/>
    <w:rsid w:val="006B6722"/>
    <w:rsid w:val="006B6FAE"/>
    <w:rsid w:val="006B7010"/>
    <w:rsid w:val="006B7101"/>
    <w:rsid w:val="006B71CD"/>
    <w:rsid w:val="006B7763"/>
    <w:rsid w:val="006B77FE"/>
    <w:rsid w:val="006B798B"/>
    <w:rsid w:val="006B7A02"/>
    <w:rsid w:val="006C0392"/>
    <w:rsid w:val="006C0CD5"/>
    <w:rsid w:val="006C0FF0"/>
    <w:rsid w:val="006C216E"/>
    <w:rsid w:val="006C21D7"/>
    <w:rsid w:val="006C249A"/>
    <w:rsid w:val="006C2A9C"/>
    <w:rsid w:val="006C2E54"/>
    <w:rsid w:val="006C2E78"/>
    <w:rsid w:val="006C2F9A"/>
    <w:rsid w:val="006C3482"/>
    <w:rsid w:val="006C39D1"/>
    <w:rsid w:val="006C44AE"/>
    <w:rsid w:val="006C45A8"/>
    <w:rsid w:val="006C50AE"/>
    <w:rsid w:val="006C5462"/>
    <w:rsid w:val="006C5473"/>
    <w:rsid w:val="006C5FD4"/>
    <w:rsid w:val="006C61F8"/>
    <w:rsid w:val="006C658F"/>
    <w:rsid w:val="006C665A"/>
    <w:rsid w:val="006C6776"/>
    <w:rsid w:val="006C6A7B"/>
    <w:rsid w:val="006C6E5C"/>
    <w:rsid w:val="006C7045"/>
    <w:rsid w:val="006D0A2E"/>
    <w:rsid w:val="006D0A67"/>
    <w:rsid w:val="006D0DF0"/>
    <w:rsid w:val="006D0FB4"/>
    <w:rsid w:val="006D10D6"/>
    <w:rsid w:val="006D198E"/>
    <w:rsid w:val="006D1E04"/>
    <w:rsid w:val="006D1EEF"/>
    <w:rsid w:val="006D226F"/>
    <w:rsid w:val="006D2888"/>
    <w:rsid w:val="006D2E41"/>
    <w:rsid w:val="006D3061"/>
    <w:rsid w:val="006D34E9"/>
    <w:rsid w:val="006D34F7"/>
    <w:rsid w:val="006D3C10"/>
    <w:rsid w:val="006D3DA3"/>
    <w:rsid w:val="006D3F39"/>
    <w:rsid w:val="006D40A3"/>
    <w:rsid w:val="006D416A"/>
    <w:rsid w:val="006D4498"/>
    <w:rsid w:val="006D459C"/>
    <w:rsid w:val="006D48AC"/>
    <w:rsid w:val="006D4A0A"/>
    <w:rsid w:val="006D4ADB"/>
    <w:rsid w:val="006D557E"/>
    <w:rsid w:val="006D6101"/>
    <w:rsid w:val="006D66EC"/>
    <w:rsid w:val="006D6FB2"/>
    <w:rsid w:val="006E0001"/>
    <w:rsid w:val="006E03AA"/>
    <w:rsid w:val="006E0EBD"/>
    <w:rsid w:val="006E0FBC"/>
    <w:rsid w:val="006E168C"/>
    <w:rsid w:val="006E1692"/>
    <w:rsid w:val="006E16A4"/>
    <w:rsid w:val="006E178C"/>
    <w:rsid w:val="006E1A1B"/>
    <w:rsid w:val="006E1DC2"/>
    <w:rsid w:val="006E1DEC"/>
    <w:rsid w:val="006E21F9"/>
    <w:rsid w:val="006E2E00"/>
    <w:rsid w:val="006E357F"/>
    <w:rsid w:val="006E35AF"/>
    <w:rsid w:val="006E3779"/>
    <w:rsid w:val="006E3906"/>
    <w:rsid w:val="006E3A89"/>
    <w:rsid w:val="006E3D1B"/>
    <w:rsid w:val="006E4815"/>
    <w:rsid w:val="006E4ACA"/>
    <w:rsid w:val="006E58BA"/>
    <w:rsid w:val="006E6CAA"/>
    <w:rsid w:val="006E6E87"/>
    <w:rsid w:val="006E6EB8"/>
    <w:rsid w:val="006E7301"/>
    <w:rsid w:val="006E7CF2"/>
    <w:rsid w:val="006E7D4B"/>
    <w:rsid w:val="006E7FA2"/>
    <w:rsid w:val="006F06A6"/>
    <w:rsid w:val="006F09AC"/>
    <w:rsid w:val="006F10BF"/>
    <w:rsid w:val="006F1153"/>
    <w:rsid w:val="006F12CA"/>
    <w:rsid w:val="006F140D"/>
    <w:rsid w:val="006F189C"/>
    <w:rsid w:val="006F1BCB"/>
    <w:rsid w:val="006F219D"/>
    <w:rsid w:val="006F2B91"/>
    <w:rsid w:val="006F3204"/>
    <w:rsid w:val="006F36FC"/>
    <w:rsid w:val="006F3F76"/>
    <w:rsid w:val="006F4AEA"/>
    <w:rsid w:val="006F4BF9"/>
    <w:rsid w:val="006F4D4E"/>
    <w:rsid w:val="006F5088"/>
    <w:rsid w:val="006F50FB"/>
    <w:rsid w:val="006F56C6"/>
    <w:rsid w:val="006F5709"/>
    <w:rsid w:val="006F5878"/>
    <w:rsid w:val="006F613C"/>
    <w:rsid w:val="006F6B73"/>
    <w:rsid w:val="006F6CB3"/>
    <w:rsid w:val="006F73F4"/>
    <w:rsid w:val="006F7826"/>
    <w:rsid w:val="006F7D0C"/>
    <w:rsid w:val="006F7DF5"/>
    <w:rsid w:val="006F7ED8"/>
    <w:rsid w:val="00700704"/>
    <w:rsid w:val="00700908"/>
    <w:rsid w:val="00700950"/>
    <w:rsid w:val="00700DD3"/>
    <w:rsid w:val="00700DF2"/>
    <w:rsid w:val="0070130F"/>
    <w:rsid w:val="0070171C"/>
    <w:rsid w:val="00701D6D"/>
    <w:rsid w:val="007023F5"/>
    <w:rsid w:val="00702E50"/>
    <w:rsid w:val="00703321"/>
    <w:rsid w:val="007034B0"/>
    <w:rsid w:val="00703AEC"/>
    <w:rsid w:val="00703BE2"/>
    <w:rsid w:val="007040C2"/>
    <w:rsid w:val="0070474E"/>
    <w:rsid w:val="0070478D"/>
    <w:rsid w:val="00704D84"/>
    <w:rsid w:val="00704EFA"/>
    <w:rsid w:val="00705134"/>
    <w:rsid w:val="0070549C"/>
    <w:rsid w:val="007059B8"/>
    <w:rsid w:val="007061C0"/>
    <w:rsid w:val="00706867"/>
    <w:rsid w:val="007079FE"/>
    <w:rsid w:val="00707A4C"/>
    <w:rsid w:val="00710B23"/>
    <w:rsid w:val="00710FDE"/>
    <w:rsid w:val="0071174B"/>
    <w:rsid w:val="00711ECF"/>
    <w:rsid w:val="00712048"/>
    <w:rsid w:val="007120E3"/>
    <w:rsid w:val="007122E8"/>
    <w:rsid w:val="00712558"/>
    <w:rsid w:val="00712583"/>
    <w:rsid w:val="0071280C"/>
    <w:rsid w:val="0071287D"/>
    <w:rsid w:val="00713263"/>
    <w:rsid w:val="00714114"/>
    <w:rsid w:val="007145FF"/>
    <w:rsid w:val="007146E3"/>
    <w:rsid w:val="00714EAB"/>
    <w:rsid w:val="007150CB"/>
    <w:rsid w:val="0071566E"/>
    <w:rsid w:val="007157A4"/>
    <w:rsid w:val="0071596A"/>
    <w:rsid w:val="00715AFD"/>
    <w:rsid w:val="00715FED"/>
    <w:rsid w:val="0071631C"/>
    <w:rsid w:val="00716AD1"/>
    <w:rsid w:val="00717EC2"/>
    <w:rsid w:val="0072056F"/>
    <w:rsid w:val="0072066D"/>
    <w:rsid w:val="00723204"/>
    <w:rsid w:val="00723883"/>
    <w:rsid w:val="00724D63"/>
    <w:rsid w:val="00725C71"/>
    <w:rsid w:val="00725EC3"/>
    <w:rsid w:val="00725FC7"/>
    <w:rsid w:val="007261A2"/>
    <w:rsid w:val="00726A09"/>
    <w:rsid w:val="00726ACD"/>
    <w:rsid w:val="00726D12"/>
    <w:rsid w:val="007277DA"/>
    <w:rsid w:val="00727843"/>
    <w:rsid w:val="007301CD"/>
    <w:rsid w:val="0073053B"/>
    <w:rsid w:val="00731114"/>
    <w:rsid w:val="007314EA"/>
    <w:rsid w:val="007319FB"/>
    <w:rsid w:val="00732854"/>
    <w:rsid w:val="007328D7"/>
    <w:rsid w:val="007329CF"/>
    <w:rsid w:val="00732A99"/>
    <w:rsid w:val="00732D14"/>
    <w:rsid w:val="0073395E"/>
    <w:rsid w:val="00733ACD"/>
    <w:rsid w:val="00733DD1"/>
    <w:rsid w:val="00733F9F"/>
    <w:rsid w:val="00734045"/>
    <w:rsid w:val="00734527"/>
    <w:rsid w:val="00734B99"/>
    <w:rsid w:val="00735031"/>
    <w:rsid w:val="00735102"/>
    <w:rsid w:val="0073564E"/>
    <w:rsid w:val="007359E3"/>
    <w:rsid w:val="00735BE6"/>
    <w:rsid w:val="00735F76"/>
    <w:rsid w:val="007366EA"/>
    <w:rsid w:val="00736C2F"/>
    <w:rsid w:val="007371FF"/>
    <w:rsid w:val="007407B8"/>
    <w:rsid w:val="0074177A"/>
    <w:rsid w:val="007423D2"/>
    <w:rsid w:val="0074257C"/>
    <w:rsid w:val="00742875"/>
    <w:rsid w:val="00743862"/>
    <w:rsid w:val="00743E33"/>
    <w:rsid w:val="007446C0"/>
    <w:rsid w:val="00744A72"/>
    <w:rsid w:val="00745FBB"/>
    <w:rsid w:val="007462B3"/>
    <w:rsid w:val="007464DF"/>
    <w:rsid w:val="00747063"/>
    <w:rsid w:val="00747196"/>
    <w:rsid w:val="00747314"/>
    <w:rsid w:val="00747BEF"/>
    <w:rsid w:val="00747CE8"/>
    <w:rsid w:val="00747DAA"/>
    <w:rsid w:val="0075024A"/>
    <w:rsid w:val="0075047C"/>
    <w:rsid w:val="0075085A"/>
    <w:rsid w:val="0075092D"/>
    <w:rsid w:val="00750D72"/>
    <w:rsid w:val="00750E4C"/>
    <w:rsid w:val="00751515"/>
    <w:rsid w:val="007517A4"/>
    <w:rsid w:val="00751B4B"/>
    <w:rsid w:val="00751E6B"/>
    <w:rsid w:val="00751EB6"/>
    <w:rsid w:val="0075229A"/>
    <w:rsid w:val="007527A7"/>
    <w:rsid w:val="00752F69"/>
    <w:rsid w:val="0075343F"/>
    <w:rsid w:val="00753660"/>
    <w:rsid w:val="0075377E"/>
    <w:rsid w:val="00753994"/>
    <w:rsid w:val="00753A03"/>
    <w:rsid w:val="00753DB6"/>
    <w:rsid w:val="00753E88"/>
    <w:rsid w:val="0075402D"/>
    <w:rsid w:val="0075446C"/>
    <w:rsid w:val="0075468B"/>
    <w:rsid w:val="0075497F"/>
    <w:rsid w:val="00754C2D"/>
    <w:rsid w:val="00754FA5"/>
    <w:rsid w:val="0075553F"/>
    <w:rsid w:val="00755E0B"/>
    <w:rsid w:val="00755E0E"/>
    <w:rsid w:val="00755ECF"/>
    <w:rsid w:val="0075600A"/>
    <w:rsid w:val="00756926"/>
    <w:rsid w:val="007569EF"/>
    <w:rsid w:val="0075797F"/>
    <w:rsid w:val="00757A5C"/>
    <w:rsid w:val="00760207"/>
    <w:rsid w:val="00760664"/>
    <w:rsid w:val="007611BC"/>
    <w:rsid w:val="007611E0"/>
    <w:rsid w:val="00761351"/>
    <w:rsid w:val="007613EA"/>
    <w:rsid w:val="0076142F"/>
    <w:rsid w:val="0076157E"/>
    <w:rsid w:val="00761691"/>
    <w:rsid w:val="00761F27"/>
    <w:rsid w:val="00762B7E"/>
    <w:rsid w:val="00762DF6"/>
    <w:rsid w:val="00762FDA"/>
    <w:rsid w:val="00763527"/>
    <w:rsid w:val="00764017"/>
    <w:rsid w:val="00765D52"/>
    <w:rsid w:val="00766762"/>
    <w:rsid w:val="0076687A"/>
    <w:rsid w:val="00766ABD"/>
    <w:rsid w:val="00767B7D"/>
    <w:rsid w:val="007700FD"/>
    <w:rsid w:val="007706D3"/>
    <w:rsid w:val="007715F7"/>
    <w:rsid w:val="00771AE2"/>
    <w:rsid w:val="00771EA3"/>
    <w:rsid w:val="0077231F"/>
    <w:rsid w:val="00772503"/>
    <w:rsid w:val="007725E4"/>
    <w:rsid w:val="00772706"/>
    <w:rsid w:val="00772E5C"/>
    <w:rsid w:val="00773286"/>
    <w:rsid w:val="007734B1"/>
    <w:rsid w:val="00773778"/>
    <w:rsid w:val="00773BC2"/>
    <w:rsid w:val="007745AE"/>
    <w:rsid w:val="007748A1"/>
    <w:rsid w:val="00774F82"/>
    <w:rsid w:val="0077562E"/>
    <w:rsid w:val="0077598F"/>
    <w:rsid w:val="00776849"/>
    <w:rsid w:val="00776DA7"/>
    <w:rsid w:val="007776D0"/>
    <w:rsid w:val="007800C7"/>
    <w:rsid w:val="00780309"/>
    <w:rsid w:val="00780717"/>
    <w:rsid w:val="00780EE2"/>
    <w:rsid w:val="007810FD"/>
    <w:rsid w:val="007815D6"/>
    <w:rsid w:val="00782407"/>
    <w:rsid w:val="0078254F"/>
    <w:rsid w:val="007828A0"/>
    <w:rsid w:val="00782C43"/>
    <w:rsid w:val="00782DCF"/>
    <w:rsid w:val="0078371E"/>
    <w:rsid w:val="00784794"/>
    <w:rsid w:val="00784BDE"/>
    <w:rsid w:val="00785038"/>
    <w:rsid w:val="00785232"/>
    <w:rsid w:val="00785A79"/>
    <w:rsid w:val="0078609D"/>
    <w:rsid w:val="00786364"/>
    <w:rsid w:val="00786430"/>
    <w:rsid w:val="007869B7"/>
    <w:rsid w:val="00786B8C"/>
    <w:rsid w:val="00786CFE"/>
    <w:rsid w:val="0078744F"/>
    <w:rsid w:val="007874F2"/>
    <w:rsid w:val="007877E1"/>
    <w:rsid w:val="0078784D"/>
    <w:rsid w:val="0079016B"/>
    <w:rsid w:val="00790D2F"/>
    <w:rsid w:val="00791116"/>
    <w:rsid w:val="00791618"/>
    <w:rsid w:val="007916A1"/>
    <w:rsid w:val="00791E26"/>
    <w:rsid w:val="00791E96"/>
    <w:rsid w:val="00791EFA"/>
    <w:rsid w:val="0079202F"/>
    <w:rsid w:val="0079218B"/>
    <w:rsid w:val="00792686"/>
    <w:rsid w:val="00792CAE"/>
    <w:rsid w:val="00793398"/>
    <w:rsid w:val="00794254"/>
    <w:rsid w:val="00794D9C"/>
    <w:rsid w:val="0079546D"/>
    <w:rsid w:val="007956EA"/>
    <w:rsid w:val="00796132"/>
    <w:rsid w:val="007963A3"/>
    <w:rsid w:val="007964CE"/>
    <w:rsid w:val="007965A2"/>
    <w:rsid w:val="00797B0C"/>
    <w:rsid w:val="007A0168"/>
    <w:rsid w:val="007A0185"/>
    <w:rsid w:val="007A0197"/>
    <w:rsid w:val="007A0244"/>
    <w:rsid w:val="007A06D5"/>
    <w:rsid w:val="007A09C0"/>
    <w:rsid w:val="007A0F88"/>
    <w:rsid w:val="007A14F0"/>
    <w:rsid w:val="007A187D"/>
    <w:rsid w:val="007A1DF5"/>
    <w:rsid w:val="007A3558"/>
    <w:rsid w:val="007A3562"/>
    <w:rsid w:val="007A3D97"/>
    <w:rsid w:val="007A412F"/>
    <w:rsid w:val="007A4BC4"/>
    <w:rsid w:val="007A59E2"/>
    <w:rsid w:val="007A5CDE"/>
    <w:rsid w:val="007A6353"/>
    <w:rsid w:val="007A65B1"/>
    <w:rsid w:val="007A6A47"/>
    <w:rsid w:val="007A7070"/>
    <w:rsid w:val="007A70E5"/>
    <w:rsid w:val="007A7663"/>
    <w:rsid w:val="007A79E5"/>
    <w:rsid w:val="007B0565"/>
    <w:rsid w:val="007B076D"/>
    <w:rsid w:val="007B0809"/>
    <w:rsid w:val="007B0B73"/>
    <w:rsid w:val="007B16C5"/>
    <w:rsid w:val="007B22BD"/>
    <w:rsid w:val="007B26EB"/>
    <w:rsid w:val="007B378D"/>
    <w:rsid w:val="007B4124"/>
    <w:rsid w:val="007B4989"/>
    <w:rsid w:val="007B4B4F"/>
    <w:rsid w:val="007B4C27"/>
    <w:rsid w:val="007B55DE"/>
    <w:rsid w:val="007B57D2"/>
    <w:rsid w:val="007B5D28"/>
    <w:rsid w:val="007B61E4"/>
    <w:rsid w:val="007B629F"/>
    <w:rsid w:val="007B6445"/>
    <w:rsid w:val="007B67D1"/>
    <w:rsid w:val="007B68BF"/>
    <w:rsid w:val="007B6CEB"/>
    <w:rsid w:val="007B73F5"/>
    <w:rsid w:val="007B7FE9"/>
    <w:rsid w:val="007C06B0"/>
    <w:rsid w:val="007C0C7A"/>
    <w:rsid w:val="007C0D24"/>
    <w:rsid w:val="007C25B0"/>
    <w:rsid w:val="007C3429"/>
    <w:rsid w:val="007C3434"/>
    <w:rsid w:val="007C35BC"/>
    <w:rsid w:val="007C39CE"/>
    <w:rsid w:val="007C3ADF"/>
    <w:rsid w:val="007C3ED0"/>
    <w:rsid w:val="007C41B0"/>
    <w:rsid w:val="007C4A86"/>
    <w:rsid w:val="007C4B03"/>
    <w:rsid w:val="007C4D9B"/>
    <w:rsid w:val="007C511C"/>
    <w:rsid w:val="007C5D16"/>
    <w:rsid w:val="007C6469"/>
    <w:rsid w:val="007C6749"/>
    <w:rsid w:val="007C6D8D"/>
    <w:rsid w:val="007C756A"/>
    <w:rsid w:val="007C767A"/>
    <w:rsid w:val="007C769B"/>
    <w:rsid w:val="007C791C"/>
    <w:rsid w:val="007D0121"/>
    <w:rsid w:val="007D01FB"/>
    <w:rsid w:val="007D043A"/>
    <w:rsid w:val="007D06E1"/>
    <w:rsid w:val="007D08CF"/>
    <w:rsid w:val="007D09E2"/>
    <w:rsid w:val="007D14B6"/>
    <w:rsid w:val="007D1F13"/>
    <w:rsid w:val="007D2118"/>
    <w:rsid w:val="007D26E0"/>
    <w:rsid w:val="007D3339"/>
    <w:rsid w:val="007D3E04"/>
    <w:rsid w:val="007D439D"/>
    <w:rsid w:val="007D4407"/>
    <w:rsid w:val="007D46DA"/>
    <w:rsid w:val="007D4C84"/>
    <w:rsid w:val="007D4D1D"/>
    <w:rsid w:val="007D59DE"/>
    <w:rsid w:val="007D5C27"/>
    <w:rsid w:val="007D5C2B"/>
    <w:rsid w:val="007D5DEB"/>
    <w:rsid w:val="007D60B3"/>
    <w:rsid w:val="007D63CF"/>
    <w:rsid w:val="007D6753"/>
    <w:rsid w:val="007D6882"/>
    <w:rsid w:val="007D7458"/>
    <w:rsid w:val="007D7A05"/>
    <w:rsid w:val="007D7C0A"/>
    <w:rsid w:val="007D7CF9"/>
    <w:rsid w:val="007E0168"/>
    <w:rsid w:val="007E0868"/>
    <w:rsid w:val="007E088C"/>
    <w:rsid w:val="007E0A3B"/>
    <w:rsid w:val="007E0C48"/>
    <w:rsid w:val="007E0E63"/>
    <w:rsid w:val="007E14C5"/>
    <w:rsid w:val="007E178C"/>
    <w:rsid w:val="007E17B8"/>
    <w:rsid w:val="007E200B"/>
    <w:rsid w:val="007E2EA5"/>
    <w:rsid w:val="007E2EE2"/>
    <w:rsid w:val="007E317C"/>
    <w:rsid w:val="007E37D4"/>
    <w:rsid w:val="007E39E4"/>
    <w:rsid w:val="007E4605"/>
    <w:rsid w:val="007E4EBA"/>
    <w:rsid w:val="007E50CF"/>
    <w:rsid w:val="007E54AC"/>
    <w:rsid w:val="007E55AB"/>
    <w:rsid w:val="007E5713"/>
    <w:rsid w:val="007E5715"/>
    <w:rsid w:val="007E5972"/>
    <w:rsid w:val="007E5B7B"/>
    <w:rsid w:val="007E612F"/>
    <w:rsid w:val="007E640C"/>
    <w:rsid w:val="007E6B64"/>
    <w:rsid w:val="007E6C89"/>
    <w:rsid w:val="007E6C99"/>
    <w:rsid w:val="007E73DA"/>
    <w:rsid w:val="007E7ABA"/>
    <w:rsid w:val="007F001A"/>
    <w:rsid w:val="007F0020"/>
    <w:rsid w:val="007F089B"/>
    <w:rsid w:val="007F08DB"/>
    <w:rsid w:val="007F0A8E"/>
    <w:rsid w:val="007F1569"/>
    <w:rsid w:val="007F159A"/>
    <w:rsid w:val="007F19F2"/>
    <w:rsid w:val="007F1CC6"/>
    <w:rsid w:val="007F1E00"/>
    <w:rsid w:val="007F2483"/>
    <w:rsid w:val="007F311A"/>
    <w:rsid w:val="007F3393"/>
    <w:rsid w:val="007F3DBD"/>
    <w:rsid w:val="007F3EC7"/>
    <w:rsid w:val="007F425D"/>
    <w:rsid w:val="007F4935"/>
    <w:rsid w:val="007F50F8"/>
    <w:rsid w:val="007F5419"/>
    <w:rsid w:val="007F5532"/>
    <w:rsid w:val="007F5EA8"/>
    <w:rsid w:val="007F624B"/>
    <w:rsid w:val="007F6C35"/>
    <w:rsid w:val="007F6E92"/>
    <w:rsid w:val="007F71DF"/>
    <w:rsid w:val="007F72ED"/>
    <w:rsid w:val="007F78A7"/>
    <w:rsid w:val="007F7C2A"/>
    <w:rsid w:val="007F7F00"/>
    <w:rsid w:val="00800393"/>
    <w:rsid w:val="00800801"/>
    <w:rsid w:val="00800D31"/>
    <w:rsid w:val="00801D7A"/>
    <w:rsid w:val="0080235C"/>
    <w:rsid w:val="00803014"/>
    <w:rsid w:val="008038BB"/>
    <w:rsid w:val="00803C5A"/>
    <w:rsid w:val="00803FD0"/>
    <w:rsid w:val="008040D0"/>
    <w:rsid w:val="00804CFD"/>
    <w:rsid w:val="00804FB1"/>
    <w:rsid w:val="0080524C"/>
    <w:rsid w:val="008052C6"/>
    <w:rsid w:val="0080568D"/>
    <w:rsid w:val="00805720"/>
    <w:rsid w:val="00805A36"/>
    <w:rsid w:val="00806664"/>
    <w:rsid w:val="00806A76"/>
    <w:rsid w:val="00806BA5"/>
    <w:rsid w:val="00806BC7"/>
    <w:rsid w:val="00806D3A"/>
    <w:rsid w:val="00806DD3"/>
    <w:rsid w:val="008071AB"/>
    <w:rsid w:val="0081065A"/>
    <w:rsid w:val="00810CED"/>
    <w:rsid w:val="0081128C"/>
    <w:rsid w:val="00811630"/>
    <w:rsid w:val="00811C9D"/>
    <w:rsid w:val="00812CCB"/>
    <w:rsid w:val="00812DBA"/>
    <w:rsid w:val="008137AC"/>
    <w:rsid w:val="008138A2"/>
    <w:rsid w:val="00813A93"/>
    <w:rsid w:val="00813E04"/>
    <w:rsid w:val="00813FE1"/>
    <w:rsid w:val="00814184"/>
    <w:rsid w:val="008142D0"/>
    <w:rsid w:val="00814720"/>
    <w:rsid w:val="00814DD0"/>
    <w:rsid w:val="00815685"/>
    <w:rsid w:val="00815B5E"/>
    <w:rsid w:val="00815B82"/>
    <w:rsid w:val="00815EBE"/>
    <w:rsid w:val="00816C80"/>
    <w:rsid w:val="008178C9"/>
    <w:rsid w:val="00817C7A"/>
    <w:rsid w:val="00817EC0"/>
    <w:rsid w:val="00820503"/>
    <w:rsid w:val="00820F88"/>
    <w:rsid w:val="008213EA"/>
    <w:rsid w:val="00821505"/>
    <w:rsid w:val="00821726"/>
    <w:rsid w:val="0082177A"/>
    <w:rsid w:val="00821A1E"/>
    <w:rsid w:val="00821B18"/>
    <w:rsid w:val="00821CFB"/>
    <w:rsid w:val="00821E46"/>
    <w:rsid w:val="00822261"/>
    <w:rsid w:val="00822682"/>
    <w:rsid w:val="008228B3"/>
    <w:rsid w:val="00822BE4"/>
    <w:rsid w:val="00822F59"/>
    <w:rsid w:val="00823030"/>
    <w:rsid w:val="00823064"/>
    <w:rsid w:val="0082315C"/>
    <w:rsid w:val="008235E9"/>
    <w:rsid w:val="00823790"/>
    <w:rsid w:val="00823F58"/>
    <w:rsid w:val="00824AE6"/>
    <w:rsid w:val="00825069"/>
    <w:rsid w:val="0082511A"/>
    <w:rsid w:val="00825318"/>
    <w:rsid w:val="00826974"/>
    <w:rsid w:val="00826CA3"/>
    <w:rsid w:val="00827238"/>
    <w:rsid w:val="008279A6"/>
    <w:rsid w:val="00827DCC"/>
    <w:rsid w:val="00827E57"/>
    <w:rsid w:val="00830213"/>
    <w:rsid w:val="0083070D"/>
    <w:rsid w:val="00830C72"/>
    <w:rsid w:val="00830D65"/>
    <w:rsid w:val="00830FAA"/>
    <w:rsid w:val="008311AB"/>
    <w:rsid w:val="008319D6"/>
    <w:rsid w:val="00832190"/>
    <w:rsid w:val="00832237"/>
    <w:rsid w:val="00832E28"/>
    <w:rsid w:val="00833A4F"/>
    <w:rsid w:val="00833FFA"/>
    <w:rsid w:val="00834224"/>
    <w:rsid w:val="008344D4"/>
    <w:rsid w:val="008347D4"/>
    <w:rsid w:val="00834D07"/>
    <w:rsid w:val="00834F63"/>
    <w:rsid w:val="00835267"/>
    <w:rsid w:val="00835789"/>
    <w:rsid w:val="00835848"/>
    <w:rsid w:val="00835A5E"/>
    <w:rsid w:val="00835A65"/>
    <w:rsid w:val="0083621D"/>
    <w:rsid w:val="00836853"/>
    <w:rsid w:val="00836A76"/>
    <w:rsid w:val="0083787E"/>
    <w:rsid w:val="008378BD"/>
    <w:rsid w:val="008378DF"/>
    <w:rsid w:val="008378FF"/>
    <w:rsid w:val="00837A14"/>
    <w:rsid w:val="008400F3"/>
    <w:rsid w:val="00840554"/>
    <w:rsid w:val="008416B9"/>
    <w:rsid w:val="00841868"/>
    <w:rsid w:val="0084186E"/>
    <w:rsid w:val="00841BCD"/>
    <w:rsid w:val="0084262F"/>
    <w:rsid w:val="00842B1B"/>
    <w:rsid w:val="00843833"/>
    <w:rsid w:val="008447AC"/>
    <w:rsid w:val="00844AC5"/>
    <w:rsid w:val="00844C13"/>
    <w:rsid w:val="00844C3D"/>
    <w:rsid w:val="00844E69"/>
    <w:rsid w:val="0084557B"/>
    <w:rsid w:val="008455D3"/>
    <w:rsid w:val="00845657"/>
    <w:rsid w:val="008456EE"/>
    <w:rsid w:val="00845974"/>
    <w:rsid w:val="00845BE3"/>
    <w:rsid w:val="00846110"/>
    <w:rsid w:val="00846888"/>
    <w:rsid w:val="00846AEC"/>
    <w:rsid w:val="00846B49"/>
    <w:rsid w:val="00846B78"/>
    <w:rsid w:val="00846F8B"/>
    <w:rsid w:val="00847100"/>
    <w:rsid w:val="008471B2"/>
    <w:rsid w:val="0084753E"/>
    <w:rsid w:val="00847845"/>
    <w:rsid w:val="00850B66"/>
    <w:rsid w:val="008516C5"/>
    <w:rsid w:val="00851A8E"/>
    <w:rsid w:val="00851AEC"/>
    <w:rsid w:val="00851F45"/>
    <w:rsid w:val="0085239B"/>
    <w:rsid w:val="00852803"/>
    <w:rsid w:val="00852B41"/>
    <w:rsid w:val="00852D03"/>
    <w:rsid w:val="00853063"/>
    <w:rsid w:val="0085382A"/>
    <w:rsid w:val="0085459B"/>
    <w:rsid w:val="00854B39"/>
    <w:rsid w:val="00854B55"/>
    <w:rsid w:val="00854F43"/>
    <w:rsid w:val="0085512E"/>
    <w:rsid w:val="008554AE"/>
    <w:rsid w:val="00855B3D"/>
    <w:rsid w:val="00855BE5"/>
    <w:rsid w:val="0085697F"/>
    <w:rsid w:val="00856992"/>
    <w:rsid w:val="00856C02"/>
    <w:rsid w:val="00856DEB"/>
    <w:rsid w:val="00856F3A"/>
    <w:rsid w:val="00856F49"/>
    <w:rsid w:val="00857336"/>
    <w:rsid w:val="008573B4"/>
    <w:rsid w:val="00857AFB"/>
    <w:rsid w:val="00857D62"/>
    <w:rsid w:val="00857DBD"/>
    <w:rsid w:val="00857DD5"/>
    <w:rsid w:val="00857ED6"/>
    <w:rsid w:val="008606B5"/>
    <w:rsid w:val="008608F9"/>
    <w:rsid w:val="008609E9"/>
    <w:rsid w:val="00861552"/>
    <w:rsid w:val="0086159D"/>
    <w:rsid w:val="00861F57"/>
    <w:rsid w:val="00862105"/>
    <w:rsid w:val="008622BB"/>
    <w:rsid w:val="00862B26"/>
    <w:rsid w:val="00862DE0"/>
    <w:rsid w:val="00862DF4"/>
    <w:rsid w:val="00862E77"/>
    <w:rsid w:val="00863296"/>
    <w:rsid w:val="008632A3"/>
    <w:rsid w:val="0086372A"/>
    <w:rsid w:val="00863E12"/>
    <w:rsid w:val="00863EAF"/>
    <w:rsid w:val="0086415A"/>
    <w:rsid w:val="00864D33"/>
    <w:rsid w:val="00865001"/>
    <w:rsid w:val="0086547B"/>
    <w:rsid w:val="008663B2"/>
    <w:rsid w:val="00867893"/>
    <w:rsid w:val="00867909"/>
    <w:rsid w:val="00867A62"/>
    <w:rsid w:val="00867F5B"/>
    <w:rsid w:val="008703CC"/>
    <w:rsid w:val="0087050D"/>
    <w:rsid w:val="00870705"/>
    <w:rsid w:val="0087091C"/>
    <w:rsid w:val="00871CF7"/>
    <w:rsid w:val="00871D00"/>
    <w:rsid w:val="00872333"/>
    <w:rsid w:val="0087240D"/>
    <w:rsid w:val="00872CE6"/>
    <w:rsid w:val="0087311B"/>
    <w:rsid w:val="00873B37"/>
    <w:rsid w:val="00873C1B"/>
    <w:rsid w:val="00873E6F"/>
    <w:rsid w:val="0087481D"/>
    <w:rsid w:val="00874D30"/>
    <w:rsid w:val="0087602E"/>
    <w:rsid w:val="008763A0"/>
    <w:rsid w:val="00876623"/>
    <w:rsid w:val="00877B61"/>
    <w:rsid w:val="00877C6E"/>
    <w:rsid w:val="00880355"/>
    <w:rsid w:val="00880E41"/>
    <w:rsid w:val="00880E45"/>
    <w:rsid w:val="0088216F"/>
    <w:rsid w:val="00882428"/>
    <w:rsid w:val="008826C1"/>
    <w:rsid w:val="008828E7"/>
    <w:rsid w:val="00882C0D"/>
    <w:rsid w:val="008834E8"/>
    <w:rsid w:val="0088352B"/>
    <w:rsid w:val="00883683"/>
    <w:rsid w:val="008837A7"/>
    <w:rsid w:val="00883B4C"/>
    <w:rsid w:val="00883FEA"/>
    <w:rsid w:val="008849A1"/>
    <w:rsid w:val="00885184"/>
    <w:rsid w:val="00885586"/>
    <w:rsid w:val="008858C3"/>
    <w:rsid w:val="00886247"/>
    <w:rsid w:val="00886FC8"/>
    <w:rsid w:val="008875CA"/>
    <w:rsid w:val="00887EDF"/>
    <w:rsid w:val="008903AB"/>
    <w:rsid w:val="0089048C"/>
    <w:rsid w:val="00890641"/>
    <w:rsid w:val="00890B07"/>
    <w:rsid w:val="008911DB"/>
    <w:rsid w:val="008922A3"/>
    <w:rsid w:val="00892503"/>
    <w:rsid w:val="00892543"/>
    <w:rsid w:val="00892674"/>
    <w:rsid w:val="00892A71"/>
    <w:rsid w:val="0089309D"/>
    <w:rsid w:val="00893486"/>
    <w:rsid w:val="00893D8B"/>
    <w:rsid w:val="00893DBF"/>
    <w:rsid w:val="008943C5"/>
    <w:rsid w:val="0089535F"/>
    <w:rsid w:val="0089597C"/>
    <w:rsid w:val="008959AB"/>
    <w:rsid w:val="00895B17"/>
    <w:rsid w:val="00895DE5"/>
    <w:rsid w:val="00896185"/>
    <w:rsid w:val="008964F2"/>
    <w:rsid w:val="00896673"/>
    <w:rsid w:val="00896739"/>
    <w:rsid w:val="00897EED"/>
    <w:rsid w:val="008A017B"/>
    <w:rsid w:val="008A0810"/>
    <w:rsid w:val="008A10CE"/>
    <w:rsid w:val="008A1921"/>
    <w:rsid w:val="008A1BEC"/>
    <w:rsid w:val="008A2393"/>
    <w:rsid w:val="008A3436"/>
    <w:rsid w:val="008A3A23"/>
    <w:rsid w:val="008A3D95"/>
    <w:rsid w:val="008A4150"/>
    <w:rsid w:val="008A4350"/>
    <w:rsid w:val="008A4438"/>
    <w:rsid w:val="008A466E"/>
    <w:rsid w:val="008A46D0"/>
    <w:rsid w:val="008A4F5B"/>
    <w:rsid w:val="008A51B2"/>
    <w:rsid w:val="008A605B"/>
    <w:rsid w:val="008A6300"/>
    <w:rsid w:val="008A6574"/>
    <w:rsid w:val="008A714E"/>
    <w:rsid w:val="008A7387"/>
    <w:rsid w:val="008A7896"/>
    <w:rsid w:val="008A7C7B"/>
    <w:rsid w:val="008A7FC1"/>
    <w:rsid w:val="008B07D9"/>
    <w:rsid w:val="008B0BCC"/>
    <w:rsid w:val="008B12A4"/>
    <w:rsid w:val="008B1DE9"/>
    <w:rsid w:val="008B1F1D"/>
    <w:rsid w:val="008B2620"/>
    <w:rsid w:val="008B2DAC"/>
    <w:rsid w:val="008B2E8B"/>
    <w:rsid w:val="008B2F14"/>
    <w:rsid w:val="008B3289"/>
    <w:rsid w:val="008B3F33"/>
    <w:rsid w:val="008B42ED"/>
    <w:rsid w:val="008B45E1"/>
    <w:rsid w:val="008B4864"/>
    <w:rsid w:val="008B4DEB"/>
    <w:rsid w:val="008B5637"/>
    <w:rsid w:val="008B5ED0"/>
    <w:rsid w:val="008B5F53"/>
    <w:rsid w:val="008B62DC"/>
    <w:rsid w:val="008B66F1"/>
    <w:rsid w:val="008B6DE7"/>
    <w:rsid w:val="008B70C7"/>
    <w:rsid w:val="008B7133"/>
    <w:rsid w:val="008B752D"/>
    <w:rsid w:val="008B7F1E"/>
    <w:rsid w:val="008C04FF"/>
    <w:rsid w:val="008C0807"/>
    <w:rsid w:val="008C086D"/>
    <w:rsid w:val="008C092B"/>
    <w:rsid w:val="008C0B9C"/>
    <w:rsid w:val="008C1223"/>
    <w:rsid w:val="008C1432"/>
    <w:rsid w:val="008C1DDC"/>
    <w:rsid w:val="008C1E9E"/>
    <w:rsid w:val="008C233F"/>
    <w:rsid w:val="008C23F8"/>
    <w:rsid w:val="008C24B3"/>
    <w:rsid w:val="008C27D8"/>
    <w:rsid w:val="008C28BC"/>
    <w:rsid w:val="008C29D5"/>
    <w:rsid w:val="008C2FDB"/>
    <w:rsid w:val="008C3539"/>
    <w:rsid w:val="008C3613"/>
    <w:rsid w:val="008C3735"/>
    <w:rsid w:val="008C38EF"/>
    <w:rsid w:val="008C3ABE"/>
    <w:rsid w:val="008C3F9C"/>
    <w:rsid w:val="008C42CD"/>
    <w:rsid w:val="008C4332"/>
    <w:rsid w:val="008C4511"/>
    <w:rsid w:val="008C4B19"/>
    <w:rsid w:val="008C53A7"/>
    <w:rsid w:val="008C5C49"/>
    <w:rsid w:val="008C5D76"/>
    <w:rsid w:val="008C66B8"/>
    <w:rsid w:val="008C780F"/>
    <w:rsid w:val="008C78CF"/>
    <w:rsid w:val="008C7AD9"/>
    <w:rsid w:val="008C7CD1"/>
    <w:rsid w:val="008C7CDB"/>
    <w:rsid w:val="008C7F38"/>
    <w:rsid w:val="008D1099"/>
    <w:rsid w:val="008D1149"/>
    <w:rsid w:val="008D120B"/>
    <w:rsid w:val="008D1518"/>
    <w:rsid w:val="008D1588"/>
    <w:rsid w:val="008D192B"/>
    <w:rsid w:val="008D1C3E"/>
    <w:rsid w:val="008D1CFB"/>
    <w:rsid w:val="008D2008"/>
    <w:rsid w:val="008D28FA"/>
    <w:rsid w:val="008D3099"/>
    <w:rsid w:val="008D30A0"/>
    <w:rsid w:val="008D33F8"/>
    <w:rsid w:val="008D3402"/>
    <w:rsid w:val="008D37E1"/>
    <w:rsid w:val="008D4049"/>
    <w:rsid w:val="008D4640"/>
    <w:rsid w:val="008D4CCB"/>
    <w:rsid w:val="008D5A3C"/>
    <w:rsid w:val="008D5E41"/>
    <w:rsid w:val="008D62B8"/>
    <w:rsid w:val="008D65C7"/>
    <w:rsid w:val="008D6ED1"/>
    <w:rsid w:val="008D6F32"/>
    <w:rsid w:val="008D71BD"/>
    <w:rsid w:val="008D7292"/>
    <w:rsid w:val="008D750B"/>
    <w:rsid w:val="008D7522"/>
    <w:rsid w:val="008D7EDC"/>
    <w:rsid w:val="008D7FC5"/>
    <w:rsid w:val="008E02F4"/>
    <w:rsid w:val="008E0535"/>
    <w:rsid w:val="008E08D1"/>
    <w:rsid w:val="008E0B8F"/>
    <w:rsid w:val="008E0E17"/>
    <w:rsid w:val="008E1200"/>
    <w:rsid w:val="008E1752"/>
    <w:rsid w:val="008E1F01"/>
    <w:rsid w:val="008E22A6"/>
    <w:rsid w:val="008E2740"/>
    <w:rsid w:val="008E2A70"/>
    <w:rsid w:val="008E2C2A"/>
    <w:rsid w:val="008E2E99"/>
    <w:rsid w:val="008E2EE5"/>
    <w:rsid w:val="008E481F"/>
    <w:rsid w:val="008E4D29"/>
    <w:rsid w:val="008E4D68"/>
    <w:rsid w:val="008E4E38"/>
    <w:rsid w:val="008E571F"/>
    <w:rsid w:val="008E5AF2"/>
    <w:rsid w:val="008E5BB5"/>
    <w:rsid w:val="008E5D12"/>
    <w:rsid w:val="008E61FA"/>
    <w:rsid w:val="008E6358"/>
    <w:rsid w:val="008E6A26"/>
    <w:rsid w:val="008E70A0"/>
    <w:rsid w:val="008E73EE"/>
    <w:rsid w:val="008E74E9"/>
    <w:rsid w:val="008E761D"/>
    <w:rsid w:val="008E7CC8"/>
    <w:rsid w:val="008E7E19"/>
    <w:rsid w:val="008E7F73"/>
    <w:rsid w:val="008F0019"/>
    <w:rsid w:val="008F02C4"/>
    <w:rsid w:val="008F0390"/>
    <w:rsid w:val="008F0A26"/>
    <w:rsid w:val="008F0B49"/>
    <w:rsid w:val="008F1CA3"/>
    <w:rsid w:val="008F282C"/>
    <w:rsid w:val="008F2E85"/>
    <w:rsid w:val="008F2F35"/>
    <w:rsid w:val="008F3679"/>
    <w:rsid w:val="008F4010"/>
    <w:rsid w:val="008F476A"/>
    <w:rsid w:val="008F4BD3"/>
    <w:rsid w:val="008F4C6C"/>
    <w:rsid w:val="008F4E20"/>
    <w:rsid w:val="008F5079"/>
    <w:rsid w:val="008F50DE"/>
    <w:rsid w:val="008F53F8"/>
    <w:rsid w:val="008F54CF"/>
    <w:rsid w:val="008F6865"/>
    <w:rsid w:val="008F6F37"/>
    <w:rsid w:val="008F759E"/>
    <w:rsid w:val="008F79C0"/>
    <w:rsid w:val="008F7DDC"/>
    <w:rsid w:val="009002D7"/>
    <w:rsid w:val="00900355"/>
    <w:rsid w:val="009006F6"/>
    <w:rsid w:val="0090091A"/>
    <w:rsid w:val="00900971"/>
    <w:rsid w:val="00900A0E"/>
    <w:rsid w:val="00900F0F"/>
    <w:rsid w:val="00901276"/>
    <w:rsid w:val="00901B89"/>
    <w:rsid w:val="00902193"/>
    <w:rsid w:val="0090221F"/>
    <w:rsid w:val="0090252A"/>
    <w:rsid w:val="00902816"/>
    <w:rsid w:val="00902A8E"/>
    <w:rsid w:val="00902E25"/>
    <w:rsid w:val="0090343D"/>
    <w:rsid w:val="0090372A"/>
    <w:rsid w:val="009042BD"/>
    <w:rsid w:val="00904960"/>
    <w:rsid w:val="00904C0B"/>
    <w:rsid w:val="00904DAE"/>
    <w:rsid w:val="0090533A"/>
    <w:rsid w:val="0090544C"/>
    <w:rsid w:val="009058F5"/>
    <w:rsid w:val="00905CAC"/>
    <w:rsid w:val="00905E50"/>
    <w:rsid w:val="00906004"/>
    <w:rsid w:val="0090604C"/>
    <w:rsid w:val="00906080"/>
    <w:rsid w:val="0090615B"/>
    <w:rsid w:val="009066EF"/>
    <w:rsid w:val="00906D1E"/>
    <w:rsid w:val="00906DA9"/>
    <w:rsid w:val="0090750C"/>
    <w:rsid w:val="00907AEB"/>
    <w:rsid w:val="00907F2A"/>
    <w:rsid w:val="00910474"/>
    <w:rsid w:val="00910C91"/>
    <w:rsid w:val="00910C9F"/>
    <w:rsid w:val="00910DDF"/>
    <w:rsid w:val="00910EE3"/>
    <w:rsid w:val="00910F9D"/>
    <w:rsid w:val="009115B5"/>
    <w:rsid w:val="00912580"/>
    <w:rsid w:val="0091270A"/>
    <w:rsid w:val="009129C5"/>
    <w:rsid w:val="00913128"/>
    <w:rsid w:val="0091346D"/>
    <w:rsid w:val="009137CB"/>
    <w:rsid w:val="009137FB"/>
    <w:rsid w:val="0091398B"/>
    <w:rsid w:val="00913E9C"/>
    <w:rsid w:val="00913FF9"/>
    <w:rsid w:val="00914291"/>
    <w:rsid w:val="009144F5"/>
    <w:rsid w:val="0091489D"/>
    <w:rsid w:val="0091564B"/>
    <w:rsid w:val="00915A39"/>
    <w:rsid w:val="00915E28"/>
    <w:rsid w:val="00916005"/>
    <w:rsid w:val="009161AC"/>
    <w:rsid w:val="00916544"/>
    <w:rsid w:val="00916755"/>
    <w:rsid w:val="00916BB1"/>
    <w:rsid w:val="00916F95"/>
    <w:rsid w:val="009173DA"/>
    <w:rsid w:val="00917AE0"/>
    <w:rsid w:val="00917C30"/>
    <w:rsid w:val="00917C72"/>
    <w:rsid w:val="00917C82"/>
    <w:rsid w:val="009205AC"/>
    <w:rsid w:val="009207B8"/>
    <w:rsid w:val="00920F57"/>
    <w:rsid w:val="00921D04"/>
    <w:rsid w:val="009222C8"/>
    <w:rsid w:val="0092340D"/>
    <w:rsid w:val="00923C81"/>
    <w:rsid w:val="00923D61"/>
    <w:rsid w:val="009248D3"/>
    <w:rsid w:val="00924D70"/>
    <w:rsid w:val="0092529F"/>
    <w:rsid w:val="00925462"/>
    <w:rsid w:val="00925C7E"/>
    <w:rsid w:val="0092689B"/>
    <w:rsid w:val="00926B0C"/>
    <w:rsid w:val="00926D4D"/>
    <w:rsid w:val="00926F24"/>
    <w:rsid w:val="0092751A"/>
    <w:rsid w:val="00927B2B"/>
    <w:rsid w:val="00927FB2"/>
    <w:rsid w:val="009309CA"/>
    <w:rsid w:val="00930CCE"/>
    <w:rsid w:val="00930DDE"/>
    <w:rsid w:val="00931047"/>
    <w:rsid w:val="00931061"/>
    <w:rsid w:val="009311D1"/>
    <w:rsid w:val="009312C9"/>
    <w:rsid w:val="00932180"/>
    <w:rsid w:val="0093225B"/>
    <w:rsid w:val="00932263"/>
    <w:rsid w:val="009322D8"/>
    <w:rsid w:val="0093269A"/>
    <w:rsid w:val="00932A4E"/>
    <w:rsid w:val="00932EBF"/>
    <w:rsid w:val="00932F55"/>
    <w:rsid w:val="00932F8C"/>
    <w:rsid w:val="00933BE2"/>
    <w:rsid w:val="00933C88"/>
    <w:rsid w:val="00933DBA"/>
    <w:rsid w:val="00933DF3"/>
    <w:rsid w:val="00933E09"/>
    <w:rsid w:val="00933EBF"/>
    <w:rsid w:val="00933F32"/>
    <w:rsid w:val="00934D1F"/>
    <w:rsid w:val="00934F08"/>
    <w:rsid w:val="009352EE"/>
    <w:rsid w:val="00935729"/>
    <w:rsid w:val="00935847"/>
    <w:rsid w:val="00935D5A"/>
    <w:rsid w:val="00935D9F"/>
    <w:rsid w:val="009360B3"/>
    <w:rsid w:val="0093614A"/>
    <w:rsid w:val="00937757"/>
    <w:rsid w:val="009379B4"/>
    <w:rsid w:val="00937F41"/>
    <w:rsid w:val="00940143"/>
    <w:rsid w:val="009405CD"/>
    <w:rsid w:val="0094075F"/>
    <w:rsid w:val="009408A9"/>
    <w:rsid w:val="00941077"/>
    <w:rsid w:val="00941247"/>
    <w:rsid w:val="0094182F"/>
    <w:rsid w:val="00941D18"/>
    <w:rsid w:val="00942AB9"/>
    <w:rsid w:val="00942F3F"/>
    <w:rsid w:val="00943470"/>
    <w:rsid w:val="009439DB"/>
    <w:rsid w:val="009441B3"/>
    <w:rsid w:val="0094434C"/>
    <w:rsid w:val="0094453F"/>
    <w:rsid w:val="00944675"/>
    <w:rsid w:val="0094468C"/>
    <w:rsid w:val="00944D74"/>
    <w:rsid w:val="00944F36"/>
    <w:rsid w:val="0094518B"/>
    <w:rsid w:val="00945499"/>
    <w:rsid w:val="0094569E"/>
    <w:rsid w:val="00945833"/>
    <w:rsid w:val="00945A6A"/>
    <w:rsid w:val="00945D53"/>
    <w:rsid w:val="00946137"/>
    <w:rsid w:val="0094638C"/>
    <w:rsid w:val="00946513"/>
    <w:rsid w:val="0094673E"/>
    <w:rsid w:val="009473AA"/>
    <w:rsid w:val="0094744C"/>
    <w:rsid w:val="009475B3"/>
    <w:rsid w:val="009476DA"/>
    <w:rsid w:val="0094797C"/>
    <w:rsid w:val="009479E9"/>
    <w:rsid w:val="00947AD9"/>
    <w:rsid w:val="00947D4B"/>
    <w:rsid w:val="00950253"/>
    <w:rsid w:val="00950E0B"/>
    <w:rsid w:val="00950E16"/>
    <w:rsid w:val="00952778"/>
    <w:rsid w:val="00952B57"/>
    <w:rsid w:val="00953065"/>
    <w:rsid w:val="00953971"/>
    <w:rsid w:val="00953E69"/>
    <w:rsid w:val="0095404E"/>
    <w:rsid w:val="00954082"/>
    <w:rsid w:val="0095470A"/>
    <w:rsid w:val="00954D01"/>
    <w:rsid w:val="00955553"/>
    <w:rsid w:val="00955576"/>
    <w:rsid w:val="00956076"/>
    <w:rsid w:val="0095675B"/>
    <w:rsid w:val="009568DC"/>
    <w:rsid w:val="009575A7"/>
    <w:rsid w:val="00957A67"/>
    <w:rsid w:val="00957B05"/>
    <w:rsid w:val="00957C4D"/>
    <w:rsid w:val="00957C56"/>
    <w:rsid w:val="00957F51"/>
    <w:rsid w:val="009601CD"/>
    <w:rsid w:val="009616B4"/>
    <w:rsid w:val="00961CC7"/>
    <w:rsid w:val="009623A8"/>
    <w:rsid w:val="00962A83"/>
    <w:rsid w:val="00962F22"/>
    <w:rsid w:val="00963173"/>
    <w:rsid w:val="00963AE4"/>
    <w:rsid w:val="00963FA3"/>
    <w:rsid w:val="009646BD"/>
    <w:rsid w:val="00964778"/>
    <w:rsid w:val="00964F3D"/>
    <w:rsid w:val="00965629"/>
    <w:rsid w:val="00965873"/>
    <w:rsid w:val="00966063"/>
    <w:rsid w:val="009664D1"/>
    <w:rsid w:val="00966553"/>
    <w:rsid w:val="00966979"/>
    <w:rsid w:val="00966C03"/>
    <w:rsid w:val="00967069"/>
    <w:rsid w:val="00967286"/>
    <w:rsid w:val="0096759D"/>
    <w:rsid w:val="009675B6"/>
    <w:rsid w:val="00967888"/>
    <w:rsid w:val="00967CBB"/>
    <w:rsid w:val="00967EED"/>
    <w:rsid w:val="00967F83"/>
    <w:rsid w:val="00970351"/>
    <w:rsid w:val="009708EC"/>
    <w:rsid w:val="00970928"/>
    <w:rsid w:val="00970AB8"/>
    <w:rsid w:val="00971B2C"/>
    <w:rsid w:val="009720C1"/>
    <w:rsid w:val="0097253B"/>
    <w:rsid w:val="00972899"/>
    <w:rsid w:val="00972972"/>
    <w:rsid w:val="00972F6F"/>
    <w:rsid w:val="00972FF7"/>
    <w:rsid w:val="00973035"/>
    <w:rsid w:val="009732D7"/>
    <w:rsid w:val="0097357F"/>
    <w:rsid w:val="00973F44"/>
    <w:rsid w:val="0097434A"/>
    <w:rsid w:val="009749B0"/>
    <w:rsid w:val="00974CDC"/>
    <w:rsid w:val="00974F49"/>
    <w:rsid w:val="009751D9"/>
    <w:rsid w:val="0097576A"/>
    <w:rsid w:val="0097587E"/>
    <w:rsid w:val="00975DDC"/>
    <w:rsid w:val="00975F18"/>
    <w:rsid w:val="00976C45"/>
    <w:rsid w:val="0097774B"/>
    <w:rsid w:val="00977957"/>
    <w:rsid w:val="00977CCD"/>
    <w:rsid w:val="00977E1D"/>
    <w:rsid w:val="00980244"/>
    <w:rsid w:val="009804B7"/>
    <w:rsid w:val="00980537"/>
    <w:rsid w:val="0098077B"/>
    <w:rsid w:val="00981086"/>
    <w:rsid w:val="009810F9"/>
    <w:rsid w:val="00981380"/>
    <w:rsid w:val="00981B6A"/>
    <w:rsid w:val="009822D9"/>
    <w:rsid w:val="009824C8"/>
    <w:rsid w:val="00982A7E"/>
    <w:rsid w:val="00983F64"/>
    <w:rsid w:val="00984698"/>
    <w:rsid w:val="00984DD9"/>
    <w:rsid w:val="009855AE"/>
    <w:rsid w:val="009856E0"/>
    <w:rsid w:val="00985F5A"/>
    <w:rsid w:val="00986CEE"/>
    <w:rsid w:val="009872EC"/>
    <w:rsid w:val="00987F41"/>
    <w:rsid w:val="00990572"/>
    <w:rsid w:val="0099060F"/>
    <w:rsid w:val="00990720"/>
    <w:rsid w:val="00990C71"/>
    <w:rsid w:val="00990E00"/>
    <w:rsid w:val="009912A2"/>
    <w:rsid w:val="009914D5"/>
    <w:rsid w:val="009916A8"/>
    <w:rsid w:val="00991B21"/>
    <w:rsid w:val="00991ED0"/>
    <w:rsid w:val="00991F3B"/>
    <w:rsid w:val="0099248A"/>
    <w:rsid w:val="00992D31"/>
    <w:rsid w:val="00992E6B"/>
    <w:rsid w:val="00993580"/>
    <w:rsid w:val="00993904"/>
    <w:rsid w:val="00993BE4"/>
    <w:rsid w:val="00993BFC"/>
    <w:rsid w:val="00994A56"/>
    <w:rsid w:val="00994B8C"/>
    <w:rsid w:val="00994D71"/>
    <w:rsid w:val="00995711"/>
    <w:rsid w:val="009958B0"/>
    <w:rsid w:val="00996042"/>
    <w:rsid w:val="009961AA"/>
    <w:rsid w:val="00996224"/>
    <w:rsid w:val="00996B1E"/>
    <w:rsid w:val="00996DE5"/>
    <w:rsid w:val="00996FCA"/>
    <w:rsid w:val="009972DB"/>
    <w:rsid w:val="00997849"/>
    <w:rsid w:val="00997CEB"/>
    <w:rsid w:val="00997EBE"/>
    <w:rsid w:val="009A01E1"/>
    <w:rsid w:val="009A0254"/>
    <w:rsid w:val="009A05C2"/>
    <w:rsid w:val="009A0632"/>
    <w:rsid w:val="009A0BB3"/>
    <w:rsid w:val="009A0CDE"/>
    <w:rsid w:val="009A0FDD"/>
    <w:rsid w:val="009A1082"/>
    <w:rsid w:val="009A179E"/>
    <w:rsid w:val="009A22FA"/>
    <w:rsid w:val="009A2317"/>
    <w:rsid w:val="009A24F4"/>
    <w:rsid w:val="009A2868"/>
    <w:rsid w:val="009A2ACB"/>
    <w:rsid w:val="009A2AF5"/>
    <w:rsid w:val="009A2C35"/>
    <w:rsid w:val="009A2E43"/>
    <w:rsid w:val="009A2EF5"/>
    <w:rsid w:val="009A329B"/>
    <w:rsid w:val="009A346E"/>
    <w:rsid w:val="009A3536"/>
    <w:rsid w:val="009A38F1"/>
    <w:rsid w:val="009A39BC"/>
    <w:rsid w:val="009A3B1F"/>
    <w:rsid w:val="009A45D2"/>
    <w:rsid w:val="009A47DE"/>
    <w:rsid w:val="009A49A2"/>
    <w:rsid w:val="009A4C31"/>
    <w:rsid w:val="009A5200"/>
    <w:rsid w:val="009A5530"/>
    <w:rsid w:val="009A5B1A"/>
    <w:rsid w:val="009A5F88"/>
    <w:rsid w:val="009A619E"/>
    <w:rsid w:val="009A6A19"/>
    <w:rsid w:val="009A6BA1"/>
    <w:rsid w:val="009A6E4F"/>
    <w:rsid w:val="009A74C7"/>
    <w:rsid w:val="009A756A"/>
    <w:rsid w:val="009A7671"/>
    <w:rsid w:val="009A77FD"/>
    <w:rsid w:val="009A7EDE"/>
    <w:rsid w:val="009B0231"/>
    <w:rsid w:val="009B03E5"/>
    <w:rsid w:val="009B053E"/>
    <w:rsid w:val="009B0A2D"/>
    <w:rsid w:val="009B1162"/>
    <w:rsid w:val="009B1CA8"/>
    <w:rsid w:val="009B2216"/>
    <w:rsid w:val="009B235E"/>
    <w:rsid w:val="009B2B81"/>
    <w:rsid w:val="009B2FD0"/>
    <w:rsid w:val="009B3904"/>
    <w:rsid w:val="009B4E5F"/>
    <w:rsid w:val="009B58ED"/>
    <w:rsid w:val="009B671E"/>
    <w:rsid w:val="009B696D"/>
    <w:rsid w:val="009B6AB5"/>
    <w:rsid w:val="009B6BDF"/>
    <w:rsid w:val="009B6CB8"/>
    <w:rsid w:val="009B74A5"/>
    <w:rsid w:val="009B7732"/>
    <w:rsid w:val="009B783F"/>
    <w:rsid w:val="009B7BE0"/>
    <w:rsid w:val="009C00B5"/>
    <w:rsid w:val="009C02FD"/>
    <w:rsid w:val="009C0ECC"/>
    <w:rsid w:val="009C106E"/>
    <w:rsid w:val="009C1500"/>
    <w:rsid w:val="009C158E"/>
    <w:rsid w:val="009C25C4"/>
    <w:rsid w:val="009C4C4E"/>
    <w:rsid w:val="009C64A0"/>
    <w:rsid w:val="009C6AB8"/>
    <w:rsid w:val="009C7435"/>
    <w:rsid w:val="009C74BF"/>
    <w:rsid w:val="009C75C3"/>
    <w:rsid w:val="009C76C3"/>
    <w:rsid w:val="009C78D9"/>
    <w:rsid w:val="009C7F08"/>
    <w:rsid w:val="009D003C"/>
    <w:rsid w:val="009D06AB"/>
    <w:rsid w:val="009D0AA4"/>
    <w:rsid w:val="009D0C80"/>
    <w:rsid w:val="009D1051"/>
    <w:rsid w:val="009D140F"/>
    <w:rsid w:val="009D14FE"/>
    <w:rsid w:val="009D15DC"/>
    <w:rsid w:val="009D20DD"/>
    <w:rsid w:val="009D213D"/>
    <w:rsid w:val="009D21A0"/>
    <w:rsid w:val="009D22EC"/>
    <w:rsid w:val="009D27D9"/>
    <w:rsid w:val="009D2BC5"/>
    <w:rsid w:val="009D3120"/>
    <w:rsid w:val="009D333B"/>
    <w:rsid w:val="009D3564"/>
    <w:rsid w:val="009D391D"/>
    <w:rsid w:val="009D3B4E"/>
    <w:rsid w:val="009D3DA1"/>
    <w:rsid w:val="009D3EBC"/>
    <w:rsid w:val="009D4C30"/>
    <w:rsid w:val="009D5BF8"/>
    <w:rsid w:val="009D5DA0"/>
    <w:rsid w:val="009D5F3F"/>
    <w:rsid w:val="009D6537"/>
    <w:rsid w:val="009D6B6E"/>
    <w:rsid w:val="009D6BBA"/>
    <w:rsid w:val="009D7312"/>
    <w:rsid w:val="009D7636"/>
    <w:rsid w:val="009D7659"/>
    <w:rsid w:val="009D780D"/>
    <w:rsid w:val="009D7A7C"/>
    <w:rsid w:val="009E0D21"/>
    <w:rsid w:val="009E101A"/>
    <w:rsid w:val="009E14D8"/>
    <w:rsid w:val="009E155F"/>
    <w:rsid w:val="009E1A95"/>
    <w:rsid w:val="009E2131"/>
    <w:rsid w:val="009E2B12"/>
    <w:rsid w:val="009E2C7E"/>
    <w:rsid w:val="009E31E5"/>
    <w:rsid w:val="009E39FA"/>
    <w:rsid w:val="009E3B57"/>
    <w:rsid w:val="009E3C0B"/>
    <w:rsid w:val="009E3F29"/>
    <w:rsid w:val="009E42A9"/>
    <w:rsid w:val="009E431A"/>
    <w:rsid w:val="009E4596"/>
    <w:rsid w:val="009E4680"/>
    <w:rsid w:val="009E4A7D"/>
    <w:rsid w:val="009E4BDD"/>
    <w:rsid w:val="009E4FAD"/>
    <w:rsid w:val="009E5272"/>
    <w:rsid w:val="009E54CE"/>
    <w:rsid w:val="009E582C"/>
    <w:rsid w:val="009E597E"/>
    <w:rsid w:val="009E5AB4"/>
    <w:rsid w:val="009E61D6"/>
    <w:rsid w:val="009E66E9"/>
    <w:rsid w:val="009E6A09"/>
    <w:rsid w:val="009E6D5B"/>
    <w:rsid w:val="009E70C9"/>
    <w:rsid w:val="009E78F1"/>
    <w:rsid w:val="009E7BFE"/>
    <w:rsid w:val="009F013A"/>
    <w:rsid w:val="009F1041"/>
    <w:rsid w:val="009F12A6"/>
    <w:rsid w:val="009F175E"/>
    <w:rsid w:val="009F1809"/>
    <w:rsid w:val="009F259A"/>
    <w:rsid w:val="009F278F"/>
    <w:rsid w:val="009F2BB1"/>
    <w:rsid w:val="009F2DB2"/>
    <w:rsid w:val="009F2E67"/>
    <w:rsid w:val="009F2FD0"/>
    <w:rsid w:val="009F37D5"/>
    <w:rsid w:val="009F3B77"/>
    <w:rsid w:val="009F4032"/>
    <w:rsid w:val="009F40BF"/>
    <w:rsid w:val="009F4AFB"/>
    <w:rsid w:val="009F4CE4"/>
    <w:rsid w:val="009F4F4D"/>
    <w:rsid w:val="009F5122"/>
    <w:rsid w:val="009F564D"/>
    <w:rsid w:val="009F5766"/>
    <w:rsid w:val="009F5893"/>
    <w:rsid w:val="009F5E57"/>
    <w:rsid w:val="009F60B1"/>
    <w:rsid w:val="009F6155"/>
    <w:rsid w:val="009F650B"/>
    <w:rsid w:val="009F6A2A"/>
    <w:rsid w:val="009F6D12"/>
    <w:rsid w:val="009F76C5"/>
    <w:rsid w:val="00A000F3"/>
    <w:rsid w:val="00A0043B"/>
    <w:rsid w:val="00A00CA3"/>
    <w:rsid w:val="00A01560"/>
    <w:rsid w:val="00A017BB"/>
    <w:rsid w:val="00A02047"/>
    <w:rsid w:val="00A02359"/>
    <w:rsid w:val="00A03001"/>
    <w:rsid w:val="00A0315C"/>
    <w:rsid w:val="00A039A4"/>
    <w:rsid w:val="00A03A28"/>
    <w:rsid w:val="00A03AB6"/>
    <w:rsid w:val="00A04300"/>
    <w:rsid w:val="00A047B9"/>
    <w:rsid w:val="00A04AED"/>
    <w:rsid w:val="00A04C2A"/>
    <w:rsid w:val="00A04D53"/>
    <w:rsid w:val="00A0513F"/>
    <w:rsid w:val="00A051CE"/>
    <w:rsid w:val="00A05208"/>
    <w:rsid w:val="00A053F0"/>
    <w:rsid w:val="00A0570B"/>
    <w:rsid w:val="00A05C41"/>
    <w:rsid w:val="00A062A5"/>
    <w:rsid w:val="00A066E1"/>
    <w:rsid w:val="00A06789"/>
    <w:rsid w:val="00A06FC6"/>
    <w:rsid w:val="00A07047"/>
    <w:rsid w:val="00A073FC"/>
    <w:rsid w:val="00A074A0"/>
    <w:rsid w:val="00A075B3"/>
    <w:rsid w:val="00A07AB9"/>
    <w:rsid w:val="00A07C32"/>
    <w:rsid w:val="00A07F8B"/>
    <w:rsid w:val="00A10736"/>
    <w:rsid w:val="00A1073F"/>
    <w:rsid w:val="00A11B88"/>
    <w:rsid w:val="00A11C25"/>
    <w:rsid w:val="00A128B5"/>
    <w:rsid w:val="00A12B4F"/>
    <w:rsid w:val="00A12B65"/>
    <w:rsid w:val="00A12C93"/>
    <w:rsid w:val="00A13CA5"/>
    <w:rsid w:val="00A14058"/>
    <w:rsid w:val="00A14748"/>
    <w:rsid w:val="00A14AB4"/>
    <w:rsid w:val="00A14EB8"/>
    <w:rsid w:val="00A14FBC"/>
    <w:rsid w:val="00A1511F"/>
    <w:rsid w:val="00A1550B"/>
    <w:rsid w:val="00A15CC6"/>
    <w:rsid w:val="00A15DDA"/>
    <w:rsid w:val="00A163F7"/>
    <w:rsid w:val="00A16C6A"/>
    <w:rsid w:val="00A16DB4"/>
    <w:rsid w:val="00A16F99"/>
    <w:rsid w:val="00A17221"/>
    <w:rsid w:val="00A1739A"/>
    <w:rsid w:val="00A204EA"/>
    <w:rsid w:val="00A2079F"/>
    <w:rsid w:val="00A20B0A"/>
    <w:rsid w:val="00A21030"/>
    <w:rsid w:val="00A212B4"/>
    <w:rsid w:val="00A21F86"/>
    <w:rsid w:val="00A2203E"/>
    <w:rsid w:val="00A22B78"/>
    <w:rsid w:val="00A22BC6"/>
    <w:rsid w:val="00A22C15"/>
    <w:rsid w:val="00A22ED2"/>
    <w:rsid w:val="00A23139"/>
    <w:rsid w:val="00A23682"/>
    <w:rsid w:val="00A23FB7"/>
    <w:rsid w:val="00A2434A"/>
    <w:rsid w:val="00A24379"/>
    <w:rsid w:val="00A248E2"/>
    <w:rsid w:val="00A24F4F"/>
    <w:rsid w:val="00A25316"/>
    <w:rsid w:val="00A25AE5"/>
    <w:rsid w:val="00A25C75"/>
    <w:rsid w:val="00A25D12"/>
    <w:rsid w:val="00A260F6"/>
    <w:rsid w:val="00A2685F"/>
    <w:rsid w:val="00A26AF7"/>
    <w:rsid w:val="00A26BBB"/>
    <w:rsid w:val="00A26CC5"/>
    <w:rsid w:val="00A27387"/>
    <w:rsid w:val="00A27583"/>
    <w:rsid w:val="00A27B10"/>
    <w:rsid w:val="00A27BC5"/>
    <w:rsid w:val="00A27EE2"/>
    <w:rsid w:val="00A30627"/>
    <w:rsid w:val="00A3262A"/>
    <w:rsid w:val="00A328F5"/>
    <w:rsid w:val="00A33437"/>
    <w:rsid w:val="00A33ABE"/>
    <w:rsid w:val="00A33B7E"/>
    <w:rsid w:val="00A34359"/>
    <w:rsid w:val="00A343A7"/>
    <w:rsid w:val="00A343C0"/>
    <w:rsid w:val="00A34B27"/>
    <w:rsid w:val="00A357F9"/>
    <w:rsid w:val="00A3595C"/>
    <w:rsid w:val="00A35979"/>
    <w:rsid w:val="00A359B2"/>
    <w:rsid w:val="00A35A7B"/>
    <w:rsid w:val="00A35C51"/>
    <w:rsid w:val="00A362EA"/>
    <w:rsid w:val="00A37002"/>
    <w:rsid w:val="00A3771B"/>
    <w:rsid w:val="00A3773A"/>
    <w:rsid w:val="00A3782A"/>
    <w:rsid w:val="00A37907"/>
    <w:rsid w:val="00A37979"/>
    <w:rsid w:val="00A40171"/>
    <w:rsid w:val="00A40D55"/>
    <w:rsid w:val="00A411CE"/>
    <w:rsid w:val="00A41571"/>
    <w:rsid w:val="00A417BC"/>
    <w:rsid w:val="00A41DB4"/>
    <w:rsid w:val="00A42A13"/>
    <w:rsid w:val="00A42E88"/>
    <w:rsid w:val="00A43441"/>
    <w:rsid w:val="00A442C4"/>
    <w:rsid w:val="00A453E9"/>
    <w:rsid w:val="00A45548"/>
    <w:rsid w:val="00A455AB"/>
    <w:rsid w:val="00A45A5C"/>
    <w:rsid w:val="00A469E5"/>
    <w:rsid w:val="00A478B7"/>
    <w:rsid w:val="00A47B85"/>
    <w:rsid w:val="00A47FBB"/>
    <w:rsid w:val="00A501ED"/>
    <w:rsid w:val="00A5077C"/>
    <w:rsid w:val="00A5110C"/>
    <w:rsid w:val="00A513E7"/>
    <w:rsid w:val="00A5155C"/>
    <w:rsid w:val="00A515B8"/>
    <w:rsid w:val="00A5179C"/>
    <w:rsid w:val="00A51A61"/>
    <w:rsid w:val="00A528AB"/>
    <w:rsid w:val="00A52CE4"/>
    <w:rsid w:val="00A52D27"/>
    <w:rsid w:val="00A53123"/>
    <w:rsid w:val="00A53370"/>
    <w:rsid w:val="00A5372D"/>
    <w:rsid w:val="00A547C8"/>
    <w:rsid w:val="00A54CBA"/>
    <w:rsid w:val="00A54F65"/>
    <w:rsid w:val="00A55092"/>
    <w:rsid w:val="00A55980"/>
    <w:rsid w:val="00A55EBC"/>
    <w:rsid w:val="00A5622B"/>
    <w:rsid w:val="00A5637D"/>
    <w:rsid w:val="00A56A96"/>
    <w:rsid w:val="00A57548"/>
    <w:rsid w:val="00A57982"/>
    <w:rsid w:val="00A57A7E"/>
    <w:rsid w:val="00A57FAC"/>
    <w:rsid w:val="00A60173"/>
    <w:rsid w:val="00A602C7"/>
    <w:rsid w:val="00A60516"/>
    <w:rsid w:val="00A610B9"/>
    <w:rsid w:val="00A61CEC"/>
    <w:rsid w:val="00A62659"/>
    <w:rsid w:val="00A633F6"/>
    <w:rsid w:val="00A6383E"/>
    <w:rsid w:val="00A63F99"/>
    <w:rsid w:val="00A643E1"/>
    <w:rsid w:val="00A65A4A"/>
    <w:rsid w:val="00A65B54"/>
    <w:rsid w:val="00A65C9C"/>
    <w:rsid w:val="00A65EA9"/>
    <w:rsid w:val="00A662C4"/>
    <w:rsid w:val="00A667BC"/>
    <w:rsid w:val="00A66ACE"/>
    <w:rsid w:val="00A66C59"/>
    <w:rsid w:val="00A66D9C"/>
    <w:rsid w:val="00A6752B"/>
    <w:rsid w:val="00A6761D"/>
    <w:rsid w:val="00A676A5"/>
    <w:rsid w:val="00A70847"/>
    <w:rsid w:val="00A708D1"/>
    <w:rsid w:val="00A70B4E"/>
    <w:rsid w:val="00A70BD3"/>
    <w:rsid w:val="00A70CED"/>
    <w:rsid w:val="00A7175E"/>
    <w:rsid w:val="00A71A13"/>
    <w:rsid w:val="00A71B63"/>
    <w:rsid w:val="00A7275A"/>
    <w:rsid w:val="00A72FA8"/>
    <w:rsid w:val="00A737A3"/>
    <w:rsid w:val="00A737A8"/>
    <w:rsid w:val="00A73D33"/>
    <w:rsid w:val="00A73E71"/>
    <w:rsid w:val="00A73EE2"/>
    <w:rsid w:val="00A744B3"/>
    <w:rsid w:val="00A7455C"/>
    <w:rsid w:val="00A7467E"/>
    <w:rsid w:val="00A748E5"/>
    <w:rsid w:val="00A749AE"/>
    <w:rsid w:val="00A74D34"/>
    <w:rsid w:val="00A74E21"/>
    <w:rsid w:val="00A74F05"/>
    <w:rsid w:val="00A75638"/>
    <w:rsid w:val="00A75C8C"/>
    <w:rsid w:val="00A75D29"/>
    <w:rsid w:val="00A7632C"/>
    <w:rsid w:val="00A767BC"/>
    <w:rsid w:val="00A76C47"/>
    <w:rsid w:val="00A76D8B"/>
    <w:rsid w:val="00A76DAF"/>
    <w:rsid w:val="00A77208"/>
    <w:rsid w:val="00A773E5"/>
    <w:rsid w:val="00A777FC"/>
    <w:rsid w:val="00A77B6A"/>
    <w:rsid w:val="00A77B84"/>
    <w:rsid w:val="00A805EC"/>
    <w:rsid w:val="00A80792"/>
    <w:rsid w:val="00A80C8B"/>
    <w:rsid w:val="00A80E8A"/>
    <w:rsid w:val="00A81109"/>
    <w:rsid w:val="00A8141D"/>
    <w:rsid w:val="00A82256"/>
    <w:rsid w:val="00A825BE"/>
    <w:rsid w:val="00A83203"/>
    <w:rsid w:val="00A83248"/>
    <w:rsid w:val="00A8326B"/>
    <w:rsid w:val="00A8354C"/>
    <w:rsid w:val="00A83DC0"/>
    <w:rsid w:val="00A83E32"/>
    <w:rsid w:val="00A83FDC"/>
    <w:rsid w:val="00A84B68"/>
    <w:rsid w:val="00A84D86"/>
    <w:rsid w:val="00A85285"/>
    <w:rsid w:val="00A8538C"/>
    <w:rsid w:val="00A85E68"/>
    <w:rsid w:val="00A8625A"/>
    <w:rsid w:val="00A862A9"/>
    <w:rsid w:val="00A866AD"/>
    <w:rsid w:val="00A87E54"/>
    <w:rsid w:val="00A87FE7"/>
    <w:rsid w:val="00A90268"/>
    <w:rsid w:val="00A90E76"/>
    <w:rsid w:val="00A90FDA"/>
    <w:rsid w:val="00A91169"/>
    <w:rsid w:val="00A9151C"/>
    <w:rsid w:val="00A91932"/>
    <w:rsid w:val="00A91AC7"/>
    <w:rsid w:val="00A9205B"/>
    <w:rsid w:val="00A9205E"/>
    <w:rsid w:val="00A92098"/>
    <w:rsid w:val="00A92DFB"/>
    <w:rsid w:val="00A93730"/>
    <w:rsid w:val="00A939EF"/>
    <w:rsid w:val="00A93E88"/>
    <w:rsid w:val="00A94102"/>
    <w:rsid w:val="00A942F4"/>
    <w:rsid w:val="00A94343"/>
    <w:rsid w:val="00A94582"/>
    <w:rsid w:val="00A94634"/>
    <w:rsid w:val="00A95407"/>
    <w:rsid w:val="00A961A3"/>
    <w:rsid w:val="00A965C0"/>
    <w:rsid w:val="00A9679F"/>
    <w:rsid w:val="00A973CD"/>
    <w:rsid w:val="00A97C84"/>
    <w:rsid w:val="00AA059D"/>
    <w:rsid w:val="00AA0799"/>
    <w:rsid w:val="00AA0B29"/>
    <w:rsid w:val="00AA1B0E"/>
    <w:rsid w:val="00AA1B59"/>
    <w:rsid w:val="00AA214B"/>
    <w:rsid w:val="00AA256B"/>
    <w:rsid w:val="00AA2686"/>
    <w:rsid w:val="00AA2F12"/>
    <w:rsid w:val="00AA354E"/>
    <w:rsid w:val="00AA422B"/>
    <w:rsid w:val="00AA4A8E"/>
    <w:rsid w:val="00AA5368"/>
    <w:rsid w:val="00AA5639"/>
    <w:rsid w:val="00AA5AC9"/>
    <w:rsid w:val="00AA5EAD"/>
    <w:rsid w:val="00AA6C63"/>
    <w:rsid w:val="00AA7658"/>
    <w:rsid w:val="00AA7B46"/>
    <w:rsid w:val="00AB03D6"/>
    <w:rsid w:val="00AB0459"/>
    <w:rsid w:val="00AB0CD5"/>
    <w:rsid w:val="00AB0DCB"/>
    <w:rsid w:val="00AB0E23"/>
    <w:rsid w:val="00AB168A"/>
    <w:rsid w:val="00AB1694"/>
    <w:rsid w:val="00AB1C5D"/>
    <w:rsid w:val="00AB21C8"/>
    <w:rsid w:val="00AB25E6"/>
    <w:rsid w:val="00AB28E1"/>
    <w:rsid w:val="00AB2C93"/>
    <w:rsid w:val="00AB2F2D"/>
    <w:rsid w:val="00AB2FE0"/>
    <w:rsid w:val="00AB309B"/>
    <w:rsid w:val="00AB4017"/>
    <w:rsid w:val="00AB4459"/>
    <w:rsid w:val="00AB459D"/>
    <w:rsid w:val="00AB625D"/>
    <w:rsid w:val="00AB628C"/>
    <w:rsid w:val="00AB679B"/>
    <w:rsid w:val="00AB67A6"/>
    <w:rsid w:val="00AB6EEA"/>
    <w:rsid w:val="00AB75C7"/>
    <w:rsid w:val="00AB7C60"/>
    <w:rsid w:val="00AB7C8B"/>
    <w:rsid w:val="00AB7F4E"/>
    <w:rsid w:val="00AC0777"/>
    <w:rsid w:val="00AC115C"/>
    <w:rsid w:val="00AC15BE"/>
    <w:rsid w:val="00AC1824"/>
    <w:rsid w:val="00AC1B23"/>
    <w:rsid w:val="00AC2435"/>
    <w:rsid w:val="00AC2D7D"/>
    <w:rsid w:val="00AC32AC"/>
    <w:rsid w:val="00AC3BBE"/>
    <w:rsid w:val="00AC4834"/>
    <w:rsid w:val="00AC52C4"/>
    <w:rsid w:val="00AC537B"/>
    <w:rsid w:val="00AC5B94"/>
    <w:rsid w:val="00AC5CA7"/>
    <w:rsid w:val="00AC5E05"/>
    <w:rsid w:val="00AC5E2E"/>
    <w:rsid w:val="00AC5F13"/>
    <w:rsid w:val="00AC5F22"/>
    <w:rsid w:val="00AC6529"/>
    <w:rsid w:val="00AC6B60"/>
    <w:rsid w:val="00AC6C36"/>
    <w:rsid w:val="00AC6E47"/>
    <w:rsid w:val="00AC71D0"/>
    <w:rsid w:val="00AC7CD4"/>
    <w:rsid w:val="00AD0813"/>
    <w:rsid w:val="00AD0A24"/>
    <w:rsid w:val="00AD0FF2"/>
    <w:rsid w:val="00AD1330"/>
    <w:rsid w:val="00AD1AE7"/>
    <w:rsid w:val="00AD23FB"/>
    <w:rsid w:val="00AD243B"/>
    <w:rsid w:val="00AD2DFC"/>
    <w:rsid w:val="00AD3196"/>
    <w:rsid w:val="00AD3211"/>
    <w:rsid w:val="00AD3553"/>
    <w:rsid w:val="00AD382A"/>
    <w:rsid w:val="00AD3C1E"/>
    <w:rsid w:val="00AD3CEC"/>
    <w:rsid w:val="00AD4464"/>
    <w:rsid w:val="00AD4C7E"/>
    <w:rsid w:val="00AD537D"/>
    <w:rsid w:val="00AD5876"/>
    <w:rsid w:val="00AD6223"/>
    <w:rsid w:val="00AD6BF7"/>
    <w:rsid w:val="00AD6EDD"/>
    <w:rsid w:val="00AD7042"/>
    <w:rsid w:val="00AD7283"/>
    <w:rsid w:val="00AD745C"/>
    <w:rsid w:val="00AD74E7"/>
    <w:rsid w:val="00AD78D6"/>
    <w:rsid w:val="00AD7C25"/>
    <w:rsid w:val="00AD7F67"/>
    <w:rsid w:val="00AE071D"/>
    <w:rsid w:val="00AE0B2D"/>
    <w:rsid w:val="00AE0E38"/>
    <w:rsid w:val="00AE0E52"/>
    <w:rsid w:val="00AE0FC5"/>
    <w:rsid w:val="00AE149A"/>
    <w:rsid w:val="00AE1928"/>
    <w:rsid w:val="00AE1F8F"/>
    <w:rsid w:val="00AE25C1"/>
    <w:rsid w:val="00AE2D41"/>
    <w:rsid w:val="00AE323C"/>
    <w:rsid w:val="00AE3878"/>
    <w:rsid w:val="00AE3B45"/>
    <w:rsid w:val="00AE3E8E"/>
    <w:rsid w:val="00AE403B"/>
    <w:rsid w:val="00AE4305"/>
    <w:rsid w:val="00AE4630"/>
    <w:rsid w:val="00AE467E"/>
    <w:rsid w:val="00AE47AD"/>
    <w:rsid w:val="00AE4A61"/>
    <w:rsid w:val="00AE53CA"/>
    <w:rsid w:val="00AE548A"/>
    <w:rsid w:val="00AE56B1"/>
    <w:rsid w:val="00AE573B"/>
    <w:rsid w:val="00AE5B9B"/>
    <w:rsid w:val="00AE5E17"/>
    <w:rsid w:val="00AE600F"/>
    <w:rsid w:val="00AE629E"/>
    <w:rsid w:val="00AE68F9"/>
    <w:rsid w:val="00AE6938"/>
    <w:rsid w:val="00AE6C09"/>
    <w:rsid w:val="00AE6CDD"/>
    <w:rsid w:val="00AE73C1"/>
    <w:rsid w:val="00AE78D2"/>
    <w:rsid w:val="00AE7F17"/>
    <w:rsid w:val="00AF02D7"/>
    <w:rsid w:val="00AF0984"/>
    <w:rsid w:val="00AF0DCA"/>
    <w:rsid w:val="00AF119E"/>
    <w:rsid w:val="00AF1439"/>
    <w:rsid w:val="00AF176B"/>
    <w:rsid w:val="00AF22EA"/>
    <w:rsid w:val="00AF26C6"/>
    <w:rsid w:val="00AF2B9B"/>
    <w:rsid w:val="00AF2D6D"/>
    <w:rsid w:val="00AF2FBD"/>
    <w:rsid w:val="00AF3058"/>
    <w:rsid w:val="00AF3998"/>
    <w:rsid w:val="00AF3A80"/>
    <w:rsid w:val="00AF3E84"/>
    <w:rsid w:val="00AF41FD"/>
    <w:rsid w:val="00AF44C8"/>
    <w:rsid w:val="00AF44F8"/>
    <w:rsid w:val="00AF45FA"/>
    <w:rsid w:val="00AF46D7"/>
    <w:rsid w:val="00AF46F7"/>
    <w:rsid w:val="00AF474E"/>
    <w:rsid w:val="00AF4BAA"/>
    <w:rsid w:val="00AF4D39"/>
    <w:rsid w:val="00AF52C1"/>
    <w:rsid w:val="00AF5F43"/>
    <w:rsid w:val="00AF61FE"/>
    <w:rsid w:val="00AF64F2"/>
    <w:rsid w:val="00AF77B4"/>
    <w:rsid w:val="00AF77E2"/>
    <w:rsid w:val="00B0046A"/>
    <w:rsid w:val="00B00624"/>
    <w:rsid w:val="00B00A48"/>
    <w:rsid w:val="00B00FBE"/>
    <w:rsid w:val="00B0131E"/>
    <w:rsid w:val="00B01C0C"/>
    <w:rsid w:val="00B01CDA"/>
    <w:rsid w:val="00B0215C"/>
    <w:rsid w:val="00B02923"/>
    <w:rsid w:val="00B031AA"/>
    <w:rsid w:val="00B0328F"/>
    <w:rsid w:val="00B0382F"/>
    <w:rsid w:val="00B03900"/>
    <w:rsid w:val="00B03C5B"/>
    <w:rsid w:val="00B0439A"/>
    <w:rsid w:val="00B04A83"/>
    <w:rsid w:val="00B04D5E"/>
    <w:rsid w:val="00B05472"/>
    <w:rsid w:val="00B057F3"/>
    <w:rsid w:val="00B058D4"/>
    <w:rsid w:val="00B05D05"/>
    <w:rsid w:val="00B06610"/>
    <w:rsid w:val="00B0690F"/>
    <w:rsid w:val="00B06970"/>
    <w:rsid w:val="00B06A8E"/>
    <w:rsid w:val="00B06B50"/>
    <w:rsid w:val="00B07B4E"/>
    <w:rsid w:val="00B07DE8"/>
    <w:rsid w:val="00B07E9B"/>
    <w:rsid w:val="00B1064C"/>
    <w:rsid w:val="00B10F36"/>
    <w:rsid w:val="00B1139C"/>
    <w:rsid w:val="00B11402"/>
    <w:rsid w:val="00B1161E"/>
    <w:rsid w:val="00B118CC"/>
    <w:rsid w:val="00B119BE"/>
    <w:rsid w:val="00B11FEA"/>
    <w:rsid w:val="00B1202E"/>
    <w:rsid w:val="00B12338"/>
    <w:rsid w:val="00B1274A"/>
    <w:rsid w:val="00B1278D"/>
    <w:rsid w:val="00B12C0F"/>
    <w:rsid w:val="00B12DE5"/>
    <w:rsid w:val="00B1306F"/>
    <w:rsid w:val="00B13188"/>
    <w:rsid w:val="00B132BC"/>
    <w:rsid w:val="00B13440"/>
    <w:rsid w:val="00B13754"/>
    <w:rsid w:val="00B13D3B"/>
    <w:rsid w:val="00B13D69"/>
    <w:rsid w:val="00B13EB8"/>
    <w:rsid w:val="00B13FC5"/>
    <w:rsid w:val="00B147D3"/>
    <w:rsid w:val="00B14C4C"/>
    <w:rsid w:val="00B151B1"/>
    <w:rsid w:val="00B15CD8"/>
    <w:rsid w:val="00B15DCA"/>
    <w:rsid w:val="00B15F99"/>
    <w:rsid w:val="00B1787C"/>
    <w:rsid w:val="00B1787F"/>
    <w:rsid w:val="00B202D3"/>
    <w:rsid w:val="00B20782"/>
    <w:rsid w:val="00B21143"/>
    <w:rsid w:val="00B2141D"/>
    <w:rsid w:val="00B21A26"/>
    <w:rsid w:val="00B21A4A"/>
    <w:rsid w:val="00B21BCE"/>
    <w:rsid w:val="00B22C68"/>
    <w:rsid w:val="00B22E46"/>
    <w:rsid w:val="00B232C9"/>
    <w:rsid w:val="00B2335E"/>
    <w:rsid w:val="00B234A6"/>
    <w:rsid w:val="00B23690"/>
    <w:rsid w:val="00B23A4C"/>
    <w:rsid w:val="00B23A8F"/>
    <w:rsid w:val="00B23C60"/>
    <w:rsid w:val="00B248DC"/>
    <w:rsid w:val="00B24D4E"/>
    <w:rsid w:val="00B24DE3"/>
    <w:rsid w:val="00B24F2F"/>
    <w:rsid w:val="00B25678"/>
    <w:rsid w:val="00B25C43"/>
    <w:rsid w:val="00B25DF3"/>
    <w:rsid w:val="00B25E84"/>
    <w:rsid w:val="00B26803"/>
    <w:rsid w:val="00B269B1"/>
    <w:rsid w:val="00B26C03"/>
    <w:rsid w:val="00B26C2E"/>
    <w:rsid w:val="00B26E09"/>
    <w:rsid w:val="00B26F2D"/>
    <w:rsid w:val="00B2707E"/>
    <w:rsid w:val="00B2732E"/>
    <w:rsid w:val="00B2746E"/>
    <w:rsid w:val="00B274B3"/>
    <w:rsid w:val="00B27739"/>
    <w:rsid w:val="00B27870"/>
    <w:rsid w:val="00B30009"/>
    <w:rsid w:val="00B3047E"/>
    <w:rsid w:val="00B30BC0"/>
    <w:rsid w:val="00B30D51"/>
    <w:rsid w:val="00B314E2"/>
    <w:rsid w:val="00B31541"/>
    <w:rsid w:val="00B3155C"/>
    <w:rsid w:val="00B3155E"/>
    <w:rsid w:val="00B319AC"/>
    <w:rsid w:val="00B31BB6"/>
    <w:rsid w:val="00B3228D"/>
    <w:rsid w:val="00B323DE"/>
    <w:rsid w:val="00B3276C"/>
    <w:rsid w:val="00B32A7B"/>
    <w:rsid w:val="00B32EA0"/>
    <w:rsid w:val="00B339E7"/>
    <w:rsid w:val="00B33A4E"/>
    <w:rsid w:val="00B34243"/>
    <w:rsid w:val="00B342D3"/>
    <w:rsid w:val="00B34DF8"/>
    <w:rsid w:val="00B35023"/>
    <w:rsid w:val="00B3542E"/>
    <w:rsid w:val="00B357DE"/>
    <w:rsid w:val="00B35B65"/>
    <w:rsid w:val="00B36508"/>
    <w:rsid w:val="00B36780"/>
    <w:rsid w:val="00B36CEC"/>
    <w:rsid w:val="00B373EE"/>
    <w:rsid w:val="00B3748E"/>
    <w:rsid w:val="00B37515"/>
    <w:rsid w:val="00B37516"/>
    <w:rsid w:val="00B37675"/>
    <w:rsid w:val="00B3782C"/>
    <w:rsid w:val="00B405CC"/>
    <w:rsid w:val="00B40AF9"/>
    <w:rsid w:val="00B40DCE"/>
    <w:rsid w:val="00B4118E"/>
    <w:rsid w:val="00B41551"/>
    <w:rsid w:val="00B4156D"/>
    <w:rsid w:val="00B419CB"/>
    <w:rsid w:val="00B42184"/>
    <w:rsid w:val="00B426A7"/>
    <w:rsid w:val="00B42FA9"/>
    <w:rsid w:val="00B4345D"/>
    <w:rsid w:val="00B434AE"/>
    <w:rsid w:val="00B435F5"/>
    <w:rsid w:val="00B43F31"/>
    <w:rsid w:val="00B44106"/>
    <w:rsid w:val="00B446D0"/>
    <w:rsid w:val="00B44734"/>
    <w:rsid w:val="00B449C2"/>
    <w:rsid w:val="00B44E4A"/>
    <w:rsid w:val="00B44E90"/>
    <w:rsid w:val="00B45106"/>
    <w:rsid w:val="00B459DF"/>
    <w:rsid w:val="00B46DFB"/>
    <w:rsid w:val="00B47304"/>
    <w:rsid w:val="00B47687"/>
    <w:rsid w:val="00B47A88"/>
    <w:rsid w:val="00B50423"/>
    <w:rsid w:val="00B5115F"/>
    <w:rsid w:val="00B51814"/>
    <w:rsid w:val="00B51C0B"/>
    <w:rsid w:val="00B522C4"/>
    <w:rsid w:val="00B52560"/>
    <w:rsid w:val="00B52EDB"/>
    <w:rsid w:val="00B53126"/>
    <w:rsid w:val="00B5334A"/>
    <w:rsid w:val="00B54ED3"/>
    <w:rsid w:val="00B550B1"/>
    <w:rsid w:val="00B55207"/>
    <w:rsid w:val="00B558AC"/>
    <w:rsid w:val="00B55F54"/>
    <w:rsid w:val="00B5670D"/>
    <w:rsid w:val="00B5686B"/>
    <w:rsid w:val="00B569A3"/>
    <w:rsid w:val="00B5748D"/>
    <w:rsid w:val="00B575B1"/>
    <w:rsid w:val="00B57F92"/>
    <w:rsid w:val="00B600E9"/>
    <w:rsid w:val="00B604EE"/>
    <w:rsid w:val="00B60538"/>
    <w:rsid w:val="00B609BB"/>
    <w:rsid w:val="00B60C41"/>
    <w:rsid w:val="00B60E79"/>
    <w:rsid w:val="00B60F27"/>
    <w:rsid w:val="00B62FE7"/>
    <w:rsid w:val="00B634BB"/>
    <w:rsid w:val="00B6388E"/>
    <w:rsid w:val="00B63ADD"/>
    <w:rsid w:val="00B63D9D"/>
    <w:rsid w:val="00B63FA0"/>
    <w:rsid w:val="00B6418A"/>
    <w:rsid w:val="00B64475"/>
    <w:rsid w:val="00B64544"/>
    <w:rsid w:val="00B65098"/>
    <w:rsid w:val="00B65147"/>
    <w:rsid w:val="00B651D8"/>
    <w:rsid w:val="00B6535D"/>
    <w:rsid w:val="00B653BA"/>
    <w:rsid w:val="00B65482"/>
    <w:rsid w:val="00B654AE"/>
    <w:rsid w:val="00B6570E"/>
    <w:rsid w:val="00B65787"/>
    <w:rsid w:val="00B659B5"/>
    <w:rsid w:val="00B65B23"/>
    <w:rsid w:val="00B65CF4"/>
    <w:rsid w:val="00B664A5"/>
    <w:rsid w:val="00B66524"/>
    <w:rsid w:val="00B6688B"/>
    <w:rsid w:val="00B66B85"/>
    <w:rsid w:val="00B66D1F"/>
    <w:rsid w:val="00B66F2A"/>
    <w:rsid w:val="00B67828"/>
    <w:rsid w:val="00B702E3"/>
    <w:rsid w:val="00B707AC"/>
    <w:rsid w:val="00B709EA"/>
    <w:rsid w:val="00B70AF9"/>
    <w:rsid w:val="00B70BEF"/>
    <w:rsid w:val="00B7105F"/>
    <w:rsid w:val="00B71288"/>
    <w:rsid w:val="00B71358"/>
    <w:rsid w:val="00B713CC"/>
    <w:rsid w:val="00B71E02"/>
    <w:rsid w:val="00B71E17"/>
    <w:rsid w:val="00B71FD3"/>
    <w:rsid w:val="00B7240A"/>
    <w:rsid w:val="00B72912"/>
    <w:rsid w:val="00B72C5B"/>
    <w:rsid w:val="00B72EE9"/>
    <w:rsid w:val="00B7302C"/>
    <w:rsid w:val="00B73862"/>
    <w:rsid w:val="00B74324"/>
    <w:rsid w:val="00B74933"/>
    <w:rsid w:val="00B74BB3"/>
    <w:rsid w:val="00B74F67"/>
    <w:rsid w:val="00B74F90"/>
    <w:rsid w:val="00B75367"/>
    <w:rsid w:val="00B75850"/>
    <w:rsid w:val="00B765C9"/>
    <w:rsid w:val="00B76A5A"/>
    <w:rsid w:val="00B76B9D"/>
    <w:rsid w:val="00B77568"/>
    <w:rsid w:val="00B807ED"/>
    <w:rsid w:val="00B8109B"/>
    <w:rsid w:val="00B813E9"/>
    <w:rsid w:val="00B81449"/>
    <w:rsid w:val="00B81D24"/>
    <w:rsid w:val="00B821B7"/>
    <w:rsid w:val="00B82516"/>
    <w:rsid w:val="00B82F1A"/>
    <w:rsid w:val="00B83529"/>
    <w:rsid w:val="00B83677"/>
    <w:rsid w:val="00B83AAE"/>
    <w:rsid w:val="00B842EE"/>
    <w:rsid w:val="00B84618"/>
    <w:rsid w:val="00B84A34"/>
    <w:rsid w:val="00B84BE8"/>
    <w:rsid w:val="00B850A7"/>
    <w:rsid w:val="00B85F5E"/>
    <w:rsid w:val="00B861E1"/>
    <w:rsid w:val="00B86220"/>
    <w:rsid w:val="00B86383"/>
    <w:rsid w:val="00B863A4"/>
    <w:rsid w:val="00B86438"/>
    <w:rsid w:val="00B86AA2"/>
    <w:rsid w:val="00B8737B"/>
    <w:rsid w:val="00B87477"/>
    <w:rsid w:val="00B879DB"/>
    <w:rsid w:val="00B9122C"/>
    <w:rsid w:val="00B91714"/>
    <w:rsid w:val="00B91B2E"/>
    <w:rsid w:val="00B91BCA"/>
    <w:rsid w:val="00B91CCE"/>
    <w:rsid w:val="00B92396"/>
    <w:rsid w:val="00B92E99"/>
    <w:rsid w:val="00B93350"/>
    <w:rsid w:val="00B937B1"/>
    <w:rsid w:val="00B93B46"/>
    <w:rsid w:val="00B93C94"/>
    <w:rsid w:val="00B9580C"/>
    <w:rsid w:val="00B95AC9"/>
    <w:rsid w:val="00B95C64"/>
    <w:rsid w:val="00B95FCD"/>
    <w:rsid w:val="00B965B5"/>
    <w:rsid w:val="00B9663C"/>
    <w:rsid w:val="00B967DD"/>
    <w:rsid w:val="00B96BE7"/>
    <w:rsid w:val="00B9707B"/>
    <w:rsid w:val="00B9760A"/>
    <w:rsid w:val="00BA0573"/>
    <w:rsid w:val="00BA0755"/>
    <w:rsid w:val="00BA0B24"/>
    <w:rsid w:val="00BA0D81"/>
    <w:rsid w:val="00BA16C5"/>
    <w:rsid w:val="00BA1C71"/>
    <w:rsid w:val="00BA25A9"/>
    <w:rsid w:val="00BA2C55"/>
    <w:rsid w:val="00BA34C5"/>
    <w:rsid w:val="00BA3CC3"/>
    <w:rsid w:val="00BA3D90"/>
    <w:rsid w:val="00BA42C7"/>
    <w:rsid w:val="00BA4388"/>
    <w:rsid w:val="00BA461B"/>
    <w:rsid w:val="00BA4806"/>
    <w:rsid w:val="00BA48CB"/>
    <w:rsid w:val="00BA4B12"/>
    <w:rsid w:val="00BA4B7D"/>
    <w:rsid w:val="00BA4F67"/>
    <w:rsid w:val="00BA5465"/>
    <w:rsid w:val="00BA5A11"/>
    <w:rsid w:val="00BA5AB5"/>
    <w:rsid w:val="00BA5B7F"/>
    <w:rsid w:val="00BA61C6"/>
    <w:rsid w:val="00BA63DF"/>
    <w:rsid w:val="00BA66A6"/>
    <w:rsid w:val="00BA6E48"/>
    <w:rsid w:val="00BA7015"/>
    <w:rsid w:val="00BA74CE"/>
    <w:rsid w:val="00BA78C7"/>
    <w:rsid w:val="00BA7923"/>
    <w:rsid w:val="00BB0274"/>
    <w:rsid w:val="00BB0550"/>
    <w:rsid w:val="00BB05D1"/>
    <w:rsid w:val="00BB08D9"/>
    <w:rsid w:val="00BB0959"/>
    <w:rsid w:val="00BB0BA8"/>
    <w:rsid w:val="00BB0DF0"/>
    <w:rsid w:val="00BB1652"/>
    <w:rsid w:val="00BB2289"/>
    <w:rsid w:val="00BB2E41"/>
    <w:rsid w:val="00BB3753"/>
    <w:rsid w:val="00BB3ACF"/>
    <w:rsid w:val="00BB3FCD"/>
    <w:rsid w:val="00BB4391"/>
    <w:rsid w:val="00BB45B9"/>
    <w:rsid w:val="00BB6145"/>
    <w:rsid w:val="00BB6542"/>
    <w:rsid w:val="00BB67B5"/>
    <w:rsid w:val="00BB729D"/>
    <w:rsid w:val="00BB776C"/>
    <w:rsid w:val="00BB7BDB"/>
    <w:rsid w:val="00BB7CB1"/>
    <w:rsid w:val="00BC0613"/>
    <w:rsid w:val="00BC0694"/>
    <w:rsid w:val="00BC07F1"/>
    <w:rsid w:val="00BC083B"/>
    <w:rsid w:val="00BC0BCB"/>
    <w:rsid w:val="00BC132E"/>
    <w:rsid w:val="00BC13FC"/>
    <w:rsid w:val="00BC1876"/>
    <w:rsid w:val="00BC1CA1"/>
    <w:rsid w:val="00BC2139"/>
    <w:rsid w:val="00BC2FED"/>
    <w:rsid w:val="00BC359C"/>
    <w:rsid w:val="00BC375A"/>
    <w:rsid w:val="00BC3D23"/>
    <w:rsid w:val="00BC45B7"/>
    <w:rsid w:val="00BC4E38"/>
    <w:rsid w:val="00BC50D3"/>
    <w:rsid w:val="00BC518B"/>
    <w:rsid w:val="00BC5903"/>
    <w:rsid w:val="00BC5FED"/>
    <w:rsid w:val="00BC6E92"/>
    <w:rsid w:val="00BC6FBC"/>
    <w:rsid w:val="00BC73B9"/>
    <w:rsid w:val="00BC7A9F"/>
    <w:rsid w:val="00BD0DAD"/>
    <w:rsid w:val="00BD0DF8"/>
    <w:rsid w:val="00BD0EA4"/>
    <w:rsid w:val="00BD1065"/>
    <w:rsid w:val="00BD1FD1"/>
    <w:rsid w:val="00BD2182"/>
    <w:rsid w:val="00BD2276"/>
    <w:rsid w:val="00BD22C5"/>
    <w:rsid w:val="00BD2440"/>
    <w:rsid w:val="00BD250F"/>
    <w:rsid w:val="00BD25E9"/>
    <w:rsid w:val="00BD2EE3"/>
    <w:rsid w:val="00BD37E9"/>
    <w:rsid w:val="00BD43D9"/>
    <w:rsid w:val="00BD44EF"/>
    <w:rsid w:val="00BD4510"/>
    <w:rsid w:val="00BD5A14"/>
    <w:rsid w:val="00BD6EB8"/>
    <w:rsid w:val="00BD6F8C"/>
    <w:rsid w:val="00BD7036"/>
    <w:rsid w:val="00BD78BB"/>
    <w:rsid w:val="00BD78CA"/>
    <w:rsid w:val="00BD7C60"/>
    <w:rsid w:val="00BD7F7B"/>
    <w:rsid w:val="00BE039E"/>
    <w:rsid w:val="00BE0413"/>
    <w:rsid w:val="00BE04E1"/>
    <w:rsid w:val="00BE10C4"/>
    <w:rsid w:val="00BE1742"/>
    <w:rsid w:val="00BE2028"/>
    <w:rsid w:val="00BE212C"/>
    <w:rsid w:val="00BE253A"/>
    <w:rsid w:val="00BE3696"/>
    <w:rsid w:val="00BE37DD"/>
    <w:rsid w:val="00BE3B82"/>
    <w:rsid w:val="00BE3C39"/>
    <w:rsid w:val="00BE3C56"/>
    <w:rsid w:val="00BE3D6C"/>
    <w:rsid w:val="00BE46B7"/>
    <w:rsid w:val="00BE4740"/>
    <w:rsid w:val="00BE4C67"/>
    <w:rsid w:val="00BE530B"/>
    <w:rsid w:val="00BE602A"/>
    <w:rsid w:val="00BE609B"/>
    <w:rsid w:val="00BE63B4"/>
    <w:rsid w:val="00BE74B2"/>
    <w:rsid w:val="00BE7A25"/>
    <w:rsid w:val="00BE7CB6"/>
    <w:rsid w:val="00BE7DF7"/>
    <w:rsid w:val="00BF087A"/>
    <w:rsid w:val="00BF0A63"/>
    <w:rsid w:val="00BF0B86"/>
    <w:rsid w:val="00BF0E38"/>
    <w:rsid w:val="00BF133E"/>
    <w:rsid w:val="00BF18C0"/>
    <w:rsid w:val="00BF1A49"/>
    <w:rsid w:val="00BF1B1F"/>
    <w:rsid w:val="00BF1E5E"/>
    <w:rsid w:val="00BF20FB"/>
    <w:rsid w:val="00BF2218"/>
    <w:rsid w:val="00BF24BB"/>
    <w:rsid w:val="00BF2DCA"/>
    <w:rsid w:val="00BF2EB9"/>
    <w:rsid w:val="00BF35C8"/>
    <w:rsid w:val="00BF3625"/>
    <w:rsid w:val="00BF3903"/>
    <w:rsid w:val="00BF3C37"/>
    <w:rsid w:val="00BF3D24"/>
    <w:rsid w:val="00BF403B"/>
    <w:rsid w:val="00BF4CED"/>
    <w:rsid w:val="00BF4FC4"/>
    <w:rsid w:val="00BF51ED"/>
    <w:rsid w:val="00BF52ED"/>
    <w:rsid w:val="00BF6DE5"/>
    <w:rsid w:val="00BF7C7D"/>
    <w:rsid w:val="00C005BE"/>
    <w:rsid w:val="00C00649"/>
    <w:rsid w:val="00C0097B"/>
    <w:rsid w:val="00C009DA"/>
    <w:rsid w:val="00C00A7A"/>
    <w:rsid w:val="00C00C0A"/>
    <w:rsid w:val="00C00E21"/>
    <w:rsid w:val="00C01040"/>
    <w:rsid w:val="00C01126"/>
    <w:rsid w:val="00C01B1D"/>
    <w:rsid w:val="00C024C1"/>
    <w:rsid w:val="00C02DB7"/>
    <w:rsid w:val="00C02E56"/>
    <w:rsid w:val="00C032F2"/>
    <w:rsid w:val="00C0334E"/>
    <w:rsid w:val="00C03579"/>
    <w:rsid w:val="00C036D8"/>
    <w:rsid w:val="00C03860"/>
    <w:rsid w:val="00C03DAC"/>
    <w:rsid w:val="00C03E2B"/>
    <w:rsid w:val="00C040A9"/>
    <w:rsid w:val="00C040CD"/>
    <w:rsid w:val="00C044C8"/>
    <w:rsid w:val="00C04791"/>
    <w:rsid w:val="00C048FB"/>
    <w:rsid w:val="00C04B0B"/>
    <w:rsid w:val="00C04FC9"/>
    <w:rsid w:val="00C053AD"/>
    <w:rsid w:val="00C0552C"/>
    <w:rsid w:val="00C05F40"/>
    <w:rsid w:val="00C066F8"/>
    <w:rsid w:val="00C06E25"/>
    <w:rsid w:val="00C07371"/>
    <w:rsid w:val="00C10113"/>
    <w:rsid w:val="00C1099F"/>
    <w:rsid w:val="00C10B23"/>
    <w:rsid w:val="00C10C07"/>
    <w:rsid w:val="00C11124"/>
    <w:rsid w:val="00C1156C"/>
    <w:rsid w:val="00C116E0"/>
    <w:rsid w:val="00C11947"/>
    <w:rsid w:val="00C11967"/>
    <w:rsid w:val="00C11ECD"/>
    <w:rsid w:val="00C11F7B"/>
    <w:rsid w:val="00C12317"/>
    <w:rsid w:val="00C123C4"/>
    <w:rsid w:val="00C1277B"/>
    <w:rsid w:val="00C129B2"/>
    <w:rsid w:val="00C12BA6"/>
    <w:rsid w:val="00C13293"/>
    <w:rsid w:val="00C135EE"/>
    <w:rsid w:val="00C135EF"/>
    <w:rsid w:val="00C13770"/>
    <w:rsid w:val="00C141E1"/>
    <w:rsid w:val="00C14362"/>
    <w:rsid w:val="00C14537"/>
    <w:rsid w:val="00C152D4"/>
    <w:rsid w:val="00C15354"/>
    <w:rsid w:val="00C15443"/>
    <w:rsid w:val="00C1562B"/>
    <w:rsid w:val="00C161C2"/>
    <w:rsid w:val="00C162C4"/>
    <w:rsid w:val="00C16303"/>
    <w:rsid w:val="00C16392"/>
    <w:rsid w:val="00C16930"/>
    <w:rsid w:val="00C172BA"/>
    <w:rsid w:val="00C17536"/>
    <w:rsid w:val="00C175BB"/>
    <w:rsid w:val="00C1780A"/>
    <w:rsid w:val="00C17ABA"/>
    <w:rsid w:val="00C2031E"/>
    <w:rsid w:val="00C206B3"/>
    <w:rsid w:val="00C2081D"/>
    <w:rsid w:val="00C20D55"/>
    <w:rsid w:val="00C2159F"/>
    <w:rsid w:val="00C216AE"/>
    <w:rsid w:val="00C21ADB"/>
    <w:rsid w:val="00C22552"/>
    <w:rsid w:val="00C225FC"/>
    <w:rsid w:val="00C2264C"/>
    <w:rsid w:val="00C22A1E"/>
    <w:rsid w:val="00C2315C"/>
    <w:rsid w:val="00C23624"/>
    <w:rsid w:val="00C23E58"/>
    <w:rsid w:val="00C2488E"/>
    <w:rsid w:val="00C24946"/>
    <w:rsid w:val="00C24C4E"/>
    <w:rsid w:val="00C24FD9"/>
    <w:rsid w:val="00C2501C"/>
    <w:rsid w:val="00C251A8"/>
    <w:rsid w:val="00C262A0"/>
    <w:rsid w:val="00C2673B"/>
    <w:rsid w:val="00C26886"/>
    <w:rsid w:val="00C26A75"/>
    <w:rsid w:val="00C26CF5"/>
    <w:rsid w:val="00C2727C"/>
    <w:rsid w:val="00C27C32"/>
    <w:rsid w:val="00C27CE2"/>
    <w:rsid w:val="00C27DF6"/>
    <w:rsid w:val="00C305C6"/>
    <w:rsid w:val="00C306F0"/>
    <w:rsid w:val="00C30F83"/>
    <w:rsid w:val="00C3112F"/>
    <w:rsid w:val="00C313CA"/>
    <w:rsid w:val="00C31448"/>
    <w:rsid w:val="00C31F86"/>
    <w:rsid w:val="00C322C1"/>
    <w:rsid w:val="00C32438"/>
    <w:rsid w:val="00C32535"/>
    <w:rsid w:val="00C33068"/>
    <w:rsid w:val="00C33444"/>
    <w:rsid w:val="00C33CCA"/>
    <w:rsid w:val="00C34C4C"/>
    <w:rsid w:val="00C35A37"/>
    <w:rsid w:val="00C35A61"/>
    <w:rsid w:val="00C36292"/>
    <w:rsid w:val="00C36348"/>
    <w:rsid w:val="00C36456"/>
    <w:rsid w:val="00C3645C"/>
    <w:rsid w:val="00C364B7"/>
    <w:rsid w:val="00C36DD9"/>
    <w:rsid w:val="00C370D9"/>
    <w:rsid w:val="00C371CA"/>
    <w:rsid w:val="00C37320"/>
    <w:rsid w:val="00C374D6"/>
    <w:rsid w:val="00C37C6A"/>
    <w:rsid w:val="00C403AD"/>
    <w:rsid w:val="00C409C4"/>
    <w:rsid w:val="00C409CF"/>
    <w:rsid w:val="00C4131B"/>
    <w:rsid w:val="00C413A0"/>
    <w:rsid w:val="00C417BD"/>
    <w:rsid w:val="00C42A27"/>
    <w:rsid w:val="00C42E37"/>
    <w:rsid w:val="00C43282"/>
    <w:rsid w:val="00C43424"/>
    <w:rsid w:val="00C436F5"/>
    <w:rsid w:val="00C445BD"/>
    <w:rsid w:val="00C44D6C"/>
    <w:rsid w:val="00C45184"/>
    <w:rsid w:val="00C451F6"/>
    <w:rsid w:val="00C456BA"/>
    <w:rsid w:val="00C4587C"/>
    <w:rsid w:val="00C459F5"/>
    <w:rsid w:val="00C463BA"/>
    <w:rsid w:val="00C475CD"/>
    <w:rsid w:val="00C5053C"/>
    <w:rsid w:val="00C5170E"/>
    <w:rsid w:val="00C5171F"/>
    <w:rsid w:val="00C518D6"/>
    <w:rsid w:val="00C51E0A"/>
    <w:rsid w:val="00C521DB"/>
    <w:rsid w:val="00C52C14"/>
    <w:rsid w:val="00C532E3"/>
    <w:rsid w:val="00C53940"/>
    <w:rsid w:val="00C53CD6"/>
    <w:rsid w:val="00C54127"/>
    <w:rsid w:val="00C5458C"/>
    <w:rsid w:val="00C54B81"/>
    <w:rsid w:val="00C54CBF"/>
    <w:rsid w:val="00C54D7A"/>
    <w:rsid w:val="00C54FAA"/>
    <w:rsid w:val="00C553EA"/>
    <w:rsid w:val="00C554F6"/>
    <w:rsid w:val="00C5579D"/>
    <w:rsid w:val="00C559A4"/>
    <w:rsid w:val="00C55D15"/>
    <w:rsid w:val="00C568CB"/>
    <w:rsid w:val="00C56A9A"/>
    <w:rsid w:val="00C57706"/>
    <w:rsid w:val="00C579F8"/>
    <w:rsid w:val="00C57A46"/>
    <w:rsid w:val="00C60308"/>
    <w:rsid w:val="00C60314"/>
    <w:rsid w:val="00C60B8D"/>
    <w:rsid w:val="00C615B0"/>
    <w:rsid w:val="00C6194C"/>
    <w:rsid w:val="00C61AE3"/>
    <w:rsid w:val="00C639AF"/>
    <w:rsid w:val="00C63BA4"/>
    <w:rsid w:val="00C63D10"/>
    <w:rsid w:val="00C641F7"/>
    <w:rsid w:val="00C64570"/>
    <w:rsid w:val="00C65474"/>
    <w:rsid w:val="00C65C02"/>
    <w:rsid w:val="00C66ABA"/>
    <w:rsid w:val="00C66F3A"/>
    <w:rsid w:val="00C67385"/>
    <w:rsid w:val="00C67938"/>
    <w:rsid w:val="00C7001E"/>
    <w:rsid w:val="00C70743"/>
    <w:rsid w:val="00C71097"/>
    <w:rsid w:val="00C713BC"/>
    <w:rsid w:val="00C71433"/>
    <w:rsid w:val="00C71FA6"/>
    <w:rsid w:val="00C722E6"/>
    <w:rsid w:val="00C726AD"/>
    <w:rsid w:val="00C730D5"/>
    <w:rsid w:val="00C7372F"/>
    <w:rsid w:val="00C74330"/>
    <w:rsid w:val="00C74689"/>
    <w:rsid w:val="00C74806"/>
    <w:rsid w:val="00C74896"/>
    <w:rsid w:val="00C7490E"/>
    <w:rsid w:val="00C749EA"/>
    <w:rsid w:val="00C74D29"/>
    <w:rsid w:val="00C751C0"/>
    <w:rsid w:val="00C75400"/>
    <w:rsid w:val="00C757FC"/>
    <w:rsid w:val="00C759D4"/>
    <w:rsid w:val="00C75B72"/>
    <w:rsid w:val="00C75B95"/>
    <w:rsid w:val="00C765C3"/>
    <w:rsid w:val="00C768D4"/>
    <w:rsid w:val="00C76A83"/>
    <w:rsid w:val="00C772DA"/>
    <w:rsid w:val="00C778D0"/>
    <w:rsid w:val="00C77934"/>
    <w:rsid w:val="00C77D77"/>
    <w:rsid w:val="00C77EEF"/>
    <w:rsid w:val="00C80195"/>
    <w:rsid w:val="00C807E3"/>
    <w:rsid w:val="00C8093F"/>
    <w:rsid w:val="00C810E8"/>
    <w:rsid w:val="00C810EA"/>
    <w:rsid w:val="00C81420"/>
    <w:rsid w:val="00C814D1"/>
    <w:rsid w:val="00C815B3"/>
    <w:rsid w:val="00C81724"/>
    <w:rsid w:val="00C8215B"/>
    <w:rsid w:val="00C8219F"/>
    <w:rsid w:val="00C82C93"/>
    <w:rsid w:val="00C833FD"/>
    <w:rsid w:val="00C83735"/>
    <w:rsid w:val="00C84F9F"/>
    <w:rsid w:val="00C8509B"/>
    <w:rsid w:val="00C854AC"/>
    <w:rsid w:val="00C85D0C"/>
    <w:rsid w:val="00C860F1"/>
    <w:rsid w:val="00C861F4"/>
    <w:rsid w:val="00C86711"/>
    <w:rsid w:val="00C86DA1"/>
    <w:rsid w:val="00C87AE4"/>
    <w:rsid w:val="00C87D1A"/>
    <w:rsid w:val="00C900C4"/>
    <w:rsid w:val="00C905C1"/>
    <w:rsid w:val="00C90952"/>
    <w:rsid w:val="00C90C3D"/>
    <w:rsid w:val="00C90F0D"/>
    <w:rsid w:val="00C91636"/>
    <w:rsid w:val="00C91C75"/>
    <w:rsid w:val="00C91EC8"/>
    <w:rsid w:val="00C92306"/>
    <w:rsid w:val="00C92604"/>
    <w:rsid w:val="00C92C9D"/>
    <w:rsid w:val="00C92E93"/>
    <w:rsid w:val="00C92F14"/>
    <w:rsid w:val="00C932FA"/>
    <w:rsid w:val="00C93921"/>
    <w:rsid w:val="00C946EB"/>
    <w:rsid w:val="00C94A54"/>
    <w:rsid w:val="00C95980"/>
    <w:rsid w:val="00C95BD6"/>
    <w:rsid w:val="00C96B53"/>
    <w:rsid w:val="00C976CB"/>
    <w:rsid w:val="00C979A1"/>
    <w:rsid w:val="00C97DB7"/>
    <w:rsid w:val="00CA054C"/>
    <w:rsid w:val="00CA0744"/>
    <w:rsid w:val="00CA10F2"/>
    <w:rsid w:val="00CA1215"/>
    <w:rsid w:val="00CA136F"/>
    <w:rsid w:val="00CA20D4"/>
    <w:rsid w:val="00CA21F3"/>
    <w:rsid w:val="00CA286A"/>
    <w:rsid w:val="00CA2900"/>
    <w:rsid w:val="00CA2E0D"/>
    <w:rsid w:val="00CA3539"/>
    <w:rsid w:val="00CA363F"/>
    <w:rsid w:val="00CA3A70"/>
    <w:rsid w:val="00CA3D2D"/>
    <w:rsid w:val="00CA499B"/>
    <w:rsid w:val="00CA4C8E"/>
    <w:rsid w:val="00CA5559"/>
    <w:rsid w:val="00CA5A07"/>
    <w:rsid w:val="00CA5B61"/>
    <w:rsid w:val="00CA5F5B"/>
    <w:rsid w:val="00CA60D7"/>
    <w:rsid w:val="00CA62F7"/>
    <w:rsid w:val="00CA6319"/>
    <w:rsid w:val="00CA6E77"/>
    <w:rsid w:val="00CA6E8F"/>
    <w:rsid w:val="00CA6E94"/>
    <w:rsid w:val="00CA7314"/>
    <w:rsid w:val="00CA7838"/>
    <w:rsid w:val="00CA799E"/>
    <w:rsid w:val="00CA7C6B"/>
    <w:rsid w:val="00CA7F8D"/>
    <w:rsid w:val="00CB07B9"/>
    <w:rsid w:val="00CB0FDE"/>
    <w:rsid w:val="00CB10E8"/>
    <w:rsid w:val="00CB12F0"/>
    <w:rsid w:val="00CB1E2E"/>
    <w:rsid w:val="00CB20A8"/>
    <w:rsid w:val="00CB2805"/>
    <w:rsid w:val="00CB2E4C"/>
    <w:rsid w:val="00CB333F"/>
    <w:rsid w:val="00CB3457"/>
    <w:rsid w:val="00CB3541"/>
    <w:rsid w:val="00CB3DF7"/>
    <w:rsid w:val="00CB3ED7"/>
    <w:rsid w:val="00CB4311"/>
    <w:rsid w:val="00CB4590"/>
    <w:rsid w:val="00CB4E3F"/>
    <w:rsid w:val="00CB5395"/>
    <w:rsid w:val="00CB6618"/>
    <w:rsid w:val="00CB68B0"/>
    <w:rsid w:val="00CB6E7C"/>
    <w:rsid w:val="00CB6FF2"/>
    <w:rsid w:val="00CB736D"/>
    <w:rsid w:val="00CB77F2"/>
    <w:rsid w:val="00CB78CF"/>
    <w:rsid w:val="00CB78DE"/>
    <w:rsid w:val="00CB7AEB"/>
    <w:rsid w:val="00CB7BBB"/>
    <w:rsid w:val="00CC00D0"/>
    <w:rsid w:val="00CC0336"/>
    <w:rsid w:val="00CC0374"/>
    <w:rsid w:val="00CC126A"/>
    <w:rsid w:val="00CC1BCB"/>
    <w:rsid w:val="00CC1D94"/>
    <w:rsid w:val="00CC1F9E"/>
    <w:rsid w:val="00CC2DE6"/>
    <w:rsid w:val="00CC315F"/>
    <w:rsid w:val="00CC379D"/>
    <w:rsid w:val="00CC380C"/>
    <w:rsid w:val="00CC3ACE"/>
    <w:rsid w:val="00CC3BBB"/>
    <w:rsid w:val="00CC3EEB"/>
    <w:rsid w:val="00CC3F1B"/>
    <w:rsid w:val="00CC41C8"/>
    <w:rsid w:val="00CC534B"/>
    <w:rsid w:val="00CC55E8"/>
    <w:rsid w:val="00CC64DF"/>
    <w:rsid w:val="00CC6847"/>
    <w:rsid w:val="00CC715A"/>
    <w:rsid w:val="00CC75F6"/>
    <w:rsid w:val="00CC7A2A"/>
    <w:rsid w:val="00CD0304"/>
    <w:rsid w:val="00CD10E5"/>
    <w:rsid w:val="00CD1504"/>
    <w:rsid w:val="00CD1610"/>
    <w:rsid w:val="00CD1EA8"/>
    <w:rsid w:val="00CD244F"/>
    <w:rsid w:val="00CD2767"/>
    <w:rsid w:val="00CD3213"/>
    <w:rsid w:val="00CD3248"/>
    <w:rsid w:val="00CD3C23"/>
    <w:rsid w:val="00CD4916"/>
    <w:rsid w:val="00CD4EF4"/>
    <w:rsid w:val="00CD50E8"/>
    <w:rsid w:val="00CD6047"/>
    <w:rsid w:val="00CD6F85"/>
    <w:rsid w:val="00CD7492"/>
    <w:rsid w:val="00CD774E"/>
    <w:rsid w:val="00CD7867"/>
    <w:rsid w:val="00CD7C28"/>
    <w:rsid w:val="00CD7D26"/>
    <w:rsid w:val="00CE00DF"/>
    <w:rsid w:val="00CE0FBF"/>
    <w:rsid w:val="00CE1090"/>
    <w:rsid w:val="00CE1673"/>
    <w:rsid w:val="00CE17A1"/>
    <w:rsid w:val="00CE21A4"/>
    <w:rsid w:val="00CE2515"/>
    <w:rsid w:val="00CE2C7B"/>
    <w:rsid w:val="00CE2C87"/>
    <w:rsid w:val="00CE35FB"/>
    <w:rsid w:val="00CE3755"/>
    <w:rsid w:val="00CE37EB"/>
    <w:rsid w:val="00CE3A6B"/>
    <w:rsid w:val="00CE4F49"/>
    <w:rsid w:val="00CE5341"/>
    <w:rsid w:val="00CE5F49"/>
    <w:rsid w:val="00CE6370"/>
    <w:rsid w:val="00CE64AB"/>
    <w:rsid w:val="00CE789D"/>
    <w:rsid w:val="00CE7EAF"/>
    <w:rsid w:val="00CF02C9"/>
    <w:rsid w:val="00CF0DC5"/>
    <w:rsid w:val="00CF1110"/>
    <w:rsid w:val="00CF1566"/>
    <w:rsid w:val="00CF1FC6"/>
    <w:rsid w:val="00CF20EE"/>
    <w:rsid w:val="00CF254A"/>
    <w:rsid w:val="00CF2613"/>
    <w:rsid w:val="00CF2616"/>
    <w:rsid w:val="00CF2A61"/>
    <w:rsid w:val="00CF2D79"/>
    <w:rsid w:val="00CF3075"/>
    <w:rsid w:val="00CF324D"/>
    <w:rsid w:val="00CF40B2"/>
    <w:rsid w:val="00CF4301"/>
    <w:rsid w:val="00CF455B"/>
    <w:rsid w:val="00CF4754"/>
    <w:rsid w:val="00CF4950"/>
    <w:rsid w:val="00CF500F"/>
    <w:rsid w:val="00CF554F"/>
    <w:rsid w:val="00CF55BD"/>
    <w:rsid w:val="00CF5718"/>
    <w:rsid w:val="00CF65CF"/>
    <w:rsid w:val="00CF699C"/>
    <w:rsid w:val="00CF6E36"/>
    <w:rsid w:val="00CF6EB0"/>
    <w:rsid w:val="00CF6FF8"/>
    <w:rsid w:val="00CF724B"/>
    <w:rsid w:val="00CF7C30"/>
    <w:rsid w:val="00CF7EE0"/>
    <w:rsid w:val="00CF7F07"/>
    <w:rsid w:val="00D00211"/>
    <w:rsid w:val="00D00C27"/>
    <w:rsid w:val="00D01145"/>
    <w:rsid w:val="00D01251"/>
    <w:rsid w:val="00D02C8F"/>
    <w:rsid w:val="00D0305B"/>
    <w:rsid w:val="00D032AE"/>
    <w:rsid w:val="00D03B3B"/>
    <w:rsid w:val="00D03EB0"/>
    <w:rsid w:val="00D042B4"/>
    <w:rsid w:val="00D042E2"/>
    <w:rsid w:val="00D04422"/>
    <w:rsid w:val="00D0589C"/>
    <w:rsid w:val="00D05B12"/>
    <w:rsid w:val="00D05E2A"/>
    <w:rsid w:val="00D05E5B"/>
    <w:rsid w:val="00D062F1"/>
    <w:rsid w:val="00D06309"/>
    <w:rsid w:val="00D063CE"/>
    <w:rsid w:val="00D0662A"/>
    <w:rsid w:val="00D069DC"/>
    <w:rsid w:val="00D06BF0"/>
    <w:rsid w:val="00D06C88"/>
    <w:rsid w:val="00D06F24"/>
    <w:rsid w:val="00D0733D"/>
    <w:rsid w:val="00D074C8"/>
    <w:rsid w:val="00D0759D"/>
    <w:rsid w:val="00D07850"/>
    <w:rsid w:val="00D101B2"/>
    <w:rsid w:val="00D102D7"/>
    <w:rsid w:val="00D10328"/>
    <w:rsid w:val="00D10D65"/>
    <w:rsid w:val="00D10E2F"/>
    <w:rsid w:val="00D11C1A"/>
    <w:rsid w:val="00D11FB8"/>
    <w:rsid w:val="00D120AC"/>
    <w:rsid w:val="00D125A9"/>
    <w:rsid w:val="00D12F4F"/>
    <w:rsid w:val="00D13842"/>
    <w:rsid w:val="00D13B80"/>
    <w:rsid w:val="00D1448C"/>
    <w:rsid w:val="00D147E2"/>
    <w:rsid w:val="00D14B67"/>
    <w:rsid w:val="00D14C0D"/>
    <w:rsid w:val="00D14D10"/>
    <w:rsid w:val="00D14DEE"/>
    <w:rsid w:val="00D15494"/>
    <w:rsid w:val="00D15A55"/>
    <w:rsid w:val="00D15AA6"/>
    <w:rsid w:val="00D15AAA"/>
    <w:rsid w:val="00D15CE0"/>
    <w:rsid w:val="00D15D4D"/>
    <w:rsid w:val="00D1642A"/>
    <w:rsid w:val="00D166ED"/>
    <w:rsid w:val="00D17431"/>
    <w:rsid w:val="00D17D7D"/>
    <w:rsid w:val="00D20453"/>
    <w:rsid w:val="00D20815"/>
    <w:rsid w:val="00D20990"/>
    <w:rsid w:val="00D20BD0"/>
    <w:rsid w:val="00D21EF9"/>
    <w:rsid w:val="00D22417"/>
    <w:rsid w:val="00D22AED"/>
    <w:rsid w:val="00D22FAE"/>
    <w:rsid w:val="00D23E73"/>
    <w:rsid w:val="00D24103"/>
    <w:rsid w:val="00D24266"/>
    <w:rsid w:val="00D244A1"/>
    <w:rsid w:val="00D248E9"/>
    <w:rsid w:val="00D24C59"/>
    <w:rsid w:val="00D2581C"/>
    <w:rsid w:val="00D26153"/>
    <w:rsid w:val="00D2691B"/>
    <w:rsid w:val="00D26BEB"/>
    <w:rsid w:val="00D276F7"/>
    <w:rsid w:val="00D278CB"/>
    <w:rsid w:val="00D27986"/>
    <w:rsid w:val="00D3007B"/>
    <w:rsid w:val="00D302DF"/>
    <w:rsid w:val="00D3040F"/>
    <w:rsid w:val="00D3084E"/>
    <w:rsid w:val="00D3088F"/>
    <w:rsid w:val="00D3090C"/>
    <w:rsid w:val="00D30D70"/>
    <w:rsid w:val="00D30FE5"/>
    <w:rsid w:val="00D3122C"/>
    <w:rsid w:val="00D313A0"/>
    <w:rsid w:val="00D313F6"/>
    <w:rsid w:val="00D3146C"/>
    <w:rsid w:val="00D31C92"/>
    <w:rsid w:val="00D31CBE"/>
    <w:rsid w:val="00D32236"/>
    <w:rsid w:val="00D32F81"/>
    <w:rsid w:val="00D330AB"/>
    <w:rsid w:val="00D340C5"/>
    <w:rsid w:val="00D34394"/>
    <w:rsid w:val="00D34641"/>
    <w:rsid w:val="00D34C7A"/>
    <w:rsid w:val="00D351EA"/>
    <w:rsid w:val="00D35D46"/>
    <w:rsid w:val="00D35E44"/>
    <w:rsid w:val="00D35F10"/>
    <w:rsid w:val="00D36F54"/>
    <w:rsid w:val="00D37183"/>
    <w:rsid w:val="00D37192"/>
    <w:rsid w:val="00D372D5"/>
    <w:rsid w:val="00D376B5"/>
    <w:rsid w:val="00D3789D"/>
    <w:rsid w:val="00D37A13"/>
    <w:rsid w:val="00D37B12"/>
    <w:rsid w:val="00D401DC"/>
    <w:rsid w:val="00D40D10"/>
    <w:rsid w:val="00D411C9"/>
    <w:rsid w:val="00D41291"/>
    <w:rsid w:val="00D41336"/>
    <w:rsid w:val="00D41C12"/>
    <w:rsid w:val="00D41C4F"/>
    <w:rsid w:val="00D41DFC"/>
    <w:rsid w:val="00D42044"/>
    <w:rsid w:val="00D4317A"/>
    <w:rsid w:val="00D431E7"/>
    <w:rsid w:val="00D43403"/>
    <w:rsid w:val="00D43815"/>
    <w:rsid w:val="00D43B3A"/>
    <w:rsid w:val="00D43C1B"/>
    <w:rsid w:val="00D43D3D"/>
    <w:rsid w:val="00D44BF1"/>
    <w:rsid w:val="00D454A2"/>
    <w:rsid w:val="00D45A31"/>
    <w:rsid w:val="00D45D59"/>
    <w:rsid w:val="00D45D5F"/>
    <w:rsid w:val="00D45F34"/>
    <w:rsid w:val="00D471E5"/>
    <w:rsid w:val="00D47DAC"/>
    <w:rsid w:val="00D51109"/>
    <w:rsid w:val="00D51418"/>
    <w:rsid w:val="00D51500"/>
    <w:rsid w:val="00D51666"/>
    <w:rsid w:val="00D51B3E"/>
    <w:rsid w:val="00D51F7E"/>
    <w:rsid w:val="00D5295E"/>
    <w:rsid w:val="00D52F4A"/>
    <w:rsid w:val="00D5315E"/>
    <w:rsid w:val="00D53B0A"/>
    <w:rsid w:val="00D53E0B"/>
    <w:rsid w:val="00D5404D"/>
    <w:rsid w:val="00D54713"/>
    <w:rsid w:val="00D549B7"/>
    <w:rsid w:val="00D54A70"/>
    <w:rsid w:val="00D54A8B"/>
    <w:rsid w:val="00D54D50"/>
    <w:rsid w:val="00D551C5"/>
    <w:rsid w:val="00D5591E"/>
    <w:rsid w:val="00D55E1B"/>
    <w:rsid w:val="00D562E7"/>
    <w:rsid w:val="00D5634D"/>
    <w:rsid w:val="00D56362"/>
    <w:rsid w:val="00D57072"/>
    <w:rsid w:val="00D57253"/>
    <w:rsid w:val="00D573C5"/>
    <w:rsid w:val="00D5760C"/>
    <w:rsid w:val="00D57C42"/>
    <w:rsid w:val="00D60243"/>
    <w:rsid w:val="00D602E6"/>
    <w:rsid w:val="00D60394"/>
    <w:rsid w:val="00D60CF5"/>
    <w:rsid w:val="00D6132C"/>
    <w:rsid w:val="00D61999"/>
    <w:rsid w:val="00D62995"/>
    <w:rsid w:val="00D62E71"/>
    <w:rsid w:val="00D62E95"/>
    <w:rsid w:val="00D632D6"/>
    <w:rsid w:val="00D6457F"/>
    <w:rsid w:val="00D64950"/>
    <w:rsid w:val="00D64E60"/>
    <w:rsid w:val="00D6653B"/>
    <w:rsid w:val="00D6657F"/>
    <w:rsid w:val="00D6668C"/>
    <w:rsid w:val="00D66E48"/>
    <w:rsid w:val="00D673DA"/>
    <w:rsid w:val="00D67FD8"/>
    <w:rsid w:val="00D7031B"/>
    <w:rsid w:val="00D70893"/>
    <w:rsid w:val="00D70968"/>
    <w:rsid w:val="00D7112A"/>
    <w:rsid w:val="00D711F5"/>
    <w:rsid w:val="00D71395"/>
    <w:rsid w:val="00D71AA6"/>
    <w:rsid w:val="00D71CE5"/>
    <w:rsid w:val="00D71FFA"/>
    <w:rsid w:val="00D721DC"/>
    <w:rsid w:val="00D724E0"/>
    <w:rsid w:val="00D735E8"/>
    <w:rsid w:val="00D740B9"/>
    <w:rsid w:val="00D740CA"/>
    <w:rsid w:val="00D744AE"/>
    <w:rsid w:val="00D745D1"/>
    <w:rsid w:val="00D74F97"/>
    <w:rsid w:val="00D75581"/>
    <w:rsid w:val="00D75919"/>
    <w:rsid w:val="00D75BAF"/>
    <w:rsid w:val="00D75EFA"/>
    <w:rsid w:val="00D764A8"/>
    <w:rsid w:val="00D766FA"/>
    <w:rsid w:val="00D767CE"/>
    <w:rsid w:val="00D76AA8"/>
    <w:rsid w:val="00D76C97"/>
    <w:rsid w:val="00D76E32"/>
    <w:rsid w:val="00D77165"/>
    <w:rsid w:val="00D77446"/>
    <w:rsid w:val="00D77877"/>
    <w:rsid w:val="00D77C1B"/>
    <w:rsid w:val="00D80012"/>
    <w:rsid w:val="00D8017B"/>
    <w:rsid w:val="00D80694"/>
    <w:rsid w:val="00D80C67"/>
    <w:rsid w:val="00D812D7"/>
    <w:rsid w:val="00D8134D"/>
    <w:rsid w:val="00D81738"/>
    <w:rsid w:val="00D81C25"/>
    <w:rsid w:val="00D8227F"/>
    <w:rsid w:val="00D8304B"/>
    <w:rsid w:val="00D83947"/>
    <w:rsid w:val="00D83AA2"/>
    <w:rsid w:val="00D83DB0"/>
    <w:rsid w:val="00D841F0"/>
    <w:rsid w:val="00D85728"/>
    <w:rsid w:val="00D85947"/>
    <w:rsid w:val="00D85A04"/>
    <w:rsid w:val="00D8619F"/>
    <w:rsid w:val="00D861D1"/>
    <w:rsid w:val="00D862DE"/>
    <w:rsid w:val="00D8645C"/>
    <w:rsid w:val="00D866E1"/>
    <w:rsid w:val="00D86891"/>
    <w:rsid w:val="00D878F0"/>
    <w:rsid w:val="00D87CA5"/>
    <w:rsid w:val="00D87F7E"/>
    <w:rsid w:val="00D90447"/>
    <w:rsid w:val="00D90578"/>
    <w:rsid w:val="00D90849"/>
    <w:rsid w:val="00D91697"/>
    <w:rsid w:val="00D91ED2"/>
    <w:rsid w:val="00D920EE"/>
    <w:rsid w:val="00D93294"/>
    <w:rsid w:val="00D9390F"/>
    <w:rsid w:val="00D93ABE"/>
    <w:rsid w:val="00D93C5D"/>
    <w:rsid w:val="00D93D61"/>
    <w:rsid w:val="00D94D23"/>
    <w:rsid w:val="00D94FC6"/>
    <w:rsid w:val="00D952AA"/>
    <w:rsid w:val="00D9533E"/>
    <w:rsid w:val="00D959FD"/>
    <w:rsid w:val="00D95A8E"/>
    <w:rsid w:val="00D95D24"/>
    <w:rsid w:val="00D95EC2"/>
    <w:rsid w:val="00D9649A"/>
    <w:rsid w:val="00D96BCC"/>
    <w:rsid w:val="00D96CAD"/>
    <w:rsid w:val="00D97187"/>
    <w:rsid w:val="00DA0476"/>
    <w:rsid w:val="00DA168C"/>
    <w:rsid w:val="00DA1808"/>
    <w:rsid w:val="00DA1B94"/>
    <w:rsid w:val="00DA1E6B"/>
    <w:rsid w:val="00DA1F5E"/>
    <w:rsid w:val="00DA2097"/>
    <w:rsid w:val="00DA292B"/>
    <w:rsid w:val="00DA2ACB"/>
    <w:rsid w:val="00DA369A"/>
    <w:rsid w:val="00DA399F"/>
    <w:rsid w:val="00DA3F7B"/>
    <w:rsid w:val="00DA43EC"/>
    <w:rsid w:val="00DA459A"/>
    <w:rsid w:val="00DA47F5"/>
    <w:rsid w:val="00DA508A"/>
    <w:rsid w:val="00DA56A5"/>
    <w:rsid w:val="00DA5EEA"/>
    <w:rsid w:val="00DA681E"/>
    <w:rsid w:val="00DA6F21"/>
    <w:rsid w:val="00DA71E6"/>
    <w:rsid w:val="00DA7D65"/>
    <w:rsid w:val="00DB01CB"/>
    <w:rsid w:val="00DB08CD"/>
    <w:rsid w:val="00DB119B"/>
    <w:rsid w:val="00DB1501"/>
    <w:rsid w:val="00DB1979"/>
    <w:rsid w:val="00DB21F5"/>
    <w:rsid w:val="00DB2682"/>
    <w:rsid w:val="00DB2CC1"/>
    <w:rsid w:val="00DB312C"/>
    <w:rsid w:val="00DB3771"/>
    <w:rsid w:val="00DB3B14"/>
    <w:rsid w:val="00DB3CE6"/>
    <w:rsid w:val="00DB4492"/>
    <w:rsid w:val="00DB4AF4"/>
    <w:rsid w:val="00DB5167"/>
    <w:rsid w:val="00DB52D8"/>
    <w:rsid w:val="00DB56C0"/>
    <w:rsid w:val="00DB5BD1"/>
    <w:rsid w:val="00DB5C41"/>
    <w:rsid w:val="00DB620F"/>
    <w:rsid w:val="00DB6649"/>
    <w:rsid w:val="00DB6965"/>
    <w:rsid w:val="00DB6AE8"/>
    <w:rsid w:val="00DB7602"/>
    <w:rsid w:val="00DB76AC"/>
    <w:rsid w:val="00DB7A84"/>
    <w:rsid w:val="00DB7D28"/>
    <w:rsid w:val="00DB7FFE"/>
    <w:rsid w:val="00DC01A9"/>
    <w:rsid w:val="00DC031A"/>
    <w:rsid w:val="00DC0831"/>
    <w:rsid w:val="00DC0A24"/>
    <w:rsid w:val="00DC0FC6"/>
    <w:rsid w:val="00DC128E"/>
    <w:rsid w:val="00DC13DD"/>
    <w:rsid w:val="00DC18E4"/>
    <w:rsid w:val="00DC23E7"/>
    <w:rsid w:val="00DC277A"/>
    <w:rsid w:val="00DC2D56"/>
    <w:rsid w:val="00DC2E19"/>
    <w:rsid w:val="00DC3312"/>
    <w:rsid w:val="00DC36F0"/>
    <w:rsid w:val="00DC3970"/>
    <w:rsid w:val="00DC3FF6"/>
    <w:rsid w:val="00DC4477"/>
    <w:rsid w:val="00DC44B9"/>
    <w:rsid w:val="00DC46BB"/>
    <w:rsid w:val="00DC491A"/>
    <w:rsid w:val="00DC4CDA"/>
    <w:rsid w:val="00DC4D03"/>
    <w:rsid w:val="00DC4E3F"/>
    <w:rsid w:val="00DC517D"/>
    <w:rsid w:val="00DC5435"/>
    <w:rsid w:val="00DC54A6"/>
    <w:rsid w:val="00DC5687"/>
    <w:rsid w:val="00DC5E2B"/>
    <w:rsid w:val="00DC66ED"/>
    <w:rsid w:val="00DC6863"/>
    <w:rsid w:val="00DC68FE"/>
    <w:rsid w:val="00DC68FF"/>
    <w:rsid w:val="00DC6926"/>
    <w:rsid w:val="00DC7E71"/>
    <w:rsid w:val="00DD007B"/>
    <w:rsid w:val="00DD0416"/>
    <w:rsid w:val="00DD0CE5"/>
    <w:rsid w:val="00DD16FE"/>
    <w:rsid w:val="00DD194E"/>
    <w:rsid w:val="00DD19C2"/>
    <w:rsid w:val="00DD1A20"/>
    <w:rsid w:val="00DD2050"/>
    <w:rsid w:val="00DD2224"/>
    <w:rsid w:val="00DD2CF8"/>
    <w:rsid w:val="00DD343A"/>
    <w:rsid w:val="00DD394A"/>
    <w:rsid w:val="00DD3A5D"/>
    <w:rsid w:val="00DD3E5D"/>
    <w:rsid w:val="00DD3F08"/>
    <w:rsid w:val="00DD4085"/>
    <w:rsid w:val="00DD486C"/>
    <w:rsid w:val="00DD50BF"/>
    <w:rsid w:val="00DD511E"/>
    <w:rsid w:val="00DD51DC"/>
    <w:rsid w:val="00DD5338"/>
    <w:rsid w:val="00DD60C3"/>
    <w:rsid w:val="00DD62BD"/>
    <w:rsid w:val="00DD64B9"/>
    <w:rsid w:val="00DD69FE"/>
    <w:rsid w:val="00DD6BF2"/>
    <w:rsid w:val="00DD6EC1"/>
    <w:rsid w:val="00DD722D"/>
    <w:rsid w:val="00DD7295"/>
    <w:rsid w:val="00DD75C7"/>
    <w:rsid w:val="00DD75E0"/>
    <w:rsid w:val="00DD7A1B"/>
    <w:rsid w:val="00DD7BA3"/>
    <w:rsid w:val="00DD7D32"/>
    <w:rsid w:val="00DE01D4"/>
    <w:rsid w:val="00DE062C"/>
    <w:rsid w:val="00DE0F8A"/>
    <w:rsid w:val="00DE0FC9"/>
    <w:rsid w:val="00DE18F8"/>
    <w:rsid w:val="00DE1CCA"/>
    <w:rsid w:val="00DE2CB1"/>
    <w:rsid w:val="00DE2FB3"/>
    <w:rsid w:val="00DE3334"/>
    <w:rsid w:val="00DE34FC"/>
    <w:rsid w:val="00DE3543"/>
    <w:rsid w:val="00DE3589"/>
    <w:rsid w:val="00DE41D7"/>
    <w:rsid w:val="00DE47CB"/>
    <w:rsid w:val="00DE5C2D"/>
    <w:rsid w:val="00DE5C54"/>
    <w:rsid w:val="00DE60CE"/>
    <w:rsid w:val="00DE61EC"/>
    <w:rsid w:val="00DE63D1"/>
    <w:rsid w:val="00DE6F2B"/>
    <w:rsid w:val="00DE71CF"/>
    <w:rsid w:val="00DE7308"/>
    <w:rsid w:val="00DE74DE"/>
    <w:rsid w:val="00DE779B"/>
    <w:rsid w:val="00DE79D1"/>
    <w:rsid w:val="00DE7F27"/>
    <w:rsid w:val="00DF01B8"/>
    <w:rsid w:val="00DF01FD"/>
    <w:rsid w:val="00DF0659"/>
    <w:rsid w:val="00DF09EE"/>
    <w:rsid w:val="00DF0C94"/>
    <w:rsid w:val="00DF133D"/>
    <w:rsid w:val="00DF1AB3"/>
    <w:rsid w:val="00DF1AFC"/>
    <w:rsid w:val="00DF1C6A"/>
    <w:rsid w:val="00DF26E6"/>
    <w:rsid w:val="00DF28CF"/>
    <w:rsid w:val="00DF2997"/>
    <w:rsid w:val="00DF2AE0"/>
    <w:rsid w:val="00DF3727"/>
    <w:rsid w:val="00DF3830"/>
    <w:rsid w:val="00DF41F9"/>
    <w:rsid w:val="00DF49F4"/>
    <w:rsid w:val="00DF680E"/>
    <w:rsid w:val="00DF6B74"/>
    <w:rsid w:val="00DF6DBA"/>
    <w:rsid w:val="00DF6FCB"/>
    <w:rsid w:val="00DF7A09"/>
    <w:rsid w:val="00DF7CB3"/>
    <w:rsid w:val="00DF7D57"/>
    <w:rsid w:val="00E018C9"/>
    <w:rsid w:val="00E01A1C"/>
    <w:rsid w:val="00E03CD8"/>
    <w:rsid w:val="00E041BD"/>
    <w:rsid w:val="00E04F5A"/>
    <w:rsid w:val="00E05319"/>
    <w:rsid w:val="00E05505"/>
    <w:rsid w:val="00E05CA0"/>
    <w:rsid w:val="00E0613C"/>
    <w:rsid w:val="00E06295"/>
    <w:rsid w:val="00E06433"/>
    <w:rsid w:val="00E067AD"/>
    <w:rsid w:val="00E06C07"/>
    <w:rsid w:val="00E077A0"/>
    <w:rsid w:val="00E07836"/>
    <w:rsid w:val="00E100CD"/>
    <w:rsid w:val="00E1021A"/>
    <w:rsid w:val="00E10279"/>
    <w:rsid w:val="00E10633"/>
    <w:rsid w:val="00E106B5"/>
    <w:rsid w:val="00E115C7"/>
    <w:rsid w:val="00E11A47"/>
    <w:rsid w:val="00E11BF0"/>
    <w:rsid w:val="00E12D8C"/>
    <w:rsid w:val="00E12EE8"/>
    <w:rsid w:val="00E13251"/>
    <w:rsid w:val="00E13715"/>
    <w:rsid w:val="00E145DB"/>
    <w:rsid w:val="00E15A7D"/>
    <w:rsid w:val="00E16046"/>
    <w:rsid w:val="00E1606F"/>
    <w:rsid w:val="00E175C3"/>
    <w:rsid w:val="00E17CA4"/>
    <w:rsid w:val="00E204C0"/>
    <w:rsid w:val="00E21721"/>
    <w:rsid w:val="00E21778"/>
    <w:rsid w:val="00E217C6"/>
    <w:rsid w:val="00E21821"/>
    <w:rsid w:val="00E2232E"/>
    <w:rsid w:val="00E22457"/>
    <w:rsid w:val="00E22577"/>
    <w:rsid w:val="00E22C2C"/>
    <w:rsid w:val="00E22E40"/>
    <w:rsid w:val="00E2304D"/>
    <w:rsid w:val="00E23302"/>
    <w:rsid w:val="00E23D6A"/>
    <w:rsid w:val="00E249CF"/>
    <w:rsid w:val="00E250A6"/>
    <w:rsid w:val="00E254E6"/>
    <w:rsid w:val="00E25556"/>
    <w:rsid w:val="00E25596"/>
    <w:rsid w:val="00E257CB"/>
    <w:rsid w:val="00E25C77"/>
    <w:rsid w:val="00E26083"/>
    <w:rsid w:val="00E26C59"/>
    <w:rsid w:val="00E26F81"/>
    <w:rsid w:val="00E276F4"/>
    <w:rsid w:val="00E27965"/>
    <w:rsid w:val="00E307B5"/>
    <w:rsid w:val="00E30A7F"/>
    <w:rsid w:val="00E30BE3"/>
    <w:rsid w:val="00E30D4B"/>
    <w:rsid w:val="00E312B4"/>
    <w:rsid w:val="00E3156F"/>
    <w:rsid w:val="00E31712"/>
    <w:rsid w:val="00E319B8"/>
    <w:rsid w:val="00E31A15"/>
    <w:rsid w:val="00E323BB"/>
    <w:rsid w:val="00E32A16"/>
    <w:rsid w:val="00E32CF4"/>
    <w:rsid w:val="00E32F08"/>
    <w:rsid w:val="00E334EF"/>
    <w:rsid w:val="00E33A9B"/>
    <w:rsid w:val="00E359AE"/>
    <w:rsid w:val="00E35A8B"/>
    <w:rsid w:val="00E35E49"/>
    <w:rsid w:val="00E360E0"/>
    <w:rsid w:val="00E367A4"/>
    <w:rsid w:val="00E36A92"/>
    <w:rsid w:val="00E36CC5"/>
    <w:rsid w:val="00E36F11"/>
    <w:rsid w:val="00E372AA"/>
    <w:rsid w:val="00E37348"/>
    <w:rsid w:val="00E37675"/>
    <w:rsid w:val="00E37803"/>
    <w:rsid w:val="00E37AFC"/>
    <w:rsid w:val="00E37B1D"/>
    <w:rsid w:val="00E403D3"/>
    <w:rsid w:val="00E40521"/>
    <w:rsid w:val="00E40BB6"/>
    <w:rsid w:val="00E40C97"/>
    <w:rsid w:val="00E40EF6"/>
    <w:rsid w:val="00E40F37"/>
    <w:rsid w:val="00E41742"/>
    <w:rsid w:val="00E41B7A"/>
    <w:rsid w:val="00E41F21"/>
    <w:rsid w:val="00E425F5"/>
    <w:rsid w:val="00E4269C"/>
    <w:rsid w:val="00E42AD8"/>
    <w:rsid w:val="00E43493"/>
    <w:rsid w:val="00E434C5"/>
    <w:rsid w:val="00E436CB"/>
    <w:rsid w:val="00E437D5"/>
    <w:rsid w:val="00E44B22"/>
    <w:rsid w:val="00E44BCD"/>
    <w:rsid w:val="00E44D38"/>
    <w:rsid w:val="00E4513A"/>
    <w:rsid w:val="00E452C2"/>
    <w:rsid w:val="00E45492"/>
    <w:rsid w:val="00E458CA"/>
    <w:rsid w:val="00E45B25"/>
    <w:rsid w:val="00E45CCC"/>
    <w:rsid w:val="00E4606C"/>
    <w:rsid w:val="00E46268"/>
    <w:rsid w:val="00E462DD"/>
    <w:rsid w:val="00E46A43"/>
    <w:rsid w:val="00E46E98"/>
    <w:rsid w:val="00E47705"/>
    <w:rsid w:val="00E47787"/>
    <w:rsid w:val="00E47C5C"/>
    <w:rsid w:val="00E47C78"/>
    <w:rsid w:val="00E5020A"/>
    <w:rsid w:val="00E502D6"/>
    <w:rsid w:val="00E50338"/>
    <w:rsid w:val="00E5077A"/>
    <w:rsid w:val="00E50794"/>
    <w:rsid w:val="00E50BF9"/>
    <w:rsid w:val="00E5107B"/>
    <w:rsid w:val="00E51166"/>
    <w:rsid w:val="00E5147E"/>
    <w:rsid w:val="00E5161A"/>
    <w:rsid w:val="00E518B9"/>
    <w:rsid w:val="00E51BE9"/>
    <w:rsid w:val="00E51D67"/>
    <w:rsid w:val="00E5282E"/>
    <w:rsid w:val="00E52A33"/>
    <w:rsid w:val="00E52F7C"/>
    <w:rsid w:val="00E53DC7"/>
    <w:rsid w:val="00E54103"/>
    <w:rsid w:val="00E54459"/>
    <w:rsid w:val="00E54465"/>
    <w:rsid w:val="00E54D71"/>
    <w:rsid w:val="00E54FB8"/>
    <w:rsid w:val="00E55054"/>
    <w:rsid w:val="00E5536F"/>
    <w:rsid w:val="00E55B2A"/>
    <w:rsid w:val="00E55CFD"/>
    <w:rsid w:val="00E5602F"/>
    <w:rsid w:val="00E56B7E"/>
    <w:rsid w:val="00E56EE9"/>
    <w:rsid w:val="00E57BCB"/>
    <w:rsid w:val="00E604FA"/>
    <w:rsid w:val="00E6061A"/>
    <w:rsid w:val="00E607ED"/>
    <w:rsid w:val="00E60A00"/>
    <w:rsid w:val="00E61D22"/>
    <w:rsid w:val="00E6222E"/>
    <w:rsid w:val="00E625F8"/>
    <w:rsid w:val="00E626C5"/>
    <w:rsid w:val="00E6298D"/>
    <w:rsid w:val="00E62A26"/>
    <w:rsid w:val="00E62BD2"/>
    <w:rsid w:val="00E62C24"/>
    <w:rsid w:val="00E63BF7"/>
    <w:rsid w:val="00E63CE1"/>
    <w:rsid w:val="00E63D5A"/>
    <w:rsid w:val="00E63F1F"/>
    <w:rsid w:val="00E64069"/>
    <w:rsid w:val="00E641AD"/>
    <w:rsid w:val="00E644B4"/>
    <w:rsid w:val="00E648E3"/>
    <w:rsid w:val="00E64B5B"/>
    <w:rsid w:val="00E65A9C"/>
    <w:rsid w:val="00E66D05"/>
    <w:rsid w:val="00E66F0A"/>
    <w:rsid w:val="00E67255"/>
    <w:rsid w:val="00E67287"/>
    <w:rsid w:val="00E7089C"/>
    <w:rsid w:val="00E708BF"/>
    <w:rsid w:val="00E712EA"/>
    <w:rsid w:val="00E71305"/>
    <w:rsid w:val="00E71E6E"/>
    <w:rsid w:val="00E725BA"/>
    <w:rsid w:val="00E72901"/>
    <w:rsid w:val="00E72FB6"/>
    <w:rsid w:val="00E73120"/>
    <w:rsid w:val="00E73673"/>
    <w:rsid w:val="00E736D8"/>
    <w:rsid w:val="00E7407B"/>
    <w:rsid w:val="00E741CA"/>
    <w:rsid w:val="00E74956"/>
    <w:rsid w:val="00E74A82"/>
    <w:rsid w:val="00E74EBE"/>
    <w:rsid w:val="00E74F11"/>
    <w:rsid w:val="00E74FB7"/>
    <w:rsid w:val="00E75271"/>
    <w:rsid w:val="00E753AC"/>
    <w:rsid w:val="00E753FC"/>
    <w:rsid w:val="00E757CC"/>
    <w:rsid w:val="00E75C4C"/>
    <w:rsid w:val="00E75DBD"/>
    <w:rsid w:val="00E75E5A"/>
    <w:rsid w:val="00E75E9B"/>
    <w:rsid w:val="00E766BE"/>
    <w:rsid w:val="00E76DF5"/>
    <w:rsid w:val="00E77226"/>
    <w:rsid w:val="00E802C6"/>
    <w:rsid w:val="00E80307"/>
    <w:rsid w:val="00E803B4"/>
    <w:rsid w:val="00E8056B"/>
    <w:rsid w:val="00E805C1"/>
    <w:rsid w:val="00E807A1"/>
    <w:rsid w:val="00E807D7"/>
    <w:rsid w:val="00E80ABE"/>
    <w:rsid w:val="00E80F24"/>
    <w:rsid w:val="00E811F3"/>
    <w:rsid w:val="00E811F4"/>
    <w:rsid w:val="00E81D0B"/>
    <w:rsid w:val="00E81E50"/>
    <w:rsid w:val="00E82921"/>
    <w:rsid w:val="00E82A1A"/>
    <w:rsid w:val="00E82BA1"/>
    <w:rsid w:val="00E83288"/>
    <w:rsid w:val="00E83737"/>
    <w:rsid w:val="00E8465F"/>
    <w:rsid w:val="00E84C53"/>
    <w:rsid w:val="00E85A64"/>
    <w:rsid w:val="00E8601B"/>
    <w:rsid w:val="00E86334"/>
    <w:rsid w:val="00E86AD2"/>
    <w:rsid w:val="00E86E65"/>
    <w:rsid w:val="00E87439"/>
    <w:rsid w:val="00E87C25"/>
    <w:rsid w:val="00E90276"/>
    <w:rsid w:val="00E9048B"/>
    <w:rsid w:val="00E90813"/>
    <w:rsid w:val="00E90C2C"/>
    <w:rsid w:val="00E9158D"/>
    <w:rsid w:val="00E91E1D"/>
    <w:rsid w:val="00E927A2"/>
    <w:rsid w:val="00E929AA"/>
    <w:rsid w:val="00E92F12"/>
    <w:rsid w:val="00E937A6"/>
    <w:rsid w:val="00E93869"/>
    <w:rsid w:val="00E94224"/>
    <w:rsid w:val="00E9453B"/>
    <w:rsid w:val="00E94EA8"/>
    <w:rsid w:val="00E958A3"/>
    <w:rsid w:val="00E960F7"/>
    <w:rsid w:val="00E96760"/>
    <w:rsid w:val="00E96F3D"/>
    <w:rsid w:val="00E9726B"/>
    <w:rsid w:val="00E97BA0"/>
    <w:rsid w:val="00EA01D0"/>
    <w:rsid w:val="00EA03E2"/>
    <w:rsid w:val="00EA07F3"/>
    <w:rsid w:val="00EA2739"/>
    <w:rsid w:val="00EA2AEF"/>
    <w:rsid w:val="00EA38EF"/>
    <w:rsid w:val="00EA3B00"/>
    <w:rsid w:val="00EA3EE2"/>
    <w:rsid w:val="00EA4521"/>
    <w:rsid w:val="00EA49BF"/>
    <w:rsid w:val="00EA584B"/>
    <w:rsid w:val="00EA599D"/>
    <w:rsid w:val="00EA61F2"/>
    <w:rsid w:val="00EA742C"/>
    <w:rsid w:val="00EA7661"/>
    <w:rsid w:val="00EB002E"/>
    <w:rsid w:val="00EB03EC"/>
    <w:rsid w:val="00EB0597"/>
    <w:rsid w:val="00EB0B54"/>
    <w:rsid w:val="00EB0FD9"/>
    <w:rsid w:val="00EB16EB"/>
    <w:rsid w:val="00EB17C1"/>
    <w:rsid w:val="00EB1B3A"/>
    <w:rsid w:val="00EB1DD3"/>
    <w:rsid w:val="00EB1E1C"/>
    <w:rsid w:val="00EB2187"/>
    <w:rsid w:val="00EB2204"/>
    <w:rsid w:val="00EB2779"/>
    <w:rsid w:val="00EB283B"/>
    <w:rsid w:val="00EB2A6C"/>
    <w:rsid w:val="00EB2D89"/>
    <w:rsid w:val="00EB36EA"/>
    <w:rsid w:val="00EB3987"/>
    <w:rsid w:val="00EB42F7"/>
    <w:rsid w:val="00EB4778"/>
    <w:rsid w:val="00EB4AF1"/>
    <w:rsid w:val="00EB6119"/>
    <w:rsid w:val="00EB6524"/>
    <w:rsid w:val="00EB660E"/>
    <w:rsid w:val="00EB662F"/>
    <w:rsid w:val="00EB7117"/>
    <w:rsid w:val="00EB75A9"/>
    <w:rsid w:val="00EB76F6"/>
    <w:rsid w:val="00EB7E80"/>
    <w:rsid w:val="00EB7ED2"/>
    <w:rsid w:val="00EC03C9"/>
    <w:rsid w:val="00EC07D8"/>
    <w:rsid w:val="00EC0A77"/>
    <w:rsid w:val="00EC0B3C"/>
    <w:rsid w:val="00EC0F67"/>
    <w:rsid w:val="00EC1316"/>
    <w:rsid w:val="00EC271F"/>
    <w:rsid w:val="00EC2E57"/>
    <w:rsid w:val="00EC3253"/>
    <w:rsid w:val="00EC33BC"/>
    <w:rsid w:val="00EC3C11"/>
    <w:rsid w:val="00EC3D40"/>
    <w:rsid w:val="00EC3E53"/>
    <w:rsid w:val="00EC3EF2"/>
    <w:rsid w:val="00EC4572"/>
    <w:rsid w:val="00EC6183"/>
    <w:rsid w:val="00EC6253"/>
    <w:rsid w:val="00EC654F"/>
    <w:rsid w:val="00EC656C"/>
    <w:rsid w:val="00EC6C98"/>
    <w:rsid w:val="00EC6EF8"/>
    <w:rsid w:val="00EC7045"/>
    <w:rsid w:val="00EC7218"/>
    <w:rsid w:val="00EC738C"/>
    <w:rsid w:val="00EC7BC3"/>
    <w:rsid w:val="00ED03B0"/>
    <w:rsid w:val="00ED0500"/>
    <w:rsid w:val="00ED0783"/>
    <w:rsid w:val="00ED0E97"/>
    <w:rsid w:val="00ED1D7E"/>
    <w:rsid w:val="00ED24A7"/>
    <w:rsid w:val="00ED2B1A"/>
    <w:rsid w:val="00ED2B22"/>
    <w:rsid w:val="00ED3075"/>
    <w:rsid w:val="00ED4210"/>
    <w:rsid w:val="00ED47FF"/>
    <w:rsid w:val="00ED53B9"/>
    <w:rsid w:val="00ED637B"/>
    <w:rsid w:val="00ED6E1C"/>
    <w:rsid w:val="00ED720B"/>
    <w:rsid w:val="00ED73B4"/>
    <w:rsid w:val="00ED7600"/>
    <w:rsid w:val="00ED7AC7"/>
    <w:rsid w:val="00ED7E21"/>
    <w:rsid w:val="00EE0038"/>
    <w:rsid w:val="00EE0986"/>
    <w:rsid w:val="00EE0E46"/>
    <w:rsid w:val="00EE0F1F"/>
    <w:rsid w:val="00EE1A0F"/>
    <w:rsid w:val="00EE1C41"/>
    <w:rsid w:val="00EE24CD"/>
    <w:rsid w:val="00EE251B"/>
    <w:rsid w:val="00EE2567"/>
    <w:rsid w:val="00EE2BDB"/>
    <w:rsid w:val="00EE2C33"/>
    <w:rsid w:val="00EE2FD2"/>
    <w:rsid w:val="00EE310D"/>
    <w:rsid w:val="00EE32B1"/>
    <w:rsid w:val="00EE33D7"/>
    <w:rsid w:val="00EE367B"/>
    <w:rsid w:val="00EE3870"/>
    <w:rsid w:val="00EE3D47"/>
    <w:rsid w:val="00EE44B3"/>
    <w:rsid w:val="00EE46F0"/>
    <w:rsid w:val="00EE49E9"/>
    <w:rsid w:val="00EE4BED"/>
    <w:rsid w:val="00EE4E0B"/>
    <w:rsid w:val="00EE5183"/>
    <w:rsid w:val="00EE531D"/>
    <w:rsid w:val="00EE5596"/>
    <w:rsid w:val="00EE5D38"/>
    <w:rsid w:val="00EE61F1"/>
    <w:rsid w:val="00EE6431"/>
    <w:rsid w:val="00EE64A2"/>
    <w:rsid w:val="00EE700D"/>
    <w:rsid w:val="00EE7015"/>
    <w:rsid w:val="00EE735C"/>
    <w:rsid w:val="00EE7527"/>
    <w:rsid w:val="00EE76F8"/>
    <w:rsid w:val="00EF0420"/>
    <w:rsid w:val="00EF04D0"/>
    <w:rsid w:val="00EF0BAD"/>
    <w:rsid w:val="00EF1032"/>
    <w:rsid w:val="00EF153C"/>
    <w:rsid w:val="00EF1753"/>
    <w:rsid w:val="00EF18CA"/>
    <w:rsid w:val="00EF1CAA"/>
    <w:rsid w:val="00EF21F6"/>
    <w:rsid w:val="00EF23EF"/>
    <w:rsid w:val="00EF296A"/>
    <w:rsid w:val="00EF2BF8"/>
    <w:rsid w:val="00EF3550"/>
    <w:rsid w:val="00EF3857"/>
    <w:rsid w:val="00EF3A51"/>
    <w:rsid w:val="00EF4098"/>
    <w:rsid w:val="00EF41E9"/>
    <w:rsid w:val="00EF423C"/>
    <w:rsid w:val="00EF4319"/>
    <w:rsid w:val="00EF454D"/>
    <w:rsid w:val="00EF4926"/>
    <w:rsid w:val="00EF4C87"/>
    <w:rsid w:val="00EF516C"/>
    <w:rsid w:val="00EF5391"/>
    <w:rsid w:val="00EF5829"/>
    <w:rsid w:val="00EF5AB1"/>
    <w:rsid w:val="00EF5B58"/>
    <w:rsid w:val="00EF60BE"/>
    <w:rsid w:val="00EF70D0"/>
    <w:rsid w:val="00EF71CB"/>
    <w:rsid w:val="00EF728F"/>
    <w:rsid w:val="00EF7C0D"/>
    <w:rsid w:val="00F0050B"/>
    <w:rsid w:val="00F00767"/>
    <w:rsid w:val="00F007EA"/>
    <w:rsid w:val="00F0145C"/>
    <w:rsid w:val="00F016F8"/>
    <w:rsid w:val="00F01B51"/>
    <w:rsid w:val="00F02906"/>
    <w:rsid w:val="00F03774"/>
    <w:rsid w:val="00F04981"/>
    <w:rsid w:val="00F054C2"/>
    <w:rsid w:val="00F05503"/>
    <w:rsid w:val="00F0592E"/>
    <w:rsid w:val="00F06AEF"/>
    <w:rsid w:val="00F06DD7"/>
    <w:rsid w:val="00F07469"/>
    <w:rsid w:val="00F07C12"/>
    <w:rsid w:val="00F107C0"/>
    <w:rsid w:val="00F1090B"/>
    <w:rsid w:val="00F10E5E"/>
    <w:rsid w:val="00F11CAD"/>
    <w:rsid w:val="00F11D67"/>
    <w:rsid w:val="00F12454"/>
    <w:rsid w:val="00F12A96"/>
    <w:rsid w:val="00F12C38"/>
    <w:rsid w:val="00F12CE7"/>
    <w:rsid w:val="00F1307C"/>
    <w:rsid w:val="00F13080"/>
    <w:rsid w:val="00F130D9"/>
    <w:rsid w:val="00F13532"/>
    <w:rsid w:val="00F1362C"/>
    <w:rsid w:val="00F13797"/>
    <w:rsid w:val="00F13A28"/>
    <w:rsid w:val="00F13DAC"/>
    <w:rsid w:val="00F1421F"/>
    <w:rsid w:val="00F14F1D"/>
    <w:rsid w:val="00F150CF"/>
    <w:rsid w:val="00F155D3"/>
    <w:rsid w:val="00F15883"/>
    <w:rsid w:val="00F1654B"/>
    <w:rsid w:val="00F165B9"/>
    <w:rsid w:val="00F16F02"/>
    <w:rsid w:val="00F1724C"/>
    <w:rsid w:val="00F179EF"/>
    <w:rsid w:val="00F17C40"/>
    <w:rsid w:val="00F17E30"/>
    <w:rsid w:val="00F201F6"/>
    <w:rsid w:val="00F20BBB"/>
    <w:rsid w:val="00F20D6B"/>
    <w:rsid w:val="00F212F2"/>
    <w:rsid w:val="00F2175A"/>
    <w:rsid w:val="00F21CA3"/>
    <w:rsid w:val="00F22495"/>
    <w:rsid w:val="00F2262F"/>
    <w:rsid w:val="00F22CAF"/>
    <w:rsid w:val="00F22DBF"/>
    <w:rsid w:val="00F23271"/>
    <w:rsid w:val="00F23394"/>
    <w:rsid w:val="00F23A05"/>
    <w:rsid w:val="00F23DFF"/>
    <w:rsid w:val="00F24575"/>
    <w:rsid w:val="00F2489E"/>
    <w:rsid w:val="00F24DD7"/>
    <w:rsid w:val="00F24FDA"/>
    <w:rsid w:val="00F25599"/>
    <w:rsid w:val="00F258FA"/>
    <w:rsid w:val="00F25F9C"/>
    <w:rsid w:val="00F26B2D"/>
    <w:rsid w:val="00F26F20"/>
    <w:rsid w:val="00F2713A"/>
    <w:rsid w:val="00F305E7"/>
    <w:rsid w:val="00F30628"/>
    <w:rsid w:val="00F30848"/>
    <w:rsid w:val="00F30A70"/>
    <w:rsid w:val="00F30C3F"/>
    <w:rsid w:val="00F30E07"/>
    <w:rsid w:val="00F30E37"/>
    <w:rsid w:val="00F31559"/>
    <w:rsid w:val="00F3166D"/>
    <w:rsid w:val="00F317FE"/>
    <w:rsid w:val="00F322E8"/>
    <w:rsid w:val="00F3307F"/>
    <w:rsid w:val="00F339EA"/>
    <w:rsid w:val="00F33B52"/>
    <w:rsid w:val="00F33C43"/>
    <w:rsid w:val="00F340BB"/>
    <w:rsid w:val="00F34874"/>
    <w:rsid w:val="00F34C79"/>
    <w:rsid w:val="00F34E29"/>
    <w:rsid w:val="00F35196"/>
    <w:rsid w:val="00F354B3"/>
    <w:rsid w:val="00F3598C"/>
    <w:rsid w:val="00F35D15"/>
    <w:rsid w:val="00F36512"/>
    <w:rsid w:val="00F367DC"/>
    <w:rsid w:val="00F3685F"/>
    <w:rsid w:val="00F36B2D"/>
    <w:rsid w:val="00F36F26"/>
    <w:rsid w:val="00F3717A"/>
    <w:rsid w:val="00F4012E"/>
    <w:rsid w:val="00F404C5"/>
    <w:rsid w:val="00F406FE"/>
    <w:rsid w:val="00F40959"/>
    <w:rsid w:val="00F41115"/>
    <w:rsid w:val="00F415FD"/>
    <w:rsid w:val="00F41E7B"/>
    <w:rsid w:val="00F435B3"/>
    <w:rsid w:val="00F43CD0"/>
    <w:rsid w:val="00F44303"/>
    <w:rsid w:val="00F4456B"/>
    <w:rsid w:val="00F4470D"/>
    <w:rsid w:val="00F448CF"/>
    <w:rsid w:val="00F45289"/>
    <w:rsid w:val="00F45F3B"/>
    <w:rsid w:val="00F46632"/>
    <w:rsid w:val="00F46931"/>
    <w:rsid w:val="00F46A68"/>
    <w:rsid w:val="00F46D05"/>
    <w:rsid w:val="00F46F1E"/>
    <w:rsid w:val="00F477CA"/>
    <w:rsid w:val="00F478A2"/>
    <w:rsid w:val="00F47DEA"/>
    <w:rsid w:val="00F47EDF"/>
    <w:rsid w:val="00F5028D"/>
    <w:rsid w:val="00F50B22"/>
    <w:rsid w:val="00F50BEF"/>
    <w:rsid w:val="00F51013"/>
    <w:rsid w:val="00F51249"/>
    <w:rsid w:val="00F5162F"/>
    <w:rsid w:val="00F518CC"/>
    <w:rsid w:val="00F51C00"/>
    <w:rsid w:val="00F51FA4"/>
    <w:rsid w:val="00F5205C"/>
    <w:rsid w:val="00F523F2"/>
    <w:rsid w:val="00F52605"/>
    <w:rsid w:val="00F52B16"/>
    <w:rsid w:val="00F53D72"/>
    <w:rsid w:val="00F540AC"/>
    <w:rsid w:val="00F54238"/>
    <w:rsid w:val="00F5432A"/>
    <w:rsid w:val="00F5435D"/>
    <w:rsid w:val="00F551F0"/>
    <w:rsid w:val="00F55BCB"/>
    <w:rsid w:val="00F55EF4"/>
    <w:rsid w:val="00F56170"/>
    <w:rsid w:val="00F56690"/>
    <w:rsid w:val="00F56D38"/>
    <w:rsid w:val="00F56DA7"/>
    <w:rsid w:val="00F56DEC"/>
    <w:rsid w:val="00F571C5"/>
    <w:rsid w:val="00F57204"/>
    <w:rsid w:val="00F572C2"/>
    <w:rsid w:val="00F5749B"/>
    <w:rsid w:val="00F57913"/>
    <w:rsid w:val="00F57AD2"/>
    <w:rsid w:val="00F60D62"/>
    <w:rsid w:val="00F60DF2"/>
    <w:rsid w:val="00F612AA"/>
    <w:rsid w:val="00F61440"/>
    <w:rsid w:val="00F6188B"/>
    <w:rsid w:val="00F619BB"/>
    <w:rsid w:val="00F62340"/>
    <w:rsid w:val="00F624C5"/>
    <w:rsid w:val="00F6294F"/>
    <w:rsid w:val="00F629CF"/>
    <w:rsid w:val="00F62C5C"/>
    <w:rsid w:val="00F62D85"/>
    <w:rsid w:val="00F64B91"/>
    <w:rsid w:val="00F64DA4"/>
    <w:rsid w:val="00F64FED"/>
    <w:rsid w:val="00F65A40"/>
    <w:rsid w:val="00F65B75"/>
    <w:rsid w:val="00F65DEA"/>
    <w:rsid w:val="00F66927"/>
    <w:rsid w:val="00F66FC6"/>
    <w:rsid w:val="00F67083"/>
    <w:rsid w:val="00F67CAF"/>
    <w:rsid w:val="00F67D46"/>
    <w:rsid w:val="00F701E4"/>
    <w:rsid w:val="00F7041A"/>
    <w:rsid w:val="00F70622"/>
    <w:rsid w:val="00F7077F"/>
    <w:rsid w:val="00F70E60"/>
    <w:rsid w:val="00F719AA"/>
    <w:rsid w:val="00F71F3C"/>
    <w:rsid w:val="00F7215C"/>
    <w:rsid w:val="00F725EF"/>
    <w:rsid w:val="00F7275E"/>
    <w:rsid w:val="00F72D4B"/>
    <w:rsid w:val="00F73119"/>
    <w:rsid w:val="00F73150"/>
    <w:rsid w:val="00F734DD"/>
    <w:rsid w:val="00F73EE9"/>
    <w:rsid w:val="00F73FBE"/>
    <w:rsid w:val="00F743D4"/>
    <w:rsid w:val="00F7454B"/>
    <w:rsid w:val="00F745E4"/>
    <w:rsid w:val="00F7623C"/>
    <w:rsid w:val="00F76701"/>
    <w:rsid w:val="00F76DAA"/>
    <w:rsid w:val="00F7700D"/>
    <w:rsid w:val="00F77452"/>
    <w:rsid w:val="00F77855"/>
    <w:rsid w:val="00F77B12"/>
    <w:rsid w:val="00F77B82"/>
    <w:rsid w:val="00F77C3A"/>
    <w:rsid w:val="00F77D5C"/>
    <w:rsid w:val="00F800FF"/>
    <w:rsid w:val="00F8029F"/>
    <w:rsid w:val="00F80D5A"/>
    <w:rsid w:val="00F821B7"/>
    <w:rsid w:val="00F823E1"/>
    <w:rsid w:val="00F824F5"/>
    <w:rsid w:val="00F8262E"/>
    <w:rsid w:val="00F8277D"/>
    <w:rsid w:val="00F82B78"/>
    <w:rsid w:val="00F82F2B"/>
    <w:rsid w:val="00F83AE6"/>
    <w:rsid w:val="00F84044"/>
    <w:rsid w:val="00F841D6"/>
    <w:rsid w:val="00F847F0"/>
    <w:rsid w:val="00F85188"/>
    <w:rsid w:val="00F8540C"/>
    <w:rsid w:val="00F854FB"/>
    <w:rsid w:val="00F85530"/>
    <w:rsid w:val="00F855C4"/>
    <w:rsid w:val="00F8683A"/>
    <w:rsid w:val="00F8692B"/>
    <w:rsid w:val="00F86A59"/>
    <w:rsid w:val="00F86BBE"/>
    <w:rsid w:val="00F86CA6"/>
    <w:rsid w:val="00F86E9C"/>
    <w:rsid w:val="00F86F5C"/>
    <w:rsid w:val="00F87357"/>
    <w:rsid w:val="00F8755B"/>
    <w:rsid w:val="00F87734"/>
    <w:rsid w:val="00F87D9A"/>
    <w:rsid w:val="00F90224"/>
    <w:rsid w:val="00F90356"/>
    <w:rsid w:val="00F9056D"/>
    <w:rsid w:val="00F906A5"/>
    <w:rsid w:val="00F908AF"/>
    <w:rsid w:val="00F911D9"/>
    <w:rsid w:val="00F9147E"/>
    <w:rsid w:val="00F9182B"/>
    <w:rsid w:val="00F91D67"/>
    <w:rsid w:val="00F91E8B"/>
    <w:rsid w:val="00F9252E"/>
    <w:rsid w:val="00F932C7"/>
    <w:rsid w:val="00F93DAD"/>
    <w:rsid w:val="00F94190"/>
    <w:rsid w:val="00F942EE"/>
    <w:rsid w:val="00F94772"/>
    <w:rsid w:val="00F94BCF"/>
    <w:rsid w:val="00F95018"/>
    <w:rsid w:val="00F95164"/>
    <w:rsid w:val="00F9535A"/>
    <w:rsid w:val="00F9544D"/>
    <w:rsid w:val="00F95F31"/>
    <w:rsid w:val="00F965CA"/>
    <w:rsid w:val="00F96FFC"/>
    <w:rsid w:val="00F975AB"/>
    <w:rsid w:val="00F9769A"/>
    <w:rsid w:val="00F97AA1"/>
    <w:rsid w:val="00F97E52"/>
    <w:rsid w:val="00FA006E"/>
    <w:rsid w:val="00FA012F"/>
    <w:rsid w:val="00FA0288"/>
    <w:rsid w:val="00FA02C6"/>
    <w:rsid w:val="00FA0BB0"/>
    <w:rsid w:val="00FA1145"/>
    <w:rsid w:val="00FA1195"/>
    <w:rsid w:val="00FA1ED5"/>
    <w:rsid w:val="00FA2F36"/>
    <w:rsid w:val="00FA31D0"/>
    <w:rsid w:val="00FA34E6"/>
    <w:rsid w:val="00FA3D84"/>
    <w:rsid w:val="00FA3FCA"/>
    <w:rsid w:val="00FA42EF"/>
    <w:rsid w:val="00FA43C9"/>
    <w:rsid w:val="00FA475C"/>
    <w:rsid w:val="00FA4A47"/>
    <w:rsid w:val="00FA4D7D"/>
    <w:rsid w:val="00FA50DA"/>
    <w:rsid w:val="00FA5483"/>
    <w:rsid w:val="00FA554A"/>
    <w:rsid w:val="00FA6788"/>
    <w:rsid w:val="00FA696E"/>
    <w:rsid w:val="00FA699B"/>
    <w:rsid w:val="00FA6B67"/>
    <w:rsid w:val="00FA6C90"/>
    <w:rsid w:val="00FA6DBF"/>
    <w:rsid w:val="00FA6EE0"/>
    <w:rsid w:val="00FA7240"/>
    <w:rsid w:val="00FA724D"/>
    <w:rsid w:val="00FA7BC8"/>
    <w:rsid w:val="00FB01CF"/>
    <w:rsid w:val="00FB0C28"/>
    <w:rsid w:val="00FB10D8"/>
    <w:rsid w:val="00FB1837"/>
    <w:rsid w:val="00FB19A5"/>
    <w:rsid w:val="00FB1FBF"/>
    <w:rsid w:val="00FB26E5"/>
    <w:rsid w:val="00FB33ED"/>
    <w:rsid w:val="00FB4886"/>
    <w:rsid w:val="00FB4C27"/>
    <w:rsid w:val="00FB4C9C"/>
    <w:rsid w:val="00FB4D9A"/>
    <w:rsid w:val="00FB4F5E"/>
    <w:rsid w:val="00FB5358"/>
    <w:rsid w:val="00FB5D76"/>
    <w:rsid w:val="00FB6046"/>
    <w:rsid w:val="00FB65C9"/>
    <w:rsid w:val="00FB6703"/>
    <w:rsid w:val="00FB68D8"/>
    <w:rsid w:val="00FB6C58"/>
    <w:rsid w:val="00FB6E88"/>
    <w:rsid w:val="00FB70EE"/>
    <w:rsid w:val="00FB779E"/>
    <w:rsid w:val="00FB790A"/>
    <w:rsid w:val="00FB7AC6"/>
    <w:rsid w:val="00FB7D30"/>
    <w:rsid w:val="00FB7DA2"/>
    <w:rsid w:val="00FC04BE"/>
    <w:rsid w:val="00FC10E2"/>
    <w:rsid w:val="00FC264B"/>
    <w:rsid w:val="00FC2817"/>
    <w:rsid w:val="00FC29B9"/>
    <w:rsid w:val="00FC2C5B"/>
    <w:rsid w:val="00FC2E02"/>
    <w:rsid w:val="00FC392C"/>
    <w:rsid w:val="00FC3F29"/>
    <w:rsid w:val="00FC401C"/>
    <w:rsid w:val="00FC436E"/>
    <w:rsid w:val="00FC45E0"/>
    <w:rsid w:val="00FC4F82"/>
    <w:rsid w:val="00FC58C2"/>
    <w:rsid w:val="00FC5B90"/>
    <w:rsid w:val="00FC60DD"/>
    <w:rsid w:val="00FC6391"/>
    <w:rsid w:val="00FC651C"/>
    <w:rsid w:val="00FC6C26"/>
    <w:rsid w:val="00FC6C6C"/>
    <w:rsid w:val="00FC6CA5"/>
    <w:rsid w:val="00FC6DC6"/>
    <w:rsid w:val="00FC6E43"/>
    <w:rsid w:val="00FC6FD3"/>
    <w:rsid w:val="00FC744B"/>
    <w:rsid w:val="00FC7746"/>
    <w:rsid w:val="00FC79F0"/>
    <w:rsid w:val="00FC7D20"/>
    <w:rsid w:val="00FC7F0B"/>
    <w:rsid w:val="00FD0971"/>
    <w:rsid w:val="00FD227E"/>
    <w:rsid w:val="00FD2714"/>
    <w:rsid w:val="00FD2B3E"/>
    <w:rsid w:val="00FD4419"/>
    <w:rsid w:val="00FD45ED"/>
    <w:rsid w:val="00FD48D0"/>
    <w:rsid w:val="00FD516F"/>
    <w:rsid w:val="00FD58EE"/>
    <w:rsid w:val="00FD5AE1"/>
    <w:rsid w:val="00FD5B14"/>
    <w:rsid w:val="00FD5DE3"/>
    <w:rsid w:val="00FD6099"/>
    <w:rsid w:val="00FD61BA"/>
    <w:rsid w:val="00FD64DB"/>
    <w:rsid w:val="00FD6F28"/>
    <w:rsid w:val="00FD71AF"/>
    <w:rsid w:val="00FD7240"/>
    <w:rsid w:val="00FD74BD"/>
    <w:rsid w:val="00FE07B7"/>
    <w:rsid w:val="00FE12C7"/>
    <w:rsid w:val="00FE17FD"/>
    <w:rsid w:val="00FE1901"/>
    <w:rsid w:val="00FE1CC4"/>
    <w:rsid w:val="00FE1F13"/>
    <w:rsid w:val="00FE2006"/>
    <w:rsid w:val="00FE22BF"/>
    <w:rsid w:val="00FE2495"/>
    <w:rsid w:val="00FE2561"/>
    <w:rsid w:val="00FE25E9"/>
    <w:rsid w:val="00FE2CE8"/>
    <w:rsid w:val="00FE330F"/>
    <w:rsid w:val="00FE375B"/>
    <w:rsid w:val="00FE37A2"/>
    <w:rsid w:val="00FE391A"/>
    <w:rsid w:val="00FE3C74"/>
    <w:rsid w:val="00FE3C9A"/>
    <w:rsid w:val="00FE3D31"/>
    <w:rsid w:val="00FE3E26"/>
    <w:rsid w:val="00FE42B9"/>
    <w:rsid w:val="00FE43F7"/>
    <w:rsid w:val="00FE4718"/>
    <w:rsid w:val="00FE4A6D"/>
    <w:rsid w:val="00FE4E06"/>
    <w:rsid w:val="00FE4FDD"/>
    <w:rsid w:val="00FE50B0"/>
    <w:rsid w:val="00FE52FC"/>
    <w:rsid w:val="00FE594E"/>
    <w:rsid w:val="00FE5A1E"/>
    <w:rsid w:val="00FE5D4D"/>
    <w:rsid w:val="00FE5E3B"/>
    <w:rsid w:val="00FE6290"/>
    <w:rsid w:val="00FE62A7"/>
    <w:rsid w:val="00FE68B4"/>
    <w:rsid w:val="00FE6920"/>
    <w:rsid w:val="00FE7055"/>
    <w:rsid w:val="00FE780A"/>
    <w:rsid w:val="00FE7ABB"/>
    <w:rsid w:val="00FF0193"/>
    <w:rsid w:val="00FF0301"/>
    <w:rsid w:val="00FF0645"/>
    <w:rsid w:val="00FF0D96"/>
    <w:rsid w:val="00FF116E"/>
    <w:rsid w:val="00FF158E"/>
    <w:rsid w:val="00FF1C0A"/>
    <w:rsid w:val="00FF2234"/>
    <w:rsid w:val="00FF289D"/>
    <w:rsid w:val="00FF2B46"/>
    <w:rsid w:val="00FF302A"/>
    <w:rsid w:val="00FF3110"/>
    <w:rsid w:val="00FF378E"/>
    <w:rsid w:val="00FF3C51"/>
    <w:rsid w:val="00FF4BC3"/>
    <w:rsid w:val="00FF4BC6"/>
    <w:rsid w:val="00FF4FEA"/>
    <w:rsid w:val="00FF53F7"/>
    <w:rsid w:val="00FF5BB8"/>
    <w:rsid w:val="00FF5D1D"/>
    <w:rsid w:val="00FF5DBF"/>
    <w:rsid w:val="00FF60DE"/>
    <w:rsid w:val="00FF6BCD"/>
    <w:rsid w:val="00FF7215"/>
    <w:rsid w:val="00FF748F"/>
    <w:rsid w:val="00FF7513"/>
    <w:rsid w:val="00FF75CD"/>
    <w:rsid w:val="00FF75E3"/>
    <w:rsid w:val="00FF7857"/>
    <w:rsid w:val="00FF786D"/>
    <w:rsid w:val="01641B1E"/>
    <w:rsid w:val="01A5DF69"/>
    <w:rsid w:val="02CB574B"/>
    <w:rsid w:val="03142F11"/>
    <w:rsid w:val="03E4B851"/>
    <w:rsid w:val="042326F9"/>
    <w:rsid w:val="0449CB87"/>
    <w:rsid w:val="047A87C5"/>
    <w:rsid w:val="0500DAAF"/>
    <w:rsid w:val="052026E0"/>
    <w:rsid w:val="0729B9C6"/>
    <w:rsid w:val="0748BF1D"/>
    <w:rsid w:val="079522B8"/>
    <w:rsid w:val="07BD8B37"/>
    <w:rsid w:val="08A2A24F"/>
    <w:rsid w:val="08E1A506"/>
    <w:rsid w:val="0A14BB08"/>
    <w:rsid w:val="0A659DCC"/>
    <w:rsid w:val="0ABC0882"/>
    <w:rsid w:val="0B508D12"/>
    <w:rsid w:val="0B59D852"/>
    <w:rsid w:val="0B83329A"/>
    <w:rsid w:val="0B9AABEE"/>
    <w:rsid w:val="0C0436D3"/>
    <w:rsid w:val="0DCA3A78"/>
    <w:rsid w:val="0FAD8A53"/>
    <w:rsid w:val="0FC4EC48"/>
    <w:rsid w:val="1080CEDB"/>
    <w:rsid w:val="11A4083E"/>
    <w:rsid w:val="11AF4F48"/>
    <w:rsid w:val="11D71A93"/>
    <w:rsid w:val="1228CCAE"/>
    <w:rsid w:val="127D946A"/>
    <w:rsid w:val="138475B0"/>
    <w:rsid w:val="139727E2"/>
    <w:rsid w:val="146F64BB"/>
    <w:rsid w:val="14AF6661"/>
    <w:rsid w:val="14FAE1FD"/>
    <w:rsid w:val="151F2041"/>
    <w:rsid w:val="153FDA5F"/>
    <w:rsid w:val="1542A943"/>
    <w:rsid w:val="1558F89C"/>
    <w:rsid w:val="15E03283"/>
    <w:rsid w:val="160A83C5"/>
    <w:rsid w:val="1633B28F"/>
    <w:rsid w:val="16D2EA2B"/>
    <w:rsid w:val="16D6D4C7"/>
    <w:rsid w:val="1700F66C"/>
    <w:rsid w:val="172D7F6A"/>
    <w:rsid w:val="175487D3"/>
    <w:rsid w:val="1775E035"/>
    <w:rsid w:val="1806BE7F"/>
    <w:rsid w:val="180EE159"/>
    <w:rsid w:val="195D334A"/>
    <w:rsid w:val="19D846B4"/>
    <w:rsid w:val="19DE3783"/>
    <w:rsid w:val="1A37207A"/>
    <w:rsid w:val="1A84B15A"/>
    <w:rsid w:val="1B955EEE"/>
    <w:rsid w:val="1CEBD399"/>
    <w:rsid w:val="1D19DDF4"/>
    <w:rsid w:val="1DA2BEF9"/>
    <w:rsid w:val="1ED18314"/>
    <w:rsid w:val="1F670457"/>
    <w:rsid w:val="202A64C7"/>
    <w:rsid w:val="20F43D10"/>
    <w:rsid w:val="211E8508"/>
    <w:rsid w:val="21B21C58"/>
    <w:rsid w:val="21FE6443"/>
    <w:rsid w:val="2267410D"/>
    <w:rsid w:val="2376C372"/>
    <w:rsid w:val="237C117E"/>
    <w:rsid w:val="23E89C91"/>
    <w:rsid w:val="2432CE3E"/>
    <w:rsid w:val="251FEE0B"/>
    <w:rsid w:val="255EABCE"/>
    <w:rsid w:val="257CDBA8"/>
    <w:rsid w:val="259F78D8"/>
    <w:rsid w:val="2603714B"/>
    <w:rsid w:val="2668D5CD"/>
    <w:rsid w:val="266BBD86"/>
    <w:rsid w:val="267E1CBC"/>
    <w:rsid w:val="26AFB0C3"/>
    <w:rsid w:val="27CD0977"/>
    <w:rsid w:val="27DD482F"/>
    <w:rsid w:val="294626C1"/>
    <w:rsid w:val="299FDF17"/>
    <w:rsid w:val="29E9698D"/>
    <w:rsid w:val="2AA80E7D"/>
    <w:rsid w:val="2B1C0C2E"/>
    <w:rsid w:val="2B39C9EF"/>
    <w:rsid w:val="2CB1E9A8"/>
    <w:rsid w:val="2D0532E9"/>
    <w:rsid w:val="2D1291FF"/>
    <w:rsid w:val="2D4CCD13"/>
    <w:rsid w:val="2D77D830"/>
    <w:rsid w:val="2DAC9BA1"/>
    <w:rsid w:val="2EC242E4"/>
    <w:rsid w:val="2F2D1277"/>
    <w:rsid w:val="30E169FF"/>
    <w:rsid w:val="31481D2B"/>
    <w:rsid w:val="3264F915"/>
    <w:rsid w:val="3362E9AA"/>
    <w:rsid w:val="33880013"/>
    <w:rsid w:val="33B05CE7"/>
    <w:rsid w:val="341BACAC"/>
    <w:rsid w:val="3465F30E"/>
    <w:rsid w:val="350AC8AD"/>
    <w:rsid w:val="3529309A"/>
    <w:rsid w:val="3542047E"/>
    <w:rsid w:val="364849E8"/>
    <w:rsid w:val="37B4CA11"/>
    <w:rsid w:val="38D43491"/>
    <w:rsid w:val="38E3C510"/>
    <w:rsid w:val="39A55BA0"/>
    <w:rsid w:val="3AB38D1D"/>
    <w:rsid w:val="3B32B976"/>
    <w:rsid w:val="3D0B2280"/>
    <w:rsid w:val="3D7CEF9C"/>
    <w:rsid w:val="3DDC2CD2"/>
    <w:rsid w:val="3E0C7BB7"/>
    <w:rsid w:val="3ED8BCE5"/>
    <w:rsid w:val="3F1895F2"/>
    <w:rsid w:val="3F745BBF"/>
    <w:rsid w:val="413283B2"/>
    <w:rsid w:val="41351C5E"/>
    <w:rsid w:val="41887BF0"/>
    <w:rsid w:val="41EEBCFB"/>
    <w:rsid w:val="429732BC"/>
    <w:rsid w:val="43B6598B"/>
    <w:rsid w:val="4433662E"/>
    <w:rsid w:val="4466DFE0"/>
    <w:rsid w:val="4509D2DF"/>
    <w:rsid w:val="45330D42"/>
    <w:rsid w:val="45B31D4A"/>
    <w:rsid w:val="4751DB15"/>
    <w:rsid w:val="47609CF6"/>
    <w:rsid w:val="49558752"/>
    <w:rsid w:val="49EA8D62"/>
    <w:rsid w:val="4AE74B86"/>
    <w:rsid w:val="4C060A3D"/>
    <w:rsid w:val="4CCBA3F7"/>
    <w:rsid w:val="4DE009F0"/>
    <w:rsid w:val="4E8EC017"/>
    <w:rsid w:val="4E9E7D34"/>
    <w:rsid w:val="4EA21023"/>
    <w:rsid w:val="4EB6D923"/>
    <w:rsid w:val="4EEABFDD"/>
    <w:rsid w:val="4F9A3C67"/>
    <w:rsid w:val="51134139"/>
    <w:rsid w:val="51ECC69D"/>
    <w:rsid w:val="52B06DEA"/>
    <w:rsid w:val="5302FD46"/>
    <w:rsid w:val="530B7983"/>
    <w:rsid w:val="5355952F"/>
    <w:rsid w:val="538C4BC3"/>
    <w:rsid w:val="53DC5AE4"/>
    <w:rsid w:val="55A1DA2C"/>
    <w:rsid w:val="564599EA"/>
    <w:rsid w:val="569DDF6F"/>
    <w:rsid w:val="57ED737B"/>
    <w:rsid w:val="5806BE01"/>
    <w:rsid w:val="58808449"/>
    <w:rsid w:val="59F0A545"/>
    <w:rsid w:val="5AB6CB54"/>
    <w:rsid w:val="5B1D4343"/>
    <w:rsid w:val="5C4C82FA"/>
    <w:rsid w:val="5CC6C31F"/>
    <w:rsid w:val="5CD1DDF2"/>
    <w:rsid w:val="5F014982"/>
    <w:rsid w:val="5F73DE8B"/>
    <w:rsid w:val="5F960ACE"/>
    <w:rsid w:val="5FE24FD3"/>
    <w:rsid w:val="6009662D"/>
    <w:rsid w:val="60D17DCD"/>
    <w:rsid w:val="619A9F08"/>
    <w:rsid w:val="61D85E30"/>
    <w:rsid w:val="62A1FAB2"/>
    <w:rsid w:val="62B5DF9C"/>
    <w:rsid w:val="62FAC6C6"/>
    <w:rsid w:val="630B4790"/>
    <w:rsid w:val="633B073E"/>
    <w:rsid w:val="6419ED85"/>
    <w:rsid w:val="64553DFA"/>
    <w:rsid w:val="648FD98C"/>
    <w:rsid w:val="64B7718A"/>
    <w:rsid w:val="64D9D9C8"/>
    <w:rsid w:val="64FF4FF1"/>
    <w:rsid w:val="650B7FCA"/>
    <w:rsid w:val="65224277"/>
    <w:rsid w:val="6588BB57"/>
    <w:rsid w:val="660E9D9C"/>
    <w:rsid w:val="668C20D9"/>
    <w:rsid w:val="66B339EB"/>
    <w:rsid w:val="670BFFE0"/>
    <w:rsid w:val="673B8EED"/>
    <w:rsid w:val="676D52AE"/>
    <w:rsid w:val="6782EBD2"/>
    <w:rsid w:val="67CA7324"/>
    <w:rsid w:val="67E51E0D"/>
    <w:rsid w:val="68245A74"/>
    <w:rsid w:val="68282470"/>
    <w:rsid w:val="6861DF2E"/>
    <w:rsid w:val="68A2E099"/>
    <w:rsid w:val="68F099DE"/>
    <w:rsid w:val="691B815C"/>
    <w:rsid w:val="6A1EF802"/>
    <w:rsid w:val="6A6254B7"/>
    <w:rsid w:val="6A78A40B"/>
    <w:rsid w:val="6AA3F11C"/>
    <w:rsid w:val="6AD130E1"/>
    <w:rsid w:val="6AE25FC4"/>
    <w:rsid w:val="6AE6C047"/>
    <w:rsid w:val="6AF31210"/>
    <w:rsid w:val="6B0493FB"/>
    <w:rsid w:val="6B327186"/>
    <w:rsid w:val="6B4000AF"/>
    <w:rsid w:val="6B4010AB"/>
    <w:rsid w:val="6BBC2C93"/>
    <w:rsid w:val="6C9A0E58"/>
    <w:rsid w:val="6CA79D59"/>
    <w:rsid w:val="6D047CA8"/>
    <w:rsid w:val="6D4D08EB"/>
    <w:rsid w:val="6DA4C9AD"/>
    <w:rsid w:val="6DE4E948"/>
    <w:rsid w:val="6E0B3683"/>
    <w:rsid w:val="6E778F92"/>
    <w:rsid w:val="6E967852"/>
    <w:rsid w:val="6ECD19E5"/>
    <w:rsid w:val="6EE018F3"/>
    <w:rsid w:val="6F202358"/>
    <w:rsid w:val="6F72BC2C"/>
    <w:rsid w:val="7179AA4C"/>
    <w:rsid w:val="71F0933B"/>
    <w:rsid w:val="7334BC02"/>
    <w:rsid w:val="73BB2920"/>
    <w:rsid w:val="73C7C325"/>
    <w:rsid w:val="7497C6E3"/>
    <w:rsid w:val="74F70EB5"/>
    <w:rsid w:val="75273460"/>
    <w:rsid w:val="759DAEF4"/>
    <w:rsid w:val="75ABA10E"/>
    <w:rsid w:val="78150D56"/>
    <w:rsid w:val="78735EA0"/>
    <w:rsid w:val="78B2DD29"/>
    <w:rsid w:val="793EF8E7"/>
    <w:rsid w:val="7969B07E"/>
    <w:rsid w:val="7A3A4FFA"/>
    <w:rsid w:val="7B5EE0B1"/>
    <w:rsid w:val="7B8114A6"/>
    <w:rsid w:val="7BADDB57"/>
    <w:rsid w:val="7BC65BCA"/>
    <w:rsid w:val="7C5B74ED"/>
    <w:rsid w:val="7D64FBDB"/>
    <w:rsid w:val="7E3A9F29"/>
    <w:rsid w:val="7E65A6D0"/>
    <w:rsid w:val="7F38EB58"/>
    <w:rsid w:val="7F9F53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0C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1"/>
      </w:numPr>
    </w:pPr>
    <w:rPr>
      <w:lang w:val="en-US"/>
    </w:rPr>
  </w:style>
  <w:style w:type="paragraph" w:customStyle="1" w:styleId="RAN4H1">
    <w:name w:val="RAN4 H1"/>
    <w:basedOn w:val="Normal"/>
    <w:next w:val="Normal"/>
    <w:link w:val="RAN4H1Char"/>
    <w:qFormat/>
    <w:rsid w:val="00AE56B1"/>
    <w:pPr>
      <w:keepNext/>
      <w:keepLines/>
      <w:numPr>
        <w:numId w:val="3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D503B"/>
    <w:pPr>
      <w:ind w:left="0" w:firstLine="0"/>
    </w:pPr>
  </w:style>
  <w:style w:type="character" w:customStyle="1" w:styleId="RAN4observationChar0">
    <w:name w:val="RAN4 observation Char"/>
    <w:basedOn w:val="RAN4ObservationChar"/>
    <w:link w:val="RAN4observation0"/>
    <w:rsid w:val="004D503B"/>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48A1"/>
    <w:pPr>
      <w:numPr>
        <w:ilvl w:val="2"/>
        <w:numId w:val="31"/>
      </w:numPr>
      <w:spacing w:after="120"/>
    </w:pPr>
    <w:rPr>
      <w:rFonts w:ascii="Arial" w:hAnsi="Arial" w:cs="Arial"/>
      <w:color w:val="auto"/>
    </w:rPr>
  </w:style>
  <w:style w:type="character" w:customStyle="1" w:styleId="RAN4H3Char">
    <w:name w:val="RAN4 H3 Char"/>
    <w:basedOn w:val="DefaultParagraphFont"/>
    <w:link w:val="RAN4H3"/>
    <w:rsid w:val="007748A1"/>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unhideWhenUsed/>
    <w:rsid w:val="00F2262F"/>
    <w:pPr>
      <w:spacing w:line="240" w:lineRule="auto"/>
    </w:pPr>
    <w:rPr>
      <w:szCs w:val="20"/>
    </w:rPr>
  </w:style>
  <w:style w:type="character" w:customStyle="1" w:styleId="CommentTextChar">
    <w:name w:val="Comment Text Char"/>
    <w:basedOn w:val="DefaultParagraphFont"/>
    <w:link w:val="CommentText"/>
    <w:uiPriority w:val="99"/>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paragraph" w:customStyle="1" w:styleId="PL">
    <w:name w:val="PL"/>
    <w:link w:val="PLChar"/>
    <w:qFormat/>
    <w:rsid w:val="00682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A60"/>
    <w:rPr>
      <w:rFonts w:ascii="Courier New" w:eastAsia="Times New Roman" w:hAnsi="Courier New" w:cs="Times New Roman"/>
      <w:noProof/>
      <w:sz w:val="16"/>
      <w:szCs w:val="20"/>
      <w:shd w:val="clear" w:color="auto" w:fill="E6E6E6"/>
      <w:lang w:val="en-GB" w:eastAsia="en-GB"/>
    </w:rPr>
  </w:style>
  <w:style w:type="table" w:styleId="GridTable4-Accent1">
    <w:name w:val="Grid Table 4 Accent 1"/>
    <w:basedOn w:val="TableNormal"/>
    <w:uiPriority w:val="49"/>
    <w:rsid w:val="007E6B64"/>
    <w:pPr>
      <w:spacing w:after="0" w:line="240" w:lineRule="auto"/>
    </w:pPr>
    <w:rPr>
      <w:rFonts w:ascii="CG Times (WN)" w:eastAsia="SimSun" w:hAnsi="CG Times (W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30054615">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82873243">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77703725">
      <w:bodyDiv w:val="1"/>
      <w:marLeft w:val="0"/>
      <w:marRight w:val="0"/>
      <w:marTop w:val="0"/>
      <w:marBottom w:val="0"/>
      <w:divBdr>
        <w:top w:val="none" w:sz="0" w:space="0" w:color="auto"/>
        <w:left w:val="none" w:sz="0" w:space="0" w:color="auto"/>
        <w:bottom w:val="none" w:sz="0" w:space="0" w:color="auto"/>
        <w:right w:val="none" w:sz="0" w:space="0" w:color="auto"/>
      </w:divBdr>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12632971">
      <w:bodyDiv w:val="1"/>
      <w:marLeft w:val="0"/>
      <w:marRight w:val="0"/>
      <w:marTop w:val="0"/>
      <w:marBottom w:val="0"/>
      <w:divBdr>
        <w:top w:val="none" w:sz="0" w:space="0" w:color="auto"/>
        <w:left w:val="none" w:sz="0" w:space="0" w:color="auto"/>
        <w:bottom w:val="none" w:sz="0" w:space="0" w:color="auto"/>
        <w:right w:val="none" w:sz="0" w:space="0" w:color="auto"/>
      </w:divBdr>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0239489">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14289164">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humeda\Desktop\Work\03_Care%20Management\Rel18\%5bR4_FR1%5d_FR1_enhancement\01_Low_MSD\estimated%20MSD%20values%202nd%20harmonic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'H2 MSD=0'!$K$28</c:f>
              <c:strCache>
                <c:ptCount val="1"/>
                <c:pt idx="0">
                  <c:v>MSD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'H2 MSD=0'!$J$29:$J$44</c:f>
              <c:numCache>
                <c:formatCode>General</c:formatCode>
                <c:ptCount val="1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numCache>
            </c:numRef>
          </c:xVal>
          <c:yVal>
            <c:numRef>
              <c:f>'H2 MSD=0'!$K$29:$K$44</c:f>
              <c:numCache>
                <c:formatCode>General</c:formatCode>
                <c:ptCount val="16"/>
                <c:pt idx="0">
                  <c:v>2.6437670301290161</c:v>
                </c:pt>
                <c:pt idx="1">
                  <c:v>2.2177380864590228</c:v>
                </c:pt>
                <c:pt idx="2">
                  <c:v>1.8460162192283209</c:v>
                </c:pt>
                <c:pt idx="3">
                  <c:v>1.5255851939985496</c:v>
                </c:pt>
                <c:pt idx="4">
                  <c:v>1.2524949884691443</c:v>
                </c:pt>
                <c:pt idx="5">
                  <c:v>1.0221750351331325</c:v>
                </c:pt>
                <c:pt idx="6">
                  <c:v>0.82974984491137649</c:v>
                </c:pt>
                <c:pt idx="7">
                  <c:v>0.67031915039591228</c:v>
                </c:pt>
                <c:pt idx="8">
                  <c:v>0.53917926612713929</c:v>
                </c:pt>
                <c:pt idx="9">
                  <c:v>0.43197741199240003</c:v>
                </c:pt>
                <c:pt idx="10">
                  <c:v>0.34480258799732511</c:v>
                </c:pt>
                <c:pt idx="11">
                  <c:v>0.27422373021513424</c:v>
                </c:pt>
                <c:pt idx="12">
                  <c:v>0.2172886327593222</c:v>
                </c:pt>
                <c:pt idx="13">
                  <c:v>0.17149674220674216</c:v>
                </c:pt>
                <c:pt idx="14">
                  <c:v>0.134756830399136</c:v>
                </c:pt>
                <c:pt idx="15">
                  <c:v>0.10533785273176122</c:v>
                </c:pt>
              </c:numCache>
            </c:numRef>
          </c:yVal>
          <c:smooth val="1"/>
          <c:extLst>
            <c:ext xmlns:c16="http://schemas.microsoft.com/office/drawing/2014/chart" uri="{C3380CC4-5D6E-409C-BE32-E72D297353CC}">
              <c16:uniqueId val="{00000000-B96A-4E26-9C15-3ADC038B0E0E}"/>
            </c:ext>
          </c:extLst>
        </c:ser>
        <c:dLbls>
          <c:showLegendKey val="0"/>
          <c:showVal val="0"/>
          <c:showCatName val="0"/>
          <c:showSerName val="0"/>
          <c:showPercent val="0"/>
          <c:showBubbleSize val="0"/>
        </c:dLbls>
        <c:axId val="1228135896"/>
        <c:axId val="1228140816"/>
      </c:scatterChart>
      <c:valAx>
        <c:axId val="1228135896"/>
        <c:scaling>
          <c:orientation val="minMax"/>
          <c:max val="15"/>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baseline="0"/>
                  <a:t>Respective H2 levels improvement from -115 for Path 1 DRX or -105 dBm for all others</a:t>
                </a:r>
                <a:r>
                  <a:rPr lang="en-GB"/>
                  <a:t>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8140816"/>
        <c:crosses val="autoZero"/>
        <c:crossBetween val="midCat"/>
      </c:valAx>
      <c:valAx>
        <c:axId val="1228140816"/>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Combined MSD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81358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ONI2P4QIBOPA-1327511786-130</_dlc_DocId>
    <_dlc_DocIdUrl xmlns="71c5aaf6-e6ce-465b-b873-5148d2a4c105">
      <Url>https://nokia.sharepoint.com/sites/ADlab/_layouts/15/DocIdRedir.aspx?ID=ONI2P4QIBOPA-1327511786-130</Url>
      <Description>ONI2P4QIBOPA-1327511786-130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996DACAFDC44A4FABD1E7C196204BC1" ma:contentTypeVersion="7" ma:contentTypeDescription="Create a new document." ma:contentTypeScope="" ma:versionID="2f47b5082d2dac207f7806be473a68e8">
  <xsd:schema xmlns:xsd="http://www.w3.org/2001/XMLSchema" xmlns:xs="http://www.w3.org/2001/XMLSchema" xmlns:p="http://schemas.microsoft.com/office/2006/metadata/properties" xmlns:ns2="71c5aaf6-e6ce-465b-b873-5148d2a4c105" xmlns:ns3="e15ecd6c-be10-444f-a7cf-81e43bc1b2c4" targetNamespace="http://schemas.microsoft.com/office/2006/metadata/properties" ma:root="true" ma:fieldsID="b001750074e29c0a7242990161c29886" ns2:_="" ns3:_="">
    <xsd:import namespace="71c5aaf6-e6ce-465b-b873-5148d2a4c105"/>
    <xsd:import namespace="e15ecd6c-be10-444f-a7cf-81e43bc1b2c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15ecd6c-be10-444f-a7cf-81e43bc1b2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FC01F-7827-4395-A061-D44CA44CE1AB}">
  <ds:schemaRefs>
    <ds:schemaRef ds:uri="http://schemas.microsoft.com/sharepoint/v3/contenttype/forms"/>
  </ds:schemaRefs>
</ds:datastoreItem>
</file>

<file path=customXml/itemProps2.xml><?xml version="1.0" encoding="utf-8"?>
<ds:datastoreItem xmlns:ds="http://schemas.openxmlformats.org/officeDocument/2006/customXml" ds:itemID="{C004D4F1-1441-49AA-AB67-2D99A8702636}">
  <ds:schemaRefs>
    <ds:schemaRef ds:uri="Microsoft.SharePoint.Taxonomy.ContentTypeSync"/>
  </ds:schemaRefs>
</ds:datastoreItem>
</file>

<file path=customXml/itemProps3.xml><?xml version="1.0" encoding="utf-8"?>
<ds:datastoreItem xmlns:ds="http://schemas.openxmlformats.org/officeDocument/2006/customXml" ds:itemID="{B887F08F-FBF7-415A-8E9A-75D1880D7A6F}">
  <ds:schemaRefs>
    <ds:schemaRef ds:uri="http://schemas.openxmlformats.org/officeDocument/2006/bibliography"/>
  </ds:schemaRefs>
</ds:datastoreItem>
</file>

<file path=customXml/itemProps4.xml><?xml version="1.0" encoding="utf-8"?>
<ds:datastoreItem xmlns:ds="http://schemas.openxmlformats.org/officeDocument/2006/customXml" ds:itemID="{A80F8C3B-1968-4985-9C41-61CED4043235}">
  <ds:schemaRefs>
    <ds:schemaRef ds:uri="http://schemas.microsoft.com/sharepoint/events"/>
  </ds:schemaRefs>
</ds:datastoreItem>
</file>

<file path=customXml/itemProps5.xml><?xml version="1.0" encoding="utf-8"?>
<ds:datastoreItem xmlns:ds="http://schemas.openxmlformats.org/officeDocument/2006/customXml" ds:itemID="{CB8B232C-6BE7-4115-A2B4-278AAC4BC0D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1785525-67C0-4FB1-93A4-EBA0FF2DB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15ecd6c-be10-444f-a7cf-81e43bc1b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4385</Words>
  <Characters>25000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2022-08-09T15:40:00Z</dcterms:created>
  <dcterms:modified xsi:type="dcterms:W3CDTF">2022-08-10T13:09:00Z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0x010100E996DACAFDC44A4FABD1E7C196204BC1</vt:lpwstr>
  </property>
  <property fmtid="{D5CDD505-2E9C-101B-9397-08002B2CF9AE}" pid="3" name="_dlc_DocIdItemGuid">
    <vt:lpwstr>e348269f-2a64-4d93-a479-b1fff9ceed2c</vt:lpwstr>
  </property>
</Properties>
</file>