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76AFE320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96052">
        <w:rPr>
          <w:rFonts w:ascii="Arial" w:hAnsi="Arial" w:cs="Arial"/>
          <w:b/>
          <w:sz w:val="24"/>
          <w:szCs w:val="24"/>
        </w:rPr>
        <w:t>4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7401C" w:rsidRPr="0087401C">
        <w:rPr>
          <w:rFonts w:ascii="Arial" w:hAnsi="Arial" w:cs="Arial"/>
          <w:b/>
          <w:sz w:val="24"/>
          <w:szCs w:val="24"/>
        </w:rPr>
        <w:t>R4-</w:t>
      </w:r>
      <w:r w:rsidR="00935A7A">
        <w:rPr>
          <w:rFonts w:ascii="Arial" w:hAnsi="Arial" w:cs="Arial"/>
          <w:b/>
          <w:sz w:val="24"/>
          <w:szCs w:val="24"/>
        </w:rPr>
        <w:t>2211835</w:t>
      </w:r>
    </w:p>
    <w:p w14:paraId="2C67BE8C" w14:textId="61831CD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August 26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6F7832B4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>9.1</w:t>
      </w:r>
      <w:r w:rsidR="00A832C7">
        <w:rPr>
          <w:sz w:val="24"/>
          <w:szCs w:val="24"/>
        </w:rPr>
        <w:t>8</w:t>
      </w:r>
      <w:r w:rsidR="0087401C" w:rsidRPr="0087401C">
        <w:rPr>
          <w:sz w:val="24"/>
          <w:szCs w:val="24"/>
        </w:rPr>
        <w:t>.5.</w:t>
      </w:r>
      <w:r w:rsidR="008C13BC">
        <w:rPr>
          <w:sz w:val="24"/>
          <w:szCs w:val="24"/>
        </w:rPr>
        <w:t>2</w:t>
      </w:r>
      <w:r w:rsidR="0087401C" w:rsidRPr="0087401C">
        <w:rPr>
          <w:sz w:val="24"/>
          <w:szCs w:val="24"/>
        </w:rPr>
        <w:t>.</w:t>
      </w:r>
      <w:r w:rsidR="008C13BC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EB1A8C4" w:rsidR="009F52D7" w:rsidRPr="0099605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26E68" w:rsidRPr="00626E68">
        <w:rPr>
          <w:sz w:val="24"/>
          <w:szCs w:val="24"/>
        </w:rPr>
        <w:t>On P</w:t>
      </w:r>
      <w:r w:rsidR="008C13BC">
        <w:rPr>
          <w:sz w:val="24"/>
          <w:szCs w:val="24"/>
        </w:rPr>
        <w:t>MI/RI</w:t>
      </w:r>
      <w:r w:rsidR="00626E68" w:rsidRPr="00626E68">
        <w:rPr>
          <w:sz w:val="24"/>
          <w:szCs w:val="24"/>
        </w:rPr>
        <w:t xml:space="preserve"> </w:t>
      </w:r>
      <w:r w:rsidR="00FC7C1A">
        <w:rPr>
          <w:sz w:val="24"/>
          <w:szCs w:val="24"/>
        </w:rPr>
        <w:t xml:space="preserve">Reporting </w:t>
      </w:r>
      <w:r w:rsidR="00626E68" w:rsidRPr="00626E68">
        <w:rPr>
          <w:sz w:val="24"/>
          <w:szCs w:val="24"/>
        </w:rPr>
        <w:t>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440496B4" w:rsidR="009F52D7" w:rsidRPr="00303915" w:rsidRDefault="009F52D7" w:rsidP="009F52D7">
      <w:pPr>
        <w:pStyle w:val="Heading1"/>
      </w:pPr>
      <w:r w:rsidRPr="00303915">
        <w:t>1. Introduction</w:t>
      </w:r>
    </w:p>
    <w:p w14:paraId="2739081B" w14:textId="1C71CA69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996052">
        <w:rPr>
          <w:sz w:val="20"/>
          <w:szCs w:val="20"/>
        </w:rPr>
        <w:t>3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="005D6F78">
        <w:rPr>
          <w:sz w:val="20"/>
          <w:szCs w:val="20"/>
        </w:rPr>
        <w:t>were</w:t>
      </w:r>
      <w:r w:rsidRPr="00CD22D1">
        <w:rPr>
          <w:sz w:val="20"/>
          <w:szCs w:val="20"/>
        </w:rPr>
        <w:t xml:space="preserve"> discussed and </w:t>
      </w:r>
      <w:r w:rsidR="005D6F78">
        <w:rPr>
          <w:sz w:val="20"/>
          <w:szCs w:val="20"/>
        </w:rPr>
        <w:t xml:space="preserve">a </w:t>
      </w:r>
      <w:r w:rsidRPr="00CD22D1">
        <w:rPr>
          <w:sz w:val="20"/>
          <w:szCs w:val="20"/>
        </w:rPr>
        <w:t>way forward [1] was agreed. In this contribution we present</w:t>
      </w:r>
      <w:r w:rsidR="00626E68">
        <w:rPr>
          <w:sz w:val="20"/>
          <w:szCs w:val="20"/>
        </w:rPr>
        <w:t xml:space="preserve"> our views on </w:t>
      </w:r>
      <w:r w:rsidR="005D6F78">
        <w:rPr>
          <w:sz w:val="20"/>
          <w:szCs w:val="20"/>
        </w:rPr>
        <w:t xml:space="preserve">a single </w:t>
      </w:r>
      <w:r w:rsidR="00626E68">
        <w:rPr>
          <w:sz w:val="20"/>
          <w:szCs w:val="20"/>
        </w:rPr>
        <w:t>open issue</w:t>
      </w:r>
      <w:r w:rsidR="005D6F78">
        <w:rPr>
          <w:sz w:val="20"/>
          <w:szCs w:val="20"/>
        </w:rPr>
        <w:t xml:space="preserve"> that remains. Further simulation results </w:t>
      </w:r>
      <w:r w:rsidR="00C870BE" w:rsidRPr="00CD22D1">
        <w:rPr>
          <w:sz w:val="20"/>
          <w:szCs w:val="20"/>
        </w:rPr>
        <w:t xml:space="preserve">for </w:t>
      </w:r>
      <w:r w:rsidR="004B441F">
        <w:rPr>
          <w:sz w:val="20"/>
          <w:szCs w:val="20"/>
        </w:rPr>
        <w:t>PMI</w:t>
      </w:r>
      <w:r w:rsidR="00626E68">
        <w:rPr>
          <w:sz w:val="20"/>
          <w:szCs w:val="20"/>
        </w:rPr>
        <w:t xml:space="preserve"> </w:t>
      </w:r>
      <w:r w:rsidR="004B441F">
        <w:rPr>
          <w:sz w:val="20"/>
          <w:szCs w:val="20"/>
        </w:rPr>
        <w:t>reporting</w:t>
      </w:r>
      <w:r w:rsidR="00C870BE" w:rsidRPr="00CD22D1">
        <w:rPr>
          <w:sz w:val="20"/>
          <w:szCs w:val="20"/>
        </w:rPr>
        <w:t xml:space="preserve"> </w:t>
      </w:r>
      <w:r w:rsidR="005D6F78">
        <w:rPr>
          <w:sz w:val="20"/>
          <w:szCs w:val="20"/>
        </w:rPr>
        <w:t xml:space="preserve">are not needed at </w:t>
      </w:r>
      <w:proofErr w:type="gramStart"/>
      <w:r w:rsidR="005D6F78">
        <w:rPr>
          <w:sz w:val="20"/>
          <w:szCs w:val="20"/>
        </w:rPr>
        <w:t>this points</w:t>
      </w:r>
      <w:proofErr w:type="gramEnd"/>
      <w:r w:rsidR="005D6F78">
        <w:rPr>
          <w:sz w:val="20"/>
          <w:szCs w:val="20"/>
        </w:rPr>
        <w:t xml:space="preserve"> as all tests are properly specified and agreed.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566D4DC4" w14:textId="7AA69126" w:rsidR="00DF097C" w:rsidRPr="00B851C1" w:rsidRDefault="00C870BE" w:rsidP="0026272F">
      <w:pPr>
        <w:pStyle w:val="NormalWeb"/>
        <w:rPr>
          <w:lang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[1] the </w:t>
      </w:r>
      <w:r w:rsidR="00CD22D1">
        <w:rPr>
          <w:rFonts w:eastAsia="SimSun"/>
          <w:sz w:val="20"/>
          <w:szCs w:val="20"/>
          <w:lang w:val="en-GB" w:eastAsia="en-GB"/>
        </w:rPr>
        <w:t xml:space="preserve">simulation assumptions for </w:t>
      </w:r>
      <w:r w:rsidR="009E6659">
        <w:rPr>
          <w:rFonts w:eastAsia="SimSun"/>
          <w:sz w:val="20"/>
          <w:szCs w:val="20"/>
          <w:lang w:val="en-GB" w:eastAsia="en-GB"/>
        </w:rPr>
        <w:t>PDSCH demod</w:t>
      </w:r>
      <w:r w:rsidR="00B851C1">
        <w:rPr>
          <w:rFonts w:eastAsia="SimSun"/>
          <w:sz w:val="20"/>
          <w:szCs w:val="20"/>
          <w:lang w:val="en-GB" w:eastAsia="en-GB"/>
        </w:rPr>
        <w:t>ulation</w:t>
      </w:r>
      <w:r w:rsidR="009E6659">
        <w:rPr>
          <w:rFonts w:eastAsia="SimSun"/>
          <w:sz w:val="20"/>
          <w:szCs w:val="20"/>
          <w:lang w:val="en-GB" w:eastAsia="en-GB"/>
        </w:rPr>
        <w:t xml:space="preserve"> requirements</w:t>
      </w:r>
      <w:r w:rsidR="00CD22D1">
        <w:rPr>
          <w:rFonts w:eastAsia="SimSun"/>
          <w:sz w:val="20"/>
          <w:szCs w:val="20"/>
          <w:lang w:val="en-GB" w:eastAsia="en-GB"/>
        </w:rPr>
        <w:t xml:space="preserve"> for </w:t>
      </w:r>
      <w:proofErr w:type="spellStart"/>
      <w:r w:rsidR="00CD22D1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CD22D1">
        <w:rPr>
          <w:rFonts w:eastAsia="SimSun"/>
          <w:sz w:val="20"/>
          <w:szCs w:val="20"/>
          <w:lang w:val="en-GB" w:eastAsia="en-GB"/>
        </w:rPr>
        <w:t xml:space="preserve"> UE were agreed. </w:t>
      </w:r>
      <w:r w:rsidR="00B851C1">
        <w:rPr>
          <w:rFonts w:eastAsia="SimSun"/>
          <w:sz w:val="20"/>
          <w:szCs w:val="20"/>
          <w:lang w:val="en-GB" w:eastAsia="en-GB"/>
        </w:rPr>
        <w:t>We reuse</w:t>
      </w:r>
      <w:r w:rsidR="004B441F" w:rsidRPr="004B441F">
        <w:rPr>
          <w:rFonts w:ascii="TimesNewRomanPSMT" w:hAnsi="TimesNewRomanPSMT"/>
          <w:sz w:val="20"/>
          <w:szCs w:val="20"/>
          <w:lang w:val="en-DE" w:eastAsia="en-GB"/>
        </w:rPr>
        <w:t xml:space="preserve"> the same test metrics and pass/fail criteria as existing PMI reporting tests for RedCap UE</w:t>
      </w:r>
      <w:r w:rsidR="0026272F">
        <w:rPr>
          <w:rFonts w:ascii="TimesNewRomanPSMT" w:hAnsi="TimesNewRomanPSMT"/>
          <w:sz w:val="20"/>
          <w:szCs w:val="20"/>
          <w:lang w:eastAsia="en-GB"/>
        </w:rPr>
        <w:t>.</w:t>
      </w:r>
      <w:r w:rsidR="004B441F" w:rsidRPr="004B441F">
        <w:rPr>
          <w:rFonts w:ascii="TimesNewRomanPSMT" w:hAnsi="TimesNewRomanPSMT"/>
          <w:sz w:val="20"/>
          <w:szCs w:val="20"/>
          <w:lang w:val="en-DE" w:eastAsia="en-GB"/>
        </w:rPr>
        <w:t xml:space="preserve"> </w:t>
      </w:r>
      <w:r w:rsidR="00B851C1">
        <w:rPr>
          <w:rFonts w:ascii="TimesNewRomanPSMT" w:hAnsi="TimesNewRomanPSMT"/>
          <w:sz w:val="20"/>
          <w:szCs w:val="20"/>
          <w:lang w:eastAsia="en-GB"/>
        </w:rPr>
        <w:t>Hence, a single open issue remains:</w:t>
      </w:r>
    </w:p>
    <w:p w14:paraId="7980896E" w14:textId="4FDFC3F4" w:rsidR="004B441F" w:rsidRPr="004B441F" w:rsidRDefault="004B441F" w:rsidP="004B441F">
      <w:pPr>
        <w:spacing w:before="100" w:beforeAutospacing="1" w:after="100" w:afterAutospacing="1"/>
        <w:rPr>
          <w:sz w:val="20"/>
          <w:szCs w:val="20"/>
          <w:lang w:val="en-DE" w:eastAsia="en-GB"/>
        </w:rPr>
      </w:pPr>
      <w:r w:rsidRPr="004B441F">
        <w:rPr>
          <w:b/>
          <w:bCs/>
          <w:sz w:val="20"/>
          <w:szCs w:val="20"/>
          <w:lang w:val="en-DE" w:eastAsia="en-GB"/>
        </w:rPr>
        <w:t xml:space="preserve">Whether to define RI reporting requirements for RedCap 2Rx UEs </w:t>
      </w:r>
    </w:p>
    <w:p w14:paraId="2B7647E6" w14:textId="77777777" w:rsidR="004B441F" w:rsidRDefault="004B441F" w:rsidP="004B441F">
      <w:pPr>
        <w:pStyle w:val="ListParagraph"/>
        <w:numPr>
          <w:ilvl w:val="0"/>
          <w:numId w:val="6"/>
        </w:numPr>
        <w:spacing w:before="100" w:beforeAutospacing="1" w:after="100" w:afterAutospacing="1"/>
        <w:ind w:firstLineChars="0"/>
        <w:rPr>
          <w:rFonts w:ascii="Times New Roman" w:hAnsi="Times New Roman" w:cs="Times New Roman"/>
          <w:sz w:val="20"/>
          <w:szCs w:val="20"/>
          <w:lang w:val="en-DE" w:eastAsia="en-GB"/>
        </w:rPr>
      </w:pPr>
      <w:r w:rsidRPr="004B441F">
        <w:rPr>
          <w:rFonts w:ascii="Times New Roman" w:hAnsi="Times New Roman" w:cs="Times New Roman"/>
          <w:sz w:val="20"/>
          <w:szCs w:val="20"/>
          <w:lang w:val="en-DE" w:eastAsia="en-GB"/>
        </w:rPr>
        <w:t>Option 1: Define RI reporting requirements</w:t>
      </w:r>
    </w:p>
    <w:p w14:paraId="53252BBC" w14:textId="022DA096" w:rsidR="004B441F" w:rsidRPr="004B441F" w:rsidRDefault="004B441F" w:rsidP="004B441F">
      <w:pPr>
        <w:pStyle w:val="ListParagraph"/>
        <w:numPr>
          <w:ilvl w:val="0"/>
          <w:numId w:val="6"/>
        </w:numPr>
        <w:spacing w:before="100" w:beforeAutospacing="1" w:after="100" w:afterAutospacing="1"/>
        <w:ind w:firstLineChars="0"/>
        <w:rPr>
          <w:rFonts w:ascii="Times New Roman" w:hAnsi="Times New Roman" w:cs="Times New Roman"/>
          <w:sz w:val="20"/>
          <w:szCs w:val="20"/>
          <w:lang w:val="en-DE" w:eastAsia="en-GB"/>
        </w:rPr>
      </w:pPr>
      <w:r w:rsidRPr="004B441F">
        <w:rPr>
          <w:rFonts w:ascii="Times New Roman" w:hAnsi="Times New Roman" w:cs="Times New Roman"/>
          <w:sz w:val="20"/>
          <w:szCs w:val="20"/>
          <w:lang w:val="en-DE" w:eastAsia="en-GB"/>
        </w:rPr>
        <w:t>Option 2: Not define RI reporting requirements</w:t>
      </w:r>
    </w:p>
    <w:p w14:paraId="6BB3AD6B" w14:textId="0CAA4C0F" w:rsidR="009F52D7" w:rsidRPr="00FD1F5F" w:rsidRDefault="004B441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eastAsia="en-GB"/>
        </w:rPr>
        <w:t>Our position is to avoid RI reporting requirements as this will increase the testing burden on a low-complexity device.</w:t>
      </w:r>
      <w:r w:rsidR="00FD1F5F">
        <w:rPr>
          <w:rFonts w:eastAsia="SimSun"/>
          <w:sz w:val="20"/>
          <w:szCs w:val="20"/>
          <w:lang w:eastAsia="en-GB"/>
        </w:rPr>
        <w:t xml:space="preserve"> As proposed before, </w:t>
      </w:r>
      <w:r w:rsidR="00FD1F5F">
        <w:rPr>
          <w:rFonts w:eastAsia="SimSun"/>
          <w:sz w:val="20"/>
          <w:szCs w:val="20"/>
          <w:lang w:val="en-GB" w:eastAsia="en-GB"/>
        </w:rPr>
        <w:t>RI reporting can only be for 2RX and 2 layers which is still subject to the reported UE capability.</w:t>
      </w:r>
      <w:r w:rsidR="00B851C1">
        <w:rPr>
          <w:rFonts w:eastAsia="SimSun"/>
          <w:sz w:val="20"/>
          <w:szCs w:val="20"/>
          <w:lang w:val="en-GB" w:eastAsia="en-GB"/>
        </w:rPr>
        <w:t xml:space="preserve"> Network operators/providers are welcome to express their views.</w:t>
      </w:r>
    </w:p>
    <w:p w14:paraId="3B12A588" w14:textId="77696B48" w:rsidR="009E6659" w:rsidRDefault="00DF097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Do not define additional RI reporting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7D832B55" w14:textId="77777777" w:rsidR="009735BB" w:rsidRDefault="009735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695AEF96" w:rsidR="009F52D7" w:rsidRPr="005B410D" w:rsidRDefault="009F52D7" w:rsidP="005B410D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</w:t>
      </w:r>
      <w:r w:rsidR="00996052">
        <w:rPr>
          <w:sz w:val="20"/>
          <w:szCs w:val="20"/>
        </w:rPr>
        <w:t>contribution</w:t>
      </w:r>
      <w:r w:rsidRPr="00CD22D1">
        <w:rPr>
          <w:sz w:val="20"/>
          <w:szCs w:val="20"/>
        </w:rPr>
        <w:t xml:space="preserve"> we provide </w:t>
      </w:r>
      <w:r w:rsidR="008B7390">
        <w:rPr>
          <w:sz w:val="20"/>
          <w:szCs w:val="20"/>
        </w:rPr>
        <w:t xml:space="preserve">our views on </w:t>
      </w:r>
      <w:r w:rsidR="00996052">
        <w:rPr>
          <w:sz w:val="20"/>
          <w:szCs w:val="20"/>
        </w:rPr>
        <w:t xml:space="preserve">the remaining </w:t>
      </w:r>
      <w:r w:rsidR="008B7390">
        <w:rPr>
          <w:sz w:val="20"/>
          <w:szCs w:val="20"/>
        </w:rPr>
        <w:t xml:space="preserve">open issues </w:t>
      </w:r>
      <w:r w:rsidR="00F265AC">
        <w:rPr>
          <w:sz w:val="20"/>
          <w:szCs w:val="20"/>
        </w:rPr>
        <w:t xml:space="preserve">and </w:t>
      </w:r>
      <w:r w:rsidR="00996052">
        <w:rPr>
          <w:sz w:val="20"/>
          <w:szCs w:val="20"/>
        </w:rPr>
        <w:t xml:space="preserve">the requested </w:t>
      </w:r>
      <w:r w:rsidR="008B7390" w:rsidRPr="00CD22D1">
        <w:rPr>
          <w:sz w:val="20"/>
          <w:szCs w:val="20"/>
        </w:rPr>
        <w:t xml:space="preserve">simulation results for </w:t>
      </w:r>
      <w:r w:rsidR="00DF097C">
        <w:rPr>
          <w:sz w:val="20"/>
          <w:szCs w:val="20"/>
        </w:rPr>
        <w:t xml:space="preserve">RI reporting </w:t>
      </w:r>
      <w:r w:rsidR="008B7390" w:rsidRPr="00CD22D1">
        <w:rPr>
          <w:sz w:val="20"/>
          <w:szCs w:val="20"/>
        </w:rPr>
        <w:t xml:space="preserve">requirements for </w:t>
      </w:r>
      <w:proofErr w:type="spellStart"/>
      <w:r w:rsidR="008B7390" w:rsidRPr="00CD22D1">
        <w:rPr>
          <w:sz w:val="20"/>
          <w:szCs w:val="20"/>
        </w:rPr>
        <w:t>RedCap</w:t>
      </w:r>
      <w:proofErr w:type="spellEnd"/>
      <w:r w:rsidR="008B7390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 Our observations and proposals are captured below:</w:t>
      </w:r>
    </w:p>
    <w:p w14:paraId="571E5FF1" w14:textId="7C3498AA" w:rsidR="009F52D7" w:rsidRPr="00B851C1" w:rsidRDefault="00F265AC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Do not define additional PDSCH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demod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requirements or requirements with 256QAM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7796A25" w14:textId="42B06D41" w:rsidR="00924CB2" w:rsidRPr="0026272F" w:rsidRDefault="000430A5" w:rsidP="0026272F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870BE">
        <w:rPr>
          <w:rFonts w:ascii="Times New Roman" w:hAnsi="Times New Roman" w:cs="Times New Roman"/>
          <w:sz w:val="20"/>
          <w:szCs w:val="20"/>
          <w:lang w:val="en-GB"/>
        </w:rPr>
        <w:t>R4-22</w:t>
      </w:r>
      <w:r>
        <w:rPr>
          <w:rFonts w:ascii="Times New Roman" w:hAnsi="Times New Roman" w:cs="Times New Roman"/>
          <w:sz w:val="20"/>
          <w:szCs w:val="20"/>
          <w:lang w:val="en-GB"/>
        </w:rPr>
        <w:t>1</w:t>
      </w:r>
      <w:r w:rsidRPr="00C870BE">
        <w:rPr>
          <w:rFonts w:ascii="Times New Roman" w:hAnsi="Times New Roman" w:cs="Times New Roman"/>
          <w:sz w:val="20"/>
          <w:szCs w:val="20"/>
          <w:lang w:val="en-GB"/>
        </w:rPr>
        <w:t>0</w:t>
      </w:r>
      <w:r>
        <w:rPr>
          <w:rFonts w:ascii="Times New Roman" w:hAnsi="Times New Roman" w:cs="Times New Roman"/>
          <w:sz w:val="20"/>
          <w:szCs w:val="20"/>
          <w:lang w:val="en-GB"/>
        </w:rPr>
        <w:t>672</w:t>
      </w:r>
      <w:r w:rsidRPr="00C870BE">
        <w:rPr>
          <w:rFonts w:ascii="Times New Roman" w:hAnsi="Times New Roman" w:cs="Times New Roman"/>
          <w:sz w:val="20"/>
          <w:szCs w:val="20"/>
        </w:rPr>
        <w:t xml:space="preserve">, “WF on </w:t>
      </w:r>
      <w:proofErr w:type="spellStart"/>
      <w:r w:rsidRPr="00C870BE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870BE">
        <w:rPr>
          <w:rFonts w:ascii="Times New Roman" w:hAnsi="Times New Roman" w:cs="Times New Roman"/>
          <w:sz w:val="20"/>
          <w:szCs w:val="20"/>
        </w:rPr>
        <w:t xml:space="preserve"> demodulation and CQI reporting requirements”, Ericsson</w:t>
      </w:r>
      <w:r w:rsidR="00C94AC7" w:rsidRPr="000430A5">
        <w:rPr>
          <w:sz w:val="20"/>
          <w:szCs w:val="20"/>
        </w:rPr>
        <w:t xml:space="preserve">.  </w:t>
      </w:r>
    </w:p>
    <w:sectPr w:rsidR="00924CB2" w:rsidRPr="0026272F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D153D7"/>
    <w:multiLevelType w:val="hybridMultilevel"/>
    <w:tmpl w:val="5882D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0"/>
  </w:num>
  <w:num w:numId="2" w16cid:durableId="1198423226">
    <w:abstractNumId w:val="2"/>
  </w:num>
  <w:num w:numId="3" w16cid:durableId="1390378014">
    <w:abstractNumId w:val="1"/>
  </w:num>
  <w:num w:numId="4" w16cid:durableId="1651591391">
    <w:abstractNumId w:val="3"/>
  </w:num>
  <w:num w:numId="5" w16cid:durableId="1890266662">
    <w:abstractNumId w:val="4"/>
  </w:num>
  <w:num w:numId="6" w16cid:durableId="13062814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21D"/>
    <w:rsid w:val="0001052C"/>
    <w:rsid w:val="000430A5"/>
    <w:rsid w:val="000A0817"/>
    <w:rsid w:val="000F29D8"/>
    <w:rsid w:val="00121828"/>
    <w:rsid w:val="00177147"/>
    <w:rsid w:val="001A28CA"/>
    <w:rsid w:val="001B5D0A"/>
    <w:rsid w:val="001B64EF"/>
    <w:rsid w:val="001C663E"/>
    <w:rsid w:val="0026272F"/>
    <w:rsid w:val="002870EA"/>
    <w:rsid w:val="002F4FA3"/>
    <w:rsid w:val="003D6FDD"/>
    <w:rsid w:val="00473122"/>
    <w:rsid w:val="004B441F"/>
    <w:rsid w:val="004B5813"/>
    <w:rsid w:val="004D1584"/>
    <w:rsid w:val="0057184D"/>
    <w:rsid w:val="005B410D"/>
    <w:rsid w:val="005B6F4C"/>
    <w:rsid w:val="005D1B1F"/>
    <w:rsid w:val="005D390D"/>
    <w:rsid w:val="005D6F78"/>
    <w:rsid w:val="00626BDE"/>
    <w:rsid w:val="00626E68"/>
    <w:rsid w:val="00714025"/>
    <w:rsid w:val="00775238"/>
    <w:rsid w:val="007A3BE1"/>
    <w:rsid w:val="007B6FFB"/>
    <w:rsid w:val="007C626C"/>
    <w:rsid w:val="0087401C"/>
    <w:rsid w:val="008A1A32"/>
    <w:rsid w:val="008B7390"/>
    <w:rsid w:val="008C13BC"/>
    <w:rsid w:val="008F57EB"/>
    <w:rsid w:val="00924CB2"/>
    <w:rsid w:val="00932C93"/>
    <w:rsid w:val="00935A7A"/>
    <w:rsid w:val="00951300"/>
    <w:rsid w:val="00960D6C"/>
    <w:rsid w:val="00970536"/>
    <w:rsid w:val="009735BB"/>
    <w:rsid w:val="00996052"/>
    <w:rsid w:val="009D596C"/>
    <w:rsid w:val="009E6659"/>
    <w:rsid w:val="009F38B1"/>
    <w:rsid w:val="009F52D7"/>
    <w:rsid w:val="00A211CC"/>
    <w:rsid w:val="00A56D6E"/>
    <w:rsid w:val="00A832C7"/>
    <w:rsid w:val="00AD3B58"/>
    <w:rsid w:val="00B851C1"/>
    <w:rsid w:val="00B8567C"/>
    <w:rsid w:val="00C870BE"/>
    <w:rsid w:val="00C94AC7"/>
    <w:rsid w:val="00CD0F63"/>
    <w:rsid w:val="00CD22D1"/>
    <w:rsid w:val="00DB6943"/>
    <w:rsid w:val="00DD5725"/>
    <w:rsid w:val="00DF097C"/>
    <w:rsid w:val="00DF1ED2"/>
    <w:rsid w:val="00E04D98"/>
    <w:rsid w:val="00E42255"/>
    <w:rsid w:val="00E5586A"/>
    <w:rsid w:val="00E9138B"/>
    <w:rsid w:val="00EE26D3"/>
    <w:rsid w:val="00F265AC"/>
    <w:rsid w:val="00F441E8"/>
    <w:rsid w:val="00F73981"/>
    <w:rsid w:val="00FC7C1A"/>
    <w:rsid w:val="00FD1F5F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52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2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3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7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306</Words>
  <Characters>1488</Characters>
  <Application>Microsoft Office Word</Application>
  <DocSecurity>0</DocSecurity>
  <Lines>135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22</cp:revision>
  <dcterms:created xsi:type="dcterms:W3CDTF">2022-04-23T06:02:00Z</dcterms:created>
  <dcterms:modified xsi:type="dcterms:W3CDTF">2022-08-10T18:32:00Z</dcterms:modified>
</cp:coreProperties>
</file>